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D7F" w:rsidRDefault="00380BBE" w:rsidP="00380BBE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80BBE">
        <w:rPr>
          <w:rFonts w:ascii="Times New Roman" w:hAnsi="Times New Roman" w:cs="Times New Roman"/>
          <w:b/>
          <w:sz w:val="24"/>
          <w:szCs w:val="24"/>
        </w:rPr>
        <w:t xml:space="preserve">Задание: прочитать тему и написать </w:t>
      </w:r>
      <w:r>
        <w:rPr>
          <w:rFonts w:ascii="Times New Roman" w:hAnsi="Times New Roman" w:cs="Times New Roman"/>
          <w:b/>
          <w:sz w:val="24"/>
          <w:szCs w:val="24"/>
        </w:rPr>
        <w:t>конспект в рабочей</w:t>
      </w:r>
      <w:r w:rsidRPr="00380BBE">
        <w:rPr>
          <w:rFonts w:ascii="Times New Roman" w:hAnsi="Times New Roman" w:cs="Times New Roman"/>
          <w:b/>
          <w:sz w:val="24"/>
          <w:szCs w:val="24"/>
        </w:rPr>
        <w:t xml:space="preserve"> тетради</w:t>
      </w:r>
      <w:r w:rsidR="009F0EDD">
        <w:rPr>
          <w:rFonts w:ascii="Times New Roman" w:hAnsi="Times New Roman" w:cs="Times New Roman"/>
          <w:b/>
          <w:sz w:val="24"/>
          <w:szCs w:val="24"/>
        </w:rPr>
        <w:t xml:space="preserve"> и выучить.</w:t>
      </w:r>
      <w:bookmarkStart w:id="0" w:name="_GoBack"/>
      <w:bookmarkEnd w:id="0"/>
    </w:p>
    <w:p w:rsidR="00380BBE" w:rsidRDefault="00380BBE" w:rsidP="00380BBE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80BBE" w:rsidRDefault="00380BBE" w:rsidP="00380BBE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5F2C07" w:rsidRPr="00D05D7F" w:rsidRDefault="005F2C07" w:rsidP="00D05D7F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D7F">
        <w:rPr>
          <w:rFonts w:ascii="Times New Roman" w:hAnsi="Times New Roman" w:cs="Times New Roman"/>
          <w:b/>
          <w:sz w:val="24"/>
          <w:szCs w:val="24"/>
        </w:rPr>
        <w:t>ВОДОПРОВОДНЫЕ СЕТИ</w:t>
      </w:r>
    </w:p>
    <w:p w:rsidR="00D05D7F" w:rsidRPr="00D05D7F" w:rsidRDefault="00D05D7F" w:rsidP="00D05D7F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05D7F" w:rsidRDefault="005F2C07" w:rsidP="00D05D7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D7F">
        <w:rPr>
          <w:rFonts w:ascii="Times New Roman" w:hAnsi="Times New Roman" w:cs="Times New Roman"/>
          <w:sz w:val="24"/>
          <w:szCs w:val="24"/>
        </w:rPr>
        <w:t xml:space="preserve"> Сети внутреннего водопровода являются основным элементом в системе водоснабжения. Они состоят из магистральных и распределительных трубопроводов, стояков, арматуры, подводок к водоразборной арматуре, фасонных частей. В зависимости от назначения здания, от технологических и противопожарных условий сети подразделяются по</w:t>
      </w:r>
      <w:r w:rsidR="00D05D7F">
        <w:rPr>
          <w:rFonts w:ascii="Times New Roman" w:hAnsi="Times New Roman" w:cs="Times New Roman"/>
          <w:sz w:val="24"/>
          <w:szCs w:val="24"/>
        </w:rPr>
        <w:t>:</w:t>
      </w:r>
    </w:p>
    <w:p w:rsidR="00D05D7F" w:rsidRDefault="00D05D7F" w:rsidP="00D05D7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К</w:t>
      </w:r>
      <w:r w:rsidR="005F2C07" w:rsidRPr="00D05D7F">
        <w:rPr>
          <w:rFonts w:ascii="Times New Roman" w:hAnsi="Times New Roman" w:cs="Times New Roman"/>
          <w:sz w:val="24"/>
          <w:szCs w:val="24"/>
        </w:rPr>
        <w:t>онфигурации и расположению магистральных трубопроводов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05D7F" w:rsidRDefault="005F2C07" w:rsidP="00D05D7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D7F">
        <w:rPr>
          <w:rFonts w:ascii="Times New Roman" w:hAnsi="Times New Roman" w:cs="Times New Roman"/>
          <w:sz w:val="24"/>
          <w:szCs w:val="24"/>
        </w:rPr>
        <w:t xml:space="preserve"> </w:t>
      </w:r>
      <w:r w:rsidR="00D05D7F">
        <w:rPr>
          <w:rFonts w:ascii="Times New Roman" w:hAnsi="Times New Roman" w:cs="Times New Roman"/>
          <w:sz w:val="24"/>
          <w:szCs w:val="24"/>
        </w:rPr>
        <w:t>- тупиковые</w:t>
      </w:r>
      <w:r w:rsidRPr="00D05D7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05D7F" w:rsidRDefault="00D05D7F" w:rsidP="00D05D7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кольцевые </w:t>
      </w:r>
    </w:p>
    <w:p w:rsidR="00D05D7F" w:rsidRDefault="00D05D7F" w:rsidP="00D05D7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комбинированные.</w:t>
      </w:r>
    </w:p>
    <w:p w:rsidR="00D05D7F" w:rsidRDefault="00D05D7F" w:rsidP="00D05D7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П</w:t>
      </w:r>
      <w:r w:rsidR="005F2C07" w:rsidRPr="00D05D7F">
        <w:rPr>
          <w:rFonts w:ascii="Times New Roman" w:hAnsi="Times New Roman" w:cs="Times New Roman"/>
          <w:sz w:val="24"/>
          <w:szCs w:val="24"/>
        </w:rPr>
        <w:t>о расположению магистральных трубопроводов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05D7F" w:rsidRDefault="005F2C07" w:rsidP="00D05D7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D7F">
        <w:rPr>
          <w:rFonts w:ascii="Times New Roman" w:hAnsi="Times New Roman" w:cs="Times New Roman"/>
          <w:sz w:val="24"/>
          <w:szCs w:val="24"/>
        </w:rPr>
        <w:t xml:space="preserve"> – с нижней</w:t>
      </w:r>
      <w:r w:rsidR="00D05D7F">
        <w:rPr>
          <w:rFonts w:ascii="Times New Roman" w:hAnsi="Times New Roman" w:cs="Times New Roman"/>
          <w:sz w:val="24"/>
          <w:szCs w:val="24"/>
        </w:rPr>
        <w:t xml:space="preserve"> разводкой;</w:t>
      </w:r>
    </w:p>
    <w:p w:rsidR="00D05D7F" w:rsidRDefault="00D05D7F" w:rsidP="00D05D7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</w:t>
      </w:r>
      <w:r w:rsidR="005F2C07" w:rsidRPr="00D05D7F">
        <w:rPr>
          <w:rFonts w:ascii="Times New Roman" w:hAnsi="Times New Roman" w:cs="Times New Roman"/>
          <w:sz w:val="24"/>
          <w:szCs w:val="24"/>
        </w:rPr>
        <w:t>верхней</w:t>
      </w:r>
      <w:r>
        <w:rPr>
          <w:rFonts w:ascii="Times New Roman" w:hAnsi="Times New Roman" w:cs="Times New Roman"/>
          <w:sz w:val="24"/>
          <w:szCs w:val="24"/>
        </w:rPr>
        <w:t xml:space="preserve"> разводкой;</w:t>
      </w:r>
      <w:r w:rsidR="005F2C07" w:rsidRPr="00D05D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D7F" w:rsidRDefault="00D05D7F" w:rsidP="00D05D7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F2C07" w:rsidRPr="00D05D7F">
        <w:rPr>
          <w:rFonts w:ascii="Times New Roman" w:hAnsi="Times New Roman" w:cs="Times New Roman"/>
          <w:sz w:val="24"/>
          <w:szCs w:val="24"/>
        </w:rPr>
        <w:t xml:space="preserve">горизонтальной и вертикальной разводками. </w:t>
      </w:r>
    </w:p>
    <w:p w:rsidR="005F2C07" w:rsidRPr="00D05D7F" w:rsidRDefault="005F2C07" w:rsidP="00D05D7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D7F">
        <w:rPr>
          <w:rFonts w:ascii="Times New Roman" w:hAnsi="Times New Roman" w:cs="Times New Roman"/>
          <w:sz w:val="24"/>
          <w:szCs w:val="24"/>
        </w:rPr>
        <w:t>Тупиковые водопроводные сети применяются для зданий, где разрешается перерыв в подаче воды и число пожарных кранов не более 12.</w:t>
      </w:r>
    </w:p>
    <w:p w:rsidR="005F2C07" w:rsidRPr="00D05D7F" w:rsidRDefault="005F2C07" w:rsidP="00D05D7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D7F">
        <w:rPr>
          <w:rFonts w:ascii="Times New Roman" w:hAnsi="Times New Roman" w:cs="Times New Roman"/>
          <w:sz w:val="24"/>
          <w:szCs w:val="24"/>
        </w:rPr>
        <w:t>Кольцевые водопроводные сети используются при числе пожарных кранов больше 12, а также для обеспечения бесперебойности подачи воды потребителям. Число вводов при кольцевой сети должно быть не менее двух, причем каждый ввод должен быть рас</w:t>
      </w:r>
      <w:r w:rsidR="00D05D7F">
        <w:rPr>
          <w:rFonts w:ascii="Times New Roman" w:hAnsi="Times New Roman" w:cs="Times New Roman"/>
          <w:sz w:val="24"/>
          <w:szCs w:val="24"/>
        </w:rPr>
        <w:t>считан на 100 % расхода воды.</w:t>
      </w:r>
      <w:r w:rsidRPr="00D05D7F">
        <w:rPr>
          <w:rFonts w:ascii="Times New Roman" w:hAnsi="Times New Roman" w:cs="Times New Roman"/>
          <w:sz w:val="24"/>
          <w:szCs w:val="24"/>
        </w:rPr>
        <w:t xml:space="preserve"> Комбинированные водопроводные сети состоят из кольцевых магистральных и тупиковых распред</w:t>
      </w:r>
      <w:r w:rsidR="00D05D7F">
        <w:rPr>
          <w:rFonts w:ascii="Times New Roman" w:hAnsi="Times New Roman" w:cs="Times New Roman"/>
          <w:sz w:val="24"/>
          <w:szCs w:val="24"/>
        </w:rPr>
        <w:t>елительных водопроводов</w:t>
      </w:r>
      <w:r w:rsidRPr="00D05D7F">
        <w:rPr>
          <w:rFonts w:ascii="Times New Roman" w:hAnsi="Times New Roman" w:cs="Times New Roman"/>
          <w:sz w:val="24"/>
          <w:szCs w:val="24"/>
        </w:rPr>
        <w:t>. Комбинированные сети применяют в здании с противопожарным водопроводом и в зданиях с большим разбросом водоразборных устройств.</w:t>
      </w:r>
    </w:p>
    <w:p w:rsidR="00D05D7F" w:rsidRDefault="00D05D7F" w:rsidP="00D05D7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D7F">
        <w:rPr>
          <w:rFonts w:ascii="Times New Roman" w:hAnsi="Times New Roman" w:cs="Times New Roman"/>
          <w:sz w:val="24"/>
          <w:szCs w:val="24"/>
        </w:rPr>
        <w:t xml:space="preserve">Зонные водопроводные сети применяются в высотных зданиях. Водопроводная сеть состоит из самостоятельных зон, не соединенных одна с другой. Для каждой зоны в здании предусматривается технический этаж, где размещают магистральные трубопроводы водопроводных сетей, водонапорные баки, арматуру и другое оборудование. </w:t>
      </w:r>
    </w:p>
    <w:p w:rsidR="005F2C07" w:rsidRPr="00D05D7F" w:rsidRDefault="00D05D7F" w:rsidP="00D05D7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5D7F">
        <w:rPr>
          <w:rFonts w:ascii="Times New Roman" w:hAnsi="Times New Roman" w:cs="Times New Roman"/>
          <w:sz w:val="24"/>
          <w:szCs w:val="24"/>
        </w:rPr>
        <w:t>При нижней разводке трубопроводы монтируют в подвале или техническом подполье. Нижние разводки водопроводной сети предпочтительны из-за удобства эксплуатации, надежности работы и меньших экономических потерь при протечке сетей. При верхней  разводке трубопровод прокладывается в верхней части здания – на чердаке или под потолком верхнего этажа. Такая разводка характерна для зонных водопроводов.</w:t>
      </w:r>
    </w:p>
    <w:p w:rsidR="005F2C07" w:rsidRPr="00D05D7F" w:rsidRDefault="005F2C07" w:rsidP="00D05D7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0879" w:rsidRPr="00AA0879" w:rsidRDefault="00AA0879" w:rsidP="005F2C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0879">
        <w:rPr>
          <w:rFonts w:ascii="Times New Roman" w:eastAsia="Times New Roman" w:hAnsi="Times New Roman" w:cs="Times New Roman"/>
          <w:b/>
          <w:sz w:val="24"/>
          <w:szCs w:val="24"/>
        </w:rPr>
        <w:t>Схемы водоснабжения квартиры</w:t>
      </w:r>
    </w:p>
    <w:p w:rsidR="00AA0879" w:rsidRPr="00AA0879" w:rsidRDefault="00AA0879" w:rsidP="00AA087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0879" w:rsidRPr="00AA0879" w:rsidRDefault="00AA0879" w:rsidP="00AA08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A0879">
        <w:rPr>
          <w:rFonts w:ascii="Times New Roman" w:eastAsia="Times New Roman" w:hAnsi="Times New Roman" w:cs="Times New Roman"/>
          <w:sz w:val="24"/>
          <w:szCs w:val="24"/>
          <w:u w:val="single"/>
        </w:rPr>
        <w:t>1. Схема последовательного водоснабжения квартиры (тройниковая)</w:t>
      </w:r>
    </w:p>
    <w:p w:rsidR="00AA0879" w:rsidRPr="00AA0879" w:rsidRDefault="00AA0879" w:rsidP="00AA08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879">
        <w:rPr>
          <w:rFonts w:ascii="Times New Roman" w:eastAsia="Times New Roman" w:hAnsi="Times New Roman" w:cs="Times New Roman"/>
          <w:sz w:val="24"/>
          <w:szCs w:val="24"/>
        </w:rPr>
        <w:t>Согласно такой схеме монтаж магистральных трубопроводов с подачей горячей и холодной воды производится параллельно. Каждое оборудование в такой системе подключается с помощью тройников. Последовательная схема подразумевает наличие общей магистрали для большого количества пользователей. От такой центральной трубы делается разводка также с помощью тройников. Основная труба имеет довольно большой диаметр и играет роль удлиненного коллектора.</w:t>
      </w:r>
    </w:p>
    <w:p w:rsidR="00AA0879" w:rsidRPr="00AA0879" w:rsidRDefault="00AA0879" w:rsidP="00AA08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879">
        <w:rPr>
          <w:rFonts w:ascii="Times New Roman" w:eastAsia="Times New Roman" w:hAnsi="Times New Roman" w:cs="Times New Roman"/>
          <w:sz w:val="24"/>
          <w:szCs w:val="24"/>
        </w:rPr>
        <w:lastRenderedPageBreak/>
        <w:t>Такой вариант разводки лучше подойдет для квартир с одним санузлом и небольшим чис-лом водозаборных точек. К точкам водозабора относятся сантехника (смесители, унитазы, душевые кабины и т. д.) и бытовая техника (стиральные, посудомоечные машины), которая подключается к водопроводу.</w:t>
      </w:r>
    </w:p>
    <w:p w:rsidR="00AA0879" w:rsidRPr="00AA0879" w:rsidRDefault="00AA0879" w:rsidP="00AA08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A0879">
        <w:rPr>
          <w:rFonts w:ascii="Times New Roman" w:eastAsia="Times New Roman" w:hAnsi="Times New Roman" w:cs="Times New Roman"/>
          <w:sz w:val="24"/>
          <w:szCs w:val="24"/>
          <w:u w:val="single"/>
        </w:rPr>
        <w:t>Преимущества:</w:t>
      </w:r>
    </w:p>
    <w:p w:rsidR="00AA0879" w:rsidRPr="00AA0879" w:rsidRDefault="00AA0879" w:rsidP="00AA087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0879">
        <w:rPr>
          <w:rFonts w:ascii="Times New Roman" w:hAnsi="Times New Roman" w:cs="Times New Roman"/>
          <w:sz w:val="24"/>
          <w:szCs w:val="24"/>
          <w:u w:val="single"/>
        </w:rPr>
        <w:t>простота схемы подключения;</w:t>
      </w:r>
    </w:p>
    <w:p w:rsidR="00AA0879" w:rsidRPr="00AA0879" w:rsidRDefault="00AA0879" w:rsidP="00AA087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0879">
        <w:rPr>
          <w:rFonts w:ascii="Times New Roman" w:hAnsi="Times New Roman" w:cs="Times New Roman"/>
          <w:sz w:val="24"/>
          <w:szCs w:val="24"/>
          <w:u w:val="single"/>
        </w:rPr>
        <w:t>сравнительно небольшой расход труб и фасонных элементов;</w:t>
      </w:r>
    </w:p>
    <w:p w:rsidR="00AA0879" w:rsidRPr="00AA0879" w:rsidRDefault="00AA0879" w:rsidP="00AA087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0879">
        <w:rPr>
          <w:rFonts w:ascii="Times New Roman" w:hAnsi="Times New Roman" w:cs="Times New Roman"/>
          <w:sz w:val="24"/>
          <w:szCs w:val="24"/>
          <w:u w:val="single"/>
        </w:rPr>
        <w:t>простой монтаж.</w:t>
      </w:r>
    </w:p>
    <w:p w:rsidR="00AA0879" w:rsidRPr="00AA0879" w:rsidRDefault="00AA0879" w:rsidP="00AA08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A0879">
        <w:rPr>
          <w:rFonts w:ascii="Times New Roman" w:eastAsia="Times New Roman" w:hAnsi="Times New Roman" w:cs="Times New Roman"/>
          <w:sz w:val="24"/>
          <w:szCs w:val="24"/>
          <w:u w:val="single"/>
        </w:rPr>
        <w:t>Недостатки:</w:t>
      </w:r>
    </w:p>
    <w:p w:rsidR="00AA0879" w:rsidRPr="00AA0879" w:rsidRDefault="00AA0879" w:rsidP="00AA0879">
      <w:pPr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79">
        <w:rPr>
          <w:rFonts w:ascii="Times New Roman" w:hAnsi="Times New Roman" w:cs="Times New Roman"/>
          <w:sz w:val="24"/>
          <w:szCs w:val="24"/>
        </w:rPr>
        <w:t>Падение давления в конечных точках водоснабжения, если одновременно используется несколько открытых приборов.</w:t>
      </w:r>
    </w:p>
    <w:p w:rsidR="00AA0879" w:rsidRPr="00AA0879" w:rsidRDefault="00AA0879" w:rsidP="00AA0879">
      <w:pPr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79">
        <w:rPr>
          <w:rFonts w:ascii="Times New Roman" w:hAnsi="Times New Roman" w:cs="Times New Roman"/>
          <w:sz w:val="24"/>
          <w:szCs w:val="24"/>
        </w:rPr>
        <w:t>Отсутствие возможности выборочного отключения (в случае поломки одной из труб, необходимо будет полностью отключить квартиру).</w:t>
      </w:r>
    </w:p>
    <w:p w:rsidR="00AA0879" w:rsidRPr="00AA0879" w:rsidRDefault="00AA0879" w:rsidP="00AA0879">
      <w:pPr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79">
        <w:rPr>
          <w:rFonts w:ascii="Times New Roman" w:hAnsi="Times New Roman" w:cs="Times New Roman"/>
          <w:sz w:val="24"/>
          <w:szCs w:val="24"/>
        </w:rPr>
        <w:t>Сложность определения местонахождения протечки.</w:t>
      </w:r>
    </w:p>
    <w:p w:rsidR="00AA0879" w:rsidRPr="00AA0879" w:rsidRDefault="00AA0879" w:rsidP="00AA08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0879" w:rsidRPr="00AA0879" w:rsidRDefault="00AA0879" w:rsidP="00AA08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A0879">
        <w:rPr>
          <w:rFonts w:ascii="Times New Roman" w:eastAsia="Times New Roman" w:hAnsi="Times New Roman" w:cs="Times New Roman"/>
          <w:sz w:val="24"/>
          <w:szCs w:val="24"/>
          <w:u w:val="single"/>
        </w:rPr>
        <w:t>2. Коллекторная схема</w:t>
      </w:r>
    </w:p>
    <w:p w:rsidR="00AA0879" w:rsidRPr="00AA0879" w:rsidRDefault="00AA0879" w:rsidP="00AA08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879">
        <w:rPr>
          <w:rFonts w:ascii="Times New Roman" w:eastAsia="Times New Roman" w:hAnsi="Times New Roman" w:cs="Times New Roman"/>
          <w:sz w:val="24"/>
          <w:szCs w:val="24"/>
        </w:rPr>
        <w:t>В связи с тем, что в квартире используется большое количество приборов, которые работают от водоснабжения, их работа может нарушаться, так как давление в общей системе понижается. Чтобы такого не происходило необходимо выбрать коллекторную схему подключения.</w:t>
      </w:r>
    </w:p>
    <w:p w:rsidR="00AA0879" w:rsidRPr="00AA0879" w:rsidRDefault="00AA0879" w:rsidP="00AA08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879">
        <w:rPr>
          <w:rFonts w:ascii="Times New Roman" w:eastAsia="Times New Roman" w:hAnsi="Times New Roman" w:cs="Times New Roman"/>
          <w:sz w:val="24"/>
          <w:szCs w:val="24"/>
        </w:rPr>
        <w:t>Коллекторная разводка труб водоснабжения предусматривает параллельное соединение труб в отношении коллектора, из которого они выходят: к каждой точке потребления воды (душ, кухонная мойка, туалет) выводится отдельная труба. Таким образом, подача воды в одну точку происходит независимо от остальных. Это значительно упрощает пользование водопроводом и его ремонт, в случае необходимости.</w:t>
      </w:r>
    </w:p>
    <w:p w:rsidR="00AA0879" w:rsidRPr="00AA0879" w:rsidRDefault="00AA0879" w:rsidP="00AA08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879">
        <w:rPr>
          <w:rFonts w:ascii="Times New Roman" w:eastAsia="Times New Roman" w:hAnsi="Times New Roman" w:cs="Times New Roman"/>
          <w:sz w:val="24"/>
          <w:szCs w:val="24"/>
        </w:rPr>
        <w:t>Преимущества такой системы:</w:t>
      </w:r>
    </w:p>
    <w:p w:rsidR="00AA0879" w:rsidRPr="00AA0879" w:rsidRDefault="00AA0879" w:rsidP="00AA087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79">
        <w:rPr>
          <w:rFonts w:ascii="Times New Roman" w:hAnsi="Times New Roman" w:cs="Times New Roman"/>
          <w:sz w:val="24"/>
          <w:szCs w:val="24"/>
        </w:rPr>
        <w:t>из-за малого количества соединений — надёжность системы;</w:t>
      </w:r>
    </w:p>
    <w:p w:rsidR="00AA0879" w:rsidRPr="00AA0879" w:rsidRDefault="00AA0879" w:rsidP="00AA087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79">
        <w:rPr>
          <w:rFonts w:ascii="Times New Roman" w:hAnsi="Times New Roman" w:cs="Times New Roman"/>
          <w:sz w:val="24"/>
          <w:szCs w:val="24"/>
        </w:rPr>
        <w:t xml:space="preserve">снижается вероятность перепадов давления воды. Когда при открытии крана в одной точке, вода перестаёт поступать из другого крана. </w:t>
      </w:r>
    </w:p>
    <w:p w:rsidR="00AA0879" w:rsidRPr="00AA0879" w:rsidRDefault="00AA0879" w:rsidP="00AA087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79">
        <w:rPr>
          <w:rFonts w:ascii="Times New Roman" w:hAnsi="Times New Roman" w:cs="Times New Roman"/>
          <w:sz w:val="24"/>
          <w:szCs w:val="24"/>
        </w:rPr>
        <w:t>простота обслуживания и ремонта всей системы;</w:t>
      </w:r>
    </w:p>
    <w:p w:rsidR="00AA0879" w:rsidRPr="00AA0879" w:rsidRDefault="00AA0879" w:rsidP="00AA087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79">
        <w:rPr>
          <w:rFonts w:ascii="Times New Roman" w:hAnsi="Times New Roman" w:cs="Times New Roman"/>
          <w:sz w:val="24"/>
          <w:szCs w:val="24"/>
        </w:rPr>
        <w:t>скрытый монтаж труб;</w:t>
      </w:r>
    </w:p>
    <w:p w:rsidR="00AA0879" w:rsidRPr="00AA0879" w:rsidRDefault="00AA0879" w:rsidP="00AA087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79">
        <w:rPr>
          <w:rFonts w:ascii="Times New Roman" w:hAnsi="Times New Roman" w:cs="Times New Roman"/>
          <w:sz w:val="24"/>
          <w:szCs w:val="24"/>
        </w:rPr>
        <w:t>температура воды останется прежней, даже если будут открыты все краны в доме.</w:t>
      </w:r>
    </w:p>
    <w:p w:rsidR="00AA0879" w:rsidRPr="00AA0879" w:rsidRDefault="00AA0879" w:rsidP="00AA08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087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2B50128" wp14:editId="14FA244A">
            <wp:extent cx="5559214" cy="2227580"/>
            <wp:effectExtent l="0" t="0" r="3810" b="1270"/>
            <wp:docPr id="1" name="Рисунок 1" descr="https://1-teplodom.ru/wp-content/uploads/0/2/1/02111298917b2ae42cf13dbcb46389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-teplodom.ru/wp-content/uploads/0/2/1/02111298917b2ae42cf13dbcb46389b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988" cy="223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879" w:rsidRPr="00AA0879" w:rsidRDefault="00AA0879" w:rsidP="00AA08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0879" w:rsidRPr="00AA0879" w:rsidRDefault="00AA0879" w:rsidP="00AA08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AA0879" w:rsidRPr="00AA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F45C8"/>
    <w:multiLevelType w:val="multilevel"/>
    <w:tmpl w:val="897A7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C748BA"/>
    <w:multiLevelType w:val="hybridMultilevel"/>
    <w:tmpl w:val="B5E6D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52AE1"/>
    <w:multiLevelType w:val="multilevel"/>
    <w:tmpl w:val="471EB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FD361E"/>
    <w:multiLevelType w:val="hybridMultilevel"/>
    <w:tmpl w:val="CD3AE1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04028A"/>
    <w:multiLevelType w:val="hybridMultilevel"/>
    <w:tmpl w:val="4530B4B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0CF"/>
    <w:rsid w:val="00247028"/>
    <w:rsid w:val="00380BBE"/>
    <w:rsid w:val="005F2C07"/>
    <w:rsid w:val="009F0EDD"/>
    <w:rsid w:val="00AA0879"/>
    <w:rsid w:val="00B2307F"/>
    <w:rsid w:val="00C640CF"/>
    <w:rsid w:val="00D0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282837-BB32-4B6B-8E3B-B9785F55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4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User</cp:lastModifiedBy>
  <cp:revision>6</cp:revision>
  <dcterms:created xsi:type="dcterms:W3CDTF">2024-10-07T19:22:00Z</dcterms:created>
  <dcterms:modified xsi:type="dcterms:W3CDTF">2024-10-10T11:11:00Z</dcterms:modified>
</cp:coreProperties>
</file>