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b="0" l="0" r="0" t="0"/>
            <wp:wrapSquare distB="0" distL="114300" distR="114300" distT="0" wrapText="bothSides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2447925" cy="326898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2000000">
      <w:pPr>
        <w:rPr>
          <w:b w:val="1"/>
          <w:color w:themeColor="text2" w:themeShade="BF" w:val="17375E"/>
          <w:sz w:val="36"/>
        </w:rPr>
      </w:pPr>
    </w:p>
    <w:p w14:paraId="03000000">
      <w:pPr>
        <w:widowControl w:val="1"/>
        <w:ind/>
        <w:jc w:val="center"/>
        <w:rPr>
          <w:rFonts w:ascii="Arial Black" w:hAnsi="Arial Black"/>
          <w:b w:val="1"/>
          <w:color w:themeColor="text2" w:themeShade="BF" w:val="17375E"/>
          <w:sz w:val="36"/>
        </w:rPr>
      </w:pPr>
      <w:r>
        <w:rPr>
          <w:rFonts w:ascii="Arial Black" w:hAnsi="Arial Black"/>
          <w:b w:val="1"/>
          <w:color w:themeColor="text2" w:themeShade="BF" w:val="17375E"/>
          <w:sz w:val="36"/>
        </w:rPr>
        <w:t>Уполномоченный по правам ребенка в Республике Татарстан</w:t>
      </w:r>
    </w:p>
    <w:p w14:paraId="04000000">
      <w:pPr>
        <w:widowControl w:val="1"/>
        <w:ind/>
        <w:jc w:val="center"/>
        <w:rPr>
          <w:rFonts w:ascii="Arial Black" w:hAnsi="Arial Black"/>
          <w:b w:val="1"/>
          <w:color w:themeColor="text2" w:themeShade="BF" w:val="17375E"/>
          <w:sz w:val="36"/>
        </w:rPr>
      </w:pPr>
    </w:p>
    <w:p w14:paraId="05000000">
      <w:pPr>
        <w:widowControl w:val="1"/>
        <w:ind/>
        <w:jc w:val="center"/>
        <w:rPr>
          <w:rFonts w:ascii="Arial Black" w:hAnsi="Arial Black"/>
          <w:b w:val="1"/>
          <w:color w:themeColor="text2" w:themeShade="BF" w:val="17375E"/>
          <w:sz w:val="36"/>
        </w:rPr>
      </w:pPr>
      <w:r>
        <w:rPr>
          <w:rFonts w:ascii="Arial Black" w:hAnsi="Arial Black"/>
          <w:b w:val="1"/>
          <w:color w:themeColor="text2" w:themeShade="BF" w:val="17375E"/>
          <w:sz w:val="36"/>
        </w:rPr>
        <w:t xml:space="preserve">Захарова Светлана Михайловна                        </w:t>
      </w:r>
    </w:p>
    <w:p w14:paraId="06000000"/>
    <w:p w14:paraId="07000000">
      <w:pPr>
        <w:rPr>
          <w:rFonts w:ascii="Times New Roman" w:hAnsi="Times New Roman"/>
          <w:b w:val="1"/>
          <w:sz w:val="28"/>
        </w:rPr>
      </w:pPr>
    </w:p>
    <w:p w14:paraId="08000000">
      <w:pPr>
        <w:rPr>
          <w:rFonts w:ascii="Times New Roman" w:hAnsi="Times New Roman"/>
          <w:b w:val="1"/>
          <w:sz w:val="28"/>
        </w:rPr>
      </w:pPr>
    </w:p>
    <w:p w14:paraId="09000000">
      <w:pPr>
        <w:rPr>
          <w:rFonts w:ascii="Times New Roman" w:hAnsi="Times New Roman"/>
          <w:b w:val="1"/>
          <w:sz w:val="28"/>
        </w:rPr>
      </w:pPr>
    </w:p>
    <w:p w14:paraId="0A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Адрес:</w:t>
      </w:r>
      <w:r>
        <w:rPr>
          <w:rFonts w:ascii="Times New Roman" w:hAnsi="Times New Roman"/>
          <w:sz w:val="28"/>
        </w:rPr>
        <w:t xml:space="preserve"> 420015,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г.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Казань,ул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К.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Маркс</w:t>
      </w:r>
      <w:r>
        <w:rPr>
          <w:rFonts w:ascii="Times New Roman" w:hAnsi="Times New Roman"/>
          <w:sz w:val="28"/>
        </w:rPr>
        <w:t>а, д.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61</w:t>
      </w:r>
    </w:p>
    <w:p w14:paraId="0B000000">
      <w:pPr>
        <w:rPr>
          <w:rFonts w:ascii="Times New Roman" w:hAnsi="Times New Roman"/>
          <w:b w:val="1"/>
          <w:sz w:val="28"/>
        </w:rPr>
      </w:pPr>
    </w:p>
    <w:p w14:paraId="0C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электронный адрес:  </w:t>
      </w:r>
      <w:r>
        <w:rPr>
          <w:rStyle w:val="Style_1_ch"/>
          <w:rFonts w:ascii="Times New Roman" w:hAnsi="Times New Roman"/>
          <w:b w:val="1"/>
          <w:sz w:val="28"/>
        </w:rPr>
        <w:fldChar w:fldCharType="begin"/>
      </w:r>
      <w:r>
        <w:rPr>
          <w:rStyle w:val="Style_1_ch"/>
          <w:rFonts w:ascii="Times New Roman" w:hAnsi="Times New Roman"/>
          <w:b w:val="1"/>
          <w:sz w:val="28"/>
        </w:rPr>
        <w:instrText>HYPERLINK "mailto:rt.deti@tatar.ru"</w:instrText>
      </w:r>
      <w:r>
        <w:rPr>
          <w:rStyle w:val="Style_1_ch"/>
          <w:rFonts w:ascii="Times New Roman" w:hAnsi="Times New Roman"/>
          <w:b w:val="1"/>
          <w:sz w:val="28"/>
        </w:rPr>
        <w:fldChar w:fldCharType="separate"/>
      </w:r>
      <w:r>
        <w:rPr>
          <w:rStyle w:val="Style_1_ch"/>
          <w:rFonts w:ascii="Times New Roman" w:hAnsi="Times New Roman"/>
          <w:b w:val="1"/>
          <w:sz w:val="28"/>
        </w:rPr>
        <w:t>rt.deti@tatar.ru</w:t>
      </w:r>
      <w:r>
        <w:rPr>
          <w:rStyle w:val="Style_1_ch"/>
          <w:rFonts w:ascii="Times New Roman" w:hAnsi="Times New Roman"/>
          <w:b w:val="1"/>
          <w:sz w:val="28"/>
        </w:rPr>
        <w:fldChar w:fldCharType="end"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интернет-приемная</w:t>
      </w:r>
      <w:r>
        <w:rPr>
          <w:rFonts w:ascii="Times New Roman" w:hAnsi="Times New Roman"/>
          <w:b w:val="1"/>
          <w:sz w:val="28"/>
        </w:rPr>
        <w:t>:  </w:t>
      </w:r>
      <w:r>
        <w:rPr>
          <w:rStyle w:val="Style_1_ch"/>
          <w:rFonts w:ascii="Times New Roman" w:hAnsi="Times New Roman"/>
          <w:b w:val="1"/>
          <w:sz w:val="28"/>
        </w:rPr>
        <w:fldChar w:fldCharType="begin"/>
      </w:r>
      <w:r>
        <w:rPr>
          <w:rStyle w:val="Style_1_ch"/>
          <w:rFonts w:ascii="Times New Roman" w:hAnsi="Times New Roman"/>
          <w:b w:val="1"/>
          <w:sz w:val="28"/>
        </w:rPr>
        <w:instrText>HYPERLINK "https://rtdety.tatarstan.ru/"</w:instrText>
      </w:r>
      <w:r>
        <w:rPr>
          <w:rStyle w:val="Style_1_ch"/>
          <w:rFonts w:ascii="Times New Roman" w:hAnsi="Times New Roman"/>
          <w:b w:val="1"/>
          <w:sz w:val="28"/>
        </w:rPr>
        <w:fldChar w:fldCharType="separate"/>
      </w:r>
      <w:r>
        <w:rPr>
          <w:rStyle w:val="Style_1_ch"/>
          <w:rFonts w:ascii="Times New Roman" w:hAnsi="Times New Roman"/>
          <w:b w:val="1"/>
          <w:sz w:val="28"/>
        </w:rPr>
        <w:t>https://rtdety.tatarstan.ru/</w:t>
      </w:r>
      <w:r>
        <w:rPr>
          <w:rStyle w:val="Style_1_ch"/>
          <w:rFonts w:ascii="Times New Roman" w:hAnsi="Times New Roman"/>
          <w:b w:val="1"/>
          <w:sz w:val="28"/>
        </w:rPr>
        <w:fldChar w:fldCharType="end"/>
      </w:r>
    </w:p>
    <w:p w14:paraId="0D000000">
      <w:pPr>
        <w:rPr>
          <w:rFonts w:ascii="Times New Roman" w:hAnsi="Times New Roman"/>
          <w:sz w:val="28"/>
        </w:rPr>
      </w:pPr>
    </w:p>
    <w:p w14:paraId="0E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График личного приема граждан Уполномоченным по правам ребенка в Республике Татарстан:</w:t>
      </w:r>
    </w:p>
    <w:p w14:paraId="0F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по вторникам с 14.00 до 18.00 (по предварительной записи  по тел. (843) 236-61-64).</w:t>
      </w:r>
    </w:p>
    <w:p w14:paraId="10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1"/>
          <w:sz w:val="28"/>
        </w:rPr>
        <w:t>График приема граждан сотрудниками Аппарата:</w:t>
      </w:r>
    </w:p>
    <w:p w14:paraId="11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каждую среду с 9.00 до 18.00.</w:t>
      </w:r>
    </w:p>
    <w:p w14:paraId="12000000">
      <w:pPr>
        <w:rPr>
          <w:rFonts w:ascii="Times New Roman" w:hAnsi="Times New Roman"/>
          <w:sz w:val="28"/>
        </w:rPr>
      </w:pPr>
    </w:p>
    <w:p w14:paraId="13000000">
      <w:pPr>
        <w:rPr>
          <w:rFonts w:ascii="Times New Roman" w:hAnsi="Times New Roman"/>
          <w:sz w:val="28"/>
        </w:rPr>
      </w:pPr>
      <w:bookmarkStart w:id="1" w:name="_GoBack"/>
      <w:r>
        <w:rPr>
          <w:rFonts w:ascii="Times New Roman" w:hAnsi="Times New Roman"/>
          <w:sz w:val="28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b="0" l="0" r="0" t="0"/>
            <wp:wrapSquare distB="0" distL="114300" distR="114300" distT="0" wrapText="bothSides"/>
            <wp:docPr hidden="false" id="3" name="Picture 3"/>
            <a:graphic>
              <a:graphicData uri="http://schemas.openxmlformats.org/drawingml/2006/picture">
                <pic:pic>
                  <pic:nvPicPr>
                    <pic:cNvPr hidden="false" id="4" name="Picture 4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2152650" cy="2152650"/>
                    </a:xfrm>
                    <a:prstGeom prst="rect"/>
                  </pic:spPr>
                </pic:pic>
              </a:graphicData>
            </a:graphic>
          </wp:anchor>
        </w:drawing>
      </w:r>
      <w:bookmarkEnd w:id="1"/>
    </w:p>
    <w:tbl>
      <w:tblPr>
        <w:tblStyle w:val="Style_2"/>
        <w:tblW w:type="auto" w:w="0"/>
        <w:tblInd w:type="dxa" w:w="918"/>
        <w:tblLayout w:type="fixed"/>
      </w:tblPr>
      <w:tblGrid>
        <w:gridCol w:w="1586"/>
        <w:gridCol w:w="2366"/>
        <w:gridCol w:w="8087"/>
      </w:tblGrid>
      <w:tr>
        <w:trPr>
          <w:trHeight w:hRule="atLeast" w:val="1135"/>
        </w:trPr>
        <w:tc>
          <w:tcPr>
            <w:tcW w:type="dxa" w:w="158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400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drawing>
                <wp:inline>
                  <wp:extent cx="790575" cy="647700"/>
                  <wp:effectExtent b="0" l="0" r="0" t="0"/>
                  <wp:docPr hidden="false" id="5" name="Picture 5"/>
                  <a:graphic>
                    <a:graphicData uri="http://schemas.openxmlformats.org/drawingml/2006/picture">
                      <pic:pic>
                        <pic:nvPicPr>
                          <pic:cNvPr hidden="false" id="6" name="Picture 6"/>
                          <pic:cNvPicPr preferRelativeResize="true"/>
                        </pic:nvPicPr>
                        <pic:blipFill>
                          <a:blip r:embed="rId3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790575" cy="6477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36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5000000">
            <w:pPr>
              <w:rPr>
                <w:rFonts w:ascii="Times New Roman" w:hAnsi="Times New Roman"/>
                <w:sz w:val="28"/>
              </w:rPr>
            </w:pPr>
          </w:p>
          <w:p w14:paraId="16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Вконтакте</w:t>
            </w:r>
          </w:p>
        </w:tc>
        <w:tc>
          <w:tcPr>
            <w:tcW w:type="dxa" w:w="8087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7000000"/>
          <w:p w14:paraId="1800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Style w:val="Style_1_ch"/>
                <w:rFonts w:ascii="Times New Roman" w:hAnsi="Times New Roman"/>
                <w:b w:val="1"/>
                <w:sz w:val="28"/>
              </w:rPr>
              <w:fldChar w:fldCharType="begin"/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instrText>HYPERLINK "https://vk.com/uprvrt"</w:instrTex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fldChar w:fldCharType="separate"/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https://vk.com/uprvrt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fldChar w:fldCharType="end"/>
            </w:r>
          </w:p>
          <w:p w14:paraId="1900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Style w:val="Style_1_ch"/>
                <w:rFonts w:ascii="Times New Roman" w:hAnsi="Times New Roman"/>
                <w:b w:val="1"/>
                <w:sz w:val="28"/>
              </w:rPr>
              <w:fldChar w:fldCharType="begin"/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instrText>HYPERLINK "https://vk.com/upr_v_rt"</w:instrTex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fldChar w:fldCharType="separate"/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https://vk.com/upr_v_rt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fldChar w:fldCharType="end"/>
            </w:r>
          </w:p>
          <w:p w14:paraId="1A000000">
            <w:pPr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rPr>
          <w:trHeight w:hRule="atLeast" w:val="1010"/>
        </w:trPr>
        <w:tc>
          <w:tcPr>
            <w:tcW w:type="dxa" w:w="158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drawing>
                <wp:anchor allowOverlap="true" behindDoc="false" distB="0" distL="114300" distR="114300" distT="0" layoutInCell="true" locked="false" relativeHeight="251658240" simplePos="false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b="0" l="0" r="0" t="0"/>
                  <wp:wrapSquare distB="0" distL="114300" distR="114300" distT="0" wrapText="bothSides"/>
                  <wp:docPr hidden="false" id="7" name="Picture 7"/>
                  <a:graphic>
                    <a:graphicData uri="http://schemas.openxmlformats.org/drawingml/2006/picture">
                      <pic:pic>
                        <pic:nvPicPr>
                          <pic:cNvPr hidden="false" id="8" name="Picture 8"/>
                          <pic:cNvPicPr preferRelativeResize="true"/>
                        </pic:nvPicPr>
                        <pic:blipFill>
                          <a:blip r:embed="rId4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476250" cy="38100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236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C000000">
            <w:pPr>
              <w:rPr>
                <w:rFonts w:ascii="Times New Roman" w:hAnsi="Times New Roman"/>
                <w:b w:val="1"/>
                <w:sz w:val="28"/>
              </w:rPr>
            </w:pPr>
          </w:p>
          <w:p w14:paraId="1D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Телеграм</w:t>
            </w:r>
          </w:p>
        </w:tc>
        <w:tc>
          <w:tcPr>
            <w:tcW w:type="dxa" w:w="8087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E000000"/>
          <w:p w14:paraId="1F00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Style w:val="Style_1_ch"/>
                <w:rFonts w:ascii="Times New Roman" w:hAnsi="Times New Roman"/>
                <w:b w:val="1"/>
                <w:sz w:val="28"/>
              </w:rPr>
              <w:fldChar w:fldCharType="begin"/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instrText>HYPERLINK "https://t.me/upr_v_rt"</w:instrTex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fldChar w:fldCharType="separate"/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https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://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t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.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me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/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upr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_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v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_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rt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fldChar w:fldCharType="end"/>
            </w:r>
          </w:p>
          <w:p w14:paraId="20000000">
            <w:pPr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158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drawing>
                <wp:anchor allowOverlap="true" behindDoc="false" distB="0" distL="114300" distR="114300" distT="0" layoutInCell="true" locked="false" relativeHeight="251658240" simplePos="false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b="0" l="0" r="0" t="0"/>
                  <wp:wrapSquare distB="0" distL="114300" distR="114300" distT="0" wrapText="bothSides"/>
                  <wp:docPr hidden="false" id="9" name="Picture 9"/>
                  <a:graphic>
                    <a:graphicData uri="http://schemas.openxmlformats.org/drawingml/2006/picture">
                      <pic:pic>
                        <pic:nvPicPr>
                          <pic:cNvPr hidden="false" id="10" name="Picture 10"/>
                          <pic:cNvPicPr preferRelativeResize="true"/>
                        </pic:nvPicPr>
                        <pic:blipFill>
                          <a:blip r:embed="rId5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371475" cy="28575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236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2000000">
            <w:pPr>
              <w:rPr>
                <w:rFonts w:ascii="Times New Roman" w:hAnsi="Times New Roman"/>
                <w:b w:val="1"/>
                <w:sz w:val="28"/>
              </w:rPr>
            </w:pPr>
          </w:p>
          <w:p w14:paraId="2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Одноклассники:</w:t>
            </w:r>
          </w:p>
        </w:tc>
        <w:tc>
          <w:tcPr>
            <w:tcW w:type="dxa" w:w="8087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4000000">
            <w:pPr>
              <w:rPr>
                <w:rFonts w:ascii="Times New Roman" w:hAnsi="Times New Roman"/>
                <w:sz w:val="28"/>
              </w:rPr>
            </w:pPr>
          </w:p>
          <w:p w14:paraId="25000000">
            <w:pPr>
              <w:rPr>
                <w:rFonts w:ascii="Times New Roman" w:hAnsi="Times New Roman"/>
                <w:sz w:val="28"/>
              </w:rPr>
            </w:pPr>
            <w:r>
              <w:rPr>
                <w:rStyle w:val="Style_1_ch"/>
                <w:rFonts w:ascii="Times New Roman" w:hAnsi="Times New Roman"/>
                <w:b w:val="1"/>
                <w:sz w:val="28"/>
              </w:rPr>
              <w:fldChar w:fldCharType="begin"/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instrText>HYPERLINK "https://ok.ru/profile/589380569655"</w:instrTex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fldChar w:fldCharType="separate"/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https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://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ok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.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ru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/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profile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/589380569655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fldChar w:fldCharType="end"/>
            </w:r>
          </w:p>
        </w:tc>
      </w:tr>
    </w:tbl>
    <w:p w14:paraId="26000000"/>
    <w:sectPr>
      <w:pgSz w:h="11906" w:orient="landscape" w:w="16838"/>
      <w:pgMar w:bottom="142" w:footer="709" w:gutter="0" w:header="709" w:left="567" w:right="536" w:top="28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Default Paragraph Font"/>
    <w:link w:val="Style_4_ch"/>
  </w:style>
  <w:style w:styleId="Style_4_ch" w:type="character">
    <w:name w:val="Default Paragraph Font"/>
    <w:link w:val="Style_4"/>
  </w:style>
  <w:style w:styleId="Style_5" w:type="paragraph">
    <w:name w:val="toc 2"/>
    <w:next w:val="Style_3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3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3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3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3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" w:type="paragraph">
    <w:name w:val="Hyperlink"/>
    <w:basedOn w:val="Style_4"/>
    <w:link w:val="Style_1_ch"/>
    <w:rPr>
      <w:color w:themeColor="hyperlink" w:val="0000FF"/>
      <w:u w:val="single"/>
    </w:rPr>
  </w:style>
  <w:style w:styleId="Style_1_ch" w:type="character">
    <w:name w:val="Hyperlink"/>
    <w:basedOn w:val="Style_4_ch"/>
    <w:link w:val="Style_1"/>
    <w:rPr>
      <w:color w:themeColor="hyperlink"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3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FollowedHyperlink"/>
    <w:basedOn w:val="Style_4"/>
    <w:link w:val="Style_17_ch"/>
    <w:rPr>
      <w:color w:themeColor="followedHyperlink" w:val="800080"/>
      <w:u w:val="single"/>
    </w:rPr>
  </w:style>
  <w:style w:styleId="Style_17_ch" w:type="character">
    <w:name w:val="FollowedHyperlink"/>
    <w:basedOn w:val="Style_4_ch"/>
    <w:link w:val="Style_17"/>
    <w:rPr>
      <w:color w:themeColor="followedHyperlink" w:val="800080"/>
      <w:u w:val="single"/>
    </w:rPr>
  </w:style>
  <w:style w:styleId="Style_18" w:type="paragraph">
    <w:name w:val="toc 9"/>
    <w:next w:val="Style_3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3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3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3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3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styleId="Style_25" w:type="paragraph">
    <w:name w:val="Balloon Text"/>
    <w:basedOn w:val="Style_3"/>
    <w:link w:val="Style_25_ch"/>
    <w:rPr>
      <w:rFonts w:ascii="Tahoma" w:hAnsi="Tahoma"/>
      <w:sz w:val="16"/>
    </w:rPr>
  </w:style>
  <w:style w:styleId="Style_25_ch" w:type="character">
    <w:name w:val="Balloon Text"/>
    <w:basedOn w:val="Style_3_ch"/>
    <w:link w:val="Style_25"/>
    <w:rPr>
      <w:rFonts w:ascii="Tahoma" w:hAnsi="Tahoma"/>
      <w:sz w:val="16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" w:type="table">
    <w:name w:val="Table Grid"/>
    <w:basedOn w:val="Style_26"/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ntTable.xml" Type="http://schemas.openxmlformats.org/officeDocument/2006/relationships/fontTable"/>
  <Relationship Id="rId1" Target="media/1.jpeg" Type="http://schemas.openxmlformats.org/officeDocument/2006/relationships/image"/>
  <Relationship Id="rId10" Target="webSettings.xml" Type="http://schemas.openxmlformats.org/officeDocument/2006/relationships/webSettings"/>
  <Relationship Id="rId2" Target="media/2.jpeg" Type="http://schemas.openxmlformats.org/officeDocument/2006/relationships/image"/>
  <Relationship Id="rId3" Target="media/3.png" Type="http://schemas.openxmlformats.org/officeDocument/2006/relationships/image"/>
  <Relationship Id="rId8" Target="styles.xml" Type="http://schemas.openxmlformats.org/officeDocument/2006/relationships/styles"/>
  <Relationship Id="rId4" Target="media/4.png" Type="http://schemas.openxmlformats.org/officeDocument/2006/relationships/image"/>
  <Relationship Id="rId11" Target="theme/theme1.xml" Type="http://schemas.openxmlformats.org/officeDocument/2006/relationships/theme"/>
  <Relationship Id="rId9" Target="stylesWithEffects.xml" Type="http://schemas.microsoft.com/office/2007/relationships/stylesWithEffects"/>
  <Relationship Id="rId7" Target="settings.xml" Type="http://schemas.openxmlformats.org/officeDocument/2006/relationships/settings"/>
  <Relationship Id="rId5" Target="media/5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MyOffice-CoreFramework-Android/38-1384.1107.10145.1019.1@c2410d8ee4f0a04d0891967678df67bf0b929a69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2025-09-26T07:28:00Z</dcterms:created>
  <dcterms:modified xsi:type="dcterms:W3CDTF">2025-09-26T07:40:00Z</dcterms:modified>
</cp:coreProperties>
</file>