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Times New Roman"/>
          <w:b/>
          <w:bCs/>
          <w:color w:val="000000"/>
          <w:sz w:val="32"/>
          <w:szCs w:val="32"/>
          <w:lang w:val="ru-RU"/>
        </w:rPr>
      </w:pPr>
      <w:r>
        <w:rPr>
          <w:rFonts w:cs="Times New Roman"/>
          <w:b/>
          <w:bCs/>
          <w:color w:val="000000"/>
          <w:sz w:val="32"/>
          <w:szCs w:val="32"/>
          <w:lang w:val="ru-RU"/>
        </w:rPr>
        <w:t>Оценочный лист</w:t>
      </w:r>
      <w:r>
        <w:rPr>
          <w:sz w:val="32"/>
          <w:szCs w:val="32"/>
          <w:lang w:val="ru-RU"/>
        </w:rPr>
        <w:t xml:space="preserve"> </w:t>
      </w:r>
      <w:r>
        <w:rPr>
          <w:rFonts w:cs="Times New Roman"/>
          <w:b/>
          <w:bCs/>
          <w:color w:val="000000"/>
          <w:sz w:val="32"/>
          <w:szCs w:val="32"/>
          <w:lang w:val="ru-RU"/>
        </w:rPr>
        <w:t>комиссии по родительскому контролю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32"/>
          <w:szCs w:val="32"/>
          <w:lang w:val="ru-RU"/>
        </w:rPr>
      </w:pPr>
      <w:r>
        <w:rPr>
          <w:rFonts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cs="Times New Roman"/>
          <w:b/>
          <w:bCs/>
          <w:color w:val="000000"/>
          <w:sz w:val="32"/>
          <w:szCs w:val="32"/>
          <w:lang w:val="ru-RU"/>
        </w:rPr>
        <w:t xml:space="preserve">за организацией питания обучающихся в 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32"/>
          <w:szCs w:val="32"/>
          <w:lang w:val="ru-RU"/>
        </w:rPr>
      </w:pPr>
      <w:r>
        <w:rPr>
          <w:rFonts w:cs="Times New Roman"/>
          <w:b/>
          <w:bCs/>
          <w:color w:val="000000"/>
          <w:sz w:val="32"/>
          <w:szCs w:val="32"/>
          <w:lang w:val="ru-RU"/>
        </w:rPr>
        <w:t xml:space="preserve">МБОУ </w:t>
      </w:r>
      <w:r>
        <w:rPr>
          <w:rFonts w:cs="Times New Roman"/>
          <w:b/>
          <w:bCs/>
          <w:color w:val="000000"/>
          <w:sz w:val="32"/>
          <w:szCs w:val="32"/>
          <w:lang w:val="ru-RU"/>
        </w:rPr>
        <w:t>Карабашской СОШ №2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Дата и время проведения проверки: _______________, __________________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Член(ы) комиссии, проводивший(е) проверку: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 xml:space="preserve"> </w:t>
      </w:r>
    </w:p>
    <w:p>
      <w:pPr>
        <w:pStyle w:val="Normal"/>
        <w:spacing w:lineRule="auto" w:line="480" w:before="280" w:after="280"/>
        <w:jc w:val="right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                                        </w:t>
      </w:r>
    </w:p>
    <w:tbl>
      <w:tblPr>
        <w:tblW w:w="9573" w:type="dxa"/>
        <w:jc w:val="left"/>
        <w:tblInd w:w="8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619"/>
        <w:gridCol w:w="7561"/>
        <w:gridCol w:w="683"/>
        <w:gridCol w:w="709"/>
      </w:tblGrid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Условия для соблюдения обучающимися правил личной гигиены</w:t>
            </w:r>
          </w:p>
        </w:tc>
      </w:tr>
      <w:tr>
        <w:trPr/>
        <w:tc>
          <w:tcPr>
            <w:tcW w:w="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Имеется доступ: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 раковинам для мытья рук;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мылу и антисептикам;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средствам для сушки рук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Обучающиеся пользуются созданными условиями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Санитарно-техническое состояние помещений для приема пищи</w:t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Помещение для приема пищи чистое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Уборка помещений для приема пищи проводится после каждого приема пищи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Насекомые, грызуны и следы их жизнедеятельности в помещениях ля приема пищи отсутствуют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Обеденные столы и стулья без видимых повреждений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 столовых приборах и столовой посуде отсутствует влага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Столовая посуда без сколов и трещин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Режим работы помещений для приема пищи</w:t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Предоставление горячего питания обучающимся осуществляется в соответствии утвержденным графиком приема пищи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Рацион питания</w:t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Имеется утвержденное меню основного питания для всех возрастных групп и режимов функционирования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соответствуют продолжительности, либо времени нахождения ребенка в образовательной организации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Факты исключения или замены блюд при сравнении основного меню с ежедневным не выявлены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 рационе отсутствуют запрещенные продукты и блюда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Питание обучающихся организовано с учетом особенностей здоровья детей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Блюда подают детям в соответствии с температурой, указанной в технологических картах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Культура обслуживания</w:t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Работники пищеблока, осуществляющие раздачу готовых блюд, одеты в санитарную одежду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75"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Член(ы) комиссии:</w:t>
      </w:r>
    </w:p>
    <w:tbl>
      <w:tblPr>
        <w:tblW w:w="7603" w:type="dxa"/>
        <w:jc w:val="left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155"/>
        <w:gridCol w:w="2550"/>
        <w:gridCol w:w="4898"/>
      </w:tblGrid>
      <w:tr>
        <w:trPr/>
        <w:tc>
          <w:tcPr>
            <w:tcW w:w="155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898" w:type="dxa"/>
            <w:tcBorders/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color w:val="000000"/>
                <w:sz w:val="24"/>
                <w:szCs w:val="24"/>
              </w:rPr>
              <w:t>_______________________________________</w:t>
            </w:r>
          </w:p>
          <w:p>
            <w:pPr>
              <w:pStyle w:val="Normal"/>
              <w:widowControl w:val="false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55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898" w:type="dxa"/>
            <w:tcBorders/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color w:val="000000"/>
                <w:sz w:val="24"/>
                <w:szCs w:val="24"/>
              </w:rPr>
              <w:t>_______________________________________</w:t>
            </w:r>
          </w:p>
          <w:p>
            <w:pPr>
              <w:pStyle w:val="Normal"/>
              <w:widowControl w:val="false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55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898" w:type="dxa"/>
            <w:tcBorders/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color w:val="000000"/>
                <w:sz w:val="24"/>
                <w:szCs w:val="24"/>
              </w:rPr>
              <w:t>_______________________________________</w:t>
            </w:r>
          </w:p>
          <w:p>
            <w:pPr>
              <w:pStyle w:val="Normal"/>
              <w:widowControl w:val="false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55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898" w:type="dxa"/>
            <w:tcBorders/>
          </w:tcPr>
          <w:p>
            <w:pPr>
              <w:pStyle w:val="Normal"/>
              <w:widowControl w:val="false"/>
              <w:spacing w:before="0" w:after="28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_______________________________________</w:t>
            </w:r>
          </w:p>
          <w:p>
            <w:pPr>
              <w:pStyle w:val="Normal"/>
              <w:widowControl w:val="false"/>
              <w:spacing w:before="280" w:after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851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7e17"/>
    <w:pPr>
      <w:widowControl/>
      <w:suppressAutoHyphens w:val="true"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LibreOffice/7.5.6.2$Linux_X86_64 LibreOffice_project/50$Build-2</Application>
  <AppVersion>15.0000</AppVersion>
  <Pages>2</Pages>
  <Words>280</Words>
  <Characters>2002</Characters>
  <CharactersWithSpaces>2397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2022-09-14T13:31:00Z</cp:lastPrinted>
  <dcterms:modified xsi:type="dcterms:W3CDTF">2025-02-03T08:37:28Z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