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B07EE">
        <w:rPr>
          <w:rFonts w:ascii="Times New Roman" w:hAnsi="Times New Roman"/>
          <w:sz w:val="28"/>
          <w:szCs w:val="28"/>
        </w:rPr>
        <w:t>ПОЯСНИТЕЛЬНАЯ ЗАПИСКА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>Рабочая программа по химии составлена в соответствии с Федеральным компонентом государственного стандарта основного общего образования и  Примерной программой основного общего образования по химии. Рабочая программа раскрывает содержание обучения химии в 8 классе, она рассчитана на 70 часов в год (2 часа в неделю):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57 часов - теоретические занятия,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6 часов - практические работы,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 xml:space="preserve">4 часа - контроль знаний, 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3 часа - резервное время.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7EE" w:rsidRPr="00FB07EE" w:rsidRDefault="00FB07EE" w:rsidP="00FB07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За основу рабочей программы взята Программа курса химии  общеобразовательных учреждений (автор Н.Н. Гара), рекомендованная Департаментом образовательных программ и стандартов общего образования Министерства образования РФ, опубликованная издательством Просвещение в 2009 году (Гара Н.Н. Программы общеобразовательных учреждений. Химия. - М.: Просвещение, 2009).</w:t>
      </w:r>
    </w:p>
    <w:p w:rsidR="00FB07EE" w:rsidRPr="00FB07EE" w:rsidRDefault="00FB07EE" w:rsidP="00FB07EE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       Программа по химии состоит из трех взаимосвязанных между собой отделов: пояснительная записка, основное содержание учебной дисциплины, требования к знаниям  и умениям учащихся.</w:t>
      </w:r>
    </w:p>
    <w:p w:rsidR="00FB07EE" w:rsidRPr="00FB07EE" w:rsidRDefault="00FB07EE" w:rsidP="00FB07EE">
      <w:p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 xml:space="preserve">    Данная программа содержит все темы, включенные в Федеральный компонент государственного стандарта основного общего образования.  На основании того, что Рабочая программа была составлена на основе Примерной программы основного общего образования по химии и авторской, в тему 8 было внесено следующее изменение:  в Рабочую программу включен вопрос (взят из авторской программы)</w:t>
      </w:r>
      <w:r w:rsidRPr="00FB07EE">
        <w:rPr>
          <w:rFonts w:ascii="Times New Roman" w:hAnsi="Times New Roman"/>
          <w:sz w:val="28"/>
          <w:szCs w:val="28"/>
        </w:rPr>
        <w:br/>
        <w:t>«Закон Авогадро». Это связано с тем, что изучение молярного объема газов основывается на следствии из закона Авогадро и является логическим продолжением вопроса «Закон Авогадро, следствие из закона Авогадро».</w:t>
      </w:r>
    </w:p>
    <w:p w:rsidR="00FB07EE" w:rsidRPr="00FB07EE" w:rsidRDefault="00FB07EE" w:rsidP="00FB07E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Учебная дисциплина «Химия» имеет комплексный характер, включает основы общей, неорганической химии. Главной идеей является создание базового комплекса опорных знаний по химии, выраженных в форме, соответствующей возрасту учащихся.</w:t>
      </w:r>
    </w:p>
    <w:p w:rsidR="00FB07EE" w:rsidRPr="00FB07EE" w:rsidRDefault="00FB07EE" w:rsidP="00FB07EE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>Рабочая программа ориентирована на использование учебника «Химия» авторов Г.Е. Рудзитиса и Ф.Г. Фельдмана для 8 класса общеобразовательных учреждений (базовый уровень).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 xml:space="preserve">В системе естественнонаучного образования химия как учебный предмет занимает важное место в познании законов природы, в материальной жизни общества, в решении глобальных проблем человечества, </w:t>
      </w:r>
      <w:r w:rsidRPr="00FB07EE">
        <w:rPr>
          <w:rFonts w:ascii="Times New Roman" w:hAnsi="Times New Roman"/>
          <w:sz w:val="28"/>
          <w:szCs w:val="28"/>
        </w:rPr>
        <w:lastRenderedPageBreak/>
        <w:t>в формировании научной картины мира, а также в воспитании экологической культуры людей.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>Химия как учебный предмет вносит существенный вклад в научное миропонимание, в воспитание и развитие учащихся; она призвана вооружать учащихся основами химических знаний, необходимых для повседневной жизни, она должна заложить фундамент для дальнейшего совершенствования химических знаний как в старших классах, так и в других учебных заведениях, а также правильно сориентировать поведение учащихся в окружающей среде.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>Изучение химии в основной школе направлено: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</w:r>
      <w:r w:rsidRPr="00FB07EE">
        <w:rPr>
          <w:rFonts w:ascii="Times New Roman" w:hAnsi="Times New Roman"/>
          <w:b/>
          <w:sz w:val="28"/>
          <w:szCs w:val="28"/>
        </w:rPr>
        <w:t xml:space="preserve">на освоение важнейших знаний </w:t>
      </w:r>
      <w:r w:rsidRPr="00FB07EE">
        <w:rPr>
          <w:rFonts w:ascii="Times New Roman" w:hAnsi="Times New Roman"/>
          <w:sz w:val="28"/>
          <w:szCs w:val="28"/>
        </w:rPr>
        <w:t>об основных понятиях и законах химии, химической символике;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</w:r>
      <w:r w:rsidRPr="00FB07EE">
        <w:rPr>
          <w:rFonts w:ascii="Times New Roman" w:hAnsi="Times New Roman"/>
          <w:b/>
          <w:sz w:val="28"/>
          <w:szCs w:val="28"/>
        </w:rPr>
        <w:t xml:space="preserve">на овладение умениями </w:t>
      </w:r>
      <w:r w:rsidRPr="00FB07EE">
        <w:rPr>
          <w:rFonts w:ascii="Times New Roman" w:hAnsi="Times New Roman"/>
          <w:sz w:val="28"/>
          <w:szCs w:val="28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</w:r>
      <w:r w:rsidRPr="00FB07EE">
        <w:rPr>
          <w:rFonts w:ascii="Times New Roman" w:hAnsi="Times New Roman"/>
          <w:b/>
          <w:sz w:val="28"/>
          <w:szCs w:val="28"/>
        </w:rPr>
        <w:t xml:space="preserve">на развитие </w:t>
      </w:r>
      <w:r w:rsidRPr="00FB07EE">
        <w:rPr>
          <w:rFonts w:ascii="Times New Roman" w:hAnsi="Times New Roman"/>
          <w:sz w:val="28"/>
          <w:szCs w:val="28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</w:r>
      <w:r w:rsidRPr="00FB07EE">
        <w:rPr>
          <w:rFonts w:ascii="Times New Roman" w:hAnsi="Times New Roman"/>
          <w:b/>
          <w:sz w:val="28"/>
          <w:szCs w:val="28"/>
        </w:rPr>
        <w:t xml:space="preserve">на воспитание </w:t>
      </w:r>
      <w:r w:rsidRPr="00FB07EE">
        <w:rPr>
          <w:rFonts w:ascii="Times New Roman" w:hAnsi="Times New Roman"/>
          <w:sz w:val="28"/>
          <w:szCs w:val="28"/>
        </w:rPr>
        <w:t>отношения к химии как к одному из фундаментальных компонентов естествознания и элементу общечеловеческой культуры;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</w:r>
      <w:r w:rsidRPr="00FB07EE">
        <w:rPr>
          <w:rFonts w:ascii="Times New Roman" w:hAnsi="Times New Roman"/>
          <w:b/>
          <w:sz w:val="28"/>
          <w:szCs w:val="28"/>
        </w:rPr>
        <w:t xml:space="preserve">на применение полученных знаний и умений </w:t>
      </w:r>
      <w:r w:rsidRPr="00FB07EE">
        <w:rPr>
          <w:rFonts w:ascii="Times New Roman" w:hAnsi="Times New Roman"/>
          <w:sz w:val="28"/>
          <w:szCs w:val="28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>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конструирование веществ с заданными свойствами,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>Фактологическая часть программы включает сведения о неорганических веществах. Учебный материал отобран таким образом, чтобы можно было объяснить на современном и доступном для учащихся уровне теоретические положения, изучаемые свойства веществ, химические процессы, протекающие в окружающем мире.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tab/>
        <w:t>Теоретическую основу изучения неорганической химии составляют сведения о химическом элементе и формах его существования – атомах, изотопах, ионах; простых веществах  и важнейших соединениях элементов (оксидах, основаниях, кислотах и солях), атомно-молекулярное учение, периодический закон Д.И. Менделеева с краткими сведениями о строении атомов, видах химической связи, закономерностях химических реакций и их классификации.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07EE">
        <w:rPr>
          <w:rFonts w:ascii="Times New Roman" w:hAnsi="Times New Roman"/>
          <w:sz w:val="28"/>
          <w:szCs w:val="28"/>
        </w:rPr>
        <w:lastRenderedPageBreak/>
        <w:tab/>
        <w:t>В изучении курса значительная роль отводится химическому эксперименту: проведению практических работ и лабораторных опытов, несложных экспериментов и описанию их результатов; соблюдению норм и правил поведения в химических лабораториях.</w:t>
      </w:r>
    </w:p>
    <w:p w:rsidR="00FB07EE" w:rsidRPr="00FB07EE" w:rsidRDefault="00FB07EE" w:rsidP="00FB07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3A93" w:rsidRPr="00883A93" w:rsidRDefault="00883A93" w:rsidP="00883A9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Требования к уровню подготовки обучающихся  по учебному предмету «Химия»  (8 класс)</w:t>
      </w:r>
    </w:p>
    <w:p w:rsidR="00883A93" w:rsidRPr="00883A93" w:rsidRDefault="00883A93" w:rsidP="00883A93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</w:rPr>
      </w:pPr>
      <w:r w:rsidRPr="00883A93">
        <w:rPr>
          <w:rFonts w:ascii="Times New Roman" w:hAnsi="Times New Roman"/>
          <w:snapToGrid w:val="0"/>
          <w:sz w:val="28"/>
          <w:szCs w:val="28"/>
        </w:rPr>
        <w:tab/>
        <w:t xml:space="preserve">В результате изучения химии на базовом уровне учащиеся должны </w:t>
      </w:r>
      <w:r w:rsidRPr="00883A93">
        <w:rPr>
          <w:rFonts w:ascii="Times New Roman" w:hAnsi="Times New Roman"/>
          <w:b/>
          <w:snapToGrid w:val="0"/>
          <w:sz w:val="28"/>
          <w:szCs w:val="28"/>
        </w:rPr>
        <w:t>знать</w:t>
      </w:r>
      <w:r w:rsidRPr="00883A93">
        <w:rPr>
          <w:rFonts w:ascii="Times New Roman" w:hAnsi="Times New Roman"/>
          <w:snapToGrid w:val="0"/>
          <w:sz w:val="28"/>
          <w:szCs w:val="28"/>
        </w:rPr>
        <w:t>:</w:t>
      </w:r>
    </w:p>
    <w:p w:rsidR="00883A93" w:rsidRPr="00883A93" w:rsidRDefault="00883A93" w:rsidP="00883A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химическую символику</w:t>
      </w:r>
      <w:r w:rsidRPr="00883A93">
        <w:rPr>
          <w:rFonts w:ascii="Times New Roman" w:hAnsi="Times New Roman"/>
          <w:sz w:val="28"/>
          <w:szCs w:val="28"/>
        </w:rPr>
        <w:t xml:space="preserve">: знаки химических элементов, формулы химических веществ и уравнения химических реакций; </w:t>
      </w:r>
    </w:p>
    <w:p w:rsidR="00883A93" w:rsidRPr="00883A93" w:rsidRDefault="00883A93" w:rsidP="00883A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важнейшие химические понятия</w:t>
      </w:r>
      <w:r w:rsidRPr="00883A93">
        <w:rPr>
          <w:rFonts w:ascii="Times New Roman" w:hAnsi="Times New Roman"/>
          <w:sz w:val="28"/>
          <w:szCs w:val="28"/>
        </w:rPr>
        <w:t>: химический элемент, атом, молекула, относительная и молекулярная массы, ион, химическая связь, вещество,  классификация веществ, моль, молярная масса, молярный объем, химическая реакция, классификация реакций;</w:t>
      </w:r>
    </w:p>
    <w:p w:rsidR="00883A93" w:rsidRPr="00883A93" w:rsidRDefault="00883A93" w:rsidP="00883A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основные законы химии</w:t>
      </w:r>
      <w:r w:rsidRPr="00883A93">
        <w:rPr>
          <w:rFonts w:ascii="Times New Roman" w:hAnsi="Times New Roman"/>
          <w:sz w:val="28"/>
          <w:szCs w:val="28"/>
        </w:rPr>
        <w:t>:  сохранения массы веществ, постоянства состава, периодический закон;</w:t>
      </w:r>
    </w:p>
    <w:p w:rsidR="00883A93" w:rsidRPr="00883A93" w:rsidRDefault="00883A93" w:rsidP="00883A9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sz w:val="28"/>
          <w:szCs w:val="28"/>
        </w:rPr>
        <w:t xml:space="preserve">должны </w:t>
      </w:r>
      <w:r w:rsidRPr="00883A93">
        <w:rPr>
          <w:rFonts w:ascii="Times New Roman" w:hAnsi="Times New Roman"/>
          <w:b/>
          <w:sz w:val="28"/>
          <w:szCs w:val="28"/>
        </w:rPr>
        <w:t xml:space="preserve">уметь: 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называть:</w:t>
      </w:r>
      <w:r w:rsidRPr="00883A93">
        <w:rPr>
          <w:rFonts w:ascii="Times New Roman" w:hAnsi="Times New Roman"/>
          <w:sz w:val="28"/>
          <w:szCs w:val="28"/>
        </w:rPr>
        <w:t> химические  элементы, соединения изученных классов;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объяснять</w:t>
      </w:r>
      <w:r w:rsidRPr="00883A93">
        <w:rPr>
          <w:rFonts w:ascii="Times New Roman" w:hAnsi="Times New Roman"/>
          <w:sz w:val="28"/>
          <w:szCs w:val="28"/>
        </w:rPr>
        <w:t xml:space="preserve">: физический смысл атомного (порядного) номера химического элемента, номер   группы и периода, к которым элемент принадлежит в периодической системе Д.И.Менделеева; закономерности изменения свойств элементов в пределах малых периодов и главных групп; 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характеризовать:</w:t>
      </w:r>
      <w:r w:rsidRPr="00883A93">
        <w:rPr>
          <w:rFonts w:ascii="Times New Roman" w:hAnsi="Times New Roman"/>
          <w:sz w:val="28"/>
          <w:szCs w:val="28"/>
        </w:rPr>
        <w:t> химические элементы (от водорода до кальция) на основе их положения в периодической системе Д.И.Менделеева и  особенностей строения  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определять</w:t>
      </w:r>
      <w:r w:rsidRPr="00883A93">
        <w:rPr>
          <w:rFonts w:ascii="Times New Roman" w:hAnsi="Times New Roman"/>
          <w:sz w:val="28"/>
          <w:szCs w:val="28"/>
        </w:rPr>
        <w:t>: состав веществ по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соединениях;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составлять</w:t>
      </w:r>
      <w:r w:rsidRPr="00883A93">
        <w:rPr>
          <w:rFonts w:ascii="Times New Roman" w:hAnsi="Times New Roman"/>
          <w:sz w:val="28"/>
          <w:szCs w:val="28"/>
        </w:rPr>
        <w:t>:  формулы неорганических соединений изученных классов; схемы строения  атомов первых 20 элементов периодической системы  Д.И.Менделеева, уравнения химических реакций;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обращаться</w:t>
      </w:r>
      <w:r w:rsidRPr="00883A93">
        <w:rPr>
          <w:rFonts w:ascii="Times New Roman" w:hAnsi="Times New Roman"/>
          <w:sz w:val="28"/>
          <w:szCs w:val="28"/>
        </w:rPr>
        <w:t>: с химической посудой и лабораторным оборудованием;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распознавать опытным путем</w:t>
      </w:r>
      <w:r w:rsidRPr="00883A93">
        <w:rPr>
          <w:rFonts w:ascii="Times New Roman" w:hAnsi="Times New Roman"/>
          <w:sz w:val="28"/>
          <w:szCs w:val="28"/>
        </w:rPr>
        <w:t xml:space="preserve">: кислород, водород, углекислый газ, растворы кислот и щелочей; </w:t>
      </w:r>
    </w:p>
    <w:p w:rsidR="00883A93" w:rsidRPr="00883A93" w:rsidRDefault="00883A93" w:rsidP="00883A9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lastRenderedPageBreak/>
        <w:t>вычислять</w:t>
      </w:r>
      <w:r w:rsidRPr="00883A93">
        <w:rPr>
          <w:rFonts w:ascii="Times New Roman" w:hAnsi="Times New Roman"/>
          <w:sz w:val="28"/>
          <w:szCs w:val="28"/>
        </w:rPr>
        <w:t>: массовую долю химического элемента по формуле соединения; массовую долю вещества в растворе; количества вещества, объем или массу по количеству вещества, объему или массе реагентов или продуктов реакции;</w:t>
      </w:r>
    </w:p>
    <w:p w:rsidR="00883A93" w:rsidRPr="00883A93" w:rsidRDefault="00883A93" w:rsidP="00883A9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83A93">
        <w:rPr>
          <w:rFonts w:ascii="Times New Roman" w:hAnsi="Times New Roman"/>
          <w:b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883A93" w:rsidRPr="00883A93" w:rsidRDefault="00883A93" w:rsidP="00883A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sz w:val="28"/>
          <w:szCs w:val="28"/>
        </w:rPr>
        <w:t>безопасного обращения с веществами и материалами;</w:t>
      </w:r>
    </w:p>
    <w:p w:rsidR="00883A93" w:rsidRPr="00883A93" w:rsidRDefault="00883A93" w:rsidP="00883A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sz w:val="28"/>
          <w:szCs w:val="28"/>
        </w:rPr>
        <w:t>экологически  грамотного поведения в окружающей среде;</w:t>
      </w:r>
    </w:p>
    <w:p w:rsidR="00883A93" w:rsidRPr="00883A93" w:rsidRDefault="00883A93" w:rsidP="00883A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sz w:val="28"/>
          <w:szCs w:val="28"/>
        </w:rPr>
        <w:t>оценки влияния химического загрязнения окружающей среды на организм человека;</w:t>
      </w:r>
    </w:p>
    <w:p w:rsidR="00883A93" w:rsidRPr="00883A93" w:rsidRDefault="00883A93" w:rsidP="00883A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sz w:val="28"/>
          <w:szCs w:val="28"/>
        </w:rPr>
        <w:t>критической оценки информации о веществах, используемых в быту;</w:t>
      </w:r>
    </w:p>
    <w:p w:rsidR="00883A93" w:rsidRPr="00883A93" w:rsidRDefault="00883A93" w:rsidP="00883A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883A93">
        <w:rPr>
          <w:rFonts w:ascii="Times New Roman" w:hAnsi="Times New Roman"/>
          <w:sz w:val="28"/>
          <w:szCs w:val="28"/>
        </w:rPr>
        <w:t>приготовления растворов заданной концентрации.</w:t>
      </w:r>
    </w:p>
    <w:p w:rsidR="00883A93" w:rsidRPr="00883A93" w:rsidRDefault="00883A93" w:rsidP="00883A9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883A93" w:rsidRPr="00883A93" w:rsidRDefault="00883A93" w:rsidP="00883A9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883A93" w:rsidRPr="00883A93" w:rsidRDefault="00883A93" w:rsidP="00883A9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883A93" w:rsidRPr="00883A93" w:rsidRDefault="00883A93" w:rsidP="00883A9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FB07EE" w:rsidRPr="00883A93" w:rsidRDefault="00FB07EE" w:rsidP="00FB07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03C6" w:rsidRDefault="003C03C6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Pr="00FB07EE" w:rsidRDefault="00FB07EE" w:rsidP="00FB07EE">
      <w:pPr>
        <w:spacing w:after="0" w:line="240" w:lineRule="auto"/>
        <w:jc w:val="center"/>
        <w:rPr>
          <w:rFonts w:ascii="Times New Roman" w:hAnsi="Times New Roman"/>
          <w:b/>
          <w:bCs/>
          <w:snapToGrid w:val="0"/>
          <w:sz w:val="28"/>
          <w:szCs w:val="28"/>
        </w:rPr>
      </w:pPr>
      <w:r w:rsidRPr="00FB07EE">
        <w:rPr>
          <w:rFonts w:ascii="Times New Roman" w:hAnsi="Times New Roman"/>
          <w:b/>
          <w:bCs/>
          <w:snapToGrid w:val="0"/>
          <w:sz w:val="28"/>
          <w:szCs w:val="28"/>
        </w:rPr>
        <w:lastRenderedPageBreak/>
        <w:t>Тематический план учебной дисциплины «Химия» 8 класс</w:t>
      </w:r>
    </w:p>
    <w:p w:rsidR="00FB07EE" w:rsidRPr="00FB07EE" w:rsidRDefault="00FB07EE" w:rsidP="00FB07EE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0" w:type="auto"/>
        <w:tblInd w:w="-1033" w:type="dxa"/>
        <w:tblLayout w:type="fixed"/>
        <w:tblLook w:val="0000" w:firstRow="0" w:lastRow="0" w:firstColumn="0" w:lastColumn="0" w:noHBand="0" w:noVBand="0"/>
      </w:tblPr>
      <w:tblGrid>
        <w:gridCol w:w="663"/>
        <w:gridCol w:w="3795"/>
        <w:gridCol w:w="1070"/>
        <w:gridCol w:w="1578"/>
        <w:gridCol w:w="1672"/>
        <w:gridCol w:w="1811"/>
      </w:tblGrid>
      <w:tr w:rsidR="00FB07EE" w:rsidRPr="00FB07EE" w:rsidTr="00FB07EE">
        <w:trPr>
          <w:trHeight w:val="225"/>
        </w:trPr>
        <w:tc>
          <w:tcPr>
            <w:tcW w:w="66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№</w:t>
            </w:r>
          </w:p>
          <w:p w:rsidR="00FB07EE" w:rsidRPr="00FB07EE" w:rsidRDefault="00FB07EE" w:rsidP="00FB07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/>
                <w:sz w:val="20"/>
                <w:szCs w:val="24"/>
              </w:rPr>
              <w:t>п/п</w:t>
            </w:r>
          </w:p>
        </w:tc>
        <w:tc>
          <w:tcPr>
            <w:tcW w:w="37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Наименование</w:t>
            </w:r>
          </w:p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разделов и тем</w:t>
            </w:r>
          </w:p>
        </w:tc>
        <w:tc>
          <w:tcPr>
            <w:tcW w:w="107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Всего</w:t>
            </w:r>
          </w:p>
          <w:p w:rsidR="00FB07EE" w:rsidRPr="00FB07EE" w:rsidRDefault="00FB07EE" w:rsidP="00FB07EE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часов</w:t>
            </w:r>
          </w:p>
        </w:tc>
        <w:tc>
          <w:tcPr>
            <w:tcW w:w="50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в том числе</w:t>
            </w:r>
          </w:p>
        </w:tc>
      </w:tr>
      <w:tr w:rsidR="00FB07EE" w:rsidRPr="00FB07EE" w:rsidTr="00FB07EE">
        <w:trPr>
          <w:trHeight w:val="405"/>
        </w:trPr>
        <w:tc>
          <w:tcPr>
            <w:tcW w:w="66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</w:p>
        </w:tc>
        <w:tc>
          <w:tcPr>
            <w:tcW w:w="37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</w:p>
        </w:tc>
        <w:tc>
          <w:tcPr>
            <w:tcW w:w="107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лабораторные</w:t>
            </w:r>
          </w:p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работы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практические</w:t>
            </w:r>
          </w:p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4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4"/>
              </w:rPr>
              <w:t>работы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контроль и</w:t>
            </w:r>
          </w:p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диагностика</w:t>
            </w:r>
          </w:p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0"/>
                <w:szCs w:val="20"/>
              </w:rPr>
              <w:t>(вид, час)</w:t>
            </w:r>
          </w:p>
        </w:tc>
      </w:tr>
      <w:tr w:rsidR="00FB07EE" w:rsidRPr="00FB07EE" w:rsidTr="00FB07EE">
        <w:trPr>
          <w:trHeight w:val="405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B07E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Раздел 1</w:t>
            </w:r>
          </w:p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FB07E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Неорганическая химия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B07EE" w:rsidRPr="00FB07EE" w:rsidRDefault="00FB07EE" w:rsidP="00FB07EE">
            <w:pPr>
              <w:spacing w:before="40" w:after="0" w:line="27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FB07EE">
              <w:rPr>
                <w:rFonts w:ascii="Times New Roman" w:hAnsi="Times New Roman"/>
                <w:snapToGrid w:val="0"/>
                <w:sz w:val="20"/>
                <w:szCs w:val="20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4</w:t>
            </w:r>
          </w:p>
        </w:tc>
      </w:tr>
      <w:tr w:rsidR="00FB07EE" w:rsidRPr="00FB07EE" w:rsidTr="00FB07EE">
        <w:trPr>
          <w:trHeight w:val="587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Тема 1. Первоначальные химические понятия.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17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FB07EE" w:rsidRPr="00FB07EE" w:rsidTr="00FB07EE">
        <w:trPr>
          <w:trHeight w:val="367"/>
        </w:trPr>
        <w:tc>
          <w:tcPr>
            <w:tcW w:w="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z w:val="24"/>
                <w:szCs w:val="24"/>
              </w:rPr>
              <w:t>Тема 2. Кислород.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</w:tr>
      <w:tr w:rsidR="00FB07EE" w:rsidRPr="00FB07EE" w:rsidTr="00FB07EE">
        <w:trPr>
          <w:trHeight w:val="367"/>
        </w:trPr>
        <w:tc>
          <w:tcPr>
            <w:tcW w:w="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z w:val="24"/>
                <w:szCs w:val="24"/>
              </w:rPr>
              <w:t>Тема 3. Водород.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</w:tr>
      <w:tr w:rsidR="00FB07EE" w:rsidRPr="00FB07EE" w:rsidTr="00FB07EE">
        <w:trPr>
          <w:trHeight w:val="367"/>
        </w:trPr>
        <w:tc>
          <w:tcPr>
            <w:tcW w:w="6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4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z w:val="24"/>
                <w:szCs w:val="24"/>
              </w:rPr>
              <w:t>Тема 4. Растворы. Вода.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</w:tr>
      <w:tr w:rsidR="00FB07EE" w:rsidRPr="00FB07EE" w:rsidTr="00FB07EE">
        <w:trPr>
          <w:trHeight w:val="500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Тема 5. Основные классы неорганических соединений.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10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-</w:t>
            </w:r>
          </w:p>
        </w:tc>
      </w:tr>
      <w:tr w:rsidR="00FB07EE" w:rsidRPr="00FB07EE" w:rsidTr="00FB07EE">
        <w:trPr>
          <w:trHeight w:val="500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6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Тема 6. Периодический закон и ПСХЭ Д.И. Менделеева. Строение атома.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</w:tr>
      <w:tr w:rsidR="00FB07EE" w:rsidRPr="00FB07EE" w:rsidTr="00FB07EE">
        <w:trPr>
          <w:trHeight w:val="452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z w:val="24"/>
                <w:szCs w:val="24"/>
              </w:rPr>
              <w:t>Тема 7. Строение вещества. Химическая связь.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-</w:t>
            </w:r>
          </w:p>
        </w:tc>
      </w:tr>
      <w:tr w:rsidR="00FB07EE" w:rsidRPr="00FB07EE" w:rsidTr="00FB07EE">
        <w:trPr>
          <w:trHeight w:val="452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z w:val="24"/>
                <w:szCs w:val="24"/>
              </w:rPr>
              <w:t>Тема 8. Закон Авогадро. Молярный объем газов.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3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-</w:t>
            </w:r>
          </w:p>
        </w:tc>
      </w:tr>
      <w:tr w:rsidR="00FB07EE" w:rsidRPr="00FB07EE" w:rsidTr="00FB07EE">
        <w:trPr>
          <w:trHeight w:val="452"/>
        </w:trPr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9</w:t>
            </w: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z w:val="24"/>
                <w:szCs w:val="24"/>
              </w:rPr>
              <w:t>Тема 9. Галогены.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Cs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Cs/>
                <w:snapToGrid w:val="0"/>
                <w:sz w:val="24"/>
                <w:szCs w:val="24"/>
              </w:rPr>
              <w:t>1</w:t>
            </w:r>
          </w:p>
        </w:tc>
      </w:tr>
      <w:tr w:rsidR="00FB07EE" w:rsidRPr="00FB07EE" w:rsidTr="00FB07EE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Резервное время 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3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-</w:t>
            </w:r>
          </w:p>
        </w:tc>
      </w:tr>
      <w:tr w:rsidR="00FB07EE" w:rsidRPr="00FB07EE" w:rsidTr="00FB07EE"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3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FB07EE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Итого</w:t>
            </w:r>
          </w:p>
        </w:tc>
        <w:tc>
          <w:tcPr>
            <w:tcW w:w="1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70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snapToGrid w:val="0"/>
                <w:sz w:val="28"/>
                <w:szCs w:val="28"/>
              </w:rPr>
              <w:t>-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6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07EE" w:rsidRPr="00FB07EE" w:rsidRDefault="00FB07EE" w:rsidP="00FB07E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</w:pPr>
            <w:r w:rsidRPr="00FB07EE">
              <w:rPr>
                <w:rFonts w:ascii="Times New Roman" w:hAnsi="Times New Roman"/>
                <w:b/>
                <w:bCs/>
                <w:snapToGrid w:val="0"/>
                <w:sz w:val="28"/>
                <w:szCs w:val="28"/>
              </w:rPr>
              <w:t>4</w:t>
            </w:r>
          </w:p>
        </w:tc>
      </w:tr>
    </w:tbl>
    <w:p w:rsidR="00FB07EE" w:rsidRPr="00FB07EE" w:rsidRDefault="00FB07EE" w:rsidP="00FB0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B07EE" w:rsidRPr="00FB07EE" w:rsidRDefault="00FB07EE" w:rsidP="00FB07EE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p w:rsidR="00FB07EE" w:rsidRDefault="00FB07EE"/>
    <w:sectPr w:rsidR="00FB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91B"/>
    <w:multiLevelType w:val="multilevel"/>
    <w:tmpl w:val="F1B0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F1608A"/>
    <w:multiLevelType w:val="multilevel"/>
    <w:tmpl w:val="C1044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0D18A1"/>
    <w:multiLevelType w:val="multilevel"/>
    <w:tmpl w:val="03AA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D3"/>
    <w:rsid w:val="000B6FD3"/>
    <w:rsid w:val="0029548B"/>
    <w:rsid w:val="003C03C6"/>
    <w:rsid w:val="00883A93"/>
    <w:rsid w:val="00FB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7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5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2016-04-13T15:22:00Z</dcterms:created>
  <dcterms:modified xsi:type="dcterms:W3CDTF">2016-04-13T17:29:00Z</dcterms:modified>
</cp:coreProperties>
</file>