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6E9" w:rsidRPr="005A16B2" w:rsidRDefault="00C306E9" w:rsidP="00C306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5A16B2">
        <w:rPr>
          <w:rFonts w:ascii="Times New Roman" w:hAnsi="Times New Roman"/>
          <w:b/>
          <w:caps/>
          <w:sz w:val="28"/>
          <w:szCs w:val="28"/>
          <w:lang w:eastAsia="ru-RU"/>
        </w:rPr>
        <w:t>1. паспорт РАБОЧЕЙ ПРОГРАММЫ</w:t>
      </w:r>
    </w:p>
    <w:p w:rsidR="00C306E9" w:rsidRPr="005A16B2" w:rsidRDefault="00C306E9" w:rsidP="00C306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5A16B2">
        <w:rPr>
          <w:rFonts w:ascii="Times New Roman" w:hAnsi="Times New Roman"/>
          <w:b/>
          <w:caps/>
          <w:sz w:val="28"/>
          <w:szCs w:val="28"/>
          <w:lang w:eastAsia="ru-RU"/>
        </w:rPr>
        <w:t>ОБЩЕОБРАЗОВАТЕЛЬНОЙ УЧЕБНОЙ ДИСЦИПЛИНЫ</w:t>
      </w:r>
    </w:p>
    <w:p w:rsidR="00C306E9" w:rsidRPr="00AE61C2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mallCaps/>
          <w:color w:val="231F20"/>
          <w:sz w:val="28"/>
          <w:szCs w:val="28"/>
          <w:lang w:eastAsia="ru-RU"/>
        </w:rPr>
        <w:t>«Русский язык и литература. Литература»</w:t>
      </w:r>
    </w:p>
    <w:p w:rsidR="00C306E9" w:rsidRPr="008C383B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C383B">
        <w:rPr>
          <w:rFonts w:ascii="Times New Roman" w:hAnsi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5A16B2">
        <w:rPr>
          <w:rFonts w:ascii="Times New Roman" w:hAnsi="Times New Roman"/>
          <w:sz w:val="28"/>
          <w:szCs w:val="28"/>
          <w:lang w:eastAsia="ru-RU"/>
        </w:rPr>
        <w:t xml:space="preserve">Рабочая программа общеобразовательной учебной дисциплины </w:t>
      </w:r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«</w:t>
      </w:r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Русский язык и литература. </w:t>
      </w:r>
      <w:proofErr w:type="gramStart"/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Литература»</w:t>
      </w:r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»</w:t>
      </w:r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 </w:t>
      </w:r>
      <w:r w:rsidRPr="005A16B2">
        <w:rPr>
          <w:rFonts w:ascii="Times New Roman" w:hAnsi="Times New Roman"/>
          <w:sz w:val="28"/>
          <w:szCs w:val="28"/>
          <w:lang w:eastAsia="ru-RU"/>
        </w:rPr>
        <w:t xml:space="preserve">реализует среднее общее образование в пределах 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 подготовки специалистов среднего звена  ГБОУ СПО «Казанское училище олимпийского резерва» по специальности 49.02.01 «Физическая культура», в соответствии с Примерной программой  общеобразовательной учебной дисциплины </w:t>
      </w:r>
      <w:r w:rsidRPr="008C38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«р</w:t>
      </w:r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усский язык и </w:t>
      </w:r>
      <w:proofErr w:type="spellStart"/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литератуа</w:t>
      </w:r>
      <w:proofErr w:type="spellEnd"/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. литература»</w:t>
      </w:r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профессиональных образовательных организаций ФГАУ «ФИРО»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России, 2015 г., с учетом гуманитарного профиля получаемого профессионального образования. </w:t>
      </w:r>
      <w:proofErr w:type="gramEnd"/>
    </w:p>
    <w:p w:rsidR="00C306E9" w:rsidRPr="00FA6931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FA6931">
        <w:rPr>
          <w:rFonts w:ascii="Times New Roman" w:hAnsi="Times New Roman"/>
          <w:sz w:val="28"/>
          <w:szCs w:val="28"/>
          <w:lang w:eastAsia="ru-RU"/>
        </w:rPr>
        <w:t xml:space="preserve">Программа разработана на основе требований ФГОС среднего </w:t>
      </w:r>
      <w:r>
        <w:rPr>
          <w:rFonts w:ascii="Times New Roman" w:hAnsi="Times New Roman"/>
          <w:sz w:val="28"/>
          <w:szCs w:val="28"/>
          <w:lang w:eastAsia="ru-RU"/>
        </w:rPr>
        <w:t xml:space="preserve">общего образования, предъявляемых к структуре, содержанию и результатам освоения учебной дисциплины «Русский язык и литература.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Литература»,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России от 17.03.2015 № 06-259).</w:t>
      </w:r>
      <w:proofErr w:type="gramEnd"/>
    </w:p>
    <w:p w:rsidR="00C306E9" w:rsidRPr="008C383B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83B">
        <w:rPr>
          <w:rFonts w:ascii="Times New Roman" w:hAnsi="Times New Roman"/>
          <w:b/>
          <w:sz w:val="28"/>
          <w:szCs w:val="28"/>
          <w:lang w:eastAsia="ru-RU"/>
        </w:rPr>
        <w:t>1.2. Место учебной дисциплины в структуре основной профессиональной образовательной программы: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общеобразовательная у</w:t>
      </w:r>
      <w:r w:rsidRPr="00FD782D">
        <w:rPr>
          <w:rFonts w:ascii="Times New Roman" w:hAnsi="Times New Roman"/>
          <w:sz w:val="28"/>
          <w:szCs w:val="28"/>
          <w:lang w:eastAsia="ru-RU"/>
        </w:rPr>
        <w:t xml:space="preserve">чебная дисциплина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38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«русский язык</w:t>
      </w:r>
      <w:r w:rsidRPr="005A16B2">
        <w:rPr>
          <w:rFonts w:ascii="Times New Roman" w:eastAsia="Times New Roman" w:hAnsi="Times New Roman"/>
          <w:color w:val="231F20"/>
          <w:sz w:val="28"/>
          <w:szCs w:val="46"/>
          <w:lang w:eastAsia="ru-RU"/>
        </w:rPr>
        <w:t xml:space="preserve"> и </w:t>
      </w:r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литература</w:t>
      </w:r>
      <w:proofErr w:type="gramStart"/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.</w:t>
      </w:r>
      <w:proofErr w:type="gramEnd"/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 </w:t>
      </w:r>
      <w:proofErr w:type="gramStart"/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</w:t>
      </w:r>
      <w:proofErr w:type="gramEnd"/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итература»</w:t>
      </w:r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входит в состав общеобразовательного цикла и относится к общим профильным общеобразовательным учебным дисциплинам среднего общего образования.</w:t>
      </w:r>
    </w:p>
    <w:p w:rsidR="00C306E9" w:rsidRPr="00FD782D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306E9" w:rsidRPr="008C383B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383B">
        <w:rPr>
          <w:rFonts w:ascii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8C383B">
        <w:rPr>
          <w:rFonts w:ascii="Times New Roman" w:hAnsi="Times New Roman"/>
          <w:b/>
          <w:sz w:val="28"/>
          <w:szCs w:val="28"/>
          <w:lang w:eastAsia="ru-RU"/>
        </w:rPr>
        <w:t>. Цели и задачи учебной дисциплины – требования к результатам освоения учебной дисциплины:</w:t>
      </w:r>
    </w:p>
    <w:p w:rsidR="00C306E9" w:rsidRPr="005A16B2" w:rsidRDefault="00C306E9" w:rsidP="00C306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Содержание программы учебной дисциплины «Русский язык и литература. Лите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ратура» направлено на достижение следующих целей: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воспитание духовно развитой личности, готовой к самопознанию и самосовер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развитие представлений о специфике литературы в ряду других искусств, куль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туры читательского восприятия художественного текста, понимания авторской позиции, исторической и эстетической обусловленности литературного процес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 xml:space="preserve">са; образного и аналитического </w:t>
      </w:r>
      <w:r w:rsidRPr="005A16B2">
        <w:rPr>
          <w:rFonts w:ascii="Times New Roman" w:hAnsi="Times New Roman"/>
          <w:color w:val="231F20"/>
          <w:sz w:val="28"/>
          <w:szCs w:val="28"/>
        </w:rPr>
        <w:lastRenderedPageBreak/>
        <w:t>мышления, эстетических и творческих способ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ностей учащихся, читательских интересов, художественного вкуса; устной и письменной речи учащихся;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освоение текстов художественных произведений в единстве содержания и фор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мы, основных историко-литературных сведений и теоретико-литературных понятий; формирование общего представления об историко-литературном про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цессе;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совершенствование умений анализа и интерпретации литературного произведе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ния как художественного целого в его историко-литературной обусловленности с использованием теоретико-литературных знаний; написания сочинений раз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личных типов; поиска, систематизации и использования необходимой инфор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мации, в том числе в сети Интернет.</w:t>
      </w:r>
    </w:p>
    <w:p w:rsidR="00C306E9" w:rsidRPr="005A16B2" w:rsidRDefault="00C306E9" w:rsidP="00C306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Освоение содержания учебной дисциплины «Русский язык и литература. Литера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 xml:space="preserve">тура» обеспечивает достижение студентами следующих </w:t>
      </w:r>
      <w:r w:rsidRPr="005A16B2">
        <w:rPr>
          <w:rFonts w:ascii="Times New Roman" w:hAnsi="Times New Roman"/>
          <w:i/>
          <w:iCs/>
          <w:color w:val="231F20"/>
          <w:sz w:val="28"/>
          <w:szCs w:val="28"/>
        </w:rPr>
        <w:t>результатов:</w:t>
      </w:r>
    </w:p>
    <w:p w:rsidR="00C306E9" w:rsidRPr="005A16B2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5A16B2">
        <w:rPr>
          <w:rFonts w:ascii="Times New Roman" w:hAnsi="Times New Roman"/>
          <w:i/>
          <w:iCs/>
          <w:color w:val="231F20"/>
          <w:sz w:val="28"/>
          <w:szCs w:val="28"/>
        </w:rPr>
        <w:t>• личностных: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 w:rsidRPr="005A16B2"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 w:rsidRPr="005A16B2">
        <w:rPr>
          <w:rFonts w:ascii="Times New Roman" w:hAnsi="Times New Roman"/>
          <w:color w:val="231F20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 w:rsidRPr="005A16B2"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 w:rsidRPr="005A16B2">
        <w:rPr>
          <w:rFonts w:ascii="Times New Roman" w:hAnsi="Times New Roman"/>
          <w:color w:val="231F20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ность и способность к самостоятельной, творческой и ответственной деятель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ности;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толерантное сознание и поведение в поликультурном мире, готовность и спо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C306E9" w:rsidRPr="005A16B2" w:rsidRDefault="00C306E9" w:rsidP="00C306E9">
      <w:p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ванию как условию успешной профессиональной и общественной деятель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ности;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эстетическое отношение к миру;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использование для решения познавательных и коммуникативных задач раз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 xml:space="preserve">личных источников информации (словарей, энциклопедий, </w:t>
      </w:r>
      <w:proofErr w:type="spellStart"/>
      <w:r w:rsidRPr="005A16B2">
        <w:rPr>
          <w:rFonts w:ascii="Times New Roman" w:hAnsi="Times New Roman"/>
          <w:color w:val="231F20"/>
          <w:sz w:val="28"/>
          <w:szCs w:val="28"/>
        </w:rPr>
        <w:t>интернет-ресурсов</w:t>
      </w:r>
      <w:proofErr w:type="spellEnd"/>
      <w:r w:rsidRPr="005A16B2">
        <w:rPr>
          <w:rFonts w:ascii="Times New Roman" w:hAnsi="Times New Roman"/>
          <w:color w:val="231F20"/>
          <w:sz w:val="28"/>
          <w:szCs w:val="28"/>
        </w:rPr>
        <w:t xml:space="preserve"> и др.);</w:t>
      </w:r>
    </w:p>
    <w:p w:rsidR="00C306E9" w:rsidRPr="005A16B2" w:rsidRDefault="00C306E9" w:rsidP="00C306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iCs/>
          <w:color w:val="231F20"/>
          <w:sz w:val="28"/>
          <w:szCs w:val="28"/>
        </w:rPr>
      </w:pPr>
      <w:proofErr w:type="spellStart"/>
      <w:r w:rsidRPr="005A16B2">
        <w:rPr>
          <w:rFonts w:ascii="Times New Roman" w:hAnsi="Times New Roman"/>
          <w:i/>
          <w:iCs/>
          <w:color w:val="231F20"/>
          <w:sz w:val="28"/>
          <w:szCs w:val="28"/>
        </w:rPr>
        <w:t>метапредметных</w:t>
      </w:r>
      <w:proofErr w:type="spellEnd"/>
      <w:r w:rsidRPr="005A16B2">
        <w:rPr>
          <w:rFonts w:ascii="Times New Roman" w:hAnsi="Times New Roman"/>
          <w:i/>
          <w:iCs/>
          <w:color w:val="231F20"/>
          <w:sz w:val="28"/>
          <w:szCs w:val="28"/>
        </w:rPr>
        <w:t>: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мулировать выводы;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lastRenderedPageBreak/>
        <w:t>умение самостоятельно организовывать собственную деятельность, оценивать ее, определять сферу своих интересов;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умение работать с разными источниками информации, находить ее, анали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зировать, использовать в самостоятельной деятельности;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306E9" w:rsidRPr="005A16B2" w:rsidRDefault="00C306E9" w:rsidP="00C306E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iCs/>
          <w:color w:val="231F20"/>
          <w:sz w:val="28"/>
          <w:szCs w:val="28"/>
        </w:rPr>
      </w:pPr>
      <w:r w:rsidRPr="005A16B2">
        <w:rPr>
          <w:rFonts w:ascii="Times New Roman" w:hAnsi="Times New Roman"/>
          <w:i/>
          <w:iCs/>
          <w:color w:val="231F20"/>
          <w:sz w:val="28"/>
          <w:szCs w:val="28"/>
        </w:rPr>
        <w:t>предметных: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 w:rsidRPr="005A16B2"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 w:rsidRPr="005A16B2">
        <w:rPr>
          <w:rFonts w:ascii="Times New Roman" w:hAnsi="Times New Roman"/>
          <w:color w:val="231F20"/>
          <w:sz w:val="28"/>
          <w:szCs w:val="28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 w:rsidRPr="005A16B2"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 w:rsidRPr="005A16B2">
        <w:rPr>
          <w:rFonts w:ascii="Times New Roman" w:hAnsi="Times New Roman"/>
          <w:color w:val="231F20"/>
          <w:sz w:val="28"/>
          <w:szCs w:val="28"/>
        </w:rPr>
        <w:t xml:space="preserve"> навыков различных видов анализа литературных произ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ведений;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владение умением представлять тексты в виде тезисов, конспектов, аннота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ций, рефератов, сочинений различных жанров;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 w:rsidRPr="005A16B2"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 w:rsidRPr="005A16B2">
        <w:rPr>
          <w:rFonts w:ascii="Times New Roman" w:hAnsi="Times New Roman"/>
          <w:color w:val="231F20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5A16B2">
        <w:rPr>
          <w:rFonts w:ascii="Times New Roman" w:hAnsi="Times New Roman"/>
          <w:color w:val="231F20"/>
          <w:sz w:val="28"/>
          <w:szCs w:val="28"/>
        </w:rPr>
        <w:t>кст тв</w:t>
      </w:r>
      <w:proofErr w:type="gramEnd"/>
      <w:r w:rsidRPr="005A16B2">
        <w:rPr>
          <w:rFonts w:ascii="Times New Roman" w:hAnsi="Times New Roman"/>
          <w:color w:val="231F20"/>
          <w:sz w:val="28"/>
          <w:szCs w:val="28"/>
        </w:rPr>
        <w:t>орчества писателя в процессе анализа художествен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ного произведения;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C306E9" w:rsidRPr="005A16B2" w:rsidRDefault="00C306E9" w:rsidP="00C306E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5A16B2">
        <w:rPr>
          <w:rFonts w:ascii="Times New Roman" w:hAnsi="Times New Roman"/>
          <w:color w:val="231F20"/>
          <w:sz w:val="28"/>
          <w:szCs w:val="28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</w:t>
      </w:r>
      <w:r w:rsidRPr="005A16B2">
        <w:rPr>
          <w:rFonts w:ascii="Times New Roman" w:hAnsi="Times New Roman"/>
          <w:color w:val="231F20"/>
          <w:sz w:val="28"/>
          <w:szCs w:val="28"/>
        </w:rPr>
        <w:softHyphen/>
        <w:t>ностного восприятия и интеллектуального понимания;</w:t>
      </w:r>
    </w:p>
    <w:p w:rsidR="00C306E9" w:rsidRPr="005A16B2" w:rsidRDefault="00C306E9" w:rsidP="00C306E9">
      <w:pPr>
        <w:jc w:val="both"/>
        <w:rPr>
          <w:rFonts w:ascii="Times New Roman" w:hAnsi="Times New Roman"/>
          <w:color w:val="231F20"/>
          <w:sz w:val="28"/>
          <w:szCs w:val="28"/>
        </w:rPr>
      </w:pPr>
      <w:proofErr w:type="spellStart"/>
      <w:r w:rsidRPr="005A16B2">
        <w:rPr>
          <w:rFonts w:ascii="Times New Roman" w:hAnsi="Times New Roman"/>
          <w:color w:val="231F20"/>
          <w:sz w:val="28"/>
          <w:szCs w:val="28"/>
        </w:rPr>
        <w:t>сформированность</w:t>
      </w:r>
      <w:proofErr w:type="spellEnd"/>
      <w:r w:rsidRPr="005A16B2">
        <w:rPr>
          <w:rFonts w:ascii="Times New Roman" w:hAnsi="Times New Roman"/>
          <w:color w:val="231F20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C306E9" w:rsidRDefault="00C306E9" w:rsidP="00C306E9">
      <w:pPr>
        <w:tabs>
          <w:tab w:val="left" w:pos="567"/>
        </w:tabs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06E9" w:rsidRPr="005A16B2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3406">
        <w:rPr>
          <w:rFonts w:ascii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AC3406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Количество часов, отведенное на освоение программы общеобразовательной учебной дисциплины </w:t>
      </w:r>
      <w:r w:rsidRPr="008C38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«русский язык</w:t>
      </w:r>
      <w:r w:rsidRPr="005A16B2">
        <w:rPr>
          <w:rFonts w:ascii="Times New Roman" w:eastAsia="Times New Roman" w:hAnsi="Times New Roman"/>
          <w:color w:val="231F20"/>
          <w:sz w:val="28"/>
          <w:szCs w:val="46"/>
          <w:lang w:eastAsia="ru-RU"/>
        </w:rPr>
        <w:t xml:space="preserve"> и </w:t>
      </w:r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литература</w:t>
      </w:r>
      <w:proofErr w:type="gramStart"/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.</w:t>
      </w:r>
      <w:proofErr w:type="gramEnd"/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 </w:t>
      </w:r>
      <w:proofErr w:type="gramStart"/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</w:t>
      </w:r>
      <w:proofErr w:type="gramEnd"/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итератур</w:t>
      </w:r>
      <w:r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а</w:t>
      </w:r>
      <w:r w:rsidRPr="005A16B2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»</w:t>
      </w:r>
      <w:r w:rsidRPr="005A16B2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C306E9" w:rsidRPr="00AC3406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3406">
        <w:rPr>
          <w:rFonts w:ascii="Times New Roman" w:hAnsi="Times New Roman"/>
          <w:sz w:val="28"/>
          <w:szCs w:val="28"/>
          <w:lang w:eastAsia="ru-RU"/>
        </w:rPr>
        <w:t>максимальная учебная нагрузка обучающегося</w:t>
      </w:r>
      <w:r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AC340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292</w:t>
      </w:r>
      <w:r>
        <w:rPr>
          <w:rFonts w:ascii="Times New Roman" w:hAnsi="Times New Roman"/>
          <w:sz w:val="28"/>
          <w:szCs w:val="28"/>
          <w:lang w:eastAsia="ru-RU"/>
        </w:rPr>
        <w:t xml:space="preserve"> часа</w:t>
      </w:r>
      <w:r w:rsidRPr="00AC340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C306E9" w:rsidRPr="00AC3406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3406">
        <w:rPr>
          <w:rFonts w:ascii="Times New Roman" w:hAnsi="Times New Roman"/>
          <w:sz w:val="28"/>
          <w:szCs w:val="28"/>
          <w:lang w:eastAsia="ru-RU"/>
        </w:rPr>
        <w:t xml:space="preserve">обязательная аудиторная учебная нагрузка </w:t>
      </w:r>
      <w:proofErr w:type="gramStart"/>
      <w:r w:rsidRPr="00AC3406">
        <w:rPr>
          <w:rFonts w:ascii="Times New Roman" w:hAnsi="Times New Roman"/>
          <w:sz w:val="28"/>
          <w:szCs w:val="28"/>
          <w:lang w:eastAsia="ru-RU"/>
        </w:rPr>
        <w:t>обучающегося</w:t>
      </w:r>
      <w:proofErr w:type="gramEnd"/>
      <w:r w:rsidRPr="00AC340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C3406">
        <w:rPr>
          <w:rFonts w:ascii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sz w:val="28"/>
          <w:szCs w:val="28"/>
          <w:lang w:eastAsia="ru-RU"/>
        </w:rPr>
        <w:t>95</w:t>
      </w:r>
      <w:r w:rsidRPr="00AC3406">
        <w:rPr>
          <w:rFonts w:ascii="Times New Roman" w:hAnsi="Times New Roman"/>
          <w:sz w:val="28"/>
          <w:szCs w:val="28"/>
          <w:lang w:eastAsia="ru-RU"/>
        </w:rPr>
        <w:t xml:space="preserve"> часов;</w:t>
      </w:r>
    </w:p>
    <w:p w:rsidR="00C306E9" w:rsidRPr="00AC3406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3406">
        <w:rPr>
          <w:rFonts w:ascii="Times New Roman" w:hAnsi="Times New Roman"/>
          <w:sz w:val="28"/>
          <w:szCs w:val="28"/>
          <w:lang w:eastAsia="ru-RU"/>
        </w:rPr>
        <w:t xml:space="preserve">самостоятельная работа </w:t>
      </w:r>
      <w:proofErr w:type="gramStart"/>
      <w:r w:rsidRPr="00AC3406">
        <w:rPr>
          <w:rFonts w:ascii="Times New Roman" w:hAnsi="Times New Roman"/>
          <w:sz w:val="28"/>
          <w:szCs w:val="28"/>
          <w:lang w:eastAsia="ru-RU"/>
        </w:rPr>
        <w:t>обучающегося</w:t>
      </w:r>
      <w:proofErr w:type="gramEnd"/>
      <w:r w:rsidRPr="00AC340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97 </w:t>
      </w:r>
      <w:r w:rsidRPr="00AC3406">
        <w:rPr>
          <w:rFonts w:ascii="Times New Roman" w:hAnsi="Times New Roman"/>
          <w:sz w:val="28"/>
          <w:szCs w:val="28"/>
          <w:lang w:eastAsia="ru-RU"/>
        </w:rPr>
        <w:t>часов.</w:t>
      </w:r>
    </w:p>
    <w:p w:rsidR="00C306E9" w:rsidRPr="00AC3406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306E9" w:rsidRPr="00AC3406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C3406">
        <w:rPr>
          <w:rFonts w:ascii="Times New Roman" w:hAnsi="Times New Roman"/>
          <w:b/>
          <w:sz w:val="28"/>
          <w:szCs w:val="28"/>
          <w:lang w:eastAsia="ru-RU"/>
        </w:rPr>
        <w:lastRenderedPageBreak/>
        <w:t>1.</w:t>
      </w:r>
      <w:r>
        <w:rPr>
          <w:rFonts w:ascii="Times New Roman" w:hAnsi="Times New Roman"/>
          <w:b/>
          <w:sz w:val="28"/>
          <w:szCs w:val="28"/>
          <w:lang w:eastAsia="ru-RU"/>
        </w:rPr>
        <w:t>5.</w:t>
      </w:r>
      <w:r w:rsidRPr="00AC3406">
        <w:rPr>
          <w:rFonts w:ascii="Times New Roman" w:hAnsi="Times New Roman"/>
          <w:b/>
          <w:sz w:val="28"/>
          <w:szCs w:val="28"/>
          <w:lang w:eastAsia="ru-RU"/>
        </w:rPr>
        <w:t xml:space="preserve"> Изменения, внесённые в рабочую программу по сравнению с Примерной программой по общеобразовательной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учебной </w:t>
      </w:r>
      <w:r w:rsidRPr="00AC3406">
        <w:rPr>
          <w:rFonts w:ascii="Times New Roman" w:hAnsi="Times New Roman"/>
          <w:b/>
          <w:sz w:val="28"/>
          <w:szCs w:val="28"/>
          <w:lang w:eastAsia="ru-RU"/>
        </w:rPr>
        <w:t xml:space="preserve">дисциплине </w:t>
      </w: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AC3406">
        <w:rPr>
          <w:rFonts w:ascii="Times New Roman" w:hAnsi="Times New Roman"/>
          <w:b/>
          <w:sz w:val="28"/>
          <w:szCs w:val="28"/>
          <w:lang w:eastAsia="ru-RU"/>
        </w:rPr>
        <w:t>Литература</w:t>
      </w:r>
      <w:r>
        <w:rPr>
          <w:rFonts w:ascii="Times New Roman" w:hAnsi="Times New Roman"/>
          <w:b/>
          <w:sz w:val="28"/>
          <w:szCs w:val="28"/>
          <w:lang w:eastAsia="ru-RU"/>
        </w:rPr>
        <w:t>».</w:t>
      </w:r>
    </w:p>
    <w:p w:rsidR="00C306E9" w:rsidRPr="00AC3406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AC3406">
        <w:rPr>
          <w:rFonts w:ascii="Times New Roman" w:hAnsi="Times New Roman"/>
          <w:sz w:val="28"/>
          <w:szCs w:val="28"/>
          <w:lang w:eastAsia="ru-RU"/>
        </w:rPr>
        <w:t>Литература первой половины 19-го века не разбита по темам, т.к. творчество А.С.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C3406">
        <w:rPr>
          <w:rFonts w:ascii="Times New Roman" w:hAnsi="Times New Roman"/>
          <w:sz w:val="28"/>
          <w:szCs w:val="28"/>
          <w:lang w:eastAsia="ru-RU"/>
        </w:rPr>
        <w:t>Пушкина, М.Ю.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C3406">
        <w:rPr>
          <w:rFonts w:ascii="Times New Roman" w:hAnsi="Times New Roman"/>
          <w:sz w:val="28"/>
          <w:szCs w:val="28"/>
          <w:lang w:eastAsia="ru-RU"/>
        </w:rPr>
        <w:t>Лермонтова, Н.В.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C3406">
        <w:rPr>
          <w:rFonts w:ascii="Times New Roman" w:hAnsi="Times New Roman"/>
          <w:sz w:val="28"/>
          <w:szCs w:val="28"/>
          <w:lang w:eastAsia="ru-RU"/>
        </w:rPr>
        <w:t>Гоголя достаточно полно представле</w:t>
      </w:r>
      <w:r>
        <w:rPr>
          <w:rFonts w:ascii="Times New Roman" w:hAnsi="Times New Roman"/>
          <w:sz w:val="28"/>
          <w:szCs w:val="28"/>
          <w:lang w:eastAsia="ru-RU"/>
        </w:rPr>
        <w:t>ны в курсе литературы 8-9 классов.</w:t>
      </w: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P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06E9">
        <w:rPr>
          <w:rFonts w:ascii="Times New Roman" w:hAnsi="Times New Roman"/>
          <w:b/>
          <w:sz w:val="28"/>
          <w:szCs w:val="28"/>
          <w:lang w:eastAsia="ru-RU"/>
        </w:rPr>
        <w:t xml:space="preserve">2. СТРУКТУРА И СОДЕРЖАНИЕ </w:t>
      </w:r>
      <w:proofErr w:type="gramStart"/>
      <w:r w:rsidRPr="00C306E9">
        <w:rPr>
          <w:rFonts w:ascii="Times New Roman" w:hAnsi="Times New Roman"/>
          <w:b/>
          <w:sz w:val="28"/>
          <w:szCs w:val="28"/>
          <w:lang w:eastAsia="ru-RU"/>
        </w:rPr>
        <w:t>ОБЩЕОБРАЗОВАТЕЛЬНОЙ</w:t>
      </w:r>
      <w:proofErr w:type="gramEnd"/>
      <w:r w:rsidRPr="00C306E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306E9" w:rsidRP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06E9">
        <w:rPr>
          <w:rFonts w:ascii="Times New Roman" w:hAnsi="Times New Roman"/>
          <w:b/>
          <w:sz w:val="28"/>
          <w:szCs w:val="28"/>
          <w:lang w:eastAsia="ru-RU"/>
        </w:rPr>
        <w:t>УЧЕБНОЙ ДИСЦИПЛИНЫ</w:t>
      </w:r>
    </w:p>
    <w:p w:rsidR="00C306E9" w:rsidRP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06E9">
        <w:rPr>
          <w:rFonts w:ascii="Times New Roman" w:hAnsi="Times New Roman"/>
          <w:b/>
          <w:sz w:val="28"/>
          <w:szCs w:val="28"/>
          <w:lang w:eastAsia="ru-RU"/>
        </w:rPr>
        <w:t>2.1. Объём общеобразовательной учебной дисциплины и виды учебной работы</w:t>
      </w:r>
    </w:p>
    <w:p w:rsidR="00C306E9" w:rsidRP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P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0"/>
        <w:gridCol w:w="2443"/>
      </w:tblGrid>
      <w:tr w:rsidR="00C306E9" w:rsidRPr="00C306E9" w:rsidTr="008A7D41">
        <w:trPr>
          <w:trHeight w:val="43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292</w:t>
            </w: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195</w:t>
            </w: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97</w:t>
            </w: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занятая</w:t>
            </w:r>
          </w:p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</w:tr>
      <w:tr w:rsidR="00C306E9" w:rsidRPr="00C306E9" w:rsidTr="008A7D41">
        <w:trPr>
          <w:trHeight w:val="238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</w:t>
            </w:r>
          </w:p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C306E9" w:rsidRPr="00C306E9" w:rsidTr="008A7D41">
        <w:trPr>
          <w:trHeight w:val="238"/>
        </w:trPr>
        <w:tc>
          <w:tcPr>
            <w:tcW w:w="9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306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аттестация в форме письменного экзамена  во 2 семестре</w:t>
            </w:r>
          </w:p>
        </w:tc>
      </w:tr>
    </w:tbl>
    <w:p w:rsidR="00C306E9" w:rsidRPr="00C306E9" w:rsidRDefault="00C306E9" w:rsidP="00C306E9"/>
    <w:p w:rsidR="00C306E9" w:rsidRPr="00C306E9" w:rsidRDefault="00C306E9" w:rsidP="00C306E9">
      <w:pPr>
        <w:rPr>
          <w:b/>
        </w:rPr>
      </w:pPr>
    </w:p>
    <w:p w:rsidR="00C306E9" w:rsidRDefault="00C306E9" w:rsidP="00C306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06E9" w:rsidRDefault="00C306E9" w:rsidP="00C306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06E9" w:rsidRDefault="00C306E9" w:rsidP="00C306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06E9" w:rsidRDefault="00C306E9" w:rsidP="00C306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06E9" w:rsidRPr="00C306E9" w:rsidRDefault="00C306E9" w:rsidP="00C306E9">
      <w:pPr>
        <w:jc w:val="center"/>
        <w:rPr>
          <w:rFonts w:ascii="Times New Roman" w:hAnsi="Times New Roman"/>
          <w:b/>
          <w:sz w:val="28"/>
          <w:szCs w:val="28"/>
        </w:rPr>
      </w:pPr>
      <w:r w:rsidRPr="00C306E9">
        <w:rPr>
          <w:rFonts w:ascii="Times New Roman" w:hAnsi="Times New Roman"/>
          <w:b/>
          <w:sz w:val="28"/>
          <w:szCs w:val="28"/>
        </w:rPr>
        <w:lastRenderedPageBreak/>
        <w:t xml:space="preserve">3. УСЛОВИЯ РЕАЛИЗАЦИИ ПРОГРАММЫ ОБЩЕОБРАЗОВАТЕЛЬНОЙ УЧЕБНОЙ ДИСЦИПЛИНЫ </w:t>
      </w:r>
      <w:r w:rsidRPr="00C306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«русский язык</w:t>
      </w:r>
      <w:r w:rsidRPr="00C306E9">
        <w:rPr>
          <w:rFonts w:ascii="Times New Roman" w:eastAsia="Times New Roman" w:hAnsi="Times New Roman"/>
          <w:color w:val="231F20"/>
          <w:sz w:val="28"/>
          <w:szCs w:val="46"/>
          <w:lang w:eastAsia="ru-RU"/>
        </w:rPr>
        <w:t xml:space="preserve"> и </w:t>
      </w:r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литература</w:t>
      </w:r>
      <w:proofErr w:type="gramStart"/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.</w:t>
      </w:r>
      <w:proofErr w:type="gramEnd"/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 </w:t>
      </w:r>
      <w:proofErr w:type="gramStart"/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</w:t>
      </w:r>
      <w:proofErr w:type="gramEnd"/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итература»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b/>
          <w:sz w:val="28"/>
          <w:szCs w:val="28"/>
        </w:rPr>
        <w:t>3.1. Требования к минимальному материально-техническому обеспечению</w:t>
      </w:r>
      <w:r w:rsidRPr="00C306E9">
        <w:rPr>
          <w:rFonts w:ascii="Times New Roman" w:hAnsi="Times New Roman"/>
          <w:sz w:val="28"/>
          <w:szCs w:val="28"/>
        </w:rPr>
        <w:t xml:space="preserve"> Реализация программы общеобразовательной учебной дисциплины «Литература» требует наличия учебного кабинета «Русский язык и литература».</w:t>
      </w:r>
    </w:p>
    <w:p w:rsidR="00C306E9" w:rsidRPr="00C306E9" w:rsidRDefault="00C306E9" w:rsidP="00C306E9">
      <w:pPr>
        <w:jc w:val="both"/>
        <w:rPr>
          <w:rFonts w:ascii="Times New Roman" w:hAnsi="Times New Roman"/>
          <w:i/>
          <w:sz w:val="28"/>
          <w:szCs w:val="28"/>
        </w:rPr>
      </w:pPr>
      <w:r w:rsidRPr="00C306E9">
        <w:rPr>
          <w:rFonts w:ascii="Times New Roman" w:hAnsi="Times New Roman"/>
          <w:i/>
          <w:sz w:val="28"/>
          <w:szCs w:val="28"/>
        </w:rPr>
        <w:t>Оборудование учебного кабинета: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Столы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Стулья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Шкафы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Экран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Классная доска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Стенды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Комплект учебно-методических материалов</w:t>
      </w:r>
    </w:p>
    <w:p w:rsidR="00C306E9" w:rsidRPr="00C306E9" w:rsidRDefault="00C306E9" w:rsidP="00C306E9">
      <w:pPr>
        <w:jc w:val="both"/>
        <w:rPr>
          <w:rFonts w:ascii="Times New Roman" w:hAnsi="Times New Roman"/>
          <w:i/>
          <w:sz w:val="28"/>
          <w:szCs w:val="28"/>
        </w:rPr>
      </w:pPr>
      <w:r w:rsidRPr="00C306E9">
        <w:rPr>
          <w:rFonts w:ascii="Times New Roman" w:hAnsi="Times New Roman"/>
          <w:i/>
          <w:sz w:val="28"/>
          <w:szCs w:val="28"/>
        </w:rPr>
        <w:t>Технические средства обучения: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C306E9">
        <w:rPr>
          <w:rFonts w:ascii="Times New Roman" w:hAnsi="Times New Roman"/>
          <w:sz w:val="28"/>
          <w:szCs w:val="28"/>
        </w:rPr>
        <w:t>Мультимедиапроектор</w:t>
      </w:r>
      <w:proofErr w:type="spellEnd"/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Ноутбук</w:t>
      </w:r>
    </w:p>
    <w:p w:rsidR="00C306E9" w:rsidRPr="00C306E9" w:rsidRDefault="00C306E9" w:rsidP="00C306E9">
      <w:pPr>
        <w:jc w:val="both"/>
        <w:rPr>
          <w:rFonts w:ascii="Times New Roman" w:hAnsi="Times New Roman"/>
          <w:b/>
          <w:sz w:val="28"/>
          <w:szCs w:val="28"/>
        </w:rPr>
      </w:pPr>
      <w:r w:rsidRPr="00C306E9">
        <w:rPr>
          <w:rFonts w:ascii="Times New Roman" w:hAnsi="Times New Roman"/>
          <w:b/>
          <w:sz w:val="28"/>
          <w:szCs w:val="28"/>
        </w:rPr>
        <w:t xml:space="preserve">3.2. Учебно-методический комплекс общеобразовательной учебной дисциплины </w:t>
      </w:r>
      <w:r w:rsidRPr="00C306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«русский язык</w:t>
      </w:r>
      <w:r w:rsidRPr="00C306E9">
        <w:rPr>
          <w:rFonts w:ascii="Times New Roman" w:eastAsia="Times New Roman" w:hAnsi="Times New Roman"/>
          <w:color w:val="231F20"/>
          <w:sz w:val="28"/>
          <w:szCs w:val="46"/>
          <w:lang w:eastAsia="ru-RU"/>
        </w:rPr>
        <w:t xml:space="preserve"> и </w:t>
      </w:r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литература</w:t>
      </w:r>
      <w:proofErr w:type="gramStart"/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.</w:t>
      </w:r>
      <w:proofErr w:type="gramEnd"/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 xml:space="preserve"> </w:t>
      </w:r>
      <w:proofErr w:type="gramStart"/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л</w:t>
      </w:r>
      <w:proofErr w:type="gramEnd"/>
      <w:r w:rsidRPr="00C306E9">
        <w:rPr>
          <w:rFonts w:ascii="Times New Roman" w:eastAsia="Times New Roman" w:hAnsi="Times New Roman"/>
          <w:smallCaps/>
          <w:color w:val="231F20"/>
          <w:sz w:val="28"/>
          <w:szCs w:val="46"/>
          <w:lang w:eastAsia="ru-RU"/>
        </w:rPr>
        <w:t>итература</w:t>
      </w:r>
      <w:r w:rsidRPr="00C306E9">
        <w:rPr>
          <w:rFonts w:ascii="Franklin Gothic Medium" w:eastAsia="Times New Roman" w:hAnsi="Franklin Gothic Medium" w:cs="Franklin Gothic Medium"/>
          <w:smallCaps/>
          <w:color w:val="231F20"/>
          <w:sz w:val="28"/>
          <w:szCs w:val="46"/>
          <w:lang w:eastAsia="ru-RU"/>
        </w:rPr>
        <w:t xml:space="preserve">», </w:t>
      </w:r>
      <w:r w:rsidRPr="00C306E9">
        <w:rPr>
          <w:rFonts w:ascii="Times New Roman" w:hAnsi="Times New Roman"/>
          <w:b/>
          <w:sz w:val="28"/>
          <w:szCs w:val="28"/>
        </w:rPr>
        <w:t>систематизированный по компонентам: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1.ФГОС НПО/СПО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2. Примерная программа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3. Рабочая программа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4. КТП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C306E9">
        <w:rPr>
          <w:rFonts w:ascii="Times New Roman" w:hAnsi="Times New Roman"/>
          <w:sz w:val="28"/>
          <w:szCs w:val="28"/>
        </w:rPr>
        <w:t>КИМы</w:t>
      </w:r>
      <w:proofErr w:type="spellEnd"/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6. Лекции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7. Дидактический материал</w:t>
      </w:r>
    </w:p>
    <w:p w:rsidR="00C306E9" w:rsidRPr="00C306E9" w:rsidRDefault="00C306E9" w:rsidP="00C306E9">
      <w:pPr>
        <w:jc w:val="both"/>
        <w:rPr>
          <w:rFonts w:ascii="Times New Roman" w:hAnsi="Times New Roman"/>
          <w:b/>
          <w:sz w:val="28"/>
          <w:szCs w:val="28"/>
        </w:rPr>
      </w:pPr>
      <w:r w:rsidRPr="00C306E9">
        <w:rPr>
          <w:rFonts w:ascii="Times New Roman" w:hAnsi="Times New Roman"/>
          <w:b/>
          <w:sz w:val="28"/>
          <w:szCs w:val="28"/>
        </w:rPr>
        <w:lastRenderedPageBreak/>
        <w:t>3.3. Информационно-коммуникационное обеспечение обучения. Перечень рекомендуемых учебных изданий, Интернет-ресурсов, дополнительной литературы.</w:t>
      </w:r>
    </w:p>
    <w:p w:rsidR="00C306E9" w:rsidRPr="00C306E9" w:rsidRDefault="00C306E9" w:rsidP="00C306E9">
      <w:pPr>
        <w:jc w:val="both"/>
        <w:rPr>
          <w:rFonts w:ascii="Times New Roman" w:hAnsi="Times New Roman"/>
          <w:b/>
          <w:sz w:val="28"/>
          <w:szCs w:val="28"/>
        </w:rPr>
      </w:pPr>
      <w:r w:rsidRPr="00C306E9">
        <w:rPr>
          <w:rFonts w:ascii="Times New Roman" w:hAnsi="Times New Roman"/>
          <w:b/>
          <w:sz w:val="28"/>
          <w:szCs w:val="28"/>
        </w:rPr>
        <w:t>Основные источники: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C306E9">
        <w:rPr>
          <w:rFonts w:ascii="Times New Roman" w:hAnsi="Times New Roman"/>
          <w:sz w:val="28"/>
          <w:szCs w:val="28"/>
        </w:rPr>
        <w:t>Обернихина</w:t>
      </w:r>
      <w:proofErr w:type="spellEnd"/>
      <w:r w:rsidRPr="00C306E9">
        <w:rPr>
          <w:rFonts w:ascii="Times New Roman" w:hAnsi="Times New Roman"/>
          <w:sz w:val="28"/>
          <w:szCs w:val="28"/>
        </w:rPr>
        <w:t xml:space="preserve"> Г.А. Литература. – М.: Академия, 2011.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2. Литература. Практикум: учеб</w:t>
      </w:r>
      <w:proofErr w:type="gramStart"/>
      <w:r w:rsidRPr="00C306E9">
        <w:rPr>
          <w:rFonts w:ascii="Times New Roman" w:hAnsi="Times New Roman"/>
          <w:sz w:val="28"/>
          <w:szCs w:val="28"/>
        </w:rPr>
        <w:t>.</w:t>
      </w:r>
      <w:proofErr w:type="gramEnd"/>
      <w:r w:rsidRPr="00C306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306E9">
        <w:rPr>
          <w:rFonts w:ascii="Times New Roman" w:hAnsi="Times New Roman"/>
          <w:sz w:val="28"/>
          <w:szCs w:val="28"/>
        </w:rPr>
        <w:t>п</w:t>
      </w:r>
      <w:proofErr w:type="gramEnd"/>
      <w:r w:rsidRPr="00C306E9">
        <w:rPr>
          <w:rFonts w:ascii="Times New Roman" w:hAnsi="Times New Roman"/>
          <w:sz w:val="28"/>
          <w:szCs w:val="28"/>
        </w:rPr>
        <w:t xml:space="preserve">особие. под ред. Г.А. </w:t>
      </w:r>
      <w:proofErr w:type="spellStart"/>
      <w:r w:rsidRPr="00C306E9">
        <w:rPr>
          <w:rFonts w:ascii="Times New Roman" w:hAnsi="Times New Roman"/>
          <w:sz w:val="28"/>
          <w:szCs w:val="28"/>
        </w:rPr>
        <w:t>Обернихиной</w:t>
      </w:r>
      <w:proofErr w:type="spellEnd"/>
      <w:r w:rsidRPr="00C306E9">
        <w:rPr>
          <w:rFonts w:ascii="Times New Roman" w:hAnsi="Times New Roman"/>
          <w:sz w:val="28"/>
          <w:szCs w:val="28"/>
        </w:rPr>
        <w:t>. — М.: Академия, 2009.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</w:p>
    <w:p w:rsidR="00C306E9" w:rsidRPr="00C306E9" w:rsidRDefault="00C306E9" w:rsidP="00C306E9">
      <w:pPr>
        <w:jc w:val="both"/>
        <w:rPr>
          <w:rFonts w:ascii="Times New Roman" w:hAnsi="Times New Roman"/>
          <w:b/>
          <w:sz w:val="28"/>
          <w:szCs w:val="28"/>
        </w:rPr>
      </w:pPr>
      <w:r w:rsidRPr="00C306E9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C306E9">
        <w:rPr>
          <w:rFonts w:ascii="Times New Roman" w:hAnsi="Times New Roman"/>
          <w:sz w:val="28"/>
          <w:szCs w:val="28"/>
        </w:rPr>
        <w:t xml:space="preserve">История русской литературы ХIХ в. (Под ред. В.Н. </w:t>
      </w:r>
      <w:proofErr w:type="spellStart"/>
      <w:r w:rsidRPr="00C306E9">
        <w:rPr>
          <w:rFonts w:ascii="Times New Roman" w:hAnsi="Times New Roman"/>
          <w:sz w:val="28"/>
          <w:szCs w:val="28"/>
        </w:rPr>
        <w:t>Анотошкина</w:t>
      </w:r>
      <w:proofErr w:type="spellEnd"/>
      <w:r w:rsidRPr="00C306E9">
        <w:rPr>
          <w:rFonts w:ascii="Times New Roman" w:hAnsi="Times New Roman"/>
          <w:sz w:val="28"/>
          <w:szCs w:val="28"/>
        </w:rPr>
        <w:t>, Л.Д. Громова.</w:t>
      </w:r>
      <w:proofErr w:type="gramEnd"/>
      <w:r w:rsidRPr="00C306E9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6E9">
        <w:rPr>
          <w:rFonts w:ascii="Times New Roman" w:hAnsi="Times New Roman"/>
          <w:sz w:val="28"/>
          <w:szCs w:val="28"/>
        </w:rPr>
        <w:t>М.: 2010.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306E9">
        <w:rPr>
          <w:rFonts w:ascii="Times New Roman" w:hAnsi="Times New Roman"/>
          <w:sz w:val="28"/>
          <w:szCs w:val="28"/>
        </w:rPr>
        <w:t>Мусатов</w:t>
      </w:r>
      <w:proofErr w:type="spellEnd"/>
      <w:r w:rsidRPr="00C306E9">
        <w:rPr>
          <w:rFonts w:ascii="Times New Roman" w:hAnsi="Times New Roman"/>
          <w:sz w:val="28"/>
          <w:szCs w:val="28"/>
        </w:rPr>
        <w:t xml:space="preserve"> В.В. История русской литературы первой половины ХХ в. — М.: 2010.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 xml:space="preserve">3. Русская литература ХХ </w:t>
      </w:r>
      <w:proofErr w:type="gramStart"/>
      <w:r w:rsidRPr="00C306E9">
        <w:rPr>
          <w:rFonts w:ascii="Times New Roman" w:hAnsi="Times New Roman"/>
          <w:sz w:val="28"/>
          <w:szCs w:val="28"/>
        </w:rPr>
        <w:t>в</w:t>
      </w:r>
      <w:proofErr w:type="gramEnd"/>
      <w:r w:rsidRPr="00C306E9">
        <w:rPr>
          <w:rFonts w:ascii="Times New Roman" w:hAnsi="Times New Roman"/>
          <w:sz w:val="28"/>
          <w:szCs w:val="28"/>
        </w:rPr>
        <w:t>. / Под ред. АУ. Андреевой. — М.: 2009.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4. Смирнова Л.Н. Русская литература конца Х</w:t>
      </w:r>
      <w:proofErr w:type="gramStart"/>
      <w:r w:rsidRPr="00C306E9">
        <w:rPr>
          <w:rFonts w:ascii="Times New Roman" w:hAnsi="Times New Roman"/>
          <w:sz w:val="28"/>
          <w:szCs w:val="28"/>
        </w:rPr>
        <w:t>I</w:t>
      </w:r>
      <w:proofErr w:type="gramEnd"/>
      <w:r w:rsidRPr="00C306E9">
        <w:rPr>
          <w:rFonts w:ascii="Times New Roman" w:hAnsi="Times New Roman"/>
          <w:sz w:val="28"/>
          <w:szCs w:val="28"/>
        </w:rPr>
        <w:t>Х — начала ХХ в. — М.: 2009.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>5. Лебедев Ю. Русская литература Х</w:t>
      </w:r>
      <w:proofErr w:type="gramStart"/>
      <w:r w:rsidRPr="00C306E9">
        <w:rPr>
          <w:rFonts w:ascii="Times New Roman" w:hAnsi="Times New Roman"/>
          <w:sz w:val="28"/>
          <w:szCs w:val="28"/>
        </w:rPr>
        <w:t>I</w:t>
      </w:r>
      <w:proofErr w:type="gramEnd"/>
      <w:r w:rsidRPr="00C306E9">
        <w:rPr>
          <w:rFonts w:ascii="Times New Roman" w:hAnsi="Times New Roman"/>
          <w:sz w:val="28"/>
          <w:szCs w:val="28"/>
        </w:rPr>
        <w:t xml:space="preserve">Х в. (ч. 1, 2). 10 </w:t>
      </w:r>
      <w:proofErr w:type="spellStart"/>
      <w:r w:rsidRPr="00C306E9">
        <w:rPr>
          <w:rFonts w:ascii="Times New Roman" w:hAnsi="Times New Roman"/>
          <w:sz w:val="28"/>
          <w:szCs w:val="28"/>
        </w:rPr>
        <w:t>кл</w:t>
      </w:r>
      <w:proofErr w:type="spellEnd"/>
      <w:r w:rsidRPr="00C306E9">
        <w:rPr>
          <w:rFonts w:ascii="Times New Roman" w:hAnsi="Times New Roman"/>
          <w:sz w:val="28"/>
          <w:szCs w:val="28"/>
        </w:rPr>
        <w:t>. — М.: 2009.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</w:p>
    <w:p w:rsidR="00C306E9" w:rsidRPr="00C306E9" w:rsidRDefault="00C306E9" w:rsidP="00C306E9">
      <w:pPr>
        <w:jc w:val="both"/>
        <w:rPr>
          <w:rFonts w:ascii="Times New Roman" w:hAnsi="Times New Roman"/>
          <w:b/>
          <w:sz w:val="28"/>
          <w:szCs w:val="28"/>
        </w:rPr>
      </w:pPr>
      <w:r w:rsidRPr="00C306E9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 xml:space="preserve">1.Электронный ресурс «Бесплатная виртуальная электронная библиотека - ВВМ». Форма доступа: </w:t>
      </w:r>
      <w:r w:rsidRPr="00C306E9">
        <w:rPr>
          <w:rFonts w:ascii="Times New Roman" w:hAnsi="Times New Roman"/>
          <w:sz w:val="28"/>
          <w:szCs w:val="28"/>
          <w:lang w:val="en-US"/>
        </w:rPr>
        <w:t>www</w:t>
      </w:r>
      <w:r w:rsidRPr="00C306E9">
        <w:rPr>
          <w:rFonts w:ascii="Times New Roman" w:hAnsi="Times New Roman"/>
          <w:sz w:val="28"/>
          <w:szCs w:val="28"/>
        </w:rPr>
        <w:t>.</w:t>
      </w:r>
      <w:proofErr w:type="spellStart"/>
      <w:r w:rsidRPr="00C306E9">
        <w:rPr>
          <w:rFonts w:ascii="Times New Roman" w:hAnsi="Times New Roman"/>
          <w:sz w:val="28"/>
          <w:szCs w:val="28"/>
          <w:lang w:val="en-US"/>
        </w:rPr>
        <w:t>velib</w:t>
      </w:r>
      <w:proofErr w:type="spellEnd"/>
      <w:r w:rsidRPr="00C306E9">
        <w:rPr>
          <w:rFonts w:ascii="Times New Roman" w:hAnsi="Times New Roman"/>
          <w:sz w:val="28"/>
          <w:szCs w:val="28"/>
        </w:rPr>
        <w:t>.</w:t>
      </w:r>
      <w:r w:rsidRPr="00C306E9">
        <w:rPr>
          <w:rFonts w:ascii="Times New Roman" w:hAnsi="Times New Roman"/>
          <w:sz w:val="28"/>
          <w:szCs w:val="28"/>
          <w:lang w:val="en-US"/>
        </w:rPr>
        <w:t>com</w:t>
      </w:r>
      <w:r w:rsidRPr="00C306E9">
        <w:rPr>
          <w:rFonts w:ascii="Times New Roman" w:hAnsi="Times New Roman"/>
          <w:sz w:val="28"/>
          <w:szCs w:val="28"/>
        </w:rPr>
        <w:t>.</w:t>
      </w:r>
    </w:p>
    <w:p w:rsidR="00C306E9" w:rsidRPr="00C306E9" w:rsidRDefault="00C306E9" w:rsidP="00C306E9">
      <w:pPr>
        <w:jc w:val="both"/>
        <w:rPr>
          <w:rFonts w:ascii="Times New Roman" w:hAnsi="Times New Roman"/>
          <w:sz w:val="28"/>
          <w:szCs w:val="28"/>
        </w:rPr>
      </w:pPr>
      <w:r w:rsidRPr="00C306E9">
        <w:rPr>
          <w:rFonts w:ascii="Times New Roman" w:hAnsi="Times New Roman"/>
          <w:sz w:val="28"/>
          <w:szCs w:val="28"/>
        </w:rPr>
        <w:t xml:space="preserve">2. Электронный ресурс «Литературный портал - Русская литература». Форма доступа: </w:t>
      </w:r>
      <w:r w:rsidRPr="00C306E9">
        <w:rPr>
          <w:rFonts w:ascii="Times New Roman" w:hAnsi="Times New Roman"/>
          <w:sz w:val="28"/>
          <w:szCs w:val="28"/>
          <w:lang w:val="en-US"/>
        </w:rPr>
        <w:t>www</w:t>
      </w:r>
      <w:r w:rsidRPr="00C306E9">
        <w:rPr>
          <w:rFonts w:ascii="Times New Roman" w:hAnsi="Times New Roman"/>
          <w:sz w:val="28"/>
          <w:szCs w:val="28"/>
        </w:rPr>
        <w:t>.</w:t>
      </w:r>
      <w:proofErr w:type="spellStart"/>
      <w:r w:rsidRPr="00C306E9">
        <w:rPr>
          <w:rFonts w:ascii="Times New Roman" w:hAnsi="Times New Roman"/>
          <w:sz w:val="28"/>
          <w:szCs w:val="28"/>
          <w:lang w:val="en-US"/>
        </w:rPr>
        <w:t>Fplib</w:t>
      </w:r>
      <w:proofErr w:type="spellEnd"/>
      <w:r w:rsidRPr="00C306E9">
        <w:rPr>
          <w:rFonts w:ascii="Times New Roman" w:hAnsi="Times New Roman"/>
          <w:sz w:val="28"/>
          <w:szCs w:val="28"/>
        </w:rPr>
        <w:t>.</w:t>
      </w:r>
      <w:proofErr w:type="spellStart"/>
      <w:r w:rsidRPr="00C306E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C306E9">
        <w:rPr>
          <w:rFonts w:ascii="Times New Roman" w:hAnsi="Times New Roman"/>
          <w:sz w:val="28"/>
          <w:szCs w:val="28"/>
        </w:rPr>
        <w:t>.</w:t>
      </w:r>
    </w:p>
    <w:p w:rsidR="00C306E9" w:rsidRPr="00C306E9" w:rsidRDefault="00C306E9" w:rsidP="00C306E9"/>
    <w:p w:rsidR="00C306E9" w:rsidRPr="00C306E9" w:rsidRDefault="00C306E9" w:rsidP="00C306E9"/>
    <w:p w:rsidR="00C306E9" w:rsidRPr="00C306E9" w:rsidRDefault="00C306E9" w:rsidP="00C306E9"/>
    <w:p w:rsidR="00C306E9" w:rsidRPr="00C306E9" w:rsidRDefault="00C306E9" w:rsidP="00C306E9"/>
    <w:p w:rsidR="00C306E9" w:rsidRPr="00C306E9" w:rsidRDefault="00C306E9" w:rsidP="00C306E9"/>
    <w:p w:rsidR="00C306E9" w:rsidRPr="00C306E9" w:rsidRDefault="00C306E9" w:rsidP="00C306E9"/>
    <w:p w:rsidR="00C306E9" w:rsidRPr="00C306E9" w:rsidRDefault="00C306E9" w:rsidP="00C306E9"/>
    <w:p w:rsidR="00C306E9" w:rsidRPr="00C306E9" w:rsidRDefault="00C306E9" w:rsidP="00C306E9">
      <w:pPr>
        <w:jc w:val="both"/>
        <w:rPr>
          <w:rFonts w:ascii="Times New Roman" w:hAnsi="Times New Roman"/>
          <w:b/>
          <w:color w:val="231F20"/>
          <w:sz w:val="28"/>
          <w:szCs w:val="21"/>
        </w:rPr>
      </w:pPr>
      <w:r w:rsidRPr="00C306E9">
        <w:rPr>
          <w:rFonts w:ascii="Times New Roman" w:hAnsi="Times New Roman"/>
          <w:b/>
          <w:sz w:val="28"/>
        </w:rPr>
        <w:lastRenderedPageBreak/>
        <w:t xml:space="preserve">4. КОНТРОЛЬ И ОЦЕНКА РЕЗУЛЬТАТОВ ОСВОЕНИЯ ОБЩЕОБРАЗОВАТЕЛЬНОЙ УЧЕБНОЙ ДИСЦИПЛИНЫ </w:t>
      </w:r>
      <w:r w:rsidRPr="00C306E9"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«русский язык</w:t>
      </w:r>
      <w:r w:rsidRPr="00C306E9">
        <w:rPr>
          <w:rFonts w:ascii="Times New Roman" w:eastAsia="Times New Roman" w:hAnsi="Times New Roman"/>
          <w:b/>
          <w:color w:val="231F20"/>
          <w:sz w:val="28"/>
          <w:szCs w:val="46"/>
          <w:lang w:eastAsia="ru-RU"/>
        </w:rPr>
        <w:t xml:space="preserve"> и </w:t>
      </w:r>
      <w:r w:rsidRPr="00C306E9"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литература</w:t>
      </w:r>
      <w:proofErr w:type="gramStart"/>
      <w:r w:rsidRPr="00C306E9"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.</w:t>
      </w:r>
      <w:proofErr w:type="gramEnd"/>
      <w:r w:rsidRPr="00C306E9"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 xml:space="preserve"> </w:t>
      </w:r>
      <w:proofErr w:type="gramStart"/>
      <w:r w:rsidRPr="00C306E9"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л</w:t>
      </w:r>
      <w:proofErr w:type="gramEnd"/>
      <w:r w:rsidRPr="00C306E9">
        <w:rPr>
          <w:rFonts w:ascii="Times New Roman" w:eastAsia="Times New Roman" w:hAnsi="Times New Roman"/>
          <w:b/>
          <w:smallCaps/>
          <w:color w:val="231F20"/>
          <w:sz w:val="28"/>
          <w:szCs w:val="46"/>
          <w:lang w:eastAsia="ru-RU"/>
        </w:rPr>
        <w:t>итература»</w:t>
      </w:r>
    </w:p>
    <w:p w:rsidR="00C306E9" w:rsidRPr="00C306E9" w:rsidRDefault="00C306E9" w:rsidP="00C306E9">
      <w:pPr>
        <w:ind w:firstLine="708"/>
        <w:jc w:val="both"/>
        <w:rPr>
          <w:rFonts w:ascii="Times New Roman" w:hAnsi="Times New Roman"/>
          <w:sz w:val="28"/>
        </w:rPr>
      </w:pPr>
      <w:r w:rsidRPr="00C306E9">
        <w:rPr>
          <w:rFonts w:ascii="Times New Roman" w:hAnsi="Times New Roman"/>
          <w:sz w:val="28"/>
        </w:rPr>
        <w:t>Контроль и оценка результатов освоения учебной дисциплины осуществляется преподавателем в процессе проведения творческих работ, тестирования</w:t>
      </w:r>
      <w:proofErr w:type="gramStart"/>
      <w:r w:rsidRPr="00C306E9">
        <w:rPr>
          <w:rFonts w:ascii="Times New Roman" w:hAnsi="Times New Roman"/>
          <w:sz w:val="28"/>
        </w:rPr>
        <w:t xml:space="preserve"> ,</w:t>
      </w:r>
      <w:proofErr w:type="gramEnd"/>
      <w:r w:rsidRPr="00C306E9">
        <w:rPr>
          <w:rFonts w:ascii="Times New Roman" w:hAnsi="Times New Roman"/>
          <w:sz w:val="28"/>
        </w:rPr>
        <w:t xml:space="preserve"> а так же выполнения обучающимися индивидуальных заданий, самостоятельной работы.</w:t>
      </w:r>
    </w:p>
    <w:p w:rsidR="00C306E9" w:rsidRPr="00C306E9" w:rsidRDefault="00C306E9" w:rsidP="00C306E9">
      <w:pPr>
        <w:ind w:firstLine="708"/>
        <w:jc w:val="both"/>
        <w:rPr>
          <w:rFonts w:ascii="Times New Roman" w:hAnsi="Times New Roman"/>
          <w:sz w:val="28"/>
        </w:rPr>
      </w:pPr>
      <w:r w:rsidRPr="00C306E9">
        <w:rPr>
          <w:rFonts w:ascii="Times New Roman" w:hAnsi="Times New Roman"/>
          <w:sz w:val="28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 Текущий контроль проводится в форме устного и письменного опросов, контрольной работы.</w:t>
      </w:r>
    </w:p>
    <w:p w:rsidR="00C306E9" w:rsidRPr="00C306E9" w:rsidRDefault="00C306E9" w:rsidP="00C306E9">
      <w:pPr>
        <w:ind w:firstLine="708"/>
        <w:jc w:val="both"/>
        <w:rPr>
          <w:rFonts w:ascii="Times New Roman" w:hAnsi="Times New Roman"/>
          <w:sz w:val="28"/>
        </w:rPr>
      </w:pPr>
      <w:r w:rsidRPr="00C306E9">
        <w:rPr>
          <w:rFonts w:ascii="Times New Roman" w:hAnsi="Times New Roman"/>
          <w:sz w:val="28"/>
        </w:rPr>
        <w:t>Промежуточная аттестация проводится в форме письменного экзамена.</w:t>
      </w:r>
    </w:p>
    <w:p w:rsidR="00C306E9" w:rsidRPr="00C306E9" w:rsidRDefault="00C306E9" w:rsidP="00C306E9">
      <w:pPr>
        <w:ind w:firstLine="708"/>
        <w:jc w:val="both"/>
        <w:rPr>
          <w:rFonts w:ascii="Times New Roman" w:hAnsi="Times New Roman"/>
          <w:sz w:val="28"/>
        </w:rPr>
      </w:pPr>
      <w:r w:rsidRPr="00C306E9">
        <w:rPr>
          <w:rFonts w:ascii="Times New Roman" w:hAnsi="Times New Roman"/>
          <w:sz w:val="28"/>
        </w:rPr>
        <w:t>Методическое обеспечение в виде перечня вопросов для контрольной работы, тестовых заданий, заданий к экзаменационной работе отражено в Приложении к Рабочей программе дисциплины.</w:t>
      </w: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  <w:sectPr w:rsidR="00C306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06E9" w:rsidRDefault="00C306E9" w:rsidP="00C30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306E9" w:rsidRPr="00C306E9" w:rsidRDefault="00C306E9" w:rsidP="00C306E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306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Тематический план по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общеобразовательной </w:t>
      </w:r>
      <w:r w:rsidRPr="00C306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учебной дисциплине «Русский язык и литература. Литература»</w:t>
      </w:r>
    </w:p>
    <w:p w:rsidR="00C306E9" w:rsidRPr="00C306E9" w:rsidRDefault="00C306E9" w:rsidP="00C306E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306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(1 курс, ФО-102, ФО-103)</w:t>
      </w:r>
    </w:p>
    <w:p w:rsidR="00C306E9" w:rsidRPr="00C306E9" w:rsidRDefault="00C306E9" w:rsidP="00C306E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36"/>
          <w:lang w:eastAsia="ru-RU"/>
        </w:rPr>
      </w:pPr>
    </w:p>
    <w:tbl>
      <w:tblPr>
        <w:tblW w:w="15806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154"/>
        <w:gridCol w:w="1800"/>
        <w:gridCol w:w="1440"/>
        <w:gridCol w:w="1126"/>
        <w:gridCol w:w="1126"/>
        <w:gridCol w:w="1126"/>
        <w:gridCol w:w="1126"/>
        <w:gridCol w:w="2340"/>
      </w:tblGrid>
      <w:tr w:rsidR="00C306E9" w:rsidRPr="00C306E9" w:rsidTr="00C306E9">
        <w:trPr>
          <w:trHeight w:val="63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5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Максимальная учебная нагрузка </w:t>
            </w:r>
            <w:proofErr w:type="gramStart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час.</w:t>
            </w:r>
          </w:p>
        </w:tc>
        <w:tc>
          <w:tcPr>
            <w:tcW w:w="5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Количество аудиторных часов при очной форме</w:t>
            </w:r>
          </w:p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обучения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C306E9" w:rsidRPr="00C306E9" w:rsidTr="00C306E9">
        <w:trPr>
          <w:cantSplit/>
          <w:trHeight w:val="52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</w:tr>
      <w:tr w:rsidR="00C306E9" w:rsidRPr="00C306E9" w:rsidTr="00C306E9">
        <w:trPr>
          <w:cantSplit/>
          <w:trHeight w:val="52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лекции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практические занятия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контр</w:t>
            </w:r>
            <w:proofErr w:type="gramStart"/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.</w:t>
            </w:r>
            <w:proofErr w:type="gramEnd"/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р</w:t>
            </w:r>
            <w:proofErr w:type="gramEnd"/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аботы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зачёт 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</w:tr>
      <w:tr w:rsidR="00C306E9" w:rsidRPr="00C306E9" w:rsidTr="00C306E9">
        <w:trPr>
          <w:trHeight w:val="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4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1. Развитие русской литературы и культуры в  первой половине 19-го 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306E9" w:rsidRPr="00C306E9" w:rsidTr="00C306E9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1.1.  Русская литература первой  половины 19-го 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1.2. А.С. Пушкин.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1.3.  М.Ю. Лермонтов.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1.4.  Н.В. Гоголь.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2. Особенности развития русской литературы во второй половине 19-го 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306E9" w:rsidRPr="00C306E9" w:rsidTr="00C306E9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2.1.  Русская литература второй  половины 19-го века. Взаимодействие разных стилей и направлений.  Журналистика.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5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2.2.  А.Н. Островский. Драма «Гроза». «Бесприданница».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06E9" w:rsidRPr="00C306E9" w:rsidTr="00C306E9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2.3.  И.А. Гончаров. Роман «Обломов».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306E9" w:rsidRPr="00C306E9" w:rsidTr="00C306E9">
        <w:trPr>
          <w:trHeight w:val="3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2.4.  И.С. Тургенев. Роман «Отцы и дети».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306E9" w:rsidRPr="00C306E9" w:rsidTr="00C306E9">
        <w:trPr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2.5. Н.Г. Чернышевский. Роман «Что делать?»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1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2.6.  Н.С. Лесков.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2.7.  М.Е. Салтыков-Щедрин.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lastRenderedPageBreak/>
              <w:t>13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2.8. Ф.И. Достоевский. Роман  «Преступление и наказание».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06E9" w:rsidRPr="00C306E9" w:rsidTr="00C306E9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2.9. Л.Н. Толстой. Роман «Война и мир».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306E9" w:rsidRPr="00C306E9" w:rsidTr="00C306E9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2.10.  А.П. Чехов. Комедия «Вишнёвый сад».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3.  Поэзия второй половины 19-го века. Стилевое, жанровое и тематическое разнообразие лирики  второй половины 19-го 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306E9" w:rsidRPr="00C306E9" w:rsidTr="00C306E9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3.1. Ф.И. Тютчев. 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1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3.2. А.А. Фет. 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3.3. </w:t>
            </w:r>
            <w:proofErr w:type="spellStart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А.К.Толстой</w:t>
            </w:r>
            <w:proofErr w:type="spellEnd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Лирика. Проза. Драматургия.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06E9" w:rsidRPr="00C306E9" w:rsidTr="00C306E9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3.4.  Н. А. Некрасов. Стихотворения и поэмы.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3.5. Зарубежная литература (обзор).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4. Особенности развития литературы и других видов  искусства в начале 20-го 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306E9" w:rsidRPr="00C306E9" w:rsidTr="00C306E9">
        <w:trPr>
          <w:trHeight w:val="3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4.1. И.А. Бунин. Проза и поэзия.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4.2. А.И. Куприн. Повесть «Гранатовый браслет».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4.3. Серебряный век русской поэзии.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4.4. Символизм.  В.Я. Брюсов. 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4.5. Символизм. К.Д. Бальмонт.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4.6. Символизм. Андрей Белый.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4.7. Акмеизм.  Н.С. Гумилёв.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4.8. Футуризм.  Игорь Северянин.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4.9. </w:t>
            </w:r>
            <w:proofErr w:type="spellStart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Новокрестьянская</w:t>
            </w:r>
            <w:proofErr w:type="spellEnd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поэзия.  Н.А. Клюев.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4.10.  М. Горький. Пьеса «На дне».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06E9" w:rsidRPr="00C306E9" w:rsidTr="00C306E9">
        <w:trPr>
          <w:trHeight w:val="2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4.11. А.А. Блок. Стихотворения, поэма «Двенадцать».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3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5. Особенности развития литературы 1920-х годов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5.1. С.А. Есенин.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5.2. В.В. Маяковский. Стихотворения, поэмы, пьесы.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5.3. А.А. Фадеев. Роман «Разгром».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6.  Особенности развития литературы  30-40-хгодов 20-го века</w:t>
            </w: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306E9" w:rsidRPr="00C306E9" w:rsidTr="00C306E9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6.1. М.И. Цветаева.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38</w:t>
            </w:r>
          </w:p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6.2. А.П. Платонов. Повесть «Котлован».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1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6.3. О.Э. Мандельштам.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1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6.4. И.Э. Бабель. «Конармия».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6.5. М.А. Булгаков.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6.6.  </w:t>
            </w:r>
            <w:proofErr w:type="spellStart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М.А.Шолохов</w:t>
            </w:r>
            <w:proofErr w:type="spellEnd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Романы «Тихий Дон», «Поднятая целина».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306E9" w:rsidRPr="00C306E9" w:rsidTr="00C306E9">
        <w:trPr>
          <w:trHeight w:val="2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6.7. А.Н. Толстой. Роман «Пётр первый».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7.  Особенности развития литературы  периода Великой Отечественной войны и первых послевоенных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306E9" w:rsidRPr="00C306E9" w:rsidTr="00C306E9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306E9" w:rsidRPr="00C306E9" w:rsidTr="00C306E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7.1.  А.А. Ахматова. Лирика.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7.2.  Б.Л. Пастернак.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8.  Особенности развития литературы  50-80-х годов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306E9" w:rsidRPr="00C306E9" w:rsidTr="00C306E9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2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8.1. Творчество поэтов в 50-80-е годы.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06E9" w:rsidRPr="00C306E9" w:rsidTr="00C306E9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8.2. Творчество писателей-прозаиков в </w:t>
            </w: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50-80-е годы.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306E9" w:rsidRPr="00C306E9" w:rsidTr="00C306E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lastRenderedPageBreak/>
              <w:t>50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8.3. Драматургия  50-80-х годов.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06E9" w:rsidRPr="00C306E9" w:rsidTr="00C306E9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9.  Русское литературное зарубежье 1920-1990-х-годов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9.1. Три волны эмиграции русских писателей.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2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52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 9.2.  В. Набоков. «Машенька».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10. Особенности развития русской литературы конца 1980-2000-</w:t>
            </w:r>
            <w:proofErr w:type="gramStart"/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х-</w:t>
            </w:r>
            <w:proofErr w:type="gramEnd"/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306E9" w:rsidRPr="00C306E9" w:rsidTr="00C306E9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53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 10.1.  Общественно-культурная ситуация в России конца 20го-начала 21-го 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06E9" w:rsidRPr="00C306E9" w:rsidTr="00C306E9">
        <w:trPr>
          <w:trHeight w:val="3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54</w:t>
            </w:r>
          </w:p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 10.2. «Задержанная» и «возвращенная» литература.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 10.3. Обзор произведений, опубликованных в последние годы.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06E9" w:rsidRPr="00C306E9" w:rsidTr="00C306E9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56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 10.4. Драматургия постперестроечного времени.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57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 10.5. В. Маканин. «Где сходилось небо с холмами». Идейное содержание повести.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4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58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 10.6.  Т. </w:t>
            </w:r>
            <w:proofErr w:type="spellStart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Кибиров</w:t>
            </w:r>
            <w:proofErr w:type="spellEnd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Стихотворения.</w:t>
            </w:r>
          </w:p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Своеобразие поэтического стиля.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6E9" w:rsidRPr="00C306E9" w:rsidTr="00C306E9">
        <w:trPr>
          <w:trHeight w:val="1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59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  10.7. </w:t>
            </w:r>
            <w:proofErr w:type="gramStart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И-В</w:t>
            </w:r>
            <w:proofErr w:type="gramEnd"/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Гёте. «Фауст». Обзор с чтением фрагментов.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 10.8. Э. Хемингуэй. «Старик и море».</w:t>
            </w:r>
          </w:p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Обзор с чтением фрагментов.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 10.9.  Э.-М. Ремарк. «Три товарища».</w:t>
            </w:r>
          </w:p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Обзор с чтением фрагментов.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62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 10.10. Г. Маркес.  «Сто лет одиночества».</w:t>
            </w:r>
          </w:p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Обзор с чтением фрагментов.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63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 10.11.  П. Коэльо. «Алхимик». Обзор с чтением фрагментов.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306E9" w:rsidRPr="00C306E9" w:rsidTr="00C306E9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E9" w:rsidRPr="00C306E9" w:rsidRDefault="00C306E9" w:rsidP="00C306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306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</w:tbl>
    <w:p w:rsidR="00C306E9" w:rsidRDefault="00C306E9" w:rsidP="006201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C306E9" w:rsidSect="00C306E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B4967" w:rsidRDefault="00AB4967">
      <w:bookmarkStart w:id="0" w:name="_GoBack"/>
      <w:bookmarkEnd w:id="0"/>
    </w:p>
    <w:sectPr w:rsidR="00AB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512113C0"/>
    <w:multiLevelType w:val="hybridMultilevel"/>
    <w:tmpl w:val="D40A0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3D"/>
    <w:rsid w:val="0062015D"/>
    <w:rsid w:val="006B413D"/>
    <w:rsid w:val="00AB4967"/>
    <w:rsid w:val="00C3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306E9"/>
  </w:style>
  <w:style w:type="character" w:customStyle="1" w:styleId="a3">
    <w:name w:val="Текст выноски Знак"/>
    <w:link w:val="a4"/>
    <w:locked/>
    <w:rsid w:val="00C306E9"/>
    <w:rPr>
      <w:rFonts w:ascii="Tahoma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rsid w:val="00C306E9"/>
    <w:pPr>
      <w:spacing w:after="0" w:line="240" w:lineRule="auto"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C306E9"/>
    <w:rPr>
      <w:rFonts w:ascii="Tahoma" w:eastAsia="Calibri" w:hAnsi="Tahoma" w:cs="Tahoma"/>
      <w:sz w:val="16"/>
      <w:szCs w:val="16"/>
    </w:rPr>
  </w:style>
  <w:style w:type="character" w:customStyle="1" w:styleId="a5">
    <w:name w:val=" Знак Знак"/>
    <w:rsid w:val="00C306E9"/>
    <w:rPr>
      <w:rFonts w:ascii="Tahom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306E9"/>
  </w:style>
  <w:style w:type="character" w:customStyle="1" w:styleId="a3">
    <w:name w:val="Текст выноски Знак"/>
    <w:link w:val="a4"/>
    <w:locked/>
    <w:rsid w:val="00C306E9"/>
    <w:rPr>
      <w:rFonts w:ascii="Tahoma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rsid w:val="00C306E9"/>
    <w:pPr>
      <w:spacing w:after="0" w:line="240" w:lineRule="auto"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C306E9"/>
    <w:rPr>
      <w:rFonts w:ascii="Tahoma" w:eastAsia="Calibri" w:hAnsi="Tahoma" w:cs="Tahoma"/>
      <w:sz w:val="16"/>
      <w:szCs w:val="16"/>
    </w:rPr>
  </w:style>
  <w:style w:type="character" w:customStyle="1" w:styleId="a5">
    <w:name w:val=" Знак Знак"/>
    <w:rsid w:val="00C306E9"/>
    <w:rPr>
      <w:rFonts w:ascii="Tahom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2375</Words>
  <Characters>13538</Characters>
  <Application>Microsoft Office Word</Application>
  <DocSecurity>0</DocSecurity>
  <Lines>112</Lines>
  <Paragraphs>31</Paragraphs>
  <ScaleCrop>false</ScaleCrop>
  <Company/>
  <LinksUpToDate>false</LinksUpToDate>
  <CharactersWithSpaces>15882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2016-04-20T08:40:00Z</dcterms:created>
  <dcterms:modified xsi:type="dcterms:W3CDTF">2016-04-20T08:45:00Z</dcterms:modified>
</cp:coreProperties>
</file>