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7A" w:rsidRPr="002E127A" w:rsidRDefault="002E127A" w:rsidP="002E127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127A">
        <w:rPr>
          <w:rFonts w:ascii="Times New Roman" w:eastAsia="Calibri" w:hAnsi="Times New Roman" w:cs="Times New Roman"/>
          <w:b/>
          <w:sz w:val="28"/>
          <w:szCs w:val="28"/>
        </w:rPr>
        <w:t>Дорожная карта студента  1  курса  (ФО-102,103)  специальности 49.02.01 «Физическая культура»</w:t>
      </w:r>
    </w:p>
    <w:p w:rsidR="002E127A" w:rsidRPr="002E127A" w:rsidRDefault="002E127A" w:rsidP="002E1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E127A">
        <w:rPr>
          <w:rFonts w:ascii="Times New Roman" w:eastAsia="Calibri" w:hAnsi="Times New Roman" w:cs="Times New Roman"/>
          <w:b/>
          <w:sz w:val="28"/>
          <w:szCs w:val="28"/>
        </w:rPr>
        <w:t>по учебной дисциплине  «Информатика»</w:t>
      </w:r>
    </w:p>
    <w:p w:rsidR="002E127A" w:rsidRPr="002E127A" w:rsidRDefault="002E127A" w:rsidP="002E1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4850" w:type="dxa"/>
        <w:tblInd w:w="0" w:type="dxa"/>
        <w:tblLook w:val="04A0" w:firstRow="1" w:lastRow="0" w:firstColumn="1" w:lastColumn="0" w:noHBand="0" w:noVBand="1"/>
      </w:tblPr>
      <w:tblGrid>
        <w:gridCol w:w="10598"/>
        <w:gridCol w:w="2126"/>
        <w:gridCol w:w="2126"/>
      </w:tblGrid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sz w:val="24"/>
                <w:szCs w:val="24"/>
              </w:rPr>
              <w:t>Планируемая отработка (дата)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sz w:val="24"/>
                <w:szCs w:val="24"/>
              </w:rPr>
              <w:t>Теоретический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sz w:val="24"/>
                <w:szCs w:val="24"/>
              </w:rPr>
              <w:t>Раздел 1. Информационная деятельность человека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24.09.2015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Тема 1.1. Основные этапы развития информационного общества.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4.09.2015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Тема 1.2.  Правовые нормы в информационной сфере.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18.09.2015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Информация и информационные процессы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24.12.2015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Тема 2.1. Понятие информации.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24.09.2015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 xml:space="preserve">Тема 2.2. Логические основы работы компьютера.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16.10.2015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Тема 2.3. Компьютерная модель.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30.10.2015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Тема 2.4.  Хранение информации.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29.10.2015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Тема 2.4.1. Определение объемов различных носителей информации.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19.11.2015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Тема 2.4.2. Поиск информации с использованием компьютера.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03.12.2015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Тема 2.4.3. Передача информации.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10.12.2015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Тема 2.5. Управление процессами.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18.12.2015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14.02.16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Тема 3.1. Характеристики компьютеров. Локальная компьютерная сеть.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17.01.16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Тема 3.2. Безопасность, ресурсосбережение.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5.02.16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03.05.16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Тема 4.1. Понятие об информационных системах.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21.02.16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Тема 4.2. Динамические электронные таблицы.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14.03.16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Тема 4.3. Системы управления базами данных.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14.04.16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Тема 4.4. Средства компьютерной графики и мультимедиа.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23.05.16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Раздел 5. Телекоммуникационные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11.06.16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Тема 5.1. Технические и программные средства телекоммуникационных технологий.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11.06.16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Тема 5.2. Сетевое программное обеспечение.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18.06.16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sz w:val="24"/>
                <w:szCs w:val="24"/>
              </w:rPr>
              <w:t>Практический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№1. Виды профессиональной информационной деятельности человека с </w:t>
            </w:r>
            <w:r w:rsidRPr="002E127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технических средств и информационных ресурсов.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127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  <w:lang w:val="en-US"/>
              </w:rPr>
              <w:t>6.09.2015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занятие №2. Стоимостные характеристики информационной деятельности. Инсталляция программного обеспечения, его использование и обновление.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10.09.2015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127A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proofErr w:type="gramEnd"/>
            <w:r w:rsidRPr="002E127A">
              <w:rPr>
                <w:rFonts w:ascii="Times New Roman" w:hAnsi="Times New Roman"/>
                <w:sz w:val="24"/>
                <w:szCs w:val="24"/>
              </w:rPr>
              <w:t xml:space="preserve"> занятие №3. Образовательные информационные ресурсы. Работа с программным обеспечением.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13.09.2015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Практическое занятие №4. Дискретное (цифровое) представление текстовой, графической, звуковой информации и </w:t>
            </w:r>
            <w:r w:rsidRPr="002E127A">
              <w:rPr>
                <w:rFonts w:ascii="Times New Roman" w:hAnsi="Times New Roman"/>
                <w:sz w:val="24"/>
                <w:szCs w:val="24"/>
              </w:rPr>
              <w:t>видеоинформации</w:t>
            </w:r>
            <w:r w:rsidRPr="002E127A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24.09.2015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Практическое занятие №5. Представление информации в различных системах счисления.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27.09.2015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Практическое занятие №6. Примеры построения алгоритмов и их реализации на компьютере. Основные алгоритмические конструкции и их описание средствами языков программирования. Использование логических высказываний и операций в алгоритмических конструкциях.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127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127A">
              <w:rPr>
                <w:rFonts w:ascii="Times New Roman" w:hAnsi="Times New Roman"/>
                <w:sz w:val="24"/>
                <w:szCs w:val="24"/>
                <w:lang w:val="en-US"/>
              </w:rPr>
              <w:t>11.10.2015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Практическое занятие №.7 Примеры построения алгоритмов с использованием конструкций проверки условий, циклов и способов описания структур данных. Разработка несложного алгоритма решения задачи. Среда программирования. Тестирование программы. Программная реализация несложного алгоритма.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127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127A">
              <w:rPr>
                <w:rFonts w:ascii="Times New Roman" w:hAnsi="Times New Roman"/>
                <w:sz w:val="24"/>
                <w:szCs w:val="24"/>
                <w:lang w:val="en-US"/>
              </w:rPr>
              <w:t>16.10.2015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№8. Построение простой компьютерной модели физического, биологического или другого процесса путем создания алгоритма и его реализации средствами языка программирования.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25.10.2015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Практическое занятие №9. Проведение исследования на основе построенной компьютерной модели.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29.10.2015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№10. Создание архива данных. Извлечение данных из архива. Файл как единица хранения информации на компьютере. Атрибуты файла и его объем. Учет объемов файлов при их хранении, передаче.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127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127A">
              <w:rPr>
                <w:rFonts w:ascii="Times New Roman" w:hAnsi="Times New Roman"/>
                <w:sz w:val="24"/>
                <w:szCs w:val="24"/>
                <w:lang w:val="en-US"/>
              </w:rPr>
              <w:t>8.11.2015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Практическое занятие №11. Запись информации на компакт-диски различных видов. Организация информации на компакт–диске с интерактивным меню.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12.11.2015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12. Пример поиска информации на государственных образовательных порталах.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26.11.2015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13. Поисковые системы.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29.11.2015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Практическое занятие №14. Модем. Единицы измерения скорости передачи данных. Подключение модема. Создание ящика электронной почты и настройка его параметров. Формирование адресной книги.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127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127A">
              <w:rPr>
                <w:rFonts w:ascii="Times New Roman" w:hAnsi="Times New Roman"/>
                <w:sz w:val="24"/>
                <w:szCs w:val="24"/>
                <w:lang w:val="en-US"/>
              </w:rPr>
              <w:t>10.12.2015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Практическое занятие №15. Создание ящика электронной почты и настройка его параметров. Формирование адресной книги.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11.12.2015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№16. АСУ различного назначения, примеры их использования. Примеры </w:t>
            </w:r>
            <w:r w:rsidRPr="002E127A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 с числовым программным управлением.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23.12.2015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занятие №17. Демонстрация использования различных видов АСУ на практике.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24.12.2015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№18. Операционные системы.  Графический интерфейс пользователя.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22.01.16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№19. Примеры использования внешних устройств, подключаемых к компьютеру, в учебных целях. Программное обеспечение внешних устройств. Подключение внешних устройств к компьютеру и их настройка.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24.01.16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№20. Примеры комплектации компьютерного рабочего места в соответствии с целями его использования для различных направлений профессиональной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29.01.16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Практическое занятие №21. </w:t>
            </w:r>
            <w:r w:rsidRPr="002E127A">
              <w:rPr>
                <w:rFonts w:ascii="Times New Roman" w:hAnsi="Times New Roman"/>
                <w:sz w:val="24"/>
                <w:szCs w:val="24"/>
              </w:rPr>
              <w:t>Эксплуатационные требования к компьютерному рабочему месту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07.02.16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№22. </w:t>
            </w:r>
            <w:r w:rsidRPr="002E127A">
              <w:rPr>
                <w:rFonts w:ascii="Times New Roman" w:hAnsi="Times New Roman"/>
                <w:sz w:val="24"/>
                <w:szCs w:val="24"/>
              </w:rPr>
              <w:t>Профилактические мероприятия для компьютерного рабочего места в соответствии с его комплектацией для профессиональной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12.02.16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№23. </w:t>
            </w:r>
            <w:r w:rsidRPr="002E127A">
              <w:rPr>
                <w:rFonts w:ascii="Times New Roman" w:hAnsi="Times New Roman"/>
                <w:sz w:val="24"/>
                <w:szCs w:val="24"/>
              </w:rPr>
              <w:t>Профилактические меропр1иятия для компьютерного рабочего места в соответствии с его комплектацией для профессиональной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14.02.16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№24. </w:t>
            </w: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Использование систем проверки орфографии и грамматики.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26.02.16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№25. </w:t>
            </w: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Создание компьютерных публикаций на основе использования готовых шаблонов (для выполнения учебных заданий из различных предметных областей).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28.02.16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Практическое занятие №26. </w:t>
            </w: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Гипертекстовое представление информации.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05.03.16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№27. </w:t>
            </w: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Использование различных возможностей динамических (электронных</w:t>
            </w:r>
            <w:proofErr w:type="gramStart"/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)</w:t>
            </w:r>
            <w:proofErr w:type="gramEnd"/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таблиц для выполнения учебных заданий из различных предметных областей.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15.03.16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№28. </w:t>
            </w: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Использование различных возможностей динамических (электронных</w:t>
            </w:r>
            <w:proofErr w:type="gramStart"/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)</w:t>
            </w:r>
            <w:proofErr w:type="gramEnd"/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таблиц для выполнения учебных заданий из различных предметных областей.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19.03.16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№29. </w:t>
            </w: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Представление результатов выполнения расчетных задач средствами деловой графики.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21.03.16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№30. </w:t>
            </w: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Представление результатов выполнения расчетных задач средствами деловой графики.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26.03.16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№31. </w:t>
            </w:r>
            <w:r w:rsidRPr="002E127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Формирование запросов для работы с электронными каталогами библиотек, музеев книгоиздания в рамках учебных заданий из различных предметных областей.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04.04016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№32. </w:t>
            </w:r>
            <w:r w:rsidRPr="002E127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Формирование запросов для работы с электронными каталогами СМИ в рамках учебных заданий из различных предметных областей.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09.04.16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№33. </w:t>
            </w:r>
            <w:r w:rsidRPr="002E127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Электронные коллекции информационных и образовательных ресурсов, образовательные специализированные порталы.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11.04.16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Практическое занятие №34. Создание графических и мультимедийных объектов средствами компьютерных презентаций для выполнения учебных заданий из различных предметных областей.</w:t>
            </w:r>
            <w:r w:rsidRPr="002E1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25.04.16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Практическое занятие №35. Редактирование графических и мультимедийных объектов средствами компьютерных презентаций для выполнения учебных заданий из различных предметных областей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30.04.16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Практическое занятие №36. Использования презентационного оборудования. Примеры геоинформационных систем.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02.05.16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№37. </w:t>
            </w:r>
            <w:r w:rsidRPr="002E127A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Примеры геоинформационных систем.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03.05.16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№38. </w:t>
            </w: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Браузер. Примеры работы с </w:t>
            </w:r>
            <w:proofErr w:type="gramStart"/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Интернет-магазином</w:t>
            </w:r>
            <w:proofErr w:type="gramEnd"/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15.05.16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№39. </w:t>
            </w: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Браузер. Примеры работы с </w:t>
            </w:r>
            <w:proofErr w:type="gramStart"/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Интернет-СМИ</w:t>
            </w:r>
            <w:proofErr w:type="gramEnd"/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Интернет-</w:t>
            </w:r>
            <w:proofErr w:type="spellStart"/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турагенством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16.05.16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№40. </w:t>
            </w: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Браузер. Примеры работы </w:t>
            </w:r>
            <w:proofErr w:type="gramStart"/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Интернет-библиотекой</w:t>
            </w:r>
            <w:proofErr w:type="gramEnd"/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и пр.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21.05.16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№41. </w:t>
            </w:r>
            <w:r w:rsidRPr="002E12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Методы и средства создания и сопровождения сайта.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23.05.16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№42. </w:t>
            </w:r>
            <w:r w:rsidRPr="002E127A">
              <w:rPr>
                <w:rFonts w:ascii="Times New Roman" w:hAnsi="Times New Roman"/>
                <w:sz w:val="24"/>
                <w:szCs w:val="24"/>
              </w:rPr>
              <w:t>Использование тестирующих систем в учебной деятельности в локальной сети образовательного учреждения..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30.05.16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№43. </w:t>
            </w:r>
            <w:r w:rsidRPr="002E127A">
              <w:rPr>
                <w:rFonts w:ascii="Times New Roman" w:hAnsi="Times New Roman"/>
                <w:sz w:val="24"/>
                <w:szCs w:val="24"/>
              </w:rPr>
              <w:t>Использование тестирующих систем в учебной деятельности в локальной сети образовательного учреждения..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04.06.16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№44. </w:t>
            </w:r>
            <w:r w:rsidRPr="002E127A">
              <w:rPr>
                <w:rFonts w:ascii="Times New Roman" w:hAnsi="Times New Roman"/>
                <w:sz w:val="24"/>
                <w:szCs w:val="24"/>
              </w:rPr>
              <w:t>Участие в он-</w:t>
            </w:r>
            <w:proofErr w:type="spellStart"/>
            <w:r w:rsidRPr="002E127A"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r w:rsidRPr="002E127A">
              <w:rPr>
                <w:rFonts w:ascii="Times New Roman" w:hAnsi="Times New Roman"/>
                <w:sz w:val="24"/>
                <w:szCs w:val="24"/>
              </w:rPr>
              <w:t xml:space="preserve"> конференции, анкетировании, конкурсе, олимпиаде или тестировании.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06.06.16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№45. </w:t>
            </w:r>
            <w:r w:rsidRPr="002E127A">
              <w:rPr>
                <w:rFonts w:ascii="Times New Roman" w:hAnsi="Times New Roman"/>
                <w:sz w:val="24"/>
                <w:szCs w:val="24"/>
              </w:rPr>
              <w:t>Участие в он-</w:t>
            </w:r>
            <w:proofErr w:type="spellStart"/>
            <w:r w:rsidRPr="002E127A"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r w:rsidRPr="002E127A">
              <w:rPr>
                <w:rFonts w:ascii="Times New Roman" w:hAnsi="Times New Roman"/>
                <w:sz w:val="24"/>
                <w:szCs w:val="24"/>
              </w:rPr>
              <w:t xml:space="preserve"> конференции, анкетировании, конкурсе, олимпиаде или тестировании.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11.06.16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Тема 1.1. Сообщение на тему «Роль информационной деятельности в современном обществе».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10.09.14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Тема 1.1.  Презентация на тему «Решение задач. Арифметические операции в других системах счисления».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08.10.14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Тема 2.2. Презентация на тему «Языки программирования».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28.10.14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Тема 2.3. Презентация на тему «Компьютерная модель».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12.11.14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Тема 2.4.2. Презентация на тему   «Поисковые системы».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06.12.14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Тема 3.1. Презентация на тему « Объединение абонентов в локальную компьютерную сеть».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24.01.16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Тема 4.1. Презентация на тему  «</w:t>
            </w: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Стили, ссылки, в документе. Редактор формул».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28.02.16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 xml:space="preserve"> Тема 4.2. Презентация на тему «Ссылки в электронных таблицах».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21.03.16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Тема 4.3. Презентация на тему</w:t>
            </w:r>
            <w:r w:rsidRPr="002E127A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2E127A">
              <w:rPr>
                <w:rFonts w:ascii="Times New Roman" w:hAnsi="Times New Roman"/>
                <w:bCs/>
                <w:sz w:val="24"/>
                <w:szCs w:val="24"/>
              </w:rPr>
              <w:t>Формирование отчетов  СУБД».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11.04.16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Тема 5.2. Презентация на тему «Создание электронной почты».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04.06.16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Контрольная  работа  №1 по теме  «Файловая система».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27.11.14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 xml:space="preserve">Контрольная  работа  №2 по теме    «База данных».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16.04.16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Комплексные срезы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 xml:space="preserve">№1. Тема 2.2. Логические основы работы компьютера, Тема 2.4.1Хранение информационных объектов.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10.09.14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№2. Тема 2.2.1. Алгоритмы и формализация.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18.12.14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№3. Тема 4.2. Динамические электронные таблицы, раздел 5. Телекоммуникационные технологии.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27A">
              <w:rPr>
                <w:rFonts w:ascii="Times New Roman" w:hAnsi="Times New Roman"/>
                <w:sz w:val="24"/>
                <w:szCs w:val="24"/>
              </w:rPr>
              <w:t>23.04.16</w:t>
            </w:r>
          </w:p>
        </w:tc>
      </w:tr>
      <w:tr w:rsidR="002E127A" w:rsidRPr="002E127A" w:rsidTr="002E127A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27A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7A" w:rsidRPr="002E127A" w:rsidRDefault="002E127A" w:rsidP="002E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0225" w:rsidRDefault="000E0225">
      <w:bookmarkStart w:id="0" w:name="_GoBack"/>
      <w:bookmarkEnd w:id="0"/>
    </w:p>
    <w:sectPr w:rsidR="000E0225" w:rsidSect="002E12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2E"/>
    <w:rsid w:val="000E0225"/>
    <w:rsid w:val="002E127A"/>
    <w:rsid w:val="00DF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2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2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2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1589</Words>
  <Characters>9058</Characters>
  <Application>Microsoft Office Word</Application>
  <DocSecurity>0</DocSecurity>
  <Lines>75</Lines>
  <Paragraphs>21</Paragraphs>
  <ScaleCrop>false</ScaleCrop>
  <Company/>
  <LinksUpToDate>false</LinksUpToDate>
  <CharactersWithSpaces>10626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2016-04-23T12:20:00Z</dcterms:created>
  <dcterms:modified xsi:type="dcterms:W3CDTF">2016-04-23T12:20:00Z</dcterms:modified>
</cp:coreProperties>
</file>