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AA8" w:rsidRDefault="009E2AA8">
      <w:r>
        <w:rPr>
          <w:noProof/>
          <w:lang w:eastAsia="ru-RU"/>
        </w:rPr>
        <w:drawing>
          <wp:inline distT="0" distB="0" distL="0" distR="0" wp14:anchorId="6ED47C45" wp14:editId="68B05FEA">
            <wp:extent cx="5600700" cy="6724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672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F516F" w:rsidRDefault="003F516F">
      <w:r>
        <w:br w:type="page"/>
      </w:r>
    </w:p>
    <w:tbl>
      <w:tblPr>
        <w:tblW w:w="20280" w:type="dxa"/>
        <w:tblInd w:w="93" w:type="dxa"/>
        <w:tblLook w:val="04A0" w:firstRow="1" w:lastRow="0" w:firstColumn="1" w:lastColumn="0" w:noHBand="0" w:noVBand="1"/>
      </w:tblPr>
      <w:tblGrid>
        <w:gridCol w:w="6960"/>
        <w:gridCol w:w="1160"/>
        <w:gridCol w:w="1280"/>
        <w:gridCol w:w="1540"/>
        <w:gridCol w:w="1540"/>
        <w:gridCol w:w="1180"/>
        <w:gridCol w:w="1300"/>
        <w:gridCol w:w="1640"/>
        <w:gridCol w:w="1380"/>
        <w:gridCol w:w="1340"/>
        <w:gridCol w:w="960"/>
      </w:tblGrid>
      <w:tr w:rsidR="003F516F" w:rsidRPr="003F516F" w:rsidTr="003F516F">
        <w:trPr>
          <w:trHeight w:val="255"/>
        </w:trPr>
        <w:tc>
          <w:tcPr>
            <w:tcW w:w="136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bookmarkStart w:id="1" w:name="RANGE!A1:J94"/>
            <w:r w:rsidRPr="003F516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lastRenderedPageBreak/>
              <w:t>2. Показатели финансового состояния учреждения на последнюю отчетную дату, предшествующую дате составления плана</w:t>
            </w:r>
            <w:bookmarkEnd w:id="1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495"/>
        </w:trPr>
        <w:tc>
          <w:tcPr>
            <w:tcW w:w="6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55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 последнюю отчетную дату, предшествующую дате составления Плана</w:t>
            </w:r>
          </w:p>
        </w:tc>
        <w:tc>
          <w:tcPr>
            <w:tcW w:w="5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 конец планового периода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705"/>
        </w:trPr>
        <w:tc>
          <w:tcPr>
            <w:tcW w:w="6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Бюджетная деятельность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Деятельность по оказанию услуг (работ)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Средства во временном распоряжении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Бюджетная деятельность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Деятельность по оказанию услуг (работ)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Средства во временном распоряжении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I. Нефинансовые активы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Основные средства (балансовая стоимость, 010100000), всего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283928185,6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283928185,6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173458995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173458995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недвижимое имущество учреждения (010110000)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иное движимое имущество учреждения (010130000)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2399152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2399152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предметы лизинга (010140000)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Амортизация основных средств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133778367,1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133778367,1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38931789,05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38931789,05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Амортизация недвижимого имущества учреждения (010410000)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Амортизация иного движимого имущества учреждения (010430000)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2057903,94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2057903,94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Амортизация предметов лизинга (010440000)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Основные средства (остаточная стоимость, стр. 010 - стр. 020)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150149818,5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150149818,5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134527206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134527206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43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недвижимое имущество учреждения (остаточная стоимость,</w:t>
            </w: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стр. 011 - стр. 021)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43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иное движимое имущество учреждения (остаточная стоимость,</w:t>
            </w: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стр. 013 - стр. 023)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341248,06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341248,06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предметы лизинга (остаточная стоимость, стр. 014 - стр. 024)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Нематериальные активы (балансовая стоимость, 010200000)*, всего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иное движимое имущество учреждения (010230000)*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предметы лизинга (010240000)*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Амортизация нематериальных активов *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иного движимого имущества учреждения (010439000)*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предметов лизинга (010449000)*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Нематериальные активы (остаточная стоимость, стр. 040 - стр. 050)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43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иное движимое имущество учреждения (остаточная стоимость,</w:t>
            </w: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стр. 042 - стр. 052)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предметы лизинга (остаточная стоимость, стр. 043 - стр. 053)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063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Непроизведенные активы (балансовая стоимость, 010300000)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54754641,75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54754641,75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Материальные запасы (010500000)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98964,77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98964,77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Вложения в нефинансовые активы (010600000)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091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недвижимое имущество учреждения (010610000)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иное движимое имущество учреждения (010630000)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093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предметы лизинга (010640000)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094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Нефинансовые активы в пути (010700000)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недвижимое имущество учреждения в пути (010710000)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иное движимое имущество учреждения в пути (010730000)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предметы лизинга в пути (010740000)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Нефинансовые активы имущества казны (балансовая стоимость, 010800000)*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Амортизация имущества, составляющего казну (010450000)*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43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Нефинансовые активы имущества казны (остаточная стоимость,</w:t>
            </w: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стр. 110 - стр. 120)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Затраты на изготовление готовой продукции, выполнение работ, услуг (010900000)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64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 xml:space="preserve">Итого по разделу I </w:t>
            </w:r>
            <w:r w:rsidRPr="003F516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br/>
              <w:t>(стр. 030 + стр. 060 + стр. 070 + стр. 080 + стр. 090 + стр. 100 + стр. 130 + стр. 140)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205003425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205003425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lastRenderedPageBreak/>
              <w:t>II. Финансовые активы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Денежные средства учреждения (020100000)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10283,8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2271158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59810,5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2341252,3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171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10283,8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2271158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59810,5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2341252,3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43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денежные средства учреждения на лицевых счетах в органе казначейства (020111000)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денежные средства учреждения в пути в органе казначейства (020113000)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43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денежные средства учреждения на счетах в кредитной</w:t>
            </w: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организации (020121000)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43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денежные средства учреждения в кредитной организации в пути (020123000)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аккредитивы на счетах учреждения в кредитной организации (020126000)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43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денежные средства учреждения в иностранной валюте на счетах в кредитной организации (020127000)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касса (020134000)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денежные документы (020135000)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43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денежные средства учреждения, размещенные на депозиты в кредитной организации (020122000)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Финансовые вложения (020400000)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ценные бумаги, кроме акций (020420000)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акции и иные формы участия в капитале (020430000)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иные финансовые активы (020450000)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Расчеты по доходам (020500000)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-10283,8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-10283,8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Расчеты по выданным авансам (020600000)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614707,62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614707,62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Расчеты по кредитам, займам, ссудам (020700000)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 представленным кредитам, ссудам, займам (020710000)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рамках целевых иностранных кредитов (заимствований) (020720000)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 дебиторами по государственным (муниципальным) гарантиям (020730000)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293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Расчеты с подотчетными лицами (020800000)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Расчеты по ущербу имуществу (020900000)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Прочие расчеты с дебиторами (021000000)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331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43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расчеты по НДС по приобретенным материальным ценностям, работам, услугам (021001000)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43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расчеты с финансовым органом по наличным денежным средствам (021003000)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333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Вложения в финансовые активы (021500000)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371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ценные бумаги, кроме акций (021520000)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акции и иные формы участия в капитале (021530000)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372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иные финансовые активы (021550000)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373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43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Итого по разделу II (стр. 170 + стр. 210 + стр. 230 + стр. 260 + стр. 290 +</w:t>
            </w:r>
            <w:r w:rsidRPr="003F516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br/>
              <w:t>стр. 310 + стр. 320 + стр. 330 + стр. 370)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-201677346,6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59810,5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-201617536,1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БАЛАНС (стр. 150 + стр. 400)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3326078,45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59810,5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3385888,95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III. Обязательства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Расчеты с кредиторами по долговым обязательствам (030100000)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471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 долговым обязательствам в рублях (030110000)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43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 долговым обязательствам по целевым иностранным кредитам (заимствованиям) (030120000)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472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 государственным (муниципальным) гарантиям (03013000)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473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 долговым обязательствам в иностранной валюте (030140000)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474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Расчеты по принятым обязательствам (030200000)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Расчеты по платежам в бюджеты (030300000)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511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расчеты по налогу на доходы физических лиц (030301000)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43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расчеты по страховым взносам на обязательное социальное страхование на случай временной нетрудоспособности и в связи с материнством (030302000)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расчеты по налогу на прибыль организаций (030303000)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расчеты по налогу на добавленную стоимость (030304000)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расчеты по прочим платежам в бюджет (030305000)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43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расчеты по обязательному социальному страхованию от несчастных случаев на производстве и профессиональных заболеваний (030306000)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Прочие расчеты с кредиторами (030400000)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59810,5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59810,5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531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59810,5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59810,5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расчеты по средствам, полученным во временное распоряжение (030401000)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расчеты с депонентами (030402000)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532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расчеты по удержаниям из выплат по оплате труда (030403000)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533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внутриведомственные расчеты (030404000)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534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Итого по разделу III (стр. 470 + стр. 490 + стр. 510 + стр. 530)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59810,5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59810,5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IV. Финансовый результат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Финансовый результат хозяйствующего субъекта (040100000)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3326078,45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3326078,45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623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-128394384,7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-128394384,7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финансовый результат прошлых отчетных периодов (040130000)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доходы будущих периодов (040140000)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ind w:firstLineChars="400" w:firstLine="64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расходы будущих периодов (040150000)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625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БАЛАНС (стр. 600 + стр. 620)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3326078,45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59810,5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3385888,95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* Данные по этим строкам в валюту баланса не входят.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</w:tbl>
    <w:p w:rsidR="003F516F" w:rsidRDefault="003F516F"/>
    <w:p w:rsidR="003F516F" w:rsidRDefault="003F516F">
      <w:r>
        <w:br w:type="page"/>
      </w:r>
    </w:p>
    <w:tbl>
      <w:tblPr>
        <w:tblW w:w="17160" w:type="dxa"/>
        <w:tblInd w:w="93" w:type="dxa"/>
        <w:tblLook w:val="04A0" w:firstRow="1" w:lastRow="0" w:firstColumn="1" w:lastColumn="0" w:noHBand="0" w:noVBand="1"/>
      </w:tblPr>
      <w:tblGrid>
        <w:gridCol w:w="3940"/>
        <w:gridCol w:w="3080"/>
        <w:gridCol w:w="1480"/>
        <w:gridCol w:w="1380"/>
        <w:gridCol w:w="1660"/>
        <w:gridCol w:w="1680"/>
        <w:gridCol w:w="1300"/>
        <w:gridCol w:w="1680"/>
        <w:gridCol w:w="960"/>
      </w:tblGrid>
      <w:tr w:rsidR="003F516F" w:rsidRPr="003F516F" w:rsidTr="003F516F">
        <w:trPr>
          <w:trHeight w:val="255"/>
        </w:trPr>
        <w:tc>
          <w:tcPr>
            <w:tcW w:w="162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bookmarkStart w:id="2" w:name="RANGE!A1:H25"/>
            <w:r w:rsidRPr="003F516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lastRenderedPageBreak/>
              <w:t>3. Показатели по поступлениям учреждения</w:t>
            </w:r>
            <w:bookmarkEnd w:id="2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70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7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 по видам поступлений: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7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Субсидии на государственное задание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Субсидии на иные цели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Прочие поступления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7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630"/>
        </w:trPr>
        <w:tc>
          <w:tcPr>
            <w:tcW w:w="7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Нормативный объем финансового обеспечения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Компенсация на переходный период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Планируемый остаток средств на начало планируемого года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1059951,61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1059951,61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Поступления, всего в том числе: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34099356,39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23888150,00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23888150,00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10211206,39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Субсидии на выполнение государственного задания в том числе: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23888150,00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23888150,00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Государственная услуга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3_1 - Реализация программ подготовки квалифицированных рабочих (служащих)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3_2 - Реализация программ подготовки специалистов среднего звена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3_12 - Обеспечение хозяйственно-бытового обслуживания обучающихся, проживающих в общежитиях профессиональных образовательных организаций, образовательных организаций высшего образования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Государственная работа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Управление эксплуатацией имущества учреждения - Управление эксплуатацией имущества учреждения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645"/>
        </w:trPr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Поступления от оказания государственным учреждением  (подразделением) услуг, в соответствии с государственным заданием на платной основе, всего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Государственная услуга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Целевые субсидии, всего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Субсидия </w:t>
            </w:r>
            <w:proofErr w:type="gramStart"/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</w:t>
            </w:r>
            <w:proofErr w:type="gram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870"/>
        </w:trPr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Поступления от оказания государственным учреждением  (подразделением) услуг (выполнения работ)</w:t>
            </w:r>
            <w:proofErr w:type="gramStart"/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предоставление которых для физических и юридических лиц осуществляется на платной основе, всего в том числе: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465"/>
        </w:trPr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Поступления от иной приносящей доход деятельности, всего в том числе: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10211206,39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10211206,39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От аренды имущества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иные (указать)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прочие поступления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10211206,39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10211206,39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Поступления от реализации ценных бумаг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Планируемый остаток средств на конец планируемого года с учетом прочих поступлений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</w:tbl>
    <w:p w:rsidR="003F516F" w:rsidRDefault="003F516F"/>
    <w:p w:rsidR="003F516F" w:rsidRDefault="003F516F">
      <w:r>
        <w:br w:type="page"/>
      </w:r>
    </w:p>
    <w:tbl>
      <w:tblPr>
        <w:tblW w:w="14160" w:type="dxa"/>
        <w:tblInd w:w="93" w:type="dxa"/>
        <w:tblLook w:val="04A0" w:firstRow="1" w:lastRow="0" w:firstColumn="1" w:lastColumn="0" w:noHBand="0" w:noVBand="1"/>
      </w:tblPr>
      <w:tblGrid>
        <w:gridCol w:w="3529"/>
        <w:gridCol w:w="1180"/>
        <w:gridCol w:w="1120"/>
        <w:gridCol w:w="1000"/>
        <w:gridCol w:w="1100"/>
        <w:gridCol w:w="1051"/>
        <w:gridCol w:w="2160"/>
        <w:gridCol w:w="1600"/>
        <w:gridCol w:w="1420"/>
      </w:tblGrid>
      <w:tr w:rsidR="003F516F" w:rsidRPr="003F516F" w:rsidTr="003F516F">
        <w:trPr>
          <w:trHeight w:val="255"/>
        </w:trPr>
        <w:tc>
          <w:tcPr>
            <w:tcW w:w="1416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bookmarkStart w:id="3" w:name="RANGE!A1:I26"/>
            <w:r w:rsidRPr="003F516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lastRenderedPageBreak/>
              <w:t>4. Показатели по выплатам учреждения</w:t>
            </w:r>
            <w:bookmarkEnd w:id="3"/>
          </w:p>
        </w:tc>
      </w:tr>
      <w:tr w:rsidR="003F516F" w:rsidRPr="003F516F" w:rsidTr="003F516F">
        <w:trPr>
          <w:trHeight w:val="255"/>
        </w:trPr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Код КОСГУ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Код </w:t>
            </w:r>
            <w:proofErr w:type="spellStart"/>
            <w:proofErr w:type="gramStart"/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Доп</w:t>
            </w:r>
            <w:proofErr w:type="spellEnd"/>
            <w:proofErr w:type="gramEnd"/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КР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Код </w:t>
            </w:r>
            <w:proofErr w:type="spellStart"/>
            <w:proofErr w:type="gramStart"/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Доп</w:t>
            </w:r>
            <w:proofErr w:type="spellEnd"/>
            <w:proofErr w:type="gramEnd"/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ФК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Код </w:t>
            </w:r>
            <w:proofErr w:type="spellStart"/>
            <w:proofErr w:type="gramStart"/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Доп</w:t>
            </w:r>
            <w:proofErr w:type="spellEnd"/>
            <w:proofErr w:type="gramEnd"/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ЭК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5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 по видам выплат:</w:t>
            </w:r>
          </w:p>
        </w:tc>
      </w:tr>
      <w:tr w:rsidR="003F516F" w:rsidRPr="003F516F" w:rsidTr="003F516F">
        <w:trPr>
          <w:trHeight w:val="525"/>
        </w:trPr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со счетов субсидий на государственное задание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со счетов субсидий на иные цели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со счетов прочих поступлений</w:t>
            </w:r>
          </w:p>
        </w:tc>
      </w:tr>
      <w:tr w:rsidR="003F516F" w:rsidRPr="003F516F" w:rsidTr="003F516F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Выплаты, всего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900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#######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24948101,61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10211206,39</w:t>
            </w:r>
          </w:p>
        </w:tc>
      </w:tr>
      <w:tr w:rsidR="003F516F" w:rsidRPr="003F516F" w:rsidTr="003F516F">
        <w:trPr>
          <w:trHeight w:val="43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Оплата труда и начисления на выплаты по оплате труда, всего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#######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15451826,63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4926456,51</w:t>
            </w:r>
          </w:p>
        </w:tc>
      </w:tr>
      <w:tr w:rsidR="003F516F" w:rsidRPr="003F516F" w:rsidTr="003F516F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Заработная плата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#######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11828088,01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3783761,00</w:t>
            </w:r>
          </w:p>
        </w:tc>
      </w:tr>
      <w:tr w:rsidR="003F516F" w:rsidRPr="003F516F" w:rsidTr="003F516F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Прочие выплаты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79484,64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79484,64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3F516F" w:rsidRPr="003F516F" w:rsidTr="003F516F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Начисления на выплаты по оплате труда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4686949,49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3544253,98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1142695,51</w:t>
            </w:r>
          </w:p>
        </w:tc>
      </w:tr>
      <w:tr w:rsidR="003F516F" w:rsidRPr="003F516F" w:rsidTr="003F516F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Оплата работ, услуг, всего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3529025,75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2485825,75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1043200,00</w:t>
            </w:r>
          </w:p>
        </w:tc>
      </w:tr>
      <w:tr w:rsidR="003F516F" w:rsidRPr="003F516F" w:rsidTr="003F516F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Услуги связи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95193,12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74593,12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20600,00</w:t>
            </w:r>
          </w:p>
        </w:tc>
      </w:tr>
      <w:tr w:rsidR="003F516F" w:rsidRPr="003F516F" w:rsidTr="003F516F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Транспортные услуги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634313,10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134313,10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500000,00</w:t>
            </w:r>
          </w:p>
        </w:tc>
      </w:tr>
      <w:tr w:rsidR="003F516F" w:rsidRPr="003F516F" w:rsidTr="003F516F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Коммунальные услуги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2024301,65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2024301,65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3F516F" w:rsidRPr="003F516F" w:rsidTr="003F516F">
        <w:trPr>
          <w:trHeight w:val="43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Арендная плата за пользование имуществом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3F516F" w:rsidRPr="003F516F" w:rsidTr="003F516F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Работы (услуги) по содержанию имущества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395663,97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145663,97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250000,00</w:t>
            </w:r>
          </w:p>
        </w:tc>
      </w:tr>
      <w:tr w:rsidR="003F516F" w:rsidRPr="003F516F" w:rsidTr="003F516F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Прочие работы (услуги)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379553,91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106953,91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272600,00</w:t>
            </w:r>
          </w:p>
        </w:tc>
      </w:tr>
      <w:tr w:rsidR="003F516F" w:rsidRPr="003F516F" w:rsidTr="003F516F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Социальное обеспечение, всего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3F516F" w:rsidRPr="003F516F" w:rsidTr="003F516F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Пособия по социальной помощи населению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3F516F" w:rsidRPr="003F516F" w:rsidTr="003F516F">
        <w:trPr>
          <w:trHeight w:val="64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Пенсии, пособия, выплачиваемые организациями сектора государственного управления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3F516F" w:rsidRPr="003F516F" w:rsidTr="003F516F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6644521,14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5999721,14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644800,00</w:t>
            </w:r>
          </w:p>
        </w:tc>
      </w:tr>
      <w:tr w:rsidR="003F516F" w:rsidRPr="003F516F" w:rsidTr="003F516F">
        <w:trPr>
          <w:trHeight w:val="43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Поступление нефинансовых активов, всего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4607477,97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1010728,09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3596749,88</w:t>
            </w:r>
          </w:p>
        </w:tc>
      </w:tr>
      <w:tr w:rsidR="003F516F" w:rsidRPr="003F516F" w:rsidTr="003F516F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653817,50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3817,50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650000,00</w:t>
            </w:r>
          </w:p>
        </w:tc>
      </w:tr>
      <w:tr w:rsidR="003F516F" w:rsidRPr="003F516F" w:rsidTr="003F516F">
        <w:trPr>
          <w:trHeight w:val="43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Увеличение стоимости нематериальных активов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3F516F" w:rsidRPr="003F516F" w:rsidTr="003F516F">
        <w:trPr>
          <w:trHeight w:val="43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Увеличение стоимости непроизводственных активов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3F516F" w:rsidRPr="003F516F" w:rsidTr="003F516F">
        <w:trPr>
          <w:trHeight w:val="43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3953660,47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1006910,59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2946749,88</w:t>
            </w:r>
          </w:p>
        </w:tc>
      </w:tr>
      <w:tr w:rsidR="003F516F" w:rsidRPr="003F516F" w:rsidTr="003F516F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Справочно</w:t>
            </w:r>
            <w:proofErr w:type="spellEnd"/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</w:tr>
      <w:tr w:rsidR="003F516F" w:rsidRPr="003F516F" w:rsidTr="003F516F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Объем публичных обязательств, всего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</w:tbl>
    <w:p w:rsidR="003F516F" w:rsidRDefault="003F516F"/>
    <w:p w:rsidR="003F516F" w:rsidRDefault="003F516F">
      <w:r>
        <w:br w:type="page"/>
      </w:r>
    </w:p>
    <w:tbl>
      <w:tblPr>
        <w:tblW w:w="12360" w:type="dxa"/>
        <w:tblInd w:w="93" w:type="dxa"/>
        <w:tblLook w:val="04A0" w:firstRow="1" w:lastRow="0" w:firstColumn="1" w:lastColumn="0" w:noHBand="0" w:noVBand="1"/>
      </w:tblPr>
      <w:tblGrid>
        <w:gridCol w:w="1500"/>
        <w:gridCol w:w="1500"/>
        <w:gridCol w:w="1500"/>
        <w:gridCol w:w="1500"/>
        <w:gridCol w:w="1500"/>
        <w:gridCol w:w="1860"/>
        <w:gridCol w:w="1500"/>
        <w:gridCol w:w="1500"/>
      </w:tblGrid>
      <w:tr w:rsidR="003F516F" w:rsidRPr="003F516F" w:rsidTr="003F516F">
        <w:trPr>
          <w:trHeight w:val="25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6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Данные АЦК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F516F" w:rsidRPr="003F516F" w:rsidTr="003F516F">
        <w:trPr>
          <w:trHeight w:val="255"/>
        </w:trPr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Код КОСГУ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Код </w:t>
            </w:r>
            <w:proofErr w:type="spellStart"/>
            <w:proofErr w:type="gramStart"/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Доп</w:t>
            </w:r>
            <w:proofErr w:type="spellEnd"/>
            <w:proofErr w:type="gramEnd"/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КР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Код </w:t>
            </w:r>
            <w:proofErr w:type="spellStart"/>
            <w:proofErr w:type="gramStart"/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Доп</w:t>
            </w:r>
            <w:proofErr w:type="spellEnd"/>
            <w:proofErr w:type="gramEnd"/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ФК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Код </w:t>
            </w:r>
            <w:proofErr w:type="spellStart"/>
            <w:proofErr w:type="gramStart"/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Доп</w:t>
            </w:r>
            <w:proofErr w:type="spellEnd"/>
            <w:proofErr w:type="gramEnd"/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ЭК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Всего, в том числе:</w:t>
            </w: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 по видам выплат:</w:t>
            </w:r>
          </w:p>
        </w:tc>
      </w:tr>
      <w:tr w:rsidR="003F516F" w:rsidRPr="003F516F" w:rsidTr="003F516F">
        <w:trPr>
          <w:trHeight w:val="630"/>
        </w:trPr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со счетов субсидий на государственное задание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со счетов субсидий на иные цели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со счетов прочих поступлений</w:t>
            </w:r>
          </w:p>
        </w:tc>
      </w:tr>
      <w:tr w:rsidR="003F516F" w:rsidRPr="003F516F" w:rsidTr="003F516F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КОСГУ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ДопКР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ДопФК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ДопЭК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СубсидииГосЗадание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СубсидииИные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Прочее</w:t>
            </w:r>
          </w:p>
        </w:tc>
      </w:tr>
      <w:tr w:rsidR="003F516F" w:rsidRPr="003F516F" w:rsidTr="003F516F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211004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9893083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9893083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3F516F" w:rsidRPr="003F516F" w:rsidTr="003F516F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211004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186322,39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186322,39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3F516F" w:rsidRPr="003F516F" w:rsidTr="003F516F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211005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1471781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1471781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3F516F" w:rsidRPr="003F516F" w:rsidTr="003F516F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211005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276901,62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276901,62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3F516F" w:rsidRPr="003F516F" w:rsidTr="003F516F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65000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65000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3F516F" w:rsidRPr="003F516F" w:rsidTr="003F516F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14484,64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14484,64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3F516F" w:rsidRPr="003F516F" w:rsidTr="003F516F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213004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2987711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2987711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3F516F" w:rsidRPr="003F516F" w:rsidTr="003F516F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213005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444478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444478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3F516F" w:rsidRPr="003F516F" w:rsidTr="003F516F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213005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112064,98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112064,98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3F516F" w:rsidRPr="003F516F" w:rsidTr="003F516F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50000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3F516F" w:rsidRPr="003F516F" w:rsidTr="003F516F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24593,12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24593,12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3F516F" w:rsidRPr="003F516F" w:rsidTr="003F516F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90000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3F516F" w:rsidRPr="003F516F" w:rsidTr="003F516F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44313,1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44313,1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3F516F" w:rsidRPr="003F516F" w:rsidTr="003F516F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223001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600000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600000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3F516F" w:rsidRPr="003F516F" w:rsidTr="003F516F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223002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1100000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1100000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3F516F" w:rsidRPr="003F516F" w:rsidTr="003F516F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223004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320000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320000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3F516F" w:rsidRPr="003F516F" w:rsidTr="003F516F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223004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4301,65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4301,65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3F516F" w:rsidRPr="003F516F" w:rsidTr="003F516F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3F516F" w:rsidRPr="003F516F" w:rsidTr="003F516F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45663,97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45663,97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3F516F" w:rsidRPr="003F516F" w:rsidTr="003F516F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225013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3F516F" w:rsidRPr="003F516F" w:rsidTr="003F516F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70000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3F516F" w:rsidRPr="003F516F" w:rsidTr="003F516F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15612,23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15612,23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3F516F" w:rsidRPr="003F516F" w:rsidTr="003F516F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226001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1341,68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1341,68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3F516F" w:rsidRPr="003F516F" w:rsidTr="003F516F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226036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3F516F" w:rsidRPr="003F516F" w:rsidTr="003F516F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12893,54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12893,54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3F516F" w:rsidRPr="003F516F" w:rsidTr="003F516F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265740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265740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3F516F" w:rsidRPr="003F516F" w:rsidTr="003F516F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290004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72000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72000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3F516F" w:rsidRPr="003F516F" w:rsidTr="003F516F">
        <w:trPr>
          <w:trHeight w:val="217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290006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1440835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1440835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3F516F" w:rsidRPr="003F516F" w:rsidTr="003F516F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290006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281252,6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281252,6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3F516F" w:rsidRPr="003F516F" w:rsidTr="003F516F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290014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3762000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3762000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3F516F" w:rsidRPr="003F516F" w:rsidTr="003F516F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290015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165000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165000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3F516F" w:rsidRPr="003F516F" w:rsidTr="003F516F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3817,5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3817,5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3F516F" w:rsidRPr="003F516F" w:rsidTr="003F516F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3F516F" w:rsidRPr="003F516F" w:rsidTr="003F516F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250522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250522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3F516F" w:rsidRPr="003F516F" w:rsidTr="003F516F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36388,59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36388,59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3F516F" w:rsidRPr="003F516F" w:rsidTr="003F516F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340001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450000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450000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3F516F" w:rsidRPr="003F516F" w:rsidTr="003F516F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340013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250000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250000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</w:tr>
      <w:tr w:rsidR="003F516F" w:rsidRPr="003F516F" w:rsidTr="003F516F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211004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2583761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2583761</w:t>
            </w:r>
          </w:p>
        </w:tc>
      </w:tr>
      <w:tr w:rsidR="003F516F" w:rsidRPr="003F516F" w:rsidTr="003F516F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211005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1200000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1200000</w:t>
            </w:r>
          </w:p>
        </w:tc>
      </w:tr>
      <w:tr w:rsidR="003F516F" w:rsidRPr="003F516F" w:rsidTr="003F516F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213004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780295,51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780295,51</w:t>
            </w:r>
          </w:p>
        </w:tc>
      </w:tr>
      <w:tr w:rsidR="003F516F" w:rsidRPr="003F516F" w:rsidTr="003F516F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213005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362400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362400</w:t>
            </w:r>
          </w:p>
        </w:tc>
      </w:tr>
      <w:tr w:rsidR="003F516F" w:rsidRPr="003F516F" w:rsidTr="003F516F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20600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20600</w:t>
            </w:r>
          </w:p>
        </w:tc>
      </w:tr>
      <w:tr w:rsidR="003F516F" w:rsidRPr="003F516F" w:rsidTr="003F516F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500000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500000</w:t>
            </w:r>
          </w:p>
        </w:tc>
      </w:tr>
      <w:tr w:rsidR="003F516F" w:rsidRPr="003F516F" w:rsidTr="003F516F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250000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250000</w:t>
            </w:r>
          </w:p>
        </w:tc>
      </w:tr>
      <w:tr w:rsidR="003F516F" w:rsidRPr="003F516F" w:rsidTr="003F516F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242600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242600</w:t>
            </w:r>
          </w:p>
        </w:tc>
      </w:tr>
      <w:tr w:rsidR="003F516F" w:rsidRPr="003F516F" w:rsidTr="003F516F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226001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15000</w:t>
            </w:r>
          </w:p>
        </w:tc>
      </w:tr>
      <w:tr w:rsidR="003F516F" w:rsidRPr="003F516F" w:rsidTr="003F516F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226036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15000</w:t>
            </w:r>
          </w:p>
        </w:tc>
      </w:tr>
      <w:tr w:rsidR="003F516F" w:rsidRPr="003F516F" w:rsidTr="003F516F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500000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500000</w:t>
            </w:r>
          </w:p>
        </w:tc>
      </w:tr>
      <w:tr w:rsidR="003F516F" w:rsidRPr="003F516F" w:rsidTr="003F516F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290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54800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54800</w:t>
            </w:r>
          </w:p>
        </w:tc>
      </w:tr>
      <w:tr w:rsidR="003F516F" w:rsidRPr="003F516F" w:rsidTr="003F516F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290014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90000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90000</w:t>
            </w:r>
          </w:p>
        </w:tc>
      </w:tr>
      <w:tr w:rsidR="003F516F" w:rsidRPr="003F516F" w:rsidTr="003F516F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650000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650000</w:t>
            </w:r>
          </w:p>
        </w:tc>
      </w:tr>
      <w:tr w:rsidR="003F516F" w:rsidRPr="003F516F" w:rsidTr="003F516F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246749,88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246749,88</w:t>
            </w:r>
          </w:p>
        </w:tc>
      </w:tr>
      <w:tr w:rsidR="003F516F" w:rsidRPr="003F516F" w:rsidTr="003F516F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340001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1000000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1000000</w:t>
            </w:r>
          </w:p>
        </w:tc>
      </w:tr>
      <w:tr w:rsidR="003F516F" w:rsidRPr="003F516F" w:rsidTr="003F516F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340005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1500000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1500000</w:t>
            </w:r>
          </w:p>
        </w:tc>
      </w:tr>
      <w:tr w:rsidR="003F516F" w:rsidRPr="003F516F" w:rsidTr="003F516F">
        <w:trPr>
          <w:trHeight w:val="2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340013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200000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16F" w:rsidRPr="003F516F" w:rsidRDefault="003F516F" w:rsidP="003F516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16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200000</w:t>
            </w:r>
          </w:p>
        </w:tc>
      </w:tr>
    </w:tbl>
    <w:p w:rsidR="003F516F" w:rsidRDefault="003F516F"/>
    <w:p w:rsidR="003F516F" w:rsidRDefault="003F516F">
      <w:r>
        <w:br w:type="page"/>
      </w:r>
    </w:p>
    <w:p w:rsidR="00AD0319" w:rsidRDefault="003F516F">
      <w:r>
        <w:rPr>
          <w:noProof/>
          <w:lang w:eastAsia="ru-RU"/>
        </w:rPr>
        <w:lastRenderedPageBreak/>
        <w:drawing>
          <wp:inline distT="0" distB="0" distL="0" distR="0" wp14:anchorId="53D2A1D7" wp14:editId="1E75A782">
            <wp:extent cx="5629275" cy="2581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0319" w:rsidSect="003F516F">
      <w:pgSz w:w="23814" w:h="16840" w:orient="landscape" w:code="8"/>
      <w:pgMar w:top="85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16F"/>
    <w:rsid w:val="003E0B2F"/>
    <w:rsid w:val="003E0CF4"/>
    <w:rsid w:val="003F516F"/>
    <w:rsid w:val="009E2AA8"/>
    <w:rsid w:val="00AD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B2F"/>
  </w:style>
  <w:style w:type="paragraph" w:styleId="1">
    <w:name w:val="heading 1"/>
    <w:basedOn w:val="a"/>
    <w:next w:val="a"/>
    <w:link w:val="10"/>
    <w:qFormat/>
    <w:rsid w:val="003E0CF4"/>
    <w:pPr>
      <w:keepNext/>
      <w:spacing w:after="0" w:line="360" w:lineRule="auto"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basedOn w:val="a0"/>
    <w:uiPriority w:val="32"/>
    <w:qFormat/>
    <w:rsid w:val="003E0B2F"/>
    <w:rPr>
      <w:b/>
      <w:bCs/>
      <w:smallCaps/>
      <w:color w:val="C0504D" w:themeColor="accent2"/>
      <w:spacing w:val="5"/>
      <w:u w:val="single"/>
    </w:rPr>
  </w:style>
  <w:style w:type="character" w:customStyle="1" w:styleId="10">
    <w:name w:val="Заголовок 1 Знак"/>
    <w:link w:val="1"/>
    <w:rsid w:val="003E0CF4"/>
    <w:rPr>
      <w:b/>
      <w:sz w:val="28"/>
    </w:rPr>
  </w:style>
  <w:style w:type="character" w:styleId="a4">
    <w:name w:val="Hyperlink"/>
    <w:basedOn w:val="a0"/>
    <w:uiPriority w:val="99"/>
    <w:semiHidden/>
    <w:unhideWhenUsed/>
    <w:rsid w:val="003F516F"/>
    <w:rPr>
      <w:color w:val="000000"/>
      <w:u w:val="single"/>
    </w:rPr>
  </w:style>
  <w:style w:type="character" w:styleId="a5">
    <w:name w:val="FollowedHyperlink"/>
    <w:basedOn w:val="a0"/>
    <w:uiPriority w:val="99"/>
    <w:semiHidden/>
    <w:unhideWhenUsed/>
    <w:rsid w:val="003F516F"/>
    <w:rPr>
      <w:color w:val="800080"/>
      <w:u w:val="single"/>
    </w:rPr>
  </w:style>
  <w:style w:type="paragraph" w:customStyle="1" w:styleId="xl138">
    <w:name w:val="xl138"/>
    <w:basedOn w:val="a"/>
    <w:rsid w:val="003F51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39">
    <w:name w:val="xl139"/>
    <w:basedOn w:val="a"/>
    <w:rsid w:val="003F51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40">
    <w:name w:val="xl140"/>
    <w:basedOn w:val="a"/>
    <w:rsid w:val="003F51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41">
    <w:name w:val="xl141"/>
    <w:basedOn w:val="a"/>
    <w:rsid w:val="003F51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42">
    <w:name w:val="xl142"/>
    <w:basedOn w:val="a"/>
    <w:rsid w:val="003F51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43">
    <w:name w:val="xl143"/>
    <w:basedOn w:val="a"/>
    <w:rsid w:val="003F51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44">
    <w:name w:val="xl144"/>
    <w:basedOn w:val="a"/>
    <w:rsid w:val="003F51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45">
    <w:name w:val="xl145"/>
    <w:basedOn w:val="a"/>
    <w:rsid w:val="003F51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46">
    <w:name w:val="xl146"/>
    <w:basedOn w:val="a"/>
    <w:rsid w:val="003F51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47">
    <w:name w:val="xl147"/>
    <w:basedOn w:val="a"/>
    <w:rsid w:val="003F51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48">
    <w:name w:val="xl148"/>
    <w:basedOn w:val="a"/>
    <w:rsid w:val="003F516F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49">
    <w:name w:val="xl149"/>
    <w:basedOn w:val="a"/>
    <w:rsid w:val="003F51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50">
    <w:name w:val="xl150"/>
    <w:basedOn w:val="a"/>
    <w:rsid w:val="003F516F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51">
    <w:name w:val="xl151"/>
    <w:basedOn w:val="a"/>
    <w:rsid w:val="003F516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52">
    <w:name w:val="xl152"/>
    <w:basedOn w:val="a"/>
    <w:rsid w:val="003F516F"/>
    <w:pPr>
      <w:pBdr>
        <w:top w:val="single" w:sz="4" w:space="0" w:color="auto"/>
        <w:left w:val="single" w:sz="4" w:space="31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53">
    <w:name w:val="xl153"/>
    <w:basedOn w:val="a"/>
    <w:rsid w:val="003F516F"/>
    <w:pPr>
      <w:pBdr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54">
    <w:name w:val="xl154"/>
    <w:basedOn w:val="a"/>
    <w:rsid w:val="003F51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55">
    <w:name w:val="xl155"/>
    <w:basedOn w:val="a"/>
    <w:rsid w:val="003F51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56">
    <w:name w:val="xl156"/>
    <w:basedOn w:val="a"/>
    <w:rsid w:val="003F51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57">
    <w:name w:val="xl157"/>
    <w:basedOn w:val="a"/>
    <w:rsid w:val="003F516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F5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51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B2F"/>
  </w:style>
  <w:style w:type="paragraph" w:styleId="1">
    <w:name w:val="heading 1"/>
    <w:basedOn w:val="a"/>
    <w:next w:val="a"/>
    <w:link w:val="10"/>
    <w:qFormat/>
    <w:rsid w:val="003E0CF4"/>
    <w:pPr>
      <w:keepNext/>
      <w:spacing w:after="0" w:line="360" w:lineRule="auto"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basedOn w:val="a0"/>
    <w:uiPriority w:val="32"/>
    <w:qFormat/>
    <w:rsid w:val="003E0B2F"/>
    <w:rPr>
      <w:b/>
      <w:bCs/>
      <w:smallCaps/>
      <w:color w:val="C0504D" w:themeColor="accent2"/>
      <w:spacing w:val="5"/>
      <w:u w:val="single"/>
    </w:rPr>
  </w:style>
  <w:style w:type="character" w:customStyle="1" w:styleId="10">
    <w:name w:val="Заголовок 1 Знак"/>
    <w:link w:val="1"/>
    <w:rsid w:val="003E0CF4"/>
    <w:rPr>
      <w:b/>
      <w:sz w:val="28"/>
    </w:rPr>
  </w:style>
  <w:style w:type="character" w:styleId="a4">
    <w:name w:val="Hyperlink"/>
    <w:basedOn w:val="a0"/>
    <w:uiPriority w:val="99"/>
    <w:semiHidden/>
    <w:unhideWhenUsed/>
    <w:rsid w:val="003F516F"/>
    <w:rPr>
      <w:color w:val="000000"/>
      <w:u w:val="single"/>
    </w:rPr>
  </w:style>
  <w:style w:type="character" w:styleId="a5">
    <w:name w:val="FollowedHyperlink"/>
    <w:basedOn w:val="a0"/>
    <w:uiPriority w:val="99"/>
    <w:semiHidden/>
    <w:unhideWhenUsed/>
    <w:rsid w:val="003F516F"/>
    <w:rPr>
      <w:color w:val="800080"/>
      <w:u w:val="single"/>
    </w:rPr>
  </w:style>
  <w:style w:type="paragraph" w:customStyle="1" w:styleId="xl138">
    <w:name w:val="xl138"/>
    <w:basedOn w:val="a"/>
    <w:rsid w:val="003F51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39">
    <w:name w:val="xl139"/>
    <w:basedOn w:val="a"/>
    <w:rsid w:val="003F51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40">
    <w:name w:val="xl140"/>
    <w:basedOn w:val="a"/>
    <w:rsid w:val="003F51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41">
    <w:name w:val="xl141"/>
    <w:basedOn w:val="a"/>
    <w:rsid w:val="003F51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42">
    <w:name w:val="xl142"/>
    <w:basedOn w:val="a"/>
    <w:rsid w:val="003F51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43">
    <w:name w:val="xl143"/>
    <w:basedOn w:val="a"/>
    <w:rsid w:val="003F51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44">
    <w:name w:val="xl144"/>
    <w:basedOn w:val="a"/>
    <w:rsid w:val="003F51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45">
    <w:name w:val="xl145"/>
    <w:basedOn w:val="a"/>
    <w:rsid w:val="003F51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46">
    <w:name w:val="xl146"/>
    <w:basedOn w:val="a"/>
    <w:rsid w:val="003F51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47">
    <w:name w:val="xl147"/>
    <w:basedOn w:val="a"/>
    <w:rsid w:val="003F51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48">
    <w:name w:val="xl148"/>
    <w:basedOn w:val="a"/>
    <w:rsid w:val="003F516F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49">
    <w:name w:val="xl149"/>
    <w:basedOn w:val="a"/>
    <w:rsid w:val="003F51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50">
    <w:name w:val="xl150"/>
    <w:basedOn w:val="a"/>
    <w:rsid w:val="003F516F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51">
    <w:name w:val="xl151"/>
    <w:basedOn w:val="a"/>
    <w:rsid w:val="003F516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52">
    <w:name w:val="xl152"/>
    <w:basedOn w:val="a"/>
    <w:rsid w:val="003F516F"/>
    <w:pPr>
      <w:pBdr>
        <w:top w:val="single" w:sz="4" w:space="0" w:color="auto"/>
        <w:left w:val="single" w:sz="4" w:space="31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53">
    <w:name w:val="xl153"/>
    <w:basedOn w:val="a"/>
    <w:rsid w:val="003F516F"/>
    <w:pPr>
      <w:pBdr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54">
    <w:name w:val="xl154"/>
    <w:basedOn w:val="a"/>
    <w:rsid w:val="003F51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55">
    <w:name w:val="xl155"/>
    <w:basedOn w:val="a"/>
    <w:rsid w:val="003F51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56">
    <w:name w:val="xl156"/>
    <w:basedOn w:val="a"/>
    <w:rsid w:val="003F51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57">
    <w:name w:val="xl157"/>
    <w:basedOn w:val="a"/>
    <w:rsid w:val="003F516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F5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51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8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2426</Words>
  <Characters>13831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Чулпан Хамитовна</dc:creator>
  <cp:lastModifiedBy>Чулпан Хамитовна</cp:lastModifiedBy>
  <cp:revision>2</cp:revision>
  <dcterms:created xsi:type="dcterms:W3CDTF">2016-06-03T09:57:00Z</dcterms:created>
  <dcterms:modified xsi:type="dcterms:W3CDTF">2016-06-03T10:08:00Z</dcterms:modified>
</cp:coreProperties>
</file>