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D9BAE" w14:textId="77777777" w:rsidR="00E05A4B" w:rsidRDefault="00E05A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E4A2C77" w14:textId="77777777" w:rsidR="00E05A4B" w:rsidRDefault="00E05A4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98AB4B" w14:textId="77777777" w:rsidR="00E05A4B" w:rsidRDefault="00E05A4B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21F042D3" w14:textId="32E3048E" w:rsidR="00E05A4B" w:rsidRDefault="000A700C">
      <w:pPr>
        <w:widowControl w:val="0"/>
        <w:rPr>
          <w:sz w:val="28"/>
        </w:rPr>
      </w:pPr>
      <w:r>
        <w:rPr>
          <w:noProof/>
          <w:sz w:val="28"/>
        </w:rPr>
        <w:drawing>
          <wp:inline distT="0" distB="0" distL="0" distR="0" wp14:anchorId="4A3277FA" wp14:editId="2805A4A8">
            <wp:extent cx="6390005" cy="9036050"/>
            <wp:effectExtent l="0" t="0" r="0" b="0"/>
            <wp:docPr id="1549598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598671" name="Рисунок 15495986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065AE" w14:textId="77777777" w:rsidR="00E05A4B" w:rsidRDefault="00E05A4B">
      <w:pPr>
        <w:widowControl w:val="0"/>
        <w:rPr>
          <w:sz w:val="28"/>
        </w:rPr>
      </w:pPr>
    </w:p>
    <w:p w14:paraId="5689938F" w14:textId="4C05A0AF" w:rsidR="00E05A4B" w:rsidRDefault="000A700C">
      <w:pPr>
        <w:widowControl w:val="0"/>
        <w:rPr>
          <w:sz w:val="28"/>
        </w:rPr>
      </w:pPr>
      <w:r>
        <w:rPr>
          <w:noProof/>
          <w:sz w:val="28"/>
        </w:rPr>
        <w:drawing>
          <wp:inline distT="0" distB="0" distL="0" distR="0" wp14:anchorId="0EF24A32" wp14:editId="68DE0228">
            <wp:extent cx="6390005" cy="9009380"/>
            <wp:effectExtent l="0" t="0" r="0" b="1270"/>
            <wp:docPr id="13944854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85478" name="Рисунок 13944854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0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EBC7F" w14:textId="77777777" w:rsidR="00E05A4B" w:rsidRDefault="00E05A4B">
      <w:pPr>
        <w:widowControl w:val="0"/>
        <w:rPr>
          <w:sz w:val="28"/>
        </w:rPr>
      </w:pPr>
    </w:p>
    <w:p w14:paraId="3FC25563" w14:textId="77777777" w:rsidR="00E05A4B" w:rsidRDefault="000000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«Информационные технологии в профессиональной деятельности»</w:t>
      </w:r>
    </w:p>
    <w:p w14:paraId="1D529D8B" w14:textId="77777777" w:rsidR="00E05A4B" w:rsidRDefault="000000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Оценочные средства</w:t>
      </w:r>
    </w:p>
    <w:p w14:paraId="0572AA87" w14:textId="77777777" w:rsidR="00E05A4B" w:rsidRDefault="000000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Итоговая аттестация по дисциплине проводится в форме дифференцированного зачета в виде теста и выполнения практической работы</w:t>
      </w:r>
    </w:p>
    <w:p w14:paraId="1B04A608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Требования к результатам освоения дисциплины</w:t>
      </w:r>
    </w:p>
    <w:p w14:paraId="1C62421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результате освоения дисциплины: «Информационные технологии в профессиональной деятельности», обучающийся должен</w:t>
      </w:r>
    </w:p>
    <w:p w14:paraId="008E6D9C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уметь:</w:t>
      </w:r>
    </w:p>
    <w:p w14:paraId="730FB9CF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-использовать информационные ресурсы для поиска и хранения информации;</w:t>
      </w:r>
    </w:p>
    <w:p w14:paraId="3D58269F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-обрабатывать текстовую и табличную информацию;</w:t>
      </w:r>
    </w:p>
    <w:p w14:paraId="79CE80D8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-использовать деловую графику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мультимедиа-информацию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231CB92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-создавать презентации;</w:t>
      </w:r>
    </w:p>
    <w:p w14:paraId="4B5B3F22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-применять антивирусные средства защиты информации;</w:t>
      </w:r>
    </w:p>
    <w:p w14:paraId="0691E3CF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-читать (интерпретировать) интерфейс специализированного программного обеспечения, находить контекстную помощь, работать с документацией;</w:t>
      </w:r>
    </w:p>
    <w:p w14:paraId="25DD2842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</w:r>
    </w:p>
    <w:p w14:paraId="305E3E53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-пользоваться автоматизированными системами делопроизводства;</w:t>
      </w:r>
    </w:p>
    <w:p w14:paraId="2A89C188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-применять методы и средства защиты бухгалтерской информации.</w:t>
      </w:r>
    </w:p>
    <w:p w14:paraId="01D24DE9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знать:</w:t>
      </w:r>
    </w:p>
    <w:p w14:paraId="7C038C6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-основные методы и средства обработки, хранения, передачи и накопления информации;</w:t>
      </w:r>
    </w:p>
    <w:p w14:paraId="2F2E446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-назначение, состав, основные характеристики организационной и компьютерной техники;</w:t>
      </w:r>
    </w:p>
    <w:p w14:paraId="1D0407D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-основные компоненты компьютерных сетей, принципы пакетной передачи данных, организацию межсетевого взаимодействия;</w:t>
      </w:r>
    </w:p>
    <w:p w14:paraId="3EAE128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-назначение и принципы использования системного и прикладного программного обеспечения;</w:t>
      </w:r>
    </w:p>
    <w:p w14:paraId="3708D6A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-технологию поиска информации в Интернет;</w:t>
      </w:r>
    </w:p>
    <w:p w14:paraId="69206F5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-принципы защиты информации от несанкционированного доступа;</w:t>
      </w:r>
    </w:p>
    <w:p w14:paraId="1C5BEA7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-правовые аспекты использования информационных технологий и программного обеспечения;</w:t>
      </w:r>
    </w:p>
    <w:p w14:paraId="0D3EC83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-основные понятия автоматизированной обработки информации;</w:t>
      </w:r>
    </w:p>
    <w:p w14:paraId="3C94094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-направления автоматизации бухгалтерской деятельности;</w:t>
      </w:r>
    </w:p>
    <w:p w14:paraId="1633AE3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-назначение, принципы организации и эксплуатации бухгалтерских информационных систем;</w:t>
      </w:r>
    </w:p>
    <w:p w14:paraId="57AF8F9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-основные угрозы и методы обеспечения информационной безопасности.</w:t>
      </w:r>
    </w:p>
    <w:p w14:paraId="0525116B" w14:textId="77777777" w:rsidR="00E05A4B" w:rsidRDefault="00E05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1"/>
        <w:gridCol w:w="1544"/>
        <w:gridCol w:w="2122"/>
      </w:tblGrid>
      <w:tr w:rsidR="00E05A4B" w14:paraId="4D487004" w14:textId="77777777">
        <w:tc>
          <w:tcPr>
            <w:tcW w:w="6421" w:type="dxa"/>
          </w:tcPr>
          <w:p w14:paraId="7A19DCC1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ФГОС по дисциплине</w:t>
            </w:r>
          </w:p>
        </w:tc>
        <w:tc>
          <w:tcPr>
            <w:tcW w:w="1544" w:type="dxa"/>
          </w:tcPr>
          <w:p w14:paraId="4D36E2BB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Показатели оценки</w:t>
            </w:r>
          </w:p>
        </w:tc>
        <w:tc>
          <w:tcPr>
            <w:tcW w:w="2122" w:type="dxa"/>
          </w:tcPr>
          <w:p w14:paraId="4DA4FB45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оценки</w:t>
            </w:r>
          </w:p>
        </w:tc>
      </w:tr>
      <w:tr w:rsidR="00E05A4B" w14:paraId="4068B9F2" w14:textId="77777777">
        <w:trPr>
          <w:trHeight w:val="2990"/>
        </w:trPr>
        <w:tc>
          <w:tcPr>
            <w:tcW w:w="6421" w:type="dxa"/>
          </w:tcPr>
          <w:p w14:paraId="6EFE1D25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уметь: </w:t>
            </w:r>
          </w:p>
          <w:p w14:paraId="25B11086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-использовать информационные ресурсы для поиска и хранения информации;</w:t>
            </w:r>
          </w:p>
          <w:p w14:paraId="14D3B6BB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-обрабатывать текстовую и табличную информацию;</w:t>
            </w:r>
          </w:p>
          <w:p w14:paraId="1915D371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-использовать деловую графику 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мультимедиа-информацию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755D4FAB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-создавать презентации;</w:t>
            </w:r>
          </w:p>
          <w:p w14:paraId="17C6471D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-применять антивирусные средства защиты информации;</w:t>
            </w:r>
          </w:p>
          <w:p w14:paraId="2CA2DDE8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-читать (интерпретировать) интерфейс специализированного программного обеспечения, находить контекстную помощь, работать с документацией;</w:t>
            </w:r>
          </w:p>
          <w:p w14:paraId="7F27D3DC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      </w:r>
          </w:p>
          <w:p w14:paraId="35F7A32C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-пользоваться автоматизированными системами делопроизводства;</w:t>
            </w:r>
          </w:p>
          <w:p w14:paraId="783B9963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-применять методы и средства защиты бухгалтерской информации.</w:t>
            </w:r>
          </w:p>
        </w:tc>
        <w:tc>
          <w:tcPr>
            <w:tcW w:w="1544" w:type="dxa"/>
          </w:tcPr>
          <w:p w14:paraId="217852F8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выполняет </w:t>
            </w:r>
          </w:p>
        </w:tc>
        <w:tc>
          <w:tcPr>
            <w:tcW w:w="2122" w:type="dxa"/>
          </w:tcPr>
          <w:p w14:paraId="2013AC11" w14:textId="77777777" w:rsidR="00E05A4B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практическая  работа</w:t>
            </w:r>
            <w:proofErr w:type="gramEnd"/>
          </w:p>
          <w:p w14:paraId="2DBCD5F4" w14:textId="77777777" w:rsidR="00E05A4B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дифференцированный зачет</w:t>
            </w:r>
          </w:p>
        </w:tc>
      </w:tr>
      <w:tr w:rsidR="00E05A4B" w14:paraId="28867ED7" w14:textId="77777777">
        <w:trPr>
          <w:trHeight w:val="4140"/>
        </w:trPr>
        <w:tc>
          <w:tcPr>
            <w:tcW w:w="6421" w:type="dxa"/>
          </w:tcPr>
          <w:p w14:paraId="0CB25D9F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знать: </w:t>
            </w:r>
          </w:p>
          <w:p w14:paraId="31BE5509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основные методы и средства обработки, хранения, передачи и накопления информации;</w:t>
            </w:r>
          </w:p>
          <w:p w14:paraId="6DD0FD8D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-назначение, состав, основные характеристики организационной и компьютерной техники;</w:t>
            </w:r>
          </w:p>
          <w:p w14:paraId="059C0EC6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-основные компоненты компьютерных сетей, принципы пакетной передачи данных, организацию межсетевого взаимодействия;</w:t>
            </w:r>
          </w:p>
          <w:p w14:paraId="4EEF81D8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-назначение и принципы использования системного и прикладного программного обеспечения;</w:t>
            </w:r>
          </w:p>
          <w:p w14:paraId="555512FC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-технологию поиска информации в Интернет;</w:t>
            </w:r>
          </w:p>
          <w:p w14:paraId="3BC62D61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-принципы защиты информации от несанкционированного доступа;</w:t>
            </w:r>
          </w:p>
          <w:p w14:paraId="3CC7C84B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-правовые аспекты использования информационных технологий и программного обеспечения;</w:t>
            </w:r>
          </w:p>
          <w:p w14:paraId="575BA7DB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-основные понятия автоматизированной обработки информации;</w:t>
            </w:r>
          </w:p>
          <w:p w14:paraId="724368C1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-направления автоматизации бухгалтерской деятельности;</w:t>
            </w:r>
          </w:p>
          <w:p w14:paraId="1F16990B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-назначение, принципы организации и эксплуатации бухгалтерских информационных систем;</w:t>
            </w:r>
          </w:p>
          <w:p w14:paraId="40FA083F" w14:textId="77777777" w:rsidR="00E05A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-основные угрозы и методы обеспечения информационной безопасности.</w:t>
            </w:r>
          </w:p>
        </w:tc>
        <w:tc>
          <w:tcPr>
            <w:tcW w:w="1544" w:type="dxa"/>
          </w:tcPr>
          <w:p w14:paraId="531B3D24" w14:textId="77777777" w:rsidR="00E05A4B" w:rsidRDefault="00000000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читает </w:t>
            </w:r>
          </w:p>
          <w:p w14:paraId="57056944" w14:textId="77777777" w:rsidR="00E05A4B" w:rsidRDefault="00000000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устанавливает </w:t>
            </w:r>
          </w:p>
        </w:tc>
        <w:tc>
          <w:tcPr>
            <w:tcW w:w="2122" w:type="dxa"/>
          </w:tcPr>
          <w:p w14:paraId="05A431B8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работа</w:t>
            </w:r>
          </w:p>
          <w:p w14:paraId="0714156C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дифференцированный зачет</w:t>
            </w:r>
          </w:p>
        </w:tc>
      </w:tr>
    </w:tbl>
    <w:p w14:paraId="4ABCD732" w14:textId="77777777" w:rsidR="00E05A4B" w:rsidRDefault="00000000">
      <w:pPr>
        <w:tabs>
          <w:tab w:val="left" w:pos="5529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и планируемые результаты освоения дисциплины </w:t>
      </w:r>
    </w:p>
    <w:p w14:paraId="499871E1" w14:textId="77777777" w:rsidR="00E05A4B" w:rsidRDefault="00000000">
      <w:pPr>
        <w:tabs>
          <w:tab w:val="left" w:pos="5529"/>
        </w:tabs>
        <w:suppressAutoHyphens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рамках программы учебной дисциплины обучающимися осваиваются следующие умения и знания.</w:t>
      </w:r>
    </w:p>
    <w:p w14:paraId="7855A0F9" w14:textId="77777777" w:rsidR="00E05A4B" w:rsidRDefault="000000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Общие компетенции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7229"/>
      </w:tblGrid>
      <w:tr w:rsidR="00E05A4B" w14:paraId="150D716F" w14:textId="77777777">
        <w:tc>
          <w:tcPr>
            <w:tcW w:w="846" w:type="dxa"/>
            <w:vAlign w:val="center"/>
          </w:tcPr>
          <w:p w14:paraId="080D614E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Код компетенции</w:t>
            </w:r>
          </w:p>
        </w:tc>
        <w:tc>
          <w:tcPr>
            <w:tcW w:w="2268" w:type="dxa"/>
            <w:vAlign w:val="center"/>
          </w:tcPr>
          <w:p w14:paraId="045A8FBB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Формулировка</w:t>
            </w:r>
          </w:p>
          <w:p w14:paraId="2148BAB9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компетенции</w:t>
            </w:r>
          </w:p>
        </w:tc>
        <w:tc>
          <w:tcPr>
            <w:tcW w:w="7229" w:type="dxa"/>
            <w:vAlign w:val="center"/>
          </w:tcPr>
          <w:p w14:paraId="7E30111D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Знания, умения</w:t>
            </w:r>
          </w:p>
        </w:tc>
      </w:tr>
      <w:tr w:rsidR="00E05A4B" w14:paraId="0B098C01" w14:textId="77777777">
        <w:trPr>
          <w:trHeight w:val="115"/>
        </w:trPr>
        <w:tc>
          <w:tcPr>
            <w:tcW w:w="846" w:type="dxa"/>
            <w:vMerge w:val="restart"/>
          </w:tcPr>
          <w:p w14:paraId="3FC57861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02</w:t>
            </w:r>
          </w:p>
        </w:tc>
        <w:tc>
          <w:tcPr>
            <w:tcW w:w="2268" w:type="dxa"/>
            <w:vMerge w:val="restart"/>
          </w:tcPr>
          <w:p w14:paraId="15A7FEE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7229" w:type="dxa"/>
          </w:tcPr>
          <w:p w14:paraId="68EA995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определять задачи для поиска информации</w:t>
            </w:r>
          </w:p>
        </w:tc>
      </w:tr>
      <w:tr w:rsidR="00E05A4B" w14:paraId="2BC11514" w14:textId="77777777">
        <w:trPr>
          <w:trHeight w:val="110"/>
        </w:trPr>
        <w:tc>
          <w:tcPr>
            <w:tcW w:w="846" w:type="dxa"/>
            <w:vMerge/>
          </w:tcPr>
          <w:p w14:paraId="084CBD56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3083DD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E396ABF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определять необходимые источники информации</w:t>
            </w:r>
          </w:p>
        </w:tc>
      </w:tr>
      <w:tr w:rsidR="00E05A4B" w14:paraId="58C87BCE" w14:textId="77777777">
        <w:trPr>
          <w:trHeight w:val="110"/>
        </w:trPr>
        <w:tc>
          <w:tcPr>
            <w:tcW w:w="846" w:type="dxa"/>
            <w:vMerge/>
          </w:tcPr>
          <w:p w14:paraId="29527C34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73ABD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C94F00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планировать процесс поиска</w:t>
            </w:r>
          </w:p>
        </w:tc>
      </w:tr>
      <w:tr w:rsidR="00E05A4B" w14:paraId="4799708B" w14:textId="77777777">
        <w:trPr>
          <w:trHeight w:val="110"/>
        </w:trPr>
        <w:tc>
          <w:tcPr>
            <w:tcW w:w="846" w:type="dxa"/>
            <w:vMerge/>
          </w:tcPr>
          <w:p w14:paraId="1E426A13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4EC256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262E936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структурировать получаемую информацию</w:t>
            </w:r>
          </w:p>
        </w:tc>
      </w:tr>
      <w:tr w:rsidR="00E05A4B" w14:paraId="47778681" w14:textId="77777777">
        <w:trPr>
          <w:trHeight w:val="110"/>
        </w:trPr>
        <w:tc>
          <w:tcPr>
            <w:tcW w:w="846" w:type="dxa"/>
            <w:vMerge/>
          </w:tcPr>
          <w:p w14:paraId="647F599D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9DC31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3510D49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выделять наиболее значимое в перечне информации</w:t>
            </w:r>
          </w:p>
        </w:tc>
      </w:tr>
      <w:tr w:rsidR="00E05A4B" w14:paraId="5EA3E64E" w14:textId="77777777">
        <w:trPr>
          <w:trHeight w:val="110"/>
        </w:trPr>
        <w:tc>
          <w:tcPr>
            <w:tcW w:w="846" w:type="dxa"/>
            <w:vMerge/>
          </w:tcPr>
          <w:p w14:paraId="4F6FECA9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3D6FB8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97BD4E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оценивать практическую значимость результатов поиска</w:t>
            </w:r>
          </w:p>
        </w:tc>
      </w:tr>
      <w:tr w:rsidR="00E05A4B" w14:paraId="0543B4CC" w14:textId="77777777">
        <w:trPr>
          <w:trHeight w:val="110"/>
        </w:trPr>
        <w:tc>
          <w:tcPr>
            <w:tcW w:w="846" w:type="dxa"/>
            <w:vMerge/>
          </w:tcPr>
          <w:p w14:paraId="50C71B3F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16D22B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2D9B6B9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E05A4B" w14:paraId="3459ACF8" w14:textId="77777777">
        <w:trPr>
          <w:trHeight w:val="110"/>
        </w:trPr>
        <w:tc>
          <w:tcPr>
            <w:tcW w:w="846" w:type="dxa"/>
            <w:vMerge/>
          </w:tcPr>
          <w:p w14:paraId="117BB008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11CE60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CB2043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использовать современное программное обеспечение</w:t>
            </w:r>
          </w:p>
        </w:tc>
      </w:tr>
      <w:tr w:rsidR="00E05A4B" w14:paraId="7AAE7818" w14:textId="77777777">
        <w:trPr>
          <w:trHeight w:val="110"/>
        </w:trPr>
        <w:tc>
          <w:tcPr>
            <w:tcW w:w="846" w:type="dxa"/>
            <w:vMerge/>
          </w:tcPr>
          <w:p w14:paraId="6F4D75E4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B096D4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697052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E05A4B" w14:paraId="48585335" w14:textId="77777777">
        <w:trPr>
          <w:trHeight w:val="110"/>
        </w:trPr>
        <w:tc>
          <w:tcPr>
            <w:tcW w:w="846" w:type="dxa"/>
            <w:vMerge/>
          </w:tcPr>
          <w:p w14:paraId="12422E60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FF9E3E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0A801C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поиск необходимых данных, информации и цифрового контента</w:t>
            </w:r>
          </w:p>
        </w:tc>
      </w:tr>
      <w:tr w:rsidR="00E05A4B" w14:paraId="7391D69E" w14:textId="77777777">
        <w:trPr>
          <w:trHeight w:val="110"/>
        </w:trPr>
        <w:tc>
          <w:tcPr>
            <w:tcW w:w="846" w:type="dxa"/>
            <w:vMerge/>
          </w:tcPr>
          <w:p w14:paraId="7F7CE906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6048F8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802195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анализировать и оценивать угрозы и риски информационной безопасности, осуществлять меры противодействия нарушениям информационной безопасности</w:t>
            </w:r>
          </w:p>
        </w:tc>
      </w:tr>
      <w:tr w:rsidR="00E05A4B" w14:paraId="4ADDBE6C" w14:textId="77777777">
        <w:trPr>
          <w:trHeight w:val="110"/>
        </w:trPr>
        <w:tc>
          <w:tcPr>
            <w:tcW w:w="846" w:type="dxa"/>
            <w:vMerge/>
          </w:tcPr>
          <w:p w14:paraId="3CE37352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CCBD77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315154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E05A4B" w14:paraId="3486492B" w14:textId="77777777">
        <w:trPr>
          <w:trHeight w:val="110"/>
        </w:trPr>
        <w:tc>
          <w:tcPr>
            <w:tcW w:w="846" w:type="dxa"/>
            <w:vMerge/>
          </w:tcPr>
          <w:p w14:paraId="37DF2494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68B187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136206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приемы структурирования информации</w:t>
            </w:r>
          </w:p>
        </w:tc>
      </w:tr>
      <w:tr w:rsidR="00E05A4B" w14:paraId="7FF623E4" w14:textId="77777777">
        <w:trPr>
          <w:trHeight w:val="110"/>
        </w:trPr>
        <w:tc>
          <w:tcPr>
            <w:tcW w:w="846" w:type="dxa"/>
            <w:vMerge/>
          </w:tcPr>
          <w:p w14:paraId="1EB1B51D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27DDFB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1FD5D6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формат оформления результатов поиска информации</w:t>
            </w:r>
          </w:p>
        </w:tc>
      </w:tr>
      <w:tr w:rsidR="00E05A4B" w14:paraId="360DF7EF" w14:textId="77777777">
        <w:trPr>
          <w:trHeight w:val="110"/>
        </w:trPr>
        <w:tc>
          <w:tcPr>
            <w:tcW w:w="846" w:type="dxa"/>
            <w:vMerge/>
          </w:tcPr>
          <w:p w14:paraId="20CBE75A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977358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D4E0B2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с использованием цифровых средств</w:t>
            </w:r>
          </w:p>
        </w:tc>
      </w:tr>
      <w:tr w:rsidR="00E05A4B" w14:paraId="0C38F61E" w14:textId="77777777">
        <w:trPr>
          <w:trHeight w:val="110"/>
        </w:trPr>
        <w:tc>
          <w:tcPr>
            <w:tcW w:w="846" w:type="dxa"/>
            <w:vMerge/>
          </w:tcPr>
          <w:p w14:paraId="50ED6AE8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F2B336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75ED5B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сетевых технологий для применения в профессиональной деятельности</w:t>
            </w:r>
          </w:p>
        </w:tc>
      </w:tr>
      <w:tr w:rsidR="00E05A4B" w14:paraId="5BAAF1C2" w14:textId="77777777">
        <w:trPr>
          <w:trHeight w:val="161"/>
        </w:trPr>
        <w:tc>
          <w:tcPr>
            <w:tcW w:w="846" w:type="dxa"/>
            <w:vMerge w:val="restart"/>
          </w:tcPr>
          <w:p w14:paraId="00469878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03</w:t>
            </w:r>
          </w:p>
        </w:tc>
        <w:tc>
          <w:tcPr>
            <w:tcW w:w="2268" w:type="dxa"/>
            <w:vMerge w:val="restart"/>
          </w:tcPr>
          <w:p w14:paraId="2F53F69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7229" w:type="dxa"/>
          </w:tcPr>
          <w:p w14:paraId="4327747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E05A4B" w14:paraId="59861FD2" w14:textId="77777777">
        <w:trPr>
          <w:trHeight w:val="151"/>
        </w:trPr>
        <w:tc>
          <w:tcPr>
            <w:tcW w:w="846" w:type="dxa"/>
            <w:vMerge/>
          </w:tcPr>
          <w:p w14:paraId="48099018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1E9C2C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FE2593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применять современную научную профессиональную терминологию</w:t>
            </w:r>
          </w:p>
        </w:tc>
      </w:tr>
      <w:tr w:rsidR="00E05A4B" w14:paraId="734478AC" w14:textId="77777777">
        <w:trPr>
          <w:trHeight w:val="151"/>
        </w:trPr>
        <w:tc>
          <w:tcPr>
            <w:tcW w:w="846" w:type="dxa"/>
            <w:vMerge/>
          </w:tcPr>
          <w:p w14:paraId="097FB101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2B6348E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30AE01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E05A4B" w14:paraId="3DC4E18A" w14:textId="77777777">
        <w:trPr>
          <w:trHeight w:val="151"/>
        </w:trPr>
        <w:tc>
          <w:tcPr>
            <w:tcW w:w="846" w:type="dxa"/>
            <w:vMerge/>
          </w:tcPr>
          <w:p w14:paraId="24D661E9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F76F23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1365E1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выявлять достоинства и недостатки коммерческой идеи</w:t>
            </w:r>
          </w:p>
        </w:tc>
      </w:tr>
      <w:tr w:rsidR="00E05A4B" w14:paraId="2089CDD9" w14:textId="77777777">
        <w:trPr>
          <w:trHeight w:val="151"/>
        </w:trPr>
        <w:tc>
          <w:tcPr>
            <w:tcW w:w="846" w:type="dxa"/>
            <w:vMerge/>
          </w:tcPr>
          <w:p w14:paraId="450D39A8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769C9A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06A13E4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E05A4B" w14:paraId="3390AD98" w14:textId="77777777">
        <w:trPr>
          <w:trHeight w:val="151"/>
        </w:trPr>
        <w:tc>
          <w:tcPr>
            <w:tcW w:w="846" w:type="dxa"/>
            <w:vMerge/>
          </w:tcPr>
          <w:p w14:paraId="61AAC443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F3834A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A48BD3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оформлять бизнес-план</w:t>
            </w:r>
          </w:p>
        </w:tc>
      </w:tr>
      <w:tr w:rsidR="00E05A4B" w14:paraId="13E7AE2C" w14:textId="77777777">
        <w:trPr>
          <w:trHeight w:val="151"/>
        </w:trPr>
        <w:tc>
          <w:tcPr>
            <w:tcW w:w="846" w:type="dxa"/>
            <w:vMerge/>
          </w:tcPr>
          <w:p w14:paraId="5060714A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E7124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1B4107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рассчитывать размеры выплат по процентным ставкам кредитования</w:t>
            </w:r>
          </w:p>
        </w:tc>
      </w:tr>
      <w:tr w:rsidR="00E05A4B" w14:paraId="57DAC9A2" w14:textId="77777777">
        <w:trPr>
          <w:trHeight w:val="151"/>
        </w:trPr>
        <w:tc>
          <w:tcPr>
            <w:tcW w:w="846" w:type="dxa"/>
            <w:vMerge/>
          </w:tcPr>
          <w:p w14:paraId="3A118FC6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EC564D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5BA51A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определять инвестиционную привлекательность коммерческих идей в рамках профессиональной деятельности</w:t>
            </w:r>
          </w:p>
        </w:tc>
      </w:tr>
      <w:tr w:rsidR="00E05A4B" w14:paraId="26081A59" w14:textId="77777777">
        <w:trPr>
          <w:trHeight w:val="151"/>
        </w:trPr>
        <w:tc>
          <w:tcPr>
            <w:tcW w:w="846" w:type="dxa"/>
            <w:vMerge/>
          </w:tcPr>
          <w:p w14:paraId="7F762982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323626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F81EA59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презентовать бизнес-идею</w:t>
            </w:r>
          </w:p>
        </w:tc>
      </w:tr>
      <w:tr w:rsidR="00E05A4B" w14:paraId="38E97148" w14:textId="77777777">
        <w:trPr>
          <w:trHeight w:val="151"/>
        </w:trPr>
        <w:tc>
          <w:tcPr>
            <w:tcW w:w="846" w:type="dxa"/>
            <w:vMerge/>
          </w:tcPr>
          <w:p w14:paraId="1FE77CC9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AAE43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D00F5F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определять источники финансирования</w:t>
            </w:r>
          </w:p>
        </w:tc>
      </w:tr>
      <w:tr w:rsidR="00E05A4B" w14:paraId="4570DE42" w14:textId="77777777">
        <w:trPr>
          <w:trHeight w:val="151"/>
        </w:trPr>
        <w:tc>
          <w:tcPr>
            <w:tcW w:w="846" w:type="dxa"/>
            <w:vMerge/>
          </w:tcPr>
          <w:p w14:paraId="6EAB9B7D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878FD6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49F118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содержание актуальной нормативно-правовой документации</w:t>
            </w:r>
          </w:p>
        </w:tc>
      </w:tr>
      <w:tr w:rsidR="00E05A4B" w14:paraId="61F7C94C" w14:textId="77777777">
        <w:trPr>
          <w:trHeight w:val="151"/>
        </w:trPr>
        <w:tc>
          <w:tcPr>
            <w:tcW w:w="846" w:type="dxa"/>
            <w:vMerge/>
          </w:tcPr>
          <w:p w14:paraId="160B5EE0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D43632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D3EEC3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современная научная и профессиональная терминология</w:t>
            </w:r>
          </w:p>
        </w:tc>
      </w:tr>
      <w:tr w:rsidR="00E05A4B" w14:paraId="342247A0" w14:textId="77777777">
        <w:trPr>
          <w:trHeight w:val="151"/>
        </w:trPr>
        <w:tc>
          <w:tcPr>
            <w:tcW w:w="846" w:type="dxa"/>
            <w:vMerge/>
          </w:tcPr>
          <w:p w14:paraId="79F25CF8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1E599A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0450D76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возможные траектории профессионального развития и самообразования</w:t>
            </w:r>
          </w:p>
        </w:tc>
      </w:tr>
      <w:tr w:rsidR="00E05A4B" w14:paraId="0D7E3C9F" w14:textId="77777777">
        <w:trPr>
          <w:trHeight w:val="151"/>
        </w:trPr>
        <w:tc>
          <w:tcPr>
            <w:tcW w:w="846" w:type="dxa"/>
            <w:vMerge/>
          </w:tcPr>
          <w:p w14:paraId="2222A436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602725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6E9AC2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предпринимательской деятельности</w:t>
            </w:r>
          </w:p>
        </w:tc>
      </w:tr>
      <w:tr w:rsidR="00E05A4B" w14:paraId="669EB95C" w14:textId="77777777">
        <w:trPr>
          <w:trHeight w:val="151"/>
        </w:trPr>
        <w:tc>
          <w:tcPr>
            <w:tcW w:w="846" w:type="dxa"/>
            <w:vMerge/>
          </w:tcPr>
          <w:p w14:paraId="3EE85B2E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2FECF1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45CC92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финансовой грамотности</w:t>
            </w:r>
          </w:p>
        </w:tc>
      </w:tr>
      <w:tr w:rsidR="00E05A4B" w14:paraId="33502580" w14:textId="77777777">
        <w:trPr>
          <w:trHeight w:val="151"/>
        </w:trPr>
        <w:tc>
          <w:tcPr>
            <w:tcW w:w="846" w:type="dxa"/>
            <w:vMerge/>
          </w:tcPr>
          <w:p w14:paraId="7239DB7B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0A5EE74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8B999D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правила разработки бизнес-планов</w:t>
            </w:r>
          </w:p>
        </w:tc>
      </w:tr>
      <w:tr w:rsidR="00E05A4B" w14:paraId="52F3E680" w14:textId="77777777">
        <w:trPr>
          <w:trHeight w:val="151"/>
        </w:trPr>
        <w:tc>
          <w:tcPr>
            <w:tcW w:w="846" w:type="dxa"/>
            <w:vMerge/>
          </w:tcPr>
          <w:p w14:paraId="24BB6928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4BDEC3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51BB4C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порядок выстраивания презентации</w:t>
            </w:r>
          </w:p>
        </w:tc>
      </w:tr>
      <w:tr w:rsidR="00E05A4B" w14:paraId="7D0ED2E4" w14:textId="77777777">
        <w:trPr>
          <w:trHeight w:val="151"/>
        </w:trPr>
        <w:tc>
          <w:tcPr>
            <w:tcW w:w="846" w:type="dxa"/>
            <w:vMerge/>
          </w:tcPr>
          <w:p w14:paraId="71DEA805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5E0BAC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1969708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кредитные банковские продукты</w:t>
            </w:r>
          </w:p>
        </w:tc>
      </w:tr>
      <w:tr w:rsidR="00E05A4B" w14:paraId="2D9DB51A" w14:textId="77777777">
        <w:trPr>
          <w:trHeight w:val="151"/>
        </w:trPr>
        <w:tc>
          <w:tcPr>
            <w:tcW w:w="846" w:type="dxa"/>
            <w:vMerge/>
          </w:tcPr>
          <w:p w14:paraId="3CBD6B97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9D555F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184F19C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правила экологической безопасности при ведении профессиональной деятельности</w:t>
            </w:r>
          </w:p>
        </w:tc>
      </w:tr>
      <w:tr w:rsidR="00E05A4B" w14:paraId="21F5E2E8" w14:textId="77777777">
        <w:trPr>
          <w:trHeight w:val="151"/>
        </w:trPr>
        <w:tc>
          <w:tcPr>
            <w:tcW w:w="846" w:type="dxa"/>
            <w:vMerge/>
          </w:tcPr>
          <w:p w14:paraId="163961F1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26F169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AC1A57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основные ресурсы, задействованные в профессиональной деятельности</w:t>
            </w:r>
          </w:p>
        </w:tc>
      </w:tr>
      <w:tr w:rsidR="00E05A4B" w14:paraId="00F4886A" w14:textId="77777777">
        <w:trPr>
          <w:trHeight w:val="151"/>
        </w:trPr>
        <w:tc>
          <w:tcPr>
            <w:tcW w:w="846" w:type="dxa"/>
            <w:vMerge/>
          </w:tcPr>
          <w:p w14:paraId="710EB0D9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BA37B7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9C4E0E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пути обеспечения ресурсосбережения</w:t>
            </w:r>
          </w:p>
        </w:tc>
      </w:tr>
      <w:tr w:rsidR="00E05A4B" w14:paraId="0AA462AE" w14:textId="77777777">
        <w:trPr>
          <w:trHeight w:val="151"/>
        </w:trPr>
        <w:tc>
          <w:tcPr>
            <w:tcW w:w="846" w:type="dxa"/>
            <w:vMerge/>
          </w:tcPr>
          <w:p w14:paraId="4021E81B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FD223F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BBB471F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принципы бережливого производства</w:t>
            </w:r>
          </w:p>
        </w:tc>
      </w:tr>
      <w:tr w:rsidR="00E05A4B" w14:paraId="2BE58529" w14:textId="77777777">
        <w:trPr>
          <w:trHeight w:val="151"/>
        </w:trPr>
        <w:tc>
          <w:tcPr>
            <w:tcW w:w="846" w:type="dxa"/>
            <w:vMerge/>
          </w:tcPr>
          <w:p w14:paraId="5F6A6EC6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128794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8C22A8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основные направления изменения климатических условий региона</w:t>
            </w:r>
          </w:p>
        </w:tc>
      </w:tr>
      <w:tr w:rsidR="00E05A4B" w14:paraId="29036963" w14:textId="77777777">
        <w:trPr>
          <w:trHeight w:val="151"/>
        </w:trPr>
        <w:tc>
          <w:tcPr>
            <w:tcW w:w="846" w:type="dxa"/>
            <w:vMerge/>
          </w:tcPr>
          <w:p w14:paraId="1F3237C2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491DA5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A72967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E05A4B" w14:paraId="1613AB71" w14:textId="77777777">
        <w:trPr>
          <w:trHeight w:val="151"/>
        </w:trPr>
        <w:tc>
          <w:tcPr>
            <w:tcW w:w="846" w:type="dxa"/>
            <w:vMerge/>
          </w:tcPr>
          <w:p w14:paraId="02EED51C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F7233FE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B41602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пользоваться средствами профилактики перенапряжения, характерными для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осваиваемой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специальности</w:t>
            </w:r>
          </w:p>
        </w:tc>
      </w:tr>
      <w:tr w:rsidR="00E05A4B" w14:paraId="52A07E7B" w14:textId="77777777">
        <w:trPr>
          <w:trHeight w:val="151"/>
        </w:trPr>
        <w:tc>
          <w:tcPr>
            <w:tcW w:w="846" w:type="dxa"/>
            <w:vMerge/>
          </w:tcPr>
          <w:p w14:paraId="0BA4C2BB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ACF27A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830C92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E05A4B" w14:paraId="39AD4511" w14:textId="77777777">
        <w:trPr>
          <w:trHeight w:val="151"/>
        </w:trPr>
        <w:tc>
          <w:tcPr>
            <w:tcW w:w="846" w:type="dxa"/>
            <w:vMerge/>
          </w:tcPr>
          <w:p w14:paraId="722114D0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A28717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C96A10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основы здорового образа жизни</w:t>
            </w:r>
          </w:p>
        </w:tc>
      </w:tr>
      <w:tr w:rsidR="00E05A4B" w14:paraId="5F002352" w14:textId="77777777">
        <w:trPr>
          <w:trHeight w:val="151"/>
        </w:trPr>
        <w:tc>
          <w:tcPr>
            <w:tcW w:w="846" w:type="dxa"/>
            <w:vMerge/>
          </w:tcPr>
          <w:p w14:paraId="473F72D2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824AD5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21BC92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условия профессиональной деятельности и зоны риска физического здоровья для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осваиваемой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специальности</w:t>
            </w:r>
          </w:p>
        </w:tc>
      </w:tr>
      <w:tr w:rsidR="00E05A4B" w14:paraId="0271590C" w14:textId="77777777">
        <w:trPr>
          <w:trHeight w:val="151"/>
        </w:trPr>
        <w:tc>
          <w:tcPr>
            <w:tcW w:w="846" w:type="dxa"/>
            <w:vMerge/>
          </w:tcPr>
          <w:p w14:paraId="2357F84D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0DD70F4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A42DEF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средства профилактики перенапряжения</w:t>
            </w:r>
          </w:p>
        </w:tc>
      </w:tr>
      <w:tr w:rsidR="00E05A4B" w14:paraId="0E6AB07C" w14:textId="77777777">
        <w:trPr>
          <w:trHeight w:val="69"/>
        </w:trPr>
        <w:tc>
          <w:tcPr>
            <w:tcW w:w="846" w:type="dxa"/>
            <w:vMerge w:val="restart"/>
          </w:tcPr>
          <w:p w14:paraId="5171C4BA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09</w:t>
            </w:r>
          </w:p>
        </w:tc>
        <w:tc>
          <w:tcPr>
            <w:tcW w:w="2268" w:type="dxa"/>
            <w:vMerge w:val="restart"/>
          </w:tcPr>
          <w:p w14:paraId="1494E339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7229" w:type="dxa"/>
          </w:tcPr>
          <w:p w14:paraId="2EDDCF69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E05A4B" w14:paraId="226CAEC6" w14:textId="77777777">
        <w:trPr>
          <w:trHeight w:val="69"/>
        </w:trPr>
        <w:tc>
          <w:tcPr>
            <w:tcW w:w="846" w:type="dxa"/>
            <w:vMerge/>
          </w:tcPr>
          <w:p w14:paraId="2E014782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221247E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C81963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участвовать в диалогах на знакомые общие и профессиональные темы</w:t>
            </w:r>
          </w:p>
        </w:tc>
      </w:tr>
      <w:tr w:rsidR="00E05A4B" w14:paraId="523E7144" w14:textId="77777777">
        <w:trPr>
          <w:trHeight w:val="69"/>
        </w:trPr>
        <w:tc>
          <w:tcPr>
            <w:tcW w:w="846" w:type="dxa"/>
            <w:vMerge/>
          </w:tcPr>
          <w:p w14:paraId="3E79B6E6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E6A6EA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42388A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E05A4B" w14:paraId="6B637790" w14:textId="77777777">
        <w:trPr>
          <w:trHeight w:val="69"/>
        </w:trPr>
        <w:tc>
          <w:tcPr>
            <w:tcW w:w="846" w:type="dxa"/>
            <w:vMerge/>
          </w:tcPr>
          <w:p w14:paraId="408C2E8C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E2797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75AA47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кратко обосновывать и объяснять свои действия (текущие и планируемые)</w:t>
            </w:r>
          </w:p>
        </w:tc>
      </w:tr>
      <w:tr w:rsidR="00E05A4B" w14:paraId="5E911A4B" w14:textId="77777777">
        <w:trPr>
          <w:trHeight w:val="69"/>
        </w:trPr>
        <w:tc>
          <w:tcPr>
            <w:tcW w:w="846" w:type="dxa"/>
            <w:vMerge/>
          </w:tcPr>
          <w:p w14:paraId="61EEBA88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76F0E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404FE0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E05A4B" w14:paraId="5C836CCA" w14:textId="77777777">
        <w:trPr>
          <w:trHeight w:val="69"/>
        </w:trPr>
        <w:tc>
          <w:tcPr>
            <w:tcW w:w="846" w:type="dxa"/>
            <w:vMerge/>
          </w:tcPr>
          <w:p w14:paraId="7FAA9658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E56ABC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E08A3D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E05A4B" w14:paraId="3910A8EA" w14:textId="77777777">
        <w:trPr>
          <w:trHeight w:val="69"/>
        </w:trPr>
        <w:tc>
          <w:tcPr>
            <w:tcW w:w="846" w:type="dxa"/>
            <w:vMerge/>
          </w:tcPr>
          <w:p w14:paraId="38F16603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FE358C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FD0D1E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основные общеупотребительные глаголы (бытовая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br/>
              <w:t>и профессиональная лексика)</w:t>
            </w:r>
          </w:p>
        </w:tc>
      </w:tr>
      <w:tr w:rsidR="00E05A4B" w14:paraId="77348501" w14:textId="77777777">
        <w:trPr>
          <w:trHeight w:val="69"/>
        </w:trPr>
        <w:tc>
          <w:tcPr>
            <w:tcW w:w="846" w:type="dxa"/>
            <w:vMerge/>
          </w:tcPr>
          <w:p w14:paraId="4F2CDC5E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70EE74E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1CC570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E05A4B" w14:paraId="5CF8D551" w14:textId="77777777">
        <w:trPr>
          <w:trHeight w:val="69"/>
        </w:trPr>
        <w:tc>
          <w:tcPr>
            <w:tcW w:w="846" w:type="dxa"/>
            <w:vMerge/>
          </w:tcPr>
          <w:p w14:paraId="34DF7E29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CF7BC0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6F5C0F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особенности произношения</w:t>
            </w:r>
          </w:p>
        </w:tc>
      </w:tr>
      <w:tr w:rsidR="00E05A4B" w14:paraId="7D649B6C" w14:textId="77777777">
        <w:trPr>
          <w:trHeight w:val="69"/>
        </w:trPr>
        <w:tc>
          <w:tcPr>
            <w:tcW w:w="846" w:type="dxa"/>
            <w:vMerge/>
          </w:tcPr>
          <w:p w14:paraId="511C5B7E" w14:textId="77777777" w:rsidR="00E05A4B" w:rsidRDefault="00E05A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7EECD2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F41765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правила чтения текстов профессиональной направленности</w:t>
            </w:r>
          </w:p>
        </w:tc>
      </w:tr>
    </w:tbl>
    <w:p w14:paraId="17AB7F90" w14:textId="77777777" w:rsidR="00E05A4B" w:rsidRDefault="00E05A4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9497E92" w14:textId="77777777" w:rsidR="00E05A4B" w:rsidRDefault="0000000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4.2. Профессиональные компетенции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6379"/>
      </w:tblGrid>
      <w:tr w:rsidR="00E05A4B" w14:paraId="0C1499AE" w14:textId="77777777">
        <w:trPr>
          <w:trHeight w:val="851"/>
        </w:trPr>
        <w:tc>
          <w:tcPr>
            <w:tcW w:w="1696" w:type="dxa"/>
            <w:vAlign w:val="center"/>
          </w:tcPr>
          <w:p w14:paraId="038976EB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Виды</w:t>
            </w:r>
          </w:p>
          <w:p w14:paraId="4BA3BA9C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2410" w:type="dxa"/>
            <w:vAlign w:val="center"/>
          </w:tcPr>
          <w:p w14:paraId="633AD713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Код и наименование</w:t>
            </w:r>
          </w:p>
          <w:p w14:paraId="6359DD06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компетенции</w:t>
            </w:r>
          </w:p>
        </w:tc>
        <w:tc>
          <w:tcPr>
            <w:tcW w:w="6379" w:type="dxa"/>
            <w:vAlign w:val="center"/>
          </w:tcPr>
          <w:p w14:paraId="09812951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</w:t>
            </w:r>
          </w:p>
          <w:p w14:paraId="3B1ABEC0" w14:textId="77777777" w:rsidR="00E05A4B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освоения компетенции</w:t>
            </w:r>
          </w:p>
        </w:tc>
      </w:tr>
      <w:tr w:rsidR="00E05A4B" w14:paraId="54497C4E" w14:textId="77777777">
        <w:trPr>
          <w:trHeight w:val="37"/>
        </w:trPr>
        <w:tc>
          <w:tcPr>
            <w:tcW w:w="1696" w:type="dxa"/>
            <w:vMerge w:val="restart"/>
          </w:tcPr>
          <w:p w14:paraId="0D58581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ВД  Подготовка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планирование и выполнение полевых и камеральных работ по инженерно-геодезическим изысканиям</w:t>
            </w:r>
          </w:p>
        </w:tc>
        <w:tc>
          <w:tcPr>
            <w:tcW w:w="2410" w:type="dxa"/>
            <w:vMerge w:val="restart"/>
          </w:tcPr>
          <w:p w14:paraId="113846D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1.1 Выполнять полевые геодезические работы на производственном участке</w:t>
            </w:r>
          </w:p>
        </w:tc>
        <w:tc>
          <w:tcPr>
            <w:tcW w:w="6379" w:type="dxa"/>
          </w:tcPr>
          <w:p w14:paraId="37019F4F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выполнение полевых геодезических работ на производственном участке</w:t>
            </w:r>
          </w:p>
        </w:tc>
      </w:tr>
      <w:tr w:rsidR="00E05A4B" w14:paraId="2B8A9689" w14:textId="77777777">
        <w:trPr>
          <w:trHeight w:val="37"/>
        </w:trPr>
        <w:tc>
          <w:tcPr>
            <w:tcW w:w="1696" w:type="dxa"/>
            <w:vMerge/>
          </w:tcPr>
          <w:p w14:paraId="223297A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9F18B7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27EF506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выполнять рекогносцировку местности</w:t>
            </w:r>
          </w:p>
        </w:tc>
      </w:tr>
      <w:tr w:rsidR="00E05A4B" w14:paraId="6D2DA44C" w14:textId="77777777">
        <w:trPr>
          <w:trHeight w:val="37"/>
        </w:trPr>
        <w:tc>
          <w:tcPr>
            <w:tcW w:w="1696" w:type="dxa"/>
            <w:vMerge/>
          </w:tcPr>
          <w:p w14:paraId="7EBDD7D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40D42C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BC845E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создавать съемочное обоснование</w:t>
            </w:r>
          </w:p>
        </w:tc>
      </w:tr>
      <w:tr w:rsidR="00E05A4B" w14:paraId="223958E8" w14:textId="77777777">
        <w:trPr>
          <w:trHeight w:val="37"/>
        </w:trPr>
        <w:tc>
          <w:tcPr>
            <w:tcW w:w="1696" w:type="dxa"/>
            <w:vMerge/>
          </w:tcPr>
          <w:p w14:paraId="0B04F67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86FFAA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AEF1D06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производить привязку к опорным геодезическим пунктам</w:t>
            </w:r>
          </w:p>
        </w:tc>
      </w:tr>
      <w:tr w:rsidR="00E05A4B" w14:paraId="35CC4902" w14:textId="77777777">
        <w:trPr>
          <w:trHeight w:val="37"/>
        </w:trPr>
        <w:tc>
          <w:tcPr>
            <w:tcW w:w="1696" w:type="dxa"/>
            <w:vMerge/>
          </w:tcPr>
          <w:p w14:paraId="0D147B1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5C2439E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8A8FBAF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рассчитывать координаты опорных точек</w:t>
            </w:r>
          </w:p>
        </w:tc>
      </w:tr>
      <w:tr w:rsidR="00E05A4B" w14:paraId="745C1594" w14:textId="77777777">
        <w:trPr>
          <w:trHeight w:val="37"/>
        </w:trPr>
        <w:tc>
          <w:tcPr>
            <w:tcW w:w="1696" w:type="dxa"/>
            <w:vMerge/>
          </w:tcPr>
          <w:p w14:paraId="7919A2C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7875A7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EA6E99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производить измерения повышенной точности углов, расстояний, превышений с использованием современных технологий</w:t>
            </w:r>
          </w:p>
        </w:tc>
      </w:tr>
      <w:tr w:rsidR="00E05A4B" w14:paraId="1EFFA419" w14:textId="77777777">
        <w:trPr>
          <w:trHeight w:val="37"/>
        </w:trPr>
        <w:tc>
          <w:tcPr>
            <w:tcW w:w="1696" w:type="dxa"/>
            <w:vMerge/>
          </w:tcPr>
          <w:p w14:paraId="0BB4B2C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E3C027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F377E9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сущность, цели и производство различных видов изысканий</w:t>
            </w:r>
          </w:p>
        </w:tc>
      </w:tr>
      <w:tr w:rsidR="00E05A4B" w14:paraId="0BB274D2" w14:textId="77777777">
        <w:trPr>
          <w:trHeight w:val="37"/>
        </w:trPr>
        <w:tc>
          <w:tcPr>
            <w:tcW w:w="1696" w:type="dxa"/>
            <w:vMerge/>
          </w:tcPr>
          <w:p w14:paraId="50470CA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0BC432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168C74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способы производства наземных горизонтальных, вертикальных, топографических съемок</w:t>
            </w:r>
          </w:p>
        </w:tc>
      </w:tr>
      <w:tr w:rsidR="00E05A4B" w14:paraId="493F8EE8" w14:textId="77777777">
        <w:trPr>
          <w:trHeight w:val="37"/>
        </w:trPr>
        <w:tc>
          <w:tcPr>
            <w:tcW w:w="1696" w:type="dxa"/>
            <w:vMerge/>
          </w:tcPr>
          <w:p w14:paraId="5838575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047B36D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1.2 Выполнять топографические съемки различных масштабов</w:t>
            </w:r>
          </w:p>
        </w:tc>
        <w:tc>
          <w:tcPr>
            <w:tcW w:w="6379" w:type="dxa"/>
          </w:tcPr>
          <w:p w14:paraId="05F2A8B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обработка результатов полевых измерений</w:t>
            </w:r>
          </w:p>
        </w:tc>
      </w:tr>
      <w:tr w:rsidR="00E05A4B" w14:paraId="5A5B6DDE" w14:textId="77777777">
        <w:trPr>
          <w:trHeight w:val="37"/>
        </w:trPr>
        <w:tc>
          <w:tcPr>
            <w:tcW w:w="1696" w:type="dxa"/>
            <w:vMerge/>
          </w:tcPr>
          <w:p w14:paraId="265A41F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FA2230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A25E1F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производить горизонтальную и вертикальную съемку местности различными способами</w:t>
            </w:r>
          </w:p>
        </w:tc>
      </w:tr>
      <w:tr w:rsidR="00E05A4B" w14:paraId="2781B5F7" w14:textId="77777777">
        <w:trPr>
          <w:trHeight w:val="37"/>
        </w:trPr>
        <w:tc>
          <w:tcPr>
            <w:tcW w:w="1696" w:type="dxa"/>
            <w:vMerge/>
          </w:tcPr>
          <w:p w14:paraId="0092B804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7AA272E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5ADCC4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и способы построения опорных сетей</w:t>
            </w:r>
          </w:p>
        </w:tc>
      </w:tr>
      <w:tr w:rsidR="00E05A4B" w14:paraId="3BEA2391" w14:textId="77777777">
        <w:trPr>
          <w:trHeight w:val="46"/>
        </w:trPr>
        <w:tc>
          <w:tcPr>
            <w:tcW w:w="1696" w:type="dxa"/>
            <w:vMerge/>
          </w:tcPr>
          <w:p w14:paraId="362E869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31EE4219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1.3 Выполнять графические работы по составлению картографических материалов</w:t>
            </w:r>
          </w:p>
        </w:tc>
        <w:tc>
          <w:tcPr>
            <w:tcW w:w="6379" w:type="dxa"/>
          </w:tcPr>
          <w:p w14:paraId="1C6A7A7F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составление и оформление планово-картографических материалов</w:t>
            </w:r>
          </w:p>
        </w:tc>
      </w:tr>
      <w:tr w:rsidR="00E05A4B" w14:paraId="061A15FE" w14:textId="77777777">
        <w:trPr>
          <w:trHeight w:val="46"/>
        </w:trPr>
        <w:tc>
          <w:tcPr>
            <w:tcW w:w="1696" w:type="dxa"/>
            <w:vMerge/>
          </w:tcPr>
          <w:p w14:paraId="20634BD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C60581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720F314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составлять и оформлять планово-картографические материалы</w:t>
            </w:r>
          </w:p>
        </w:tc>
      </w:tr>
      <w:tr w:rsidR="00E05A4B" w14:paraId="38A1CEED" w14:textId="77777777">
        <w:trPr>
          <w:trHeight w:val="46"/>
        </w:trPr>
        <w:tc>
          <w:tcPr>
            <w:tcW w:w="1696" w:type="dxa"/>
            <w:vMerge/>
          </w:tcPr>
          <w:p w14:paraId="31CA6EF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E0ED9D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AC7A8C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производить уравновешивание, вычисление координат и высот точек аналитической сети</w:t>
            </w:r>
          </w:p>
        </w:tc>
      </w:tr>
      <w:tr w:rsidR="00E05A4B" w14:paraId="64F58EB2" w14:textId="77777777">
        <w:trPr>
          <w:trHeight w:val="46"/>
        </w:trPr>
        <w:tc>
          <w:tcPr>
            <w:tcW w:w="1696" w:type="dxa"/>
            <w:vMerge/>
          </w:tcPr>
          <w:p w14:paraId="328C39A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88BC60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538F40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порядок камеральной обработки материалов полевых измерений</w:t>
            </w:r>
          </w:p>
        </w:tc>
      </w:tr>
      <w:tr w:rsidR="00E05A4B" w14:paraId="741ED63F" w14:textId="77777777">
        <w:trPr>
          <w:trHeight w:val="46"/>
        </w:trPr>
        <w:tc>
          <w:tcPr>
            <w:tcW w:w="1696" w:type="dxa"/>
            <w:vMerge/>
          </w:tcPr>
          <w:p w14:paraId="3B7035AE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AC8271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B90266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способы изображения на планах контуров, объектов и рельефа местности</w:t>
            </w:r>
          </w:p>
        </w:tc>
      </w:tr>
      <w:tr w:rsidR="00E05A4B" w14:paraId="2F47B30B" w14:textId="77777777">
        <w:trPr>
          <w:trHeight w:val="46"/>
        </w:trPr>
        <w:tc>
          <w:tcPr>
            <w:tcW w:w="1696" w:type="dxa"/>
            <w:vMerge/>
          </w:tcPr>
          <w:p w14:paraId="5E0E26F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5FFAE51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1.4 Выполнять кадастровые съемки и кадастровые работы по формированию земельных участков</w:t>
            </w:r>
          </w:p>
        </w:tc>
        <w:tc>
          <w:tcPr>
            <w:tcW w:w="6379" w:type="dxa"/>
          </w:tcPr>
          <w:p w14:paraId="3732B49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проведение геодезических работ при съемке больших территорий</w:t>
            </w:r>
          </w:p>
        </w:tc>
      </w:tr>
      <w:tr w:rsidR="00E05A4B" w14:paraId="7C9CCF9F" w14:textId="77777777">
        <w:trPr>
          <w:trHeight w:val="46"/>
        </w:trPr>
        <w:tc>
          <w:tcPr>
            <w:tcW w:w="1696" w:type="dxa"/>
            <w:vMerge/>
          </w:tcPr>
          <w:p w14:paraId="6CAC75D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F310EC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81083C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материалов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аэро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 и космических съемок для использования при проведении изыскательских и землеустроительных работ</w:t>
            </w:r>
          </w:p>
        </w:tc>
      </w:tr>
      <w:tr w:rsidR="00E05A4B" w14:paraId="5A799E36" w14:textId="77777777">
        <w:trPr>
          <w:trHeight w:val="46"/>
        </w:trPr>
        <w:tc>
          <w:tcPr>
            <w:tcW w:w="1696" w:type="dxa"/>
            <w:vMerge/>
          </w:tcPr>
          <w:p w14:paraId="26D5EE8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82CEDA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EA5675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использовать топографическую основу для создания проектов построения опорных сетей, составлять схемы аналитических сетей</w:t>
            </w:r>
          </w:p>
        </w:tc>
      </w:tr>
      <w:tr w:rsidR="00E05A4B" w14:paraId="088FD419" w14:textId="77777777">
        <w:trPr>
          <w:trHeight w:val="46"/>
        </w:trPr>
        <w:tc>
          <w:tcPr>
            <w:tcW w:w="1696" w:type="dxa"/>
            <w:vMerge/>
          </w:tcPr>
          <w:p w14:paraId="06B76D5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5EA4F6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8F560CF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организация геодезических работ при съемке больших территорий</w:t>
            </w:r>
          </w:p>
        </w:tc>
      </w:tr>
      <w:tr w:rsidR="00E05A4B" w14:paraId="1058B2A1" w14:textId="77777777">
        <w:trPr>
          <w:trHeight w:val="55"/>
        </w:trPr>
        <w:tc>
          <w:tcPr>
            <w:tcW w:w="1696" w:type="dxa"/>
            <w:vMerge/>
          </w:tcPr>
          <w:p w14:paraId="10C86FF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747C290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ПК 1.5 Выполнять дешифрирование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аэро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и космических снимков для получения информации об объектах недвижимости</w:t>
            </w:r>
          </w:p>
        </w:tc>
        <w:tc>
          <w:tcPr>
            <w:tcW w:w="6379" w:type="dxa"/>
          </w:tcPr>
          <w:p w14:paraId="5A3DCFC6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дешифрирования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аэро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и космических снимков для получения информации об объектах недвижимости</w:t>
            </w:r>
          </w:p>
        </w:tc>
      </w:tr>
      <w:tr w:rsidR="00E05A4B" w14:paraId="7EB56E45" w14:textId="77777777">
        <w:trPr>
          <w:trHeight w:val="55"/>
        </w:trPr>
        <w:tc>
          <w:tcPr>
            <w:tcW w:w="1696" w:type="dxa"/>
            <w:vMerge/>
          </w:tcPr>
          <w:p w14:paraId="35C979D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D54258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0300ED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составлять накидной монтаж, оценивать фотографическое и фотограмметрическое качество материалов аэрофотосъемки</w:t>
            </w:r>
          </w:p>
        </w:tc>
      </w:tr>
      <w:tr w:rsidR="00E05A4B" w14:paraId="4D0B4EFD" w14:textId="77777777">
        <w:trPr>
          <w:trHeight w:val="55"/>
        </w:trPr>
        <w:tc>
          <w:tcPr>
            <w:tcW w:w="1696" w:type="dxa"/>
            <w:vMerge/>
          </w:tcPr>
          <w:p w14:paraId="1154412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85376C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50006A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производить привязку и дешифрирование аэрофотоснимков</w:t>
            </w:r>
          </w:p>
        </w:tc>
      </w:tr>
      <w:tr w:rsidR="00E05A4B" w14:paraId="745C21AD" w14:textId="77777777">
        <w:trPr>
          <w:trHeight w:val="55"/>
        </w:trPr>
        <w:tc>
          <w:tcPr>
            <w:tcW w:w="1696" w:type="dxa"/>
            <w:vMerge/>
          </w:tcPr>
          <w:p w14:paraId="45E22D7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0F6AA6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1F44DD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изготавливать фотосхемы и фотопланы</w:t>
            </w:r>
          </w:p>
        </w:tc>
      </w:tr>
      <w:tr w:rsidR="00E05A4B" w14:paraId="751604B6" w14:textId="77777777">
        <w:trPr>
          <w:trHeight w:val="55"/>
        </w:trPr>
        <w:tc>
          <w:tcPr>
            <w:tcW w:w="1696" w:type="dxa"/>
            <w:vMerge/>
          </w:tcPr>
          <w:p w14:paraId="0D84D67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C25884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6EAB45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определять состав и содержание топографической цифровой модели местности, использовать пакеты прикладных программ для решения геодезических задач</w:t>
            </w:r>
          </w:p>
        </w:tc>
      </w:tr>
      <w:tr w:rsidR="00E05A4B" w14:paraId="04BF96DB" w14:textId="77777777">
        <w:trPr>
          <w:trHeight w:val="55"/>
        </w:trPr>
        <w:tc>
          <w:tcPr>
            <w:tcW w:w="1696" w:type="dxa"/>
            <w:vMerge/>
          </w:tcPr>
          <w:p w14:paraId="68BFAB6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C1FA73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55E110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технологии использования материалов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аэро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 и космических съемок в изысканиях сельскохозяйственного назначения</w:t>
            </w:r>
          </w:p>
        </w:tc>
      </w:tr>
      <w:tr w:rsidR="00E05A4B" w14:paraId="0DFA5870" w14:textId="77777777">
        <w:trPr>
          <w:trHeight w:val="55"/>
        </w:trPr>
        <w:tc>
          <w:tcPr>
            <w:tcW w:w="1696" w:type="dxa"/>
            <w:vMerge/>
          </w:tcPr>
          <w:p w14:paraId="450AFF3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1EDA88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5677B8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свойства аэрофотоснимка и методы его привязки</w:t>
            </w:r>
          </w:p>
        </w:tc>
      </w:tr>
      <w:tr w:rsidR="00E05A4B" w14:paraId="6B27C110" w14:textId="77777777">
        <w:trPr>
          <w:trHeight w:val="55"/>
        </w:trPr>
        <w:tc>
          <w:tcPr>
            <w:tcW w:w="1696" w:type="dxa"/>
            <w:vMerge/>
          </w:tcPr>
          <w:p w14:paraId="581F803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4B870C1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1.6 Применять аппаратно-программные средства для расчетов и составления топографических, межевых планов</w:t>
            </w:r>
          </w:p>
        </w:tc>
        <w:tc>
          <w:tcPr>
            <w:tcW w:w="6379" w:type="dxa"/>
          </w:tcPr>
          <w:p w14:paraId="16E85C4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применение аппаратно-программных средств для расчетов и составления топографических, межевых планов</w:t>
            </w:r>
          </w:p>
        </w:tc>
      </w:tr>
      <w:tr w:rsidR="00E05A4B" w14:paraId="4D3C4B57" w14:textId="77777777">
        <w:trPr>
          <w:trHeight w:val="55"/>
        </w:trPr>
        <w:tc>
          <w:tcPr>
            <w:tcW w:w="1696" w:type="dxa"/>
            <w:vMerge/>
          </w:tcPr>
          <w:p w14:paraId="6F267D6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2A56BD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F26594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применять аппаратно-программные средства для расчетов и составления топографических, межевых планов</w:t>
            </w:r>
          </w:p>
        </w:tc>
      </w:tr>
      <w:tr w:rsidR="00E05A4B" w14:paraId="4B55C268" w14:textId="77777777">
        <w:trPr>
          <w:trHeight w:val="55"/>
        </w:trPr>
        <w:tc>
          <w:tcPr>
            <w:tcW w:w="1696" w:type="dxa"/>
            <w:vMerge/>
          </w:tcPr>
          <w:p w14:paraId="1D23322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A48E5E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9A99F6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оценивать возможность использования материалов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аэро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 и космических съемок</w:t>
            </w:r>
          </w:p>
        </w:tc>
      </w:tr>
      <w:tr w:rsidR="00E05A4B" w14:paraId="234F089C" w14:textId="77777777">
        <w:trPr>
          <w:trHeight w:val="55"/>
        </w:trPr>
        <w:tc>
          <w:tcPr>
            <w:tcW w:w="1696" w:type="dxa"/>
            <w:vMerge/>
          </w:tcPr>
          <w:p w14:paraId="340FF74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38D72E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47DA5D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пользоваться фотограмметрическими приборами</w:t>
            </w:r>
          </w:p>
        </w:tc>
      </w:tr>
      <w:tr w:rsidR="00E05A4B" w14:paraId="2BFB5875" w14:textId="77777777">
        <w:trPr>
          <w:trHeight w:val="55"/>
        </w:trPr>
        <w:tc>
          <w:tcPr>
            <w:tcW w:w="1696" w:type="dxa"/>
            <w:vMerge/>
          </w:tcPr>
          <w:p w14:paraId="2A0A1FA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16D922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38DA4E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аппаратно-программные средства для расчетов и составления топографических, межевых планов</w:t>
            </w:r>
          </w:p>
        </w:tc>
      </w:tr>
      <w:tr w:rsidR="00E05A4B" w14:paraId="0597C414" w14:textId="77777777">
        <w:trPr>
          <w:trHeight w:val="55"/>
        </w:trPr>
        <w:tc>
          <w:tcPr>
            <w:tcW w:w="1696" w:type="dxa"/>
            <w:vMerge/>
          </w:tcPr>
          <w:p w14:paraId="647D38A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2F22DD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FD5512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основные принципы, методы и свойства информационных и телекоммуникационных технологий</w:t>
            </w:r>
          </w:p>
        </w:tc>
      </w:tr>
      <w:tr w:rsidR="00E05A4B" w14:paraId="198BC74E" w14:textId="77777777">
        <w:trPr>
          <w:trHeight w:val="55"/>
        </w:trPr>
        <w:tc>
          <w:tcPr>
            <w:tcW w:w="1696" w:type="dxa"/>
            <w:vMerge/>
          </w:tcPr>
          <w:p w14:paraId="2A49E47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FCF9C9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AB69556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прикладное программное обеспечение и информационные ресурсы при проведении полевых и камеральных геодезических работ</w:t>
            </w:r>
          </w:p>
        </w:tc>
      </w:tr>
      <w:tr w:rsidR="00E05A4B" w14:paraId="27FF50AB" w14:textId="77777777">
        <w:trPr>
          <w:trHeight w:val="37"/>
        </w:trPr>
        <w:tc>
          <w:tcPr>
            <w:tcW w:w="1696" w:type="dxa"/>
            <w:vMerge w:val="restart"/>
          </w:tcPr>
          <w:p w14:paraId="2269C49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ВД 02 Проведение технической инвентаризации и технической оценки объектов недвижимости</w:t>
            </w:r>
          </w:p>
        </w:tc>
        <w:tc>
          <w:tcPr>
            <w:tcW w:w="2410" w:type="dxa"/>
            <w:vMerge w:val="restart"/>
          </w:tcPr>
          <w:p w14:paraId="4EA8AD9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2.1 Проводить техническую инвентаризацию объектов недвижимости</w:t>
            </w:r>
          </w:p>
        </w:tc>
        <w:tc>
          <w:tcPr>
            <w:tcW w:w="6379" w:type="dxa"/>
          </w:tcPr>
          <w:p w14:paraId="3818BC5F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выявление, осуществление сбора и отражения в документации индивидуальных характеристик объектов капитального строительства при осуществлении их технической инвентаризации</w:t>
            </w:r>
          </w:p>
        </w:tc>
      </w:tr>
      <w:tr w:rsidR="00E05A4B" w14:paraId="545F4517" w14:textId="77777777">
        <w:trPr>
          <w:trHeight w:val="37"/>
        </w:trPr>
        <w:tc>
          <w:tcPr>
            <w:tcW w:w="1696" w:type="dxa"/>
            <w:vMerge/>
          </w:tcPr>
          <w:p w14:paraId="08C686E4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331995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0D4878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роводить инвентаризацию в целях установления наличия изменения в планировке и техническом состоянии объекта недвижимости</w:t>
            </w:r>
          </w:p>
        </w:tc>
      </w:tr>
      <w:tr w:rsidR="00E05A4B" w14:paraId="3249B6BD" w14:textId="77777777">
        <w:trPr>
          <w:trHeight w:val="37"/>
        </w:trPr>
        <w:tc>
          <w:tcPr>
            <w:tcW w:w="1696" w:type="dxa"/>
            <w:vMerge/>
          </w:tcPr>
          <w:p w14:paraId="65EA6C6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D4D9E9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5C99AEF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основные понятия, категории и методы технической инвентаризации объектов капитального строительства</w:t>
            </w:r>
          </w:p>
        </w:tc>
      </w:tr>
      <w:tr w:rsidR="00E05A4B" w14:paraId="295A5FE6" w14:textId="77777777">
        <w:trPr>
          <w:trHeight w:val="37"/>
        </w:trPr>
        <w:tc>
          <w:tcPr>
            <w:tcW w:w="1696" w:type="dxa"/>
            <w:vMerge/>
          </w:tcPr>
          <w:p w14:paraId="50F44A6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46D8024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2.2 Выполнять градостроительную оценку территории поселения</w:t>
            </w:r>
          </w:p>
        </w:tc>
        <w:tc>
          <w:tcPr>
            <w:tcW w:w="6379" w:type="dxa"/>
          </w:tcPr>
          <w:p w14:paraId="67DD217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азработка проектной градостроительной документации</w:t>
            </w:r>
          </w:p>
        </w:tc>
      </w:tr>
      <w:tr w:rsidR="00E05A4B" w14:paraId="55E81CFB" w14:textId="77777777">
        <w:trPr>
          <w:trHeight w:val="37"/>
        </w:trPr>
        <w:tc>
          <w:tcPr>
            <w:tcW w:w="1696" w:type="dxa"/>
            <w:vMerge/>
          </w:tcPr>
          <w:p w14:paraId="0B1DC9D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0D4AA9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9A18E9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читать проектную и исполнительную документацию по зданиям и сооружениям</w:t>
            </w:r>
          </w:p>
        </w:tc>
      </w:tr>
      <w:tr w:rsidR="00E05A4B" w14:paraId="7FCB8688" w14:textId="77777777">
        <w:trPr>
          <w:trHeight w:val="37"/>
        </w:trPr>
        <w:tc>
          <w:tcPr>
            <w:tcW w:w="1696" w:type="dxa"/>
            <w:vMerge/>
          </w:tcPr>
          <w:p w14:paraId="44ACB92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146E8B4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85A0056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выполнять градостроительный анализ территорий с учетом социальной, экономической, инженерно-технической, эстетической, санитарно-гигиенической и экологической точек зрения</w:t>
            </w:r>
          </w:p>
        </w:tc>
      </w:tr>
      <w:tr w:rsidR="00E05A4B" w14:paraId="17057F26" w14:textId="77777777">
        <w:trPr>
          <w:trHeight w:val="37"/>
        </w:trPr>
        <w:tc>
          <w:tcPr>
            <w:tcW w:w="1696" w:type="dxa"/>
            <w:vMerge/>
          </w:tcPr>
          <w:p w14:paraId="3DF4FE7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AD2631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431012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проектную и исполнительную документацию по зданиям и сооружениям</w:t>
            </w:r>
          </w:p>
        </w:tc>
      </w:tr>
      <w:tr w:rsidR="00E05A4B" w14:paraId="3A8D6910" w14:textId="77777777">
        <w:trPr>
          <w:trHeight w:val="37"/>
        </w:trPr>
        <w:tc>
          <w:tcPr>
            <w:tcW w:w="1696" w:type="dxa"/>
            <w:vMerge/>
          </w:tcPr>
          <w:p w14:paraId="48EB89C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F11813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D97FB3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теоретические основы градостроительного планирования развития сельских населенных пунктов и межселенных территорий</w:t>
            </w:r>
          </w:p>
        </w:tc>
      </w:tr>
      <w:tr w:rsidR="00E05A4B" w14:paraId="0D8A15C7" w14:textId="77777777">
        <w:trPr>
          <w:trHeight w:val="37"/>
        </w:trPr>
        <w:tc>
          <w:tcPr>
            <w:tcW w:w="1696" w:type="dxa"/>
            <w:vMerge/>
          </w:tcPr>
          <w:p w14:paraId="5E045CD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86B39C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494DA5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закономерности системы расселения, формирования и развития градостроительных систем, градостроительные регламенты пространственно-территориальной организации земель сельских поселений, экологические ограничения в использовании земель населенных пунктов</w:t>
            </w:r>
          </w:p>
        </w:tc>
      </w:tr>
      <w:tr w:rsidR="00E05A4B" w14:paraId="7F7DB819" w14:textId="77777777">
        <w:trPr>
          <w:trHeight w:val="37"/>
        </w:trPr>
        <w:tc>
          <w:tcPr>
            <w:tcW w:w="1696" w:type="dxa"/>
            <w:vMerge/>
          </w:tcPr>
          <w:p w14:paraId="05722DA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84E995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A5D7C7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специфику градостроительной терминологии</w:t>
            </w:r>
          </w:p>
        </w:tc>
      </w:tr>
      <w:tr w:rsidR="00E05A4B" w14:paraId="5DACB561" w14:textId="77777777">
        <w:trPr>
          <w:trHeight w:val="37"/>
        </w:trPr>
        <w:tc>
          <w:tcPr>
            <w:tcW w:w="1696" w:type="dxa"/>
            <w:vMerge/>
          </w:tcPr>
          <w:p w14:paraId="150C9E7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02890D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F49CF9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содержание прогнозов планирования развития территорий</w:t>
            </w:r>
          </w:p>
        </w:tc>
      </w:tr>
      <w:tr w:rsidR="00E05A4B" w14:paraId="6D1DB62A" w14:textId="77777777">
        <w:trPr>
          <w:trHeight w:val="79"/>
        </w:trPr>
        <w:tc>
          <w:tcPr>
            <w:tcW w:w="1696" w:type="dxa"/>
            <w:vMerge/>
          </w:tcPr>
          <w:p w14:paraId="45B743E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22B58DF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2.3 Составлять технический план объектов капитального строительства с применением аппаратно-программных средств</w:t>
            </w:r>
          </w:p>
        </w:tc>
        <w:tc>
          <w:tcPr>
            <w:tcW w:w="6379" w:type="dxa"/>
          </w:tcPr>
          <w:p w14:paraId="2A14701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одготовка и оформление технического плана на объект капитального строительства с применением аппаратно-программных средств</w:t>
            </w:r>
          </w:p>
        </w:tc>
      </w:tr>
      <w:tr w:rsidR="00E05A4B" w14:paraId="711E635D" w14:textId="77777777">
        <w:trPr>
          <w:trHeight w:val="64"/>
        </w:trPr>
        <w:tc>
          <w:tcPr>
            <w:tcW w:w="1696" w:type="dxa"/>
            <w:vMerge/>
          </w:tcPr>
          <w:p w14:paraId="27E25AD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1C41EC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BDCCFD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определять основные конструктивные элементы зданий и сооружений</w:t>
            </w:r>
          </w:p>
        </w:tc>
      </w:tr>
      <w:tr w:rsidR="00E05A4B" w14:paraId="721D8614" w14:textId="77777777">
        <w:trPr>
          <w:trHeight w:val="64"/>
        </w:trPr>
        <w:tc>
          <w:tcPr>
            <w:tcW w:w="1696" w:type="dxa"/>
            <w:vMerge/>
          </w:tcPr>
          <w:p w14:paraId="35D6D51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DB9487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81ED6A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определять параметры и конструктивные характеристики зданий различного функционального назначения</w:t>
            </w:r>
          </w:p>
        </w:tc>
      </w:tr>
      <w:tr w:rsidR="00E05A4B" w14:paraId="05B9A26A" w14:textId="77777777">
        <w:trPr>
          <w:trHeight w:val="64"/>
        </w:trPr>
        <w:tc>
          <w:tcPr>
            <w:tcW w:w="1696" w:type="dxa"/>
            <w:vMerge/>
          </w:tcPr>
          <w:p w14:paraId="71AD9D0E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C6F229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E8EC21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определять тип здания по общим признакам (внешнему виду, плану, фасаду, разрезу), разрабатывать проекты</w:t>
            </w:r>
          </w:p>
        </w:tc>
      </w:tr>
      <w:tr w:rsidR="00E05A4B" w14:paraId="4BB4C4FF" w14:textId="77777777">
        <w:trPr>
          <w:trHeight w:val="64"/>
        </w:trPr>
        <w:tc>
          <w:tcPr>
            <w:tcW w:w="1696" w:type="dxa"/>
            <w:vMerge/>
          </w:tcPr>
          <w:p w14:paraId="3D9861B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9EAC0C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DF2EE8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применять современные методы выполнения работ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области технической инвентаризации объектов капитального строительства</w:t>
            </w:r>
          </w:p>
        </w:tc>
      </w:tr>
      <w:tr w:rsidR="00E05A4B" w14:paraId="165DC9B1" w14:textId="77777777">
        <w:trPr>
          <w:trHeight w:val="64"/>
        </w:trPr>
        <w:tc>
          <w:tcPr>
            <w:tcW w:w="1696" w:type="dxa"/>
            <w:vMerge/>
          </w:tcPr>
          <w:p w14:paraId="70F6475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31B0914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F381A8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зданий и сооружений по типам и функциональному назначению</w:t>
            </w:r>
          </w:p>
        </w:tc>
      </w:tr>
      <w:tr w:rsidR="00E05A4B" w14:paraId="08991C7F" w14:textId="77777777">
        <w:trPr>
          <w:trHeight w:val="64"/>
        </w:trPr>
        <w:tc>
          <w:tcPr>
            <w:tcW w:w="1696" w:type="dxa"/>
            <w:vMerge/>
          </w:tcPr>
          <w:p w14:paraId="270F445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FBCE06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BF95E0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параметры и конструктивные характеристики зданий различного функционального назначения</w:t>
            </w:r>
          </w:p>
        </w:tc>
      </w:tr>
      <w:tr w:rsidR="00E05A4B" w14:paraId="3797B90A" w14:textId="77777777">
        <w:trPr>
          <w:trHeight w:val="64"/>
        </w:trPr>
        <w:tc>
          <w:tcPr>
            <w:tcW w:w="1696" w:type="dxa"/>
            <w:vMerge/>
          </w:tcPr>
          <w:p w14:paraId="74E6E17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8648E5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4B4651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требования к подготовке технического плана объекта капитального строительства</w:t>
            </w:r>
          </w:p>
        </w:tc>
      </w:tr>
      <w:tr w:rsidR="00E05A4B" w14:paraId="1AD53C98" w14:textId="77777777">
        <w:trPr>
          <w:trHeight w:val="64"/>
        </w:trPr>
        <w:tc>
          <w:tcPr>
            <w:tcW w:w="1696" w:type="dxa"/>
            <w:vMerge/>
          </w:tcPr>
          <w:p w14:paraId="52A2949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22C3F0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67AA9E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современные способы автоматизации процесса технической инвентаризации объектов капитального строительства</w:t>
            </w:r>
          </w:p>
        </w:tc>
      </w:tr>
      <w:tr w:rsidR="00E05A4B" w14:paraId="73C2A3A3" w14:textId="77777777">
        <w:trPr>
          <w:trHeight w:val="46"/>
        </w:trPr>
        <w:tc>
          <w:tcPr>
            <w:tcW w:w="1696" w:type="dxa"/>
            <w:vMerge/>
          </w:tcPr>
          <w:p w14:paraId="01824AB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7E7A2559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2.4 Вносить данные в реестры информационных систем различного назначения</w:t>
            </w:r>
          </w:p>
        </w:tc>
        <w:tc>
          <w:tcPr>
            <w:tcW w:w="6379" w:type="dxa"/>
          </w:tcPr>
          <w:p w14:paraId="2EF7CEB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несение данных об объекте недвижимости в реестры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информационных систем различного назначения</w:t>
            </w:r>
          </w:p>
        </w:tc>
      </w:tr>
      <w:tr w:rsidR="00E05A4B" w14:paraId="6121C80C" w14:textId="77777777">
        <w:trPr>
          <w:trHeight w:val="46"/>
        </w:trPr>
        <w:tc>
          <w:tcPr>
            <w:tcW w:w="1696" w:type="dxa"/>
            <w:vMerge/>
          </w:tcPr>
          <w:p w14:paraId="0D0C9DE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81259C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30BA766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носить данные в реестры информационных систем различного назначения</w:t>
            </w:r>
          </w:p>
        </w:tc>
      </w:tr>
      <w:tr w:rsidR="00E05A4B" w14:paraId="28E2EAE0" w14:textId="77777777">
        <w:trPr>
          <w:trHeight w:val="46"/>
        </w:trPr>
        <w:tc>
          <w:tcPr>
            <w:tcW w:w="1696" w:type="dxa"/>
            <w:vMerge/>
          </w:tcPr>
          <w:p w14:paraId="680465F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BC8033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32FB94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подготавливать учетно-техническую документацию об объекте недвижимости для внесения в реестры информационных систем различного назначения</w:t>
            </w:r>
          </w:p>
        </w:tc>
      </w:tr>
      <w:tr w:rsidR="00E05A4B" w14:paraId="6D557536" w14:textId="77777777">
        <w:trPr>
          <w:trHeight w:val="46"/>
        </w:trPr>
        <w:tc>
          <w:tcPr>
            <w:tcW w:w="1696" w:type="dxa"/>
            <w:vMerge/>
          </w:tcPr>
          <w:p w14:paraId="24595B4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310A79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0F90C3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еестры информационных систем различного назначения</w:t>
            </w:r>
          </w:p>
        </w:tc>
      </w:tr>
      <w:tr w:rsidR="00E05A4B" w14:paraId="1B337577" w14:textId="77777777">
        <w:trPr>
          <w:trHeight w:val="46"/>
        </w:trPr>
        <w:tc>
          <w:tcPr>
            <w:tcW w:w="1696" w:type="dxa"/>
            <w:vMerge/>
          </w:tcPr>
          <w:p w14:paraId="027E886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B4409D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C39A9C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порядок формирования учетно-технической документации для внесения в реестры информационных систем различного назначения</w:t>
            </w:r>
          </w:p>
        </w:tc>
      </w:tr>
      <w:tr w:rsidR="00E05A4B" w14:paraId="7170748A" w14:textId="77777777">
        <w:trPr>
          <w:trHeight w:val="83"/>
        </w:trPr>
        <w:tc>
          <w:tcPr>
            <w:tcW w:w="1696" w:type="dxa"/>
            <w:vMerge w:val="restart"/>
          </w:tcPr>
          <w:p w14:paraId="202E09D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ВД 03 Вспомогательная деятельность в сфере государственного кадастрового учета и (или) государственной регистрации прав на объекты недвижимости, определения кадастровой стоимости</w:t>
            </w:r>
          </w:p>
        </w:tc>
        <w:tc>
          <w:tcPr>
            <w:tcW w:w="2410" w:type="dxa"/>
            <w:vMerge w:val="restart"/>
          </w:tcPr>
          <w:p w14:paraId="213CF62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3.1 Консультировать по вопросам регистрации прав на объекты недвижимости, и предоставления сведений, содержащихся в Едином государственном реестре недвижимости (ЕГРН)</w:t>
            </w:r>
          </w:p>
        </w:tc>
        <w:tc>
          <w:tcPr>
            <w:tcW w:w="6379" w:type="dxa"/>
          </w:tcPr>
          <w:p w14:paraId="3ABCA0C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предоставление сведений об объектах недвижимости из Единого государственного реестра недвижимости (ЕГРН), а также консультирование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вопросам регистрации прав на объекты недвижимости</w:t>
            </w:r>
          </w:p>
        </w:tc>
      </w:tr>
      <w:tr w:rsidR="00E05A4B" w14:paraId="0E9BAEFF" w14:textId="77777777">
        <w:trPr>
          <w:trHeight w:val="83"/>
        </w:trPr>
        <w:tc>
          <w:tcPr>
            <w:tcW w:w="1696" w:type="dxa"/>
            <w:vMerge/>
          </w:tcPr>
          <w:p w14:paraId="0233BD3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5EE637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56A6B1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подготавливать документы, необходимые для предоставления из ЕГРН</w:t>
            </w:r>
          </w:p>
        </w:tc>
      </w:tr>
      <w:tr w:rsidR="00E05A4B" w14:paraId="3C6422FD" w14:textId="77777777">
        <w:trPr>
          <w:trHeight w:val="83"/>
        </w:trPr>
        <w:tc>
          <w:tcPr>
            <w:tcW w:w="1696" w:type="dxa"/>
            <w:vMerge/>
          </w:tcPr>
          <w:p w14:paraId="05952B8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6B2B68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1120C06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основные и дополнительные характеристики объектов недвижимости, предоставляемые из ЕГРН</w:t>
            </w:r>
          </w:p>
        </w:tc>
      </w:tr>
      <w:tr w:rsidR="00E05A4B" w14:paraId="18E36F19" w14:textId="77777777">
        <w:trPr>
          <w:trHeight w:val="83"/>
        </w:trPr>
        <w:tc>
          <w:tcPr>
            <w:tcW w:w="1696" w:type="dxa"/>
            <w:vMerge/>
          </w:tcPr>
          <w:p w14:paraId="689F117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96DB5A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0DDD28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технологические схемы кадастрового учета и государственной регистрации недвижимости</w:t>
            </w:r>
          </w:p>
        </w:tc>
      </w:tr>
      <w:tr w:rsidR="00E05A4B" w14:paraId="132116C5" w14:textId="77777777">
        <w:trPr>
          <w:trHeight w:val="88"/>
        </w:trPr>
        <w:tc>
          <w:tcPr>
            <w:tcW w:w="1696" w:type="dxa"/>
            <w:vMerge/>
          </w:tcPr>
          <w:p w14:paraId="6829DFEE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2980A31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3.2 Осуществлять документационное сопровождение в сфере кадастрового учета и (или) государственной регистрации прав на объекты недвижимости</w:t>
            </w:r>
          </w:p>
        </w:tc>
        <w:tc>
          <w:tcPr>
            <w:tcW w:w="6379" w:type="dxa"/>
          </w:tcPr>
          <w:p w14:paraId="46FDD6A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выполнение работ по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документальному сопровождению в сфере кадастрового учета и (или) государственной регистрации прав на объекты недвижимости</w:t>
            </w:r>
          </w:p>
        </w:tc>
      </w:tr>
      <w:tr w:rsidR="00E05A4B" w14:paraId="2D6807D0" w14:textId="77777777">
        <w:trPr>
          <w:trHeight w:val="73"/>
        </w:trPr>
        <w:tc>
          <w:tcPr>
            <w:tcW w:w="1696" w:type="dxa"/>
            <w:vMerge/>
          </w:tcPr>
          <w:p w14:paraId="77734354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BEADD7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C3EB9B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оформлять документацию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в сфере кадастрового учета и (или) государственной регистрации прав на объекты недвижимости</w:t>
            </w:r>
          </w:p>
        </w:tc>
      </w:tr>
      <w:tr w:rsidR="00E05A4B" w14:paraId="23B76383" w14:textId="77777777">
        <w:trPr>
          <w:trHeight w:val="73"/>
        </w:trPr>
        <w:tc>
          <w:tcPr>
            <w:tcW w:w="1696" w:type="dxa"/>
            <w:vMerge/>
          </w:tcPr>
          <w:p w14:paraId="0B0077F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C077B4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6102064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требования по оформлению документации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в области кадастрового учета и (или) государственной регистрации прав на объекты недвижимости</w:t>
            </w:r>
          </w:p>
        </w:tc>
      </w:tr>
      <w:tr w:rsidR="00E05A4B" w14:paraId="0A1599ED" w14:textId="77777777">
        <w:trPr>
          <w:trHeight w:val="46"/>
        </w:trPr>
        <w:tc>
          <w:tcPr>
            <w:tcW w:w="1696" w:type="dxa"/>
            <w:vMerge/>
          </w:tcPr>
          <w:p w14:paraId="4D71617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11B614D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3.3 Использовать информационную систему, предназначенную для ведения ЕГРН</w:t>
            </w:r>
          </w:p>
        </w:tc>
        <w:tc>
          <w:tcPr>
            <w:tcW w:w="6379" w:type="dxa"/>
          </w:tcPr>
          <w:p w14:paraId="114B1FF4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использование информационной системы, предназначенной для ведения ЕГРН</w:t>
            </w:r>
          </w:p>
        </w:tc>
      </w:tr>
      <w:tr w:rsidR="00E05A4B" w14:paraId="47B7D9CF" w14:textId="77777777">
        <w:trPr>
          <w:trHeight w:val="46"/>
        </w:trPr>
        <w:tc>
          <w:tcPr>
            <w:tcW w:w="1696" w:type="dxa"/>
            <w:vMerge/>
          </w:tcPr>
          <w:p w14:paraId="79BEDB1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9E89BF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BB4F214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использовать информационную систему, предназначенную для ведения ЕГРН</w:t>
            </w:r>
          </w:p>
        </w:tc>
      </w:tr>
      <w:tr w:rsidR="00E05A4B" w14:paraId="6E195D9E" w14:textId="77777777">
        <w:trPr>
          <w:trHeight w:val="46"/>
        </w:trPr>
        <w:tc>
          <w:tcPr>
            <w:tcW w:w="1696" w:type="dxa"/>
            <w:vMerge/>
          </w:tcPr>
          <w:p w14:paraId="732BAD4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DA400F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7C5109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принципы организации и использования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информационной системы, предназначенной для ведения ЕГРН</w:t>
            </w:r>
          </w:p>
        </w:tc>
      </w:tr>
      <w:tr w:rsidR="00E05A4B" w14:paraId="67BFE872" w14:textId="77777777">
        <w:trPr>
          <w:trHeight w:val="88"/>
        </w:trPr>
        <w:tc>
          <w:tcPr>
            <w:tcW w:w="1696" w:type="dxa"/>
            <w:vMerge/>
          </w:tcPr>
          <w:p w14:paraId="5E29798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7827DEB8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3.4 Осуществлять сбор, систематизация и накопление информации, необходимой для определения кадастровой стоимости объектов недвижимости</w:t>
            </w:r>
          </w:p>
        </w:tc>
        <w:tc>
          <w:tcPr>
            <w:tcW w:w="6379" w:type="dxa"/>
          </w:tcPr>
          <w:p w14:paraId="2C983F44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поэтапное проведение государственной кадастровой оценки объектов недвижимости</w:t>
            </w:r>
          </w:p>
        </w:tc>
      </w:tr>
      <w:tr w:rsidR="00E05A4B" w14:paraId="48BEF516" w14:textId="77777777">
        <w:trPr>
          <w:trHeight w:val="73"/>
        </w:trPr>
        <w:tc>
          <w:tcPr>
            <w:tcW w:w="1696" w:type="dxa"/>
            <w:vMerge/>
          </w:tcPr>
          <w:p w14:paraId="484547F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4E68D7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BCD298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сбор, систематизацию и накопление информации, необходимой для определения кадастровой стоимости объектов недвижимости</w:t>
            </w:r>
          </w:p>
        </w:tc>
      </w:tr>
      <w:tr w:rsidR="00E05A4B" w14:paraId="0FD26698" w14:textId="77777777">
        <w:trPr>
          <w:trHeight w:val="73"/>
        </w:trPr>
        <w:tc>
          <w:tcPr>
            <w:tcW w:w="1696" w:type="dxa"/>
            <w:vMerge/>
          </w:tcPr>
          <w:p w14:paraId="60CD2D0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A46205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F52A00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применять нормативно-правовую базу кадастровой оценки объектов недвижимости</w:t>
            </w:r>
          </w:p>
        </w:tc>
      </w:tr>
      <w:tr w:rsidR="00E05A4B" w14:paraId="7755287E" w14:textId="77777777">
        <w:trPr>
          <w:trHeight w:val="73"/>
        </w:trPr>
        <w:tc>
          <w:tcPr>
            <w:tcW w:w="1696" w:type="dxa"/>
            <w:vMerge/>
          </w:tcPr>
          <w:p w14:paraId="15B6893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6BB056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FCC2FD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применять методы кадастровой оценки объектов недвижимости</w:t>
            </w:r>
          </w:p>
        </w:tc>
      </w:tr>
      <w:tr w:rsidR="00E05A4B" w14:paraId="3B12E040" w14:textId="77777777">
        <w:trPr>
          <w:trHeight w:val="73"/>
        </w:trPr>
        <w:tc>
          <w:tcPr>
            <w:tcW w:w="1696" w:type="dxa"/>
            <w:vMerge/>
          </w:tcPr>
          <w:p w14:paraId="18FF699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9830E4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3C8027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алгоритм сбора, систематизации и накопления информации, необходимой для определения кадастровой стоимости объектов недвижимости</w:t>
            </w:r>
          </w:p>
        </w:tc>
      </w:tr>
      <w:tr w:rsidR="00E05A4B" w14:paraId="3E73249C" w14:textId="77777777">
        <w:trPr>
          <w:trHeight w:val="73"/>
        </w:trPr>
        <w:tc>
          <w:tcPr>
            <w:tcW w:w="1696" w:type="dxa"/>
            <w:vMerge/>
          </w:tcPr>
          <w:p w14:paraId="5E31D55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8D309A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32646B4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нормативно-правовая база кадастровой оценки объектов недвижимости</w:t>
            </w:r>
          </w:p>
        </w:tc>
      </w:tr>
      <w:tr w:rsidR="00E05A4B" w14:paraId="6489EDE8" w14:textId="77777777">
        <w:trPr>
          <w:trHeight w:val="73"/>
        </w:trPr>
        <w:tc>
          <w:tcPr>
            <w:tcW w:w="1696" w:type="dxa"/>
            <w:vMerge/>
          </w:tcPr>
          <w:p w14:paraId="6250378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A6E50F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524EC4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методические основы кадастровой оценки объектов недвижимости</w:t>
            </w:r>
          </w:p>
        </w:tc>
      </w:tr>
      <w:tr w:rsidR="00E05A4B" w14:paraId="6B74ABC2" w14:textId="77777777">
        <w:trPr>
          <w:trHeight w:val="79"/>
        </w:trPr>
        <w:tc>
          <w:tcPr>
            <w:tcW w:w="1696" w:type="dxa"/>
            <w:vMerge w:val="restart"/>
          </w:tcPr>
          <w:p w14:paraId="1A78D65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ВД 04 Осуществление контроля использования и охраны земельных ресурсов и окружающей среды, мониторинг земель</w:t>
            </w:r>
          </w:p>
        </w:tc>
        <w:tc>
          <w:tcPr>
            <w:tcW w:w="2410" w:type="dxa"/>
            <w:vMerge w:val="restart"/>
          </w:tcPr>
          <w:p w14:paraId="28C49C0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4.1 Проводить проверки и обследования для обеспечения соблюдения требований законодательства Российской Федерации</w:t>
            </w:r>
          </w:p>
        </w:tc>
        <w:tc>
          <w:tcPr>
            <w:tcW w:w="6379" w:type="dxa"/>
          </w:tcPr>
          <w:p w14:paraId="19A1B39F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обследование земель, подверженных воздействию антропогенных факторов, водной и ветровой эрозии, селей, подтопления, заболачивания, вторичного засоления, иссушения, опустынивания, уплотнения, загрязнения и заражения отходами производства и потребления, радиоактивными и химическими веществами</w:t>
            </w:r>
          </w:p>
        </w:tc>
      </w:tr>
      <w:tr w:rsidR="00E05A4B" w14:paraId="116550C2" w14:textId="77777777">
        <w:trPr>
          <w:trHeight w:val="64"/>
        </w:trPr>
        <w:tc>
          <w:tcPr>
            <w:tcW w:w="1696" w:type="dxa"/>
            <w:vMerge/>
          </w:tcPr>
          <w:p w14:paraId="75EE18E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A3D3CB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A4E1AC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решать правовые задачи, связанные 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соблюдением требований законодательства Российской Федерации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 области использования и охраны земельных ресурсов и окружающей среды</w:t>
            </w:r>
          </w:p>
        </w:tc>
      </w:tr>
      <w:tr w:rsidR="00E05A4B" w14:paraId="77F0A009" w14:textId="77777777">
        <w:trPr>
          <w:trHeight w:val="64"/>
        </w:trPr>
        <w:tc>
          <w:tcPr>
            <w:tcW w:w="1696" w:type="dxa"/>
            <w:vMerge/>
          </w:tcPr>
          <w:p w14:paraId="76D7D28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0B3894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2A5A67C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проводить проверки и обследования для выявления нарушений в использовании и охране земель, состоянии окружающей среды</w:t>
            </w:r>
          </w:p>
        </w:tc>
      </w:tr>
      <w:tr w:rsidR="00E05A4B" w14:paraId="34205DDA" w14:textId="77777777">
        <w:trPr>
          <w:trHeight w:val="64"/>
        </w:trPr>
        <w:tc>
          <w:tcPr>
            <w:tcW w:w="1696" w:type="dxa"/>
            <w:vMerge/>
          </w:tcPr>
          <w:p w14:paraId="653873E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1C4324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EC985D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правовые основы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области использования и охраны земельных ресурсов и окружающей среды</w:t>
            </w:r>
          </w:p>
        </w:tc>
      </w:tr>
      <w:tr w:rsidR="00E05A4B" w14:paraId="7B1B3F2C" w14:textId="77777777">
        <w:trPr>
          <w:trHeight w:val="64"/>
        </w:trPr>
        <w:tc>
          <w:tcPr>
            <w:tcW w:w="1696" w:type="dxa"/>
            <w:vMerge/>
          </w:tcPr>
          <w:p w14:paraId="58BD3861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E28C65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D4CEC8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последовательность проведения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проверок и обследований для обеспечения соблюдения требований законодательства Российской Федерации</w:t>
            </w:r>
          </w:p>
        </w:tc>
      </w:tr>
      <w:tr w:rsidR="00E05A4B" w14:paraId="21E6F827" w14:textId="77777777">
        <w:trPr>
          <w:trHeight w:val="55"/>
        </w:trPr>
        <w:tc>
          <w:tcPr>
            <w:tcW w:w="1696" w:type="dxa"/>
            <w:vMerge/>
          </w:tcPr>
          <w:p w14:paraId="5F53816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2198478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4.2 Проводить количественный и качественный учет земель, принимать участие в их инвентаризации и мониторинге</w:t>
            </w:r>
          </w:p>
        </w:tc>
        <w:tc>
          <w:tcPr>
            <w:tcW w:w="6379" w:type="dxa"/>
          </w:tcPr>
          <w:p w14:paraId="69FCCA3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выявление нарушенных, деградированных земель, нуждающихся в рекультивации, консервации, а также осушаемых и орошаемых земель</w:t>
            </w:r>
          </w:p>
        </w:tc>
      </w:tr>
      <w:tr w:rsidR="00E05A4B" w14:paraId="030BA946" w14:textId="77777777">
        <w:trPr>
          <w:trHeight w:val="55"/>
        </w:trPr>
        <w:tc>
          <w:tcPr>
            <w:tcW w:w="1696" w:type="dxa"/>
            <w:vMerge/>
          </w:tcPr>
          <w:p w14:paraId="34CAA4E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D25A06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787E29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выполнение комплекса работ в рамках мониторинга состояния земель</w:t>
            </w:r>
          </w:p>
        </w:tc>
      </w:tr>
      <w:tr w:rsidR="00E05A4B" w14:paraId="760C7901" w14:textId="77777777">
        <w:trPr>
          <w:trHeight w:val="55"/>
        </w:trPr>
        <w:tc>
          <w:tcPr>
            <w:tcW w:w="1696" w:type="dxa"/>
            <w:vMerge/>
          </w:tcPr>
          <w:p w14:paraId="716998A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B13122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5ACECF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определение физических и химических показателей плодородия земель сельскохозяйственного назначения и его мониторинг</w:t>
            </w:r>
          </w:p>
        </w:tc>
      </w:tr>
      <w:tr w:rsidR="00E05A4B" w14:paraId="0B63233E" w14:textId="77777777">
        <w:trPr>
          <w:trHeight w:val="55"/>
        </w:trPr>
        <w:tc>
          <w:tcPr>
            <w:tcW w:w="1696" w:type="dxa"/>
            <w:vMerge/>
          </w:tcPr>
          <w:p w14:paraId="578B060F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B74607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AA5881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проведение оценочных работ по определению качественного состояния и пригодности использования земель в сельском хозяйстве</w:t>
            </w:r>
          </w:p>
        </w:tc>
      </w:tr>
      <w:tr w:rsidR="00E05A4B" w14:paraId="50CB3251" w14:textId="77777777">
        <w:trPr>
          <w:trHeight w:val="55"/>
        </w:trPr>
        <w:tc>
          <w:tcPr>
            <w:tcW w:w="1696" w:type="dxa"/>
            <w:vMerge/>
          </w:tcPr>
          <w:p w14:paraId="754BB42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44BF41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0E01D2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сбор и классификация информации об объектах инвентаризации</w:t>
            </w:r>
          </w:p>
        </w:tc>
      </w:tr>
      <w:tr w:rsidR="00E05A4B" w14:paraId="6B5BB286" w14:textId="77777777">
        <w:trPr>
          <w:trHeight w:val="55"/>
        </w:trPr>
        <w:tc>
          <w:tcPr>
            <w:tcW w:w="1696" w:type="dxa"/>
            <w:vMerge/>
          </w:tcPr>
          <w:p w14:paraId="1E561C6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88C602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C509B1E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подбор, оценка, подготовка планово-картографических материалов для целей инвентаризации</w:t>
            </w:r>
          </w:p>
        </w:tc>
      </w:tr>
      <w:tr w:rsidR="00E05A4B" w14:paraId="60D12A3A" w14:textId="77777777">
        <w:trPr>
          <w:trHeight w:val="55"/>
        </w:trPr>
        <w:tc>
          <w:tcPr>
            <w:tcW w:w="1696" w:type="dxa"/>
            <w:vMerge/>
          </w:tcPr>
          <w:p w14:paraId="37DCBCC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A43397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000914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земель для освоения и вовлечения в сельскохозяйственный оборот, нарушенных земель</w:t>
            </w:r>
          </w:p>
        </w:tc>
      </w:tr>
      <w:tr w:rsidR="00E05A4B" w14:paraId="799DBA87" w14:textId="77777777">
        <w:trPr>
          <w:trHeight w:val="55"/>
        </w:trPr>
        <w:tc>
          <w:tcPr>
            <w:tcW w:w="1696" w:type="dxa"/>
            <w:vMerge/>
          </w:tcPr>
          <w:p w14:paraId="534DD52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BF70A1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F4AF4C9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проведение инвентаризации земель</w:t>
            </w:r>
          </w:p>
        </w:tc>
      </w:tr>
      <w:tr w:rsidR="00E05A4B" w14:paraId="2FFDC286" w14:textId="77777777">
        <w:trPr>
          <w:trHeight w:val="55"/>
        </w:trPr>
        <w:tc>
          <w:tcPr>
            <w:tcW w:w="1696" w:type="dxa"/>
            <w:vMerge/>
          </w:tcPr>
          <w:p w14:paraId="3309C27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875CE4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A7685F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полевое обследование и описание земельных участков по категориям, угодьям, формам собственности, площадям</w:t>
            </w:r>
          </w:p>
        </w:tc>
      </w:tr>
      <w:tr w:rsidR="00E05A4B" w14:paraId="0C244002" w14:textId="77777777">
        <w:trPr>
          <w:trHeight w:val="55"/>
        </w:trPr>
        <w:tc>
          <w:tcPr>
            <w:tcW w:w="1696" w:type="dxa"/>
            <w:vMerge/>
          </w:tcPr>
          <w:p w14:paraId="351C634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D19510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F46D9F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составление и оформление землеустроительной документации по материалам инвентаризации земель</w:t>
            </w:r>
          </w:p>
        </w:tc>
      </w:tr>
      <w:tr w:rsidR="00E05A4B" w14:paraId="0955231C" w14:textId="77777777">
        <w:trPr>
          <w:trHeight w:val="55"/>
        </w:trPr>
        <w:tc>
          <w:tcPr>
            <w:tcW w:w="1696" w:type="dxa"/>
            <w:vMerge/>
          </w:tcPr>
          <w:p w14:paraId="65B8429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8DFD86C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E7E963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анализировать количественные и качественные характеристики земель, показатели плодородия почв</w:t>
            </w:r>
          </w:p>
        </w:tc>
      </w:tr>
      <w:tr w:rsidR="00E05A4B" w14:paraId="5DD31B36" w14:textId="77777777">
        <w:trPr>
          <w:trHeight w:val="55"/>
        </w:trPr>
        <w:tc>
          <w:tcPr>
            <w:tcW w:w="1696" w:type="dxa"/>
            <w:vMerge/>
          </w:tcPr>
          <w:p w14:paraId="223090F6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C35F22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C97924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работать с различными источниками и базами данных для проведения инвентаризации земель</w:t>
            </w:r>
          </w:p>
        </w:tc>
      </w:tr>
      <w:tr w:rsidR="00E05A4B" w14:paraId="53B6E105" w14:textId="77777777">
        <w:trPr>
          <w:trHeight w:val="55"/>
        </w:trPr>
        <w:tc>
          <w:tcPr>
            <w:tcW w:w="1696" w:type="dxa"/>
            <w:vMerge/>
          </w:tcPr>
          <w:p w14:paraId="06C7BEA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7EA1D4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B721C5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выполнять картографические работы при инвентаризации земель</w:t>
            </w:r>
          </w:p>
        </w:tc>
      </w:tr>
      <w:tr w:rsidR="00E05A4B" w14:paraId="7ABEDBD9" w14:textId="77777777">
        <w:trPr>
          <w:trHeight w:val="55"/>
        </w:trPr>
        <w:tc>
          <w:tcPr>
            <w:tcW w:w="1696" w:type="dxa"/>
            <w:vMerge/>
          </w:tcPr>
          <w:p w14:paraId="29E3505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08EC79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08ADFF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составлять землеустроительную документацию, инвентаризационные акты, ведомости и реестры</w:t>
            </w:r>
          </w:p>
        </w:tc>
      </w:tr>
      <w:tr w:rsidR="00E05A4B" w14:paraId="7A75CD89" w14:textId="77777777">
        <w:trPr>
          <w:trHeight w:val="55"/>
        </w:trPr>
        <w:tc>
          <w:tcPr>
            <w:tcW w:w="1696" w:type="dxa"/>
            <w:vMerge/>
          </w:tcPr>
          <w:p w14:paraId="0704FAD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5189A7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BEAD18B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проводить анализ результатов инвентаризации</w:t>
            </w:r>
          </w:p>
        </w:tc>
      </w:tr>
      <w:tr w:rsidR="00E05A4B" w14:paraId="5C1E1D3A" w14:textId="77777777">
        <w:trPr>
          <w:trHeight w:val="55"/>
        </w:trPr>
        <w:tc>
          <w:tcPr>
            <w:tcW w:w="1696" w:type="dxa"/>
            <w:vMerge/>
          </w:tcPr>
          <w:p w14:paraId="145AED5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F500415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BB9A5E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нормативные правовые акты, производственно-отраслевые нормативные документы, нормативно-техническая документация в области проведения оценки качества земель и мониторинга плодородия земель сельскохозяйственного назначения</w:t>
            </w:r>
          </w:p>
        </w:tc>
      </w:tr>
      <w:tr w:rsidR="00E05A4B" w14:paraId="213DDF23" w14:textId="77777777">
        <w:trPr>
          <w:trHeight w:val="55"/>
        </w:trPr>
        <w:tc>
          <w:tcPr>
            <w:tcW w:w="1696" w:type="dxa"/>
            <w:vMerge/>
          </w:tcPr>
          <w:p w14:paraId="0A542E83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A891568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8070B00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нормативные правовые акты, производственно-отраслевые нормативные документы, нормативно-техническая документация в области проведения инвентаризации земель</w:t>
            </w:r>
          </w:p>
        </w:tc>
      </w:tr>
      <w:tr w:rsidR="00E05A4B" w14:paraId="0137823A" w14:textId="77777777">
        <w:trPr>
          <w:trHeight w:val="55"/>
        </w:trPr>
        <w:tc>
          <w:tcPr>
            <w:tcW w:w="1696" w:type="dxa"/>
            <w:vMerge/>
          </w:tcPr>
          <w:p w14:paraId="5DA5F6E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2FE478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009C0D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требования к порядку составления и оформления, учета и хранения материалов, полученных при проведении оценки качества земель</w:t>
            </w:r>
          </w:p>
        </w:tc>
      </w:tr>
      <w:tr w:rsidR="00E05A4B" w14:paraId="70D7BEDE" w14:textId="77777777">
        <w:trPr>
          <w:trHeight w:val="55"/>
        </w:trPr>
        <w:tc>
          <w:tcPr>
            <w:tcW w:w="1696" w:type="dxa"/>
            <w:vMerge/>
          </w:tcPr>
          <w:p w14:paraId="498B8C30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98DF239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592190D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общая технологическая схема организации и проведения инвентаризации земель и порядок получения информации из различных источников и баз данных</w:t>
            </w:r>
          </w:p>
        </w:tc>
      </w:tr>
      <w:tr w:rsidR="00E05A4B" w14:paraId="07B54B76" w14:textId="77777777">
        <w:trPr>
          <w:trHeight w:val="37"/>
        </w:trPr>
        <w:tc>
          <w:tcPr>
            <w:tcW w:w="1696" w:type="dxa"/>
            <w:vMerge/>
          </w:tcPr>
          <w:p w14:paraId="1FC23ED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79F273A2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4.3 Осуществлять контроль использования и охраны земельных ресурсов</w:t>
            </w:r>
          </w:p>
        </w:tc>
        <w:tc>
          <w:tcPr>
            <w:tcW w:w="6379" w:type="dxa"/>
          </w:tcPr>
          <w:p w14:paraId="654AF56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осуществление контроля использования и охраны земельных ресурсов</w:t>
            </w:r>
          </w:p>
        </w:tc>
      </w:tr>
      <w:tr w:rsidR="00E05A4B" w14:paraId="5F83F27C" w14:textId="77777777">
        <w:trPr>
          <w:trHeight w:val="37"/>
        </w:trPr>
        <w:tc>
          <w:tcPr>
            <w:tcW w:w="1696" w:type="dxa"/>
            <w:vMerge/>
          </w:tcPr>
          <w:p w14:paraId="511C9594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0A332F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FE64223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проводить контроль использования и охраны земельных ресурсов</w:t>
            </w:r>
          </w:p>
        </w:tc>
      </w:tr>
      <w:tr w:rsidR="00E05A4B" w14:paraId="127684B3" w14:textId="77777777">
        <w:trPr>
          <w:trHeight w:val="37"/>
        </w:trPr>
        <w:tc>
          <w:tcPr>
            <w:tcW w:w="1696" w:type="dxa"/>
            <w:vMerge/>
          </w:tcPr>
          <w:p w14:paraId="63FA5A9B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672EB2A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1B4719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методика осуществления контроля использования и охраны земельных ресурсов</w:t>
            </w:r>
          </w:p>
        </w:tc>
      </w:tr>
      <w:tr w:rsidR="00E05A4B" w14:paraId="59D00E42" w14:textId="77777777">
        <w:trPr>
          <w:trHeight w:val="42"/>
        </w:trPr>
        <w:tc>
          <w:tcPr>
            <w:tcW w:w="1696" w:type="dxa"/>
            <w:vMerge/>
          </w:tcPr>
          <w:p w14:paraId="67CD8E8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53E0F601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4.4 Разрабатывать природоохранные мероприятия</w:t>
            </w:r>
          </w:p>
        </w:tc>
        <w:tc>
          <w:tcPr>
            <w:tcW w:w="6379" w:type="dxa"/>
          </w:tcPr>
          <w:p w14:paraId="784A69F7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рационального использования земельных ресурсов и определение мероприятий по снижению антропогенного воздействия на территорию</w:t>
            </w:r>
          </w:p>
        </w:tc>
      </w:tr>
      <w:tr w:rsidR="00E05A4B" w14:paraId="7CBEB3A8" w14:textId="77777777">
        <w:trPr>
          <w:trHeight w:val="27"/>
        </w:trPr>
        <w:tc>
          <w:tcPr>
            <w:tcW w:w="1696" w:type="dxa"/>
            <w:vMerge/>
          </w:tcPr>
          <w:p w14:paraId="1DBFD89D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3E5C25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05CA1FA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использовать знания о земельных ресурсах для организации их рационального использования и охраны</w:t>
            </w:r>
          </w:p>
        </w:tc>
      </w:tr>
      <w:tr w:rsidR="00E05A4B" w14:paraId="458B1C87" w14:textId="77777777">
        <w:trPr>
          <w:trHeight w:val="27"/>
        </w:trPr>
        <w:tc>
          <w:tcPr>
            <w:tcW w:w="1696" w:type="dxa"/>
            <w:vMerge/>
          </w:tcPr>
          <w:p w14:paraId="3AFF2AF2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A1F51F7" w14:textId="77777777" w:rsidR="00E05A4B" w:rsidRDefault="00E05A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E985895" w14:textId="77777777" w:rsidR="00E05A4B" w:rsidRDefault="000000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способы организации рационального использования земель и их охраны</w:t>
            </w:r>
          </w:p>
        </w:tc>
      </w:tr>
    </w:tbl>
    <w:p w14:paraId="04D23D1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eastAsiaTheme="minorHAnsi" w:hAnsi="Times New Roman" w:cstheme="minorBidi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</w:rPr>
        <w:t>Тестовые задания по дисциплине «Информационные технологии в профессиональной деятельности»</w:t>
      </w:r>
    </w:p>
    <w:p w14:paraId="107D565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№1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Что представляет собой понятие «информационная система предприятия»?</w:t>
      </w:r>
    </w:p>
    <w:p w14:paraId="33673FE5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Совокупность организационных мероприятий и процессов сбора, обработки и хранения информации.</w:t>
      </w:r>
    </w:p>
    <w:p w14:paraId="1B0B15AD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Компьютерные программы, используемые для автоматизации рабочих мест сотрудников.</w:t>
      </w:r>
    </w:p>
    <w:p w14:paraId="134B4D64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Автоматизированная система управления предприятием, объединяющая процессы ввода, передачи, обработки и вывода информации.</w:t>
      </w:r>
    </w:p>
    <w:p w14:paraId="4AE4AA0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Система бухгалтерского учета организации.</w:t>
      </w:r>
    </w:p>
    <w:p w14:paraId="415AB670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5015CADE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№2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Какие функции выполняют электронные таблицы (например, Excel) в профессиональной деятельности специалиста?</w:t>
      </w:r>
    </w:p>
    <w:p w14:paraId="6F147ADE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Только выполнение расчетов и построение диаграмм.</w:t>
      </w:r>
    </w:p>
    <w:p w14:paraId="7FBA76C7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Создание презентаций и документов.</w:t>
      </w:r>
    </w:p>
    <w:p w14:paraId="2F6BB24B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Хранение больших объемов данных и создание баз данных.</w:t>
      </w:r>
    </w:p>
    <w:p w14:paraId="51A3C6C7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Анализ данных, расчеты, автоматизация рутинных операций и визуализация результатов.</w:t>
      </w:r>
    </w:p>
    <w:p w14:paraId="130DB0D7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0F45D4D7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№3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Что такое облачные сервисы и зачем они используются в профессиональной деятельности?</w:t>
      </w:r>
    </w:p>
    <w:p w14:paraId="05030072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Онлайн-сервисы для резервного копирования файлов на локальных компьютерах.</w:t>
      </w:r>
    </w:p>
    <w:p w14:paraId="5F34BBB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Программы для удаленного администрирования серверов.</w:t>
      </w:r>
    </w:p>
    <w:p w14:paraId="0511BB44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Интернет-ресурсы, обеспечивающие доступ к данным и приложениям через интернет независимо от устройства и места расположения сотрудника.</w:t>
      </w:r>
    </w:p>
    <w:p w14:paraId="1449CF2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Инструменты исключительно для отправки электронной почты.</w:t>
      </w:r>
    </w:p>
    <w:p w14:paraId="6E9C245D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772BFBE4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№4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Назовите инструмент ГИС-приложения, позволяющий автоматически формировать границы земельных участков на основании спутниковых снимков высокого разрешения.</w:t>
      </w:r>
    </w:p>
    <w:p w14:paraId="6D6B609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Ручное трассирование границ</w:t>
      </w:r>
    </w:p>
    <w:p w14:paraId="4B66AB46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Автоматическое распознавание объектов</w:t>
      </w:r>
    </w:p>
    <w:p w14:paraId="3CC56B7B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Интерполятор высот</w:t>
      </w:r>
    </w:p>
    <w:p w14:paraId="7CB9195C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Карта почвенного покрова</w:t>
      </w:r>
    </w:p>
    <w:p w14:paraId="640EC9CB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266055D4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№5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При помощи какого программного средства осуществляется мониторинг состояния земель сельскохозяйственного назначения в режиме реального времени?</w:t>
      </w:r>
    </w:p>
    <w:p w14:paraId="58C95AC4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ArcGIS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Pro</w:t>
      </w:r>
    </w:p>
    <w:p w14:paraId="3FABE63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B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QGIS</w:t>
      </w:r>
    </w:p>
    <w:p w14:paraId="40ACDEF2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Мониторинг земельного фонда Росреестра</w:t>
      </w:r>
    </w:p>
    <w:p w14:paraId="42F1BE82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Спутниковые системы дистанционного зондирования Земли (ДЗЗ)</w:t>
      </w:r>
    </w:p>
    <w:p w14:paraId="4F265DD6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0DEAC81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№6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Почему использование цифровых картографических материалов важно для землеустроительной деятельности?</w:t>
      </w:r>
    </w:p>
    <w:p w14:paraId="0309E82E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Они помогают эффективно управлять пространственными ресурсами, оценивать земли и планировать развитие территорий.</w:t>
      </w:r>
    </w:p>
    <w:p w14:paraId="2E1CE270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Цифровые карты нужны только для представления отчетов клиентам.</w:t>
      </w:r>
    </w:p>
    <w:p w14:paraId="25279F3C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Без цифровых карт невозможно проведение кадастровых работ.</w:t>
      </w:r>
    </w:p>
    <w:p w14:paraId="7C148248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Цифровая карта позволяет точно рассчитать стоимость земельного участка.</w:t>
      </w:r>
    </w:p>
    <w:p w14:paraId="39D6FAEB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0764DF78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№7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Что понимается под термином «геоданные» применительно к землеустройству?</w:t>
      </w:r>
    </w:p>
    <w:p w14:paraId="43DDA6C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Информация обо всех объектах недвижимости региона</w:t>
      </w:r>
    </w:p>
    <w:p w14:paraId="295321BE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lastRenderedPageBreak/>
        <w:t>B) Данные, представляющие географическое положение объектов на поверхности Земли</w:t>
      </w:r>
    </w:p>
    <w:p w14:paraId="7542318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Исторические архивы карт местности</w:t>
      </w:r>
    </w:p>
    <w:p w14:paraId="07727756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Земельные кадастры прошлых веков</w:t>
      </w:r>
    </w:p>
    <w:p w14:paraId="4D58E4C0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664C70AA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 xml:space="preserve">Вопрос №8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Какой принцип лежит в основе метода цифровой фотограмметрии, используемого в геодезии и землеустройстве?</w:t>
      </w:r>
    </w:p>
    <w:p w14:paraId="1D8B1E9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Использование лазерных дальномеров для измерения расстояний</w:t>
      </w:r>
    </w:p>
    <w:p w14:paraId="7D20A7B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Обработка аэрофотоснимков для построения трехмерных моделей рельефа и объектов</w:t>
      </w:r>
    </w:p>
    <w:p w14:paraId="68CE3DA4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Применение магнитометра для измерений подземных коммуникаций</w:t>
      </w:r>
    </w:p>
    <w:p w14:paraId="4B1F9EA9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Методы спутникового позиционирования GPS</w:t>
      </w:r>
    </w:p>
    <w:p w14:paraId="17168A52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56C525DC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№9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Какой способ автоматизированного расчета площадей земельных участков наиболее эффективен в современных геоинформационных системах?</w:t>
      </w:r>
    </w:p>
    <w:p w14:paraId="644A39FE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Определение площади вручную с помощью плана местности</w:t>
      </w:r>
    </w:p>
    <w:p w14:paraId="0E9FB3A5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Подсчет количества пикселей на карте</w:t>
      </w:r>
    </w:p>
    <w:p w14:paraId="1FBB89C6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C) </w:t>
      </w:r>
      <w:proofErr w:type="spellStart"/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Автоподсчет</w:t>
      </w:r>
      <w:proofErr w:type="spellEnd"/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площади полигона на основе геометрии в ГИС</w:t>
      </w:r>
    </w:p>
    <w:p w14:paraId="78A139A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Использование онлайн-карт Яндекса или Google Maps</w:t>
      </w:r>
    </w:p>
    <w:p w14:paraId="5C2ED6B9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0BF063A2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10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Какой показатель важен при выборе программного продукта для автоматизированного проектирования межевых планов?</w:t>
      </w:r>
    </w:p>
    <w:p w14:paraId="202AEAF6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Возможность экспорта документа в PDF-файл</w:t>
      </w:r>
    </w:p>
    <w:p w14:paraId="2984A02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Наличие встроенных инструментов автоматического контроля качества создаваемых проектов</w:t>
      </w:r>
    </w:p>
    <w:p w14:paraId="6001E31E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Цена лицензии на программу</w:t>
      </w:r>
    </w:p>
    <w:p w14:paraId="4372F10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Совместимость с операционной системой Windows XP</w:t>
      </w:r>
    </w:p>
    <w:p w14:paraId="2B949DEA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7F7AD8B8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11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Какое программное обеспечение чаще всего применяется специалистами-землеустроителями для подготовки схем территориального планирования?</w:t>
      </w:r>
    </w:p>
    <w:p w14:paraId="26D90C52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A) AutoCAD Civil 3D</w:t>
      </w:r>
    </w:p>
    <w:p w14:paraId="6FBA7AD5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B) Adobe Photoshop</w:t>
      </w:r>
    </w:p>
    <w:p w14:paraId="60071D6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C) Microsoft Word</w:t>
      </w:r>
    </w:p>
    <w:p w14:paraId="0C01266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D</w:t>
      </w:r>
      <w:r w:rsidRPr="000A700C"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 xml:space="preserve">) </w:t>
      </w: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LibreOffice</w:t>
      </w:r>
      <w:r w:rsidRPr="000A700C"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  <w:t>Draw</w:t>
      </w:r>
    </w:p>
    <w:p w14:paraId="232C3483" w14:textId="77777777" w:rsidR="00E05A4B" w:rsidRPr="000A700C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val="en-US" w:eastAsia="ru-RU"/>
        </w:rPr>
      </w:pPr>
    </w:p>
    <w:p w14:paraId="71E7444D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12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Назовите основную причину, почему специалисты-землеустроители используют специальные специализированные базы данных в своей работе?</w:t>
      </w:r>
    </w:p>
    <w:p w14:paraId="50343F7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Для быстрого оформления документации на бумажных носителях</w:t>
      </w:r>
    </w:p>
    <w:p w14:paraId="7F72F3D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Для повышения точности данных и ускорения принятия решений</w:t>
      </w:r>
    </w:p>
    <w:p w14:paraId="78009F58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Чтобы упростить процесс регистрации прав собственности на недвижимость</w:t>
      </w:r>
    </w:p>
    <w:p w14:paraId="4AEDEE1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Для публикации сведений в открытых источниках</w:t>
      </w:r>
    </w:p>
    <w:p w14:paraId="24D33987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5652B5BA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13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Какую роль играют информационные технологии в оценке стоимости земельного участка?</w:t>
      </w:r>
    </w:p>
    <w:p w14:paraId="3E127790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Они обеспечивают хранение и обработку большого объема информации о характеристиках земли и рыночной ситуации.</w:t>
      </w:r>
    </w:p>
    <w:p w14:paraId="6581A4BB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ИТ применяются лишь для формирования отчетности перед налоговой службой.</w:t>
      </w:r>
    </w:p>
    <w:p w14:paraId="39997679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Информационные технологии не влияют на оценку стоимости земли.</w:t>
      </w:r>
    </w:p>
    <w:p w14:paraId="4F62BFF2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Только формируют интерфейс взаимодействия с клиентами.</w:t>
      </w:r>
    </w:p>
    <w:p w14:paraId="1A6A8567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038C75C5" w14:textId="77777777" w:rsidR="00E05A4B" w:rsidRDefault="00000000">
      <w:pPr>
        <w:spacing w:after="160" w:line="259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14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Какие виды пространственных данных используются в землеустройстве?</w:t>
      </w:r>
    </w:p>
    <w:p w14:paraId="3E8EC6A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А) Только растровые</w:t>
      </w:r>
    </w:p>
    <w:p w14:paraId="0666F3F2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В) Только векторные</w:t>
      </w:r>
    </w:p>
    <w:p w14:paraId="36A93C25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С) Только точечные объекты</w:t>
      </w:r>
    </w:p>
    <w:p w14:paraId="157517E2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Д) Растровые и векторные</w:t>
      </w:r>
    </w:p>
    <w:p w14:paraId="4821F4AB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59B42D78" w14:textId="77777777" w:rsidR="00E05A4B" w:rsidRDefault="00000000">
      <w:pPr>
        <w:spacing w:after="160" w:line="259" w:lineRule="auto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Что означает термин «оцифровка карты»?</w:t>
      </w:r>
    </w:p>
    <w:p w14:paraId="70413D44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lastRenderedPageBreak/>
        <w:t>A) Перевод бумажных карт в цифровую форму</w:t>
      </w:r>
    </w:p>
    <w:p w14:paraId="11D85065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Автоматизированное создание новых карт</w:t>
      </w:r>
    </w:p>
    <w:p w14:paraId="3290DB6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Процесс сканирования изображений</w:t>
      </w:r>
    </w:p>
    <w:p w14:paraId="7A3CE3EA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Печать цифровой карты на бумаге</w:t>
      </w:r>
    </w:p>
    <w:p w14:paraId="0D007362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65573551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Для чего используется GPS-технология в землеустроительной практике?</w:t>
      </w:r>
    </w:p>
    <w:p w14:paraId="5DA53F89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А) Для составления списков владельцев земель</w:t>
      </w:r>
    </w:p>
    <w:p w14:paraId="2783662E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В) Для передачи цифровых документов другим специалистам</w:t>
      </w:r>
    </w:p>
    <w:p w14:paraId="76F3AC67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С) Для расчета площадей земельных наделов вручную</w:t>
      </w:r>
    </w:p>
    <w:p w14:paraId="7D29E65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Д) Для повышения точности измерений координат земельных участков</w:t>
      </w:r>
    </w:p>
    <w:p w14:paraId="4B77CD90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4E15DB50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Почему важно соблюдать точность координатных данных в работе землеустроителя?</w:t>
      </w:r>
    </w:p>
    <w:p w14:paraId="378B6946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А) Чтобы избежать путаницы при составлении отчетов</w:t>
      </w:r>
    </w:p>
    <w:p w14:paraId="7A527AC4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В) Это требование всех работодателей</w:t>
      </w:r>
    </w:p>
    <w:p w14:paraId="493CB75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) Потому что</w:t>
      </w:r>
      <w:proofErr w:type="gramEnd"/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точные координаты делают карту красивее визуально</w:t>
      </w:r>
    </w:p>
    <w:p w14:paraId="3951CA6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Д) Из-за возможности судебных споров относительно границ участка</w:t>
      </w:r>
    </w:p>
    <w:p w14:paraId="11CE0CA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Что является результатом интеграции технологий дистанционного зондирования Земли (ДЗЗ)?</w:t>
      </w:r>
    </w:p>
    <w:p w14:paraId="28C7866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А) Создание анимации движения солнца над землей</w:t>
      </w:r>
    </w:p>
    <w:p w14:paraId="097D132A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В) Получение спутниковых снимков и обработка полученных данных</w:t>
      </w:r>
    </w:p>
    <w:p w14:paraId="1E54E6A3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Составление таблиц статистической отчетности</w:t>
      </w:r>
    </w:p>
    <w:p w14:paraId="3A20AD6B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Использование виртуальных серверов для хранения больших объемов данных</w:t>
      </w:r>
    </w:p>
    <w:p w14:paraId="12A9B02D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12D85AB5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Что такое ГИС?</w:t>
      </w:r>
    </w:p>
    <w:p w14:paraId="111C999D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A) Географический интерфейс системы</w:t>
      </w:r>
    </w:p>
    <w:p w14:paraId="113DD6EF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B) Графическое измерительное средство</w:t>
      </w:r>
    </w:p>
    <w:p w14:paraId="0C6B3976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C) Геоинформационная система</w:t>
      </w:r>
    </w:p>
    <w:p w14:paraId="088824E9" w14:textId="77777777" w:rsidR="00E05A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D) Государственное информационное сообщество</w:t>
      </w:r>
    </w:p>
    <w:p w14:paraId="69FCA53B" w14:textId="77777777" w:rsidR="00E05A4B" w:rsidRDefault="00E05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</w:p>
    <w:p w14:paraId="1C5BB72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20 </w:t>
      </w:r>
      <w:r>
        <w:rPr>
          <w:rFonts w:ascii="Times New Roman" w:eastAsiaTheme="minorHAnsi" w:hAnsi="Times New Roman"/>
          <w:sz w:val="24"/>
          <w:szCs w:val="24"/>
        </w:rPr>
        <w:t>Плоттер служит для:</w:t>
      </w:r>
    </w:p>
    <w:p w14:paraId="058F2506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А) Вывода из ПК графической информации (чертежей, схем, диаграмм) на бумаге</w:t>
      </w:r>
    </w:p>
    <w:p w14:paraId="5F8C0B54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различного формата</w:t>
      </w:r>
    </w:p>
    <w:p w14:paraId="1A9B7F8B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В) Вывода из ПК информации на бумаге формата А1</w:t>
      </w:r>
    </w:p>
    <w:p w14:paraId="5A78ABCB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С) Ввода информации в ПК</w:t>
      </w:r>
    </w:p>
    <w:p w14:paraId="626382B4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Д) Соединения компьютера к телефонной линии</w:t>
      </w:r>
    </w:p>
    <w:p w14:paraId="1E9A2C2D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B9D8CB2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proofErr w:type="gramStart"/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21  Диалоговый</w:t>
      </w:r>
      <w:proofErr w:type="gramEnd"/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, интерактивный режимы, режим реального времени – это классификация</w:t>
      </w:r>
    </w:p>
    <w:p w14:paraId="062B540C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ИС:</w:t>
      </w:r>
    </w:p>
    <w:p w14:paraId="4743F97F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А) По структуре аппаратных средств</w:t>
      </w:r>
    </w:p>
    <w:p w14:paraId="15C74C44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В) По режиму работы</w:t>
      </w:r>
    </w:p>
    <w:p w14:paraId="19C578FD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С) По характеру взаимодействия с пользователями</w:t>
      </w:r>
    </w:p>
    <w:p w14:paraId="47BF42CC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Д) По назначению</w:t>
      </w:r>
    </w:p>
    <w:p w14:paraId="0F72717E" w14:textId="77777777" w:rsidR="00E05A4B" w:rsidRDefault="00E05A4B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</w:p>
    <w:p w14:paraId="34789909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22 К прикладному ПО относят:</w:t>
      </w:r>
    </w:p>
    <w:p w14:paraId="1193B2D5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А) Текстовые и графические редакторы</w:t>
      </w:r>
    </w:p>
    <w:p w14:paraId="6A405092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 xml:space="preserve">В) Текстовые и графические редакторы, электронные таблицы, СУБД и </w:t>
      </w:r>
      <w:proofErr w:type="gramStart"/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т.д.</w:t>
      </w:r>
      <w:proofErr w:type="gramEnd"/>
    </w:p>
    <w:p w14:paraId="405FDDE9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С) Текстовые графические редакторы, программы контроля, интерпретаторы</w:t>
      </w:r>
    </w:p>
    <w:p w14:paraId="38D10A90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  <w:t>Д) Утилиты, электронные таблицы, СУБД</w:t>
      </w:r>
    </w:p>
    <w:p w14:paraId="468F04C3" w14:textId="77777777" w:rsidR="00E05A4B" w:rsidRDefault="00E05A4B">
      <w:pPr>
        <w:spacing w:after="0" w:line="240" w:lineRule="auto"/>
        <w:rPr>
          <w:rFonts w:ascii="Times New Roman" w:eastAsia="Times New Roman" w:hAnsi="Times New Roman"/>
          <w:bCs/>
          <w:color w:val="222222"/>
          <w:spacing w:val="-5"/>
          <w:sz w:val="24"/>
          <w:szCs w:val="24"/>
          <w:lang w:eastAsia="ru-RU"/>
        </w:rPr>
      </w:pPr>
    </w:p>
    <w:p w14:paraId="77B68D7F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23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Коммуникационная система по сбору, передаче, переработке информации об объекте, снабжающая работника любой профессии информацией для реализации функции</w:t>
      </w:r>
    </w:p>
    <w:p w14:paraId="315F271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управления, это:</w:t>
      </w:r>
    </w:p>
    <w:p w14:paraId="2A6C659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Данные</w:t>
      </w:r>
    </w:p>
    <w:p w14:paraId="1B832F53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Информация</w:t>
      </w:r>
    </w:p>
    <w:p w14:paraId="12BB3D3A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Информационная система</w:t>
      </w:r>
    </w:p>
    <w:p w14:paraId="342884C8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lastRenderedPageBreak/>
        <w:t>Д) Информационные технологии</w:t>
      </w:r>
    </w:p>
    <w:p w14:paraId="117AB4AA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2B71A697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24</w:t>
      </w:r>
      <w:r>
        <w:rPr>
          <w:rFonts w:ascii="Times New Roman" w:eastAsiaTheme="minorHAnsi" w:hAnsi="Times New Roman"/>
          <w:sz w:val="24"/>
          <w:szCs w:val="24"/>
        </w:rPr>
        <w:t xml:space="preserve"> Информационно-управляющие, информационно-поисковые, информационно-справочные системы, системы поддержки принятия решения – это классификация ИС:</w:t>
      </w:r>
    </w:p>
    <w:p w14:paraId="4210B79C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А) По назначению</w:t>
      </w:r>
    </w:p>
    <w:p w14:paraId="1660C3D3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В) По структуре аппаратных средств</w:t>
      </w:r>
    </w:p>
    <w:p w14:paraId="19453B90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С) По режиму работы</w:t>
      </w:r>
    </w:p>
    <w:p w14:paraId="100AC8D9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Д) По характеру взаимодействия с пользователями</w:t>
      </w:r>
    </w:p>
    <w:p w14:paraId="08C7F5E4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7A30E31F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25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Комплекс программ, предназначенный для решения задач определенного класса, это:</w:t>
      </w:r>
    </w:p>
    <w:p w14:paraId="40861E6A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Система программирования</w:t>
      </w:r>
    </w:p>
    <w:p w14:paraId="74498F9D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Базовое ПО</w:t>
      </w:r>
    </w:p>
    <w:p w14:paraId="45176256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Пакет прикладных программ</w:t>
      </w:r>
    </w:p>
    <w:p w14:paraId="2D245117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Сервисное программное обеспечение</w:t>
      </w:r>
    </w:p>
    <w:p w14:paraId="65479CA5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0751561D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26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Оперативное запоминающее устройство (ОЗУ) относится к виду памяти:</w:t>
      </w:r>
    </w:p>
    <w:p w14:paraId="566146CA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Внутренней</w:t>
      </w:r>
    </w:p>
    <w:p w14:paraId="6CE58C52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Внешней</w:t>
      </w:r>
    </w:p>
    <w:p w14:paraId="3D4516E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На жестких дисках</w:t>
      </w:r>
    </w:p>
    <w:p w14:paraId="1E8D8D18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На магнитных дисках</w:t>
      </w:r>
    </w:p>
    <w:p w14:paraId="376A8306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0C314497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27 Сканер – это устройство, предназначенное для ввода:</w:t>
      </w:r>
    </w:p>
    <w:p w14:paraId="59210C4D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Рукописного текста</w:t>
      </w:r>
    </w:p>
    <w:p w14:paraId="63E1CFB2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Печатного текста</w:t>
      </w:r>
    </w:p>
    <w:p w14:paraId="68E9C4D1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Векторного изображения</w:t>
      </w:r>
    </w:p>
    <w:p w14:paraId="6B306801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Растрового изображения</w:t>
      </w:r>
    </w:p>
    <w:p w14:paraId="3B12E5A6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5F00F1BC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28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Информационный процесс, обеспечивающий приведение данных, поступающих от</w:t>
      </w:r>
    </w:p>
    <w:p w14:paraId="4246B0BC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разных источников, к одному виду:</w:t>
      </w:r>
    </w:p>
    <w:p w14:paraId="2CF6E44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Фильтрация</w:t>
      </w:r>
    </w:p>
    <w:p w14:paraId="16A14D2B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Сортировка</w:t>
      </w:r>
    </w:p>
    <w:p w14:paraId="451A3360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Защита</w:t>
      </w:r>
    </w:p>
    <w:p w14:paraId="1931D207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Формализация</w:t>
      </w:r>
    </w:p>
    <w:p w14:paraId="27531C74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3A7753AD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29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Буфером обмена называется:</w:t>
      </w:r>
    </w:p>
    <w:p w14:paraId="0ED1DCE8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Окно в WWW, служащее для выхода в Интернет</w:t>
      </w:r>
    </w:p>
    <w:p w14:paraId="24146795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Область памяти, в которую временно помещается вырезанный или</w:t>
      </w:r>
    </w:p>
    <w:p w14:paraId="3DD6748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скопированный объект или фрагмент документа</w:t>
      </w:r>
    </w:p>
    <w:p w14:paraId="6742329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Место для ввода текстовой информации</w:t>
      </w:r>
    </w:p>
    <w:p w14:paraId="719CB8BA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Элемент интерфейса пользователя, предназначенный для группировки файлов,</w:t>
      </w:r>
    </w:p>
    <w:p w14:paraId="2467B5E7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программ и документов по какому-либо признаку</w:t>
      </w:r>
    </w:p>
    <w:p w14:paraId="39BA1BFC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33D06DD0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30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Программное средство, предназначенное для создания и изменения текстов,</w:t>
      </w:r>
    </w:p>
    <w:p w14:paraId="5E11812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документов, графических данных и иллюстраций:</w:t>
      </w:r>
    </w:p>
    <w:p w14:paraId="60959986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Операционная система</w:t>
      </w:r>
    </w:p>
    <w:p w14:paraId="662FA562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Утилит</w:t>
      </w:r>
    </w:p>
    <w:p w14:paraId="4CE89C88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Редактор</w:t>
      </w:r>
    </w:p>
    <w:p w14:paraId="12C9F7E2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База данных</w:t>
      </w:r>
    </w:p>
    <w:p w14:paraId="693750D9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0A257412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proofErr w:type="gramStart"/>
      <w:r>
        <w:rPr>
          <w:rFonts w:ascii="Times New Roman" w:eastAsiaTheme="minorHAnsi" w:hAnsi="Times New Roman"/>
          <w:bCs/>
          <w:sz w:val="24"/>
          <w:szCs w:val="24"/>
        </w:rPr>
        <w:t>31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.</w:t>
      </w:r>
      <w:proofErr w:type="gramEnd"/>
      <w:r>
        <w:rPr>
          <w:rFonts w:ascii="Times New Roman" w:eastAsiaTheme="minorHAnsi" w:hAnsi="Times New Roman"/>
          <w:bCs/>
          <w:sz w:val="24"/>
          <w:szCs w:val="24"/>
        </w:rPr>
        <w:t xml:space="preserve"> MS Excel – это:</w:t>
      </w:r>
    </w:p>
    <w:p w14:paraId="59E284D8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Текстовый процессор</w:t>
      </w:r>
    </w:p>
    <w:p w14:paraId="620F360C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Текстовый редактор</w:t>
      </w:r>
    </w:p>
    <w:p w14:paraId="7C99538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Табличный процессор</w:t>
      </w:r>
    </w:p>
    <w:p w14:paraId="21276FB1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Графический редактор</w:t>
      </w:r>
    </w:p>
    <w:p w14:paraId="00F48B95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lastRenderedPageBreak/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32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С какого символа начинается любая формула в MS Excel:</w:t>
      </w:r>
    </w:p>
    <w:p w14:paraId="409B8209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=</w:t>
      </w:r>
    </w:p>
    <w:p w14:paraId="28D861DF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&amp;</w:t>
      </w:r>
    </w:p>
    <w:p w14:paraId="102F7BB6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+</w:t>
      </w:r>
    </w:p>
    <w:p w14:paraId="08A9A47A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*</w:t>
      </w:r>
      <w:r>
        <w:rPr>
          <w:rFonts w:ascii="Times New Roman" w:eastAsiaTheme="minorHAnsi" w:hAnsi="Times New Roman"/>
          <w:bCs/>
          <w:sz w:val="24"/>
          <w:szCs w:val="24"/>
        </w:rPr>
        <w:cr/>
        <w:t xml:space="preserve"> </w:t>
      </w: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33 Формула в электронных таблицах не может включать:</w:t>
      </w:r>
    </w:p>
    <w:p w14:paraId="6F178800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Имена ячеек</w:t>
      </w:r>
    </w:p>
    <w:p w14:paraId="74C9643A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Числа</w:t>
      </w:r>
    </w:p>
    <w:p w14:paraId="6D170B90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Текст</w:t>
      </w:r>
    </w:p>
    <w:p w14:paraId="28239551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Знаки арифметических операций</w:t>
      </w:r>
    </w:p>
    <w:p w14:paraId="7823FD98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17C4A0C4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34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Что нельзя выполнить с помощью MS Excel:</w:t>
      </w:r>
    </w:p>
    <w:p w14:paraId="6D582C15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Провести расчеты</w:t>
      </w:r>
    </w:p>
    <w:p w14:paraId="6AA01A43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Решить оптимизационные задачи</w:t>
      </w:r>
    </w:p>
    <w:p w14:paraId="1B1C6744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Построить диаграмму</w:t>
      </w:r>
    </w:p>
    <w:p w14:paraId="2BB256E6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 xml:space="preserve">Д) Создать </w:t>
      </w:r>
      <w:proofErr w:type="spellStart"/>
      <w:r>
        <w:rPr>
          <w:rFonts w:ascii="Times New Roman" w:eastAsiaTheme="minorHAnsi" w:hAnsi="Times New Roman"/>
          <w:bCs/>
          <w:sz w:val="24"/>
          <w:szCs w:val="24"/>
        </w:rPr>
        <w:t>web</w:t>
      </w:r>
      <w:proofErr w:type="spellEnd"/>
      <w:r>
        <w:rPr>
          <w:rFonts w:ascii="Times New Roman" w:eastAsiaTheme="minorHAnsi" w:hAnsi="Times New Roman"/>
          <w:bCs/>
          <w:sz w:val="24"/>
          <w:szCs w:val="24"/>
        </w:rPr>
        <w:t>-документ</w:t>
      </w:r>
    </w:p>
    <w:p w14:paraId="73BC7C0F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20F048BB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35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Для построения графиков в EXCEL используется:</w:t>
      </w:r>
    </w:p>
    <w:p w14:paraId="3D22FC62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Мастер рисования</w:t>
      </w:r>
    </w:p>
    <w:p w14:paraId="02391C43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Мастер диаграмм</w:t>
      </w:r>
    </w:p>
    <w:p w14:paraId="63FDF5F4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Мастер графиков</w:t>
      </w:r>
    </w:p>
    <w:p w14:paraId="20D173A7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Мастер построения</w:t>
      </w:r>
    </w:p>
    <w:p w14:paraId="1E4E8844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45CE4DD4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36 Электронная таблица </w:t>
      </w:r>
      <w:proofErr w:type="gramStart"/>
      <w:r>
        <w:rPr>
          <w:rFonts w:ascii="Times New Roman" w:eastAsiaTheme="minorHAnsi" w:hAnsi="Times New Roman"/>
          <w:bCs/>
          <w:sz w:val="24"/>
          <w:szCs w:val="24"/>
        </w:rPr>
        <w:t>- это</w:t>
      </w:r>
      <w:proofErr w:type="gramEnd"/>
      <w:r>
        <w:rPr>
          <w:rFonts w:ascii="Times New Roman" w:eastAsiaTheme="minorHAnsi" w:hAnsi="Times New Roman"/>
          <w:bCs/>
          <w:sz w:val="24"/>
          <w:szCs w:val="24"/>
        </w:rPr>
        <w:t>:</w:t>
      </w:r>
    </w:p>
    <w:p w14:paraId="168C8F8A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Прикладная программа, предназначенная для обработки структурированных в</w:t>
      </w:r>
    </w:p>
    <w:p w14:paraId="296B6C96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виде таблицы данных</w:t>
      </w:r>
    </w:p>
    <w:p w14:paraId="19318CF6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Устройство ПК, управляющее его ресурсами в процессе обработки данных в табличной</w:t>
      </w:r>
    </w:p>
    <w:p w14:paraId="1CF9845F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форме</w:t>
      </w:r>
    </w:p>
    <w:p w14:paraId="2B580389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Системная программа, управляющая ресурсами ПК при обработке таблиц</w:t>
      </w:r>
    </w:p>
    <w:p w14:paraId="6A8C5C22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25B77B7D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37 Символ ##### появляется в таблице Excel, если…:</w:t>
      </w:r>
    </w:p>
    <w:p w14:paraId="0B093CE9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Была удалена ячейка, на которую ссылается данная формула</w:t>
      </w:r>
    </w:p>
    <w:p w14:paraId="7C726998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Неверно введена формула</w:t>
      </w:r>
    </w:p>
    <w:p w14:paraId="4C49D9D7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Неправильно указано имя в формуле</w:t>
      </w:r>
    </w:p>
    <w:p w14:paraId="4836DD0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Ширина столбца недостаточна для показа всего введенного числа</w:t>
      </w:r>
    </w:p>
    <w:p w14:paraId="7BCB34A7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3DAFF151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38 Модель БД, представляющая совокупность объектов различного уровня,</w:t>
      </w:r>
    </w:p>
    <w:p w14:paraId="21C973A3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proofErr w:type="spellStart"/>
      <w:r>
        <w:rPr>
          <w:rFonts w:ascii="Times New Roman" w:eastAsiaTheme="minorHAnsi" w:hAnsi="Times New Roman"/>
          <w:bCs/>
          <w:sz w:val="24"/>
          <w:szCs w:val="24"/>
        </w:rPr>
        <w:t>причѐм</w:t>
      </w:r>
      <w:proofErr w:type="spellEnd"/>
      <w:r>
        <w:rPr>
          <w:rFonts w:ascii="Times New Roman" w:eastAsiaTheme="minorHAnsi" w:hAnsi="Times New Roman"/>
          <w:bCs/>
          <w:sz w:val="24"/>
          <w:szCs w:val="24"/>
        </w:rPr>
        <w:t xml:space="preserve"> схема связей может быть любой:</w:t>
      </w:r>
    </w:p>
    <w:p w14:paraId="48660B6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Сетевая</w:t>
      </w:r>
    </w:p>
    <w:p w14:paraId="0DD1654A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Иерархическая</w:t>
      </w:r>
    </w:p>
    <w:p w14:paraId="352771B2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Реляционная</w:t>
      </w:r>
    </w:p>
    <w:p w14:paraId="45417AC7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Д) Структурная</w:t>
      </w:r>
    </w:p>
    <w:p w14:paraId="7C0FF836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0BB21A3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39   Поле базы данных, это:</w:t>
      </w:r>
    </w:p>
    <w:p w14:paraId="4AA58248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Строка таблицы</w:t>
      </w:r>
    </w:p>
    <w:p w14:paraId="4A83E21E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В) Столбец таблицы</w:t>
      </w:r>
    </w:p>
    <w:p w14:paraId="40866A32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С) Название таблицы</w:t>
      </w:r>
    </w:p>
    <w:p w14:paraId="7FA4DD12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 xml:space="preserve">Д) Свойство объекта </w:t>
      </w:r>
    </w:p>
    <w:p w14:paraId="72C204BB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183C6A41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eastAsiaTheme="minorHAnsi" w:hAnsi="Times New Roman"/>
          <w:bCs/>
          <w:sz w:val="24"/>
          <w:szCs w:val="24"/>
        </w:rPr>
        <w:t>40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</w:rPr>
        <w:t>Укажите типы полей БД:</w:t>
      </w:r>
    </w:p>
    <w:p w14:paraId="60C4FDE1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А) Графический Символьный Звуковой</w:t>
      </w:r>
    </w:p>
    <w:p w14:paraId="004C7869" w14:textId="77777777" w:rsidR="00E05A4B" w:rsidRDefault="000000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 xml:space="preserve"> В) Числовой Текстовый Денежный</w:t>
      </w:r>
      <w:r>
        <w:rPr>
          <w:rFonts w:ascii="Times New Roman" w:eastAsiaTheme="minorHAnsi" w:hAnsi="Times New Roman"/>
          <w:bCs/>
          <w:sz w:val="24"/>
          <w:szCs w:val="24"/>
        </w:rPr>
        <w:cr/>
        <w:t xml:space="preserve">С) Логический </w:t>
      </w:r>
      <w:r>
        <w:rPr>
          <w:rFonts w:ascii="Times New Roman" w:eastAsiaTheme="minorHAnsi" w:hAnsi="Times New Roman"/>
          <w:sz w:val="24"/>
          <w:szCs w:val="24"/>
        </w:rPr>
        <w:t>Видеофайлы</w:t>
      </w:r>
    </w:p>
    <w:p w14:paraId="10B3F531" w14:textId="77777777" w:rsidR="00E05A4B" w:rsidRDefault="00E05A4B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62D2103F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tbl>
      <w:tblPr>
        <w:tblStyle w:val="a3"/>
        <w:tblW w:w="9641" w:type="dxa"/>
        <w:tblInd w:w="-147" w:type="dxa"/>
        <w:tblLook w:val="04A0" w:firstRow="1" w:lastRow="0" w:firstColumn="1" w:lastColumn="0" w:noHBand="0" w:noVBand="1"/>
      </w:tblPr>
      <w:tblGrid>
        <w:gridCol w:w="1277"/>
        <w:gridCol w:w="567"/>
        <w:gridCol w:w="1417"/>
        <w:gridCol w:w="426"/>
        <w:gridCol w:w="1417"/>
        <w:gridCol w:w="425"/>
        <w:gridCol w:w="1418"/>
        <w:gridCol w:w="709"/>
        <w:gridCol w:w="1559"/>
        <w:gridCol w:w="426"/>
      </w:tblGrid>
      <w:tr w:rsidR="00E05A4B" w14:paraId="50E56279" w14:textId="77777777">
        <w:tc>
          <w:tcPr>
            <w:tcW w:w="1277" w:type="dxa"/>
          </w:tcPr>
          <w:p w14:paraId="2FC638FB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lastRenderedPageBreak/>
              <w:t>Вопрос №1</w:t>
            </w:r>
          </w:p>
        </w:tc>
        <w:tc>
          <w:tcPr>
            <w:tcW w:w="567" w:type="dxa"/>
          </w:tcPr>
          <w:p w14:paraId="6284B70B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7" w:type="dxa"/>
          </w:tcPr>
          <w:p w14:paraId="186F143D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№9</w:t>
            </w:r>
          </w:p>
        </w:tc>
        <w:tc>
          <w:tcPr>
            <w:tcW w:w="426" w:type="dxa"/>
          </w:tcPr>
          <w:p w14:paraId="78682992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7" w:type="dxa"/>
          </w:tcPr>
          <w:p w14:paraId="4F0FB5D5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№17</w:t>
            </w:r>
          </w:p>
        </w:tc>
        <w:tc>
          <w:tcPr>
            <w:tcW w:w="425" w:type="dxa"/>
          </w:tcPr>
          <w:p w14:paraId="28BF8685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8" w:type="dxa"/>
          </w:tcPr>
          <w:p w14:paraId="5698637F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№25</w:t>
            </w:r>
          </w:p>
        </w:tc>
        <w:tc>
          <w:tcPr>
            <w:tcW w:w="709" w:type="dxa"/>
          </w:tcPr>
          <w:p w14:paraId="2F2DEE68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559" w:type="dxa"/>
          </w:tcPr>
          <w:p w14:paraId="101FDB82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№33</w:t>
            </w:r>
          </w:p>
        </w:tc>
        <w:tc>
          <w:tcPr>
            <w:tcW w:w="426" w:type="dxa"/>
          </w:tcPr>
          <w:p w14:paraId="3134C7E5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</w:tr>
      <w:tr w:rsidR="00E05A4B" w14:paraId="6ADB5302" w14:textId="77777777">
        <w:tc>
          <w:tcPr>
            <w:tcW w:w="1277" w:type="dxa"/>
          </w:tcPr>
          <w:p w14:paraId="0AFFA456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</w:t>
            </w:r>
          </w:p>
        </w:tc>
        <w:tc>
          <w:tcPr>
            <w:tcW w:w="567" w:type="dxa"/>
          </w:tcPr>
          <w:p w14:paraId="0C502BB2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7" w:type="dxa"/>
          </w:tcPr>
          <w:p w14:paraId="7AA904D5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№10</w:t>
            </w:r>
          </w:p>
        </w:tc>
        <w:tc>
          <w:tcPr>
            <w:tcW w:w="426" w:type="dxa"/>
          </w:tcPr>
          <w:p w14:paraId="412B4FEC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35A5E3FB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№18</w:t>
            </w:r>
          </w:p>
        </w:tc>
        <w:tc>
          <w:tcPr>
            <w:tcW w:w="425" w:type="dxa"/>
          </w:tcPr>
          <w:p w14:paraId="3827E675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8" w:type="dxa"/>
          </w:tcPr>
          <w:p w14:paraId="6DC0DAE9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№26</w:t>
            </w:r>
          </w:p>
        </w:tc>
        <w:tc>
          <w:tcPr>
            <w:tcW w:w="709" w:type="dxa"/>
          </w:tcPr>
          <w:p w14:paraId="1A9B16A1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559" w:type="dxa"/>
          </w:tcPr>
          <w:p w14:paraId="4ABFED3D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№34</w:t>
            </w:r>
          </w:p>
        </w:tc>
        <w:tc>
          <w:tcPr>
            <w:tcW w:w="426" w:type="dxa"/>
          </w:tcPr>
          <w:p w14:paraId="3FFD1354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Д</w:t>
            </w:r>
          </w:p>
        </w:tc>
      </w:tr>
      <w:tr w:rsidR="00E05A4B" w14:paraId="10A47DE7" w14:textId="77777777">
        <w:tc>
          <w:tcPr>
            <w:tcW w:w="1277" w:type="dxa"/>
          </w:tcPr>
          <w:p w14:paraId="7B0C573A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</w:t>
            </w:r>
          </w:p>
        </w:tc>
        <w:tc>
          <w:tcPr>
            <w:tcW w:w="567" w:type="dxa"/>
          </w:tcPr>
          <w:p w14:paraId="237B54AB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7" w:type="dxa"/>
          </w:tcPr>
          <w:p w14:paraId="4D6BDCB1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№11</w:t>
            </w:r>
          </w:p>
        </w:tc>
        <w:tc>
          <w:tcPr>
            <w:tcW w:w="426" w:type="dxa"/>
          </w:tcPr>
          <w:p w14:paraId="3DFE5176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6087E991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№19</w:t>
            </w:r>
          </w:p>
        </w:tc>
        <w:tc>
          <w:tcPr>
            <w:tcW w:w="425" w:type="dxa"/>
          </w:tcPr>
          <w:p w14:paraId="59184760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8" w:type="dxa"/>
          </w:tcPr>
          <w:p w14:paraId="137716B4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№27</w:t>
            </w:r>
          </w:p>
        </w:tc>
        <w:tc>
          <w:tcPr>
            <w:tcW w:w="709" w:type="dxa"/>
          </w:tcPr>
          <w:p w14:paraId="5AAEAF49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559" w:type="dxa"/>
          </w:tcPr>
          <w:p w14:paraId="7A8770B0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№35</w:t>
            </w:r>
          </w:p>
        </w:tc>
        <w:tc>
          <w:tcPr>
            <w:tcW w:w="426" w:type="dxa"/>
          </w:tcPr>
          <w:p w14:paraId="38FB02BA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</w:tr>
      <w:tr w:rsidR="00E05A4B" w14:paraId="6488A1E5" w14:textId="77777777">
        <w:tc>
          <w:tcPr>
            <w:tcW w:w="1277" w:type="dxa"/>
          </w:tcPr>
          <w:p w14:paraId="117EC2B7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№4</w:t>
            </w:r>
          </w:p>
        </w:tc>
        <w:tc>
          <w:tcPr>
            <w:tcW w:w="567" w:type="dxa"/>
          </w:tcPr>
          <w:p w14:paraId="47009802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7CD46109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№12</w:t>
            </w:r>
          </w:p>
        </w:tc>
        <w:tc>
          <w:tcPr>
            <w:tcW w:w="426" w:type="dxa"/>
          </w:tcPr>
          <w:p w14:paraId="7A9B8E14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3CA68030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№20</w:t>
            </w:r>
          </w:p>
        </w:tc>
        <w:tc>
          <w:tcPr>
            <w:tcW w:w="425" w:type="dxa"/>
          </w:tcPr>
          <w:p w14:paraId="5A909311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8" w:type="dxa"/>
          </w:tcPr>
          <w:p w14:paraId="7766E703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№28</w:t>
            </w:r>
          </w:p>
        </w:tc>
        <w:tc>
          <w:tcPr>
            <w:tcW w:w="709" w:type="dxa"/>
          </w:tcPr>
          <w:p w14:paraId="41B95740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559" w:type="dxa"/>
          </w:tcPr>
          <w:p w14:paraId="7E550125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№36</w:t>
            </w:r>
          </w:p>
        </w:tc>
        <w:tc>
          <w:tcPr>
            <w:tcW w:w="426" w:type="dxa"/>
          </w:tcPr>
          <w:p w14:paraId="1E19F2E9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А</w:t>
            </w:r>
          </w:p>
        </w:tc>
      </w:tr>
      <w:tr w:rsidR="00E05A4B" w14:paraId="6A1821F8" w14:textId="77777777">
        <w:tc>
          <w:tcPr>
            <w:tcW w:w="1277" w:type="dxa"/>
          </w:tcPr>
          <w:p w14:paraId="68B7B271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№5</w:t>
            </w:r>
          </w:p>
        </w:tc>
        <w:tc>
          <w:tcPr>
            <w:tcW w:w="567" w:type="dxa"/>
          </w:tcPr>
          <w:p w14:paraId="6A459A99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7" w:type="dxa"/>
          </w:tcPr>
          <w:p w14:paraId="0B48E1F6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№13</w:t>
            </w:r>
          </w:p>
        </w:tc>
        <w:tc>
          <w:tcPr>
            <w:tcW w:w="426" w:type="dxa"/>
          </w:tcPr>
          <w:p w14:paraId="06114FF2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7" w:type="dxa"/>
          </w:tcPr>
          <w:p w14:paraId="6134A585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№21</w:t>
            </w:r>
          </w:p>
        </w:tc>
        <w:tc>
          <w:tcPr>
            <w:tcW w:w="425" w:type="dxa"/>
          </w:tcPr>
          <w:p w14:paraId="3BBEB868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8" w:type="dxa"/>
          </w:tcPr>
          <w:p w14:paraId="1EB54680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№29</w:t>
            </w:r>
          </w:p>
        </w:tc>
        <w:tc>
          <w:tcPr>
            <w:tcW w:w="709" w:type="dxa"/>
          </w:tcPr>
          <w:p w14:paraId="2B5E5260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559" w:type="dxa"/>
          </w:tcPr>
          <w:p w14:paraId="5C8AF75A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№37</w:t>
            </w:r>
          </w:p>
        </w:tc>
        <w:tc>
          <w:tcPr>
            <w:tcW w:w="426" w:type="dxa"/>
          </w:tcPr>
          <w:p w14:paraId="5A4026AA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Д</w:t>
            </w:r>
          </w:p>
        </w:tc>
      </w:tr>
      <w:tr w:rsidR="00E05A4B" w14:paraId="0F11335E" w14:textId="77777777">
        <w:tc>
          <w:tcPr>
            <w:tcW w:w="1277" w:type="dxa"/>
          </w:tcPr>
          <w:p w14:paraId="3ADC1B9C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№6</w:t>
            </w:r>
          </w:p>
        </w:tc>
        <w:tc>
          <w:tcPr>
            <w:tcW w:w="567" w:type="dxa"/>
          </w:tcPr>
          <w:p w14:paraId="291BF475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7" w:type="dxa"/>
          </w:tcPr>
          <w:p w14:paraId="307DFC9B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№14</w:t>
            </w:r>
          </w:p>
        </w:tc>
        <w:tc>
          <w:tcPr>
            <w:tcW w:w="426" w:type="dxa"/>
          </w:tcPr>
          <w:p w14:paraId="6C508073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7" w:type="dxa"/>
          </w:tcPr>
          <w:p w14:paraId="675CBA2E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№22</w:t>
            </w:r>
          </w:p>
        </w:tc>
        <w:tc>
          <w:tcPr>
            <w:tcW w:w="425" w:type="dxa"/>
          </w:tcPr>
          <w:p w14:paraId="6B5F6108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8" w:type="dxa"/>
          </w:tcPr>
          <w:p w14:paraId="451A6671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№30</w:t>
            </w:r>
          </w:p>
        </w:tc>
        <w:tc>
          <w:tcPr>
            <w:tcW w:w="709" w:type="dxa"/>
          </w:tcPr>
          <w:p w14:paraId="20D8E4AE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559" w:type="dxa"/>
          </w:tcPr>
          <w:p w14:paraId="3BC9A2B4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№38</w:t>
            </w:r>
          </w:p>
        </w:tc>
        <w:tc>
          <w:tcPr>
            <w:tcW w:w="426" w:type="dxa"/>
          </w:tcPr>
          <w:p w14:paraId="4173B5C6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А</w:t>
            </w:r>
          </w:p>
        </w:tc>
      </w:tr>
      <w:tr w:rsidR="00E05A4B" w14:paraId="6F2E7574" w14:textId="77777777">
        <w:tc>
          <w:tcPr>
            <w:tcW w:w="1277" w:type="dxa"/>
          </w:tcPr>
          <w:p w14:paraId="21EC46BC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№7</w:t>
            </w:r>
          </w:p>
        </w:tc>
        <w:tc>
          <w:tcPr>
            <w:tcW w:w="567" w:type="dxa"/>
          </w:tcPr>
          <w:p w14:paraId="00626CDF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5AF760EE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№15</w:t>
            </w:r>
          </w:p>
        </w:tc>
        <w:tc>
          <w:tcPr>
            <w:tcW w:w="426" w:type="dxa"/>
          </w:tcPr>
          <w:p w14:paraId="5F4E73F6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7" w:type="dxa"/>
          </w:tcPr>
          <w:p w14:paraId="5FC38300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№23</w:t>
            </w:r>
          </w:p>
        </w:tc>
        <w:tc>
          <w:tcPr>
            <w:tcW w:w="425" w:type="dxa"/>
          </w:tcPr>
          <w:p w14:paraId="6A8580A6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8" w:type="dxa"/>
          </w:tcPr>
          <w:p w14:paraId="1EA53E7E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№31</w:t>
            </w:r>
          </w:p>
        </w:tc>
        <w:tc>
          <w:tcPr>
            <w:tcW w:w="709" w:type="dxa"/>
          </w:tcPr>
          <w:p w14:paraId="445B279D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559" w:type="dxa"/>
          </w:tcPr>
          <w:p w14:paraId="780B8294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№39</w:t>
            </w:r>
          </w:p>
        </w:tc>
        <w:tc>
          <w:tcPr>
            <w:tcW w:w="426" w:type="dxa"/>
          </w:tcPr>
          <w:p w14:paraId="6C9D7215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</w:tr>
      <w:tr w:rsidR="00E05A4B" w14:paraId="05ACDBD5" w14:textId="77777777">
        <w:tc>
          <w:tcPr>
            <w:tcW w:w="1277" w:type="dxa"/>
          </w:tcPr>
          <w:p w14:paraId="645CDDA6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№8</w:t>
            </w:r>
          </w:p>
        </w:tc>
        <w:tc>
          <w:tcPr>
            <w:tcW w:w="567" w:type="dxa"/>
          </w:tcPr>
          <w:p w14:paraId="59B0028B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505E7526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№16</w:t>
            </w:r>
          </w:p>
        </w:tc>
        <w:tc>
          <w:tcPr>
            <w:tcW w:w="426" w:type="dxa"/>
          </w:tcPr>
          <w:p w14:paraId="52C106CC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7" w:type="dxa"/>
          </w:tcPr>
          <w:p w14:paraId="522EB1B3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№24</w:t>
            </w:r>
          </w:p>
        </w:tc>
        <w:tc>
          <w:tcPr>
            <w:tcW w:w="425" w:type="dxa"/>
          </w:tcPr>
          <w:p w14:paraId="646407F3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8" w:type="dxa"/>
          </w:tcPr>
          <w:p w14:paraId="6C91F301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№32</w:t>
            </w:r>
          </w:p>
        </w:tc>
        <w:tc>
          <w:tcPr>
            <w:tcW w:w="709" w:type="dxa"/>
          </w:tcPr>
          <w:p w14:paraId="362465A0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559" w:type="dxa"/>
          </w:tcPr>
          <w:p w14:paraId="2D5B7322" w14:textId="77777777" w:rsidR="00E05A4B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Вопрос №40</w:t>
            </w:r>
          </w:p>
        </w:tc>
        <w:tc>
          <w:tcPr>
            <w:tcW w:w="426" w:type="dxa"/>
          </w:tcPr>
          <w:p w14:paraId="285CA82F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В</w:t>
            </w:r>
          </w:p>
        </w:tc>
      </w:tr>
    </w:tbl>
    <w:p w14:paraId="537A3C2A" w14:textId="77777777" w:rsidR="00E05A4B" w:rsidRDefault="00E05A4B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3630388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Перечень вопросов для подготовки к дифференцированному зачету по дисциплине</w:t>
      </w:r>
    </w:p>
    <w:p w14:paraId="588B3DF0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Основные понятия информатики.</w:t>
      </w:r>
    </w:p>
    <w:p w14:paraId="70D40F9A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Информационные системы, информационные технологии</w:t>
      </w:r>
    </w:p>
    <w:p w14:paraId="12678AF9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Принцип Джона фон Неймана.</w:t>
      </w:r>
    </w:p>
    <w:p w14:paraId="294B2808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4. Понятие «Персональный компьютер»</w:t>
      </w:r>
    </w:p>
    <w:p w14:paraId="434B8FE0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5. История и перспективы развития вычислительной техники.</w:t>
      </w:r>
    </w:p>
    <w:p w14:paraId="44DB5D77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6. Назначение и принцип работы устройств ПК</w:t>
      </w:r>
    </w:p>
    <w:p w14:paraId="2E9D76F2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7. Устройства ввода информации в ПК</w:t>
      </w:r>
    </w:p>
    <w:p w14:paraId="69E8FE26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8. Устройства вывода информации из ПК</w:t>
      </w:r>
    </w:p>
    <w:p w14:paraId="2A6AE8A6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9. Понятие «Операционная система»</w:t>
      </w:r>
    </w:p>
    <w:p w14:paraId="626BF0E9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10. Операционная система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Window’s</w:t>
      </w:r>
      <w:proofErr w:type="spellEnd"/>
    </w:p>
    <w:p w14:paraId="6205F4DB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11. Выполнение основных алгоритмов работы в операционной системе</w:t>
      </w:r>
    </w:p>
    <w:p w14:paraId="198F6A13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Windows.</w:t>
      </w:r>
    </w:p>
    <w:p w14:paraId="2DE51FB0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12. Файловая организация данных.</w:t>
      </w:r>
    </w:p>
    <w:p w14:paraId="49FD7309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13. Растровая графика: характеристики, области применения.</w:t>
      </w:r>
    </w:p>
    <w:p w14:paraId="1B3300C8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14. Векторная графика: характеристики, области применения.</w:t>
      </w:r>
    </w:p>
    <w:p w14:paraId="0EB1AA56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15. Состав программного обеспечения персональных компьютеров.</w:t>
      </w:r>
    </w:p>
    <w:p w14:paraId="50E06920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16. Назначение системного и прикладного программного обеспечения.</w:t>
      </w:r>
    </w:p>
    <w:p w14:paraId="4C2DE031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17. Основы безопасности информации.</w:t>
      </w:r>
    </w:p>
    <w:p w14:paraId="16FEA367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18. Методы защиты информации.</w:t>
      </w:r>
    </w:p>
    <w:p w14:paraId="41CF539A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19. Средства защиты информации.</w:t>
      </w:r>
    </w:p>
    <w:p w14:paraId="49C702BA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20. Создание и редактирование документов в программе Microsoft Word</w:t>
      </w:r>
    </w:p>
    <w:p w14:paraId="72C073DB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21. Создание и редактирование таблиц в программе Microsoft Word</w:t>
      </w:r>
    </w:p>
    <w:p w14:paraId="5C29940A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22. Создание и редактирование списков в программе Microsoft Word</w:t>
      </w:r>
    </w:p>
    <w:p w14:paraId="42212AA9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23. Создание и редактирование формул в программе Microsoft Word</w:t>
      </w:r>
    </w:p>
    <w:p w14:paraId="0D6E65DF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24. Работа с гиперссылками в программе Microsoft Word</w:t>
      </w:r>
    </w:p>
    <w:p w14:paraId="5F46D2A2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25. Оформление страниц в программе Microsoft Word</w:t>
      </w:r>
    </w:p>
    <w:p w14:paraId="3B0B7AA7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26. Оформление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автособираемого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оглавления в программе Microsoft Word</w:t>
      </w:r>
    </w:p>
    <w:p w14:paraId="426D1E6D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27. Назначение программы Microsoft Power Point</w:t>
      </w:r>
    </w:p>
    <w:p w14:paraId="6F35198E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28. Интерфейс программы Microsoft Power Point</w:t>
      </w:r>
    </w:p>
    <w:p w14:paraId="6322543F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29. Вставка таблицы, рисунка, автофигуры и их редактирование в программе</w:t>
      </w:r>
    </w:p>
    <w:p w14:paraId="3706D1E0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Microsoft Power Point.</w:t>
      </w:r>
    </w:p>
    <w:p w14:paraId="1BAE41D0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30. Назначение программы MS Excel</w:t>
      </w:r>
    </w:p>
    <w:p w14:paraId="071F8E53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31. Интерфейс программы MS Excel</w:t>
      </w:r>
    </w:p>
    <w:p w14:paraId="60A3BDBF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32. Настройка интерфейса программы Microsoft Excel</w:t>
      </w:r>
    </w:p>
    <w:p w14:paraId="04B3400D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33. Порядок создания таблицы в программе Microsoft Excel</w:t>
      </w:r>
    </w:p>
    <w:p w14:paraId="6BACE945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34. Выполнение операций с ячейками</w:t>
      </w:r>
    </w:p>
    <w:p w14:paraId="637DDEE5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35. Работа с мастером функций в программе Microsoft Excel</w:t>
      </w:r>
    </w:p>
    <w:p w14:paraId="6EDCE782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  <w:r>
        <w:rPr>
          <w:rFonts w:eastAsiaTheme="minorHAnsi" w:cs="Calibri"/>
        </w:rPr>
        <w:t>7</w:t>
      </w:r>
    </w:p>
    <w:p w14:paraId="2BAA4AC8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36. Принцип построения диаграмм в программе Microsoft Excel</w:t>
      </w:r>
    </w:p>
    <w:p w14:paraId="3F03AB81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37. Работа с диаграммами и графиками в программе Microsoft Excel</w:t>
      </w:r>
    </w:p>
    <w:p w14:paraId="0AD74D55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38. Компьютерные сети: понятие, виды.</w:t>
      </w:r>
    </w:p>
    <w:p w14:paraId="00BE64B7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39. Глобальная сеть Интернет.</w:t>
      </w:r>
    </w:p>
    <w:p w14:paraId="232A61C0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40. Коммуникативные сервисы Интернет.</w:t>
      </w:r>
    </w:p>
    <w:p w14:paraId="2BF4CF1B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41. Электронная почта.</w:t>
      </w:r>
    </w:p>
    <w:p w14:paraId="69BA014E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42. Информационные сервисы Интернет.</w:t>
      </w:r>
    </w:p>
    <w:p w14:paraId="1FD10244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43. Всемирная паутина WWW</w:t>
      </w:r>
    </w:p>
    <w:p w14:paraId="30509C4F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44. Поисковые системы. Типы поисковых систем</w:t>
      </w:r>
    </w:p>
    <w:p w14:paraId="1F893F9E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45. Классификация и типы компьютерных сетей</w:t>
      </w:r>
    </w:p>
    <w:p w14:paraId="6F5A5DB9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46. Структура сети Интернет.</w:t>
      </w:r>
    </w:p>
    <w:p w14:paraId="78CA6D6D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47. Интернет как единая система</w:t>
      </w:r>
    </w:p>
    <w:p w14:paraId="08D4EC1B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48. Информационная безопасность (ИБ).</w:t>
      </w:r>
    </w:p>
    <w:p w14:paraId="6B7284DF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49. Основные угрозы «Информационной безопасности»</w:t>
      </w:r>
    </w:p>
    <w:p w14:paraId="236060A4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50. Защита компьютеров от вредоносных программ.</w:t>
      </w:r>
    </w:p>
    <w:p w14:paraId="43683058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51. «Компьютерные вирусы» дать определение</w:t>
      </w:r>
    </w:p>
    <w:p w14:paraId="0F1385BA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52. Классификация вирусных программ</w:t>
      </w:r>
    </w:p>
    <w:p w14:paraId="7AFDD74E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53. Антивирусные программы</w:t>
      </w:r>
    </w:p>
    <w:p w14:paraId="7739C803" w14:textId="77777777" w:rsidR="00E05A4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54. Организация безопасной работы с компьютерной техникой</w:t>
      </w:r>
    </w:p>
    <w:p w14:paraId="7EBB24E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>55. Компьютерные справочные правовые системы</w:t>
      </w:r>
      <w:r>
        <w:rPr>
          <w:rFonts w:ascii="Times New Roman,Bold" w:eastAsiaTheme="minorHAnsi" w:hAnsi="Times New Roman,Bold" w:cs="Times New Roman,Bold"/>
          <w:sz w:val="20"/>
          <w:szCs w:val="20"/>
        </w:rPr>
        <w:t>__</w:t>
      </w:r>
    </w:p>
    <w:p w14:paraId="6C82CD7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Письменная работа (тест) </w:t>
      </w:r>
    </w:p>
    <w:p w14:paraId="71102BB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Задания закрытого типа:</w:t>
      </w:r>
    </w:p>
    <w:p w14:paraId="1469BFD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Выберите один правильный ответ (правильный ответ оценивается в 1 балл)</w:t>
      </w:r>
    </w:p>
    <w:p w14:paraId="37F20D3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Информация хранится, передается, обрабатывается в виде …</w:t>
      </w:r>
    </w:p>
    <w:p w14:paraId="5BF132C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знаков</w:t>
      </w:r>
    </w:p>
    <w:p w14:paraId="4F368AB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сигналов</w:t>
      </w:r>
    </w:p>
    <w:p w14:paraId="7A74305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символов</w:t>
      </w:r>
    </w:p>
    <w:p w14:paraId="566FA41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импульсов</w:t>
      </w:r>
    </w:p>
    <w:p w14:paraId="13F6030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Важная информация может храниться …</w:t>
      </w:r>
    </w:p>
    <w:p w14:paraId="5FDE2D9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в книгах</w:t>
      </w:r>
    </w:p>
    <w:p w14:paraId="698870E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на видеокассетах</w:t>
      </w:r>
    </w:p>
    <w:p w14:paraId="325FD60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на компакт-дисках</w:t>
      </w:r>
    </w:p>
    <w:p w14:paraId="21A1FC3F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в памяти человека</w:t>
      </w:r>
    </w:p>
    <w:p w14:paraId="5E56B77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 в газетах и журналах</w:t>
      </w:r>
    </w:p>
    <w:p w14:paraId="3FC9C52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Для человека устройством ввода информации является (являются) …</w:t>
      </w:r>
    </w:p>
    <w:p w14:paraId="3A9DFA8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глаза</w:t>
      </w:r>
    </w:p>
    <w:p w14:paraId="59A018A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уши</w:t>
      </w:r>
    </w:p>
    <w:p w14:paraId="6DDFA1A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нос</w:t>
      </w:r>
    </w:p>
    <w:p w14:paraId="374A5B3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язык</w:t>
      </w:r>
    </w:p>
    <w:p w14:paraId="3A9A201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 руки</w:t>
      </w:r>
    </w:p>
    <w:p w14:paraId="45CD639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Операционная система:</w:t>
      </w:r>
    </w:p>
    <w:p w14:paraId="7372D79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система программ, которая обеспечивает совместную работу всех устройств</w:t>
      </w:r>
    </w:p>
    <w:p w14:paraId="17C5DB7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компьютера по обработке информации</w:t>
      </w:r>
    </w:p>
    <w:p w14:paraId="1C80C71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система математических операций для решения отдельных задач</w:t>
      </w:r>
    </w:p>
    <w:p w14:paraId="1362579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система планового ремонта и технического обслуживания компьютерной техники</w:t>
      </w:r>
    </w:p>
    <w:p w14:paraId="3EC6B8A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Программное обеспечение (ПО) – это:</w:t>
      </w:r>
    </w:p>
    <w:p w14:paraId="68A5FFF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совокупность программ, позволяющих организовать решение задач на компьютере</w:t>
      </w:r>
    </w:p>
    <w:p w14:paraId="4359436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возможность обновления программ за счет бюджетных средств</w:t>
      </w:r>
    </w:p>
    <w:p w14:paraId="527C9C3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список имеющихся в кабинете программ, заверен администрацией школы</w:t>
      </w:r>
    </w:p>
    <w:p w14:paraId="1182C2B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Прикладное программное обеспечение – это:</w:t>
      </w:r>
    </w:p>
    <w:p w14:paraId="607528F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справочное приложение к программам</w:t>
      </w:r>
    </w:p>
    <w:p w14:paraId="09B286C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текстовый и графический редакторы, обучающие и тестирующие программы,</w:t>
      </w:r>
    </w:p>
    <w:p w14:paraId="20E9F08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игры</w:t>
      </w:r>
    </w:p>
    <w:p w14:paraId="49BCB87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набор игровых программ</w:t>
      </w:r>
    </w:p>
    <w:p w14:paraId="67FD962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Системное программное обеспечение:</w:t>
      </w:r>
    </w:p>
    <w:p w14:paraId="0675553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программы для организации совместной работы устройств компьютера как</w:t>
      </w:r>
    </w:p>
    <w:p w14:paraId="5E53080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единой системы</w:t>
      </w:r>
    </w:p>
    <w:p w14:paraId="3267E7B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программы для организации удобной системы размещения программ на диске</w:t>
      </w:r>
    </w:p>
    <w:p w14:paraId="5730EB8F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набор программ для работы устройства системного блока компьютера</w:t>
      </w:r>
    </w:p>
    <w:p w14:paraId="0AC9C0D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Сервисные (обслуживающие) программы:</w:t>
      </w:r>
    </w:p>
    <w:p w14:paraId="78F8B80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программы сервисных организаций по бухгалтерскому учету</w:t>
      </w:r>
    </w:p>
    <w:p w14:paraId="78B9956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б. программы обслуживающих организаций по ведению делопроизводства</w:t>
      </w:r>
    </w:p>
    <w:p w14:paraId="02A6543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системные оболочки, утилиты, драйвера устройств, антивирусные и сетевые</w:t>
      </w:r>
    </w:p>
    <w:p w14:paraId="41F863F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программы</w:t>
      </w:r>
    </w:p>
    <w:p w14:paraId="711FF33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Процессор это:</w:t>
      </w:r>
    </w:p>
    <w:p w14:paraId="71C278D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Устройство для вывода информации на бумагу</w:t>
      </w:r>
    </w:p>
    <w:p w14:paraId="4CA1E33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Устройство обработки информации</w:t>
      </w:r>
    </w:p>
    <w:p w14:paraId="799751A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Устройство для чтения информации с магнитного диска</w:t>
      </w:r>
    </w:p>
    <w:p w14:paraId="3D238FB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С помощью какого устройства можно вывести информацию?</w:t>
      </w:r>
    </w:p>
    <w:p w14:paraId="184D2DA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Сканер</w:t>
      </w:r>
    </w:p>
    <w:p w14:paraId="63DC64A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Процессор</w:t>
      </w:r>
    </w:p>
    <w:p w14:paraId="190D915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Дисковод</w:t>
      </w:r>
    </w:p>
    <w:p w14:paraId="388C8A9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 Какое устройство компьютера моделирует мышление человека?</w:t>
      </w:r>
    </w:p>
    <w:p w14:paraId="02ACDB1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Оперативная память</w:t>
      </w:r>
    </w:p>
    <w:p w14:paraId="3C5D788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Процессор</w:t>
      </w:r>
    </w:p>
    <w:p w14:paraId="68E5292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Монитор</w:t>
      </w:r>
    </w:p>
    <w:p w14:paraId="3A68E62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 Кто или что является источником и приемником информации в следующей</w:t>
      </w:r>
    </w:p>
    <w:p w14:paraId="655170D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ситуации: Андрей собирается переходить перекресток, регулируемый светофором?</w:t>
      </w:r>
    </w:p>
    <w:p w14:paraId="006263F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Андрей – источник, светофор – приемник;</w:t>
      </w:r>
    </w:p>
    <w:p w14:paraId="59A294C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Андрей – приемник, светофор – источник;</w:t>
      </w:r>
    </w:p>
    <w:p w14:paraId="4D31CAF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иной ответ.</w:t>
      </w:r>
    </w:p>
    <w:p w14:paraId="0A45457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 Перевод текста с английского языка на русский можно назвать:</w:t>
      </w:r>
    </w:p>
    <w:p w14:paraId="1E85F1B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процессом передачи информации;</w:t>
      </w:r>
    </w:p>
    <w:p w14:paraId="1396E86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процессом поиска информации;</w:t>
      </w:r>
    </w:p>
    <w:p w14:paraId="1F5D7E1F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процессом обработки информации;</w:t>
      </w:r>
    </w:p>
    <w:p w14:paraId="60BC3D8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процессом хранения информации;</w:t>
      </w:r>
    </w:p>
    <w:p w14:paraId="3091752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д. не является ни одним из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выше перечисленных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процессов.</w:t>
      </w:r>
    </w:p>
    <w:p w14:paraId="5749395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 Под носителем информации обычно понимают:</w:t>
      </w:r>
    </w:p>
    <w:p w14:paraId="2F2940A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линию связи;</w:t>
      </w:r>
    </w:p>
    <w:p w14:paraId="5CA136A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параметр информационного процесса;</w:t>
      </w:r>
    </w:p>
    <w:p w14:paraId="2FBAA08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устройство хранения данных в персональном компьютере;</w:t>
      </w:r>
    </w:p>
    <w:p w14:paraId="25AD183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компьютер;</w:t>
      </w:r>
    </w:p>
    <w:p w14:paraId="7C85A54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д. материальную субстанцию, которую можно использовать для записи,</w:t>
      </w:r>
    </w:p>
    <w:p w14:paraId="2E23803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хранения и (или) передачи информации.</w:t>
      </w:r>
    </w:p>
    <w:p w14:paraId="22F9D68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 Под термином “канал связи” в информатике понимают:</w:t>
      </w:r>
    </w:p>
    <w:p w14:paraId="65A6F29F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техническое устройство, обеспечивающее кодирование сигнала при передаче</w:t>
      </w:r>
    </w:p>
    <w:p w14:paraId="50B69CD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его от источника информации к приемнику информации;</w:t>
      </w:r>
    </w:p>
    <w:p w14:paraId="08ABF79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физическая линия (прямое соединение), телефонная, телеграфная или</w:t>
      </w:r>
    </w:p>
    <w:p w14:paraId="48453B2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спутниковая линия связи и аппаратные средства, используемые для передачи</w:t>
      </w:r>
    </w:p>
    <w:p w14:paraId="22FA6FC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данных (информации);</w:t>
      </w:r>
    </w:p>
    <w:p w14:paraId="7C9FED4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устройство кодирования и декодирования информации при передаче</w:t>
      </w:r>
    </w:p>
    <w:p w14:paraId="1E5DB20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сообщений;</w:t>
      </w:r>
    </w:p>
    <w:p w14:paraId="0B83811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магнитный носитель информации;</w:t>
      </w:r>
    </w:p>
    <w:p w14:paraId="4EFC6BA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д. совокупность технических устройств, обеспечивающих прием информации.</w:t>
      </w:r>
    </w:p>
    <w:p w14:paraId="44BAE22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 Отметьте в списке черты, относящиеся к главным отличительным чертам</w:t>
      </w:r>
    </w:p>
    <w:p w14:paraId="5081B42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общества</w:t>
      </w:r>
    </w:p>
    <w:p w14:paraId="1AE8FD6F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каждый член этого общества в любое время суток и в любой точке страны</w:t>
      </w:r>
    </w:p>
    <w:p w14:paraId="774F46D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имеет доступ к нужной ему информации</w:t>
      </w:r>
    </w:p>
    <w:p w14:paraId="375CA24F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общество способно обеспечить каждого члена информационной технологией</w:t>
      </w:r>
    </w:p>
    <w:p w14:paraId="77CB773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(как компьютерами, так и средствами связи) </w:t>
      </w:r>
    </w:p>
    <w:p w14:paraId="53A9032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в системе образования все учебники и учебные пособия представлены только</w:t>
      </w:r>
    </w:p>
    <w:p w14:paraId="15EB7D7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электронном виде</w:t>
      </w:r>
    </w:p>
    <w:p w14:paraId="0637EBF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средства массовой информации представлены только электронными СМИ</w:t>
      </w:r>
    </w:p>
    <w:p w14:paraId="2A64E22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 Под информационной безопасностью понимается…</w:t>
      </w:r>
    </w:p>
    <w:p w14:paraId="7B4520E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состояние защищенности информационной среды общества, обеспечивающее</w:t>
      </w:r>
    </w:p>
    <w:p w14:paraId="260C07E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ее формирование и развитие в интересах граждан, организаций и государства</w:t>
      </w:r>
    </w:p>
    <w:p w14:paraId="3696DAA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б. система организационных и технических мер, направленных на противодействие</w:t>
      </w:r>
    </w:p>
    <w:p w14:paraId="544E9D3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нарушению государственных интересов</w:t>
      </w:r>
    </w:p>
    <w:p w14:paraId="66F3414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состояние защищенности общества посредством внедрения информационных</w:t>
      </w:r>
    </w:p>
    <w:p w14:paraId="1D1CB80F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технологий в СМИ</w:t>
      </w:r>
    </w:p>
    <w:p w14:paraId="71CDDACF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состояние защищенности общества посредством открытого предоставления</w:t>
      </w:r>
    </w:p>
    <w:p w14:paraId="01501C5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информационных ресурсов</w:t>
      </w:r>
    </w:p>
    <w:p w14:paraId="795C8AE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 Под информационными угрозами понимаются…</w:t>
      </w:r>
    </w:p>
    <w:p w14:paraId="6E4A84F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факторы или совокупности факторов, создающие опасность функционированию</w:t>
      </w:r>
    </w:p>
    <w:p w14:paraId="3BDB8EB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информационной среды общества</w:t>
      </w:r>
    </w:p>
    <w:p w14:paraId="70FF932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факторы или совокупность факторов, негативно влияющих на процесс информирования</w:t>
      </w:r>
    </w:p>
    <w:p w14:paraId="17BCCBE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общества</w:t>
      </w:r>
    </w:p>
    <w:p w14:paraId="40E758A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разработка и внедрение вредоносных информационных технологий в информационные</w:t>
      </w:r>
    </w:p>
    <w:p w14:paraId="063FC7B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</w:p>
    <w:p w14:paraId="57DCBBC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 Не относятся к объектам информационной безопасности…</w:t>
      </w:r>
    </w:p>
    <w:p w14:paraId="4A1C790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информационные ресурсы, содержащие конфиденциальную информацию</w:t>
      </w:r>
    </w:p>
    <w:p w14:paraId="415C53D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(секретную, ограниченного доступа или же коммерческую тайну)</w:t>
      </w:r>
    </w:p>
    <w:p w14:paraId="0E0A405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общедоступная открытая информация и научные знания</w:t>
      </w:r>
    </w:p>
    <w:p w14:paraId="3A52470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электронные каталоги библиотек учебных учреждений</w:t>
      </w:r>
    </w:p>
    <w:p w14:paraId="017ADA9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справочные системы по поиску товаров и услуг</w:t>
      </w:r>
    </w:p>
    <w:p w14:paraId="611FA10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д. поисковые системы информационных ресурсов в Интернет</w:t>
      </w:r>
    </w:p>
    <w:p w14:paraId="1572484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 Отметьте ключевые признаки свободного ПО</w:t>
      </w:r>
    </w:p>
    <w:p w14:paraId="5C4C18A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Свободный запуск ПО в любых целях</w:t>
      </w:r>
    </w:p>
    <w:p w14:paraId="6E5A630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Свободное изучение ПО</w:t>
      </w:r>
    </w:p>
    <w:p w14:paraId="1C95213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Свободное распространение ПО</w:t>
      </w:r>
    </w:p>
    <w:p w14:paraId="2028EF0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Бесплатная передача ПО</w:t>
      </w:r>
    </w:p>
    <w:p w14:paraId="5D66155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д. Свободное усовершенствование ПО</w:t>
      </w:r>
    </w:p>
    <w:p w14:paraId="304E715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21. Какие законы существуют в России в области компьютерного права? Выберите</w:t>
      </w:r>
    </w:p>
    <w:p w14:paraId="4C60022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несколько из 6 вариантов ответа:</w:t>
      </w:r>
    </w:p>
    <w:p w14:paraId="1A3F9EA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о государственной тайне</w:t>
      </w:r>
    </w:p>
    <w:p w14:paraId="15B682F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об авторском праве и смежных правах</w:t>
      </w:r>
    </w:p>
    <w:p w14:paraId="15CB728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о гражданском долге</w:t>
      </w:r>
    </w:p>
    <w:p w14:paraId="38F5B0B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о правовой охране программ для ЭВМ и БД</w:t>
      </w:r>
    </w:p>
    <w:p w14:paraId="4488FFC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д. о правовой ответственности</w:t>
      </w:r>
    </w:p>
    <w:p w14:paraId="56C9179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е. об информации, информатизации, защищенности информации</w:t>
      </w:r>
    </w:p>
    <w:p w14:paraId="7B9B9CD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22. Что такое несанкционированный доступ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нсд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)? Выберите один из 5 вариантов</w:t>
      </w:r>
    </w:p>
    <w:p w14:paraId="1BDD479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ответа:</w:t>
      </w:r>
    </w:p>
    <w:p w14:paraId="1310310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Доступ субъекта к объекту в нарушение установленных в системе правил разграничения</w:t>
      </w:r>
    </w:p>
    <w:p w14:paraId="6F35330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доступа</w:t>
      </w:r>
    </w:p>
    <w:p w14:paraId="66F385C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Создание резервных копий в организации</w:t>
      </w:r>
    </w:p>
    <w:p w14:paraId="2761303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Правила и положения, выработанные в организации для обхода парольной</w:t>
      </w:r>
    </w:p>
    <w:p w14:paraId="5682810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защиты</w:t>
      </w:r>
    </w:p>
    <w:p w14:paraId="679D7A8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Вход в систему без согласования с руководителем организации</w:t>
      </w:r>
    </w:p>
    <w:p w14:paraId="1F719C3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д. Удаление не нужной информации</w:t>
      </w:r>
    </w:p>
    <w:p w14:paraId="64823B9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23. За какие виды преступлений не определена мера наказания в уголовном кодексе?</w:t>
      </w:r>
    </w:p>
    <w:p w14:paraId="73354C1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a. неправомерный доступ к компьютерной информации;</w:t>
      </w:r>
    </w:p>
    <w:p w14:paraId="5EB4598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создание, использование и распространение вредоносных программ для ЭВМ;</w:t>
      </w:r>
    </w:p>
    <w:p w14:paraId="47DB8E2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использование компьютера для сетевых игр;</w:t>
      </w:r>
    </w:p>
    <w:p w14:paraId="4CE9162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умышленное нарушение правил эксплуатации ЭВМ и их сетей.</w:t>
      </w:r>
    </w:p>
    <w:p w14:paraId="2504BC6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24. Для составления цепочек используются бусины, помеченные буквами: A, B, C,</w:t>
      </w:r>
    </w:p>
    <w:p w14:paraId="41BC7F2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D, E. На первом месте в цепочке стоит одна из бусин A, C, E. На втором – любая</w:t>
      </w:r>
    </w:p>
    <w:p w14:paraId="7766DCC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гласная, если первая буква согласная, и любая согласная, если первая гласная. На</w:t>
      </w:r>
    </w:p>
    <w:p w14:paraId="403171F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третьем месте – одна из бусин C, D, E, не стоящая в цепочке на первом месте. Какая</w:t>
      </w:r>
    </w:p>
    <w:p w14:paraId="43ED4A3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 перечисленных цепочек создана по этому правилу?</w:t>
      </w:r>
    </w:p>
    <w:p w14:paraId="0145497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CBE</w:t>
      </w:r>
    </w:p>
    <w:p w14:paraId="5A20557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ADD</w:t>
      </w:r>
    </w:p>
    <w:p w14:paraId="257C6E8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в. ECE</w:t>
      </w:r>
    </w:p>
    <w:p w14:paraId="31A93FB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EAD</w:t>
      </w:r>
    </w:p>
    <w:p w14:paraId="44FDD69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25. Для составления 4-значных чисел используются цифры 1, 2, 3, 4, 5, при этом соблюдаются</w:t>
      </w:r>
    </w:p>
    <w:p w14:paraId="591E8F3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следующие правила:</w:t>
      </w:r>
    </w:p>
    <w:p w14:paraId="0469E0F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 На первом месте стоит одна из цифр 1, 2 или 3.</w:t>
      </w:r>
    </w:p>
    <w:p w14:paraId="6CE83A5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б. После каждой четной цифры идет нечетная, а после каждой нечетной - четная</w:t>
      </w:r>
    </w:p>
    <w:p w14:paraId="2413414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в. Третьей цифрой не может быть цифра 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cr/>
        <w:t xml:space="preserve"> 26.Объединение компьютеров для обмена информацией и совместного использования</w:t>
      </w:r>
    </w:p>
    <w:p w14:paraId="11BBE54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ресурсов называется</w:t>
      </w:r>
    </w:p>
    <w:p w14:paraId="7057E69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компьютерная сеть</w:t>
      </w:r>
    </w:p>
    <w:p w14:paraId="77368DE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графический редактор</w:t>
      </w:r>
    </w:p>
    <w:p w14:paraId="02EF407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передающая среда</w:t>
      </w:r>
    </w:p>
    <w:p w14:paraId="2F891C2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27. Программы, файлы данных, принтеры и другие, совместно используемые</w:t>
      </w:r>
    </w:p>
    <w:p w14:paraId="3A0AC95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сети устройства,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называются</w:t>
      </w:r>
    </w:p>
    <w:p w14:paraId="4ADBA53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ресурсами</w:t>
      </w:r>
    </w:p>
    <w:p w14:paraId="675D095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передающей средой</w:t>
      </w:r>
    </w:p>
    <w:p w14:paraId="773B2AF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компьютерной сетью</w:t>
      </w:r>
    </w:p>
    <w:p w14:paraId="33EC049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топологией</w:t>
      </w:r>
    </w:p>
    <w:p w14:paraId="0079245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28.отличие локальных и глобальных сетей:</w:t>
      </w:r>
    </w:p>
    <w:p w14:paraId="427417BD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протяженность</w:t>
      </w:r>
    </w:p>
    <w:p w14:paraId="7ABF8A5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в глобальных сетях часто применяются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уже существующие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линии связи,</w:t>
      </w:r>
    </w:p>
    <w:p w14:paraId="212B51B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локальных сетях они прокладываются заново</w:t>
      </w:r>
    </w:p>
    <w:p w14:paraId="15EAF48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скорость обмена данными</w:t>
      </w:r>
    </w:p>
    <w:p w14:paraId="71B2F1F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разнообразие услуг</w:t>
      </w:r>
    </w:p>
    <w:p w14:paraId="78F8BF2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сложность методов передачи и оборудования</w:t>
      </w:r>
    </w:p>
    <w:p w14:paraId="79C95CA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система обмена письмами между абонентами компьютерных сетей</w:t>
      </w:r>
    </w:p>
    <w:p w14:paraId="3CF57D9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29.Компьютерные сети классифицируют по типу передающей среды:</w:t>
      </w:r>
    </w:p>
    <w:p w14:paraId="30E0DA5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проводные</w:t>
      </w:r>
    </w:p>
    <w:p w14:paraId="3D25CB9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беспроводные</w:t>
      </w:r>
    </w:p>
    <w:p w14:paraId="6E006DB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городские</w:t>
      </w:r>
    </w:p>
    <w:p w14:paraId="217D199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30.Проводные компьютерные сети классифицируют по типу передающей среды:</w:t>
      </w:r>
    </w:p>
    <w:p w14:paraId="574B53C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коаксильная</w:t>
      </w:r>
      <w:proofErr w:type="spellEnd"/>
    </w:p>
    <w:p w14:paraId="7FD8D8C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витая пара</w:t>
      </w:r>
    </w:p>
    <w:p w14:paraId="3D01E11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оптиковолокно</w:t>
      </w:r>
      <w:proofErr w:type="spellEnd"/>
    </w:p>
    <w:p w14:paraId="0C2577F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региональные</w:t>
      </w:r>
    </w:p>
    <w:p w14:paraId="147715B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31.В электронное письмо можно вкладывать:</w:t>
      </w:r>
    </w:p>
    <w:p w14:paraId="3788098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текстовые файлы</w:t>
      </w:r>
    </w:p>
    <w:p w14:paraId="78E2854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графические файлы</w:t>
      </w:r>
    </w:p>
    <w:p w14:paraId="251F59E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звуковые файлы</w:t>
      </w:r>
    </w:p>
    <w:p w14:paraId="3EC8781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видеофайлы</w:t>
      </w:r>
    </w:p>
    <w:p w14:paraId="2BB3D24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передающие среды</w:t>
      </w:r>
    </w:p>
    <w:p w14:paraId="2C9722BF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32.Для выхода в сеть Интернет по проводной компьютерной сети необходимо</w:t>
      </w:r>
    </w:p>
    <w:p w14:paraId="3D1CC64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наличие оборудования:</w:t>
      </w:r>
    </w:p>
    <w:p w14:paraId="13EEE01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компьютер</w:t>
      </w:r>
    </w:p>
    <w:p w14:paraId="4E18A854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сетевой адаптер</w:t>
      </w:r>
    </w:p>
    <w:p w14:paraId="22FE78A8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передающая среда</w:t>
      </w:r>
    </w:p>
    <w:p w14:paraId="17678C3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модем</w:t>
      </w:r>
    </w:p>
    <w:p w14:paraId="7A7AE2E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звуковой файл</w:t>
      </w:r>
    </w:p>
    <w:p w14:paraId="575EEE30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33.Для работы локальной сети необходимо оборудование:</w:t>
      </w:r>
    </w:p>
    <w:p w14:paraId="6FE48B77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компьютер</w:t>
      </w:r>
    </w:p>
    <w:p w14:paraId="2DC740E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сетевой адаптер</w:t>
      </w:r>
    </w:p>
    <w:p w14:paraId="5010B9E6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передающая среда</w:t>
      </w:r>
    </w:p>
    <w:p w14:paraId="2CB8954E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графические файлы</w:t>
      </w:r>
    </w:p>
    <w:p w14:paraId="4044A8A1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34.Электронный адрес включает в себя:</w:t>
      </w:r>
    </w:p>
    <w:p w14:paraId="2505F36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имя пользователя</w:t>
      </w:r>
    </w:p>
    <w:p w14:paraId="70581BEC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доменное имя почтового сервера</w:t>
      </w:r>
    </w:p>
    <w:p w14:paraId="7F341495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разделительные знаки</w:t>
      </w:r>
    </w:p>
    <w:p w14:paraId="0C068F0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модем</w:t>
      </w:r>
    </w:p>
    <w:p w14:paraId="72AA56A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35.Для исключения затухания сигнала в компьютерной сети используется:</w:t>
      </w:r>
    </w:p>
    <w:p w14:paraId="0BCB7E0B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терминатор</w:t>
      </w:r>
    </w:p>
    <w:p w14:paraId="18AF2E2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коннектор</w:t>
      </w:r>
    </w:p>
    <w:p w14:paraId="138A9D49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модем</w:t>
      </w:r>
    </w:p>
    <w:p w14:paraId="47C0AA73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Практическая часть.</w:t>
      </w:r>
    </w:p>
    <w:p w14:paraId="4557C8B5" w14:textId="77777777" w:rsidR="00E05A4B" w:rsidRDefault="00000000">
      <w:pPr>
        <w:pStyle w:val="a4"/>
        <w:numPr>
          <w:ilvl w:val="0"/>
          <w:numId w:val="1"/>
        </w:numPr>
        <w:autoSpaceDN w:val="0"/>
        <w:spacing w:after="0" w:line="240" w:lineRule="auto"/>
        <w:rPr>
          <w:rFonts w:ascii="Times New Roman" w:eastAsia="SimSun" w:hAnsi="Times New Roman"/>
          <w:b/>
          <w:kern w:val="3"/>
          <w:lang w:eastAsia="zh-CN" w:bidi="hi-IN"/>
        </w:rPr>
      </w:pPr>
      <w:r>
        <w:rPr>
          <w:rFonts w:ascii="Times New Roman" w:eastAsia="SimSun" w:hAnsi="Times New Roman"/>
          <w:b/>
          <w:kern w:val="3"/>
          <w:lang w:eastAsia="zh-CN" w:bidi="hi-IN"/>
        </w:rPr>
        <w:t>Создание и редактирование графических и мультимедийных объектов средствами компьютерных презентаций</w:t>
      </w:r>
    </w:p>
    <w:p w14:paraId="53BB93CE" w14:textId="77777777" w:rsidR="00E05A4B" w:rsidRDefault="00E05A4B">
      <w:pPr>
        <w:autoSpaceDN w:val="0"/>
        <w:spacing w:after="0" w:line="240" w:lineRule="auto"/>
        <w:jc w:val="center"/>
        <w:rPr>
          <w:rFonts w:ascii="Times New Roman" w:eastAsia="SimSun" w:hAnsi="Times New Roman"/>
          <w:b/>
          <w:kern w:val="3"/>
          <w:lang w:eastAsia="zh-CN" w:bidi="hi-IN"/>
        </w:rPr>
      </w:pPr>
    </w:p>
    <w:p w14:paraId="5E222DAF" w14:textId="77777777" w:rsidR="00E05A4B" w:rsidRDefault="00000000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 xml:space="preserve">Создайте презентацию из Мастера </w:t>
      </w:r>
      <w:proofErr w:type="spellStart"/>
      <w:r>
        <w:rPr>
          <w:rFonts w:ascii="Times New Roman" w:eastAsia="Times New Roman" w:hAnsi="Times New Roman"/>
          <w:kern w:val="3"/>
          <w:lang w:eastAsia="ru-RU" w:bidi="hi-IN"/>
        </w:rPr>
        <w:t>автосодержания</w:t>
      </w:r>
      <w:proofErr w:type="spellEnd"/>
      <w:r>
        <w:rPr>
          <w:rFonts w:ascii="Times New Roman" w:eastAsia="Times New Roman" w:hAnsi="Times New Roman"/>
          <w:kern w:val="3"/>
          <w:lang w:eastAsia="ru-RU" w:bidi="hi-IN"/>
        </w:rPr>
        <w:t xml:space="preserve"> и преобразуйте ее следующим образом:</w:t>
      </w:r>
    </w:p>
    <w:p w14:paraId="603F8955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замените стандартный текст в слайдах шаблона вашим текстом;</w:t>
      </w:r>
    </w:p>
    <w:p w14:paraId="00847E44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 xml:space="preserve">перейдя </w:t>
      </w:r>
      <w:proofErr w:type="gramStart"/>
      <w:r>
        <w:rPr>
          <w:rFonts w:ascii="Times New Roman" w:eastAsia="Times New Roman" w:hAnsi="Times New Roman"/>
          <w:kern w:val="3"/>
          <w:lang w:eastAsia="ru-RU" w:bidi="hi-IN"/>
        </w:rPr>
        <w:t>в режим</w:t>
      </w:r>
      <w:proofErr w:type="gramEnd"/>
      <w:r>
        <w:rPr>
          <w:rFonts w:ascii="Times New Roman" w:eastAsia="Times New Roman" w:hAnsi="Times New Roman"/>
          <w:kern w:val="3"/>
          <w:lang w:eastAsia="ru-RU" w:bidi="hi-IN"/>
        </w:rPr>
        <w:t xml:space="preserve"> Сортировщик слайдов, ознакомьтесь с вариантами:</w:t>
      </w:r>
    </w:p>
    <w:p w14:paraId="75EC97E5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оформления слайдов;</w:t>
      </w:r>
    </w:p>
    <w:p w14:paraId="108C17F1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стандартных цветовых схем;</w:t>
      </w:r>
    </w:p>
    <w:p w14:paraId="697F3F35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эффектов смены слайдов и их звукового сопровождения;</w:t>
      </w:r>
    </w:p>
    <w:p w14:paraId="51A8B91B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озвучьте первый слайд презентации с помощью звукового музыкального файла, второй — с помощью звукозаписи речевого комментария;</w:t>
      </w:r>
    </w:p>
    <w:p w14:paraId="50D22D61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ознакомьтесь с вариантами эффектов анимации текста и графических объектов слайдов;</w:t>
      </w:r>
    </w:p>
    <w:p w14:paraId="2A23C3A6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после третьего слайда презентации создайте новый слайд, оформив его собственной цветовой схемой. Используя Автофигуры меню Рисование, вставьте в этот слайд управляющую кнопку для запуска программы Paint;</w:t>
      </w:r>
    </w:p>
    <w:p w14:paraId="39156FE0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вставьте в последний слайд гиперссылку, позволяющую вернуться в начало презентации;</w:t>
      </w:r>
    </w:p>
    <w:p w14:paraId="0671C38A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сохраните презентацию в своей рабочей папке в двух форматах: презентации (ПР18.ppt) и демонстрации (ПР18.pps);</w:t>
      </w:r>
    </w:p>
    <w:p w14:paraId="55672C78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последовательно запустите на выполнение оба файла, отметьте различия операций запуска;</w:t>
      </w:r>
    </w:p>
    <w:p w14:paraId="7221DF4B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ознакомьтесь с вариантами выделения отдельных элементов слайда в момент его демонстрации с помощью ручки, фломастера, маркера, расположенных в левом нижнем углу демонстрируемого слайда;</w:t>
      </w:r>
    </w:p>
    <w:p w14:paraId="18802913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установите автоматические режимы анимации объектов и смены слайдов презентации;</w:t>
      </w:r>
    </w:p>
    <w:p w14:paraId="07B475E1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запустите на выполнение слайд-фильм в режиме презентации и отрегулируйте временные интервалы показа слайдов, эффекты анимации и звука;</w:t>
      </w:r>
    </w:p>
    <w:p w14:paraId="311AE027" w14:textId="77777777" w:rsidR="00E05A4B" w:rsidRDefault="0000000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eastAsia="Times New Roman" w:hAnsi="Times New Roman"/>
          <w:kern w:val="3"/>
          <w:lang w:eastAsia="ru-RU" w:bidi="hi-IN"/>
        </w:rPr>
        <w:t>запустите на выполнение слайд-фильм в режиме демонстрации.</w:t>
      </w:r>
    </w:p>
    <w:p w14:paraId="6F160079" w14:textId="77777777" w:rsidR="00E05A4B" w:rsidRDefault="00000000">
      <w:pPr>
        <w:pStyle w:val="a4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  <w:r>
        <w:rPr>
          <w:rFonts w:ascii="Times New Roman" w:hAnsi="Times New Roman"/>
          <w:b/>
        </w:rPr>
        <w:t>Работа с комплексным текстовым документом.</w:t>
      </w:r>
      <w:r>
        <w:rPr>
          <w:rFonts w:ascii="Times New Roman" w:hAnsi="Times New Roman"/>
        </w:rPr>
        <w:t xml:space="preserve"> Создать документ содержащий заголовок и схему согласно образцам </w:t>
      </w:r>
      <w:proofErr w:type="gramStart"/>
      <w:r>
        <w:rPr>
          <w:rFonts w:ascii="Times New Roman" w:hAnsi="Times New Roman"/>
        </w:rPr>
        <w:t>Схема1</w:t>
      </w:r>
      <w:proofErr w:type="gramEnd"/>
      <w:r>
        <w:rPr>
          <w:rFonts w:ascii="Times New Roman" w:hAnsi="Times New Roman"/>
        </w:rPr>
        <w:t xml:space="preserve"> Набрать заголовок схемы. Если на экране нет панели инструментов Рисование, установить ее на экран командой Вид Панели инструментов Рисование.</w:t>
      </w:r>
    </w:p>
    <w:p w14:paraId="3A1D06A9" w14:textId="77777777" w:rsidR="00E05A4B" w:rsidRDefault="00E05A4B">
      <w:pPr>
        <w:pStyle w:val="a4"/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ru-RU" w:bidi="hi-IN"/>
        </w:rPr>
      </w:pPr>
    </w:p>
    <w:p w14:paraId="06956008" w14:textId="77777777" w:rsidR="00E05A4B" w:rsidRDefault="00000000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6E9E4DB9" wp14:editId="4A18A55F">
            <wp:extent cx="5429250" cy="720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1D632" w14:textId="77777777" w:rsidR="00E05A4B" w:rsidRDefault="00000000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2E8D0E65" wp14:editId="746E0D35">
            <wp:extent cx="5915025" cy="2838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2F3FD" w14:textId="77777777" w:rsidR="00E05A4B" w:rsidRDefault="00000000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CFDA643" wp14:editId="69E0237E">
            <wp:extent cx="5857875" cy="4057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6F0BF" w14:textId="77777777" w:rsidR="00E05A4B" w:rsidRDefault="00000000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</w:rPr>
        <w:t xml:space="preserve">На четвертом листе книги Ваша фамилия расчеты заполнить таблицу анализа продаж, произвести расчёты, отформатировать данные и результаты расчета с двумя знаками после запятой, выделить минимальную и максимальную продажи (количество и сумму); построить </w:t>
      </w:r>
      <w:proofErr w:type="gramStart"/>
      <w:r>
        <w:rPr>
          <w:rFonts w:ascii="Times New Roman" w:hAnsi="Times New Roman"/>
        </w:rPr>
        <w:t>гистограмму(</w:t>
      </w:r>
      <w:proofErr w:type="gramEnd"/>
      <w:r>
        <w:rPr>
          <w:rFonts w:ascii="Times New Roman" w:hAnsi="Times New Roman"/>
        </w:rPr>
        <w:t>вид диаграммы) значений изменения выручки по видам продукции. Лист переименовать Фирма. Документ сохранить в той же электронной книге. Исходные данные расположены на рис. 3. Для вставки листа используют команду Вставка Лист или контекстное меню на ярлыке листа</w:t>
      </w:r>
    </w:p>
    <w:p w14:paraId="65AEC64C" w14:textId="77777777" w:rsidR="00E05A4B" w:rsidRDefault="00000000">
      <w:pPr>
        <w:pStyle w:val="a4"/>
        <w:spacing w:after="0" w:line="36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56BE79BB" wp14:editId="6450D66B">
            <wp:extent cx="5372100" cy="3543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35A3" w14:textId="77777777" w:rsidR="00E05A4B" w:rsidRDefault="00E05A4B">
      <w:pPr>
        <w:pStyle w:val="a4"/>
        <w:spacing w:after="0" w:line="360" w:lineRule="auto"/>
        <w:rPr>
          <w:rFonts w:ascii="Times New Roman" w:eastAsia="Times New Roman" w:hAnsi="Times New Roman"/>
          <w:b/>
          <w:color w:val="000000"/>
          <w:lang w:eastAsia="ru-RU"/>
        </w:rPr>
      </w:pPr>
    </w:p>
    <w:p w14:paraId="25E89ADD" w14:textId="77777777" w:rsidR="00E05A4B" w:rsidRDefault="00000000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</w:rPr>
        <w:t xml:space="preserve">Используя программу OpenOffice.org </w:t>
      </w:r>
      <w:proofErr w:type="spellStart"/>
      <w:r>
        <w:rPr>
          <w:rFonts w:ascii="Times New Roman" w:hAnsi="Times New Roman"/>
        </w:rPr>
        <w:t>Calc</w:t>
      </w:r>
      <w:proofErr w:type="spellEnd"/>
      <w:r>
        <w:rPr>
          <w:rFonts w:ascii="Times New Roman" w:hAnsi="Times New Roman"/>
        </w:rPr>
        <w:t xml:space="preserve"> создать электронную книгу, содержащую 4 листа с расчетными таблицами по профессиональной деятельности, используя формулы, функции, диаграммы. Данные должны быть отформатированы, листы должны содержать колонтитулы и быть подготовлены для печати (каждый лист на одной странице).</w:t>
      </w:r>
    </w:p>
    <w:p w14:paraId="6789D272" w14:textId="77777777" w:rsidR="00E05A4B" w:rsidRDefault="00000000">
      <w:pPr>
        <w:pStyle w:val="a4"/>
        <w:spacing w:after="0" w:line="36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C3EBEC3" wp14:editId="5E28E3EE">
            <wp:extent cx="3686175" cy="3648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482A" w14:textId="77777777" w:rsidR="00E05A4B" w:rsidRDefault="00000000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BCF7ED" wp14:editId="29803077">
            <wp:extent cx="6390005" cy="4175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4A8D" w14:textId="77777777" w:rsidR="00E05A4B" w:rsidRDefault="00000000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D01841" wp14:editId="0B3F32FC">
            <wp:extent cx="4905375" cy="5686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4CE28" w14:textId="77777777" w:rsidR="00E05A4B" w:rsidRDefault="00E05A4B">
      <w:pPr>
        <w:pStyle w:val="a4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A957A38" w14:textId="77777777" w:rsidR="00E05A4B" w:rsidRDefault="00000000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Инструкция для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студента  по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выполнению работы</w:t>
      </w:r>
    </w:p>
    <w:p w14:paraId="637E9E32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для зачета по учебной дисциплине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технологии в профессиональной деятельности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состоит из письменной работы (тест) и практической работы.  </w:t>
      </w:r>
    </w:p>
    <w:p w14:paraId="0B87C008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теста дается 40 минут, практической работы – 40 минут.</w:t>
      </w:r>
    </w:p>
    <w:p w14:paraId="71DE9A8A" w14:textId="77777777" w:rsidR="00E05A4B" w:rsidRDefault="000000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Ответы на вопросы письменной работы (теста) заносятся в бланк ответов.</w:t>
      </w:r>
    </w:p>
    <w:p w14:paraId="03DBA3B6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письменную работу (тест) можно получить 35 баллов.</w:t>
      </w:r>
    </w:p>
    <w:p w14:paraId="1C242F19" w14:textId="77777777" w:rsidR="00E05A4B" w:rsidRDefault="0000000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Оценка индивидуальных образовательных достижений по результатам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выполнения  зачетных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заданий проводится в соответствии с универсальной шкалой (таблица)</w:t>
      </w:r>
    </w:p>
    <w:p w14:paraId="332F8B7A" w14:textId="77777777" w:rsidR="00E05A4B" w:rsidRDefault="00E05A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6"/>
        <w:gridCol w:w="1835"/>
        <w:gridCol w:w="1863"/>
        <w:gridCol w:w="24"/>
        <w:gridCol w:w="4512"/>
      </w:tblGrid>
      <w:tr w:rsidR="00E05A4B" w14:paraId="14304401" w14:textId="77777777">
        <w:tc>
          <w:tcPr>
            <w:tcW w:w="2506" w:type="dxa"/>
            <w:vMerge w:val="restart"/>
          </w:tcPr>
          <w:p w14:paraId="4206A668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 результативности</w:t>
            </w:r>
          </w:p>
          <w:p w14:paraId="142AAA84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(правильности ответов)</w:t>
            </w:r>
          </w:p>
        </w:tc>
        <w:tc>
          <w:tcPr>
            <w:tcW w:w="1835" w:type="dxa"/>
            <w:vMerge w:val="restart"/>
          </w:tcPr>
          <w:p w14:paraId="43DC4F69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6399" w:type="dxa"/>
            <w:gridSpan w:val="3"/>
          </w:tcPr>
          <w:p w14:paraId="75DF5797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Качественная оценка индивидуальных образовательных достижений</w:t>
            </w:r>
          </w:p>
        </w:tc>
      </w:tr>
      <w:tr w:rsidR="00E05A4B" w14:paraId="1C491E58" w14:textId="77777777">
        <w:tc>
          <w:tcPr>
            <w:tcW w:w="2506" w:type="dxa"/>
            <w:vMerge/>
          </w:tcPr>
          <w:p w14:paraId="1AAD8F7D" w14:textId="77777777" w:rsidR="00E05A4B" w:rsidRDefault="00E05A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vMerge/>
          </w:tcPr>
          <w:p w14:paraId="0F667FEF" w14:textId="77777777" w:rsidR="00E05A4B" w:rsidRDefault="00E0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14:paraId="6A46BF46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4536" w:type="dxa"/>
            <w:gridSpan w:val="2"/>
          </w:tcPr>
          <w:p w14:paraId="3724DD43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E05A4B" w14:paraId="628015A3" w14:textId="77777777">
        <w:tc>
          <w:tcPr>
            <w:tcW w:w="10740" w:type="dxa"/>
            <w:gridSpan w:val="5"/>
          </w:tcPr>
          <w:p w14:paraId="3C1DE8FD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Письменная работа (тест)</w:t>
            </w:r>
          </w:p>
        </w:tc>
      </w:tr>
      <w:tr w:rsidR="00E05A4B" w14:paraId="27C25568" w14:textId="77777777">
        <w:tc>
          <w:tcPr>
            <w:tcW w:w="2506" w:type="dxa"/>
          </w:tcPr>
          <w:p w14:paraId="66CB0559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– 100</w:t>
            </w:r>
          </w:p>
        </w:tc>
        <w:tc>
          <w:tcPr>
            <w:tcW w:w="1835" w:type="dxa"/>
          </w:tcPr>
          <w:p w14:paraId="15992032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1887" w:type="dxa"/>
            <w:gridSpan w:val="2"/>
          </w:tcPr>
          <w:p w14:paraId="2E74D11E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2" w:type="dxa"/>
          </w:tcPr>
          <w:p w14:paraId="52873328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E05A4B" w14:paraId="3EC94166" w14:textId="77777777">
        <w:tc>
          <w:tcPr>
            <w:tcW w:w="2506" w:type="dxa"/>
          </w:tcPr>
          <w:p w14:paraId="65534262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– 89</w:t>
            </w:r>
          </w:p>
        </w:tc>
        <w:tc>
          <w:tcPr>
            <w:tcW w:w="1835" w:type="dxa"/>
          </w:tcPr>
          <w:p w14:paraId="46268E01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28-31</w:t>
            </w:r>
          </w:p>
        </w:tc>
        <w:tc>
          <w:tcPr>
            <w:tcW w:w="1887" w:type="dxa"/>
            <w:gridSpan w:val="2"/>
          </w:tcPr>
          <w:p w14:paraId="5022A57D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2" w:type="dxa"/>
          </w:tcPr>
          <w:p w14:paraId="5C33802E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E05A4B" w14:paraId="57A417CD" w14:textId="77777777">
        <w:tc>
          <w:tcPr>
            <w:tcW w:w="2506" w:type="dxa"/>
          </w:tcPr>
          <w:p w14:paraId="49DEB3FB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– 70</w:t>
            </w:r>
          </w:p>
        </w:tc>
        <w:tc>
          <w:tcPr>
            <w:tcW w:w="1835" w:type="dxa"/>
          </w:tcPr>
          <w:p w14:paraId="7FAB7A6C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1887" w:type="dxa"/>
            <w:gridSpan w:val="2"/>
          </w:tcPr>
          <w:p w14:paraId="7084840E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2" w:type="dxa"/>
          </w:tcPr>
          <w:p w14:paraId="26CB12FC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E05A4B" w14:paraId="2274C31F" w14:textId="77777777">
        <w:tc>
          <w:tcPr>
            <w:tcW w:w="2506" w:type="dxa"/>
          </w:tcPr>
          <w:p w14:paraId="4D31ED89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и менее</w:t>
            </w:r>
          </w:p>
        </w:tc>
        <w:tc>
          <w:tcPr>
            <w:tcW w:w="1835" w:type="dxa"/>
          </w:tcPr>
          <w:p w14:paraId="0F72875A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и менее</w:t>
            </w:r>
          </w:p>
        </w:tc>
        <w:tc>
          <w:tcPr>
            <w:tcW w:w="1887" w:type="dxa"/>
            <w:gridSpan w:val="2"/>
          </w:tcPr>
          <w:p w14:paraId="37BF2E5C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2" w:type="dxa"/>
          </w:tcPr>
          <w:p w14:paraId="3C624EC5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746E30C9" w14:textId="77777777" w:rsidR="00E05A4B" w:rsidRDefault="00E05A4B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2527586" w14:textId="77777777" w:rsidR="00E05A4B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Критерии оценивания проверочной работы</w:t>
      </w:r>
    </w:p>
    <w:tbl>
      <w:tblPr>
        <w:tblW w:w="104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8"/>
        <w:gridCol w:w="1793"/>
        <w:gridCol w:w="1789"/>
      </w:tblGrid>
      <w:tr w:rsidR="00E05A4B" w14:paraId="6E6A1A50" w14:textId="77777777">
        <w:trPr>
          <w:trHeight w:val="271"/>
        </w:trPr>
        <w:tc>
          <w:tcPr>
            <w:tcW w:w="6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5BBC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Условия, при которых выставляется оценка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522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уровня подготовки</w:t>
            </w:r>
          </w:p>
        </w:tc>
      </w:tr>
      <w:tr w:rsidR="00E05A4B" w14:paraId="5A3935D9" w14:textId="77777777">
        <w:trPr>
          <w:trHeight w:val="144"/>
        </w:trPr>
        <w:tc>
          <w:tcPr>
            <w:tcW w:w="6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5B68" w14:textId="77777777" w:rsidR="00E05A4B" w:rsidRDefault="00E05A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97CD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Балл (отметка)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400E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Вербальный аналог</w:t>
            </w:r>
          </w:p>
        </w:tc>
      </w:tr>
      <w:tr w:rsidR="00E05A4B" w14:paraId="5B250C93" w14:textId="77777777">
        <w:trPr>
          <w:trHeight w:val="736"/>
        </w:trPr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9AB9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Обучающийся самостоятельно выполнил все этапы решения задач на ЭВМ; работа выполнена полностью и получен верный ответ или иное требуемое представление результата работы;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A3B1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9A23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E05A4B" w14:paraId="0C87C598" w14:textId="77777777">
        <w:trPr>
          <w:trHeight w:val="1063"/>
        </w:trPr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57C4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работа выполнена полностью, но при выполнении обнаружилось недостаточное владение навыками работы с ЭВМ в рамках поставленной задачи; правильно выполнена большая часть работы (свыше 85 %), допущено не более трех ошибок; работа выполнена полностью, но использованы наименее оптимальные подходы к решению поставленной задачи.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76B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D5D9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</w:tc>
      </w:tr>
      <w:tr w:rsidR="00E05A4B" w14:paraId="70687445" w14:textId="77777777">
        <w:trPr>
          <w:trHeight w:val="389"/>
        </w:trPr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10F0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работа выполнена не полностью, допущено более трех ошибок, но обучающийся владеет основными навыками работы на ЭВМ, требуемыми для решения поставленной задачи.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B448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19FB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</w:tc>
      </w:tr>
      <w:tr w:rsidR="00E05A4B" w14:paraId="42E3A363" w14:textId="77777777">
        <w:trPr>
          <w:trHeight w:val="243"/>
        </w:trPr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5CD8" w14:textId="77777777" w:rsidR="00E05A4B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допущены существенные ошибки, показавшие, что обучающийся не владеет обязательными знаниями, умениями и навыками работы на ЭВМ или значительная часть работы выполнена не самостоятельно.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CC52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3763" w14:textId="77777777" w:rsidR="00E05A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</w:tbl>
    <w:p w14:paraId="31FFDF50" w14:textId="77777777" w:rsidR="00E05A4B" w:rsidRDefault="00E05A4B">
      <w:pPr>
        <w:widowControl w:val="0"/>
        <w:rPr>
          <w:sz w:val="28"/>
        </w:rPr>
      </w:pPr>
    </w:p>
    <w:p w14:paraId="4026CB71" w14:textId="77777777" w:rsidR="00E05A4B" w:rsidRDefault="00000000">
      <w:pPr>
        <w:tabs>
          <w:tab w:val="left" w:pos="1134"/>
          <w:tab w:val="left" w:pos="5529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Основные печатные издания</w:t>
      </w:r>
    </w:p>
    <w:p w14:paraId="2B577D8D" w14:textId="77777777" w:rsidR="00E05A4B" w:rsidRDefault="00000000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Информационные технологии в профессиональной деятельности: учебник для студентов учреждений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сред.проф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.образования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Е.В.Михеева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О.И.Титова.-5ое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М.издательский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центр «Академия», 2021.-416с.</w:t>
      </w:r>
    </w:p>
    <w:p w14:paraId="56785959" w14:textId="77777777" w:rsidR="00E05A4B" w:rsidRDefault="00000000">
      <w:pPr>
        <w:numPr>
          <w:ilvl w:val="0"/>
          <w:numId w:val="3"/>
        </w:numPr>
        <w:spacing w:after="160" w:line="256" w:lineRule="auto"/>
        <w:contextualSpacing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Информационные технологии в профессиональной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деятельности:учебник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для студентов учреждений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сред.проф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.образования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/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Е.В.Михеева.-10-ое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изд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.,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испр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.-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М.:издательский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центр «Академия», 2012.-384с.</w:t>
      </w:r>
    </w:p>
    <w:p w14:paraId="62087DFA" w14:textId="77777777" w:rsidR="00E05A4B" w:rsidRDefault="00000000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Информационные технологии: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учебник для студентов учреждений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сред.проф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.образования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Г.С.Гохберг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А.В.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Зафиевский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А.А.Короткин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- 4-е изд.,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М.издательский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центр «Академия», 2021.-272с.</w:t>
      </w:r>
    </w:p>
    <w:p w14:paraId="7AD5C711" w14:textId="77777777" w:rsidR="00E05A4B" w:rsidRDefault="00000000">
      <w:pPr>
        <w:numPr>
          <w:ilvl w:val="0"/>
          <w:numId w:val="3"/>
        </w:numPr>
        <w:spacing w:after="160" w:line="25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Практикум по информационным технологиям в профессиональной деятельности: учебник для студентов учреждений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сред.проф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.образования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Е.В.Михеева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О.И.Титова.-5ое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М.издательский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центр «Академия», 2021.-288 с.</w:t>
      </w:r>
    </w:p>
    <w:p w14:paraId="7642E2EA" w14:textId="77777777" w:rsidR="00E05A4B" w:rsidRDefault="00000000">
      <w:pPr>
        <w:tabs>
          <w:tab w:val="left" w:pos="993"/>
          <w:tab w:val="left" w:pos="1134"/>
          <w:tab w:val="left" w:pos="5529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</w:t>
      </w:r>
    </w:p>
    <w:p w14:paraId="7F082211" w14:textId="77777777" w:rsidR="00E05A4B" w:rsidRDefault="00000000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Информатика и информационные технологии: учебник для СПО / М. В. Гаврилов, В. А. Климов. — 4-е изд.,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перераб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и доп. — М.: Издательство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Юрайт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, 2017. — 383 с.</w:t>
      </w:r>
    </w:p>
    <w:p w14:paraId="760FD824" w14:textId="77777777" w:rsidR="00E05A4B" w:rsidRDefault="00000000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Информационные технологии в профессиональной деятельности: учеб. пособие для студ. учреждений сред. проф. образования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/  Е.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В. Михеева. – 14-е изд. стер. – М.: Издательский центр «Академия», 2016. – 384 с.</w:t>
      </w:r>
    </w:p>
    <w:p w14:paraId="58E3C18E" w14:textId="77777777" w:rsidR="00E05A4B" w:rsidRDefault="00000000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Информационные технологии: учебник для СПО / Б. Я. Советов, В. 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Цехановский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. — 7-е изд.,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перераб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и доп. — М.: Издательство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Юрайт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, 2018. — 327 с. </w:t>
      </w:r>
    </w:p>
    <w:p w14:paraId="348554C1" w14:textId="77777777" w:rsidR="00E05A4B" w:rsidRDefault="00000000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Компьютерная графика и Web-дизайн. Практикум: учебное пособие/под ред.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Л.Г.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Гагариной,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Т.И.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Немцовой,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Ю.В.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Назаровой. – М.: ИД «Форум»: Инфра – М, 2017. – 288 с. </w:t>
      </w:r>
    </w:p>
    <w:p w14:paraId="7A1146BA" w14:textId="77777777" w:rsidR="00E05A4B" w:rsidRDefault="0000000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Информационная система «Единое окно доступа к образовательным ресурсам». [Электронный ресурс]. Режим доступа: http://window.edu.ru/</w:t>
      </w:r>
    </w:p>
    <w:p w14:paraId="03D34CE1" w14:textId="77777777" w:rsidR="00E05A4B" w:rsidRDefault="0000000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2.Электронно-библиотечная система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Знаниум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». (Режим доступа): URL: https://znanium.com/ </w:t>
      </w:r>
    </w:p>
    <w:p w14:paraId="5C38F83A" w14:textId="77777777" w:rsidR="00E05A4B" w:rsidRDefault="0000000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3.Научная электронная библиотека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eLibrary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». (Режим доступа): URL: </w:t>
      </w:r>
      <w:hyperlink r:id="rId16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https://elibrary.ru/</w:t>
        </w:r>
      </w:hyperlink>
    </w:p>
    <w:p w14:paraId="1097B485" w14:textId="77777777" w:rsidR="00E05A4B" w:rsidRDefault="00E05A4B">
      <w:pPr>
        <w:ind w:left="-284"/>
      </w:pPr>
    </w:p>
    <w:sectPr w:rsidR="00E05A4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43D91" w14:textId="77777777" w:rsidR="00404F4E" w:rsidRDefault="00404F4E">
      <w:pPr>
        <w:spacing w:line="240" w:lineRule="auto"/>
      </w:pPr>
      <w:r>
        <w:separator/>
      </w:r>
    </w:p>
  </w:endnote>
  <w:endnote w:type="continuationSeparator" w:id="0">
    <w:p w14:paraId="4DA97246" w14:textId="77777777" w:rsidR="00404F4E" w:rsidRDefault="00404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,Bol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B60A4" w14:textId="77777777" w:rsidR="00404F4E" w:rsidRDefault="00404F4E">
      <w:pPr>
        <w:spacing w:after="0"/>
      </w:pPr>
      <w:r>
        <w:separator/>
      </w:r>
    </w:p>
  </w:footnote>
  <w:footnote w:type="continuationSeparator" w:id="0">
    <w:p w14:paraId="0CA0795E" w14:textId="77777777" w:rsidR="00404F4E" w:rsidRDefault="00404F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435"/>
    <w:multiLevelType w:val="multilevel"/>
    <w:tmpl w:val="012514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64AA1"/>
    <w:multiLevelType w:val="multilevel"/>
    <w:tmpl w:val="0CB64A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806EE"/>
    <w:multiLevelType w:val="multilevel"/>
    <w:tmpl w:val="5D2806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967400"/>
    <w:multiLevelType w:val="multilevel"/>
    <w:tmpl w:val="7896740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863713290">
    <w:abstractNumId w:val="1"/>
  </w:num>
  <w:num w:numId="2" w16cid:durableId="1292252309">
    <w:abstractNumId w:val="2"/>
  </w:num>
  <w:num w:numId="3" w16cid:durableId="498034549">
    <w:abstractNumId w:val="3"/>
  </w:num>
  <w:num w:numId="4" w16cid:durableId="114491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515"/>
    <w:rsid w:val="000A700C"/>
    <w:rsid w:val="00144515"/>
    <w:rsid w:val="00224C69"/>
    <w:rsid w:val="002474CE"/>
    <w:rsid w:val="002B3CFE"/>
    <w:rsid w:val="002C565F"/>
    <w:rsid w:val="003003AA"/>
    <w:rsid w:val="00404F4E"/>
    <w:rsid w:val="0056587F"/>
    <w:rsid w:val="005C6909"/>
    <w:rsid w:val="007A57D8"/>
    <w:rsid w:val="007B3C60"/>
    <w:rsid w:val="008756C4"/>
    <w:rsid w:val="008F6E5B"/>
    <w:rsid w:val="00930CBF"/>
    <w:rsid w:val="009A0975"/>
    <w:rsid w:val="00DA6260"/>
    <w:rsid w:val="00E05A4B"/>
    <w:rsid w:val="382E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FC23"/>
  <w15:docId w15:val="{52341CD1-BBB1-4BE3-BAE1-585198BD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librar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7467</Words>
  <Characters>42562</Characters>
  <Application>Microsoft Office Word</Application>
  <DocSecurity>0</DocSecurity>
  <Lines>354</Lines>
  <Paragraphs>99</Paragraphs>
  <ScaleCrop>false</ScaleCrop>
  <Company/>
  <LinksUpToDate>false</LinksUpToDate>
  <CharactersWithSpaces>49930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2023-03-20T09:51:00Z</dcterms:created>
  <dcterms:modified xsi:type="dcterms:W3CDTF">2026-04-04T07:11:00Z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64447F9288C346319BF4D758A1BBDC19_12</vt:lpwstr>
  </property>
</Properties>
</file>