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B" w:rsidRDefault="0039376B" w:rsidP="0039376B">
      <w:pPr>
        <w:rPr>
          <w:b/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9</w:t>
      </w:r>
    </w:p>
    <w:p w:rsidR="0039376B" w:rsidRDefault="0039376B" w:rsidP="0039376B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5C1314">
        <w:rPr>
          <w:noProof/>
        </w:rPr>
        <w:t xml:space="preserve"> </w:t>
      </w:r>
      <w:r>
        <w:rPr>
          <w:noProof/>
        </w:rPr>
        <w:t>общее:</w:t>
      </w:r>
    </w:p>
    <w:p w:rsidR="0039376B" w:rsidRDefault="0039376B" w:rsidP="0039376B">
      <w:r>
        <w:rPr>
          <w:noProof/>
        </w:rPr>
        <w:drawing>
          <wp:inline distT="0" distB="0" distL="0" distR="0">
            <wp:extent cx="5076825" cy="1814793"/>
            <wp:effectExtent l="19050" t="0" r="952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81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76B" w:rsidRDefault="0039376B" w:rsidP="0039376B">
      <w:pPr>
        <w:pStyle w:val="a9"/>
        <w:rPr>
          <w:rFonts w:cs="Times New Roman"/>
          <w:szCs w:val="28"/>
        </w:rPr>
      </w:pPr>
    </w:p>
    <w:p w:rsidR="00725A31" w:rsidRPr="00996CF5" w:rsidRDefault="0039376B" w:rsidP="00725A31">
      <w:pPr>
        <w:spacing w:line="249" w:lineRule="auto"/>
        <w:ind w:left="567" w:right="180"/>
        <w:rPr>
          <w:sz w:val="26"/>
          <w:szCs w:val="26"/>
        </w:rPr>
      </w:pPr>
      <w:r w:rsidRPr="00AA023A">
        <w:rPr>
          <w:b/>
        </w:rPr>
        <w:t>Задача</w:t>
      </w:r>
      <w:r w:rsidR="00725A31">
        <w:rPr>
          <w:b/>
        </w:rPr>
        <w:t>:</w:t>
      </w:r>
      <w:r w:rsidR="00725A31" w:rsidRPr="00725A31">
        <w:rPr>
          <w:rFonts w:eastAsia="Times New Roman" w:cs="Times New Roman"/>
          <w:sz w:val="26"/>
          <w:szCs w:val="26"/>
        </w:rPr>
        <w:t xml:space="preserve"> </w:t>
      </w:r>
      <w:r w:rsidR="00725A31" w:rsidRPr="00725A31">
        <w:rPr>
          <w:rFonts w:eastAsia="Times New Roman" w:cs="Times New Roman"/>
          <w:szCs w:val="28"/>
        </w:rPr>
        <w:t xml:space="preserve">в каждом из двух нагревательных </w:t>
      </w:r>
      <w:r w:rsidR="00725A31">
        <w:rPr>
          <w:rFonts w:eastAsia="Times New Roman" w:cs="Times New Roman"/>
          <w:szCs w:val="28"/>
        </w:rPr>
        <w:t xml:space="preserve">приборов  </w:t>
      </w:r>
      <w:r w:rsidR="00725A31" w:rsidRPr="00725A31">
        <w:rPr>
          <w:rFonts w:eastAsia="Times New Roman" w:cs="Times New Roman"/>
          <w:szCs w:val="28"/>
        </w:rPr>
        <w:t xml:space="preserve">сила тока </w:t>
      </w:r>
      <w:r w:rsidR="00725A31">
        <w:rPr>
          <w:rFonts w:eastAsia="Times New Roman" w:cs="Times New Roman"/>
          <w:szCs w:val="28"/>
          <w:lang w:val="en-US"/>
        </w:rPr>
        <w:t>I</w:t>
      </w:r>
      <w:r w:rsidR="00725A31" w:rsidRPr="00725A31">
        <w:rPr>
          <w:rFonts w:eastAsia="Times New Roman" w:cs="Times New Roman"/>
          <w:szCs w:val="28"/>
        </w:rPr>
        <w:t xml:space="preserve">=5 А. Определите силу тока в подводящих проводах, если </w:t>
      </w:r>
      <w:r w:rsidR="00725A31">
        <w:rPr>
          <w:rFonts w:eastAsia="Times New Roman" w:cs="Times New Roman"/>
          <w:szCs w:val="28"/>
        </w:rPr>
        <w:t xml:space="preserve"> прибор</w:t>
      </w:r>
      <w:r w:rsidR="00725A31" w:rsidRPr="00725A31">
        <w:rPr>
          <w:rFonts w:eastAsia="Times New Roman" w:cs="Times New Roman"/>
          <w:szCs w:val="28"/>
        </w:rPr>
        <w:t xml:space="preserve">ы </w:t>
      </w:r>
      <w:r w:rsidR="00725A31">
        <w:rPr>
          <w:rFonts w:eastAsia="Times New Roman" w:cs="Times New Roman"/>
          <w:szCs w:val="28"/>
        </w:rPr>
        <w:t xml:space="preserve"> </w:t>
      </w:r>
      <w:r w:rsidR="00725A31" w:rsidRPr="00725A31">
        <w:rPr>
          <w:rFonts w:eastAsia="Times New Roman" w:cs="Times New Roman"/>
          <w:szCs w:val="28"/>
        </w:rPr>
        <w:t>соединены последовательно</w:t>
      </w:r>
      <w:r w:rsidR="00725A31" w:rsidRPr="00996CF5">
        <w:rPr>
          <w:rFonts w:eastAsia="Times New Roman" w:cs="Times New Roman"/>
          <w:sz w:val="26"/>
          <w:szCs w:val="26"/>
        </w:rPr>
        <w:t>.</w:t>
      </w:r>
    </w:p>
    <w:p w:rsidR="00725A31" w:rsidRPr="00E47656" w:rsidRDefault="00725A31" w:rsidP="00725A31">
      <w:pPr>
        <w:spacing w:after="0" w:line="240" w:lineRule="auto"/>
        <w:ind w:left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1)  2,5</w:t>
      </w:r>
      <w:proofErr w:type="gramStart"/>
      <w:r>
        <w:rPr>
          <w:rFonts w:cs="Times New Roman"/>
          <w:sz w:val="26"/>
          <w:szCs w:val="26"/>
        </w:rPr>
        <w:t xml:space="preserve"> А</w:t>
      </w:r>
      <w:proofErr w:type="gramEnd"/>
      <w:r>
        <w:rPr>
          <w:rFonts w:cs="Times New Roman"/>
          <w:sz w:val="26"/>
          <w:szCs w:val="26"/>
        </w:rPr>
        <w:t xml:space="preserve">             2)  20 А                     3)  5А                  4)  10 А</w:t>
      </w:r>
    </w:p>
    <w:p w:rsidR="0039376B" w:rsidRPr="00EA233B" w:rsidRDefault="0039376B" w:rsidP="00725A31">
      <w:pPr>
        <w:pStyle w:val="a9"/>
        <w:rPr>
          <w:rFonts w:cs="Times New Roman"/>
          <w:szCs w:val="28"/>
        </w:rPr>
      </w:pPr>
    </w:p>
    <w:p w:rsidR="00725A31" w:rsidRDefault="00725A31" w:rsidP="0039376B">
      <w:pPr>
        <w:pStyle w:val="a9"/>
        <w:jc w:val="center"/>
        <w:rPr>
          <w:rFonts w:cs="Times New Roman"/>
          <w:b/>
          <w:spacing w:val="-7"/>
          <w:szCs w:val="28"/>
        </w:rPr>
      </w:pPr>
    </w:p>
    <w:p w:rsidR="0039376B" w:rsidRPr="00217729" w:rsidRDefault="0039376B" w:rsidP="0039376B">
      <w:pPr>
        <w:pStyle w:val="a9"/>
        <w:jc w:val="center"/>
        <w:rPr>
          <w:rFonts w:cs="Times New Roman"/>
          <w:b/>
          <w:spacing w:val="-7"/>
          <w:szCs w:val="28"/>
        </w:rPr>
      </w:pPr>
      <w:r w:rsidRPr="00217729">
        <w:rPr>
          <w:rFonts w:cs="Times New Roman"/>
          <w:b/>
          <w:spacing w:val="-7"/>
          <w:szCs w:val="28"/>
        </w:rPr>
        <w:t>Тест</w:t>
      </w:r>
    </w:p>
    <w:p w:rsidR="0039376B" w:rsidRPr="00322368" w:rsidRDefault="0039376B" w:rsidP="0039376B">
      <w:pPr>
        <w:pStyle w:val="a9"/>
        <w:rPr>
          <w:rFonts w:cs="Times New Roman"/>
          <w:szCs w:val="28"/>
        </w:rPr>
      </w:pPr>
      <w:r>
        <w:rPr>
          <w:rFonts w:cs="Times New Roman"/>
          <w:spacing w:val="-7"/>
          <w:szCs w:val="28"/>
        </w:rPr>
        <w:t>1</w:t>
      </w:r>
      <w:r w:rsidRPr="00322368">
        <w:rPr>
          <w:rFonts w:cs="Times New Roman"/>
          <w:spacing w:val="-7"/>
          <w:szCs w:val="28"/>
        </w:rPr>
        <w:t>.</w:t>
      </w:r>
      <w:r w:rsidRPr="00322368">
        <w:rPr>
          <w:rFonts w:cs="Times New Roman"/>
          <w:szCs w:val="28"/>
        </w:rPr>
        <w:t xml:space="preserve"> ЗАВИСИМОСТЬ МЕЖДУ НАПРЯЖЕНИЕМ И ТОКОМ В ЭЛЕКТРИЧЕСКОЙ ЦЕПИ </w:t>
      </w:r>
      <w:r>
        <w:rPr>
          <w:rFonts w:cs="Times New Roman"/>
          <w:szCs w:val="28"/>
        </w:rPr>
        <w:t xml:space="preserve"> </w:t>
      </w:r>
      <w:r w:rsidRPr="00322368">
        <w:rPr>
          <w:rFonts w:cs="Times New Roman"/>
          <w:szCs w:val="28"/>
        </w:rPr>
        <w:t xml:space="preserve">УСТАНАВЛИВАЕТ   __________________ </w:t>
      </w:r>
    </w:p>
    <w:p w:rsidR="0039376B" w:rsidRPr="00322368" w:rsidRDefault="0039376B" w:rsidP="0039376B">
      <w:pPr>
        <w:pStyle w:val="a9"/>
        <w:rPr>
          <w:rFonts w:cs="Times New Roman"/>
          <w:szCs w:val="28"/>
        </w:rPr>
      </w:pPr>
    </w:p>
    <w:p w:rsidR="0039376B" w:rsidRPr="00322368" w:rsidRDefault="0039376B" w:rsidP="0039376B">
      <w:pPr>
        <w:pStyle w:val="a9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>. С  ЦЕЛЬЮ  ОГРАНИЧЕНИЯ СИЛЫ  ТОКА ПРИМЕНЯЮТ:</w:t>
      </w:r>
    </w:p>
    <w:p w:rsidR="0039376B" w:rsidRPr="00322368" w:rsidRDefault="0039376B" w:rsidP="0039376B">
      <w:pPr>
        <w:pStyle w:val="a9"/>
        <w:spacing w:line="276" w:lineRule="auto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Смешанное соединение приемников. 2) Параллельное соединение приемников.</w:t>
      </w:r>
    </w:p>
    <w:p w:rsidR="0039376B" w:rsidRPr="00322368" w:rsidRDefault="0039376B" w:rsidP="0039376B">
      <w:pPr>
        <w:pStyle w:val="a9"/>
        <w:spacing w:line="276" w:lineRule="auto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Последовательное соединение приемников.</w:t>
      </w:r>
    </w:p>
    <w:p w:rsidR="0039376B" w:rsidRDefault="0039376B" w:rsidP="0039376B">
      <w:pPr>
        <w:pStyle w:val="a9"/>
        <w:tabs>
          <w:tab w:val="left" w:pos="4451"/>
        </w:tabs>
        <w:spacing w:line="276" w:lineRule="auto"/>
        <w:rPr>
          <w:rFonts w:cs="Times New Roman"/>
          <w:szCs w:val="28"/>
        </w:rPr>
      </w:pPr>
    </w:p>
    <w:p w:rsidR="0039376B" w:rsidRPr="00322368" w:rsidRDefault="0039376B" w:rsidP="0039376B">
      <w:pPr>
        <w:pStyle w:val="a9"/>
        <w:tabs>
          <w:tab w:val="left" w:pos="4451"/>
        </w:tabs>
        <w:spacing w:line="276" w:lineRule="auto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3.   Какое напряжение будет в розетке,  если вместо нулевого провода  подключить фазный?</w:t>
      </w:r>
    </w:p>
    <w:p w:rsidR="0039376B" w:rsidRPr="00322368" w:rsidRDefault="0039376B" w:rsidP="0039376B">
      <w:pPr>
        <w:pStyle w:val="a9"/>
        <w:tabs>
          <w:tab w:val="left" w:pos="4451"/>
        </w:tabs>
        <w:spacing w:line="276" w:lineRule="auto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А) 127</w:t>
      </w:r>
      <w:proofErr w:type="gramStart"/>
      <w:r w:rsidRPr="00322368">
        <w:rPr>
          <w:rFonts w:cs="Times New Roman"/>
          <w:szCs w:val="28"/>
        </w:rPr>
        <w:t xml:space="preserve"> В</w:t>
      </w:r>
      <w:proofErr w:type="gramEnd"/>
      <w:r w:rsidRPr="00322368">
        <w:rPr>
          <w:rFonts w:cs="Times New Roman"/>
          <w:szCs w:val="28"/>
        </w:rPr>
        <w:t xml:space="preserve">                  Б) </w:t>
      </w:r>
      <w:r>
        <w:rPr>
          <w:rFonts w:cs="Times New Roman"/>
          <w:szCs w:val="28"/>
        </w:rPr>
        <w:t>38</w:t>
      </w:r>
      <w:r w:rsidRPr="00322368">
        <w:rPr>
          <w:rFonts w:cs="Times New Roman"/>
          <w:szCs w:val="28"/>
        </w:rPr>
        <w:t xml:space="preserve">0 В                      </w:t>
      </w:r>
      <w:proofErr w:type="spellStart"/>
      <w:r w:rsidRPr="00322368">
        <w:rPr>
          <w:rFonts w:cs="Times New Roman"/>
          <w:szCs w:val="28"/>
        </w:rPr>
        <w:t>В</w:t>
      </w:r>
      <w:proofErr w:type="spellEnd"/>
      <w:r w:rsidRPr="00322368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t>22</w:t>
      </w:r>
      <w:r w:rsidRPr="00322368">
        <w:rPr>
          <w:rFonts w:cs="Times New Roman"/>
          <w:szCs w:val="28"/>
        </w:rPr>
        <w:t>0 В                         Г) 36 В</w:t>
      </w:r>
    </w:p>
    <w:p w:rsidR="0039376B" w:rsidRDefault="0039376B" w:rsidP="0039376B">
      <w:pPr>
        <w:pStyle w:val="a9"/>
        <w:spacing w:line="276" w:lineRule="auto"/>
        <w:rPr>
          <w:rFonts w:cs="Times New Roman"/>
          <w:szCs w:val="28"/>
        </w:rPr>
      </w:pPr>
    </w:p>
    <w:p w:rsidR="0039376B" w:rsidRPr="00322368" w:rsidRDefault="0039376B" w:rsidP="0039376B">
      <w:pPr>
        <w:pStyle w:val="a9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 xml:space="preserve">. КАКОЕ СОПРОТИВЛЕНИЕ ДОЛЖНЫ ИМЕТЬ ВОЛЬТМЕТР И АМПЕРМЕТР: </w:t>
      </w:r>
    </w:p>
    <w:p w:rsidR="0039376B" w:rsidRPr="00322368" w:rsidRDefault="0039376B" w:rsidP="0039376B">
      <w:pPr>
        <w:pStyle w:val="a9"/>
        <w:spacing w:line="276" w:lineRule="auto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1)Большое.   2</w:t>
      </w:r>
      <w:proofErr w:type="gramStart"/>
      <w:r w:rsidRPr="00322368">
        <w:rPr>
          <w:rFonts w:cs="Times New Roman"/>
          <w:szCs w:val="28"/>
        </w:rPr>
        <w:t xml:space="preserve"> )</w:t>
      </w:r>
      <w:proofErr w:type="gramEnd"/>
      <w:r w:rsidRPr="00322368">
        <w:rPr>
          <w:rFonts w:cs="Times New Roman"/>
          <w:szCs w:val="28"/>
        </w:rPr>
        <w:t xml:space="preserve"> Малое.            3)Вольтметр - большое, амперметр – малое.</w:t>
      </w:r>
    </w:p>
    <w:p w:rsidR="0039376B" w:rsidRPr="00322368" w:rsidRDefault="0039376B" w:rsidP="0039376B">
      <w:pPr>
        <w:pStyle w:val="a9"/>
        <w:spacing w:line="276" w:lineRule="auto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Вольтметр - малое, амперметр – большое.</w:t>
      </w:r>
    </w:p>
    <w:p w:rsidR="0039376B" w:rsidRDefault="0039376B" w:rsidP="0039376B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39376B" w:rsidRPr="00322368" w:rsidRDefault="0039376B" w:rsidP="0039376B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Провода одинакового диаметра и длины из разных материалов при одном и том же токе нагреваются следующим образом…</w:t>
      </w:r>
    </w:p>
    <w:p w:rsidR="0039376B" w:rsidRPr="00322368" w:rsidRDefault="0039376B" w:rsidP="0039376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Самая высокая температура у медного провода</w:t>
      </w:r>
    </w:p>
    <w:p w:rsidR="0039376B" w:rsidRPr="00322368" w:rsidRDefault="0039376B" w:rsidP="0039376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Самая высокая температура у алюминиевого провода</w:t>
      </w:r>
    </w:p>
    <w:p w:rsidR="0039376B" w:rsidRPr="00322368" w:rsidRDefault="0039376B" w:rsidP="0039376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Провода нагреваются одинаково</w:t>
      </w:r>
    </w:p>
    <w:p w:rsidR="0039376B" w:rsidRPr="00322368" w:rsidRDefault="0039376B" w:rsidP="0039376B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Самая высокая температура у стального провода</w:t>
      </w:r>
    </w:p>
    <w:p w:rsidR="00284406" w:rsidRDefault="00284406"/>
    <w:sectPr w:rsidR="00284406" w:rsidSect="0039376B">
      <w:pgSz w:w="11906" w:h="16838"/>
      <w:pgMar w:top="426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9376B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376B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5A31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50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6B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9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376B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>Grizli777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2020-04-24T07:51:00Z</dcterms:created>
  <dcterms:modified xsi:type="dcterms:W3CDTF">2020-05-06T07:38:00Z</dcterms:modified>
</cp:coreProperties>
</file>