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C9" w:rsidRPr="005C1314" w:rsidRDefault="00A217C9" w:rsidP="00A217C9">
      <w:pPr>
        <w:rPr>
          <w:b/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7</w:t>
      </w:r>
    </w:p>
    <w:p w:rsidR="00A217C9" w:rsidRDefault="00A217C9" w:rsidP="00A217C9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E47159">
        <w:rPr>
          <w:noProof/>
        </w:rPr>
        <w:t xml:space="preserve"> </w:t>
      </w:r>
      <w:r>
        <w:rPr>
          <w:noProof/>
        </w:rPr>
        <w:t>общее:</w:t>
      </w:r>
    </w:p>
    <w:p w:rsidR="00A217C9" w:rsidRDefault="00A217C9" w:rsidP="00A217C9">
      <w:r>
        <w:rPr>
          <w:noProof/>
        </w:rPr>
        <w:drawing>
          <wp:inline distT="0" distB="0" distL="0" distR="0">
            <wp:extent cx="5000625" cy="24669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7C9" w:rsidRDefault="00A217C9" w:rsidP="00A217C9">
      <w:pPr>
        <w:rPr>
          <w:rFonts w:cs="Times New Roman"/>
          <w:szCs w:val="28"/>
          <w:shd w:val="clear" w:color="auto" w:fill="FFFFFF"/>
        </w:rPr>
      </w:pPr>
      <w:r w:rsidRPr="00AA023A">
        <w:rPr>
          <w:b/>
        </w:rPr>
        <w:t>Задача:</w:t>
      </w:r>
      <w:r w:rsidRPr="004B46FD">
        <w:rPr>
          <w:b/>
        </w:rPr>
        <w:t xml:space="preserve"> </w:t>
      </w:r>
      <w:r w:rsidRPr="004B46FD">
        <w:rPr>
          <w:b/>
        </w:rPr>
        <w:tab/>
      </w:r>
      <w:r w:rsidRPr="004B46FD">
        <w:rPr>
          <w:rFonts w:cs="Times New Roman"/>
          <w:szCs w:val="28"/>
          <w:shd w:val="clear" w:color="auto" w:fill="FFFFFF"/>
        </w:rPr>
        <w:t xml:space="preserve">Источник постоянного тока </w:t>
      </w:r>
      <w:r w:rsidRPr="004B46FD">
        <w:rPr>
          <w:rFonts w:cs="Times New Roman"/>
          <w:szCs w:val="28"/>
          <w:shd w:val="clear" w:color="auto" w:fill="FFFFFF"/>
          <w:lang w:val="en-US"/>
        </w:rPr>
        <w:t>U</w:t>
      </w:r>
      <w:r w:rsidRPr="004B46FD">
        <w:rPr>
          <w:rFonts w:cs="Times New Roman"/>
          <w:szCs w:val="28"/>
          <w:shd w:val="clear" w:color="auto" w:fill="FFFFFF"/>
        </w:rPr>
        <w:t xml:space="preserve"> = 220</w:t>
      </w:r>
      <w:proofErr w:type="gramStart"/>
      <w:r w:rsidRPr="004B46FD">
        <w:rPr>
          <w:rFonts w:cs="Times New Roman"/>
          <w:szCs w:val="28"/>
          <w:shd w:val="clear" w:color="auto" w:fill="FFFFFF"/>
        </w:rPr>
        <w:t xml:space="preserve"> В</w:t>
      </w:r>
      <w:proofErr w:type="gramEnd"/>
      <w:r w:rsidRPr="004B46FD">
        <w:rPr>
          <w:rFonts w:cs="Times New Roman"/>
          <w:szCs w:val="28"/>
          <w:shd w:val="clear" w:color="auto" w:fill="FFFFFF"/>
        </w:rPr>
        <w:t xml:space="preserve">  подключен к двум последовательно соединенным потребителям. Сопротивление одного из них 55 Ом, а напряжение на </w:t>
      </w:r>
      <w:r>
        <w:rPr>
          <w:rFonts w:cs="Times New Roman"/>
          <w:szCs w:val="28"/>
          <w:shd w:val="clear" w:color="auto" w:fill="FFFFFF"/>
        </w:rPr>
        <w:t>второ</w:t>
      </w:r>
      <w:r w:rsidRPr="004B46FD">
        <w:rPr>
          <w:rFonts w:cs="Times New Roman"/>
          <w:szCs w:val="28"/>
          <w:shd w:val="clear" w:color="auto" w:fill="FFFFFF"/>
        </w:rPr>
        <w:t>м 110 В. Найти  ток в цепи.</w:t>
      </w:r>
    </w:p>
    <w:p w:rsidR="00A217C9" w:rsidRDefault="00A217C9" w:rsidP="00A217C9">
      <w:pPr>
        <w:jc w:val="center"/>
        <w:rPr>
          <w:b/>
        </w:rPr>
      </w:pPr>
      <w:r w:rsidRPr="00E47159">
        <w:rPr>
          <w:b/>
        </w:rPr>
        <w:t>Тест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>
        <w:rPr>
          <w:rFonts w:cs="Times New Roman"/>
          <w:spacing w:val="-7"/>
          <w:szCs w:val="28"/>
        </w:rPr>
        <w:t>1</w:t>
      </w:r>
      <w:r w:rsidRPr="00322368">
        <w:rPr>
          <w:rFonts w:cs="Times New Roman"/>
          <w:spacing w:val="-7"/>
          <w:szCs w:val="28"/>
        </w:rPr>
        <w:t>.</w:t>
      </w:r>
      <w:r w:rsidRPr="00322368">
        <w:rPr>
          <w:rFonts w:cs="Times New Roman"/>
          <w:szCs w:val="28"/>
        </w:rPr>
        <w:t xml:space="preserve"> ЗАВИСИМОСТЬ МЕЖДУ НАПРЯЖЕНИЕМ И ТОКОМ В ЭЛЕКТРИЧЕСКОЙ ЦЕПИ </w:t>
      </w:r>
      <w:r>
        <w:rPr>
          <w:rFonts w:cs="Times New Roman"/>
          <w:szCs w:val="28"/>
        </w:rPr>
        <w:t xml:space="preserve"> </w:t>
      </w:r>
      <w:r w:rsidRPr="00322368">
        <w:rPr>
          <w:rFonts w:cs="Times New Roman"/>
          <w:szCs w:val="28"/>
        </w:rPr>
        <w:t xml:space="preserve">УСТАНАВЛИВАЕТ   __________________ 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>. С  ЦЕЛЬЮ  ОГРАНИЧЕНИЯ СИЛЫ  ТОКА ПРИМЕНЯЮТ: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Смешанное соединение приемников. 2) Параллельное соединение приемников.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Последовательное соединение приемников.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322368">
        <w:rPr>
          <w:rFonts w:cs="Times New Roman"/>
          <w:szCs w:val="28"/>
        </w:rPr>
        <w:t>.  МАГНИТНОЕ ПОЛЕ ВОЗНИКАЕТ ВОКРУГ: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Проводника.              2) Сердечника.             3) Проводника с током.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>.  ТОК, КОТОРЫЙ С ТЕЧЕНИЕМ ВРЕМЕНИ ИЗМЕНЯЕТСЯ ПО ВЕЛИЧИНЕ И ПО НАПРАВЛЕНИЮ, НАЗЫВАЕТСЯ: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Пульсирующим.             2) Переменным.            3) Постоянным.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КОНДЕНСАТОР СПОСОБЕН: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Накапливать электрический  заряд.      2) Выпрямлять переменный ток.</w:t>
      </w:r>
    </w:p>
    <w:p w:rsidR="00A217C9" w:rsidRPr="00322368" w:rsidRDefault="00A217C9" w:rsidP="00A217C9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Повышать напряжение.</w:t>
      </w:r>
    </w:p>
    <w:p w:rsidR="00284406" w:rsidRDefault="00284406"/>
    <w:sectPr w:rsidR="00284406" w:rsidSect="00A217C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compat/>
  <w:rsids>
    <w:rsidRoot w:val="00A217C9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7C9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C9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21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17C9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Grizli777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2020-04-24T07:38:00Z</dcterms:created>
  <dcterms:modified xsi:type="dcterms:W3CDTF">2020-04-24T07:39:00Z</dcterms:modified>
</cp:coreProperties>
</file>