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98" w:rsidRDefault="000F0B98" w:rsidP="000F0B98">
      <w:pPr>
        <w:shd w:val="clear" w:color="auto" w:fill="FFE4B5"/>
        <w:spacing w:before="100" w:beforeAutospacing="1" w:after="0" w:line="240" w:lineRule="auto"/>
        <w:jc w:val="center"/>
        <w:outlineLvl w:val="0"/>
        <w:rPr>
          <w:rFonts w:eastAsia="Times New Roman" w:cs="Times New Roman"/>
          <w:b/>
          <w:bCs/>
          <w:color w:val="553D04"/>
          <w:kern w:val="36"/>
          <w:sz w:val="36"/>
          <w:szCs w:val="48"/>
        </w:rPr>
      </w:pPr>
      <w:r w:rsidRPr="000F0B98">
        <w:rPr>
          <w:rFonts w:eastAsia="Times New Roman" w:cs="Times New Roman"/>
          <w:b/>
          <w:bCs/>
          <w:color w:val="553D04"/>
          <w:kern w:val="36"/>
          <w:sz w:val="36"/>
          <w:szCs w:val="48"/>
        </w:rPr>
        <w:t xml:space="preserve">Тема занятия </w:t>
      </w:r>
      <w:r w:rsidR="000B1A90">
        <w:rPr>
          <w:rFonts w:eastAsia="Times New Roman" w:cs="Times New Roman"/>
          <w:b/>
          <w:bCs/>
          <w:color w:val="553D04"/>
          <w:kern w:val="36"/>
          <w:sz w:val="36"/>
          <w:szCs w:val="48"/>
        </w:rPr>
        <w:t xml:space="preserve">26 </w:t>
      </w:r>
      <w:r w:rsidRPr="000F0B98">
        <w:rPr>
          <w:rFonts w:eastAsia="Times New Roman" w:cs="Times New Roman"/>
          <w:b/>
          <w:bCs/>
          <w:color w:val="553D04"/>
          <w:kern w:val="36"/>
          <w:sz w:val="36"/>
          <w:szCs w:val="48"/>
        </w:rPr>
        <w:t xml:space="preserve"> </w:t>
      </w:r>
      <w:r w:rsidR="000B1A90">
        <w:rPr>
          <w:rFonts w:eastAsia="Times New Roman" w:cs="Times New Roman"/>
          <w:b/>
          <w:bCs/>
          <w:color w:val="553D04"/>
          <w:kern w:val="36"/>
          <w:sz w:val="36"/>
          <w:szCs w:val="48"/>
        </w:rPr>
        <w:t>ма</w:t>
      </w:r>
      <w:r w:rsidRPr="000F0B98">
        <w:rPr>
          <w:rFonts w:eastAsia="Times New Roman" w:cs="Times New Roman"/>
          <w:b/>
          <w:bCs/>
          <w:color w:val="553D04"/>
          <w:kern w:val="36"/>
          <w:sz w:val="36"/>
          <w:szCs w:val="48"/>
        </w:rPr>
        <w:t>я 2020.</w:t>
      </w:r>
      <w:r w:rsidR="00E26122">
        <w:rPr>
          <w:rFonts w:eastAsia="Times New Roman" w:cs="Times New Roman"/>
          <w:b/>
          <w:bCs/>
          <w:color w:val="553D04"/>
          <w:kern w:val="36"/>
          <w:sz w:val="36"/>
          <w:szCs w:val="48"/>
        </w:rPr>
        <w:t xml:space="preserve">( </w:t>
      </w:r>
      <w:r w:rsidR="000B1A90">
        <w:rPr>
          <w:rFonts w:eastAsia="Times New Roman" w:cs="Times New Roman"/>
          <w:b/>
          <w:bCs/>
          <w:color w:val="553D04"/>
          <w:kern w:val="36"/>
          <w:sz w:val="36"/>
          <w:szCs w:val="48"/>
        </w:rPr>
        <w:t>Зак</w:t>
      </w:r>
      <w:r w:rsidR="00E26122">
        <w:rPr>
          <w:rFonts w:eastAsia="Times New Roman" w:cs="Times New Roman"/>
          <w:b/>
          <w:bCs/>
          <w:color w:val="553D04"/>
          <w:kern w:val="36"/>
          <w:sz w:val="36"/>
          <w:szCs w:val="48"/>
        </w:rPr>
        <w:t>онспект</w:t>
      </w:r>
      <w:r w:rsidR="000B1A90">
        <w:rPr>
          <w:rFonts w:eastAsia="Times New Roman" w:cs="Times New Roman"/>
          <w:b/>
          <w:bCs/>
          <w:color w:val="553D04"/>
          <w:kern w:val="36"/>
          <w:sz w:val="36"/>
          <w:szCs w:val="48"/>
        </w:rPr>
        <w:t>ировать</w:t>
      </w:r>
      <w:r w:rsidR="00E26122">
        <w:rPr>
          <w:rFonts w:eastAsia="Times New Roman" w:cs="Times New Roman"/>
          <w:b/>
          <w:bCs/>
          <w:color w:val="553D04"/>
          <w:kern w:val="36"/>
          <w:sz w:val="36"/>
          <w:szCs w:val="48"/>
        </w:rPr>
        <w:t>, ответить на вопросы в конце файла)</w:t>
      </w:r>
    </w:p>
    <w:p w:rsidR="000F0B98" w:rsidRDefault="000F0B98" w:rsidP="000F0B98">
      <w:pPr>
        <w:shd w:val="clear" w:color="auto" w:fill="FFE4B5"/>
        <w:spacing w:before="100" w:beforeAutospacing="1" w:after="0" w:line="240" w:lineRule="auto"/>
        <w:jc w:val="center"/>
        <w:outlineLvl w:val="0"/>
        <w:rPr>
          <w:rFonts w:eastAsia="Times New Roman" w:cs="Times New Roman"/>
          <w:b/>
          <w:bCs/>
          <w:color w:val="553D04"/>
          <w:kern w:val="36"/>
          <w:sz w:val="48"/>
          <w:szCs w:val="48"/>
        </w:rPr>
      </w:pPr>
      <w:r w:rsidRPr="000F0B98">
        <w:rPr>
          <w:rFonts w:eastAsia="Times New Roman" w:cs="Times New Roman"/>
          <w:b/>
          <w:bCs/>
          <w:color w:val="553D04"/>
          <w:kern w:val="36"/>
          <w:sz w:val="48"/>
          <w:szCs w:val="48"/>
          <w:highlight w:val="green"/>
        </w:rPr>
        <w:t>Устройство  защитного отключения  (УЗО)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УЗО (устройство защитного отключения)</w:t>
      </w: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 – это установочное электрическое изделие, предназначенное для отключения подачи электроэнергии в электропроводку в случае возникновения утечки тока при нарушении изоляции в проводах или электроприборах.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УЗО, в отличие от автоматического выключателя, предназначено исключительно для защиты человека от поражения электрическим током, предотвращения возникновения пожара и непосредственного участия в работе электроприборов не принимает. </w:t>
      </w:r>
      <w:r w:rsidRPr="000F0B9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От короткого замыкания в электропроводке и в случае прикосновение человека к фазному и нулевому проводам УЗО не защищает</w:t>
      </w: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0F0B98" w:rsidRPr="000F0B98" w:rsidRDefault="000F0B98" w:rsidP="000F0B98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2857500" cy="3838575"/>
            <wp:effectExtent l="19050" t="0" r="0" b="0"/>
            <wp:docPr id="1" name="Рисунок 1" descr="Внешний вид УЗО - устройства защитного отклю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нешний вид УЗО - устройства защитного отключе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На фотографии показано двухпроводное устройство защитного отключения типа ВД1-63, предназначенное для работы в однофазной сети </w:t>
      </w:r>
      <w:hyperlink r:id="rId6" w:history="1">
        <w:r w:rsidRPr="000F0B98">
          <w:rPr>
            <w:rFonts w:ascii="Verdana" w:eastAsia="Times New Roman" w:hAnsi="Verdana" w:cs="Times New Roman"/>
            <w:color w:val="0B0080"/>
            <w:sz w:val="24"/>
            <w:szCs w:val="24"/>
            <w:u w:val="single"/>
          </w:rPr>
          <w:t>переменного напряжения</w:t>
        </w:r>
      </w:hyperlink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 220</w:t>
      </w:r>
      <w:proofErr w:type="gramStart"/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 В</w:t>
      </w:r>
      <w:proofErr w:type="gramEnd"/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рассчитанное на </w:t>
      </w:r>
      <w:hyperlink r:id="rId7" w:history="1">
        <w:r w:rsidRPr="000F0B98">
          <w:rPr>
            <w:rFonts w:ascii="Verdana" w:eastAsia="Times New Roman" w:hAnsi="Verdana" w:cs="Times New Roman"/>
            <w:color w:val="0B0080"/>
            <w:sz w:val="24"/>
            <w:szCs w:val="24"/>
            <w:u w:val="single"/>
          </w:rPr>
          <w:t>ток защиты</w:t>
        </w:r>
      </w:hyperlink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 30 мА. УЗО с такими характеристиками подойдет для установки на входе практически любой квартирной электропроводки.</w:t>
      </w:r>
    </w:p>
    <w:p w:rsidR="000F0B98" w:rsidRPr="000F0B98" w:rsidRDefault="000F0B98" w:rsidP="000F0B98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857500" cy="3343275"/>
            <wp:effectExtent l="19050" t="0" r="0" b="0"/>
            <wp:docPr id="2" name="Рисунок 2" descr="Внешний вид дифференциального автом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нешний вид дифференциального автомат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 xml:space="preserve">В ассортименте установочных изделий имеются </w:t>
      </w:r>
      <w:proofErr w:type="gramStart"/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комбинированные</w:t>
      </w:r>
      <w:proofErr w:type="gramEnd"/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 xml:space="preserve">, в одном корпусе которых встроено УЗО и автоматический выключатель. Такой аппарат называется 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ЖИФАВТОМАТ</w:t>
      </w: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. На фотографии показан внешний вид модели АВДТ32, рассчитанного на ток защиты электропроводки 16</w:t>
      </w:r>
      <w:proofErr w:type="gramStart"/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 А</w:t>
      </w:r>
      <w:proofErr w:type="gramEnd"/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защиты человека на 30 мА. Но такие устройства защиты не получили широкого применения из-за высокой стоимости.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В дополнение, в случае срабатывания, сложно найти, в чем заключается неисправность – произошло короткое замыкание или утечка тока.</w:t>
      </w:r>
    </w:p>
    <w:p w:rsidR="000F0B98" w:rsidRDefault="000F0B98" w:rsidP="000F0B98">
      <w:pPr>
        <w:shd w:val="clear" w:color="auto" w:fill="FFE4B5"/>
        <w:spacing w:before="100" w:beforeAutospacing="1" w:after="150" w:line="240" w:lineRule="auto"/>
        <w:jc w:val="center"/>
        <w:outlineLvl w:val="1"/>
        <w:rPr>
          <w:rFonts w:eastAsia="Times New Roman" w:cs="Times New Roman"/>
          <w:b/>
          <w:bCs/>
          <w:color w:val="553D04"/>
          <w:sz w:val="45"/>
          <w:szCs w:val="45"/>
        </w:rPr>
      </w:pPr>
    </w:p>
    <w:p w:rsidR="000F0B98" w:rsidRDefault="000F0B98" w:rsidP="000F0B98">
      <w:pPr>
        <w:shd w:val="clear" w:color="auto" w:fill="FFE4B5"/>
        <w:spacing w:before="100" w:beforeAutospacing="1" w:after="150" w:line="240" w:lineRule="auto"/>
        <w:jc w:val="center"/>
        <w:outlineLvl w:val="1"/>
        <w:rPr>
          <w:rFonts w:eastAsia="Times New Roman" w:cs="Times New Roman"/>
          <w:b/>
          <w:bCs/>
          <w:color w:val="553D04"/>
          <w:sz w:val="45"/>
          <w:szCs w:val="45"/>
        </w:rPr>
      </w:pPr>
    </w:p>
    <w:p w:rsidR="000F0B98" w:rsidRDefault="000F0B98" w:rsidP="000F0B98">
      <w:pPr>
        <w:shd w:val="clear" w:color="auto" w:fill="FFE4B5"/>
        <w:spacing w:before="100" w:beforeAutospacing="1" w:after="150" w:line="240" w:lineRule="auto"/>
        <w:jc w:val="center"/>
        <w:outlineLvl w:val="1"/>
        <w:rPr>
          <w:rFonts w:eastAsia="Times New Roman" w:cs="Times New Roman"/>
          <w:b/>
          <w:bCs/>
          <w:color w:val="553D04"/>
          <w:sz w:val="45"/>
          <w:szCs w:val="45"/>
        </w:rPr>
      </w:pPr>
    </w:p>
    <w:p w:rsidR="000F0B98" w:rsidRDefault="000F0B98" w:rsidP="000F0B98">
      <w:pPr>
        <w:shd w:val="clear" w:color="auto" w:fill="FFE4B5"/>
        <w:spacing w:before="100" w:beforeAutospacing="1" w:after="150" w:line="240" w:lineRule="auto"/>
        <w:jc w:val="center"/>
        <w:outlineLvl w:val="1"/>
        <w:rPr>
          <w:rFonts w:eastAsia="Times New Roman" w:cs="Times New Roman"/>
          <w:b/>
          <w:bCs/>
          <w:color w:val="553D04"/>
          <w:sz w:val="45"/>
          <w:szCs w:val="45"/>
        </w:rPr>
      </w:pPr>
    </w:p>
    <w:p w:rsidR="000F0B98" w:rsidRDefault="000F0B98" w:rsidP="000F0B98">
      <w:pPr>
        <w:shd w:val="clear" w:color="auto" w:fill="FFE4B5"/>
        <w:spacing w:before="100" w:beforeAutospacing="1" w:after="150" w:line="240" w:lineRule="auto"/>
        <w:jc w:val="center"/>
        <w:outlineLvl w:val="1"/>
        <w:rPr>
          <w:rFonts w:eastAsia="Times New Roman" w:cs="Times New Roman"/>
          <w:b/>
          <w:bCs/>
          <w:color w:val="553D04"/>
          <w:sz w:val="45"/>
          <w:szCs w:val="45"/>
        </w:rPr>
      </w:pPr>
    </w:p>
    <w:p w:rsidR="000F0B98" w:rsidRDefault="000F0B98" w:rsidP="000F0B98">
      <w:pPr>
        <w:shd w:val="clear" w:color="auto" w:fill="FFE4B5"/>
        <w:spacing w:before="100" w:beforeAutospacing="1" w:after="150" w:line="240" w:lineRule="auto"/>
        <w:jc w:val="center"/>
        <w:outlineLvl w:val="1"/>
        <w:rPr>
          <w:rFonts w:eastAsia="Times New Roman" w:cs="Times New Roman"/>
          <w:b/>
          <w:bCs/>
          <w:color w:val="553D04"/>
          <w:sz w:val="45"/>
          <w:szCs w:val="45"/>
        </w:rPr>
      </w:pPr>
    </w:p>
    <w:p w:rsidR="000F0B98" w:rsidRDefault="000F0B98" w:rsidP="000F0B98">
      <w:pPr>
        <w:shd w:val="clear" w:color="auto" w:fill="FFE4B5"/>
        <w:spacing w:before="100" w:beforeAutospacing="1" w:after="150" w:line="240" w:lineRule="auto"/>
        <w:jc w:val="center"/>
        <w:outlineLvl w:val="1"/>
        <w:rPr>
          <w:rFonts w:eastAsia="Times New Roman" w:cs="Times New Roman"/>
          <w:b/>
          <w:bCs/>
          <w:color w:val="553D04"/>
          <w:sz w:val="45"/>
          <w:szCs w:val="45"/>
        </w:rPr>
      </w:pPr>
    </w:p>
    <w:p w:rsidR="000F0B98" w:rsidRDefault="000F0B98" w:rsidP="000F0B98">
      <w:pPr>
        <w:shd w:val="clear" w:color="auto" w:fill="FFE4B5"/>
        <w:spacing w:before="100" w:beforeAutospacing="1" w:after="150" w:line="240" w:lineRule="auto"/>
        <w:jc w:val="center"/>
        <w:outlineLvl w:val="1"/>
        <w:rPr>
          <w:rFonts w:eastAsia="Times New Roman" w:cs="Times New Roman"/>
          <w:b/>
          <w:bCs/>
          <w:color w:val="553D04"/>
          <w:sz w:val="45"/>
          <w:szCs w:val="45"/>
        </w:rPr>
      </w:pPr>
    </w:p>
    <w:p w:rsidR="000F0B98" w:rsidRDefault="000F0B98" w:rsidP="000F0B98">
      <w:pPr>
        <w:shd w:val="clear" w:color="auto" w:fill="FFE4B5"/>
        <w:spacing w:before="100" w:beforeAutospacing="1" w:after="150" w:line="240" w:lineRule="auto"/>
        <w:jc w:val="center"/>
        <w:outlineLvl w:val="1"/>
        <w:rPr>
          <w:rFonts w:eastAsia="Times New Roman" w:cs="Times New Roman"/>
          <w:b/>
          <w:bCs/>
          <w:color w:val="553D04"/>
          <w:sz w:val="45"/>
          <w:szCs w:val="45"/>
        </w:rPr>
      </w:pPr>
    </w:p>
    <w:p w:rsidR="000F0B98" w:rsidRPr="000F0B98" w:rsidRDefault="000F0B98" w:rsidP="000F0B98">
      <w:pPr>
        <w:shd w:val="clear" w:color="auto" w:fill="FFE4B5"/>
        <w:spacing w:before="100" w:beforeAutospacing="1" w:after="150" w:line="240" w:lineRule="auto"/>
        <w:jc w:val="center"/>
        <w:outlineLvl w:val="1"/>
        <w:rPr>
          <w:rFonts w:eastAsia="Times New Roman" w:cs="Times New Roman"/>
          <w:b/>
          <w:bCs/>
          <w:color w:val="553D04"/>
          <w:sz w:val="45"/>
          <w:szCs w:val="45"/>
        </w:rPr>
      </w:pPr>
      <w:r w:rsidRPr="000F0B98">
        <w:rPr>
          <w:rFonts w:eastAsia="Times New Roman" w:cs="Times New Roman"/>
          <w:b/>
          <w:bCs/>
          <w:color w:val="553D04"/>
          <w:sz w:val="45"/>
          <w:szCs w:val="45"/>
        </w:rPr>
        <w:lastRenderedPageBreak/>
        <w:t>Маркировка УЗО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На лицевой стороне устройства защитного отключения всегда наносится маркировка с основными техническими характеристиками. Расшифровка буквенно-цифрового обозначения приведена на чертеже.</w:t>
      </w:r>
    </w:p>
    <w:p w:rsidR="000F0B98" w:rsidRPr="000F0B98" w:rsidRDefault="000F0B98" w:rsidP="000F0B98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4286250" cy="5857875"/>
            <wp:effectExtent l="19050" t="0" r="0" b="0"/>
            <wp:docPr id="3" name="Рисунок 3" descr="Маркировка УЗ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ркировка УЗ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85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При выборе УЗО главное обратить внимание на напряжение, рабочий ток и ток утечки. Остальные параметры имеют второстепенное значение.</w:t>
      </w:r>
    </w:p>
    <w:p w:rsidR="000F0B98" w:rsidRPr="000F0B98" w:rsidRDefault="000F0B98" w:rsidP="000F0B98">
      <w:pPr>
        <w:shd w:val="clear" w:color="auto" w:fill="FFE4B5"/>
        <w:spacing w:before="100" w:beforeAutospacing="1" w:after="150" w:line="240" w:lineRule="auto"/>
        <w:jc w:val="center"/>
        <w:outlineLvl w:val="1"/>
        <w:rPr>
          <w:rFonts w:eastAsia="Times New Roman" w:cs="Times New Roman"/>
          <w:b/>
          <w:bCs/>
          <w:color w:val="553D04"/>
          <w:sz w:val="45"/>
          <w:szCs w:val="45"/>
        </w:rPr>
      </w:pPr>
      <w:r w:rsidRPr="000F0B98">
        <w:rPr>
          <w:rFonts w:eastAsia="Times New Roman" w:cs="Times New Roman"/>
          <w:b/>
          <w:bCs/>
          <w:color w:val="553D04"/>
          <w:sz w:val="45"/>
          <w:szCs w:val="45"/>
        </w:rPr>
        <w:t>Электрическая схема подключения УЗО в щитке</w:t>
      </w:r>
    </w:p>
    <w:p w:rsidR="000F0B98" w:rsidRPr="000F0B98" w:rsidRDefault="000F0B98" w:rsidP="00E26122">
      <w:pPr>
        <w:shd w:val="clear" w:color="auto" w:fill="FFE4B5"/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Устройство защитного отключения в щитке квартаной электропроводки подключается сразу после </w:t>
      </w:r>
      <w:hyperlink r:id="rId10" w:history="1">
        <w:r w:rsidRPr="000F0B98">
          <w:rPr>
            <w:rFonts w:ascii="Verdana" w:eastAsia="Times New Roman" w:hAnsi="Verdana" w:cs="Times New Roman"/>
            <w:color w:val="0B0080"/>
            <w:sz w:val="24"/>
            <w:szCs w:val="24"/>
            <w:u w:val="single"/>
          </w:rPr>
          <w:t>счетчика</w:t>
        </w:r>
      </w:hyperlink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 в разрыв </w:t>
      </w:r>
      <w:hyperlink r:id="rId11" w:history="1">
        <w:r w:rsidRPr="000F0B98">
          <w:rPr>
            <w:rFonts w:ascii="Verdana" w:eastAsia="Times New Roman" w:hAnsi="Verdana" w:cs="Times New Roman"/>
            <w:color w:val="0B0080"/>
            <w:sz w:val="24"/>
            <w:szCs w:val="24"/>
            <w:u w:val="single"/>
          </w:rPr>
          <w:t>нулевого и фазного</w:t>
        </w:r>
      </w:hyperlink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 проводов, идущих на </w:t>
      </w:r>
      <w:hyperlink r:id="rId12" w:history="1">
        <w:r w:rsidRPr="000F0B98">
          <w:rPr>
            <w:rFonts w:ascii="Verdana" w:eastAsia="Times New Roman" w:hAnsi="Verdana" w:cs="Times New Roman"/>
            <w:color w:val="0B0080"/>
            <w:sz w:val="24"/>
            <w:szCs w:val="24"/>
            <w:u w:val="single"/>
          </w:rPr>
          <w:t>автоматические выключатели</w:t>
        </w:r>
      </w:hyperlink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Провода, идущие от счетчика, подключаются сверху УЗО. К левому контакту фазный провод L, а к правому – нулевой N. Провода, идущие на автоматы, подключаются к нижним клеммам в той же последовательности. Заземляющий проводник желто-зеленого цвета прокладывается, минуя УЗО.</w:t>
      </w:r>
    </w:p>
    <w:p w:rsidR="000F0B98" w:rsidRPr="000F0B98" w:rsidRDefault="000F0B98" w:rsidP="000F0B98">
      <w:pPr>
        <w:shd w:val="clear" w:color="auto" w:fill="FFE4B5"/>
        <w:spacing w:before="100" w:beforeAutospacing="1" w:after="150" w:line="240" w:lineRule="auto"/>
        <w:jc w:val="center"/>
        <w:outlineLvl w:val="1"/>
        <w:rPr>
          <w:rFonts w:eastAsia="Times New Roman" w:cs="Times New Roman"/>
          <w:b/>
          <w:bCs/>
          <w:color w:val="553D04"/>
          <w:sz w:val="45"/>
          <w:szCs w:val="45"/>
        </w:rPr>
      </w:pPr>
      <w:r w:rsidRPr="000F0B98">
        <w:rPr>
          <w:rFonts w:eastAsia="Times New Roman" w:cs="Times New Roman"/>
          <w:b/>
          <w:bCs/>
          <w:color w:val="553D04"/>
          <w:sz w:val="45"/>
          <w:szCs w:val="45"/>
        </w:rPr>
        <w:lastRenderedPageBreak/>
        <w:t>Устройство и принцип работы УЗО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Когда УЗО находится во включенном состоянии (рычаг поднят вверх) через него на автоматические выключатели в электропроводку подается питающее напряжение. Если включен потребитель электроэнергии, то через нулевой и фазный провода протекает ток.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 xml:space="preserve">В УЗО провода проходят через дифференциальный кольцевой трансформатор, и когда через них течет ток, то в его </w:t>
      </w:r>
      <w:proofErr w:type="spellStart"/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магнитопроводе</w:t>
      </w:r>
      <w:proofErr w:type="spellEnd"/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 xml:space="preserve"> возбуждается магнитное поле. Если нет утечки, то в фазном и нулевом проводах токи равны и протекают в противоположных направлениях. Поэтому создаваемые ими магнитные поля имеют противоположную полярность и взаимно уничтожаются. В таком случае в дополнительной обмотке трансформатора ЭДС не возникает в независимости от протекающего через него в нагрузку величины тока.</w:t>
      </w:r>
    </w:p>
    <w:p w:rsidR="000F0B98" w:rsidRPr="000F0B98" w:rsidRDefault="000F0B98" w:rsidP="000F0B98">
      <w:pPr>
        <w:shd w:val="clear" w:color="auto" w:fill="FFE4B5"/>
        <w:spacing w:before="100" w:beforeAutospacing="1" w:after="75" w:line="240" w:lineRule="auto"/>
        <w:jc w:val="center"/>
        <w:outlineLvl w:val="2"/>
        <w:rPr>
          <w:rFonts w:eastAsia="Times New Roman" w:cs="Times New Roman"/>
          <w:b/>
          <w:bCs/>
          <w:color w:val="553D04"/>
          <w:sz w:val="39"/>
          <w:szCs w:val="39"/>
        </w:rPr>
      </w:pPr>
      <w:r w:rsidRPr="000F0B98">
        <w:rPr>
          <w:rFonts w:eastAsia="Times New Roman" w:cs="Times New Roman"/>
          <w:b/>
          <w:bCs/>
          <w:color w:val="553D04"/>
          <w:sz w:val="39"/>
          <w:szCs w:val="39"/>
        </w:rPr>
        <w:t xml:space="preserve">Принцип работы </w:t>
      </w:r>
      <w:proofErr w:type="gramStart"/>
      <w:r w:rsidRPr="000F0B98">
        <w:rPr>
          <w:rFonts w:eastAsia="Times New Roman" w:cs="Times New Roman"/>
          <w:b/>
          <w:bCs/>
          <w:color w:val="553D04"/>
          <w:sz w:val="39"/>
          <w:szCs w:val="39"/>
        </w:rPr>
        <w:t>электромеханического</w:t>
      </w:r>
      <w:proofErr w:type="gramEnd"/>
      <w:r w:rsidRPr="000F0B98">
        <w:rPr>
          <w:rFonts w:eastAsia="Times New Roman" w:cs="Times New Roman"/>
          <w:b/>
          <w:bCs/>
          <w:color w:val="553D04"/>
          <w:sz w:val="39"/>
          <w:szCs w:val="39"/>
        </w:rPr>
        <w:t xml:space="preserve"> УЗО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В случае</w:t>
      </w:r>
      <w:proofErr w:type="gramStart"/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proofErr w:type="gramEnd"/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 xml:space="preserve"> если вследствие нарушения изоляции бытового электроприбора, через фазный провод пойдет ток, больший, чем через нулевой, в </w:t>
      </w:r>
      <w:proofErr w:type="spellStart"/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магнитопроводе</w:t>
      </w:r>
      <w:proofErr w:type="spellEnd"/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 xml:space="preserve"> трансформатора появиться магнитное поле. Если разность токов превысит </w:t>
      </w:r>
      <w:r w:rsidR="00E26122">
        <w:rPr>
          <w:rFonts w:ascii="Verdana" w:eastAsia="Times New Roman" w:hAnsi="Verdana" w:cs="Times New Roman"/>
          <w:color w:val="000000"/>
          <w:sz w:val="24"/>
          <w:szCs w:val="24"/>
        </w:rPr>
        <w:t>определенную величину</w:t>
      </w:r>
      <w:proofErr w:type="gramStart"/>
      <w:r w:rsidR="00E26122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proofErr w:type="gramEnd"/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 xml:space="preserve"> то в дополнительной обмотке наводится ЭДС достаточной величины, чтобы УЗО сработало и отключило подачу электроэнергии в проводку.</w:t>
      </w:r>
    </w:p>
    <w:p w:rsidR="000F0B98" w:rsidRPr="000F0B98" w:rsidRDefault="000F0B98" w:rsidP="000F0B98">
      <w:pPr>
        <w:shd w:val="clear" w:color="auto" w:fill="FFE4B5"/>
        <w:spacing w:before="100" w:beforeAutospacing="1" w:after="150" w:line="240" w:lineRule="auto"/>
        <w:jc w:val="center"/>
        <w:outlineLvl w:val="1"/>
        <w:rPr>
          <w:rFonts w:eastAsia="Times New Roman" w:cs="Times New Roman"/>
          <w:b/>
          <w:bCs/>
          <w:color w:val="553D04"/>
          <w:sz w:val="45"/>
          <w:szCs w:val="45"/>
        </w:rPr>
      </w:pPr>
      <w:r w:rsidRPr="000F0B98">
        <w:rPr>
          <w:rFonts w:eastAsia="Times New Roman" w:cs="Times New Roman"/>
          <w:b/>
          <w:bCs/>
          <w:color w:val="553D04"/>
          <w:sz w:val="45"/>
          <w:szCs w:val="45"/>
        </w:rPr>
        <w:t>Крепление УЗО в щитке на DIN-рейке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В настенном щитке или коробках УЗО, как и другие установочные электроприборы, крепятся на DIN-рейке, еще ее часто называют монтажная рейка. Она представляет собой металлическую пластину шириной 35 мм выгнутую таким образом, что ее продольные края приподняты</w:t>
      </w:r>
      <w:r w:rsidR="00E26122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0F0B98" w:rsidRPr="000F0B98" w:rsidRDefault="000F0B98" w:rsidP="000F0B98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3810000" cy="3400425"/>
            <wp:effectExtent l="19050" t="0" r="0" b="0"/>
            <wp:docPr id="7" name="Рисунок 7" descr="Крепление УЗО в электрическом щитке на DIN рей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репление УЗО в электрическом щитке на DIN рейк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 xml:space="preserve">Такой способ крепления не требует дополнительных крепежных элементов и позволяет быстро, как устанавливать УЗО, так и снимать для профилактики, </w:t>
      </w: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проверки или замены. На фотографии изображена DIN-рейка старого образца, когда они представляли собой профиль из алюминиевого сплава.</w:t>
      </w:r>
    </w:p>
    <w:p w:rsidR="000F0B98" w:rsidRPr="000F0B98" w:rsidRDefault="000F0B98" w:rsidP="000F0B98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3810000" cy="2352675"/>
            <wp:effectExtent l="19050" t="0" r="0" b="0"/>
            <wp:docPr id="8" name="Рисунок 8" descr="Крепление УЗО в электрическом щитке, фиксация DIN рей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репление УЗО в электрическом щитке, фиксация DIN рейк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DIN-рейки устанавливаются в щитке горизонтально. На тыльной стороне УЗО имеется два фиксатора – стационарный (на фото слева) и подпружиненный подвижный (справа). Таким образом, чтобы установить на рейку УЗО нужно верхний неподвижный фиксатор завести за край DIN-рейки, а затем прижать нижнюю часть к ней. Подвижный фиксатор утопится в корпус УЗО и выйдет из него, когда УЗО будет прижато всей плоскостью к DIN-рейке.</w:t>
      </w:r>
    </w:p>
    <w:p w:rsidR="000F0B98" w:rsidRPr="000F0B98" w:rsidRDefault="000F0B98" w:rsidP="000F0B98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3333750" cy="4371975"/>
            <wp:effectExtent l="19050" t="0" r="0" b="0"/>
            <wp:docPr id="9" name="Рисунок 9" descr="Снятие УЗО с DIN рей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нятие УЗО с DIN рейки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Для снятия УЗО с DIN-рейки достаточно ввести в ушко подвижного фиксатора конец лезвия плоской отвертки, расположенного ниже выходящего проводника и отодвинуть его вниз. Фиксатор выйдет из зацепления, и нижняя часть УЗО свободно отведется от DIN-рейки.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Подключенное УЗО находится под </w:t>
      </w:r>
      <w:hyperlink r:id="rId16" w:history="1">
        <w:r w:rsidRPr="000F0B98">
          <w:rPr>
            <w:rFonts w:ascii="Verdana" w:eastAsia="Times New Roman" w:hAnsi="Verdana" w:cs="Times New Roman"/>
            <w:color w:val="0B0080"/>
            <w:sz w:val="24"/>
            <w:szCs w:val="24"/>
            <w:u w:val="single"/>
          </w:rPr>
          <w:t>напряжением фазы</w:t>
        </w:r>
      </w:hyperlink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 и перед демонтажем его необходимо обесточить.</w:t>
      </w:r>
    </w:p>
    <w:p w:rsidR="000F0B98" w:rsidRPr="000F0B98" w:rsidRDefault="000F0B98" w:rsidP="000F0B98">
      <w:pPr>
        <w:shd w:val="clear" w:color="auto" w:fill="FFE4B5"/>
        <w:spacing w:before="100" w:beforeAutospacing="1" w:after="150" w:line="240" w:lineRule="auto"/>
        <w:jc w:val="center"/>
        <w:outlineLvl w:val="1"/>
        <w:rPr>
          <w:rFonts w:eastAsia="Times New Roman" w:cs="Times New Roman"/>
          <w:b/>
          <w:bCs/>
          <w:color w:val="553D04"/>
          <w:sz w:val="45"/>
          <w:szCs w:val="45"/>
        </w:rPr>
      </w:pPr>
      <w:r w:rsidRPr="000F0B98">
        <w:rPr>
          <w:rFonts w:eastAsia="Times New Roman" w:cs="Times New Roman"/>
          <w:b/>
          <w:bCs/>
          <w:color w:val="553D04"/>
          <w:sz w:val="45"/>
          <w:szCs w:val="45"/>
        </w:rPr>
        <w:t>Обязательно ли устанавливать УЗО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Как показывает практика эксплуатации современных электроприборов, получить удар током при их эксплуатации при соблюдении элементарных правил техники безопасности, практически невозможно.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Обычно самым опасным местом в переносных электроприборах является сетевой шнур. В результате изгибов, особенно в месте выхода из электроприбора и вилки, он со временем перетирается и может нарушиться изоляция. Поэтому перед подключением электроприбора необходимо в обязательном порядке проверить целостность изоляции шнура.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В современной электропроводке имеется дополнительный заземляющий провод, к которому подключаются через электрическую вилку металлические корпуса электроприборов. Поэтому в случае пробоя изоляции сработает автоматический выключатель.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В квартирах старой постройки в электропроводке нет заземляющего провода, но изоляция уже изношена и в результате токов утечки УЗО может давать ложные срабатывания и УЗО не стоит устанавливать.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В дополнение, УЗО включается в разрыв фазного и нулевого проводов, в результате дополнительно появляются четыре соединения, что снижает надежность электропроводки в целом, так как именно в местах соединения чаще всего нарушается контакт.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Исходя из вышесказанного, можно сделать вывод, что существующие меры защиты и без УЗО надежно защищают человека от поражения электрическим током.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 xml:space="preserve">Единственно оправданным случаем, с моей точки зрения, является установка индивидуального УЗО на электроприборы, установленные </w:t>
      </w:r>
      <w:proofErr w:type="gramStart"/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помещениях</w:t>
      </w:r>
      <w:proofErr w:type="gramEnd"/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 xml:space="preserve"> с электропроводящими полами с повышенной влажностью. К таким помещениям можно отнести, например, ванную комнату.</w:t>
      </w:r>
    </w:p>
    <w:p w:rsidR="000F0B98" w:rsidRPr="000F0B98" w:rsidRDefault="000F0B98" w:rsidP="000F0B98">
      <w:pPr>
        <w:shd w:val="clear" w:color="auto" w:fill="FFE4B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F0B98">
        <w:rPr>
          <w:rFonts w:ascii="Verdana" w:eastAsia="Times New Roman" w:hAnsi="Verdana" w:cs="Times New Roman"/>
          <w:color w:val="000000"/>
          <w:sz w:val="24"/>
          <w:szCs w:val="24"/>
        </w:rPr>
        <w:t>У электриков есть одно правило, которое называется «Правило одной руки». Суть этого правила заключается в том, что при прикосновении или удерживания электроприбора в одной руке недопустимо второй рукой прикасаться к заземлённым элементам – водопроводной тубе или батарее центрального отопления.</w:t>
      </w:r>
    </w:p>
    <w:p w:rsidR="00284406" w:rsidRDefault="00E26122">
      <w:r>
        <w:t>Вопросы:</w:t>
      </w:r>
    </w:p>
    <w:p w:rsidR="00E26122" w:rsidRDefault="004A2FE5" w:rsidP="00E26122">
      <w:pPr>
        <w:pStyle w:val="ab"/>
        <w:numPr>
          <w:ilvl w:val="0"/>
          <w:numId w:val="1"/>
        </w:numPr>
      </w:pPr>
      <w:r>
        <w:t>Что обозначают цифры на корпусе УЗО:    0,03 А    и  32 А</w:t>
      </w:r>
      <w:proofErr w:type="gramStart"/>
      <w:r>
        <w:t xml:space="preserve">  ?</w:t>
      </w:r>
      <w:proofErr w:type="gramEnd"/>
    </w:p>
    <w:p w:rsidR="004A2FE5" w:rsidRDefault="004A2FE5" w:rsidP="00E26122">
      <w:pPr>
        <w:pStyle w:val="ab"/>
        <w:numPr>
          <w:ilvl w:val="0"/>
          <w:numId w:val="1"/>
        </w:numPr>
      </w:pPr>
      <w:r>
        <w:t>Опасно ли короткое замыкание для  УЗО  или  нет?</w:t>
      </w:r>
    </w:p>
    <w:p w:rsidR="004A2FE5" w:rsidRDefault="004A2FE5" w:rsidP="00E26122">
      <w:pPr>
        <w:pStyle w:val="ab"/>
        <w:numPr>
          <w:ilvl w:val="0"/>
          <w:numId w:val="1"/>
        </w:numPr>
      </w:pPr>
      <w:r>
        <w:t>Для чего нужна небольшая кнопка на корпусе УЗО?</w:t>
      </w:r>
    </w:p>
    <w:p w:rsidR="004A2FE5" w:rsidRDefault="004A2FE5" w:rsidP="004A2FE5">
      <w:pPr>
        <w:pStyle w:val="ab"/>
        <w:numPr>
          <w:ilvl w:val="0"/>
          <w:numId w:val="1"/>
        </w:numPr>
      </w:pPr>
      <w:r>
        <w:t>В каких случаях желательно применять УЗО?</w:t>
      </w:r>
    </w:p>
    <w:sectPr w:rsidR="004A2FE5" w:rsidSect="000F0B98">
      <w:pgSz w:w="11906" w:h="16838"/>
      <w:pgMar w:top="284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80FB2"/>
    <w:multiLevelType w:val="hybridMultilevel"/>
    <w:tmpl w:val="F64C6D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F0B98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1A90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D021C"/>
    <w:rsid w:val="000D115E"/>
    <w:rsid w:val="000D1BC3"/>
    <w:rsid w:val="000D3FC5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0B9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162E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D04A2"/>
    <w:rsid w:val="002D1253"/>
    <w:rsid w:val="002D149F"/>
    <w:rsid w:val="002D15DA"/>
    <w:rsid w:val="002D2227"/>
    <w:rsid w:val="002D4408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7F5"/>
    <w:rsid w:val="003463AE"/>
    <w:rsid w:val="003464CE"/>
    <w:rsid w:val="00346F10"/>
    <w:rsid w:val="00350719"/>
    <w:rsid w:val="00351743"/>
    <w:rsid w:val="00352469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7B4"/>
    <w:rsid w:val="003920E0"/>
    <w:rsid w:val="00392214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4BD"/>
    <w:rsid w:val="003D4DC2"/>
    <w:rsid w:val="003D5348"/>
    <w:rsid w:val="003D641A"/>
    <w:rsid w:val="003D74EE"/>
    <w:rsid w:val="003E00CF"/>
    <w:rsid w:val="003E1A1C"/>
    <w:rsid w:val="003E2CC9"/>
    <w:rsid w:val="003E3C92"/>
    <w:rsid w:val="003E408C"/>
    <w:rsid w:val="003E6C13"/>
    <w:rsid w:val="003E6D0F"/>
    <w:rsid w:val="003F0A97"/>
    <w:rsid w:val="003F1B27"/>
    <w:rsid w:val="003F23E7"/>
    <w:rsid w:val="003F2C3E"/>
    <w:rsid w:val="003F3243"/>
    <w:rsid w:val="003F3483"/>
    <w:rsid w:val="003F4EB7"/>
    <w:rsid w:val="003F5171"/>
    <w:rsid w:val="003F74F6"/>
    <w:rsid w:val="00400348"/>
    <w:rsid w:val="004010C2"/>
    <w:rsid w:val="00401DCF"/>
    <w:rsid w:val="00402680"/>
    <w:rsid w:val="00403295"/>
    <w:rsid w:val="00403E7D"/>
    <w:rsid w:val="0040464F"/>
    <w:rsid w:val="00405704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B51"/>
    <w:rsid w:val="00424816"/>
    <w:rsid w:val="00424A81"/>
    <w:rsid w:val="00427DBA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6F6"/>
    <w:rsid w:val="004A1EAD"/>
    <w:rsid w:val="004A2FE5"/>
    <w:rsid w:val="004A30F6"/>
    <w:rsid w:val="004A3946"/>
    <w:rsid w:val="004A3A7F"/>
    <w:rsid w:val="004A5605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7756"/>
    <w:rsid w:val="005805E2"/>
    <w:rsid w:val="00580797"/>
    <w:rsid w:val="005814F1"/>
    <w:rsid w:val="005816BD"/>
    <w:rsid w:val="00582981"/>
    <w:rsid w:val="0058334D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7886"/>
    <w:rsid w:val="006A0838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79CF"/>
    <w:rsid w:val="006D7B4F"/>
    <w:rsid w:val="006D7E0B"/>
    <w:rsid w:val="006E0BBA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523"/>
    <w:rsid w:val="00700497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E8E"/>
    <w:rsid w:val="00766E3C"/>
    <w:rsid w:val="0076715B"/>
    <w:rsid w:val="00770EEA"/>
    <w:rsid w:val="0077293E"/>
    <w:rsid w:val="0077316C"/>
    <w:rsid w:val="00773233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4DD5"/>
    <w:rsid w:val="008158FA"/>
    <w:rsid w:val="00816009"/>
    <w:rsid w:val="00817C47"/>
    <w:rsid w:val="00821D10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1B43"/>
    <w:rsid w:val="00862697"/>
    <w:rsid w:val="00862E5E"/>
    <w:rsid w:val="00862EAE"/>
    <w:rsid w:val="008662F8"/>
    <w:rsid w:val="00866A56"/>
    <w:rsid w:val="00867526"/>
    <w:rsid w:val="008675B9"/>
    <w:rsid w:val="008709FD"/>
    <w:rsid w:val="008730E4"/>
    <w:rsid w:val="008732F9"/>
    <w:rsid w:val="00874599"/>
    <w:rsid w:val="0087594A"/>
    <w:rsid w:val="0087612F"/>
    <w:rsid w:val="008761F8"/>
    <w:rsid w:val="00877155"/>
    <w:rsid w:val="0087769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E5D"/>
    <w:rsid w:val="00945E56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73B"/>
    <w:rsid w:val="00A50534"/>
    <w:rsid w:val="00A50D30"/>
    <w:rsid w:val="00A533C9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5735"/>
    <w:rsid w:val="00B259E3"/>
    <w:rsid w:val="00B25C89"/>
    <w:rsid w:val="00B27290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A0065"/>
    <w:rsid w:val="00BA111F"/>
    <w:rsid w:val="00BA1766"/>
    <w:rsid w:val="00BA1EFF"/>
    <w:rsid w:val="00BA244A"/>
    <w:rsid w:val="00BA38BB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53C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10737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D36"/>
    <w:rsid w:val="00D55D7E"/>
    <w:rsid w:val="00D55E6C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640C"/>
    <w:rsid w:val="00D91254"/>
    <w:rsid w:val="00D91E22"/>
    <w:rsid w:val="00D928BB"/>
    <w:rsid w:val="00D93437"/>
    <w:rsid w:val="00D9363A"/>
    <w:rsid w:val="00D94635"/>
    <w:rsid w:val="00D951AC"/>
    <w:rsid w:val="00D959DE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6122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5AA4"/>
    <w:rsid w:val="00EB61BE"/>
    <w:rsid w:val="00EB6315"/>
    <w:rsid w:val="00EC01FE"/>
    <w:rsid w:val="00EC351A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1028"/>
    <w:rsid w:val="00EF2919"/>
    <w:rsid w:val="00EF296B"/>
    <w:rsid w:val="00EF36A3"/>
    <w:rsid w:val="00EF4CEE"/>
    <w:rsid w:val="00EF5C71"/>
    <w:rsid w:val="00EF6A2B"/>
    <w:rsid w:val="00EF6FEC"/>
    <w:rsid w:val="00F01E95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599D"/>
    <w:rsid w:val="00F75C27"/>
    <w:rsid w:val="00F76D5C"/>
    <w:rsid w:val="00F80950"/>
    <w:rsid w:val="00F81D35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C06F7"/>
    <w:rsid w:val="00FC0807"/>
    <w:rsid w:val="00FC092B"/>
    <w:rsid w:val="00FC0A17"/>
    <w:rsid w:val="00FC0B34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637C"/>
    <w:rsid w:val="00FC739A"/>
    <w:rsid w:val="00FC7F55"/>
    <w:rsid w:val="00FD12E5"/>
    <w:rsid w:val="00FD140A"/>
    <w:rsid w:val="00FD14CE"/>
    <w:rsid w:val="00FD188E"/>
    <w:rsid w:val="00FD1C2D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98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Normal (Web)"/>
    <w:basedOn w:val="a"/>
    <w:uiPriority w:val="99"/>
    <w:semiHidden/>
    <w:unhideWhenUsed/>
    <w:rsid w:val="000F0B9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0F0B98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0F0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F0B98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doma.info/tehnologii-remonta/izmereniya/izmereniya-sily-toka.html" TargetMode="External"/><Relationship Id="rId12" Type="http://schemas.openxmlformats.org/officeDocument/2006/relationships/hyperlink" Target="https://ydoma.info/ehlektrotekhnika/ehlektricheskie-izdeliya/electricity-avtomaticheskij-vyklyuchatel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doma.info/ehlektrotekhnika/electricity-kak-najti-fazu-i-nol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doma.info/tehnologii-remonta/izmereniya/izmereniya-napryazheniya.html" TargetMode="External"/><Relationship Id="rId11" Type="http://schemas.openxmlformats.org/officeDocument/2006/relationships/hyperlink" Target="https://ydoma.info/ehlektrotekhnika/electricity-kak-najti-fazu-i-nol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ydoma.info/ehlektrotekhnika/ehlektricheskie-izdeliya/electricity-schetchik-ehlektroehnergii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2020-04-12T09:04:00Z</dcterms:created>
  <dcterms:modified xsi:type="dcterms:W3CDTF">2020-05-25T16:02:00Z</dcterms:modified>
</cp:coreProperties>
</file>