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17669" w14:textId="49C49C10" w:rsidR="00C113AA" w:rsidRPr="007A76D1" w:rsidRDefault="00C113AA" w:rsidP="00C113AA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7A76D1">
        <w:rPr>
          <w:rFonts w:cs="Times New Roman"/>
          <w:b/>
          <w:bCs/>
          <w:lang w:eastAsia="ru-RU"/>
        </w:rPr>
        <w:t>Задание на 1</w:t>
      </w:r>
      <w:r>
        <w:rPr>
          <w:rFonts w:cs="Times New Roman"/>
          <w:b/>
          <w:bCs/>
          <w:lang w:eastAsia="ru-RU"/>
        </w:rPr>
        <w:t>3</w:t>
      </w:r>
      <w:r w:rsidRPr="007A76D1">
        <w:rPr>
          <w:rFonts w:cs="Times New Roman"/>
          <w:b/>
          <w:bCs/>
          <w:lang w:eastAsia="ru-RU"/>
        </w:rPr>
        <w:t xml:space="preserve">.05.20 ТСП-46 ОБЖ </w:t>
      </w:r>
    </w:p>
    <w:p w14:paraId="3BC86E37" w14:textId="77777777" w:rsidR="00C113AA" w:rsidRPr="007A76D1" w:rsidRDefault="00C113AA" w:rsidP="00C113AA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7A76D1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1339062E" w14:textId="77777777" w:rsidR="00C113AA" w:rsidRPr="007A76D1" w:rsidRDefault="00C113AA" w:rsidP="00C113AA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7A76D1">
        <w:rPr>
          <w:rFonts w:cs="Times New Roman"/>
          <w:b/>
          <w:bCs/>
          <w:lang w:eastAsia="ru-RU"/>
        </w:rPr>
        <w:t xml:space="preserve">Сайт учебника: </w:t>
      </w:r>
      <w:bookmarkStart w:id="0" w:name="_Hlk37975197"/>
      <w:r w:rsidRPr="007A76D1">
        <w:rPr>
          <w:rFonts w:cs="Times New Roman"/>
          <w:b/>
          <w:bCs/>
          <w:color w:val="FF0000"/>
          <w:lang w:val="en-US" w:eastAsia="ru-RU"/>
        </w:rPr>
        <w:fldChar w:fldCharType="begin"/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HYPERLINK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"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https</w:instrText>
      </w:r>
      <w:r w:rsidRPr="007A76D1">
        <w:rPr>
          <w:rFonts w:cs="Times New Roman"/>
          <w:b/>
          <w:bCs/>
          <w:color w:val="FF0000"/>
          <w:lang w:eastAsia="ru-RU"/>
        </w:rPr>
        <w:instrText>://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mityaevi</w:instrText>
      </w:r>
      <w:r w:rsidRPr="007A76D1">
        <w:rPr>
          <w:rFonts w:cs="Times New Roman"/>
          <w:b/>
          <w:bCs/>
          <w:color w:val="FF0000"/>
          <w:lang w:eastAsia="ru-RU"/>
        </w:rPr>
        <w:instrText>.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ucoz</w:instrText>
      </w:r>
      <w:r w:rsidRPr="007A76D1">
        <w:rPr>
          <w:rFonts w:cs="Times New Roman"/>
          <w:b/>
          <w:bCs/>
          <w:color w:val="FF0000"/>
          <w:lang w:eastAsia="ru-RU"/>
        </w:rPr>
        <w:instrText>.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ru</w:instrText>
      </w:r>
      <w:r w:rsidRPr="007A76D1">
        <w:rPr>
          <w:rFonts w:cs="Times New Roman"/>
          <w:b/>
          <w:bCs/>
          <w:color w:val="FF0000"/>
          <w:lang w:eastAsia="ru-RU"/>
        </w:rPr>
        <w:instrText>/" \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t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"_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blank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" </w:instrText>
      </w:r>
      <w:r w:rsidRPr="007A76D1">
        <w:rPr>
          <w:rFonts w:cs="Times New Roman"/>
          <w:b/>
          <w:bCs/>
          <w:color w:val="FF0000"/>
          <w:lang w:val="en-US" w:eastAsia="ru-RU"/>
        </w:rPr>
        <w:fldChar w:fldCharType="separate"/>
      </w:r>
      <w:r w:rsidRPr="007A76D1">
        <w:rPr>
          <w:rFonts w:cs="Times New Roman"/>
          <w:b/>
          <w:bCs/>
          <w:color w:val="FF0000"/>
          <w:lang w:val="en-US" w:eastAsia="ru-RU"/>
        </w:rPr>
        <w:t>mityaevi</w:t>
      </w:r>
      <w:r w:rsidRPr="007A76D1">
        <w:rPr>
          <w:rFonts w:cs="Times New Roman"/>
          <w:b/>
          <w:bCs/>
          <w:color w:val="FF0000"/>
          <w:lang w:eastAsia="ru-RU"/>
        </w:rPr>
        <w:t>.</w:t>
      </w:r>
      <w:r w:rsidRPr="007A76D1">
        <w:rPr>
          <w:rFonts w:cs="Times New Roman"/>
          <w:b/>
          <w:bCs/>
          <w:color w:val="FF0000"/>
          <w:lang w:val="en-US" w:eastAsia="ru-RU"/>
        </w:rPr>
        <w:t>ucoz</w:t>
      </w:r>
      <w:r w:rsidRPr="007A76D1">
        <w:rPr>
          <w:rFonts w:cs="Times New Roman"/>
          <w:b/>
          <w:bCs/>
          <w:color w:val="FF0000"/>
          <w:lang w:eastAsia="ru-RU"/>
        </w:rPr>
        <w:t>.</w:t>
      </w:r>
      <w:r w:rsidRPr="007A76D1">
        <w:rPr>
          <w:rFonts w:cs="Times New Roman"/>
          <w:b/>
          <w:bCs/>
          <w:color w:val="FF0000"/>
          <w:lang w:val="en-US" w:eastAsia="ru-RU"/>
        </w:rPr>
        <w:t>ru</w:t>
      </w:r>
      <w:r w:rsidRPr="007A76D1">
        <w:rPr>
          <w:rFonts w:cs="Times New Roman"/>
          <w:b/>
          <w:bCs/>
          <w:color w:val="FF0000"/>
          <w:lang w:val="en-US" w:eastAsia="ru-RU"/>
        </w:rPr>
        <w:fldChar w:fldCharType="end"/>
      </w:r>
      <w:r w:rsidRPr="007A76D1">
        <w:rPr>
          <w:rFonts w:cs="Times New Roman"/>
          <w:color w:val="FF0000"/>
          <w:lang w:eastAsia="ru-RU"/>
        </w:rPr>
        <w:t>›</w:t>
      </w:r>
      <w:hyperlink r:id="rId5" w:tgtFrame="_blank" w:history="1">
        <w:r w:rsidRPr="007A76D1">
          <w:rPr>
            <w:rFonts w:cs="Times New Roman"/>
            <w:color w:val="FF0000"/>
            <w:lang w:val="en-US" w:eastAsia="ru-RU"/>
          </w:rPr>
          <w:t>index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sozdanija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sil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federacii</w:t>
        </w:r>
        <w:r w:rsidRPr="007A76D1">
          <w:rPr>
            <w:rFonts w:cs="Times New Roman"/>
            <w:color w:val="FF0000"/>
            <w:lang w:eastAsia="ru-RU"/>
          </w:rPr>
          <w:t>…277</w:t>
        </w:r>
      </w:hyperlink>
      <w:bookmarkEnd w:id="0"/>
      <w:r w:rsidRPr="007A76D1">
        <w:rPr>
          <w:rFonts w:cs="Times New Roman"/>
          <w:color w:val="FF0000"/>
          <w:lang w:eastAsia="ru-RU"/>
        </w:rPr>
        <w:t xml:space="preserve"> </w:t>
      </w:r>
    </w:p>
    <w:p w14:paraId="0DAED028" w14:textId="77777777" w:rsidR="00C113AA" w:rsidRPr="007A76D1" w:rsidRDefault="00C113AA" w:rsidP="00C113A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Внимание! </w:t>
      </w:r>
      <w:r w:rsidRPr="007A76D1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7A76D1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06743FEA" w14:textId="77777777" w:rsidR="00C113AA" w:rsidRPr="007A76D1" w:rsidRDefault="00C113AA" w:rsidP="00C113A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34C49C05" w14:textId="77777777" w:rsidR="00C113AA" w:rsidRPr="007A76D1" w:rsidRDefault="00C113AA" w:rsidP="00C113AA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6" w:history="1">
        <w:r w:rsidRPr="007A76D1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://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.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/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7A76D1">
        <w:rPr>
          <w:rFonts w:cs="Times New Roman"/>
          <w:bCs/>
          <w:color w:val="FF0000"/>
          <w:lang w:eastAsia="ru-RU"/>
        </w:rPr>
        <w:t xml:space="preserve"> </w:t>
      </w:r>
    </w:p>
    <w:p w14:paraId="6467D1B1" w14:textId="77777777" w:rsidR="008747BA" w:rsidRPr="004B33C1" w:rsidRDefault="008747BA" w:rsidP="008747BA">
      <w:pPr>
        <w:suppressAutoHyphens w:val="0"/>
        <w:spacing w:before="240"/>
        <w:jc w:val="both"/>
        <w:rPr>
          <w:rFonts w:cs="Times New Roman"/>
          <w:b/>
          <w:bCs/>
          <w:lang w:eastAsia="ru-RU"/>
        </w:rPr>
      </w:pPr>
      <w:r w:rsidRPr="004B33C1">
        <w:rPr>
          <w:rFonts w:cs="Times New Roman"/>
          <w:b/>
          <w:bCs/>
          <w:lang w:eastAsia="ru-RU"/>
        </w:rPr>
        <w:t xml:space="preserve">Ознакомиться с План-конспектом занятия по ОБЖ </w:t>
      </w:r>
    </w:p>
    <w:p w14:paraId="7DE46257" w14:textId="77777777" w:rsidR="008747BA" w:rsidRPr="004B33C1" w:rsidRDefault="008747BA" w:rsidP="008747BA">
      <w:pPr>
        <w:suppressAutoHyphens w:val="0"/>
        <w:spacing w:before="240"/>
        <w:jc w:val="both"/>
        <w:rPr>
          <w:rFonts w:eastAsia="Calibri" w:cs="Times New Roman"/>
          <w:b/>
          <w:lang w:eastAsia="en-US"/>
        </w:rPr>
      </w:pPr>
      <w:r w:rsidRPr="004B33C1">
        <w:rPr>
          <w:rFonts w:eastAsia="Calibri" w:cs="Times New Roman"/>
          <w:b/>
          <w:lang w:eastAsia="en-US"/>
        </w:rPr>
        <w:t xml:space="preserve">Раздел 4. Основы медицинских знаний </w:t>
      </w:r>
    </w:p>
    <w:p w14:paraId="3D9DAB27" w14:textId="77777777" w:rsidR="008747BA" w:rsidRPr="004B33C1" w:rsidRDefault="008747BA" w:rsidP="008747BA">
      <w:pPr>
        <w:pStyle w:val="18"/>
        <w:shd w:val="clear" w:color="auto" w:fill="auto"/>
        <w:tabs>
          <w:tab w:val="left" w:pos="744"/>
        </w:tabs>
        <w:spacing w:before="240" w:after="0" w:line="240" w:lineRule="auto"/>
        <w:ind w:right="20" w:firstLine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4B33C1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Тема 4.3.</w:t>
      </w:r>
      <w:r w:rsidRPr="004B33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33C1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Первая помощь при синдроме длительного сдавливания</w:t>
      </w:r>
      <w:r w:rsidRPr="004B33C1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</w:p>
    <w:p w14:paraId="64BBC145" w14:textId="77777777" w:rsidR="008747BA" w:rsidRPr="004B33C1" w:rsidRDefault="008747BA" w:rsidP="008747BA">
      <w:pPr>
        <w:pStyle w:val="18"/>
        <w:shd w:val="clear" w:color="auto" w:fill="auto"/>
        <w:tabs>
          <w:tab w:val="left" w:pos="744"/>
        </w:tabs>
        <w:spacing w:before="240" w:after="0" w:line="240" w:lineRule="auto"/>
        <w:ind w:right="20" w:firstLine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4B33C1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59: </w:t>
      </w:r>
      <w:r w:rsidRPr="004B33C1">
        <w:rPr>
          <w:rStyle w:val="11"/>
          <w:rFonts w:ascii="Times New Roman" w:hAnsi="Times New Roman" w:cs="Times New Roman"/>
          <w:color w:val="00B050"/>
          <w:sz w:val="24"/>
          <w:szCs w:val="24"/>
        </w:rPr>
        <w:t>Первая помощь при синдроме длительного сдавливания.</w:t>
      </w:r>
    </w:p>
    <w:p w14:paraId="11F2668F" w14:textId="77777777" w:rsidR="008747BA" w:rsidRPr="004B33C1" w:rsidRDefault="008747BA" w:rsidP="008747BA">
      <w:pPr>
        <w:pStyle w:val="18"/>
        <w:shd w:val="clear" w:color="auto" w:fill="auto"/>
        <w:tabs>
          <w:tab w:val="left" w:pos="744"/>
        </w:tabs>
        <w:spacing w:after="0" w:line="240" w:lineRule="auto"/>
        <w:ind w:right="20" w:firstLine="0"/>
        <w:jc w:val="both"/>
        <w:rPr>
          <w:rStyle w:val="11"/>
          <w:rFonts w:ascii="Times New Roman" w:hAnsi="Times New Roman" w:cs="Times New Roman"/>
          <w:color w:val="00B050"/>
          <w:sz w:val="24"/>
          <w:szCs w:val="24"/>
        </w:rPr>
      </w:pPr>
      <w:r w:rsidRPr="004B33C1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60: </w:t>
      </w:r>
      <w:r w:rsidRPr="004B33C1">
        <w:rPr>
          <w:rStyle w:val="11"/>
          <w:rFonts w:ascii="Times New Roman" w:hAnsi="Times New Roman" w:cs="Times New Roman"/>
          <w:color w:val="00B050"/>
          <w:sz w:val="24"/>
          <w:szCs w:val="24"/>
        </w:rPr>
        <w:t>Основные периоды развития травматического токсикоза.</w:t>
      </w:r>
    </w:p>
    <w:p w14:paraId="1B554468" w14:textId="77777777" w:rsidR="008747BA" w:rsidRDefault="008747BA" w:rsidP="008747BA">
      <w:pPr>
        <w:suppressAutoHyphens w:val="0"/>
        <w:spacing w:before="240"/>
        <w:ind w:right="142"/>
        <w:jc w:val="both"/>
        <w:rPr>
          <w:rFonts w:eastAsia="Century Schoolbook" w:cs="Times New Roman"/>
          <w:bCs/>
          <w:lang w:eastAsia="ru-RU"/>
        </w:rPr>
      </w:pPr>
      <w:r w:rsidRPr="00710DD8">
        <w:rPr>
          <w:rFonts w:eastAsia="Century Schoolbook" w:cs="Times New Roman"/>
          <w:b/>
          <w:bCs/>
          <w:lang w:eastAsia="ru-RU"/>
        </w:rPr>
        <w:t>Конспект</w:t>
      </w:r>
      <w:r>
        <w:rPr>
          <w:rFonts w:eastAsia="Century Schoolbook" w:cs="Times New Roman"/>
          <w:bCs/>
          <w:lang w:eastAsia="ru-RU"/>
        </w:rPr>
        <w:t xml:space="preserve">: </w:t>
      </w:r>
    </w:p>
    <w:p w14:paraId="312E160F" w14:textId="77777777" w:rsidR="008747BA" w:rsidRPr="006E730C" w:rsidRDefault="008747BA" w:rsidP="006E730C">
      <w:pPr>
        <w:pStyle w:val="a6"/>
        <w:numPr>
          <w:ilvl w:val="0"/>
          <w:numId w:val="4"/>
        </w:num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bookmarkStart w:id="1" w:name="_GoBack"/>
      <w:r w:rsidRPr="006E730C">
        <w:rPr>
          <w:rFonts w:eastAsia="Century Schoolbook" w:cs="Times New Roman"/>
          <w:bCs/>
          <w:lang w:eastAsia="ru-RU"/>
        </w:rPr>
        <w:t xml:space="preserve">синдром длительного сдавливания (СДС) – это; </w:t>
      </w:r>
    </w:p>
    <w:p w14:paraId="501113D7" w14:textId="77777777" w:rsidR="008747BA" w:rsidRPr="006E730C" w:rsidRDefault="008747BA" w:rsidP="006E730C">
      <w:pPr>
        <w:pStyle w:val="a6"/>
        <w:numPr>
          <w:ilvl w:val="0"/>
          <w:numId w:val="4"/>
        </w:num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6E730C">
        <w:rPr>
          <w:rFonts w:eastAsia="Century Schoolbook" w:cs="Times New Roman"/>
          <w:bCs/>
          <w:lang w:eastAsia="ru-RU"/>
        </w:rPr>
        <w:t xml:space="preserve">периоды компрессии. классификация компрессионного синдрома; </w:t>
      </w:r>
    </w:p>
    <w:p w14:paraId="3A330981" w14:textId="77777777" w:rsidR="008747BA" w:rsidRPr="006E730C" w:rsidRDefault="008747BA" w:rsidP="006E730C">
      <w:pPr>
        <w:pStyle w:val="a6"/>
        <w:numPr>
          <w:ilvl w:val="0"/>
          <w:numId w:val="4"/>
        </w:num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6E730C">
        <w:rPr>
          <w:rFonts w:eastAsia="Century Schoolbook" w:cs="Times New Roman"/>
          <w:bCs/>
          <w:lang w:eastAsia="ru-RU"/>
        </w:rPr>
        <w:t xml:space="preserve">стадии посткомпрессионого периода; </w:t>
      </w:r>
    </w:p>
    <w:p w14:paraId="53007101" w14:textId="77777777" w:rsidR="008747BA" w:rsidRPr="006E730C" w:rsidRDefault="008747BA" w:rsidP="006E730C">
      <w:pPr>
        <w:pStyle w:val="a6"/>
        <w:numPr>
          <w:ilvl w:val="0"/>
          <w:numId w:val="4"/>
        </w:num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6E730C">
        <w:rPr>
          <w:rFonts w:eastAsia="Century Schoolbook" w:cs="Times New Roman"/>
          <w:bCs/>
          <w:lang w:eastAsia="ru-RU"/>
        </w:rPr>
        <w:t xml:space="preserve">вывод, который особенно касается </w:t>
      </w:r>
      <w:proofErr w:type="gramStart"/>
      <w:r w:rsidRPr="006E730C">
        <w:rPr>
          <w:rFonts w:eastAsia="Century Schoolbook" w:cs="Times New Roman"/>
          <w:bCs/>
          <w:lang w:eastAsia="ru-RU"/>
        </w:rPr>
        <w:t>спасателей:;</w:t>
      </w:r>
      <w:proofErr w:type="gramEnd"/>
      <w:r w:rsidRPr="006E730C">
        <w:rPr>
          <w:rFonts w:eastAsia="Century Schoolbook" w:cs="Times New Roman"/>
          <w:bCs/>
          <w:lang w:eastAsia="ru-RU"/>
        </w:rPr>
        <w:t xml:space="preserve"> </w:t>
      </w:r>
    </w:p>
    <w:p w14:paraId="52FC16B8" w14:textId="77777777" w:rsidR="008747BA" w:rsidRPr="006E730C" w:rsidRDefault="008747BA" w:rsidP="006E730C">
      <w:pPr>
        <w:pStyle w:val="a6"/>
        <w:numPr>
          <w:ilvl w:val="0"/>
          <w:numId w:val="4"/>
        </w:num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6E730C">
        <w:rPr>
          <w:rFonts w:eastAsia="Century Schoolbook" w:cs="Times New Roman"/>
          <w:bCs/>
          <w:lang w:eastAsia="ru-RU"/>
        </w:rPr>
        <w:t xml:space="preserve">Различают 4 степени тяжести </w:t>
      </w:r>
      <w:proofErr w:type="gramStart"/>
      <w:r w:rsidRPr="006E730C">
        <w:rPr>
          <w:rFonts w:eastAsia="Century Schoolbook" w:cs="Times New Roman"/>
          <w:bCs/>
          <w:lang w:eastAsia="ru-RU"/>
        </w:rPr>
        <w:t>СДС:;</w:t>
      </w:r>
      <w:proofErr w:type="gramEnd"/>
      <w:r w:rsidRPr="006E730C">
        <w:rPr>
          <w:rFonts w:eastAsia="Century Schoolbook" w:cs="Times New Roman"/>
          <w:bCs/>
          <w:lang w:eastAsia="ru-RU"/>
        </w:rPr>
        <w:t xml:space="preserve"> </w:t>
      </w:r>
    </w:p>
    <w:p w14:paraId="2C006524" w14:textId="77777777" w:rsidR="008747BA" w:rsidRPr="006E730C" w:rsidRDefault="008747BA" w:rsidP="006E730C">
      <w:pPr>
        <w:pStyle w:val="a6"/>
        <w:numPr>
          <w:ilvl w:val="0"/>
          <w:numId w:val="4"/>
        </w:num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6E730C">
        <w:rPr>
          <w:rFonts w:eastAsia="Century Schoolbook" w:cs="Times New Roman"/>
          <w:bCs/>
          <w:lang w:eastAsia="ru-RU"/>
        </w:rPr>
        <w:t xml:space="preserve">Обнаружив пострадавшего в завале, спасатель </w:t>
      </w:r>
      <w:proofErr w:type="gramStart"/>
      <w:r w:rsidRPr="006E730C">
        <w:rPr>
          <w:rFonts w:eastAsia="Century Schoolbook" w:cs="Times New Roman"/>
          <w:bCs/>
          <w:lang w:eastAsia="ru-RU"/>
        </w:rPr>
        <w:t>должен:;</w:t>
      </w:r>
      <w:proofErr w:type="gramEnd"/>
      <w:r w:rsidRPr="006E730C">
        <w:rPr>
          <w:rFonts w:eastAsia="Century Schoolbook" w:cs="Times New Roman"/>
          <w:bCs/>
          <w:lang w:eastAsia="ru-RU"/>
        </w:rPr>
        <w:t xml:space="preserve"> </w:t>
      </w:r>
    </w:p>
    <w:p w14:paraId="2634D6D1" w14:textId="77777777" w:rsidR="008747BA" w:rsidRPr="006E730C" w:rsidRDefault="008747BA" w:rsidP="006E730C">
      <w:pPr>
        <w:pStyle w:val="a6"/>
        <w:numPr>
          <w:ilvl w:val="0"/>
          <w:numId w:val="4"/>
        </w:num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6E730C">
        <w:rPr>
          <w:rFonts w:eastAsia="Century Schoolbook" w:cs="Times New Roman"/>
          <w:bCs/>
          <w:lang w:eastAsia="ru-RU"/>
        </w:rPr>
        <w:t xml:space="preserve">При освобождении сдавленной части тела от завала следует; </w:t>
      </w:r>
    </w:p>
    <w:p w14:paraId="5421E75E" w14:textId="77777777" w:rsidR="008747BA" w:rsidRPr="006E730C" w:rsidRDefault="008747BA" w:rsidP="006E730C">
      <w:pPr>
        <w:pStyle w:val="a6"/>
        <w:numPr>
          <w:ilvl w:val="0"/>
          <w:numId w:val="4"/>
        </w:num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6E730C">
        <w:rPr>
          <w:rFonts w:eastAsia="Century Schoolbook" w:cs="Times New Roman"/>
          <w:bCs/>
          <w:lang w:eastAsia="ru-RU"/>
        </w:rPr>
        <w:t xml:space="preserve">последовательность </w:t>
      </w:r>
      <w:proofErr w:type="gramStart"/>
      <w:r w:rsidRPr="006E730C">
        <w:rPr>
          <w:rFonts w:eastAsia="Century Schoolbook" w:cs="Times New Roman"/>
          <w:bCs/>
          <w:lang w:eastAsia="ru-RU"/>
        </w:rPr>
        <w:t>действий:;</w:t>
      </w:r>
      <w:proofErr w:type="gramEnd"/>
      <w:r w:rsidRPr="006E730C">
        <w:rPr>
          <w:rFonts w:eastAsia="Century Schoolbook" w:cs="Times New Roman"/>
          <w:bCs/>
          <w:lang w:eastAsia="ru-RU"/>
        </w:rPr>
        <w:t xml:space="preserve"> </w:t>
      </w:r>
    </w:p>
    <w:bookmarkEnd w:id="1"/>
    <w:p w14:paraId="33B5DA04" w14:textId="77777777" w:rsidR="008747BA" w:rsidRPr="004B33C1" w:rsidRDefault="008747BA" w:rsidP="008747BA">
      <w:pPr>
        <w:suppressAutoHyphens w:val="0"/>
        <w:spacing w:before="240" w:line="360" w:lineRule="auto"/>
        <w:ind w:right="142"/>
        <w:jc w:val="both"/>
        <w:rPr>
          <w:rFonts w:cs="Times New Roman"/>
          <w:lang w:eastAsia="ru-RU"/>
        </w:rPr>
      </w:pPr>
      <w:r w:rsidRPr="004B33C1">
        <w:rPr>
          <w:rFonts w:eastAsia="Century Schoolbook" w:cs="Times New Roman"/>
          <w:b/>
          <w:bCs/>
          <w:lang w:eastAsia="ru-RU"/>
        </w:rPr>
        <w:t xml:space="preserve">ВОПРОСЫ ДЛЯ САМОКОНТРОЛЯ </w:t>
      </w:r>
    </w:p>
    <w:p w14:paraId="62798F43" w14:textId="77777777" w:rsidR="008747BA" w:rsidRPr="004B33C1" w:rsidRDefault="008747BA" w:rsidP="008747BA">
      <w:pPr>
        <w:numPr>
          <w:ilvl w:val="0"/>
          <w:numId w:val="3"/>
        </w:numPr>
        <w:suppressAutoHyphens w:val="0"/>
        <w:ind w:right="142"/>
        <w:jc w:val="both"/>
        <w:rPr>
          <w:rFonts w:cs="Times New Roman"/>
          <w:lang w:eastAsia="ru-RU"/>
        </w:rPr>
      </w:pPr>
      <w:r w:rsidRPr="004B33C1">
        <w:rPr>
          <w:rFonts w:cs="Times New Roman"/>
          <w:lang w:eastAsia="ru-RU"/>
        </w:rPr>
        <w:t xml:space="preserve">В каких случаях развивается травматический токсикоз или синдром длительного сдавливания? </w:t>
      </w:r>
    </w:p>
    <w:p w14:paraId="6C79E5F0" w14:textId="77777777" w:rsidR="008747BA" w:rsidRPr="004B33C1" w:rsidRDefault="008747BA" w:rsidP="008747BA">
      <w:pPr>
        <w:numPr>
          <w:ilvl w:val="0"/>
          <w:numId w:val="3"/>
        </w:numPr>
        <w:suppressAutoHyphens w:val="0"/>
        <w:spacing w:before="100" w:beforeAutospacing="1"/>
        <w:ind w:right="140"/>
        <w:jc w:val="both"/>
        <w:rPr>
          <w:rFonts w:cs="Times New Roman"/>
          <w:lang w:eastAsia="ru-RU"/>
        </w:rPr>
      </w:pPr>
      <w:r w:rsidRPr="004B33C1">
        <w:rPr>
          <w:rFonts w:cs="Times New Roman"/>
          <w:lang w:eastAsia="ru-RU"/>
        </w:rPr>
        <w:t xml:space="preserve">Каковы симптомы синдрома длительного сдавливания? </w:t>
      </w:r>
    </w:p>
    <w:p w14:paraId="1B7717E8" w14:textId="77777777" w:rsidR="008747BA" w:rsidRPr="004B33C1" w:rsidRDefault="008747BA" w:rsidP="008747BA">
      <w:pPr>
        <w:numPr>
          <w:ilvl w:val="0"/>
          <w:numId w:val="3"/>
        </w:numPr>
        <w:suppressAutoHyphens w:val="0"/>
        <w:spacing w:before="100" w:beforeAutospacing="1" w:after="100" w:afterAutospacing="1"/>
        <w:ind w:right="140"/>
        <w:jc w:val="both"/>
        <w:rPr>
          <w:rFonts w:cs="Times New Roman"/>
          <w:lang w:eastAsia="ru-RU"/>
        </w:rPr>
      </w:pPr>
      <w:r w:rsidRPr="004B33C1">
        <w:rPr>
          <w:rFonts w:cs="Times New Roman"/>
          <w:lang w:eastAsia="ru-RU"/>
        </w:rPr>
        <w:t xml:space="preserve">Назовите основные периоды развития травматического токсикоза. </w:t>
      </w:r>
    </w:p>
    <w:p w14:paraId="42DCF287" w14:textId="77777777" w:rsidR="008747BA" w:rsidRPr="004B33C1" w:rsidRDefault="008747BA" w:rsidP="008747BA">
      <w:pPr>
        <w:numPr>
          <w:ilvl w:val="0"/>
          <w:numId w:val="3"/>
        </w:numPr>
        <w:suppressAutoHyphens w:val="0"/>
        <w:spacing w:before="100" w:beforeAutospacing="1" w:after="100" w:afterAutospacing="1"/>
        <w:ind w:right="140"/>
        <w:jc w:val="both"/>
        <w:rPr>
          <w:rFonts w:cs="Times New Roman"/>
          <w:lang w:eastAsia="ru-RU"/>
        </w:rPr>
      </w:pPr>
      <w:r w:rsidRPr="004B33C1">
        <w:rPr>
          <w:rFonts w:cs="Times New Roman"/>
          <w:lang w:eastAsia="ru-RU"/>
        </w:rPr>
        <w:t xml:space="preserve">В чем заключается первая помощь при синдроме длительного сдавливания? </w:t>
      </w:r>
    </w:p>
    <w:p w14:paraId="53BDC680" w14:textId="77777777" w:rsidR="004A2508" w:rsidRDefault="004A2508" w:rsidP="008747BA">
      <w:pPr>
        <w:suppressAutoHyphens w:val="0"/>
        <w:spacing w:before="240"/>
        <w:jc w:val="both"/>
      </w:pPr>
    </w:p>
    <w:sectPr w:rsidR="004A2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6432E"/>
    <w:multiLevelType w:val="hybridMultilevel"/>
    <w:tmpl w:val="0614A378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8D5"/>
    <w:multiLevelType w:val="hybridMultilevel"/>
    <w:tmpl w:val="916A272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1015B"/>
    <w:multiLevelType w:val="hybridMultilevel"/>
    <w:tmpl w:val="5C94FCB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9532F"/>
    <w:multiLevelType w:val="hybridMultilevel"/>
    <w:tmpl w:val="E8B8A21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61"/>
    <w:rsid w:val="004A2508"/>
    <w:rsid w:val="006E730C"/>
    <w:rsid w:val="00744F61"/>
    <w:rsid w:val="008747BA"/>
    <w:rsid w:val="00C1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C77B"/>
  <w15:chartTrackingRefBased/>
  <w15:docId w15:val="{D831784D-5CA6-4C4C-86A3-987E27AF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13A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11"/>
    <w:rsid w:val="00C113A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3">
    <w:name w:val="Normal (Web)"/>
    <w:basedOn w:val="a"/>
    <w:uiPriority w:val="99"/>
    <w:semiHidden/>
    <w:unhideWhenUsed/>
    <w:rsid w:val="00C113AA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4">
    <w:name w:val="Strong"/>
    <w:basedOn w:val="a0"/>
    <w:uiPriority w:val="22"/>
    <w:qFormat/>
    <w:rsid w:val="00C113AA"/>
    <w:rPr>
      <w:b/>
      <w:bCs/>
    </w:rPr>
  </w:style>
  <w:style w:type="character" w:customStyle="1" w:styleId="a5">
    <w:name w:val="Основной текст_"/>
    <w:link w:val="18"/>
    <w:rsid w:val="008747BA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5"/>
    <w:rsid w:val="008747BA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6E7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2020-05-12T12:14:00Z</dcterms:created>
  <dcterms:modified xsi:type="dcterms:W3CDTF">2020-05-12T12:41:00Z</dcterms:modified>
</cp:coreProperties>
</file>