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33" w:rsidRPr="007358F4" w:rsidRDefault="00187ED9" w:rsidP="00187ED9">
      <w:pPr>
        <w:pStyle w:val="2"/>
        <w:tabs>
          <w:tab w:val="left" w:pos="3686"/>
        </w:tabs>
        <w:spacing w:before="0" w:after="240"/>
        <w:rPr>
          <w:rFonts w:ascii="Times New Roman" w:hAnsi="Times New Roman" w:cs="Times New Roman"/>
          <w:color w:val="FF0000"/>
          <w:sz w:val="28"/>
          <w:szCs w:val="28"/>
        </w:rPr>
      </w:pPr>
      <w:r w:rsidRPr="007358F4">
        <w:rPr>
          <w:rFonts w:ascii="Times New Roman" w:hAnsi="Times New Roman" w:cs="Times New Roman"/>
          <w:color w:val="FF0000"/>
          <w:sz w:val="28"/>
          <w:szCs w:val="28"/>
        </w:rPr>
        <w:t>Урок на 13</w:t>
      </w:r>
      <w:r w:rsidR="00FA0F69" w:rsidRPr="007358F4">
        <w:rPr>
          <w:rFonts w:ascii="Times New Roman" w:hAnsi="Times New Roman" w:cs="Times New Roman"/>
          <w:color w:val="FF0000"/>
          <w:sz w:val="28"/>
          <w:szCs w:val="28"/>
        </w:rPr>
        <w:t xml:space="preserve"> 04 2020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7358F4">
        <w:rPr>
          <w:rFonts w:ascii="Times New Roman" w:hAnsi="Times New Roman" w:cs="Times New Roman"/>
          <w:b/>
          <w:caps/>
          <w:sz w:val="28"/>
          <w:szCs w:val="28"/>
        </w:rPr>
        <w:t xml:space="preserve">раздел 4. основные  виды  сварных конструкций.   Типы, область применения, параметры, определяющие их прочность и устойчивость. 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8F4">
        <w:rPr>
          <w:rFonts w:ascii="Times New Roman" w:hAnsi="Times New Roman" w:cs="Times New Roman"/>
          <w:b/>
          <w:sz w:val="28"/>
          <w:szCs w:val="28"/>
        </w:rPr>
        <w:t>Тема: «Классификация сварных конструкций. Решетчатые конс</w:t>
      </w:r>
      <w:r w:rsidRPr="007358F4">
        <w:rPr>
          <w:rFonts w:ascii="Times New Roman" w:hAnsi="Times New Roman" w:cs="Times New Roman"/>
          <w:b/>
          <w:sz w:val="28"/>
          <w:szCs w:val="28"/>
        </w:rPr>
        <w:t>т</w:t>
      </w:r>
      <w:r w:rsidRPr="007358F4">
        <w:rPr>
          <w:rFonts w:ascii="Times New Roman" w:hAnsi="Times New Roman" w:cs="Times New Roman"/>
          <w:b/>
          <w:sz w:val="28"/>
          <w:szCs w:val="28"/>
        </w:rPr>
        <w:t xml:space="preserve">рукции».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8F4">
        <w:rPr>
          <w:rFonts w:ascii="Times New Roman" w:hAnsi="Times New Roman" w:cs="Times New Roman"/>
          <w:i/>
          <w:sz w:val="28"/>
          <w:szCs w:val="28"/>
        </w:rPr>
        <w:t>Сварные конструкции классифицируют:</w:t>
      </w:r>
    </w:p>
    <w:p w:rsidR="000471F0" w:rsidRPr="007358F4" w:rsidRDefault="000471F0" w:rsidP="000471F0">
      <w:pPr>
        <w:numPr>
          <w:ilvl w:val="2"/>
          <w:numId w:val="12"/>
        </w:numPr>
        <w:tabs>
          <w:tab w:val="clear" w:pos="2570"/>
          <w:tab w:val="num" w:pos="720"/>
        </w:tabs>
        <w:spacing w:before="12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По целевому назначению (</w:t>
      </w:r>
      <w:proofErr w:type="gramStart"/>
      <w:r w:rsidRPr="007358F4">
        <w:rPr>
          <w:rFonts w:ascii="Times New Roman" w:hAnsi="Times New Roman" w:cs="Times New Roman"/>
          <w:sz w:val="28"/>
          <w:szCs w:val="28"/>
        </w:rPr>
        <w:t>вагонные</w:t>
      </w:r>
      <w:proofErr w:type="gramEnd"/>
      <w:r w:rsidRPr="007358F4">
        <w:rPr>
          <w:rFonts w:ascii="Times New Roman" w:hAnsi="Times New Roman" w:cs="Times New Roman"/>
          <w:sz w:val="28"/>
          <w:szCs w:val="28"/>
        </w:rPr>
        <w:t>, судовые, авиационные и т.д.).</w:t>
      </w:r>
    </w:p>
    <w:p w:rsidR="000471F0" w:rsidRPr="007358F4" w:rsidRDefault="000471F0" w:rsidP="000471F0">
      <w:pPr>
        <w:numPr>
          <w:ilvl w:val="2"/>
          <w:numId w:val="12"/>
        </w:numPr>
        <w:tabs>
          <w:tab w:val="clear" w:pos="2570"/>
          <w:tab w:val="num" w:pos="720"/>
        </w:tabs>
        <w:spacing w:before="12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В зависимости от толщины свариваемых материалов (тонкостенные и толстостенные). </w:t>
      </w:r>
    </w:p>
    <w:p w:rsidR="000471F0" w:rsidRPr="007358F4" w:rsidRDefault="000471F0" w:rsidP="000471F0">
      <w:pPr>
        <w:numPr>
          <w:ilvl w:val="2"/>
          <w:numId w:val="12"/>
        </w:numPr>
        <w:tabs>
          <w:tab w:val="clear" w:pos="2570"/>
          <w:tab w:val="num" w:pos="720"/>
        </w:tabs>
        <w:spacing w:before="12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По материалам (</w:t>
      </w:r>
      <w:proofErr w:type="gramStart"/>
      <w:r w:rsidRPr="007358F4">
        <w:rPr>
          <w:rFonts w:ascii="Times New Roman" w:hAnsi="Times New Roman" w:cs="Times New Roman"/>
          <w:sz w:val="28"/>
          <w:szCs w:val="28"/>
        </w:rPr>
        <w:t>стальные</w:t>
      </w:r>
      <w:proofErr w:type="gramEnd"/>
      <w:r w:rsidRPr="007358F4">
        <w:rPr>
          <w:rFonts w:ascii="Times New Roman" w:hAnsi="Times New Roman" w:cs="Times New Roman"/>
          <w:sz w:val="28"/>
          <w:szCs w:val="28"/>
        </w:rPr>
        <w:t>, алюминиевые, титановые и т.д.).</w:t>
      </w:r>
    </w:p>
    <w:p w:rsidR="000471F0" w:rsidRPr="007358F4" w:rsidRDefault="000471F0" w:rsidP="000471F0">
      <w:pPr>
        <w:numPr>
          <w:ilvl w:val="2"/>
          <w:numId w:val="12"/>
        </w:numPr>
        <w:tabs>
          <w:tab w:val="clear" w:pos="2570"/>
          <w:tab w:val="num" w:pos="720"/>
        </w:tabs>
        <w:spacing w:before="12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По способу получения заготовок (листовые, </w:t>
      </w:r>
      <w:proofErr w:type="spellStart"/>
      <w:r w:rsidRPr="007358F4">
        <w:rPr>
          <w:rFonts w:ascii="Times New Roman" w:hAnsi="Times New Roman" w:cs="Times New Roman"/>
          <w:sz w:val="28"/>
          <w:szCs w:val="28"/>
        </w:rPr>
        <w:t>сортопрофильные</w:t>
      </w:r>
      <w:proofErr w:type="spellEnd"/>
      <w:r w:rsidRPr="007358F4">
        <w:rPr>
          <w:rFonts w:ascii="Times New Roman" w:hAnsi="Times New Roman" w:cs="Times New Roman"/>
          <w:sz w:val="28"/>
          <w:szCs w:val="28"/>
        </w:rPr>
        <w:t xml:space="preserve">, сварно-литые, сварно-кованные и сварно-штампованные). </w:t>
      </w:r>
    </w:p>
    <w:p w:rsidR="000471F0" w:rsidRPr="007358F4" w:rsidRDefault="000471F0" w:rsidP="000471F0">
      <w:pPr>
        <w:numPr>
          <w:ilvl w:val="2"/>
          <w:numId w:val="12"/>
        </w:numPr>
        <w:tabs>
          <w:tab w:val="clear" w:pos="2570"/>
          <w:tab w:val="num" w:pos="720"/>
        </w:tabs>
        <w:spacing w:before="12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По конструктивной форме сварных изделий и по особенностям эксплу</w:t>
      </w:r>
      <w:r w:rsidRPr="007358F4">
        <w:rPr>
          <w:rFonts w:ascii="Times New Roman" w:hAnsi="Times New Roman" w:cs="Times New Roman"/>
          <w:sz w:val="28"/>
          <w:szCs w:val="28"/>
        </w:rPr>
        <w:t>а</w:t>
      </w:r>
      <w:r w:rsidRPr="007358F4">
        <w:rPr>
          <w:rFonts w:ascii="Times New Roman" w:hAnsi="Times New Roman" w:cs="Times New Roman"/>
          <w:sz w:val="28"/>
          <w:szCs w:val="28"/>
        </w:rPr>
        <w:t>тационных нагрузок (решетчатые сварные конструкции, балки, оболочки, корпусные транспортные конструкции и детали машин и приборов).</w:t>
      </w:r>
    </w:p>
    <w:p w:rsidR="000471F0" w:rsidRPr="007358F4" w:rsidRDefault="000471F0" w:rsidP="000471F0">
      <w:pPr>
        <w:numPr>
          <w:ilvl w:val="3"/>
          <w:numId w:val="12"/>
        </w:numPr>
        <w:tabs>
          <w:tab w:val="clear" w:pos="3110"/>
          <w:tab w:val="num" w:pos="720"/>
        </w:tabs>
        <w:spacing w:before="12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b/>
          <w:i/>
          <w:sz w:val="28"/>
          <w:szCs w:val="28"/>
        </w:rPr>
        <w:t>Решетчатая конструкция</w:t>
      </w:r>
      <w:r w:rsidRPr="007358F4">
        <w:rPr>
          <w:rFonts w:ascii="Times New Roman" w:hAnsi="Times New Roman" w:cs="Times New Roman"/>
          <w:sz w:val="28"/>
          <w:szCs w:val="28"/>
        </w:rPr>
        <w:t xml:space="preserve"> – это система стержней из профильного пр</w:t>
      </w:r>
      <w:r w:rsidRPr="007358F4">
        <w:rPr>
          <w:rFonts w:ascii="Times New Roman" w:hAnsi="Times New Roman" w:cs="Times New Roman"/>
          <w:sz w:val="28"/>
          <w:szCs w:val="28"/>
        </w:rPr>
        <w:t>о</w:t>
      </w:r>
      <w:r w:rsidRPr="007358F4">
        <w:rPr>
          <w:rFonts w:ascii="Times New Roman" w:hAnsi="Times New Roman" w:cs="Times New Roman"/>
          <w:sz w:val="28"/>
          <w:szCs w:val="28"/>
        </w:rPr>
        <w:t>ката или труб, соединенных в узлах таким образом, что стержни испыт</w:t>
      </w:r>
      <w:r w:rsidRPr="007358F4">
        <w:rPr>
          <w:rFonts w:ascii="Times New Roman" w:hAnsi="Times New Roman" w:cs="Times New Roman"/>
          <w:sz w:val="28"/>
          <w:szCs w:val="28"/>
        </w:rPr>
        <w:t>ы</w:t>
      </w:r>
      <w:r w:rsidRPr="007358F4">
        <w:rPr>
          <w:rFonts w:ascii="Times New Roman" w:hAnsi="Times New Roman" w:cs="Times New Roman"/>
          <w:sz w:val="28"/>
          <w:szCs w:val="28"/>
        </w:rPr>
        <w:t xml:space="preserve">вают растяжение или сжатие,  а  иногда  сжатие  с  продольным  изгибом.    К ним относятся фермы, мачты, колонны, арматурные сетки и каркасы. </w:t>
      </w:r>
    </w:p>
    <w:p w:rsidR="000471F0" w:rsidRPr="007358F4" w:rsidRDefault="000471F0" w:rsidP="000471F0">
      <w:pPr>
        <w:numPr>
          <w:ilvl w:val="3"/>
          <w:numId w:val="12"/>
        </w:numPr>
        <w:tabs>
          <w:tab w:val="clear" w:pos="3110"/>
          <w:tab w:val="num" w:pos="720"/>
        </w:tabs>
        <w:spacing w:before="12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b/>
          <w:i/>
          <w:sz w:val="28"/>
          <w:szCs w:val="28"/>
        </w:rPr>
        <w:t>Балками</w:t>
      </w:r>
      <w:r w:rsidRPr="007358F4">
        <w:rPr>
          <w:rFonts w:ascii="Times New Roman" w:hAnsi="Times New Roman" w:cs="Times New Roman"/>
          <w:sz w:val="28"/>
          <w:szCs w:val="28"/>
        </w:rPr>
        <w:t xml:space="preserve"> называют конструкции таврового, двутаврового, коробчатого или других видов сечения, работающие в основном на поперечный изгиб. К ним относится поперечные или продольные балки мостовых кранов, балки подкрановых путей, строительные колонны, пролетные балки мо</w:t>
      </w:r>
      <w:r w:rsidRPr="007358F4">
        <w:rPr>
          <w:rFonts w:ascii="Times New Roman" w:hAnsi="Times New Roman" w:cs="Times New Roman"/>
          <w:sz w:val="28"/>
          <w:szCs w:val="28"/>
        </w:rPr>
        <w:t>с</w:t>
      </w:r>
      <w:r w:rsidRPr="007358F4">
        <w:rPr>
          <w:rFonts w:ascii="Times New Roman" w:hAnsi="Times New Roman" w:cs="Times New Roman"/>
          <w:sz w:val="28"/>
          <w:szCs w:val="28"/>
        </w:rPr>
        <w:t xml:space="preserve">тов и т.п. </w:t>
      </w:r>
    </w:p>
    <w:p w:rsidR="000471F0" w:rsidRPr="007358F4" w:rsidRDefault="000471F0" w:rsidP="000471F0">
      <w:pPr>
        <w:numPr>
          <w:ilvl w:val="3"/>
          <w:numId w:val="12"/>
        </w:numPr>
        <w:tabs>
          <w:tab w:val="clear" w:pos="3110"/>
          <w:tab w:val="num" w:pos="720"/>
        </w:tabs>
        <w:spacing w:before="12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b/>
          <w:i/>
          <w:sz w:val="28"/>
          <w:szCs w:val="28"/>
        </w:rPr>
        <w:t>Оболочковые конструкции</w:t>
      </w:r>
      <w:r w:rsidRPr="007358F4">
        <w:rPr>
          <w:rFonts w:ascii="Times New Roman" w:hAnsi="Times New Roman" w:cs="Times New Roman"/>
          <w:sz w:val="28"/>
          <w:szCs w:val="28"/>
        </w:rPr>
        <w:t xml:space="preserve"> (листовые конструкции) делят на два вида: работающие при избыточном давлении (емкости, автоклавы, сосуды и трубопроводы) и работающие при знакопеременных нагрузках и высокой температуре (корпуса вращающихся цементных печей, трубных мельниц, </w:t>
      </w:r>
      <w:proofErr w:type="spellStart"/>
      <w:r w:rsidRPr="007358F4">
        <w:rPr>
          <w:rFonts w:ascii="Times New Roman" w:hAnsi="Times New Roman" w:cs="Times New Roman"/>
          <w:sz w:val="28"/>
          <w:szCs w:val="28"/>
        </w:rPr>
        <w:t>биобарабанов</w:t>
      </w:r>
      <w:proofErr w:type="spellEnd"/>
      <w:r w:rsidRPr="007358F4">
        <w:rPr>
          <w:rFonts w:ascii="Times New Roman" w:hAnsi="Times New Roman" w:cs="Times New Roman"/>
          <w:sz w:val="28"/>
          <w:szCs w:val="28"/>
        </w:rPr>
        <w:t xml:space="preserve"> и т.п.). </w:t>
      </w:r>
    </w:p>
    <w:p w:rsidR="000471F0" w:rsidRPr="007358F4" w:rsidRDefault="000471F0" w:rsidP="000471F0">
      <w:pPr>
        <w:numPr>
          <w:ilvl w:val="3"/>
          <w:numId w:val="12"/>
        </w:numPr>
        <w:tabs>
          <w:tab w:val="clear" w:pos="3110"/>
          <w:tab w:val="num" w:pos="720"/>
        </w:tabs>
        <w:spacing w:before="12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b/>
          <w:i/>
          <w:sz w:val="28"/>
          <w:szCs w:val="28"/>
        </w:rPr>
        <w:t>Корпусные транспортные конструкции</w:t>
      </w:r>
      <w:r w:rsidRPr="007358F4">
        <w:rPr>
          <w:rFonts w:ascii="Times New Roman" w:hAnsi="Times New Roman" w:cs="Times New Roman"/>
          <w:sz w:val="28"/>
          <w:szCs w:val="28"/>
        </w:rPr>
        <w:t xml:space="preserve"> подвергаются динамическим нагрузкам. От них требуется высокая жесткость при минимальной массе. К ним относятся корпуса судов и летательных аппаратов, вагонов, кузова автомобилей.</w:t>
      </w:r>
    </w:p>
    <w:p w:rsidR="000471F0" w:rsidRPr="007358F4" w:rsidRDefault="000471F0" w:rsidP="000471F0">
      <w:pPr>
        <w:numPr>
          <w:ilvl w:val="3"/>
          <w:numId w:val="12"/>
        </w:numPr>
        <w:tabs>
          <w:tab w:val="clear" w:pos="3110"/>
          <w:tab w:val="num" w:pos="720"/>
        </w:tabs>
        <w:spacing w:before="12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b/>
          <w:i/>
          <w:sz w:val="28"/>
          <w:szCs w:val="28"/>
        </w:rPr>
        <w:t>Детали машин и приборов</w:t>
      </w:r>
      <w:r w:rsidRPr="007358F4">
        <w:rPr>
          <w:rFonts w:ascii="Times New Roman" w:hAnsi="Times New Roman" w:cs="Times New Roman"/>
          <w:sz w:val="28"/>
          <w:szCs w:val="28"/>
        </w:rPr>
        <w:t xml:space="preserve"> работают преимущественно при переменных, многократно повторяющихся нагрузках. Характерное </w:t>
      </w:r>
      <w:r w:rsidRPr="007358F4">
        <w:rPr>
          <w:rFonts w:ascii="Times New Roman" w:hAnsi="Times New Roman" w:cs="Times New Roman"/>
          <w:sz w:val="28"/>
          <w:szCs w:val="28"/>
        </w:rPr>
        <w:lastRenderedPageBreak/>
        <w:t>требование к ним – получение точных размеров. Примеры мембранные узлы.</w:t>
      </w:r>
    </w:p>
    <w:p w:rsidR="000471F0" w:rsidRPr="007358F4" w:rsidRDefault="000471F0" w:rsidP="000471F0">
      <w:pPr>
        <w:spacing w:before="120"/>
        <w:ind w:firstLine="720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7358F4">
        <w:rPr>
          <w:rFonts w:ascii="Times New Roman" w:hAnsi="Times New Roman" w:cs="Times New Roman"/>
          <w:b/>
          <w:spacing w:val="40"/>
          <w:sz w:val="28"/>
          <w:szCs w:val="28"/>
        </w:rPr>
        <w:t>Решетчатые конструкции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Все решетчатые конструкции разделяют </w:t>
      </w:r>
      <w:proofErr w:type="gramStart"/>
      <w:r w:rsidRPr="007358F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358F4">
        <w:rPr>
          <w:rFonts w:ascii="Times New Roman" w:hAnsi="Times New Roman" w:cs="Times New Roman"/>
          <w:sz w:val="28"/>
          <w:szCs w:val="28"/>
        </w:rPr>
        <w:t>:</w:t>
      </w:r>
    </w:p>
    <w:p w:rsidR="000471F0" w:rsidRPr="007358F4" w:rsidRDefault="000471F0" w:rsidP="000471F0">
      <w:pPr>
        <w:numPr>
          <w:ilvl w:val="1"/>
          <w:numId w:val="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плоские (строительные фермы, стойки, арматурные сетки).</w:t>
      </w:r>
    </w:p>
    <w:p w:rsidR="000471F0" w:rsidRPr="007358F4" w:rsidRDefault="000471F0" w:rsidP="000471F0">
      <w:pPr>
        <w:numPr>
          <w:ilvl w:val="1"/>
          <w:numId w:val="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пространственные (колонки, мачты, каркасы).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Изготавливаются из металла толщиной до </w:t>
      </w:r>
      <w:smartTag w:uri="urn:schemas-microsoft-com:office:smarttags" w:element="metricconverter">
        <w:smartTagPr>
          <w:attr w:name="ProductID" w:val="1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10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; суммарная толщина редко превышает 40 – </w:t>
      </w:r>
      <w:smartTag w:uri="urn:schemas-microsoft-com:office:smarttags" w:element="metricconverter">
        <w:smartTagPr>
          <w:attr w:name="ProductID" w:val="6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60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Длина швов обычно не более 200 – </w:t>
      </w:r>
      <w:smartTag w:uri="urn:schemas-microsoft-com:office:smarttags" w:element="metricconverter">
        <w:smartTagPr>
          <w:attr w:name="ProductID" w:val="40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400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>; швы различным образом ор</w:t>
      </w:r>
      <w:r w:rsidRPr="007358F4">
        <w:rPr>
          <w:rFonts w:ascii="Times New Roman" w:hAnsi="Times New Roman" w:cs="Times New Roman"/>
          <w:sz w:val="28"/>
          <w:szCs w:val="28"/>
        </w:rPr>
        <w:t>и</w:t>
      </w:r>
      <w:r w:rsidRPr="007358F4">
        <w:rPr>
          <w:rFonts w:ascii="Times New Roman" w:hAnsi="Times New Roman" w:cs="Times New Roman"/>
          <w:sz w:val="28"/>
          <w:szCs w:val="28"/>
        </w:rPr>
        <w:t>ентированы в пространстве. Поэтому сварка таких конструкций выполняется полуавтоматом (</w:t>
      </w:r>
      <w:proofErr w:type="gramStart"/>
      <w:r w:rsidRPr="007358F4">
        <w:rPr>
          <w:rFonts w:ascii="Times New Roman" w:hAnsi="Times New Roman" w:cs="Times New Roman"/>
          <w:sz w:val="28"/>
          <w:szCs w:val="28"/>
        </w:rPr>
        <w:t>шланговые</w:t>
      </w:r>
      <w:proofErr w:type="gramEnd"/>
      <w:r w:rsidRPr="007358F4">
        <w:rPr>
          <w:rFonts w:ascii="Times New Roman" w:hAnsi="Times New Roman" w:cs="Times New Roman"/>
          <w:sz w:val="28"/>
          <w:szCs w:val="28"/>
        </w:rPr>
        <w:t>) в защитном газе, порошковой или самозащитной проволокой или РДС штучными элементами. Применение автоматической сварки неэкономично, так как здесь короткие, криволинейные и труднодосту</w:t>
      </w:r>
      <w:r w:rsidRPr="007358F4">
        <w:rPr>
          <w:rFonts w:ascii="Times New Roman" w:hAnsi="Times New Roman" w:cs="Times New Roman"/>
          <w:sz w:val="28"/>
          <w:szCs w:val="28"/>
        </w:rPr>
        <w:t>п</w:t>
      </w:r>
      <w:r w:rsidRPr="007358F4">
        <w:rPr>
          <w:rFonts w:ascii="Times New Roman" w:hAnsi="Times New Roman" w:cs="Times New Roman"/>
          <w:sz w:val="28"/>
          <w:szCs w:val="28"/>
        </w:rPr>
        <w:t>ные швы.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Такие швы свойственны всем решетчатым конструкциям, например фе</w:t>
      </w:r>
      <w:r w:rsidRPr="007358F4">
        <w:rPr>
          <w:rFonts w:ascii="Times New Roman" w:hAnsi="Times New Roman" w:cs="Times New Roman"/>
          <w:sz w:val="28"/>
          <w:szCs w:val="28"/>
        </w:rPr>
        <w:t>р</w:t>
      </w:r>
      <w:r w:rsidRPr="007358F4">
        <w:rPr>
          <w:rFonts w:ascii="Times New Roman" w:hAnsi="Times New Roman" w:cs="Times New Roman"/>
          <w:sz w:val="28"/>
          <w:szCs w:val="28"/>
        </w:rPr>
        <w:t xml:space="preserve">мам </w:t>
      </w:r>
      <w:r w:rsidRPr="007358F4">
        <w:rPr>
          <w:rFonts w:ascii="Times New Roman" w:hAnsi="Times New Roman" w:cs="Times New Roman"/>
          <w:i/>
          <w:sz w:val="28"/>
          <w:szCs w:val="28"/>
        </w:rPr>
        <w:t>(рис. 1).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Собирают и сваривают фермы по разметке, по контуру и в кондукторах.</w:t>
      </w:r>
    </w:p>
    <w:p w:rsidR="000471F0" w:rsidRDefault="000471F0" w:rsidP="007358F4">
      <w:pPr>
        <w:tabs>
          <w:tab w:val="left" w:pos="142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Узлы фермы сваривают последовательно от середины к опорам, так н</w:t>
      </w:r>
      <w:r w:rsidRPr="007358F4">
        <w:rPr>
          <w:rFonts w:ascii="Times New Roman" w:hAnsi="Times New Roman" w:cs="Times New Roman"/>
          <w:sz w:val="28"/>
          <w:szCs w:val="28"/>
        </w:rPr>
        <w:t>а</w:t>
      </w:r>
      <w:r w:rsidRPr="007358F4">
        <w:rPr>
          <w:rFonts w:ascii="Times New Roman" w:hAnsi="Times New Roman" w:cs="Times New Roman"/>
          <w:sz w:val="28"/>
          <w:szCs w:val="28"/>
        </w:rPr>
        <w:t xml:space="preserve">пряжения металла в узлах фермы будут минимальными </w:t>
      </w:r>
      <w:r w:rsidRPr="007358F4">
        <w:rPr>
          <w:rFonts w:ascii="Times New Roman" w:hAnsi="Times New Roman" w:cs="Times New Roman"/>
          <w:i/>
          <w:sz w:val="28"/>
          <w:szCs w:val="28"/>
        </w:rPr>
        <w:t>(рис. 2).</w:t>
      </w:r>
      <w:r w:rsidRPr="007358F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9571"/>
      </w:tblGrid>
      <w:tr w:rsidR="00531053" w:rsidTr="009E12F4">
        <w:trPr>
          <w:trHeight w:val="475"/>
        </w:trPr>
        <w:tc>
          <w:tcPr>
            <w:tcW w:w="9853" w:type="dxa"/>
          </w:tcPr>
          <w:p w:rsidR="00531053" w:rsidRDefault="00531053" w:rsidP="009E12F4">
            <w:pPr>
              <w:spacing w:before="12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28"/>
                <w:szCs w:val="28"/>
              </w:rPr>
              <w:t>Рис. 1 Узлы стропильных ферм</w:t>
            </w:r>
          </w:p>
        </w:tc>
      </w:tr>
      <w:tr w:rsidR="00531053" w:rsidTr="009E12F4">
        <w:tc>
          <w:tcPr>
            <w:tcW w:w="9853" w:type="dxa"/>
          </w:tcPr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960120</wp:posOffset>
                  </wp:positionH>
                  <wp:positionV relativeFrom="paragraph">
                    <wp:posOffset>83820</wp:posOffset>
                  </wp:positionV>
                  <wp:extent cx="3892550" cy="2540000"/>
                  <wp:effectExtent l="19050" t="0" r="0" b="0"/>
                  <wp:wrapNone/>
                  <wp:docPr id="4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0" cy="2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</w:p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</w:p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</w:p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</w:p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</w:p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</w:p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</w:p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</w:p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</w:p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  <w:r>
              <w:rPr>
                <w:noProof/>
                <w:sz w:val="28"/>
                <w:szCs w:val="28"/>
              </w:rPr>
              <w:pict>
                <v:rect id="_x0000_s1054" style="position:absolute;left:0;text-align:left;margin-left:372.1pt;margin-top:4.6pt;width:81pt;height:36pt;z-index:251687936" stroked="f">
                  <v:textbox style="mso-next-textbox:#_x0000_s1054">
                    <w:txbxContent>
                      <w:p w:rsidR="00531053" w:rsidRDefault="00531053" w:rsidP="00531053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1  -  копир; </w:t>
                        </w:r>
                      </w:p>
                      <w:p w:rsidR="00531053" w:rsidRPr="00922B99" w:rsidRDefault="00531053" w:rsidP="00531053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2 - </w:t>
                        </w:r>
                        <w:proofErr w:type="spellStart"/>
                        <w:r>
                          <w:rPr>
                            <w:i/>
                          </w:rPr>
                          <w:t>полуферма</w:t>
                        </w:r>
                        <w:proofErr w:type="spellEnd"/>
                      </w:p>
                    </w:txbxContent>
                  </v:textbox>
                </v:rect>
              </w:pict>
            </w:r>
            <w:r>
              <w:rPr>
                <w:noProof/>
                <w:sz w:val="28"/>
                <w:szCs w:val="28"/>
              </w:rPr>
              <w:pict>
                <v:rect id="_x0000_s1053" style="position:absolute;left:0;text-align:left;margin-left:52pt;margin-top:4.6pt;width:126pt;height:36pt;z-index:251686912" stroked="f">
                  <v:textbox style="mso-next-textbox:#_x0000_s1053">
                    <w:txbxContent>
                      <w:p w:rsidR="00531053" w:rsidRDefault="00531053" w:rsidP="00531053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1  -  пояс; 2 - раскос;</w:t>
                        </w:r>
                      </w:p>
                      <w:p w:rsidR="00531053" w:rsidRPr="00922B99" w:rsidRDefault="00531053" w:rsidP="00531053">
                        <w:pPr>
                          <w:ind w:right="-100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3 - стойка; 4 - косынка</w:t>
                        </w:r>
                      </w:p>
                    </w:txbxContent>
                  </v:textbox>
                </v:rect>
              </w:pict>
            </w:r>
          </w:p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</w:p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</w:p>
          <w:p w:rsidR="00531053" w:rsidRDefault="00531053" w:rsidP="009E12F4">
            <w:pPr>
              <w:spacing w:before="120"/>
              <w:jc w:val="both"/>
              <w:rPr>
                <w:i/>
                <w:sz w:val="16"/>
                <w:szCs w:val="16"/>
              </w:rPr>
            </w:pPr>
          </w:p>
        </w:tc>
      </w:tr>
    </w:tbl>
    <w:p w:rsidR="00531053" w:rsidRPr="007358F4" w:rsidRDefault="00531053" w:rsidP="007358F4">
      <w:pPr>
        <w:tabs>
          <w:tab w:val="left" w:pos="142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lastRenderedPageBreak/>
        <w:t xml:space="preserve">При наличии швов различного сечения вначале накладывают швы с большим сечением, а затем – с меньшим.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В решетчатых конструкциях каждый элемент прихватывается с двух ст</w:t>
      </w:r>
      <w:r w:rsidRPr="007358F4">
        <w:rPr>
          <w:rFonts w:ascii="Times New Roman" w:hAnsi="Times New Roman" w:cs="Times New Roman"/>
          <w:sz w:val="28"/>
          <w:szCs w:val="28"/>
        </w:rPr>
        <w:t>о</w:t>
      </w:r>
      <w:r w:rsidRPr="007358F4">
        <w:rPr>
          <w:rFonts w:ascii="Times New Roman" w:hAnsi="Times New Roman" w:cs="Times New Roman"/>
          <w:sz w:val="28"/>
          <w:szCs w:val="28"/>
        </w:rPr>
        <w:t xml:space="preserve">рон швами длиной не менее 30 – </w:t>
      </w:r>
      <w:smartTag w:uri="urn:schemas-microsoft-com:office:smarttags" w:element="metricconverter">
        <w:smartTagPr>
          <w:attr w:name="ProductID" w:val="4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40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с катетом шва не менее </w:t>
      </w:r>
      <w:smartTag w:uri="urn:schemas-microsoft-com:office:smarttags" w:element="metricconverter">
        <w:smartTagPr>
          <w:attr w:name="ProductID" w:val="5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5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в местах расположения сварных швов. Сборочные прихватки выполняются сварными материалами тех же марок, какие используются при сварке конструкции.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Сварку ведут в нижнем положении от края косынки к центру пересечений осей элементов фермы.</w:t>
      </w:r>
    </w:p>
    <w:p w:rsidR="000471F0" w:rsidRDefault="000471F0" w:rsidP="00363A4C">
      <w:pPr>
        <w:spacing w:before="12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Стержни решетки, например из уголков, собирают с другими элементами </w:t>
      </w:r>
      <w:proofErr w:type="spellStart"/>
      <w:r w:rsidRPr="007358F4">
        <w:rPr>
          <w:rFonts w:ascii="Times New Roman" w:hAnsi="Times New Roman" w:cs="Times New Roman"/>
          <w:sz w:val="28"/>
          <w:szCs w:val="28"/>
        </w:rPr>
        <w:t>обваркой</w:t>
      </w:r>
      <w:proofErr w:type="spellEnd"/>
      <w:r w:rsidRPr="007358F4">
        <w:rPr>
          <w:rFonts w:ascii="Times New Roman" w:hAnsi="Times New Roman" w:cs="Times New Roman"/>
          <w:sz w:val="28"/>
          <w:szCs w:val="28"/>
        </w:rPr>
        <w:t xml:space="preserve"> по контуру, иногда фланговыми или лобовыми швами </w:t>
      </w:r>
      <w:r w:rsidRPr="007358F4">
        <w:rPr>
          <w:rFonts w:ascii="Times New Roman" w:hAnsi="Times New Roman" w:cs="Times New Roman"/>
          <w:i/>
          <w:sz w:val="28"/>
          <w:szCs w:val="28"/>
        </w:rPr>
        <w:t>(рис. 3).</w:t>
      </w:r>
      <w:r w:rsidRPr="007358F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pPr w:leftFromText="180" w:rightFromText="180" w:vertAnchor="text" w:horzAnchor="margin" w:tblpY="222"/>
        <w:tblW w:w="0" w:type="auto"/>
        <w:tblLook w:val="04A0"/>
      </w:tblPr>
      <w:tblGrid>
        <w:gridCol w:w="9571"/>
      </w:tblGrid>
      <w:tr w:rsidR="00583A8B" w:rsidTr="00583A8B">
        <w:trPr>
          <w:trHeight w:val="2542"/>
        </w:trPr>
        <w:tc>
          <w:tcPr>
            <w:tcW w:w="9571" w:type="dxa"/>
          </w:tcPr>
          <w:p w:rsidR="00583A8B" w:rsidRDefault="00583A8B" w:rsidP="00583A8B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63500</wp:posOffset>
                  </wp:positionV>
                  <wp:extent cx="1583690" cy="1543685"/>
                  <wp:effectExtent l="19050" t="0" r="0" b="0"/>
                  <wp:wrapNone/>
                  <wp:docPr id="3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690" cy="1543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83A8B" w:rsidRDefault="00583A8B" w:rsidP="00583A8B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583A8B">
            <w:pPr>
              <w:spacing w:before="120"/>
              <w:jc w:val="both"/>
              <w:rPr>
                <w:sz w:val="28"/>
                <w:szCs w:val="28"/>
              </w:rPr>
            </w:pPr>
            <w:r w:rsidRPr="007358F4">
              <w:rPr>
                <w:noProof/>
                <w:sz w:val="28"/>
                <w:szCs w:val="28"/>
              </w:rPr>
              <w:pict>
                <v:rect id="_x0000_s1055" style="position:absolute;left:0;text-align:left;margin-left:164.1pt;margin-top:8.6pt;width:126pt;height:22.45pt;z-index:251689984" stroked="f">
                  <v:textbox style="mso-next-textbox:#_x0000_s1055">
                    <w:txbxContent>
                      <w:p w:rsidR="00583A8B" w:rsidRPr="003A55A8" w:rsidRDefault="00583A8B" w:rsidP="00583A8B">
                        <w:pPr>
                          <w:rPr>
                            <w:i/>
                          </w:rPr>
                        </w:pPr>
                        <w:r w:rsidRPr="003A55A8">
                          <w:rPr>
                            <w:i/>
                          </w:rPr>
                          <w:t>Фланговый (боковой)</w:t>
                        </w:r>
                      </w:p>
                      <w:p w:rsidR="00583A8B" w:rsidRPr="003A55A8" w:rsidRDefault="00583A8B" w:rsidP="00583A8B">
                        <w:pPr>
                          <w:rPr>
                            <w:i/>
                            <w:sz w:val="32"/>
                            <w:szCs w:val="32"/>
                          </w:rPr>
                        </w:pPr>
                      </w:p>
                      <w:p w:rsidR="00583A8B" w:rsidRPr="003A55A8" w:rsidRDefault="00583A8B" w:rsidP="00583A8B">
                        <w:pPr>
                          <w:rPr>
                            <w:i/>
                          </w:rPr>
                        </w:pPr>
                        <w:r w:rsidRPr="003A55A8">
                          <w:rPr>
                            <w:i/>
                          </w:rPr>
                          <w:t xml:space="preserve">Лобовой </w:t>
                        </w:r>
                      </w:p>
                    </w:txbxContent>
                  </v:textbox>
                </v:rect>
              </w:pict>
            </w:r>
          </w:p>
          <w:p w:rsidR="00583A8B" w:rsidRDefault="00583A8B" w:rsidP="00583A8B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</w:tbl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Не рекомендуется применять прерывистые швы, и швы с катетом менее  </w:t>
      </w:r>
      <w:smartTag w:uri="urn:schemas-microsoft-com:office:smarttags" w:element="metricconverter">
        <w:smartTagPr>
          <w:attr w:name="ProductID" w:val="3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3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и длиной </w:t>
      </w:r>
      <w:smartTag w:uri="urn:schemas-microsoft-com:office:smarttags" w:element="metricconverter">
        <w:smartTagPr>
          <w:attr w:name="ProductID" w:val="6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60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Концы фланговых швов выводят на торцы привариваемого элемента на длину </w:t>
      </w:r>
      <w:smartTag w:uri="urn:schemas-microsoft-com:office:smarttags" w:element="metricconverter">
        <w:smartTagPr>
          <w:attr w:name="ProductID" w:val="2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</w:t>
      </w:r>
      <w:r w:rsidRPr="007358F4">
        <w:rPr>
          <w:rFonts w:ascii="Times New Roman" w:hAnsi="Times New Roman" w:cs="Times New Roman"/>
          <w:i/>
          <w:sz w:val="28"/>
          <w:szCs w:val="28"/>
        </w:rPr>
        <w:t>(рис. 4),</w:t>
      </w:r>
      <w:r w:rsidRPr="007358F4">
        <w:rPr>
          <w:rFonts w:ascii="Times New Roman" w:hAnsi="Times New Roman" w:cs="Times New Roman"/>
          <w:sz w:val="28"/>
          <w:szCs w:val="28"/>
        </w:rPr>
        <w:t xml:space="preserve"> что гарантирует прочность соединений.</w:t>
      </w:r>
    </w:p>
    <w:p w:rsidR="000471F0" w:rsidRPr="007358F4" w:rsidRDefault="000471F0" w:rsidP="000471F0">
      <w:pPr>
        <w:spacing w:before="120"/>
        <w:ind w:right="-18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В первую очередь выполняют стыковые швы, а затем – угловые </w:t>
      </w:r>
      <w:r w:rsidRPr="007358F4">
        <w:rPr>
          <w:rFonts w:ascii="Times New Roman" w:hAnsi="Times New Roman" w:cs="Times New Roman"/>
          <w:i/>
          <w:sz w:val="28"/>
          <w:szCs w:val="28"/>
        </w:rPr>
        <w:t xml:space="preserve">(рис. 5). </w:t>
      </w:r>
    </w:p>
    <w:p w:rsidR="000471F0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Близко расположенные друг к другу швы нельзя выполнять сразу; надо охладить тот участок основного металла, на котором будет выполняться вт</w:t>
      </w:r>
      <w:r w:rsidRPr="007358F4">
        <w:rPr>
          <w:rFonts w:ascii="Times New Roman" w:hAnsi="Times New Roman" w:cs="Times New Roman"/>
          <w:sz w:val="28"/>
          <w:szCs w:val="28"/>
        </w:rPr>
        <w:t>о</w:t>
      </w:r>
      <w:r w:rsidRPr="007358F4">
        <w:rPr>
          <w:rFonts w:ascii="Times New Roman" w:hAnsi="Times New Roman" w:cs="Times New Roman"/>
          <w:sz w:val="28"/>
          <w:szCs w:val="28"/>
        </w:rPr>
        <w:t xml:space="preserve">рой, близко расположенный шов </w:t>
      </w:r>
      <w:r w:rsidRPr="007358F4">
        <w:rPr>
          <w:rFonts w:ascii="Times New Roman" w:hAnsi="Times New Roman" w:cs="Times New Roman"/>
          <w:i/>
          <w:sz w:val="28"/>
          <w:szCs w:val="28"/>
        </w:rPr>
        <w:t>(рис. 4).</w:t>
      </w:r>
      <w:r w:rsidRPr="007358F4">
        <w:rPr>
          <w:rFonts w:ascii="Times New Roman" w:hAnsi="Times New Roman" w:cs="Times New Roman"/>
          <w:sz w:val="28"/>
          <w:szCs w:val="28"/>
        </w:rPr>
        <w:t xml:space="preserve"> Это необходимо для того, чтобы уменьшать перегрев металла и величину зоны пластических деформаций от сварки; в результате этого работоспособность сварного узла возрастет.</w:t>
      </w:r>
    </w:p>
    <w:p w:rsidR="00363A4C" w:rsidRDefault="00363A4C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63A4C" w:rsidRDefault="00363A4C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63A4C" w:rsidRDefault="00363A4C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63A4C" w:rsidRDefault="00363A4C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822"/>
        <w:gridCol w:w="4749"/>
      </w:tblGrid>
      <w:tr w:rsidR="00583A8B" w:rsidTr="00583A8B">
        <w:trPr>
          <w:trHeight w:val="4080"/>
        </w:trPr>
        <w:tc>
          <w:tcPr>
            <w:tcW w:w="9571" w:type="dxa"/>
            <w:gridSpan w:val="2"/>
          </w:tcPr>
          <w:p w:rsidR="00583A8B" w:rsidRDefault="00583A8B" w:rsidP="009E12F4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-87630</wp:posOffset>
                  </wp:positionH>
                  <wp:positionV relativeFrom="paragraph">
                    <wp:posOffset>188595</wp:posOffset>
                  </wp:positionV>
                  <wp:extent cx="6096000" cy="2209800"/>
                  <wp:effectExtent l="19050" t="0" r="0" b="0"/>
                  <wp:wrapNone/>
                  <wp:docPr id="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83A8B" w:rsidRDefault="00583A8B" w:rsidP="009E12F4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9E12F4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9E12F4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9E12F4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9E12F4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9E12F4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9E12F4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9E12F4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583A8B" w:rsidTr="00583A8B">
        <w:trPr>
          <w:trHeight w:val="780"/>
        </w:trPr>
        <w:tc>
          <w:tcPr>
            <w:tcW w:w="4822" w:type="dxa"/>
          </w:tcPr>
          <w:p w:rsidR="00583A8B" w:rsidRDefault="00583A8B" w:rsidP="009E12F4">
            <w:pPr>
              <w:jc w:val="both"/>
              <w:rPr>
                <w:i/>
              </w:rPr>
            </w:pPr>
            <w:r>
              <w:rPr>
                <w:i/>
              </w:rPr>
              <w:t xml:space="preserve">Рис. 4 Порядок выполнения флангового </w:t>
            </w:r>
            <w:r>
              <w:rPr>
                <w:i/>
              </w:rPr>
              <w:tab/>
            </w:r>
          </w:p>
          <w:p w:rsidR="00583A8B" w:rsidRDefault="00583A8B" w:rsidP="009E12F4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i/>
              </w:rPr>
              <w:t>(продольного) шва: 1 – 4 очередность сварки</w:t>
            </w:r>
            <w:r>
              <w:rPr>
                <w:i/>
              </w:rPr>
              <w:tab/>
            </w:r>
          </w:p>
          <w:p w:rsidR="00583A8B" w:rsidRDefault="00583A8B" w:rsidP="009E12F4">
            <w:pPr>
              <w:spacing w:before="120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749" w:type="dxa"/>
          </w:tcPr>
          <w:p w:rsidR="00583A8B" w:rsidRDefault="00583A8B" w:rsidP="009E12F4">
            <w:pPr>
              <w:rPr>
                <w:noProof/>
                <w:sz w:val="28"/>
                <w:szCs w:val="28"/>
              </w:rPr>
            </w:pPr>
            <w:r>
              <w:rPr>
                <w:i/>
              </w:rPr>
              <w:t>Рис. 5 Последовательность</w:t>
            </w:r>
          </w:p>
          <w:p w:rsidR="00583A8B" w:rsidRDefault="00583A8B" w:rsidP="009E12F4">
            <w:pPr>
              <w:rPr>
                <w:i/>
              </w:rPr>
            </w:pPr>
            <w:r>
              <w:rPr>
                <w:i/>
              </w:rPr>
              <w:t xml:space="preserve">         выполнения швов:  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</w:p>
          <w:p w:rsidR="00583A8B" w:rsidRDefault="00583A8B" w:rsidP="009E12F4">
            <w:pPr>
              <w:rPr>
                <w:noProof/>
                <w:sz w:val="28"/>
                <w:szCs w:val="28"/>
              </w:rPr>
            </w:pPr>
            <w:r>
              <w:rPr>
                <w:i/>
              </w:rPr>
              <w:t>1 – стыковые, 2 – угл</w:t>
            </w:r>
            <w:r>
              <w:rPr>
                <w:i/>
              </w:rPr>
              <w:t>о</w:t>
            </w:r>
            <w:r>
              <w:rPr>
                <w:i/>
              </w:rPr>
              <w:t>вые</w:t>
            </w:r>
          </w:p>
        </w:tc>
      </w:tr>
    </w:tbl>
    <w:p w:rsidR="00583A8B" w:rsidRDefault="00583A8B" w:rsidP="000471F0">
      <w:pPr>
        <w:spacing w:before="120"/>
        <w:ind w:firstLine="72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7358F4">
        <w:rPr>
          <w:rFonts w:ascii="Times New Roman" w:hAnsi="Times New Roman" w:cs="Times New Roman"/>
          <w:b/>
          <w:caps/>
          <w:sz w:val="28"/>
          <w:szCs w:val="28"/>
        </w:rPr>
        <w:t xml:space="preserve">раздел 4. основные  виды  сварных конструкций.   Типы, область применения, параметры, определяющие их прочность и устойчивость. 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8F4">
        <w:rPr>
          <w:rFonts w:ascii="Times New Roman" w:hAnsi="Times New Roman" w:cs="Times New Roman"/>
          <w:b/>
          <w:sz w:val="28"/>
          <w:szCs w:val="28"/>
        </w:rPr>
        <w:t>Тема: «Сварные рамы. Трубы и трубопроводы».</w:t>
      </w:r>
    </w:p>
    <w:p w:rsidR="000471F0" w:rsidRPr="007358F4" w:rsidRDefault="000471F0" w:rsidP="000471F0">
      <w:pPr>
        <w:spacing w:before="120"/>
        <w:ind w:firstLine="720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7358F4">
        <w:rPr>
          <w:rFonts w:ascii="Times New Roman" w:hAnsi="Times New Roman" w:cs="Times New Roman"/>
          <w:b/>
          <w:spacing w:val="40"/>
          <w:sz w:val="28"/>
          <w:szCs w:val="28"/>
        </w:rPr>
        <w:t>Сварные рамы</w:t>
      </w:r>
    </w:p>
    <w:p w:rsidR="00583A8B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Сварные рамы изготовляют из фасонного проката: уголка, швеллера, дв</w:t>
      </w:r>
      <w:r w:rsidRPr="007358F4">
        <w:rPr>
          <w:rFonts w:ascii="Times New Roman" w:hAnsi="Times New Roman" w:cs="Times New Roman"/>
          <w:sz w:val="28"/>
          <w:szCs w:val="28"/>
        </w:rPr>
        <w:t>у</w:t>
      </w:r>
      <w:r w:rsidRPr="007358F4">
        <w:rPr>
          <w:rFonts w:ascii="Times New Roman" w:hAnsi="Times New Roman" w:cs="Times New Roman"/>
          <w:sz w:val="28"/>
          <w:szCs w:val="28"/>
        </w:rPr>
        <w:t xml:space="preserve">тавра </w:t>
      </w:r>
      <w:r w:rsidRPr="007358F4">
        <w:rPr>
          <w:rFonts w:ascii="Times New Roman" w:hAnsi="Times New Roman" w:cs="Times New Roman"/>
          <w:i/>
          <w:sz w:val="28"/>
          <w:szCs w:val="28"/>
        </w:rPr>
        <w:t>(рис. 1)</w:t>
      </w:r>
      <w:r w:rsidRPr="007358F4">
        <w:rPr>
          <w:rFonts w:ascii="Times New Roman" w:hAnsi="Times New Roman" w:cs="Times New Roman"/>
          <w:sz w:val="28"/>
          <w:szCs w:val="28"/>
        </w:rPr>
        <w:t>. Рамы входят в состав вагонов, фундаментов, машин, автомоб</w:t>
      </w:r>
      <w:r w:rsidRPr="007358F4">
        <w:rPr>
          <w:rFonts w:ascii="Times New Roman" w:hAnsi="Times New Roman" w:cs="Times New Roman"/>
          <w:sz w:val="28"/>
          <w:szCs w:val="28"/>
        </w:rPr>
        <w:t>и</w:t>
      </w:r>
      <w:r w:rsidRPr="007358F4">
        <w:rPr>
          <w:rFonts w:ascii="Times New Roman" w:hAnsi="Times New Roman" w:cs="Times New Roman"/>
          <w:sz w:val="28"/>
          <w:szCs w:val="28"/>
        </w:rPr>
        <w:t>лей, в металлические конструкции зданий. Они служат для связи в единое ц</w:t>
      </w:r>
      <w:r w:rsidRPr="007358F4">
        <w:rPr>
          <w:rFonts w:ascii="Times New Roman" w:hAnsi="Times New Roman" w:cs="Times New Roman"/>
          <w:sz w:val="28"/>
          <w:szCs w:val="28"/>
        </w:rPr>
        <w:t>е</w:t>
      </w:r>
      <w:r w:rsidRPr="007358F4">
        <w:rPr>
          <w:rFonts w:ascii="Times New Roman" w:hAnsi="Times New Roman" w:cs="Times New Roman"/>
          <w:sz w:val="28"/>
          <w:szCs w:val="28"/>
        </w:rPr>
        <w:t>лое отдельных частей. Обеспечивают жесткость и прочность конструкции.</w:t>
      </w:r>
    </w:p>
    <w:tbl>
      <w:tblPr>
        <w:tblStyle w:val="a6"/>
        <w:tblW w:w="0" w:type="auto"/>
        <w:jc w:val="center"/>
        <w:tblLook w:val="04A0"/>
      </w:tblPr>
      <w:tblGrid>
        <w:gridCol w:w="6204"/>
      </w:tblGrid>
      <w:tr w:rsidR="00583A8B" w:rsidTr="00583A8B">
        <w:trPr>
          <w:jc w:val="center"/>
        </w:trPr>
        <w:tc>
          <w:tcPr>
            <w:tcW w:w="6204" w:type="dxa"/>
          </w:tcPr>
          <w:p w:rsidR="00583A8B" w:rsidRPr="00583A8B" w:rsidRDefault="00583A8B" w:rsidP="00583A8B">
            <w:pPr>
              <w:spacing w:before="120"/>
              <w:ind w:firstLine="720"/>
              <w:jc w:val="center"/>
              <w:rPr>
                <w:i/>
                <w:sz w:val="28"/>
                <w:szCs w:val="28"/>
              </w:rPr>
            </w:pPr>
            <w:r w:rsidRPr="007358F4">
              <w:rPr>
                <w:i/>
                <w:sz w:val="28"/>
                <w:szCs w:val="28"/>
              </w:rPr>
              <w:t xml:space="preserve">Рис. 1 </w:t>
            </w:r>
          </w:p>
        </w:tc>
      </w:tr>
      <w:tr w:rsidR="00583A8B" w:rsidTr="00583A8B">
        <w:trPr>
          <w:jc w:val="center"/>
        </w:trPr>
        <w:tc>
          <w:tcPr>
            <w:tcW w:w="6204" w:type="dxa"/>
          </w:tcPr>
          <w:p w:rsidR="00583A8B" w:rsidRDefault="00583A8B" w:rsidP="00583A8B">
            <w:pPr>
              <w:spacing w:before="120"/>
              <w:jc w:val="center"/>
              <w:rPr>
                <w:sz w:val="28"/>
                <w:szCs w:val="28"/>
              </w:rPr>
            </w:pPr>
            <w:r w:rsidRPr="007358F4">
              <w:rPr>
                <w:noProof/>
                <w:sz w:val="28"/>
                <w:szCs w:val="28"/>
              </w:rPr>
              <w:drawing>
                <wp:inline distT="0" distB="0" distL="0" distR="0">
                  <wp:extent cx="2984500" cy="1054100"/>
                  <wp:effectExtent l="19050" t="0" r="6350" b="0"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7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105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3A8B" w:rsidRDefault="00583A8B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583A8B" w:rsidTr="00583A8B">
        <w:trPr>
          <w:jc w:val="center"/>
        </w:trPr>
        <w:tc>
          <w:tcPr>
            <w:tcW w:w="6204" w:type="dxa"/>
          </w:tcPr>
          <w:p w:rsidR="00583A8B" w:rsidRDefault="00583A8B" w:rsidP="00583A8B">
            <w:pPr>
              <w:spacing w:before="120"/>
              <w:rPr>
                <w:sz w:val="28"/>
                <w:szCs w:val="28"/>
              </w:rPr>
            </w:pPr>
            <w:r w:rsidRPr="007358F4">
              <w:rPr>
                <w:i/>
                <w:sz w:val="28"/>
                <w:szCs w:val="28"/>
              </w:rPr>
              <w:t xml:space="preserve">а) из швеллеров </w:t>
            </w:r>
            <w:r>
              <w:rPr>
                <w:i/>
                <w:sz w:val="28"/>
                <w:szCs w:val="28"/>
              </w:rPr>
              <w:t xml:space="preserve">                                </w:t>
            </w:r>
            <w:r w:rsidRPr="007358F4">
              <w:rPr>
                <w:i/>
                <w:sz w:val="28"/>
                <w:szCs w:val="28"/>
              </w:rPr>
              <w:t>б) из уголков</w:t>
            </w:r>
          </w:p>
        </w:tc>
      </w:tr>
    </w:tbl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471F0" w:rsidRPr="007358F4" w:rsidRDefault="000471F0" w:rsidP="000471F0">
      <w:pPr>
        <w:spacing w:before="12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lastRenderedPageBreak/>
        <w:t>Сопряжение элементов сварных рам выполняются короткими швами РДС и полуавтоматической дуговой сваркой.</w:t>
      </w:r>
    </w:p>
    <w:p w:rsidR="000471F0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Изготавливают сварные </w:t>
      </w:r>
      <w:proofErr w:type="gramStart"/>
      <w:r w:rsidRPr="007358F4">
        <w:rPr>
          <w:rFonts w:ascii="Times New Roman" w:hAnsi="Times New Roman" w:cs="Times New Roman"/>
          <w:sz w:val="28"/>
          <w:szCs w:val="28"/>
        </w:rPr>
        <w:t>рамы</w:t>
      </w:r>
      <w:proofErr w:type="gramEnd"/>
      <w:r w:rsidRPr="007358F4">
        <w:rPr>
          <w:rFonts w:ascii="Times New Roman" w:hAnsi="Times New Roman" w:cs="Times New Roman"/>
          <w:sz w:val="28"/>
          <w:szCs w:val="28"/>
        </w:rPr>
        <w:t xml:space="preserve"> как в массовом, так и в единичном прои</w:t>
      </w:r>
      <w:r w:rsidRPr="007358F4">
        <w:rPr>
          <w:rFonts w:ascii="Times New Roman" w:hAnsi="Times New Roman" w:cs="Times New Roman"/>
          <w:sz w:val="28"/>
          <w:szCs w:val="28"/>
        </w:rPr>
        <w:t>з</w:t>
      </w:r>
      <w:r w:rsidRPr="007358F4">
        <w:rPr>
          <w:rFonts w:ascii="Times New Roman" w:hAnsi="Times New Roman" w:cs="Times New Roman"/>
          <w:sz w:val="28"/>
          <w:szCs w:val="28"/>
        </w:rPr>
        <w:t xml:space="preserve">водстве.   </w:t>
      </w:r>
    </w:p>
    <w:tbl>
      <w:tblPr>
        <w:tblStyle w:val="a6"/>
        <w:tblW w:w="0" w:type="auto"/>
        <w:tblLook w:val="04A0"/>
      </w:tblPr>
      <w:tblGrid>
        <w:gridCol w:w="4810"/>
        <w:gridCol w:w="4761"/>
      </w:tblGrid>
      <w:tr w:rsidR="00583A8B" w:rsidTr="00583A8B">
        <w:tc>
          <w:tcPr>
            <w:tcW w:w="4797" w:type="dxa"/>
          </w:tcPr>
          <w:p w:rsidR="00583A8B" w:rsidRDefault="00583A8B" w:rsidP="000471F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-9525</wp:posOffset>
                  </wp:positionV>
                  <wp:extent cx="2664460" cy="2030095"/>
                  <wp:effectExtent l="19050" t="0" r="2540" b="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460" cy="2030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83A8B" w:rsidRDefault="00583A8B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4774" w:type="dxa"/>
          </w:tcPr>
          <w:p w:rsidR="00583A8B" w:rsidRDefault="00583A8B" w:rsidP="000471F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62230</wp:posOffset>
                  </wp:positionV>
                  <wp:extent cx="2854325" cy="2137410"/>
                  <wp:effectExtent l="19050" t="0" r="3175" b="0"/>
                  <wp:wrapNone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586" r="6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213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83A8B" w:rsidRDefault="00583A8B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583A8B" w:rsidRDefault="00583A8B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583A8B" w:rsidTr="00AB2631">
        <w:tc>
          <w:tcPr>
            <w:tcW w:w="9571" w:type="dxa"/>
            <w:gridSpan w:val="2"/>
          </w:tcPr>
          <w:tbl>
            <w:tblPr>
              <w:tblW w:w="9900" w:type="dxa"/>
              <w:tblLook w:val="01E0"/>
            </w:tblPr>
            <w:tblGrid>
              <w:gridCol w:w="5220"/>
              <w:gridCol w:w="4680"/>
            </w:tblGrid>
            <w:tr w:rsidR="00583A8B" w:rsidRPr="00583A8B" w:rsidTr="009E12F4">
              <w:tc>
                <w:tcPr>
                  <w:tcW w:w="5220" w:type="dxa"/>
                </w:tcPr>
                <w:p w:rsidR="00583A8B" w:rsidRPr="00583A8B" w:rsidRDefault="00583A8B" w:rsidP="00583A8B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Рис. 2</w:t>
                  </w:r>
                </w:p>
                <w:p w:rsidR="00583A8B" w:rsidRPr="00583A8B" w:rsidRDefault="00583A8B" w:rsidP="00583A8B">
                  <w:pPr>
                    <w:spacing w:after="120" w:line="240" w:lineRule="auto"/>
                    <w:ind w:left="252" w:right="-108" w:hanging="25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размещение прихваток 1 и участков шва</w:t>
                  </w:r>
                  <w:proofErr w:type="gramStart"/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</w:t>
                  </w:r>
                  <w:proofErr w:type="gramEnd"/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Б, В, Г</w:t>
                  </w:r>
                </w:p>
                <w:p w:rsidR="00583A8B" w:rsidRPr="00583A8B" w:rsidRDefault="00583A8B" w:rsidP="00583A8B">
                  <w:pPr>
                    <w:spacing w:after="120" w:line="240" w:lineRule="auto"/>
                    <w:ind w:left="252" w:right="-108" w:hanging="25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б) выполнение первого слоя на участках </w:t>
                  </w:r>
                  <w:proofErr w:type="gramStart"/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А-Б</w:t>
                  </w:r>
                  <w:proofErr w:type="gramEnd"/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Г-В</w:t>
                  </w:r>
                </w:p>
                <w:p w:rsidR="00583A8B" w:rsidRPr="00583A8B" w:rsidRDefault="00583A8B" w:rsidP="00583A8B">
                  <w:pPr>
                    <w:spacing w:after="120" w:line="240" w:lineRule="auto"/>
                    <w:ind w:left="252" w:right="-108" w:hanging="25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в) поворот стыка и выполнение первого слоя на уч</w:t>
                  </w: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стках </w:t>
                  </w:r>
                  <w:proofErr w:type="gramStart"/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Г-А</w:t>
                  </w:r>
                  <w:proofErr w:type="gramEnd"/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В-Б</w:t>
                  </w:r>
                </w:p>
                <w:p w:rsidR="00583A8B" w:rsidRPr="00583A8B" w:rsidRDefault="00583A8B" w:rsidP="00583A8B">
                  <w:pPr>
                    <w:spacing w:after="120" w:line="240" w:lineRule="auto"/>
                    <w:ind w:left="252" w:right="-108" w:hanging="25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г) выполнение второго слоя шва и </w:t>
                  </w:r>
                  <w:proofErr w:type="spellStart"/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напроход</w:t>
                  </w:r>
                  <w:proofErr w:type="spellEnd"/>
                </w:p>
                <w:p w:rsidR="00583A8B" w:rsidRPr="00583A8B" w:rsidRDefault="00583A8B" w:rsidP="00583A8B">
                  <w:pPr>
                    <w:spacing w:after="120" w:line="240" w:lineRule="auto"/>
                    <w:ind w:left="252" w:hanging="25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spellEnd"/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выполнение третьего слоя шва </w:t>
                  </w:r>
                  <w:proofErr w:type="spellStart"/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напроход</w:t>
                  </w:r>
                  <w:proofErr w:type="spellEnd"/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о</w:t>
                  </w: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ратном направлении</w:t>
                  </w:r>
                </w:p>
              </w:tc>
              <w:tc>
                <w:tcPr>
                  <w:tcW w:w="4680" w:type="dxa"/>
                </w:tcPr>
                <w:p w:rsidR="00583A8B" w:rsidRPr="00583A8B" w:rsidRDefault="00583A8B" w:rsidP="000D02B9">
                  <w:pPr>
                    <w:spacing w:after="0" w:line="240" w:lineRule="auto"/>
                    <w:ind w:left="61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Рис. 3 Порядок сварки стыков </w:t>
                  </w:r>
                </w:p>
                <w:p w:rsidR="00583A8B" w:rsidRPr="00583A8B" w:rsidRDefault="00583A8B" w:rsidP="000D02B9">
                  <w:pPr>
                    <w:spacing w:after="0" w:line="240" w:lineRule="auto"/>
                    <w:ind w:left="61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неповоротных труб</w:t>
                  </w:r>
                </w:p>
                <w:p w:rsidR="00583A8B" w:rsidRPr="00583A8B" w:rsidRDefault="00583A8B" w:rsidP="00583A8B">
                  <w:pPr>
                    <w:spacing w:after="120" w:line="240" w:lineRule="auto"/>
                    <w:ind w:left="61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83A8B" w:rsidRPr="00583A8B" w:rsidRDefault="00583A8B" w:rsidP="00583A8B">
                  <w:pPr>
                    <w:spacing w:after="120" w:line="240" w:lineRule="auto"/>
                    <w:ind w:left="61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сборка на прихватках</w:t>
                  </w:r>
                </w:p>
                <w:p w:rsidR="00583A8B" w:rsidRPr="00583A8B" w:rsidRDefault="00583A8B" w:rsidP="00583A8B">
                  <w:pPr>
                    <w:spacing w:after="120" w:line="240" w:lineRule="auto"/>
                    <w:ind w:left="61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б, в, г) выполнение 1, 2, 3 слоев А, Б, </w:t>
                  </w:r>
                  <w:proofErr w:type="gramStart"/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границы участков первого слоя шва,</w:t>
                  </w:r>
                </w:p>
                <w:p w:rsidR="00583A8B" w:rsidRPr="00583A8B" w:rsidRDefault="00583A8B" w:rsidP="00583A8B">
                  <w:pPr>
                    <w:spacing w:after="120" w:line="240" w:lineRule="auto"/>
                    <w:ind w:left="61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– 7 последовательное выполнение сл</w:t>
                  </w: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583A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ев шва на участках</w:t>
                  </w:r>
                </w:p>
              </w:tc>
            </w:tr>
          </w:tbl>
          <w:p w:rsidR="00583A8B" w:rsidRDefault="00583A8B" w:rsidP="00583A8B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</w:tbl>
    <w:p w:rsidR="000471F0" w:rsidRPr="007358F4" w:rsidRDefault="000471F0" w:rsidP="000471F0">
      <w:pPr>
        <w:spacing w:before="120"/>
        <w:ind w:firstLine="720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7358F4">
        <w:rPr>
          <w:rFonts w:ascii="Times New Roman" w:hAnsi="Times New Roman" w:cs="Times New Roman"/>
          <w:b/>
          <w:spacing w:val="40"/>
          <w:sz w:val="28"/>
          <w:szCs w:val="28"/>
        </w:rPr>
        <w:t xml:space="preserve">Трубы и трубопроводы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Трубы изготавливают </w:t>
      </w:r>
      <w:proofErr w:type="gramStart"/>
      <w:r w:rsidRPr="007358F4">
        <w:rPr>
          <w:rFonts w:ascii="Times New Roman" w:hAnsi="Times New Roman" w:cs="Times New Roman"/>
          <w:sz w:val="28"/>
          <w:szCs w:val="28"/>
        </w:rPr>
        <w:t>сварными</w:t>
      </w:r>
      <w:proofErr w:type="gramEnd"/>
      <w:r w:rsidRPr="007358F4">
        <w:rPr>
          <w:rFonts w:ascii="Times New Roman" w:hAnsi="Times New Roman" w:cs="Times New Roman"/>
          <w:sz w:val="28"/>
          <w:szCs w:val="28"/>
        </w:rPr>
        <w:t xml:space="preserve"> и цельнотянутыми.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Сварные трубы изготавливают  разных диаметров и толщины стенки ко</w:t>
      </w:r>
      <w:r w:rsidRPr="007358F4">
        <w:rPr>
          <w:rFonts w:ascii="Times New Roman" w:hAnsi="Times New Roman" w:cs="Times New Roman"/>
          <w:sz w:val="28"/>
          <w:szCs w:val="28"/>
        </w:rPr>
        <w:t>н</w:t>
      </w:r>
      <w:r w:rsidRPr="007358F4">
        <w:rPr>
          <w:rFonts w:ascii="Times New Roman" w:hAnsi="Times New Roman" w:cs="Times New Roman"/>
          <w:sz w:val="28"/>
          <w:szCs w:val="28"/>
        </w:rPr>
        <w:t xml:space="preserve">тактной и дуговой сваркой на прямом и переменной токе.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Трубопроводы, свариваемые встык из труб, используют для подачи жи</w:t>
      </w:r>
      <w:r w:rsidRPr="007358F4">
        <w:rPr>
          <w:rFonts w:ascii="Times New Roman" w:hAnsi="Times New Roman" w:cs="Times New Roman"/>
          <w:sz w:val="28"/>
          <w:szCs w:val="28"/>
        </w:rPr>
        <w:t>д</w:t>
      </w:r>
      <w:r w:rsidRPr="007358F4">
        <w:rPr>
          <w:rFonts w:ascii="Times New Roman" w:hAnsi="Times New Roman" w:cs="Times New Roman"/>
          <w:sz w:val="28"/>
          <w:szCs w:val="28"/>
        </w:rPr>
        <w:t xml:space="preserve">костей и газа при различных давлениях и температуры нагрева. Трубопроводы изготавливают из стальных, медных и медно-никелевых труб.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Основные типы и конструктивные элементы швов сварных соединений установлены  ГОСТ 16037-80 для стальных трубопроводов и ГОСТ 16038-80 для медных.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lastRenderedPageBreak/>
        <w:t xml:space="preserve">Толщина стенки труб может быть 1 – </w:t>
      </w:r>
      <w:smartTag w:uri="urn:schemas-microsoft-com:office:smarttags" w:element="metricconverter">
        <w:smartTagPr>
          <w:attr w:name="ProductID" w:val="2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и более.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58F4">
        <w:rPr>
          <w:rFonts w:ascii="Times New Roman" w:hAnsi="Times New Roman" w:cs="Times New Roman"/>
          <w:sz w:val="28"/>
          <w:szCs w:val="28"/>
        </w:rPr>
        <w:t xml:space="preserve">В зависимости от толщины </w:t>
      </w:r>
      <w:r w:rsidRPr="007358F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358F4">
        <w:rPr>
          <w:rFonts w:ascii="Times New Roman" w:hAnsi="Times New Roman" w:cs="Times New Roman"/>
          <w:sz w:val="28"/>
          <w:szCs w:val="28"/>
        </w:rPr>
        <w:t xml:space="preserve"> стенки труба и вида сварки применяют по</w:t>
      </w:r>
      <w:r w:rsidRPr="007358F4">
        <w:rPr>
          <w:rFonts w:ascii="Times New Roman" w:hAnsi="Times New Roman" w:cs="Times New Roman"/>
          <w:sz w:val="28"/>
          <w:szCs w:val="28"/>
        </w:rPr>
        <w:t>д</w:t>
      </w:r>
      <w:r w:rsidRPr="007358F4">
        <w:rPr>
          <w:rFonts w:ascii="Times New Roman" w:hAnsi="Times New Roman" w:cs="Times New Roman"/>
          <w:sz w:val="28"/>
          <w:szCs w:val="28"/>
        </w:rPr>
        <w:t>готовку кромок: без скоса для РДС (</w:t>
      </w:r>
      <w:r w:rsidRPr="007358F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358F4">
        <w:rPr>
          <w:rFonts w:ascii="Times New Roman" w:hAnsi="Times New Roman" w:cs="Times New Roman"/>
          <w:sz w:val="28"/>
          <w:szCs w:val="28"/>
        </w:rPr>
        <w:t xml:space="preserve"> = 2 – </w:t>
      </w:r>
      <w:smartTag w:uri="urn:schemas-microsoft-com:office:smarttags" w:element="metricconverter">
        <w:smartTagPr>
          <w:attr w:name="ProductID" w:val="4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4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>); без скоса для газовой сварки (</w:t>
      </w:r>
      <w:r w:rsidRPr="007358F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358F4">
        <w:rPr>
          <w:rFonts w:ascii="Times New Roman" w:hAnsi="Times New Roman" w:cs="Times New Roman"/>
          <w:sz w:val="28"/>
          <w:szCs w:val="28"/>
        </w:rPr>
        <w:t xml:space="preserve"> = 1 – </w:t>
      </w:r>
      <w:smartTag w:uri="urn:schemas-microsoft-com:office:smarttags" w:element="metricconverter">
        <w:smartTagPr>
          <w:attr w:name="ProductID" w:val="3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3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>); с односторонним скосом под углом 30</w:t>
      </w:r>
      <w:r w:rsidRPr="007358F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58F4">
        <w:rPr>
          <w:rFonts w:ascii="Times New Roman" w:hAnsi="Times New Roman" w:cs="Times New Roman"/>
          <w:sz w:val="28"/>
          <w:szCs w:val="28"/>
        </w:rPr>
        <w:t>, для РДС (</w:t>
      </w:r>
      <w:r w:rsidRPr="007358F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358F4">
        <w:rPr>
          <w:rFonts w:ascii="Times New Roman" w:hAnsi="Times New Roman" w:cs="Times New Roman"/>
          <w:sz w:val="28"/>
          <w:szCs w:val="28"/>
        </w:rPr>
        <w:t xml:space="preserve"> = 3 – </w:t>
      </w:r>
      <w:smartTag w:uri="urn:schemas-microsoft-com:office:smarttags" w:element="metricconverter">
        <w:smartTagPr>
          <w:attr w:name="ProductID" w:val="2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>), с односторонним скосом для газовой сварки (</w:t>
      </w:r>
      <w:r w:rsidRPr="007358F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358F4">
        <w:rPr>
          <w:rFonts w:ascii="Times New Roman" w:hAnsi="Times New Roman" w:cs="Times New Roman"/>
          <w:sz w:val="28"/>
          <w:szCs w:val="28"/>
        </w:rPr>
        <w:t xml:space="preserve"> = 4 – </w:t>
      </w:r>
      <w:smartTag w:uri="urn:schemas-microsoft-com:office:smarttags" w:element="metricconverter">
        <w:smartTagPr>
          <w:attr w:name="ProductID" w:val="7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7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Зазор между кромками тоже зависит от </w:t>
      </w:r>
      <w:r w:rsidRPr="007358F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358F4">
        <w:rPr>
          <w:rFonts w:ascii="Times New Roman" w:hAnsi="Times New Roman" w:cs="Times New Roman"/>
          <w:sz w:val="28"/>
          <w:szCs w:val="28"/>
        </w:rPr>
        <w:t xml:space="preserve"> стенки трубы и вида сварки и колеблется для РДС от 0,5 до </w:t>
      </w:r>
      <w:smartTag w:uri="urn:schemas-microsoft-com:office:smarttags" w:element="metricconverter">
        <w:smartTagPr>
          <w:attr w:name="ProductID" w:val="2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2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, для газовой сварки от 0,5 до </w:t>
      </w:r>
      <w:smartTag w:uri="urn:schemas-microsoft-com:office:smarttags" w:element="metricconverter">
        <w:smartTagPr>
          <w:attr w:name="ProductID" w:val="1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1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Допустимое смещение кромок, в зависимости от толщины стенки трубы от 1 до </w:t>
      </w:r>
      <w:smartTag w:uri="urn:schemas-microsoft-com:office:smarttags" w:element="metricconverter">
        <w:smartTagPr>
          <w:attr w:name="ProductID" w:val="3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3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Электроды для сварки труб должны обеспечивать наплавленный мета</w:t>
      </w:r>
      <w:proofErr w:type="gramStart"/>
      <w:r w:rsidRPr="007358F4">
        <w:rPr>
          <w:rFonts w:ascii="Times New Roman" w:hAnsi="Times New Roman" w:cs="Times New Roman"/>
          <w:sz w:val="28"/>
          <w:szCs w:val="28"/>
        </w:rPr>
        <w:t>лл с вр</w:t>
      </w:r>
      <w:proofErr w:type="gramEnd"/>
      <w:r w:rsidRPr="007358F4">
        <w:rPr>
          <w:rFonts w:ascii="Times New Roman" w:hAnsi="Times New Roman" w:cs="Times New Roman"/>
          <w:sz w:val="28"/>
          <w:szCs w:val="28"/>
        </w:rPr>
        <w:t>еменным сопротивлением и пределом текучести не менее нижнего норм</w:t>
      </w:r>
      <w:r w:rsidRPr="007358F4">
        <w:rPr>
          <w:rFonts w:ascii="Times New Roman" w:hAnsi="Times New Roman" w:cs="Times New Roman"/>
          <w:sz w:val="28"/>
          <w:szCs w:val="28"/>
        </w:rPr>
        <w:t>а</w:t>
      </w:r>
      <w:r w:rsidRPr="007358F4">
        <w:rPr>
          <w:rFonts w:ascii="Times New Roman" w:hAnsi="Times New Roman" w:cs="Times New Roman"/>
          <w:sz w:val="28"/>
          <w:szCs w:val="28"/>
        </w:rPr>
        <w:t>тивного предела у основного металла.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Сварные стыки труб подвергаются различным видам контроля качества: металлографическое исследование микрошлифов, контроль </w:t>
      </w:r>
      <w:proofErr w:type="spellStart"/>
      <w:r w:rsidRPr="007358F4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7358F4">
        <w:rPr>
          <w:rFonts w:ascii="Times New Roman" w:hAnsi="Times New Roman" w:cs="Times New Roman"/>
          <w:sz w:val="28"/>
          <w:szCs w:val="28"/>
        </w:rPr>
        <w:t xml:space="preserve"> и обязательное выборочное просвечивание 5 – 25% от общего числа стыков, в</w:t>
      </w:r>
      <w:r w:rsidRPr="007358F4">
        <w:rPr>
          <w:rFonts w:ascii="Times New Roman" w:hAnsi="Times New Roman" w:cs="Times New Roman"/>
          <w:sz w:val="28"/>
          <w:szCs w:val="28"/>
        </w:rPr>
        <w:t>ы</w:t>
      </w:r>
      <w:r w:rsidRPr="007358F4">
        <w:rPr>
          <w:rFonts w:ascii="Times New Roman" w:hAnsi="Times New Roman" w:cs="Times New Roman"/>
          <w:sz w:val="28"/>
          <w:szCs w:val="28"/>
        </w:rPr>
        <w:t xml:space="preserve">полненного 1 сварщиком.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Техника сварки стыков трубопроводов принимается в зависимости от диаметра трубы, толщины её стенки и химического состава металла.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Перед сборкой кромки стыкуемых труб и прилегающие к ним наружные и внутренние поверхности на длину 15 – </w:t>
      </w:r>
      <w:smartTag w:uri="urn:schemas-microsoft-com:office:smarttags" w:element="metricconverter">
        <w:smartTagPr>
          <w:attr w:name="ProductID" w:val="2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очищают от масла, окалины, ржавчины и грязи.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Прихватки выполняют теми же электродами, что и основные швы. При сварке труб диаметром до </w:t>
      </w:r>
      <w:smartTag w:uri="urn:schemas-microsoft-com:office:smarttags" w:element="metricconverter">
        <w:smartTagPr>
          <w:attr w:name="ProductID" w:val="30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300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прихватка выполняется равномерно по о</w:t>
      </w:r>
      <w:r w:rsidRPr="007358F4">
        <w:rPr>
          <w:rFonts w:ascii="Times New Roman" w:hAnsi="Times New Roman" w:cs="Times New Roman"/>
          <w:sz w:val="28"/>
          <w:szCs w:val="28"/>
        </w:rPr>
        <w:t>к</w:t>
      </w:r>
      <w:r w:rsidRPr="007358F4">
        <w:rPr>
          <w:rFonts w:ascii="Times New Roman" w:hAnsi="Times New Roman" w:cs="Times New Roman"/>
          <w:sz w:val="28"/>
          <w:szCs w:val="28"/>
        </w:rPr>
        <w:t xml:space="preserve">ружности в четырех местах швом высотой 3 – </w:t>
      </w:r>
      <w:smartTag w:uri="urn:schemas-microsoft-com:office:smarttags" w:element="metricconverter">
        <w:smartTagPr>
          <w:attr w:name="ProductID" w:val="4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4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и длиной </w:t>
      </w:r>
      <w:smartTag w:uri="urn:schemas-microsoft-com:office:smarttags" w:element="metricconverter">
        <w:smartTagPr>
          <w:attr w:name="ProductID" w:val="5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50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каждая. При сварке труб диаметром более </w:t>
      </w:r>
      <w:smartTag w:uri="urn:schemas-microsoft-com:office:smarttags" w:element="metricconverter">
        <w:smartTagPr>
          <w:attr w:name="ProductID" w:val="30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300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– равномерно по всей окружности ч</w:t>
      </w:r>
      <w:r w:rsidRPr="007358F4">
        <w:rPr>
          <w:rFonts w:ascii="Times New Roman" w:hAnsi="Times New Roman" w:cs="Times New Roman"/>
          <w:sz w:val="28"/>
          <w:szCs w:val="28"/>
        </w:rPr>
        <w:t>е</w:t>
      </w:r>
      <w:r w:rsidRPr="007358F4">
        <w:rPr>
          <w:rFonts w:ascii="Times New Roman" w:hAnsi="Times New Roman" w:cs="Times New Roman"/>
          <w:sz w:val="28"/>
          <w:szCs w:val="28"/>
        </w:rPr>
        <w:t xml:space="preserve">рез каждые 250 – </w:t>
      </w:r>
      <w:smartTag w:uri="urn:schemas-microsoft-com:office:smarttags" w:element="metricconverter">
        <w:smartTagPr>
          <w:attr w:name="ProductID" w:val="30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300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71F0" w:rsidRPr="007358F4" w:rsidRDefault="000471F0" w:rsidP="000471F0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Трубы, толщина стенки которых </w:t>
      </w:r>
      <w:smartTag w:uri="urn:schemas-microsoft-com:office:smarttags" w:element="metricconverter">
        <w:smartTagPr>
          <w:attr w:name="ProductID" w:val="12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12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, сваривают в три слоя. Корневой шов выполняют электродами диаметром 1,6 – </w:t>
      </w:r>
      <w:smartTag w:uri="urn:schemas-microsoft-com:office:smarttags" w:element="metricconverter">
        <w:smartTagPr>
          <w:attr w:name="ProductID" w:val="3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3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РДС, а остальные швы а</w:t>
      </w:r>
      <w:r w:rsidRPr="007358F4">
        <w:rPr>
          <w:rFonts w:ascii="Times New Roman" w:hAnsi="Times New Roman" w:cs="Times New Roman"/>
          <w:sz w:val="28"/>
          <w:szCs w:val="28"/>
        </w:rPr>
        <w:t>в</w:t>
      </w:r>
      <w:r w:rsidRPr="007358F4">
        <w:rPr>
          <w:rFonts w:ascii="Times New Roman" w:hAnsi="Times New Roman" w:cs="Times New Roman"/>
          <w:sz w:val="28"/>
          <w:szCs w:val="28"/>
        </w:rPr>
        <w:t>томатической и полуавтоматической сваркой.</w:t>
      </w:r>
    </w:p>
    <w:p w:rsidR="000471F0" w:rsidRPr="007358F4" w:rsidRDefault="000471F0" w:rsidP="000471F0">
      <w:pPr>
        <w:spacing w:before="120"/>
        <w:ind w:firstLine="720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7358F4">
        <w:rPr>
          <w:rFonts w:ascii="Times New Roman" w:hAnsi="Times New Roman" w:cs="Times New Roman"/>
          <w:b/>
          <w:spacing w:val="40"/>
          <w:sz w:val="28"/>
          <w:szCs w:val="28"/>
        </w:rPr>
        <w:t xml:space="preserve">РДС и полуавтоматическая сварка стыков труб </w:t>
      </w:r>
    </w:p>
    <w:p w:rsidR="000471F0" w:rsidRPr="007358F4" w:rsidRDefault="000471F0" w:rsidP="000471F0">
      <w:pPr>
        <w:numPr>
          <w:ilvl w:val="0"/>
          <w:numId w:val="13"/>
        </w:numPr>
        <w:tabs>
          <w:tab w:val="clear" w:pos="2460"/>
          <w:tab w:val="num" w:pos="1080"/>
        </w:tabs>
        <w:spacing w:before="120" w:after="0" w:line="240" w:lineRule="auto"/>
        <w:ind w:left="1080" w:hanging="54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Сварка поворотных стыков труб диаметром больше </w:t>
      </w:r>
      <w:smartTag w:uri="urn:schemas-microsoft-com:office:smarttags" w:element="metricconverter">
        <w:smartTagPr>
          <w:attr w:name="ProductID" w:val="20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200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</w:t>
      </w:r>
      <w:r w:rsidRPr="007358F4">
        <w:rPr>
          <w:rFonts w:ascii="Times New Roman" w:hAnsi="Times New Roman" w:cs="Times New Roman"/>
          <w:i/>
          <w:sz w:val="28"/>
          <w:szCs w:val="28"/>
        </w:rPr>
        <w:t>(рис. 2).</w:t>
      </w:r>
      <w:r w:rsidRPr="007358F4">
        <w:rPr>
          <w:rFonts w:ascii="Times New Roman" w:hAnsi="Times New Roman" w:cs="Times New Roman"/>
          <w:sz w:val="28"/>
          <w:szCs w:val="28"/>
        </w:rPr>
        <w:t xml:space="preserve"> Стык труб соединяют тремя прихватками </w:t>
      </w:r>
      <w:r w:rsidRPr="007358F4">
        <w:rPr>
          <w:rFonts w:ascii="Times New Roman" w:hAnsi="Times New Roman" w:cs="Times New Roman"/>
          <w:i/>
          <w:sz w:val="28"/>
          <w:szCs w:val="28"/>
        </w:rPr>
        <w:t xml:space="preserve">(а). </w:t>
      </w:r>
      <w:r w:rsidRPr="007358F4">
        <w:rPr>
          <w:rFonts w:ascii="Times New Roman" w:hAnsi="Times New Roman" w:cs="Times New Roman"/>
          <w:sz w:val="28"/>
          <w:szCs w:val="28"/>
        </w:rPr>
        <w:t>Окружность стыка ра</w:t>
      </w:r>
      <w:r w:rsidRPr="007358F4">
        <w:rPr>
          <w:rFonts w:ascii="Times New Roman" w:hAnsi="Times New Roman" w:cs="Times New Roman"/>
          <w:sz w:val="28"/>
          <w:szCs w:val="28"/>
        </w:rPr>
        <w:t>з</w:t>
      </w:r>
      <w:r w:rsidRPr="007358F4">
        <w:rPr>
          <w:rFonts w:ascii="Times New Roman" w:hAnsi="Times New Roman" w:cs="Times New Roman"/>
          <w:sz w:val="28"/>
          <w:szCs w:val="28"/>
        </w:rPr>
        <w:t xml:space="preserve">мечается на  4  участка для сварки  ·  - начало сварки,  </w:t>
      </w:r>
      <w:r w:rsidRPr="007358F4">
        <w:rPr>
          <w:rFonts w:ascii="Times New Roman" w:hAnsi="Times New Roman" w:cs="Times New Roman"/>
          <w:sz w:val="28"/>
          <w:szCs w:val="28"/>
        </w:rPr>
        <w:sym w:font="Wingdings 3" w:char="F022"/>
      </w:r>
      <w:r w:rsidRPr="007358F4">
        <w:rPr>
          <w:rFonts w:ascii="Times New Roman" w:hAnsi="Times New Roman" w:cs="Times New Roman"/>
          <w:sz w:val="28"/>
          <w:szCs w:val="28"/>
        </w:rPr>
        <w:t xml:space="preserve">  </w:t>
      </w:r>
      <w:r w:rsidRPr="007358F4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направление.  1 слой сваривают электродами диаметром </w:t>
      </w:r>
      <w:smartTag w:uri="urn:schemas-microsoft-com:office:smarttags" w:element="metricconverter">
        <w:smartTagPr>
          <w:attr w:name="ProductID" w:val="4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4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</w:t>
      </w:r>
      <w:r w:rsidRPr="007358F4">
        <w:rPr>
          <w:rFonts w:ascii="Times New Roman" w:hAnsi="Times New Roman" w:cs="Times New Roman"/>
          <w:sz w:val="28"/>
          <w:szCs w:val="28"/>
          <w:lang w:val="en-US"/>
        </w:rPr>
        <w:t>I </w:t>
      </w:r>
      <w:r w:rsidRPr="007358F4">
        <w:rPr>
          <w:rFonts w:ascii="Times New Roman" w:hAnsi="Times New Roman" w:cs="Times New Roman"/>
          <w:sz w:val="28"/>
          <w:szCs w:val="28"/>
        </w:rPr>
        <w:t>= 120 – 150</w:t>
      </w:r>
      <w:proofErr w:type="gramStart"/>
      <w:r w:rsidRPr="007358F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7358F4">
        <w:rPr>
          <w:rFonts w:ascii="Times New Roman" w:hAnsi="Times New Roman" w:cs="Times New Roman"/>
          <w:sz w:val="28"/>
          <w:szCs w:val="28"/>
        </w:rPr>
        <w:t xml:space="preserve"> узким валиком снизу вверх </w:t>
      </w:r>
      <w:r w:rsidRPr="007358F4">
        <w:rPr>
          <w:rFonts w:ascii="Times New Roman" w:hAnsi="Times New Roman" w:cs="Times New Roman"/>
          <w:i/>
          <w:sz w:val="28"/>
          <w:szCs w:val="28"/>
        </w:rPr>
        <w:t>(б),</w:t>
      </w:r>
      <w:r w:rsidRPr="007358F4">
        <w:rPr>
          <w:rFonts w:ascii="Times New Roman" w:hAnsi="Times New Roman" w:cs="Times New Roman"/>
          <w:sz w:val="28"/>
          <w:szCs w:val="28"/>
        </w:rPr>
        <w:t xml:space="preserve"> а затем повернув трубу на 90</w:t>
      </w:r>
      <w:r w:rsidRPr="007358F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58F4">
        <w:rPr>
          <w:rFonts w:ascii="Times New Roman" w:hAnsi="Times New Roman" w:cs="Times New Roman"/>
          <w:sz w:val="28"/>
          <w:szCs w:val="28"/>
        </w:rPr>
        <w:t xml:space="preserve"> заваривают противоположные участки первого слоя </w:t>
      </w:r>
      <w:r w:rsidRPr="007358F4">
        <w:rPr>
          <w:rFonts w:ascii="Times New Roman" w:hAnsi="Times New Roman" w:cs="Times New Roman"/>
          <w:i/>
          <w:sz w:val="28"/>
          <w:szCs w:val="28"/>
        </w:rPr>
        <w:t>(в).</w:t>
      </w:r>
      <w:r w:rsidRPr="007358F4">
        <w:rPr>
          <w:rFonts w:ascii="Times New Roman" w:hAnsi="Times New Roman" w:cs="Times New Roman"/>
          <w:sz w:val="28"/>
          <w:szCs w:val="28"/>
        </w:rPr>
        <w:t xml:space="preserve"> Потом электродом ди</w:t>
      </w:r>
      <w:r w:rsidRPr="007358F4">
        <w:rPr>
          <w:rFonts w:ascii="Times New Roman" w:hAnsi="Times New Roman" w:cs="Times New Roman"/>
          <w:sz w:val="28"/>
          <w:szCs w:val="28"/>
        </w:rPr>
        <w:t>а</w:t>
      </w:r>
      <w:r w:rsidRPr="007358F4">
        <w:rPr>
          <w:rFonts w:ascii="Times New Roman" w:hAnsi="Times New Roman" w:cs="Times New Roman"/>
          <w:sz w:val="28"/>
          <w:szCs w:val="28"/>
        </w:rPr>
        <w:t xml:space="preserve">метром </w:t>
      </w:r>
      <w:smartTag w:uri="urn:schemas-microsoft-com:office:smarttags" w:element="metricconverter">
        <w:smartTagPr>
          <w:attr w:name="ProductID" w:val="5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5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</w:t>
      </w:r>
      <w:r w:rsidRPr="007358F4">
        <w:rPr>
          <w:rFonts w:ascii="Times New Roman" w:hAnsi="Times New Roman" w:cs="Times New Roman"/>
          <w:sz w:val="28"/>
          <w:szCs w:val="28"/>
          <w:lang w:val="en-US"/>
        </w:rPr>
        <w:t>I </w:t>
      </w:r>
      <w:r w:rsidRPr="007358F4">
        <w:rPr>
          <w:rFonts w:ascii="Times New Roman" w:hAnsi="Times New Roman" w:cs="Times New Roman"/>
          <w:sz w:val="28"/>
          <w:szCs w:val="28"/>
        </w:rPr>
        <w:t>= 200 – 250</w:t>
      </w:r>
      <w:proofErr w:type="gramStart"/>
      <w:r w:rsidRPr="007358F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7358F4">
        <w:rPr>
          <w:rFonts w:ascii="Times New Roman" w:hAnsi="Times New Roman" w:cs="Times New Roman"/>
          <w:sz w:val="28"/>
          <w:szCs w:val="28"/>
        </w:rPr>
        <w:t xml:space="preserve"> накладывают в одном направлении второй </w:t>
      </w:r>
      <w:r w:rsidRPr="007358F4">
        <w:rPr>
          <w:rFonts w:ascii="Times New Roman" w:hAnsi="Times New Roman" w:cs="Times New Roman"/>
          <w:i/>
          <w:sz w:val="28"/>
          <w:szCs w:val="28"/>
        </w:rPr>
        <w:t>(г)</w:t>
      </w:r>
      <w:r w:rsidRPr="007358F4">
        <w:rPr>
          <w:rFonts w:ascii="Times New Roman" w:hAnsi="Times New Roman" w:cs="Times New Roman"/>
          <w:sz w:val="28"/>
          <w:szCs w:val="28"/>
        </w:rPr>
        <w:t xml:space="preserve"> и в противоположном второму слою третий слой </w:t>
      </w:r>
      <w:r w:rsidRPr="007358F4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358F4">
        <w:rPr>
          <w:rFonts w:ascii="Times New Roman" w:hAnsi="Times New Roman" w:cs="Times New Roman"/>
          <w:i/>
          <w:sz w:val="28"/>
          <w:szCs w:val="28"/>
        </w:rPr>
        <w:t>д</w:t>
      </w:r>
      <w:proofErr w:type="spellEnd"/>
      <w:r w:rsidRPr="007358F4">
        <w:rPr>
          <w:rFonts w:ascii="Times New Roman" w:hAnsi="Times New Roman" w:cs="Times New Roman"/>
          <w:i/>
          <w:sz w:val="28"/>
          <w:szCs w:val="28"/>
        </w:rPr>
        <w:t>).</w:t>
      </w:r>
      <w:r w:rsidRPr="007358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1F0" w:rsidRPr="007358F4" w:rsidRDefault="000471F0" w:rsidP="000471F0">
      <w:pPr>
        <w:numPr>
          <w:ilvl w:val="0"/>
          <w:numId w:val="13"/>
        </w:numPr>
        <w:tabs>
          <w:tab w:val="clear" w:pos="2460"/>
          <w:tab w:val="num" w:pos="1080"/>
        </w:tabs>
        <w:spacing w:before="120" w:after="0" w:line="240" w:lineRule="auto"/>
        <w:ind w:left="1080" w:hanging="54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Сварка неповоротных труб диаметром 250 – </w:t>
      </w:r>
      <w:smartTag w:uri="urn:schemas-microsoft-com:office:smarttags" w:element="metricconverter">
        <w:smartTagPr>
          <w:attr w:name="ProductID" w:val="50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500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 xml:space="preserve"> </w:t>
      </w:r>
      <w:r w:rsidRPr="007358F4">
        <w:rPr>
          <w:rFonts w:ascii="Times New Roman" w:hAnsi="Times New Roman" w:cs="Times New Roman"/>
          <w:i/>
          <w:sz w:val="28"/>
          <w:szCs w:val="28"/>
        </w:rPr>
        <w:t>(рис. 3).</w:t>
      </w:r>
      <w:r w:rsidRPr="007358F4">
        <w:rPr>
          <w:rFonts w:ascii="Times New Roman" w:hAnsi="Times New Roman" w:cs="Times New Roman"/>
          <w:sz w:val="28"/>
          <w:szCs w:val="28"/>
        </w:rPr>
        <w:t xml:space="preserve"> Первый слой накладывают тремя участками. Второй  и третий – двумя учас</w:t>
      </w:r>
      <w:r w:rsidRPr="007358F4">
        <w:rPr>
          <w:rFonts w:ascii="Times New Roman" w:hAnsi="Times New Roman" w:cs="Times New Roman"/>
          <w:sz w:val="28"/>
          <w:szCs w:val="28"/>
        </w:rPr>
        <w:t>т</w:t>
      </w:r>
      <w:r w:rsidRPr="007358F4">
        <w:rPr>
          <w:rFonts w:ascii="Times New Roman" w:hAnsi="Times New Roman" w:cs="Times New Roman"/>
          <w:sz w:val="28"/>
          <w:szCs w:val="28"/>
        </w:rPr>
        <w:t xml:space="preserve">ками, смещая их между собой на 50 – </w:t>
      </w:r>
      <w:smartTag w:uri="urn:schemas-microsoft-com:office:smarttags" w:element="metricconverter">
        <w:smartTagPr>
          <w:attr w:name="ProductID" w:val="100 мм"/>
        </w:smartTagPr>
        <w:r w:rsidRPr="007358F4">
          <w:rPr>
            <w:rFonts w:ascii="Times New Roman" w:hAnsi="Times New Roman" w:cs="Times New Roman"/>
            <w:sz w:val="28"/>
            <w:szCs w:val="28"/>
          </w:rPr>
          <w:t>100 мм</w:t>
        </w:r>
      </w:smartTag>
      <w:r w:rsidRPr="007358F4">
        <w:rPr>
          <w:rFonts w:ascii="Times New Roman" w:hAnsi="Times New Roman" w:cs="Times New Roman"/>
          <w:sz w:val="28"/>
          <w:szCs w:val="28"/>
        </w:rPr>
        <w:t>.</w:t>
      </w:r>
    </w:p>
    <w:p w:rsidR="000471F0" w:rsidRPr="007358F4" w:rsidRDefault="000471F0" w:rsidP="000471F0">
      <w:pPr>
        <w:numPr>
          <w:ilvl w:val="0"/>
          <w:numId w:val="13"/>
        </w:numPr>
        <w:tabs>
          <w:tab w:val="clear" w:pos="2460"/>
          <w:tab w:val="num" w:pos="1080"/>
        </w:tabs>
        <w:spacing w:before="120" w:after="0" w:line="240" w:lineRule="auto"/>
        <w:ind w:left="1080" w:hanging="54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Сварка стыков труб с козырьком </w:t>
      </w:r>
      <w:r w:rsidRPr="007358F4">
        <w:rPr>
          <w:rFonts w:ascii="Times New Roman" w:hAnsi="Times New Roman" w:cs="Times New Roman"/>
          <w:i/>
          <w:sz w:val="28"/>
          <w:szCs w:val="28"/>
        </w:rPr>
        <w:t>(рис. 4).</w:t>
      </w:r>
      <w:r w:rsidRPr="007358F4">
        <w:rPr>
          <w:rFonts w:ascii="Times New Roman" w:hAnsi="Times New Roman" w:cs="Times New Roman"/>
          <w:sz w:val="28"/>
          <w:szCs w:val="28"/>
        </w:rPr>
        <w:t xml:space="preserve"> Когда нельзя сваривать стык ни с поворотом, ни в потолочном положении. Сначала варят нижнюю часть стыкового шва только с внутренней стороны, а затем верхнюю часть стыкового шва и козырька только с наружной стороны. </w:t>
      </w:r>
    </w:p>
    <w:tbl>
      <w:tblPr>
        <w:tblStyle w:val="a6"/>
        <w:tblW w:w="0" w:type="auto"/>
        <w:tblLook w:val="04A0"/>
      </w:tblPr>
      <w:tblGrid>
        <w:gridCol w:w="4731"/>
        <w:gridCol w:w="4840"/>
      </w:tblGrid>
      <w:tr w:rsidR="00027C10" w:rsidTr="00027C10">
        <w:tc>
          <w:tcPr>
            <w:tcW w:w="4731" w:type="dxa"/>
          </w:tcPr>
          <w:p w:rsidR="00027C10" w:rsidRDefault="00027C10" w:rsidP="000471F0">
            <w:pPr>
              <w:spacing w:before="120"/>
              <w:jc w:val="both"/>
              <w:rPr>
                <w:sz w:val="28"/>
                <w:szCs w:val="28"/>
              </w:rPr>
            </w:pPr>
            <w:r w:rsidRPr="007358F4">
              <w:rPr>
                <w:noProof/>
                <w:sz w:val="28"/>
                <w:szCs w:val="28"/>
              </w:rPr>
              <w:pict>
                <v:rect id="_x0000_s1057" style="position:absolute;left:0;text-align:left;margin-left:315pt;margin-top:4.6pt;width:1in;height:18pt;z-index:251695104" stroked="f">
                  <v:textbox style="mso-next-textbox:#_x0000_s1057">
                    <w:txbxContent>
                      <w:p w:rsidR="00027C10" w:rsidRPr="00991F84" w:rsidRDefault="00027C10" w:rsidP="000471F0">
                        <w:pPr>
                          <w:ind w:left="-180" w:right="-280"/>
                          <w:jc w:val="center"/>
                          <w:rPr>
                            <w:b/>
                            <w:i/>
                          </w:rPr>
                        </w:pPr>
                        <w:r w:rsidRPr="00991F84">
                          <w:rPr>
                            <w:b/>
                            <w:i/>
                            <w:lang w:val="en-US"/>
                          </w:rPr>
                          <w:t>I</w:t>
                        </w:r>
                        <w:r>
                          <w:rPr>
                            <w:b/>
                            <w:i/>
                            <w:lang w:val="en-US"/>
                          </w:rPr>
                          <w:t>I</w:t>
                        </w:r>
                        <w:r w:rsidRPr="00991F84">
                          <w:rPr>
                            <w:b/>
                            <w:i/>
                          </w:rPr>
                          <w:t xml:space="preserve"> этап</w:t>
                        </w:r>
                      </w:p>
                    </w:txbxContent>
                  </v:textbox>
                </v:rect>
              </w:pict>
            </w:r>
            <w:r w:rsidRPr="007358F4">
              <w:rPr>
                <w:noProof/>
                <w:sz w:val="28"/>
                <w:szCs w:val="28"/>
              </w:rPr>
              <w:pict>
                <v:rect id="_x0000_s1056" style="position:absolute;left:0;text-align:left;margin-left:80.3pt;margin-top:4.6pt;width:1in;height:18pt;z-index:251694080" stroked="f">
                  <v:textbox style="mso-next-textbox:#_x0000_s1056">
                    <w:txbxContent>
                      <w:p w:rsidR="00027C10" w:rsidRPr="00991F84" w:rsidRDefault="00027C10" w:rsidP="000471F0">
                        <w:pPr>
                          <w:ind w:left="-180" w:right="-280"/>
                          <w:jc w:val="center"/>
                          <w:rPr>
                            <w:b/>
                            <w:i/>
                          </w:rPr>
                        </w:pPr>
                        <w:r w:rsidRPr="00991F84">
                          <w:rPr>
                            <w:b/>
                            <w:i/>
                            <w:lang w:val="en-US"/>
                          </w:rPr>
                          <w:t>I</w:t>
                        </w:r>
                        <w:r w:rsidRPr="00991F84">
                          <w:rPr>
                            <w:b/>
                            <w:i/>
                          </w:rPr>
                          <w:t xml:space="preserve"> этап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840" w:type="dxa"/>
          </w:tcPr>
          <w:p w:rsidR="00027C10" w:rsidRDefault="00027C10" w:rsidP="00027C1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027C10" w:rsidTr="00027C10">
        <w:tc>
          <w:tcPr>
            <w:tcW w:w="4731" w:type="dxa"/>
          </w:tcPr>
          <w:p w:rsidR="00027C10" w:rsidRDefault="00027C10" w:rsidP="000471F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470535</wp:posOffset>
                  </wp:positionH>
                  <wp:positionV relativeFrom="paragraph">
                    <wp:posOffset>67945</wp:posOffset>
                  </wp:positionV>
                  <wp:extent cx="1939925" cy="1887855"/>
                  <wp:effectExtent l="19050" t="0" r="3175" b="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14972" b="4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887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27C10" w:rsidRDefault="00027C10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027C10" w:rsidRDefault="00027C10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027C10" w:rsidRDefault="00027C10" w:rsidP="00027C1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027C10" w:rsidRDefault="00027C10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4840" w:type="dxa"/>
          </w:tcPr>
          <w:p w:rsidR="00027C10" w:rsidRDefault="00027C10" w:rsidP="000471F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589280</wp:posOffset>
                  </wp:positionH>
                  <wp:positionV relativeFrom="paragraph">
                    <wp:posOffset>127635</wp:posOffset>
                  </wp:positionV>
                  <wp:extent cx="1928495" cy="1935480"/>
                  <wp:effectExtent l="19050" t="0" r="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7054" b="19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495" cy="193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27C10" w:rsidRDefault="00027C10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027C10" w:rsidRDefault="00027C10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027C10" w:rsidRDefault="00027C10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027C10" w:rsidRDefault="00027C10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027C10" w:rsidRDefault="00027C10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027C10" w:rsidRDefault="00027C10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027C10" w:rsidRDefault="00027C10" w:rsidP="000471F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027C10" w:rsidRPr="00027C10" w:rsidTr="00027C10">
        <w:tc>
          <w:tcPr>
            <w:tcW w:w="4731" w:type="dxa"/>
          </w:tcPr>
          <w:p w:rsidR="00027C10" w:rsidRPr="00027C10" w:rsidRDefault="00027C10" w:rsidP="00027C10">
            <w:pPr>
              <w:ind w:left="-180" w:right="-280"/>
              <w:jc w:val="center"/>
              <w:rPr>
                <w:sz w:val="28"/>
                <w:szCs w:val="28"/>
              </w:rPr>
            </w:pPr>
            <w:r w:rsidRPr="00027C10">
              <w:rPr>
                <w:sz w:val="28"/>
                <w:szCs w:val="28"/>
              </w:rPr>
              <w:t>сварка трубы с внутренней стороны</w:t>
            </w:r>
          </w:p>
        </w:tc>
        <w:tc>
          <w:tcPr>
            <w:tcW w:w="4840" w:type="dxa"/>
          </w:tcPr>
          <w:p w:rsidR="00027C10" w:rsidRPr="00027C10" w:rsidRDefault="00027C10" w:rsidP="00027C10">
            <w:pPr>
              <w:ind w:left="-180" w:right="-280"/>
              <w:jc w:val="center"/>
              <w:rPr>
                <w:sz w:val="28"/>
                <w:szCs w:val="28"/>
              </w:rPr>
            </w:pPr>
            <w:r w:rsidRPr="00027C10">
              <w:rPr>
                <w:sz w:val="28"/>
                <w:szCs w:val="28"/>
              </w:rPr>
              <w:t>наружный шов</w:t>
            </w:r>
          </w:p>
        </w:tc>
      </w:tr>
    </w:tbl>
    <w:p w:rsidR="000471F0" w:rsidRPr="00027C10" w:rsidRDefault="000471F0" w:rsidP="00027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1F0" w:rsidRPr="007358F4" w:rsidRDefault="000471F0" w:rsidP="00027C10">
      <w:pPr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 xml:space="preserve"> </w:t>
      </w:r>
      <w:r w:rsidRPr="007358F4">
        <w:rPr>
          <w:rFonts w:ascii="Times New Roman" w:hAnsi="Times New Roman" w:cs="Times New Roman"/>
          <w:sz w:val="28"/>
          <w:szCs w:val="28"/>
        </w:rPr>
        <w:tab/>
      </w:r>
      <w:r w:rsidRPr="007358F4">
        <w:rPr>
          <w:rFonts w:ascii="Times New Roman" w:hAnsi="Times New Roman" w:cs="Times New Roman"/>
          <w:sz w:val="28"/>
          <w:szCs w:val="28"/>
        </w:rPr>
        <w:tab/>
      </w:r>
      <w:r w:rsidRPr="007358F4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16240D" w:rsidRPr="007358F4" w:rsidRDefault="0016240D" w:rsidP="0016240D">
      <w:pPr>
        <w:rPr>
          <w:rFonts w:ascii="Times New Roman" w:hAnsi="Times New Roman" w:cs="Times New Roman"/>
          <w:b/>
          <w:sz w:val="28"/>
          <w:szCs w:val="28"/>
        </w:rPr>
      </w:pPr>
      <w:r w:rsidRPr="007358F4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proofErr w:type="gramStart"/>
      <w:r w:rsidRPr="007358F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358F4">
        <w:rPr>
          <w:rFonts w:ascii="Times New Roman" w:hAnsi="Times New Roman" w:cs="Times New Roman"/>
          <w:b/>
          <w:sz w:val="28"/>
          <w:szCs w:val="28"/>
        </w:rPr>
        <w:t>:</w:t>
      </w:r>
    </w:p>
    <w:p w:rsidR="0016240D" w:rsidRPr="007358F4" w:rsidRDefault="0016240D" w:rsidP="0016240D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Изучить материал, написать краткий конспект, повторить и выучить определения.</w:t>
      </w:r>
    </w:p>
    <w:p w:rsidR="0016240D" w:rsidRPr="007358F4" w:rsidRDefault="0016240D" w:rsidP="0016240D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Описать примеры применения видов соединения в сварных конструкциях.</w:t>
      </w:r>
    </w:p>
    <w:p w:rsidR="0016240D" w:rsidRPr="007358F4" w:rsidRDefault="0016240D" w:rsidP="0016240D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8F4">
        <w:rPr>
          <w:rFonts w:ascii="Times New Roman" w:hAnsi="Times New Roman" w:cs="Times New Roman"/>
          <w:sz w:val="28"/>
          <w:szCs w:val="28"/>
        </w:rPr>
        <w:t>Подготовить конспект для проверки задания.</w:t>
      </w:r>
    </w:p>
    <w:sectPr w:rsidR="0016240D" w:rsidRPr="007358F4" w:rsidSect="00DE2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90A"/>
    <w:multiLevelType w:val="hybridMultilevel"/>
    <w:tmpl w:val="66E0317C"/>
    <w:lvl w:ilvl="0" w:tplc="EA7ACA5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B10AFE"/>
    <w:multiLevelType w:val="hybridMultilevel"/>
    <w:tmpl w:val="D87C98E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485E8FCC">
      <w:start w:val="1"/>
      <w:numFmt w:val="decimal"/>
      <w:lvlText w:val="%2)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12F75D8"/>
    <w:multiLevelType w:val="hybridMultilevel"/>
    <w:tmpl w:val="41C457EE"/>
    <w:lvl w:ilvl="0" w:tplc="41CC8C7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1603B0"/>
    <w:multiLevelType w:val="hybridMultilevel"/>
    <w:tmpl w:val="433CC97E"/>
    <w:lvl w:ilvl="0" w:tplc="92BCCF2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Theme="minorHAnsi" w:hAnsi="Times New Roman"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DA62C1D"/>
    <w:multiLevelType w:val="hybridMultilevel"/>
    <w:tmpl w:val="596AB012"/>
    <w:lvl w:ilvl="0" w:tplc="3F284C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C8B7AE2"/>
    <w:multiLevelType w:val="hybridMultilevel"/>
    <w:tmpl w:val="321A8268"/>
    <w:lvl w:ilvl="0" w:tplc="0419000F">
      <w:start w:val="1"/>
      <w:numFmt w:val="decimal"/>
      <w:lvlText w:val="%1."/>
      <w:lvlJc w:val="left"/>
      <w:pPr>
        <w:tabs>
          <w:tab w:val="num" w:pos="950"/>
        </w:tabs>
        <w:ind w:left="95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670"/>
        </w:tabs>
        <w:ind w:left="1670" w:hanging="360"/>
      </w:pPr>
    </w:lvl>
    <w:lvl w:ilvl="2" w:tplc="6DDAA866">
      <w:start w:val="1"/>
      <w:numFmt w:val="decimal"/>
      <w:lvlText w:val="%3."/>
      <w:lvlJc w:val="left"/>
      <w:pPr>
        <w:tabs>
          <w:tab w:val="num" w:pos="2570"/>
        </w:tabs>
        <w:ind w:left="2570" w:hanging="360"/>
      </w:pPr>
      <w:rPr>
        <w:rFonts w:hint="default"/>
        <w:i/>
      </w:rPr>
    </w:lvl>
    <w:lvl w:ilvl="3" w:tplc="3F284C52">
      <w:start w:val="1"/>
      <w:numFmt w:val="decimal"/>
      <w:lvlText w:val="%4)"/>
      <w:lvlJc w:val="left"/>
      <w:pPr>
        <w:tabs>
          <w:tab w:val="num" w:pos="3110"/>
        </w:tabs>
        <w:ind w:left="311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30"/>
        </w:tabs>
        <w:ind w:left="38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50"/>
        </w:tabs>
        <w:ind w:left="45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70"/>
        </w:tabs>
        <w:ind w:left="52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90"/>
        </w:tabs>
        <w:ind w:left="59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10"/>
        </w:tabs>
        <w:ind w:left="6710" w:hanging="180"/>
      </w:pPr>
    </w:lvl>
  </w:abstractNum>
  <w:abstractNum w:abstractNumId="6">
    <w:nsid w:val="52585332"/>
    <w:multiLevelType w:val="hybridMultilevel"/>
    <w:tmpl w:val="F10AAF1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74C56AF"/>
    <w:multiLevelType w:val="hybridMultilevel"/>
    <w:tmpl w:val="8D8E0E58"/>
    <w:lvl w:ilvl="0" w:tplc="485C89B0">
      <w:start w:val="1"/>
      <w:numFmt w:val="decimal"/>
      <w:lvlText w:val="%1."/>
      <w:lvlJc w:val="left"/>
      <w:pPr>
        <w:tabs>
          <w:tab w:val="num" w:pos="1440"/>
        </w:tabs>
        <w:ind w:left="144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613904CF"/>
    <w:multiLevelType w:val="hybridMultilevel"/>
    <w:tmpl w:val="4ADC6D22"/>
    <w:lvl w:ilvl="0" w:tplc="5EC62D7C">
      <w:start w:val="1"/>
      <w:numFmt w:val="decimal"/>
      <w:lvlText w:val="%1)"/>
      <w:lvlJc w:val="left"/>
      <w:pPr>
        <w:tabs>
          <w:tab w:val="num" w:pos="2460"/>
        </w:tabs>
        <w:ind w:left="24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69467CFF"/>
    <w:multiLevelType w:val="hybridMultilevel"/>
    <w:tmpl w:val="2508045E"/>
    <w:lvl w:ilvl="0" w:tplc="3F284C5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7926740F"/>
    <w:multiLevelType w:val="hybridMultilevel"/>
    <w:tmpl w:val="C4D6E81E"/>
    <w:lvl w:ilvl="0" w:tplc="5EC62D7C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7F1274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CA63416"/>
    <w:multiLevelType w:val="hybridMultilevel"/>
    <w:tmpl w:val="E188C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5255D5"/>
    <w:multiLevelType w:val="hybridMultilevel"/>
    <w:tmpl w:val="20722302"/>
    <w:lvl w:ilvl="0" w:tplc="41CC8C7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12"/>
  </w:num>
  <w:num w:numId="11">
    <w:abstractNumId w:val="11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D356F"/>
    <w:rsid w:val="00027C10"/>
    <w:rsid w:val="000471F0"/>
    <w:rsid w:val="00067001"/>
    <w:rsid w:val="000D02B9"/>
    <w:rsid w:val="00153E38"/>
    <w:rsid w:val="0016240D"/>
    <w:rsid w:val="00167A2E"/>
    <w:rsid w:val="00187ED9"/>
    <w:rsid w:val="001A0A9D"/>
    <w:rsid w:val="00216466"/>
    <w:rsid w:val="00362933"/>
    <w:rsid w:val="00363A4C"/>
    <w:rsid w:val="00397DBC"/>
    <w:rsid w:val="003C3ADF"/>
    <w:rsid w:val="003C5208"/>
    <w:rsid w:val="003C6276"/>
    <w:rsid w:val="003E7E23"/>
    <w:rsid w:val="00531053"/>
    <w:rsid w:val="005567F0"/>
    <w:rsid w:val="00583A8B"/>
    <w:rsid w:val="005C1016"/>
    <w:rsid w:val="006F4425"/>
    <w:rsid w:val="007358F4"/>
    <w:rsid w:val="008C2CC5"/>
    <w:rsid w:val="008D356F"/>
    <w:rsid w:val="00995C4E"/>
    <w:rsid w:val="00A26A34"/>
    <w:rsid w:val="00A732E0"/>
    <w:rsid w:val="00A80816"/>
    <w:rsid w:val="00AF647C"/>
    <w:rsid w:val="00B1792B"/>
    <w:rsid w:val="00B55399"/>
    <w:rsid w:val="00C11626"/>
    <w:rsid w:val="00D43F2C"/>
    <w:rsid w:val="00D8160E"/>
    <w:rsid w:val="00DE2D29"/>
    <w:rsid w:val="00E635EC"/>
    <w:rsid w:val="00EB0380"/>
    <w:rsid w:val="00ED29AD"/>
    <w:rsid w:val="00EE6345"/>
    <w:rsid w:val="00F459A9"/>
    <w:rsid w:val="00FA0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29"/>
  </w:style>
  <w:style w:type="paragraph" w:styleId="2">
    <w:name w:val="heading 2"/>
    <w:basedOn w:val="a"/>
    <w:next w:val="a"/>
    <w:link w:val="20"/>
    <w:uiPriority w:val="9"/>
    <w:unhideWhenUsed/>
    <w:qFormat/>
    <w:rsid w:val="00D43F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81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43F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D8160E"/>
    <w:pPr>
      <w:ind w:left="720"/>
      <w:contextualSpacing/>
    </w:pPr>
  </w:style>
  <w:style w:type="table" w:styleId="a6">
    <w:name w:val="Table Grid"/>
    <w:basedOn w:val="a1"/>
    <w:rsid w:val="00531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04378-1575-497A-8D8C-914CB2057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Максимовна</dc:creator>
  <cp:lastModifiedBy>Роза Максимовна</cp:lastModifiedBy>
  <cp:revision>18</cp:revision>
  <dcterms:created xsi:type="dcterms:W3CDTF">2020-04-09T11:13:00Z</dcterms:created>
  <dcterms:modified xsi:type="dcterms:W3CDTF">2020-04-13T04:46:00Z</dcterms:modified>
</cp:coreProperties>
</file>