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6C2" w:rsidRDefault="005736C0">
      <w:pPr>
        <w:rPr>
          <w:color w:val="FF0000"/>
        </w:rPr>
      </w:pPr>
      <w:r w:rsidRPr="005736C0">
        <w:rPr>
          <w:color w:val="FF0000"/>
        </w:rPr>
        <w:t xml:space="preserve">АМТ 19 </w:t>
      </w:r>
      <w:proofErr w:type="gramStart"/>
      <w:r w:rsidRPr="005736C0">
        <w:rPr>
          <w:color w:val="FF0000"/>
        </w:rPr>
        <w:t>Литература  10.06.20</w:t>
      </w:r>
      <w:proofErr w:type="gramEnd"/>
    </w:p>
    <w:p w:rsidR="00FB6A89" w:rsidRDefault="004E45AF">
      <w:pPr>
        <w:rPr>
          <w:rStyle w:val="17"/>
          <w:rFonts w:ascii="Times New Roman" w:hAnsi="Times New Roman" w:cs="Times New Roman"/>
          <w:sz w:val="24"/>
          <w:szCs w:val="24"/>
        </w:rPr>
      </w:pPr>
      <w:r w:rsidRPr="004E45AF">
        <w:rPr>
          <w:rStyle w:val="17"/>
          <w:rFonts w:ascii="Times New Roman" w:hAnsi="Times New Roman" w:cs="Times New Roman"/>
          <w:sz w:val="24"/>
          <w:szCs w:val="24"/>
        </w:rPr>
        <w:t>. Бородинская битва — величайшее проявление русского патриотизма, кульминационный момент роман</w:t>
      </w:r>
      <w:r w:rsidR="00FB6A89">
        <w:rPr>
          <w:rStyle w:val="17"/>
          <w:rFonts w:ascii="Times New Roman" w:hAnsi="Times New Roman" w:cs="Times New Roman"/>
          <w:sz w:val="24"/>
          <w:szCs w:val="24"/>
        </w:rPr>
        <w:t>а</w:t>
      </w:r>
    </w:p>
    <w:p w:rsidR="00122449" w:rsidRDefault="00122449">
      <w:pPr>
        <w:rPr>
          <w:rStyle w:val="17"/>
          <w:rFonts w:ascii="Times New Roman" w:hAnsi="Times New Roman" w:cs="Times New Roman"/>
          <w:sz w:val="24"/>
          <w:szCs w:val="24"/>
        </w:rPr>
      </w:pPr>
      <w:r>
        <w:rPr>
          <w:rStyle w:val="17"/>
          <w:rFonts w:ascii="Times New Roman" w:hAnsi="Times New Roman" w:cs="Times New Roman"/>
          <w:sz w:val="24"/>
          <w:szCs w:val="24"/>
        </w:rPr>
        <w:t>Андрей Болконский на Бородинском сражении</w:t>
      </w:r>
    </w:p>
    <w:p w:rsidR="00573351" w:rsidRPr="00573351" w:rsidRDefault="00573351" w:rsidP="0057335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73351">
        <w:rPr>
          <w:rFonts w:ascii="Times New Roman" w:eastAsia="Times New Roman" w:hAnsi="Times New Roman" w:cs="Times New Roman"/>
          <w:b/>
          <w:bCs/>
          <w:kern w:val="36"/>
          <w:sz w:val="48"/>
          <w:szCs w:val="48"/>
          <w:lang w:eastAsia="ru-RU"/>
        </w:rPr>
        <w:t>Бородинское сражение в романе «Война и мир»</w:t>
      </w:r>
    </w:p>
    <w:p w:rsidR="00573351" w:rsidRPr="00573351" w:rsidRDefault="00573351" w:rsidP="00573351">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Изучив роман-эпопею </w:t>
      </w:r>
      <w:proofErr w:type="spellStart"/>
      <w:r w:rsidRPr="00573351">
        <w:rPr>
          <w:rFonts w:ascii="Times New Roman" w:eastAsia="Times New Roman" w:hAnsi="Times New Roman" w:cs="Times New Roman"/>
          <w:sz w:val="24"/>
          <w:szCs w:val="24"/>
          <w:lang w:eastAsia="ru-RU"/>
        </w:rPr>
        <w:t>Л.Н.Толстого</w:t>
      </w:r>
      <w:proofErr w:type="spellEnd"/>
      <w:r w:rsidRPr="00573351">
        <w:rPr>
          <w:rFonts w:ascii="Times New Roman" w:eastAsia="Times New Roman" w:hAnsi="Times New Roman" w:cs="Times New Roman"/>
          <w:sz w:val="24"/>
          <w:szCs w:val="24"/>
          <w:lang w:eastAsia="ru-RU"/>
        </w:rPr>
        <w:t xml:space="preserve"> «Война и мир», многие историки спорят о том, что Толстой позволил себе исказить некоторые факты Отечественной войны 1812 года. Это касается </w:t>
      </w:r>
      <w:proofErr w:type="spellStart"/>
      <w:r w:rsidRPr="00573351">
        <w:rPr>
          <w:rFonts w:ascii="Times New Roman" w:eastAsia="Times New Roman" w:hAnsi="Times New Roman" w:cs="Times New Roman"/>
          <w:sz w:val="24"/>
          <w:szCs w:val="24"/>
          <w:lang w:eastAsia="ru-RU"/>
        </w:rPr>
        <w:t>Аустерлицкого</w:t>
      </w:r>
      <w:proofErr w:type="spellEnd"/>
      <w:r w:rsidRPr="00573351">
        <w:rPr>
          <w:rFonts w:ascii="Times New Roman" w:eastAsia="Times New Roman" w:hAnsi="Times New Roman" w:cs="Times New Roman"/>
          <w:sz w:val="24"/>
          <w:szCs w:val="24"/>
          <w:lang w:eastAsia="ru-RU"/>
        </w:rPr>
        <w:t xml:space="preserve"> сражения и сражения под Бородино. Действительно, Бородинское сражение в романе «Война и мир» Толстого описано достаточно подробно, что позволяет изучить исторические события по страницам романа. Однако, мнение историков сходится на том, что главным сражением всей Отечественной войны 1812 года явилась именно Бородинское. Именно оно послужило причиной победы русских над французской армией. Именно оно стало решающим.</w:t>
      </w:r>
    </w:p>
    <w:p w:rsidR="00573351" w:rsidRPr="00573351" w:rsidRDefault="00573351" w:rsidP="0057335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73351">
        <w:rPr>
          <w:rFonts w:ascii="Times New Roman" w:eastAsia="Times New Roman" w:hAnsi="Times New Roman" w:cs="Times New Roman"/>
          <w:b/>
          <w:bCs/>
          <w:sz w:val="36"/>
          <w:szCs w:val="36"/>
          <w:lang w:eastAsia="ru-RU"/>
        </w:rPr>
        <w:t>Ход Бородинского сражения</w:t>
      </w:r>
    </w:p>
    <w:p w:rsidR="00573351" w:rsidRPr="00573351" w:rsidRDefault="00573351" w:rsidP="00573351">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Откроем роман </w:t>
      </w:r>
      <w:proofErr w:type="spellStart"/>
      <w:r w:rsidRPr="00573351">
        <w:rPr>
          <w:rFonts w:ascii="Times New Roman" w:eastAsia="Times New Roman" w:hAnsi="Times New Roman" w:cs="Times New Roman"/>
          <w:sz w:val="24"/>
          <w:szCs w:val="24"/>
          <w:lang w:eastAsia="ru-RU"/>
        </w:rPr>
        <w:t>Л.Н.Толстого</w:t>
      </w:r>
      <w:proofErr w:type="spellEnd"/>
      <w:r w:rsidRPr="00573351">
        <w:rPr>
          <w:rFonts w:ascii="Times New Roman" w:eastAsia="Times New Roman" w:hAnsi="Times New Roman" w:cs="Times New Roman"/>
          <w:sz w:val="24"/>
          <w:szCs w:val="24"/>
          <w:lang w:eastAsia="ru-RU"/>
        </w:rPr>
        <w:t xml:space="preserve">, третий том, часть вторую, главу девятнадцатую, где прочтем: «Для чего было дано Бородинское сражение? Ни для французов, ни для русских оно не имело ни малейшего смысла. Результатом ближайшим было и должно быть – для русских то, что мы приблизились к погибели </w:t>
      </w:r>
      <w:proofErr w:type="gramStart"/>
      <w:r w:rsidRPr="00573351">
        <w:rPr>
          <w:rFonts w:ascii="Times New Roman" w:eastAsia="Times New Roman" w:hAnsi="Times New Roman" w:cs="Times New Roman"/>
          <w:sz w:val="24"/>
          <w:szCs w:val="24"/>
          <w:lang w:eastAsia="ru-RU"/>
        </w:rPr>
        <w:t>Москвы,..</w:t>
      </w:r>
      <w:proofErr w:type="gramEnd"/>
      <w:r w:rsidRPr="00573351">
        <w:rPr>
          <w:rFonts w:ascii="Times New Roman" w:eastAsia="Times New Roman" w:hAnsi="Times New Roman" w:cs="Times New Roman"/>
          <w:sz w:val="24"/>
          <w:szCs w:val="24"/>
          <w:lang w:eastAsia="ru-RU"/>
        </w:rPr>
        <w:t xml:space="preserve"> а для французов то, что они приблизились к погибели всей армии… Результат этот был тогда же совершенно очевиден, а между тем Наполеон дал, а Кутузов принял это сражение».</w:t>
      </w:r>
    </w:p>
    <w:p w:rsidR="00573351" w:rsidRPr="00573351" w:rsidRDefault="00573351" w:rsidP="00573351">
      <w:pPr>
        <w:spacing w:before="100" w:beforeAutospacing="1" w:after="100" w:afterAutospacing="1" w:line="240" w:lineRule="auto"/>
        <w:rPr>
          <w:rFonts w:ascii="Times New Roman" w:eastAsia="Times New Roman" w:hAnsi="Times New Roman" w:cs="Times New Roman"/>
          <w:sz w:val="24"/>
          <w:szCs w:val="24"/>
          <w:lang w:eastAsia="ru-RU"/>
        </w:rPr>
      </w:pPr>
      <w:r w:rsidRPr="00573351">
        <w:rPr>
          <w:rFonts w:ascii="Times New Roman" w:eastAsia="Times New Roman" w:hAnsi="Times New Roman" w:cs="Times New Roman"/>
          <w:sz w:val="24"/>
          <w:szCs w:val="24"/>
          <w:lang w:eastAsia="ru-RU"/>
        </w:rPr>
        <w:t xml:space="preserve">Как описывает Толстой, 24 августа 1812 года Наполеон не увидел войска русской армии от Утицы до Бородина, а случайно «наткнулся» на </w:t>
      </w:r>
      <w:proofErr w:type="spellStart"/>
      <w:r w:rsidRPr="00573351">
        <w:rPr>
          <w:rFonts w:ascii="Times New Roman" w:eastAsia="Times New Roman" w:hAnsi="Times New Roman" w:cs="Times New Roman"/>
          <w:sz w:val="24"/>
          <w:szCs w:val="24"/>
          <w:lang w:eastAsia="ru-RU"/>
        </w:rPr>
        <w:t>Шевардинский</w:t>
      </w:r>
      <w:proofErr w:type="spellEnd"/>
      <w:r w:rsidRPr="00573351">
        <w:rPr>
          <w:rFonts w:ascii="Times New Roman" w:eastAsia="Times New Roman" w:hAnsi="Times New Roman" w:cs="Times New Roman"/>
          <w:sz w:val="24"/>
          <w:szCs w:val="24"/>
          <w:lang w:eastAsia="ru-RU"/>
        </w:rPr>
        <w:t xml:space="preserve"> редут, где ему и пришлось начать сражение. Позиции левого фланга были ослаблены противником, и русские потеряли </w:t>
      </w:r>
      <w:proofErr w:type="spellStart"/>
      <w:r w:rsidRPr="00573351">
        <w:rPr>
          <w:rFonts w:ascii="Times New Roman" w:eastAsia="Times New Roman" w:hAnsi="Times New Roman" w:cs="Times New Roman"/>
          <w:sz w:val="24"/>
          <w:szCs w:val="24"/>
          <w:lang w:eastAsia="ru-RU"/>
        </w:rPr>
        <w:t>Шевардинский</w:t>
      </w:r>
      <w:proofErr w:type="spellEnd"/>
      <w:r w:rsidRPr="00573351">
        <w:rPr>
          <w:rFonts w:ascii="Times New Roman" w:eastAsia="Times New Roman" w:hAnsi="Times New Roman" w:cs="Times New Roman"/>
          <w:sz w:val="24"/>
          <w:szCs w:val="24"/>
          <w:lang w:eastAsia="ru-RU"/>
        </w:rPr>
        <w:t xml:space="preserve"> редут, а Наполеон перевел свои войска через реку Колочу. 25 августа ни с той ни с другой стороны не последовало никаких действий. А 26 августа произошло Бородинское сражение. В романе писатель даже показывает читателям карту – расположение французской и русских сторон – для более четкого представления всего </w:t>
      </w:r>
      <w:proofErr w:type="spellStart"/>
      <w:r w:rsidRPr="00573351">
        <w:rPr>
          <w:rFonts w:ascii="Times New Roman" w:eastAsia="Times New Roman" w:hAnsi="Times New Roman" w:cs="Times New Roman"/>
          <w:sz w:val="24"/>
          <w:szCs w:val="24"/>
          <w:lang w:eastAsia="ru-RU"/>
        </w:rPr>
        <w:t>происходяще</w:t>
      </w:r>
      <w:proofErr w:type="spellEnd"/>
    </w:p>
    <w:p w:rsidR="00573351" w:rsidRPr="005A703B" w:rsidRDefault="005A703B" w:rsidP="00573351">
      <w:pPr>
        <w:spacing w:before="100" w:beforeAutospacing="1" w:after="100" w:afterAutospacing="1" w:line="240" w:lineRule="auto"/>
        <w:rPr>
          <w:rFonts w:ascii="Times New Roman" w:eastAsia="Times New Roman" w:hAnsi="Times New Roman" w:cs="Times New Roman"/>
          <w:sz w:val="24"/>
          <w:szCs w:val="24"/>
          <w:lang w:eastAsia="ru-RU"/>
        </w:rPr>
      </w:pPr>
      <w:r w:rsidRPr="005A703B">
        <w:rPr>
          <w:rFonts w:ascii="Times New Roman" w:eastAsia="Times New Roman" w:hAnsi="Times New Roman" w:cs="Times New Roman"/>
          <w:sz w:val="24"/>
          <w:szCs w:val="24"/>
          <w:lang w:eastAsia="ru-RU"/>
        </w:rPr>
        <w:t>Ссылка</w:t>
      </w:r>
      <w:r w:rsidR="00573351" w:rsidRPr="00573351">
        <w:rPr>
          <w:rFonts w:ascii="Times New Roman" w:eastAsia="Times New Roman" w:hAnsi="Times New Roman" w:cs="Times New Roman"/>
          <w:sz w:val="24"/>
          <w:szCs w:val="24"/>
          <w:lang w:eastAsia="ru-RU"/>
        </w:rPr>
        <w:t xml:space="preserve">: </w:t>
      </w:r>
      <w:hyperlink r:id="rId4" w:history="1">
        <w:r w:rsidR="00573351" w:rsidRPr="005A703B">
          <w:rPr>
            <w:rFonts w:ascii="Times New Roman" w:eastAsia="Times New Roman" w:hAnsi="Times New Roman" w:cs="Times New Roman"/>
            <w:sz w:val="24"/>
            <w:szCs w:val="24"/>
            <w:u w:val="single"/>
            <w:lang w:eastAsia="ru-RU"/>
          </w:rPr>
          <w:t>https://obrazovaka.ru/sochinenie/voyna-i-mir/borodinskoe-srazhenie-v-romane.html</w:t>
        </w:r>
      </w:hyperlink>
    </w:p>
    <w:p w:rsidR="00573351" w:rsidRPr="00573351" w:rsidRDefault="00573351" w:rsidP="0057335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Доработать материал</w:t>
      </w:r>
    </w:p>
    <w:p w:rsidR="00B20871" w:rsidRDefault="00B20871">
      <w:pPr>
        <w:rPr>
          <w:rStyle w:val="17"/>
          <w:rFonts w:ascii="Times New Roman" w:hAnsi="Times New Roman" w:cs="Times New Roman"/>
          <w:sz w:val="24"/>
          <w:szCs w:val="24"/>
        </w:rPr>
      </w:pPr>
    </w:p>
    <w:p w:rsidR="004E45AF" w:rsidRPr="004E45AF" w:rsidRDefault="004E45AF">
      <w:bookmarkStart w:id="0" w:name="_GoBack"/>
      <w:bookmarkEnd w:id="0"/>
    </w:p>
    <w:sectPr w:rsidR="004E45AF" w:rsidRPr="004E4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EF"/>
    <w:rsid w:val="00122449"/>
    <w:rsid w:val="001B53EF"/>
    <w:rsid w:val="003566C2"/>
    <w:rsid w:val="004E45AF"/>
    <w:rsid w:val="00573351"/>
    <w:rsid w:val="005736C0"/>
    <w:rsid w:val="005A703B"/>
    <w:rsid w:val="00770A25"/>
    <w:rsid w:val="00B20871"/>
    <w:rsid w:val="00FB6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0423"/>
  <w15:chartTrackingRefBased/>
  <w15:docId w15:val="{3C27938D-0EDF-4D4A-B191-14D3BF82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7">
    <w:name w:val="Основной текст17"/>
    <w:basedOn w:val="a0"/>
    <w:rsid w:val="004E45AF"/>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853470">
      <w:bodyDiv w:val="1"/>
      <w:marLeft w:val="0"/>
      <w:marRight w:val="0"/>
      <w:marTop w:val="0"/>
      <w:marBottom w:val="0"/>
      <w:divBdr>
        <w:top w:val="none" w:sz="0" w:space="0" w:color="auto"/>
        <w:left w:val="none" w:sz="0" w:space="0" w:color="auto"/>
        <w:bottom w:val="none" w:sz="0" w:space="0" w:color="auto"/>
        <w:right w:val="none" w:sz="0" w:space="0" w:color="auto"/>
      </w:divBdr>
      <w:divsChild>
        <w:div w:id="810904782">
          <w:marLeft w:val="0"/>
          <w:marRight w:val="0"/>
          <w:marTop w:val="0"/>
          <w:marBottom w:val="0"/>
          <w:divBdr>
            <w:top w:val="none" w:sz="0" w:space="0" w:color="auto"/>
            <w:left w:val="none" w:sz="0" w:space="0" w:color="auto"/>
            <w:bottom w:val="none" w:sz="0" w:space="0" w:color="auto"/>
            <w:right w:val="none" w:sz="0" w:space="0" w:color="auto"/>
          </w:divBdr>
          <w:divsChild>
            <w:div w:id="427388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razovaka.ru/sochinenie/voyna-i-mir/borodinskoe-srazhenie-v-roman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314</Words>
  <Characters>1794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Донскова_Э</dc:creator>
  <cp:keywords/>
  <dc:description/>
  <cp:lastModifiedBy>Донскова_Э</cp:lastModifiedBy>
  <cp:revision>9</cp:revision>
  <dcterms:created xsi:type="dcterms:W3CDTF">2020-06-09T11:13:00Z</dcterms:created>
  <dcterms:modified xsi:type="dcterms:W3CDTF">2020-06-09T11:20:00Z</dcterms:modified>
</cp:coreProperties>
</file>