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7DF" w:rsidRPr="008867DF" w:rsidRDefault="008867DF" w:rsidP="008867DF">
      <w:pPr>
        <w:shd w:val="clear" w:color="auto" w:fill="FFFFFF"/>
        <w:spacing w:after="375" w:line="276" w:lineRule="auto"/>
        <w:ind w:firstLine="851"/>
        <w:jc w:val="both"/>
        <w:rPr>
          <w:rFonts w:ascii="Helvetica" w:eastAsia="Times New Roman" w:hAnsi="Helvetica" w:cs="Helvetica"/>
          <w:color w:val="333333"/>
          <w:sz w:val="40"/>
          <w:szCs w:val="24"/>
          <w:u w:val="single"/>
        </w:rPr>
      </w:pPr>
      <w:r w:rsidRPr="008867DF">
        <w:rPr>
          <w:rFonts w:ascii="Helvetica" w:eastAsia="Times New Roman" w:hAnsi="Helvetica" w:cs="Helvetica"/>
          <w:color w:val="333333"/>
          <w:sz w:val="40"/>
          <w:szCs w:val="24"/>
          <w:highlight w:val="cyan"/>
          <w:u w:val="single"/>
        </w:rPr>
        <w:t>Тема – Заземление (Конспект)</w:t>
      </w:r>
    </w:p>
    <w:p w:rsidR="008867DF" w:rsidRPr="008867DF" w:rsidRDefault="008867DF" w:rsidP="008867DF">
      <w:pPr>
        <w:shd w:val="clear" w:color="auto" w:fill="FFFFFF"/>
        <w:spacing w:after="375" w:line="276" w:lineRule="auto"/>
        <w:ind w:firstLine="851"/>
        <w:jc w:val="both"/>
        <w:rPr>
          <w:rFonts w:ascii="Helvetica" w:eastAsia="Times New Roman" w:hAnsi="Helvetica" w:cs="Helvetica"/>
          <w:color w:val="333333"/>
          <w:sz w:val="32"/>
          <w:szCs w:val="24"/>
        </w:rPr>
      </w:pPr>
      <w:r w:rsidRPr="008867DF">
        <w:rPr>
          <w:rFonts w:ascii="Helvetica" w:eastAsia="Times New Roman" w:hAnsi="Helvetica" w:cs="Helvetica"/>
          <w:color w:val="333333"/>
          <w:sz w:val="32"/>
          <w:szCs w:val="24"/>
        </w:rPr>
        <w:t>Работа современного электрооборудования недопустима без грамотно организованной защиты от случайного поражения электрическим током. Для этих целей используются специальные устройства, которые называются заземляющими. Таким образом, </w:t>
      </w:r>
      <w:r w:rsidRPr="008867DF">
        <w:rPr>
          <w:rFonts w:ascii="Helvetica" w:eastAsia="Times New Roman" w:hAnsi="Helvetica" w:cs="Helvetica"/>
          <w:b/>
          <w:bCs/>
          <w:color w:val="333333"/>
          <w:sz w:val="32"/>
          <w:szCs w:val="24"/>
        </w:rPr>
        <w:t>заземление</w:t>
      </w:r>
      <w:r w:rsidRPr="008867DF">
        <w:rPr>
          <w:rFonts w:ascii="Helvetica" w:eastAsia="Times New Roman" w:hAnsi="Helvetica" w:cs="Helvetica"/>
          <w:color w:val="333333"/>
          <w:sz w:val="32"/>
          <w:szCs w:val="24"/>
        </w:rPr>
        <w:t> — это преднамеренно организованная система, обеспечивающая нормальные условия функционирования электрооборудования.</w:t>
      </w:r>
    </w:p>
    <w:p w:rsidR="008867DF" w:rsidRPr="008867DF" w:rsidRDefault="008867DF" w:rsidP="008867DF">
      <w:pPr>
        <w:shd w:val="clear" w:color="auto" w:fill="F3F4F4"/>
        <w:spacing w:after="0" w:line="276" w:lineRule="auto"/>
        <w:ind w:firstLine="851"/>
        <w:rPr>
          <w:rFonts w:ascii="Helvetica" w:eastAsia="Times New Roman" w:hAnsi="Helvetica" w:cs="Helvetica"/>
          <w:b/>
          <w:bCs/>
          <w:color w:val="333333"/>
          <w:sz w:val="32"/>
          <w:szCs w:val="24"/>
        </w:rPr>
      </w:pPr>
      <w:r w:rsidRPr="008867DF">
        <w:rPr>
          <w:rFonts w:ascii="Helvetica" w:eastAsia="Times New Roman" w:hAnsi="Helvetica" w:cs="Helvetica"/>
          <w:b/>
          <w:bCs/>
          <w:color w:val="333333"/>
          <w:sz w:val="32"/>
          <w:szCs w:val="24"/>
        </w:rPr>
        <w:t>Содержание</w:t>
      </w:r>
    </w:p>
    <w:p w:rsidR="008867DF" w:rsidRPr="008867DF" w:rsidRDefault="008867DF" w:rsidP="008867DF">
      <w:pPr>
        <w:numPr>
          <w:ilvl w:val="0"/>
          <w:numId w:val="1"/>
        </w:numPr>
        <w:shd w:val="clear" w:color="auto" w:fill="F3F4F4"/>
        <w:spacing w:before="168" w:after="168" w:line="276" w:lineRule="auto"/>
        <w:ind w:left="0" w:right="450" w:firstLine="851"/>
        <w:rPr>
          <w:rFonts w:ascii="Helvetica" w:eastAsia="Times New Roman" w:hAnsi="Helvetica" w:cs="Helvetica"/>
          <w:color w:val="333333"/>
          <w:sz w:val="32"/>
          <w:szCs w:val="24"/>
        </w:rPr>
      </w:pPr>
      <w:hyperlink r:id="rId5" w:anchor="o-zazemlenii-prostymi-slovami" w:history="1">
        <w:r w:rsidRPr="008867DF">
          <w:rPr>
            <w:rFonts w:ascii="Helvetica" w:eastAsia="Times New Roman" w:hAnsi="Helvetica" w:cs="Helvetica"/>
            <w:color w:val="0058AA"/>
            <w:sz w:val="32"/>
            <w:szCs w:val="24"/>
            <w:u w:val="single"/>
          </w:rPr>
          <w:t>О заземлении простыми словами</w:t>
        </w:r>
      </w:hyperlink>
    </w:p>
    <w:p w:rsidR="008867DF" w:rsidRPr="008867DF" w:rsidRDefault="008867DF" w:rsidP="008867DF">
      <w:pPr>
        <w:numPr>
          <w:ilvl w:val="0"/>
          <w:numId w:val="1"/>
        </w:numPr>
        <w:shd w:val="clear" w:color="auto" w:fill="F3F4F4"/>
        <w:spacing w:before="168" w:after="168" w:line="276" w:lineRule="auto"/>
        <w:ind w:left="0" w:right="450" w:firstLine="851"/>
        <w:rPr>
          <w:rFonts w:ascii="Helvetica" w:eastAsia="Times New Roman" w:hAnsi="Helvetica" w:cs="Helvetica"/>
          <w:color w:val="333333"/>
          <w:sz w:val="32"/>
          <w:szCs w:val="24"/>
        </w:rPr>
      </w:pPr>
      <w:hyperlink r:id="rId6" w:anchor="trebovaniya-k-zazemleniyu" w:history="1">
        <w:r w:rsidRPr="008867DF">
          <w:rPr>
            <w:rFonts w:ascii="Helvetica" w:eastAsia="Times New Roman" w:hAnsi="Helvetica" w:cs="Helvetica"/>
            <w:color w:val="0058AA"/>
            <w:sz w:val="32"/>
            <w:szCs w:val="24"/>
            <w:u w:val="single"/>
          </w:rPr>
          <w:t>Требования к заземлению</w:t>
        </w:r>
      </w:hyperlink>
    </w:p>
    <w:p w:rsidR="008867DF" w:rsidRPr="008867DF" w:rsidRDefault="008867DF" w:rsidP="008867DF">
      <w:pPr>
        <w:numPr>
          <w:ilvl w:val="0"/>
          <w:numId w:val="1"/>
        </w:numPr>
        <w:shd w:val="clear" w:color="auto" w:fill="F3F4F4"/>
        <w:spacing w:before="168" w:after="168" w:line="276" w:lineRule="auto"/>
        <w:ind w:left="0" w:right="450" w:firstLine="851"/>
        <w:rPr>
          <w:rFonts w:ascii="Helvetica" w:eastAsia="Times New Roman" w:hAnsi="Helvetica" w:cs="Helvetica"/>
          <w:color w:val="333333"/>
          <w:sz w:val="32"/>
          <w:szCs w:val="24"/>
        </w:rPr>
      </w:pPr>
      <w:hyperlink r:id="rId7" w:anchor="pochemu-cheloveka-bet-tokom" w:history="1">
        <w:r w:rsidRPr="008867DF">
          <w:rPr>
            <w:rFonts w:ascii="Helvetica" w:eastAsia="Times New Roman" w:hAnsi="Helvetica" w:cs="Helvetica"/>
            <w:color w:val="0058AA"/>
            <w:sz w:val="32"/>
            <w:szCs w:val="24"/>
            <w:u w:val="single"/>
          </w:rPr>
          <w:t>Почему человека бьет током</w:t>
        </w:r>
      </w:hyperlink>
    </w:p>
    <w:p w:rsidR="008867DF" w:rsidRPr="008867DF" w:rsidRDefault="008867DF" w:rsidP="008867DF">
      <w:pPr>
        <w:numPr>
          <w:ilvl w:val="0"/>
          <w:numId w:val="1"/>
        </w:numPr>
        <w:shd w:val="clear" w:color="auto" w:fill="F3F4F4"/>
        <w:spacing w:before="168" w:after="168" w:line="276" w:lineRule="auto"/>
        <w:ind w:left="0" w:right="450" w:firstLine="851"/>
        <w:rPr>
          <w:rFonts w:ascii="Helvetica" w:eastAsia="Times New Roman" w:hAnsi="Helvetica" w:cs="Helvetica"/>
          <w:color w:val="333333"/>
          <w:sz w:val="32"/>
          <w:szCs w:val="24"/>
        </w:rPr>
      </w:pPr>
      <w:hyperlink r:id="rId8" w:anchor="printsip-raboty-zazemleniya" w:history="1">
        <w:r w:rsidRPr="008867DF">
          <w:rPr>
            <w:rFonts w:ascii="Helvetica" w:eastAsia="Times New Roman" w:hAnsi="Helvetica" w:cs="Helvetica"/>
            <w:color w:val="0058AA"/>
            <w:sz w:val="32"/>
            <w:szCs w:val="24"/>
            <w:u w:val="single"/>
          </w:rPr>
          <w:t>Принцип работы заземления</w:t>
        </w:r>
      </w:hyperlink>
    </w:p>
    <w:p w:rsidR="008867DF" w:rsidRPr="008867DF" w:rsidRDefault="008867DF" w:rsidP="008867DF">
      <w:pPr>
        <w:numPr>
          <w:ilvl w:val="0"/>
          <w:numId w:val="1"/>
        </w:numPr>
        <w:shd w:val="clear" w:color="auto" w:fill="F3F4F4"/>
        <w:spacing w:before="168" w:after="168" w:line="276" w:lineRule="auto"/>
        <w:ind w:left="0" w:right="450" w:firstLine="851"/>
        <w:rPr>
          <w:rFonts w:ascii="Helvetica" w:eastAsia="Times New Roman" w:hAnsi="Helvetica" w:cs="Helvetica"/>
          <w:color w:val="333333"/>
          <w:sz w:val="32"/>
          <w:szCs w:val="24"/>
        </w:rPr>
      </w:pPr>
      <w:hyperlink r:id="rId9" w:anchor="iz-chego-sostoit-konstruktsiya-zazemlyayuschego" w:history="1">
        <w:r w:rsidRPr="008867DF">
          <w:rPr>
            <w:rFonts w:ascii="Helvetica" w:eastAsia="Times New Roman" w:hAnsi="Helvetica" w:cs="Helvetica"/>
            <w:color w:val="0058AA"/>
            <w:sz w:val="32"/>
            <w:szCs w:val="24"/>
            <w:u w:val="single"/>
          </w:rPr>
          <w:t>Из чего состоит конструкция заземляющего устройства</w:t>
        </w:r>
      </w:hyperlink>
    </w:p>
    <w:p w:rsidR="008867DF" w:rsidRPr="008867DF" w:rsidRDefault="008867DF" w:rsidP="008867DF">
      <w:pPr>
        <w:numPr>
          <w:ilvl w:val="0"/>
          <w:numId w:val="1"/>
        </w:numPr>
        <w:shd w:val="clear" w:color="auto" w:fill="F3F4F4"/>
        <w:spacing w:before="168" w:after="168" w:line="276" w:lineRule="auto"/>
        <w:ind w:left="0" w:right="450" w:firstLine="851"/>
        <w:rPr>
          <w:rFonts w:ascii="Helvetica" w:eastAsia="Times New Roman" w:hAnsi="Helvetica" w:cs="Helvetica"/>
          <w:color w:val="333333"/>
          <w:sz w:val="32"/>
          <w:szCs w:val="24"/>
        </w:rPr>
      </w:pPr>
      <w:hyperlink r:id="rId10" w:anchor="estestvennoe-i-iskusstvennoe-zazemlenie" w:history="1">
        <w:r w:rsidRPr="008867DF">
          <w:rPr>
            <w:rFonts w:ascii="Helvetica" w:eastAsia="Times New Roman" w:hAnsi="Helvetica" w:cs="Helvetica"/>
            <w:color w:val="0058AA"/>
            <w:sz w:val="32"/>
            <w:szCs w:val="24"/>
            <w:u w:val="single"/>
          </w:rPr>
          <w:t>Естественное и искусственное заземление</w:t>
        </w:r>
      </w:hyperlink>
    </w:p>
    <w:p w:rsidR="008867DF" w:rsidRPr="008867DF" w:rsidRDefault="008867DF" w:rsidP="008867DF">
      <w:pPr>
        <w:numPr>
          <w:ilvl w:val="0"/>
          <w:numId w:val="1"/>
        </w:numPr>
        <w:shd w:val="clear" w:color="auto" w:fill="F3F4F4"/>
        <w:spacing w:before="168" w:line="276" w:lineRule="auto"/>
        <w:ind w:left="0" w:right="450" w:firstLine="851"/>
        <w:rPr>
          <w:rFonts w:ascii="Helvetica" w:eastAsia="Times New Roman" w:hAnsi="Helvetica" w:cs="Helvetica"/>
          <w:color w:val="333333"/>
          <w:sz w:val="32"/>
          <w:szCs w:val="24"/>
        </w:rPr>
      </w:pPr>
      <w:hyperlink r:id="rId11" w:anchor="dlya-chego-nuzhno-zazemlenie-video" w:history="1">
        <w:r w:rsidRPr="008867DF">
          <w:rPr>
            <w:rFonts w:ascii="Helvetica" w:eastAsia="Times New Roman" w:hAnsi="Helvetica" w:cs="Helvetica"/>
            <w:color w:val="0058AA"/>
            <w:sz w:val="32"/>
            <w:szCs w:val="24"/>
            <w:u w:val="single"/>
          </w:rPr>
          <w:t>Для чего нужно заземление Видео</w:t>
        </w:r>
      </w:hyperlink>
    </w:p>
    <w:p w:rsidR="008867DF" w:rsidRPr="008867DF" w:rsidRDefault="008867DF" w:rsidP="008867DF">
      <w:pPr>
        <w:shd w:val="clear" w:color="auto" w:fill="FFFFFF"/>
        <w:spacing w:before="360" w:after="120" w:line="276" w:lineRule="auto"/>
        <w:ind w:firstLine="851"/>
        <w:jc w:val="both"/>
        <w:outlineLvl w:val="1"/>
        <w:rPr>
          <w:rFonts w:ascii="Helvetica" w:eastAsia="Times New Roman" w:hAnsi="Helvetica" w:cs="Helvetica"/>
          <w:b/>
          <w:bCs/>
          <w:color w:val="333333"/>
          <w:sz w:val="44"/>
          <w:szCs w:val="36"/>
        </w:rPr>
      </w:pPr>
      <w:r w:rsidRPr="008867DF">
        <w:rPr>
          <w:rFonts w:ascii="Helvetica" w:eastAsia="Times New Roman" w:hAnsi="Helvetica" w:cs="Helvetica"/>
          <w:b/>
          <w:bCs/>
          <w:color w:val="333333"/>
          <w:sz w:val="44"/>
          <w:szCs w:val="36"/>
        </w:rPr>
        <w:t>О заземлении простыми словами</w:t>
      </w:r>
    </w:p>
    <w:p w:rsidR="008867DF" w:rsidRPr="008867DF" w:rsidRDefault="008867DF" w:rsidP="008867DF">
      <w:pPr>
        <w:shd w:val="clear" w:color="auto" w:fill="FFFFFF"/>
        <w:spacing w:after="375" w:line="276" w:lineRule="auto"/>
        <w:ind w:firstLine="851"/>
        <w:jc w:val="both"/>
        <w:rPr>
          <w:rFonts w:ascii="Helvetica" w:eastAsia="Times New Roman" w:hAnsi="Helvetica" w:cs="Helvetica"/>
          <w:color w:val="333333"/>
          <w:sz w:val="32"/>
          <w:szCs w:val="24"/>
        </w:rPr>
      </w:pPr>
      <w:r w:rsidRPr="008867DF">
        <w:rPr>
          <w:rFonts w:ascii="Helvetica" w:eastAsia="Times New Roman" w:hAnsi="Helvetica" w:cs="Helvetica"/>
          <w:color w:val="333333"/>
          <w:sz w:val="32"/>
          <w:szCs w:val="24"/>
        </w:rPr>
        <w:t>Само понятие «заземление» происходит от слова «земля», то есть почва или грунт, назначение которых – служить отводом для опасных токов, стекающих по специально организованной цепи. Для ее образования необходимо неразрывное соединение всех частей </w:t>
      </w:r>
      <w:hyperlink r:id="rId12" w:tooltip="Защитное заземление и защитное зануление" w:history="1">
        <w:r w:rsidRPr="008867DF">
          <w:rPr>
            <w:rFonts w:ascii="Helvetica" w:eastAsia="Times New Roman" w:hAnsi="Helvetica" w:cs="Helvetica"/>
            <w:color w:val="0058AA"/>
            <w:sz w:val="32"/>
            <w:szCs w:val="24"/>
            <w:u w:val="single"/>
          </w:rPr>
          <w:t>защитной системы</w:t>
        </w:r>
      </w:hyperlink>
      <w:r w:rsidRPr="008867DF">
        <w:rPr>
          <w:rFonts w:ascii="Helvetica" w:eastAsia="Times New Roman" w:hAnsi="Helvetica" w:cs="Helvetica"/>
          <w:color w:val="333333"/>
          <w:sz w:val="32"/>
          <w:szCs w:val="24"/>
        </w:rPr>
        <w:t xml:space="preserve">, которое </w:t>
      </w:r>
      <w:r w:rsidRPr="008867DF">
        <w:rPr>
          <w:rFonts w:ascii="Helvetica" w:eastAsia="Times New Roman" w:hAnsi="Helvetica" w:cs="Helvetica"/>
          <w:color w:val="333333"/>
          <w:sz w:val="32"/>
          <w:szCs w:val="24"/>
        </w:rPr>
        <w:lastRenderedPageBreak/>
        <w:t>начинается от точки контакта корпуса заземляющего элемента и заканчивается погруженным в землю элементом заземляющего устройства (ЗУ).</w:t>
      </w:r>
    </w:p>
    <w:p w:rsidR="008867DF" w:rsidRPr="008867DF" w:rsidRDefault="008867DF" w:rsidP="008867DF">
      <w:pPr>
        <w:spacing w:after="0" w:line="276" w:lineRule="auto"/>
        <w:ind w:firstLine="851"/>
        <w:jc w:val="center"/>
        <w:rPr>
          <w:rFonts w:eastAsia="Times New Roman" w:cs="Times New Roman"/>
          <w:sz w:val="32"/>
          <w:szCs w:val="24"/>
        </w:rPr>
      </w:pPr>
      <w:r w:rsidRPr="008867DF">
        <w:rPr>
          <w:rFonts w:eastAsia="Times New Roman" w:cs="Times New Roman"/>
          <w:noProof/>
          <w:color w:val="0058AA"/>
          <w:sz w:val="32"/>
          <w:szCs w:val="24"/>
        </w:rPr>
        <w:drawing>
          <wp:inline distT="0" distB="0" distL="0" distR="0">
            <wp:extent cx="10101891" cy="3476625"/>
            <wp:effectExtent l="19050" t="0" r="0" b="0"/>
            <wp:docPr id="1" name="Рисунок 1" descr="Внешнее и внутреннее заземление частного дома">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нешнее и внутреннее заземление частного дома"/>
                    <pic:cNvPicPr>
                      <a:picLocks noChangeAspect="1" noChangeArrowheads="1"/>
                    </pic:cNvPicPr>
                  </pic:nvPicPr>
                  <pic:blipFill>
                    <a:blip r:embed="rId14" cstate="print"/>
                    <a:srcRect/>
                    <a:stretch>
                      <a:fillRect/>
                    </a:stretch>
                  </pic:blipFill>
                  <pic:spPr bwMode="auto">
                    <a:xfrm>
                      <a:off x="0" y="0"/>
                      <a:ext cx="10103966" cy="3477339"/>
                    </a:xfrm>
                    <a:prstGeom prst="rect">
                      <a:avLst/>
                    </a:prstGeom>
                    <a:noFill/>
                    <a:ln w="9525">
                      <a:noFill/>
                      <a:miter lim="800000"/>
                      <a:headEnd/>
                      <a:tailEnd/>
                    </a:ln>
                  </pic:spPr>
                </pic:pic>
              </a:graphicData>
            </a:graphic>
          </wp:inline>
        </w:drawing>
      </w:r>
    </w:p>
    <w:p w:rsidR="008867DF" w:rsidRPr="008867DF" w:rsidRDefault="008867DF" w:rsidP="008867DF">
      <w:pPr>
        <w:spacing w:after="0" w:line="276" w:lineRule="auto"/>
        <w:ind w:firstLine="851"/>
        <w:rPr>
          <w:rFonts w:eastAsia="Times New Roman" w:cs="Times New Roman"/>
          <w:sz w:val="36"/>
          <w:szCs w:val="24"/>
        </w:rPr>
      </w:pPr>
      <w:r w:rsidRPr="008867DF">
        <w:rPr>
          <w:rFonts w:eastAsia="Times New Roman" w:cs="Times New Roman"/>
          <w:sz w:val="36"/>
          <w:szCs w:val="24"/>
        </w:rPr>
        <w:t>Внешний контур заземления частного дома (слева). Заземление внутри помещения (справа), заземляющий проводник указан пунктирной линией.</w:t>
      </w:r>
    </w:p>
    <w:p w:rsidR="008867DF" w:rsidRPr="008867DF" w:rsidRDefault="008867DF" w:rsidP="008867DF">
      <w:pPr>
        <w:shd w:val="clear" w:color="auto" w:fill="FFFFFF"/>
        <w:spacing w:after="375" w:line="276" w:lineRule="auto"/>
        <w:ind w:firstLine="851"/>
        <w:jc w:val="both"/>
        <w:rPr>
          <w:rFonts w:ascii="Helvetica" w:eastAsia="Times New Roman" w:hAnsi="Helvetica" w:cs="Helvetica"/>
          <w:color w:val="333333"/>
          <w:sz w:val="32"/>
          <w:szCs w:val="24"/>
        </w:rPr>
      </w:pPr>
    </w:p>
    <w:p w:rsidR="008867DF" w:rsidRPr="008867DF" w:rsidRDefault="008867DF" w:rsidP="008867DF">
      <w:pPr>
        <w:shd w:val="clear" w:color="auto" w:fill="FFFFFF"/>
        <w:spacing w:after="375" w:line="276" w:lineRule="auto"/>
        <w:ind w:firstLine="851"/>
        <w:jc w:val="both"/>
        <w:rPr>
          <w:rFonts w:ascii="Helvetica" w:eastAsia="Times New Roman" w:hAnsi="Helvetica" w:cs="Helvetica"/>
          <w:color w:val="333333"/>
          <w:sz w:val="32"/>
          <w:szCs w:val="24"/>
        </w:rPr>
      </w:pPr>
    </w:p>
    <w:p w:rsidR="008867DF" w:rsidRPr="008867DF" w:rsidRDefault="008867DF" w:rsidP="008867DF">
      <w:pPr>
        <w:shd w:val="clear" w:color="auto" w:fill="FFFFFF"/>
        <w:spacing w:after="375" w:line="276" w:lineRule="auto"/>
        <w:ind w:firstLine="851"/>
        <w:jc w:val="both"/>
        <w:rPr>
          <w:rFonts w:ascii="Helvetica" w:eastAsia="Times New Roman" w:hAnsi="Helvetica" w:cs="Helvetica"/>
          <w:color w:val="333333"/>
          <w:sz w:val="32"/>
          <w:szCs w:val="24"/>
        </w:rPr>
      </w:pPr>
      <w:r w:rsidRPr="008867DF">
        <w:rPr>
          <w:rFonts w:ascii="Helvetica" w:eastAsia="Times New Roman" w:hAnsi="Helvetica" w:cs="Helvetica"/>
          <w:color w:val="333333"/>
          <w:sz w:val="32"/>
          <w:szCs w:val="24"/>
        </w:rPr>
        <w:t xml:space="preserve">Согласно определениям, приводимым в техдокументации, заземление это есть преднамеренное электрическое соединение металлических корпусов агрегатов со специальным </w:t>
      </w:r>
      <w:r w:rsidRPr="008867DF">
        <w:rPr>
          <w:rFonts w:ascii="Helvetica" w:eastAsia="Times New Roman" w:hAnsi="Helvetica" w:cs="Helvetica"/>
          <w:color w:val="333333"/>
          <w:sz w:val="32"/>
          <w:szCs w:val="24"/>
        </w:rPr>
        <w:lastRenderedPageBreak/>
        <w:t>заземляющим контуром. Исходя из рассмотренных фактов, можно сделать вывод, что заземлением называют преднамеренный электрический контакт защищаемого оборудования с грунтом.</w:t>
      </w:r>
    </w:p>
    <w:p w:rsidR="008867DF" w:rsidRPr="008867DF" w:rsidRDefault="008867DF" w:rsidP="008867DF">
      <w:pPr>
        <w:shd w:val="clear" w:color="auto" w:fill="FFFFFF"/>
        <w:spacing w:before="360" w:after="120" w:line="276" w:lineRule="auto"/>
        <w:ind w:firstLine="851"/>
        <w:jc w:val="both"/>
        <w:outlineLvl w:val="1"/>
        <w:rPr>
          <w:rFonts w:ascii="Helvetica" w:eastAsia="Times New Roman" w:hAnsi="Helvetica" w:cs="Helvetica"/>
          <w:b/>
          <w:bCs/>
          <w:color w:val="333333"/>
          <w:sz w:val="44"/>
          <w:szCs w:val="36"/>
        </w:rPr>
      </w:pPr>
      <w:r w:rsidRPr="008867DF">
        <w:rPr>
          <w:rFonts w:ascii="Helvetica" w:eastAsia="Times New Roman" w:hAnsi="Helvetica" w:cs="Helvetica"/>
          <w:b/>
          <w:bCs/>
          <w:color w:val="333333"/>
          <w:sz w:val="44"/>
          <w:szCs w:val="36"/>
        </w:rPr>
        <w:t>Требования к заземлению</w:t>
      </w:r>
    </w:p>
    <w:p w:rsidR="008867DF" w:rsidRPr="008867DF" w:rsidRDefault="008867DF" w:rsidP="008867DF">
      <w:pPr>
        <w:shd w:val="clear" w:color="auto" w:fill="FFFFFF"/>
        <w:spacing w:after="375" w:line="276" w:lineRule="auto"/>
        <w:ind w:firstLine="851"/>
        <w:jc w:val="both"/>
        <w:rPr>
          <w:rFonts w:ascii="Helvetica" w:eastAsia="Times New Roman" w:hAnsi="Helvetica" w:cs="Helvetica"/>
          <w:color w:val="333333"/>
          <w:sz w:val="32"/>
          <w:szCs w:val="24"/>
        </w:rPr>
      </w:pPr>
      <w:r w:rsidRPr="008867DF">
        <w:rPr>
          <w:rFonts w:ascii="Helvetica" w:eastAsia="Times New Roman" w:hAnsi="Helvetica" w:cs="Helvetica"/>
          <w:color w:val="333333"/>
          <w:sz w:val="32"/>
          <w:szCs w:val="24"/>
        </w:rPr>
        <w:t>После того как разобрались с тем, что является определением самого понятия заземления – можно перейти к тем категориям и нормам, которые вводятся действующими стандартами. Согласно ПУЭ к заземляющему устройству в первую очередь предъявляются следующие требования:</w:t>
      </w:r>
    </w:p>
    <w:p w:rsidR="008867DF" w:rsidRPr="008867DF" w:rsidRDefault="008867DF" w:rsidP="008867DF">
      <w:pPr>
        <w:numPr>
          <w:ilvl w:val="0"/>
          <w:numId w:val="2"/>
        </w:numPr>
        <w:shd w:val="clear" w:color="auto" w:fill="FFFFFF"/>
        <w:spacing w:before="168" w:after="168" w:line="276" w:lineRule="auto"/>
        <w:ind w:left="240" w:firstLine="851"/>
        <w:jc w:val="both"/>
        <w:rPr>
          <w:rFonts w:ascii="Helvetica" w:eastAsia="Times New Roman" w:hAnsi="Helvetica" w:cs="Helvetica"/>
          <w:color w:val="333333"/>
          <w:sz w:val="32"/>
          <w:szCs w:val="24"/>
        </w:rPr>
      </w:pPr>
      <w:r w:rsidRPr="008867DF">
        <w:rPr>
          <w:rFonts w:ascii="Helvetica" w:eastAsia="Times New Roman" w:hAnsi="Helvetica" w:cs="Helvetica"/>
          <w:color w:val="333333"/>
          <w:sz w:val="32"/>
          <w:szCs w:val="24"/>
        </w:rPr>
        <w:t>назначение ЗУ – эффективно отводить опасные токи в землю, для чего в их конструкции предусмотрен целый набор проводников и металлических прутьев;</w:t>
      </w:r>
    </w:p>
    <w:p w:rsidR="008867DF" w:rsidRPr="008867DF" w:rsidRDefault="008867DF" w:rsidP="008867DF">
      <w:pPr>
        <w:numPr>
          <w:ilvl w:val="0"/>
          <w:numId w:val="2"/>
        </w:numPr>
        <w:shd w:val="clear" w:color="auto" w:fill="FFFFFF"/>
        <w:spacing w:before="168" w:after="168" w:line="276" w:lineRule="auto"/>
        <w:ind w:left="240" w:firstLine="851"/>
        <w:jc w:val="both"/>
        <w:rPr>
          <w:rFonts w:ascii="Helvetica" w:eastAsia="Times New Roman" w:hAnsi="Helvetica" w:cs="Helvetica"/>
          <w:color w:val="333333"/>
          <w:sz w:val="32"/>
          <w:szCs w:val="24"/>
        </w:rPr>
      </w:pPr>
      <w:r w:rsidRPr="008867DF">
        <w:rPr>
          <w:rFonts w:ascii="Helvetica" w:eastAsia="Times New Roman" w:hAnsi="Helvetica" w:cs="Helvetica"/>
          <w:color w:val="333333"/>
          <w:sz w:val="32"/>
          <w:szCs w:val="24"/>
        </w:rPr>
        <w:t>заземлению подлежат все </w:t>
      </w:r>
      <w:hyperlink r:id="rId15" w:tooltip="Заземление электроустановок" w:history="1">
        <w:r w:rsidRPr="008867DF">
          <w:rPr>
            <w:rFonts w:ascii="Helvetica" w:eastAsia="Times New Roman" w:hAnsi="Helvetica" w:cs="Helvetica"/>
            <w:color w:val="0058AA"/>
            <w:sz w:val="32"/>
            <w:szCs w:val="24"/>
            <w:u w:val="single"/>
          </w:rPr>
          <w:t>части электроустановки</w:t>
        </w:r>
      </w:hyperlink>
      <w:r w:rsidRPr="008867DF">
        <w:rPr>
          <w:rFonts w:ascii="Helvetica" w:eastAsia="Times New Roman" w:hAnsi="Helvetica" w:cs="Helvetica"/>
          <w:color w:val="333333"/>
          <w:sz w:val="32"/>
          <w:szCs w:val="24"/>
        </w:rPr>
        <w:t>, включая металлические дверцы щитов;</w:t>
      </w:r>
    </w:p>
    <w:p w:rsidR="008867DF" w:rsidRPr="008867DF" w:rsidRDefault="008867DF" w:rsidP="008867DF">
      <w:pPr>
        <w:numPr>
          <w:ilvl w:val="0"/>
          <w:numId w:val="2"/>
        </w:numPr>
        <w:shd w:val="clear" w:color="auto" w:fill="FFFFFF"/>
        <w:spacing w:before="168" w:after="168" w:line="276" w:lineRule="auto"/>
        <w:ind w:left="240" w:firstLine="851"/>
        <w:jc w:val="both"/>
        <w:rPr>
          <w:rFonts w:ascii="Helvetica" w:eastAsia="Times New Roman" w:hAnsi="Helvetica" w:cs="Helvetica"/>
          <w:color w:val="333333"/>
          <w:sz w:val="32"/>
          <w:szCs w:val="24"/>
        </w:rPr>
      </w:pPr>
      <w:r w:rsidRPr="008867DF">
        <w:rPr>
          <w:rFonts w:ascii="Helvetica" w:eastAsia="Times New Roman" w:hAnsi="Helvetica" w:cs="Helvetica"/>
          <w:color w:val="333333"/>
          <w:sz w:val="32"/>
          <w:szCs w:val="24"/>
        </w:rPr>
        <w:t>суммарное переходное сопротивление контактов в </w:t>
      </w:r>
      <w:hyperlink r:id="rId16" w:tooltip="Какие существуют системы заземления" w:history="1">
        <w:r w:rsidRPr="008867DF">
          <w:rPr>
            <w:rFonts w:ascii="Helvetica" w:eastAsia="Times New Roman" w:hAnsi="Helvetica" w:cs="Helvetica"/>
            <w:color w:val="0058AA"/>
            <w:sz w:val="32"/>
            <w:szCs w:val="24"/>
            <w:u w:val="single"/>
          </w:rPr>
          <w:t>системе заземления</w:t>
        </w:r>
      </w:hyperlink>
      <w:r w:rsidRPr="008867DF">
        <w:rPr>
          <w:rFonts w:ascii="Helvetica" w:eastAsia="Times New Roman" w:hAnsi="Helvetica" w:cs="Helvetica"/>
          <w:color w:val="333333"/>
          <w:sz w:val="32"/>
          <w:szCs w:val="24"/>
        </w:rPr>
        <w:t> не должно превышать 4-30 Ом;</w:t>
      </w:r>
    </w:p>
    <w:p w:rsidR="008867DF" w:rsidRPr="008867DF" w:rsidRDefault="008867DF" w:rsidP="008867DF">
      <w:pPr>
        <w:numPr>
          <w:ilvl w:val="0"/>
          <w:numId w:val="2"/>
        </w:numPr>
        <w:shd w:val="clear" w:color="auto" w:fill="FFFFFF"/>
        <w:spacing w:before="168" w:after="168" w:line="276" w:lineRule="auto"/>
        <w:ind w:left="240" w:firstLine="851"/>
        <w:jc w:val="both"/>
        <w:rPr>
          <w:rFonts w:ascii="Helvetica" w:eastAsia="Times New Roman" w:hAnsi="Helvetica" w:cs="Helvetica"/>
          <w:color w:val="333333"/>
          <w:sz w:val="32"/>
          <w:szCs w:val="24"/>
        </w:rPr>
      </w:pPr>
      <w:r w:rsidRPr="008867DF">
        <w:rPr>
          <w:rFonts w:ascii="Helvetica" w:eastAsia="Times New Roman" w:hAnsi="Helvetica" w:cs="Helvetica"/>
          <w:color w:val="333333"/>
          <w:sz w:val="32"/>
          <w:szCs w:val="24"/>
        </w:rPr>
        <w:t>при ее обустройстве в распределенных нагрузках обязательно использование системы выравнивания потенциалов (ее назначение – устранить неравномерность распределения напряжений).</w:t>
      </w:r>
    </w:p>
    <w:p w:rsidR="008867DF" w:rsidRPr="008867DF" w:rsidRDefault="008867DF" w:rsidP="008867DF">
      <w:pPr>
        <w:shd w:val="clear" w:color="auto" w:fill="FFFFFF"/>
        <w:spacing w:after="375" w:line="276" w:lineRule="auto"/>
        <w:ind w:firstLine="851"/>
        <w:jc w:val="both"/>
        <w:rPr>
          <w:rFonts w:ascii="Helvetica" w:eastAsia="Times New Roman" w:hAnsi="Helvetica" w:cs="Helvetica"/>
          <w:color w:val="333333"/>
          <w:sz w:val="32"/>
          <w:szCs w:val="24"/>
        </w:rPr>
      </w:pPr>
      <w:r w:rsidRPr="008867DF">
        <w:rPr>
          <w:rFonts w:ascii="Helvetica" w:eastAsia="Times New Roman" w:hAnsi="Helvetica" w:cs="Helvetica"/>
          <w:color w:val="333333"/>
          <w:sz w:val="32"/>
          <w:szCs w:val="24"/>
        </w:rPr>
        <w:t>Качество его работы обеспечивается целым комплексом профилактических мероприятий и периодически организуемых испытаний.</w:t>
      </w:r>
    </w:p>
    <w:p w:rsidR="008867DF" w:rsidRPr="008867DF" w:rsidRDefault="008867DF" w:rsidP="008867DF">
      <w:pPr>
        <w:shd w:val="clear" w:color="auto" w:fill="FFFFFF"/>
        <w:spacing w:before="360" w:after="120" w:line="276" w:lineRule="auto"/>
        <w:ind w:firstLine="851"/>
        <w:jc w:val="both"/>
        <w:outlineLvl w:val="1"/>
        <w:rPr>
          <w:rFonts w:ascii="Helvetica" w:eastAsia="Times New Roman" w:hAnsi="Helvetica" w:cs="Helvetica"/>
          <w:b/>
          <w:bCs/>
          <w:color w:val="333333"/>
          <w:sz w:val="44"/>
          <w:szCs w:val="36"/>
        </w:rPr>
      </w:pPr>
      <w:r w:rsidRPr="008867DF">
        <w:rPr>
          <w:rFonts w:ascii="Helvetica" w:eastAsia="Times New Roman" w:hAnsi="Helvetica" w:cs="Helvetica"/>
          <w:b/>
          <w:bCs/>
          <w:color w:val="333333"/>
          <w:sz w:val="44"/>
          <w:szCs w:val="36"/>
        </w:rPr>
        <w:t>Почему человека бьет током</w:t>
      </w:r>
    </w:p>
    <w:p w:rsidR="008867DF" w:rsidRPr="008867DF" w:rsidRDefault="008867DF" w:rsidP="008867DF">
      <w:pPr>
        <w:shd w:val="clear" w:color="auto" w:fill="FFFFFF"/>
        <w:spacing w:after="375" w:line="276" w:lineRule="auto"/>
        <w:ind w:firstLine="851"/>
        <w:jc w:val="both"/>
        <w:rPr>
          <w:rFonts w:ascii="Helvetica" w:eastAsia="Times New Roman" w:hAnsi="Helvetica" w:cs="Helvetica"/>
          <w:color w:val="333333"/>
          <w:sz w:val="32"/>
          <w:szCs w:val="24"/>
        </w:rPr>
      </w:pPr>
      <w:r w:rsidRPr="008867DF">
        <w:rPr>
          <w:rFonts w:ascii="Helvetica" w:eastAsia="Times New Roman" w:hAnsi="Helvetica" w:cs="Helvetica"/>
          <w:color w:val="333333"/>
          <w:sz w:val="32"/>
          <w:szCs w:val="24"/>
        </w:rPr>
        <w:t xml:space="preserve">Для того чтобы ответить на поставленный вопрос потребуется ознакомиться с неисправностями, периодически возникающими в действующем электрооборудовании. Дело в том, </w:t>
      </w:r>
      <w:r w:rsidRPr="008867DF">
        <w:rPr>
          <w:rFonts w:ascii="Helvetica" w:eastAsia="Times New Roman" w:hAnsi="Helvetica" w:cs="Helvetica"/>
          <w:color w:val="333333"/>
          <w:sz w:val="32"/>
          <w:szCs w:val="24"/>
        </w:rPr>
        <w:lastRenderedPageBreak/>
        <w:t>что в процессе его длительной эксплуатации возможно разрушение изоляции и появление контакта оголенного провода силового питания с корпусом электроустановки.</w:t>
      </w:r>
    </w:p>
    <w:p w:rsidR="008867DF" w:rsidRPr="008867DF" w:rsidRDefault="008867DF" w:rsidP="008867DF">
      <w:pPr>
        <w:shd w:val="clear" w:color="auto" w:fill="FFFFFF"/>
        <w:spacing w:after="375" w:line="276" w:lineRule="auto"/>
        <w:ind w:firstLine="851"/>
        <w:jc w:val="both"/>
        <w:rPr>
          <w:rFonts w:ascii="Helvetica" w:eastAsia="Times New Roman" w:hAnsi="Helvetica" w:cs="Helvetica"/>
          <w:color w:val="333333"/>
          <w:sz w:val="32"/>
          <w:szCs w:val="24"/>
        </w:rPr>
      </w:pPr>
      <w:r w:rsidRPr="008867DF">
        <w:rPr>
          <w:rFonts w:ascii="Helvetica" w:eastAsia="Times New Roman" w:hAnsi="Helvetica" w:cs="Helvetica"/>
          <w:noProof/>
          <w:color w:val="0058AA"/>
          <w:sz w:val="32"/>
          <w:szCs w:val="24"/>
        </w:rPr>
        <w:drawing>
          <wp:inline distT="0" distB="0" distL="0" distR="0">
            <wp:extent cx="5544457" cy="3638550"/>
            <wp:effectExtent l="19050" t="0" r="0" b="0"/>
            <wp:docPr id="2" name="Рисунок 2" descr="Почему человека бьет током">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чему человека бьет током"/>
                    <pic:cNvPicPr>
                      <a:picLocks noChangeAspect="1" noChangeArrowheads="1"/>
                    </pic:cNvPicPr>
                  </pic:nvPicPr>
                  <pic:blipFill>
                    <a:blip r:embed="rId18" cstate="print"/>
                    <a:srcRect/>
                    <a:stretch>
                      <a:fillRect/>
                    </a:stretch>
                  </pic:blipFill>
                  <pic:spPr bwMode="auto">
                    <a:xfrm>
                      <a:off x="0" y="0"/>
                      <a:ext cx="5544457" cy="3638550"/>
                    </a:xfrm>
                    <a:prstGeom prst="rect">
                      <a:avLst/>
                    </a:prstGeom>
                    <a:noFill/>
                    <a:ln w="9525">
                      <a:noFill/>
                      <a:miter lim="800000"/>
                      <a:headEnd/>
                      <a:tailEnd/>
                    </a:ln>
                  </pic:spPr>
                </pic:pic>
              </a:graphicData>
            </a:graphic>
          </wp:inline>
        </w:drawing>
      </w:r>
    </w:p>
    <w:p w:rsidR="008867DF" w:rsidRPr="008867DF" w:rsidRDefault="008867DF" w:rsidP="008867DF">
      <w:pPr>
        <w:shd w:val="clear" w:color="auto" w:fill="FFFFFF"/>
        <w:spacing w:after="375" w:line="276" w:lineRule="auto"/>
        <w:ind w:firstLine="851"/>
        <w:jc w:val="both"/>
        <w:rPr>
          <w:rFonts w:ascii="Helvetica" w:eastAsia="Times New Roman" w:hAnsi="Helvetica" w:cs="Helvetica"/>
          <w:color w:val="333333"/>
          <w:sz w:val="32"/>
          <w:szCs w:val="24"/>
        </w:rPr>
      </w:pPr>
      <w:r w:rsidRPr="008867DF">
        <w:rPr>
          <w:rFonts w:ascii="Helvetica" w:eastAsia="Times New Roman" w:hAnsi="Helvetica" w:cs="Helvetica"/>
          <w:color w:val="333333"/>
          <w:sz w:val="32"/>
          <w:szCs w:val="24"/>
        </w:rPr>
        <w:t>Если у эксплуатируемого оборудования нет заземления – это угрожает работающему с ним оператору ударом тока (фото слева). Подобный эффект возникает при случайном соприкосновении тела человека с токопроводящими частями стиральной машины или ванны, например.</w:t>
      </w:r>
    </w:p>
    <w:p w:rsidR="008867DF" w:rsidRPr="008867DF" w:rsidRDefault="008867DF" w:rsidP="008867DF">
      <w:pPr>
        <w:shd w:val="clear" w:color="auto" w:fill="FFFFFF"/>
        <w:spacing w:before="360" w:after="120" w:line="276" w:lineRule="auto"/>
        <w:ind w:firstLine="851"/>
        <w:jc w:val="both"/>
        <w:outlineLvl w:val="1"/>
        <w:rPr>
          <w:rFonts w:ascii="Helvetica" w:eastAsia="Times New Roman" w:hAnsi="Helvetica" w:cs="Helvetica"/>
          <w:b/>
          <w:bCs/>
          <w:color w:val="333333"/>
          <w:sz w:val="44"/>
          <w:szCs w:val="36"/>
        </w:rPr>
      </w:pPr>
      <w:r w:rsidRPr="008867DF">
        <w:rPr>
          <w:rFonts w:ascii="Helvetica" w:eastAsia="Times New Roman" w:hAnsi="Helvetica" w:cs="Helvetica"/>
          <w:b/>
          <w:bCs/>
          <w:color w:val="333333"/>
          <w:sz w:val="44"/>
          <w:szCs w:val="36"/>
        </w:rPr>
        <w:t>Принцип работы заземления</w:t>
      </w:r>
    </w:p>
    <w:p w:rsidR="008867DF" w:rsidRPr="008867DF" w:rsidRDefault="008867DF" w:rsidP="008867DF">
      <w:pPr>
        <w:shd w:val="clear" w:color="auto" w:fill="FFFFFF"/>
        <w:spacing w:after="375" w:line="276" w:lineRule="auto"/>
        <w:ind w:firstLine="851"/>
        <w:jc w:val="both"/>
        <w:rPr>
          <w:rFonts w:ascii="Helvetica" w:eastAsia="Times New Roman" w:hAnsi="Helvetica" w:cs="Helvetica"/>
          <w:color w:val="333333"/>
          <w:sz w:val="32"/>
          <w:szCs w:val="24"/>
        </w:rPr>
      </w:pPr>
      <w:r w:rsidRPr="008867DF">
        <w:rPr>
          <w:rFonts w:ascii="Helvetica" w:eastAsia="Times New Roman" w:hAnsi="Helvetica" w:cs="Helvetica"/>
          <w:color w:val="333333"/>
          <w:sz w:val="32"/>
          <w:szCs w:val="24"/>
        </w:rPr>
        <w:lastRenderedPageBreak/>
        <w:t>После ознакомления с определением заземляющих систем и предъявляемым к ним требованиям следует разобраться, что такое заземление и для чего оно предназначается. Для этого, прежде всего, следует знать, что ноги человека через железобетонный пол всегда в какой-то мере контактируют с землей.</w:t>
      </w:r>
    </w:p>
    <w:p w:rsidR="008867DF" w:rsidRPr="008867DF" w:rsidRDefault="008867DF" w:rsidP="008867DF">
      <w:pPr>
        <w:shd w:val="clear" w:color="auto" w:fill="FFFFFF"/>
        <w:spacing w:after="375" w:line="276" w:lineRule="auto"/>
        <w:ind w:firstLine="851"/>
        <w:jc w:val="both"/>
        <w:rPr>
          <w:rFonts w:ascii="Helvetica" w:eastAsia="Times New Roman" w:hAnsi="Helvetica" w:cs="Helvetica"/>
          <w:color w:val="333333"/>
          <w:sz w:val="32"/>
          <w:szCs w:val="24"/>
        </w:rPr>
      </w:pPr>
      <w:r w:rsidRPr="008867DF">
        <w:rPr>
          <w:rFonts w:ascii="Helvetica" w:eastAsia="Times New Roman" w:hAnsi="Helvetica" w:cs="Helvetica"/>
          <w:color w:val="333333"/>
          <w:sz w:val="32"/>
          <w:szCs w:val="24"/>
        </w:rPr>
        <w:t>При касании человеком корпуса оборудования, находящегося под воздействием высокого потенциала, ток протекает через его тело и ноги в землю, то есть он является звеном в этой цепочке.</w:t>
      </w:r>
    </w:p>
    <w:p w:rsidR="008867DF" w:rsidRPr="008867DF" w:rsidRDefault="008867DF" w:rsidP="008867DF">
      <w:pPr>
        <w:shd w:val="clear" w:color="auto" w:fill="DEF9E5"/>
        <w:spacing w:line="276" w:lineRule="auto"/>
        <w:ind w:firstLine="851"/>
        <w:rPr>
          <w:rFonts w:ascii="Helvetica" w:eastAsia="Times New Roman" w:hAnsi="Helvetica" w:cs="Helvetica"/>
          <w:color w:val="333333"/>
          <w:sz w:val="32"/>
          <w:szCs w:val="24"/>
        </w:rPr>
      </w:pPr>
      <w:r w:rsidRPr="008867DF">
        <w:rPr>
          <w:rFonts w:ascii="Helvetica" w:eastAsia="Times New Roman" w:hAnsi="Helvetica" w:cs="Helvetica"/>
          <w:i/>
          <w:iCs/>
          <w:color w:val="333333"/>
          <w:sz w:val="32"/>
          <w:szCs w:val="24"/>
        </w:rPr>
        <w:t>Обратите внимание:</w:t>
      </w:r>
      <w:r w:rsidRPr="008867DF">
        <w:rPr>
          <w:rFonts w:ascii="Helvetica" w:eastAsia="Times New Roman" w:hAnsi="Helvetica" w:cs="Helvetica"/>
          <w:color w:val="333333"/>
          <w:sz w:val="32"/>
          <w:szCs w:val="24"/>
        </w:rPr>
        <w:t> Опасными для человека являются даже небольшие токи, а при достижении ими величины 100 мА возможен смертельный исход.</w:t>
      </w:r>
    </w:p>
    <w:p w:rsidR="008867DF" w:rsidRPr="008867DF" w:rsidRDefault="008867DF" w:rsidP="008867DF">
      <w:pPr>
        <w:shd w:val="clear" w:color="auto" w:fill="FFFFFF"/>
        <w:spacing w:after="375" w:line="276" w:lineRule="auto"/>
        <w:ind w:firstLine="851"/>
        <w:jc w:val="both"/>
        <w:rPr>
          <w:rFonts w:ascii="Helvetica" w:eastAsia="Times New Roman" w:hAnsi="Helvetica" w:cs="Helvetica"/>
          <w:color w:val="333333"/>
          <w:sz w:val="32"/>
          <w:szCs w:val="24"/>
        </w:rPr>
      </w:pPr>
      <w:r w:rsidRPr="008867DF">
        <w:rPr>
          <w:rFonts w:ascii="Helvetica" w:eastAsia="Times New Roman" w:hAnsi="Helvetica" w:cs="Helvetica"/>
          <w:color w:val="333333"/>
          <w:sz w:val="32"/>
          <w:szCs w:val="24"/>
        </w:rPr>
        <w:t>Для того чтобы понять, как работает заземляющая система – следует учесть, что корпус электрооборудования через набор проводников и </w:t>
      </w:r>
      <w:hyperlink r:id="rId19" w:tgtFrame="_blank" w:history="1">
        <w:r w:rsidRPr="008867DF">
          <w:rPr>
            <w:rFonts w:ascii="Helvetica" w:eastAsia="Times New Roman" w:hAnsi="Helvetica" w:cs="Helvetica"/>
            <w:color w:val="0058AA"/>
            <w:sz w:val="32"/>
            <w:szCs w:val="24"/>
            <w:u w:val="single"/>
          </w:rPr>
          <w:t>металлических штырей</w:t>
        </w:r>
      </w:hyperlink>
      <w:r w:rsidRPr="008867DF">
        <w:rPr>
          <w:rFonts w:ascii="Helvetica" w:eastAsia="Times New Roman" w:hAnsi="Helvetica" w:cs="Helvetica"/>
          <w:color w:val="333333"/>
          <w:sz w:val="32"/>
          <w:szCs w:val="24"/>
        </w:rPr>
        <w:t> соединяют с грунтом (заземляют). Благодаря этому преднамеренному соединению критичный для человека потенциал снижается до безопасного уровня. При этом аварийные токи «стекают» через заземленный корпус на землю, минуя человеческое тело.</w:t>
      </w:r>
    </w:p>
    <w:p w:rsidR="008867DF" w:rsidRPr="008867DF" w:rsidRDefault="008867DF" w:rsidP="008867DF">
      <w:pPr>
        <w:shd w:val="clear" w:color="auto" w:fill="FFFFFF"/>
        <w:spacing w:before="360" w:after="120" w:line="276" w:lineRule="auto"/>
        <w:ind w:firstLine="851"/>
        <w:jc w:val="both"/>
        <w:outlineLvl w:val="1"/>
        <w:rPr>
          <w:rFonts w:ascii="Helvetica" w:eastAsia="Times New Roman" w:hAnsi="Helvetica" w:cs="Helvetica"/>
          <w:b/>
          <w:bCs/>
          <w:color w:val="333333"/>
          <w:sz w:val="44"/>
          <w:szCs w:val="36"/>
        </w:rPr>
      </w:pPr>
      <w:r w:rsidRPr="008867DF">
        <w:rPr>
          <w:rFonts w:ascii="Helvetica" w:eastAsia="Times New Roman" w:hAnsi="Helvetica" w:cs="Helvetica"/>
          <w:b/>
          <w:bCs/>
          <w:color w:val="333333"/>
          <w:sz w:val="44"/>
          <w:szCs w:val="36"/>
        </w:rPr>
        <w:t>Из чего состоит конструкция заземляющего устройства</w:t>
      </w:r>
    </w:p>
    <w:p w:rsidR="008867DF" w:rsidRPr="008867DF" w:rsidRDefault="008867DF" w:rsidP="008867DF">
      <w:pPr>
        <w:shd w:val="clear" w:color="auto" w:fill="FFFFFF"/>
        <w:spacing w:after="375" w:line="276" w:lineRule="auto"/>
        <w:ind w:firstLine="851"/>
        <w:jc w:val="both"/>
        <w:rPr>
          <w:rFonts w:ascii="Helvetica" w:eastAsia="Times New Roman" w:hAnsi="Helvetica" w:cs="Helvetica"/>
          <w:color w:val="333333"/>
          <w:sz w:val="32"/>
          <w:szCs w:val="24"/>
        </w:rPr>
      </w:pPr>
      <w:r w:rsidRPr="008867DF">
        <w:rPr>
          <w:rFonts w:ascii="Helvetica" w:eastAsia="Times New Roman" w:hAnsi="Helvetica" w:cs="Helvetica"/>
          <w:color w:val="333333"/>
          <w:sz w:val="32"/>
          <w:szCs w:val="24"/>
        </w:rPr>
        <w:t xml:space="preserve">Сначала следует познакомиться с теми элементами, которые входят в состав его конструкции. Типовой заземляющий контур представляет собой сооружение из трех стальных </w:t>
      </w:r>
      <w:proofErr w:type="spellStart"/>
      <w:r w:rsidRPr="008867DF">
        <w:rPr>
          <w:rFonts w:ascii="Helvetica" w:eastAsia="Times New Roman" w:hAnsi="Helvetica" w:cs="Helvetica"/>
          <w:color w:val="333333"/>
          <w:sz w:val="32"/>
          <w:szCs w:val="24"/>
        </w:rPr>
        <w:t>заземлителей</w:t>
      </w:r>
      <w:proofErr w:type="spellEnd"/>
      <w:r w:rsidRPr="008867DF">
        <w:rPr>
          <w:rFonts w:ascii="Helvetica" w:eastAsia="Times New Roman" w:hAnsi="Helvetica" w:cs="Helvetica"/>
          <w:color w:val="333333"/>
          <w:sz w:val="32"/>
          <w:szCs w:val="24"/>
        </w:rPr>
        <w:t xml:space="preserve">, вбитых в землю по углам траншеи, вырытой на глубину примерно 0,7-0,8 метра. </w:t>
      </w:r>
      <w:proofErr w:type="spellStart"/>
      <w:r w:rsidRPr="008867DF">
        <w:rPr>
          <w:rFonts w:ascii="Helvetica" w:eastAsia="Times New Roman" w:hAnsi="Helvetica" w:cs="Helvetica"/>
          <w:color w:val="333333"/>
          <w:sz w:val="32"/>
          <w:szCs w:val="24"/>
        </w:rPr>
        <w:t>Заземлителями</w:t>
      </w:r>
      <w:proofErr w:type="spellEnd"/>
      <w:r w:rsidRPr="008867DF">
        <w:rPr>
          <w:rFonts w:ascii="Helvetica" w:eastAsia="Times New Roman" w:hAnsi="Helvetica" w:cs="Helvetica"/>
          <w:color w:val="333333"/>
          <w:sz w:val="32"/>
          <w:szCs w:val="24"/>
        </w:rPr>
        <w:t xml:space="preserve"> могут быть стальные уголки или </w:t>
      </w:r>
      <w:proofErr w:type="spellStart"/>
      <w:r w:rsidRPr="008867DF">
        <w:rPr>
          <w:rFonts w:ascii="Helvetica" w:eastAsia="Times New Roman" w:hAnsi="Helvetica" w:cs="Helvetica"/>
          <w:color w:val="333333"/>
          <w:sz w:val="32"/>
          <w:szCs w:val="24"/>
        </w:rPr>
        <w:t>омедненные</w:t>
      </w:r>
      <w:proofErr w:type="spellEnd"/>
      <w:r w:rsidRPr="008867DF">
        <w:rPr>
          <w:rFonts w:ascii="Helvetica" w:eastAsia="Times New Roman" w:hAnsi="Helvetica" w:cs="Helvetica"/>
          <w:color w:val="333333"/>
          <w:sz w:val="32"/>
          <w:szCs w:val="24"/>
        </w:rPr>
        <w:t xml:space="preserve"> прутки.</w:t>
      </w:r>
    </w:p>
    <w:p w:rsidR="008867DF" w:rsidRPr="008867DF" w:rsidRDefault="008867DF" w:rsidP="008867DF">
      <w:pPr>
        <w:shd w:val="clear" w:color="auto" w:fill="FFFFFF"/>
        <w:spacing w:after="375" w:line="276" w:lineRule="auto"/>
        <w:ind w:firstLine="851"/>
        <w:jc w:val="both"/>
        <w:rPr>
          <w:rFonts w:ascii="Helvetica" w:eastAsia="Times New Roman" w:hAnsi="Helvetica" w:cs="Helvetica"/>
          <w:color w:val="333333"/>
          <w:sz w:val="32"/>
          <w:szCs w:val="24"/>
        </w:rPr>
      </w:pPr>
      <w:r w:rsidRPr="008867DF">
        <w:rPr>
          <w:rFonts w:ascii="Helvetica" w:eastAsia="Times New Roman" w:hAnsi="Helvetica" w:cs="Helvetica"/>
          <w:color w:val="333333"/>
          <w:sz w:val="32"/>
          <w:szCs w:val="24"/>
        </w:rPr>
        <w:t xml:space="preserve">Длина погруженной в почву части </w:t>
      </w:r>
      <w:proofErr w:type="spellStart"/>
      <w:r w:rsidRPr="008867DF">
        <w:rPr>
          <w:rFonts w:ascii="Helvetica" w:eastAsia="Times New Roman" w:hAnsi="Helvetica" w:cs="Helvetica"/>
          <w:color w:val="333333"/>
          <w:sz w:val="32"/>
          <w:szCs w:val="24"/>
        </w:rPr>
        <w:t>заземлителей</w:t>
      </w:r>
      <w:proofErr w:type="spellEnd"/>
      <w:r w:rsidRPr="008867DF">
        <w:rPr>
          <w:rFonts w:ascii="Helvetica" w:eastAsia="Times New Roman" w:hAnsi="Helvetica" w:cs="Helvetica"/>
          <w:color w:val="333333"/>
          <w:sz w:val="32"/>
          <w:szCs w:val="24"/>
        </w:rPr>
        <w:t xml:space="preserve"> должна быть не менее 2,5 метров. Точные значения этих параметров выбираются с учетом характера грунта в месте обустройства контура и </w:t>
      </w:r>
      <w:r w:rsidRPr="008867DF">
        <w:rPr>
          <w:rFonts w:ascii="Helvetica" w:eastAsia="Times New Roman" w:hAnsi="Helvetica" w:cs="Helvetica"/>
          <w:color w:val="333333"/>
          <w:sz w:val="32"/>
          <w:szCs w:val="24"/>
        </w:rPr>
        <w:lastRenderedPageBreak/>
        <w:t>климатических условий в данной местности. Подробно о заземляющем контуре и его монтаже вы можете узнать в нашей статье «</w:t>
      </w:r>
      <w:hyperlink r:id="rId20" w:history="1">
        <w:r w:rsidRPr="008867DF">
          <w:rPr>
            <w:rFonts w:ascii="Helvetica" w:eastAsia="Times New Roman" w:hAnsi="Helvetica" w:cs="Helvetica"/>
            <w:color w:val="0058AA"/>
            <w:sz w:val="32"/>
            <w:szCs w:val="24"/>
            <w:u w:val="single"/>
          </w:rPr>
          <w:t>Контур заземления, что собой представляет и как он работает».</w:t>
        </w:r>
      </w:hyperlink>
    </w:p>
    <w:p w:rsidR="008867DF" w:rsidRPr="008867DF" w:rsidRDefault="008867DF" w:rsidP="008867DF">
      <w:pPr>
        <w:shd w:val="clear" w:color="auto" w:fill="FFFFFF"/>
        <w:spacing w:after="375" w:line="276" w:lineRule="auto"/>
        <w:ind w:firstLine="851"/>
        <w:jc w:val="both"/>
        <w:rPr>
          <w:rFonts w:ascii="Helvetica" w:eastAsia="Times New Roman" w:hAnsi="Helvetica" w:cs="Helvetica"/>
          <w:color w:val="333333"/>
          <w:sz w:val="32"/>
          <w:szCs w:val="24"/>
        </w:rPr>
      </w:pPr>
      <w:r w:rsidRPr="008867DF">
        <w:rPr>
          <w:rFonts w:ascii="Helvetica" w:eastAsia="Times New Roman" w:hAnsi="Helvetica" w:cs="Helvetica"/>
          <w:color w:val="333333"/>
          <w:sz w:val="32"/>
          <w:szCs w:val="24"/>
        </w:rPr>
        <w:t>Выступающие из земли на 10-15 см части стальных заготовок свариваются между собой металлическими пластинами шириной 40 мм (толщиной не менее 4-х мм). В верхней части одного из вертикальных электродов устраивается контактная зона в виде наваренного на него болта с резьбой. На ней посредством гайки крепится конец идущей от корпуса заземляемого прибора медной шины, сечение которой не должно быть менее 6 кв.мм.</w:t>
      </w:r>
    </w:p>
    <w:p w:rsidR="008867DF" w:rsidRPr="008867DF" w:rsidRDefault="008867DF" w:rsidP="008867DF">
      <w:pPr>
        <w:shd w:val="clear" w:color="auto" w:fill="FFF4D4"/>
        <w:spacing w:line="276" w:lineRule="auto"/>
        <w:ind w:firstLine="851"/>
        <w:rPr>
          <w:rFonts w:ascii="Helvetica" w:eastAsia="Times New Roman" w:hAnsi="Helvetica" w:cs="Helvetica"/>
          <w:color w:val="333333"/>
          <w:sz w:val="32"/>
          <w:szCs w:val="24"/>
        </w:rPr>
      </w:pPr>
      <w:r w:rsidRPr="008867DF">
        <w:rPr>
          <w:rFonts w:ascii="Helvetica" w:eastAsia="Times New Roman" w:hAnsi="Helvetica" w:cs="Helvetica"/>
          <w:i/>
          <w:iCs/>
          <w:color w:val="333333"/>
          <w:sz w:val="32"/>
          <w:szCs w:val="24"/>
        </w:rPr>
        <w:t>Дополнительная информация:</w:t>
      </w:r>
      <w:r w:rsidRPr="008867DF">
        <w:rPr>
          <w:rFonts w:ascii="Helvetica" w:eastAsia="Times New Roman" w:hAnsi="Helvetica" w:cs="Helvetica"/>
          <w:color w:val="333333"/>
          <w:sz w:val="32"/>
          <w:szCs w:val="24"/>
        </w:rPr>
        <w:t> Для снижения сопротивления цепи стекания аварийного тока это соединение иногда делается сварным.</w:t>
      </w:r>
    </w:p>
    <w:p w:rsidR="008867DF" w:rsidRPr="008867DF" w:rsidRDefault="008867DF" w:rsidP="008867DF">
      <w:pPr>
        <w:spacing w:after="0" w:line="276" w:lineRule="auto"/>
        <w:ind w:firstLine="851"/>
        <w:jc w:val="center"/>
        <w:rPr>
          <w:rFonts w:eastAsia="Times New Roman" w:cs="Times New Roman"/>
          <w:sz w:val="32"/>
          <w:szCs w:val="24"/>
        </w:rPr>
      </w:pPr>
      <w:r w:rsidRPr="008867DF">
        <w:rPr>
          <w:rFonts w:eastAsia="Times New Roman" w:cs="Times New Roman"/>
          <w:noProof/>
          <w:color w:val="0058AA"/>
          <w:sz w:val="32"/>
          <w:szCs w:val="24"/>
        </w:rPr>
        <w:lastRenderedPageBreak/>
        <w:drawing>
          <wp:inline distT="0" distB="0" distL="0" distR="0">
            <wp:extent cx="9677400" cy="4838700"/>
            <wp:effectExtent l="19050" t="0" r="0" b="0"/>
            <wp:docPr id="3" name="Рисунок 3" descr="Внешний контур заземления">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нешний контур заземления"/>
                    <pic:cNvPicPr>
                      <a:picLocks noChangeAspect="1" noChangeArrowheads="1"/>
                    </pic:cNvPicPr>
                  </pic:nvPicPr>
                  <pic:blipFill>
                    <a:blip r:embed="rId22" cstate="print"/>
                    <a:srcRect/>
                    <a:stretch>
                      <a:fillRect/>
                    </a:stretch>
                  </pic:blipFill>
                  <pic:spPr bwMode="auto">
                    <a:xfrm>
                      <a:off x="0" y="0"/>
                      <a:ext cx="9677400" cy="4838700"/>
                    </a:xfrm>
                    <a:prstGeom prst="rect">
                      <a:avLst/>
                    </a:prstGeom>
                    <a:noFill/>
                    <a:ln w="9525">
                      <a:noFill/>
                      <a:miter lim="800000"/>
                      <a:headEnd/>
                      <a:tailEnd/>
                    </a:ln>
                  </pic:spPr>
                </pic:pic>
              </a:graphicData>
            </a:graphic>
          </wp:inline>
        </w:drawing>
      </w:r>
    </w:p>
    <w:p w:rsidR="008867DF" w:rsidRPr="008867DF" w:rsidRDefault="008867DF" w:rsidP="008867DF">
      <w:pPr>
        <w:spacing w:after="0" w:line="276" w:lineRule="auto"/>
        <w:ind w:firstLine="851"/>
        <w:jc w:val="center"/>
        <w:rPr>
          <w:rFonts w:eastAsia="Times New Roman" w:cs="Times New Roman"/>
          <w:sz w:val="32"/>
          <w:szCs w:val="24"/>
        </w:rPr>
      </w:pPr>
      <w:r w:rsidRPr="008867DF">
        <w:rPr>
          <w:rFonts w:eastAsia="Times New Roman" w:cs="Times New Roman"/>
          <w:sz w:val="32"/>
          <w:szCs w:val="24"/>
        </w:rPr>
        <w:t>Внешний контур заземления</w:t>
      </w:r>
    </w:p>
    <w:p w:rsidR="008867DF" w:rsidRPr="008867DF" w:rsidRDefault="008867DF" w:rsidP="008867DF">
      <w:pPr>
        <w:shd w:val="clear" w:color="auto" w:fill="FFFFFF"/>
        <w:spacing w:after="375" w:line="276" w:lineRule="auto"/>
        <w:ind w:firstLine="851"/>
        <w:jc w:val="both"/>
        <w:rPr>
          <w:rFonts w:ascii="Helvetica" w:eastAsia="Times New Roman" w:hAnsi="Helvetica" w:cs="Helvetica"/>
          <w:color w:val="333333"/>
          <w:sz w:val="32"/>
          <w:szCs w:val="24"/>
        </w:rPr>
      </w:pPr>
    </w:p>
    <w:p w:rsidR="008867DF" w:rsidRPr="008867DF" w:rsidRDefault="008867DF" w:rsidP="008867DF">
      <w:pPr>
        <w:shd w:val="clear" w:color="auto" w:fill="FFFFFF"/>
        <w:spacing w:after="375" w:line="276" w:lineRule="auto"/>
        <w:ind w:firstLine="851"/>
        <w:jc w:val="both"/>
        <w:rPr>
          <w:rFonts w:ascii="Helvetica" w:eastAsia="Times New Roman" w:hAnsi="Helvetica" w:cs="Helvetica"/>
          <w:color w:val="333333"/>
          <w:sz w:val="32"/>
          <w:szCs w:val="24"/>
        </w:rPr>
      </w:pPr>
      <w:r w:rsidRPr="008867DF">
        <w:rPr>
          <w:rFonts w:ascii="Helvetica" w:eastAsia="Times New Roman" w:hAnsi="Helvetica" w:cs="Helvetica"/>
          <w:color w:val="333333"/>
          <w:sz w:val="32"/>
          <w:szCs w:val="24"/>
        </w:rPr>
        <w:t>По завершении основных работ траншея с размещенной в ней конструкцией засыпается откинутой ранее землей, из которой удаляются камни и ненужный мусор.</w:t>
      </w:r>
    </w:p>
    <w:p w:rsidR="008867DF" w:rsidRPr="008867DF" w:rsidRDefault="008867DF" w:rsidP="008867DF">
      <w:pPr>
        <w:shd w:val="clear" w:color="auto" w:fill="FFFFFF"/>
        <w:spacing w:after="375" w:line="276" w:lineRule="auto"/>
        <w:ind w:firstLine="851"/>
        <w:jc w:val="both"/>
        <w:rPr>
          <w:rFonts w:ascii="Helvetica" w:eastAsia="Times New Roman" w:hAnsi="Helvetica" w:cs="Helvetica"/>
          <w:color w:val="333333"/>
          <w:sz w:val="32"/>
          <w:szCs w:val="24"/>
        </w:rPr>
      </w:pPr>
      <w:r w:rsidRPr="008867DF">
        <w:rPr>
          <w:rFonts w:ascii="Helvetica" w:eastAsia="Times New Roman" w:hAnsi="Helvetica" w:cs="Helvetica"/>
          <w:color w:val="333333"/>
          <w:sz w:val="32"/>
          <w:szCs w:val="24"/>
        </w:rPr>
        <w:lastRenderedPageBreak/>
        <w:t>Согласно требованиям ПУЭ любая заземляющая система должна соответствовать техническим нормативам в части предельно допустимого </w:t>
      </w:r>
      <w:hyperlink r:id="rId23" w:tooltip="Расчет заземления" w:history="1">
        <w:r w:rsidRPr="008867DF">
          <w:rPr>
            <w:rFonts w:ascii="Helvetica" w:eastAsia="Times New Roman" w:hAnsi="Helvetica" w:cs="Helvetica"/>
            <w:color w:val="0058AA"/>
            <w:sz w:val="32"/>
            <w:szCs w:val="24"/>
            <w:u w:val="single"/>
          </w:rPr>
          <w:t>сопротивления току</w:t>
        </w:r>
      </w:hyperlink>
      <w:r w:rsidRPr="008867DF">
        <w:rPr>
          <w:rFonts w:ascii="Helvetica" w:eastAsia="Times New Roman" w:hAnsi="Helvetica" w:cs="Helvetica"/>
          <w:color w:val="333333"/>
          <w:sz w:val="32"/>
          <w:szCs w:val="24"/>
        </w:rPr>
        <w:t> утечки. Его величина должна быть:</w:t>
      </w:r>
    </w:p>
    <w:p w:rsidR="008867DF" w:rsidRPr="008867DF" w:rsidRDefault="008867DF" w:rsidP="008867DF">
      <w:pPr>
        <w:numPr>
          <w:ilvl w:val="0"/>
          <w:numId w:val="3"/>
        </w:numPr>
        <w:shd w:val="clear" w:color="auto" w:fill="FFFFFF"/>
        <w:spacing w:before="168" w:after="168" w:line="276" w:lineRule="auto"/>
        <w:ind w:left="240" w:firstLine="851"/>
        <w:jc w:val="both"/>
        <w:rPr>
          <w:rFonts w:ascii="Helvetica" w:eastAsia="Times New Roman" w:hAnsi="Helvetica" w:cs="Helvetica"/>
          <w:color w:val="333333"/>
          <w:sz w:val="32"/>
          <w:szCs w:val="24"/>
        </w:rPr>
      </w:pPr>
      <w:r w:rsidRPr="008867DF">
        <w:rPr>
          <w:rFonts w:ascii="Helvetica" w:eastAsia="Times New Roman" w:hAnsi="Helvetica" w:cs="Helvetica"/>
          <w:color w:val="333333"/>
          <w:sz w:val="32"/>
          <w:szCs w:val="24"/>
        </w:rPr>
        <w:t>менее 8 Ом в промышленных сетях с фазным напряжением 220/127 Вольт;</w:t>
      </w:r>
    </w:p>
    <w:p w:rsidR="008867DF" w:rsidRPr="008867DF" w:rsidRDefault="008867DF" w:rsidP="008867DF">
      <w:pPr>
        <w:numPr>
          <w:ilvl w:val="0"/>
          <w:numId w:val="3"/>
        </w:numPr>
        <w:shd w:val="clear" w:color="auto" w:fill="FFFFFF"/>
        <w:spacing w:before="168" w:after="168" w:line="276" w:lineRule="auto"/>
        <w:ind w:left="240" w:firstLine="851"/>
        <w:jc w:val="both"/>
        <w:rPr>
          <w:rFonts w:ascii="Helvetica" w:eastAsia="Times New Roman" w:hAnsi="Helvetica" w:cs="Helvetica"/>
          <w:color w:val="333333"/>
          <w:sz w:val="32"/>
          <w:szCs w:val="24"/>
        </w:rPr>
      </w:pPr>
      <w:r w:rsidRPr="008867DF">
        <w:rPr>
          <w:rFonts w:ascii="Helvetica" w:eastAsia="Times New Roman" w:hAnsi="Helvetica" w:cs="Helvetica"/>
          <w:color w:val="333333"/>
          <w:sz w:val="32"/>
          <w:szCs w:val="24"/>
        </w:rPr>
        <w:t>менее 4 Ом для линейных напряжений 380 Вольт;</w:t>
      </w:r>
    </w:p>
    <w:p w:rsidR="008867DF" w:rsidRPr="008867DF" w:rsidRDefault="008867DF" w:rsidP="008867DF">
      <w:pPr>
        <w:numPr>
          <w:ilvl w:val="0"/>
          <w:numId w:val="3"/>
        </w:numPr>
        <w:shd w:val="clear" w:color="auto" w:fill="FFFFFF"/>
        <w:spacing w:before="168" w:after="168" w:line="276" w:lineRule="auto"/>
        <w:ind w:left="240" w:firstLine="851"/>
        <w:jc w:val="both"/>
        <w:rPr>
          <w:rFonts w:ascii="Helvetica" w:eastAsia="Times New Roman" w:hAnsi="Helvetica" w:cs="Helvetica"/>
          <w:color w:val="333333"/>
          <w:sz w:val="32"/>
          <w:szCs w:val="24"/>
        </w:rPr>
      </w:pPr>
      <w:r w:rsidRPr="008867DF">
        <w:rPr>
          <w:rFonts w:ascii="Helvetica" w:eastAsia="Times New Roman" w:hAnsi="Helvetica" w:cs="Helvetica"/>
          <w:color w:val="333333"/>
          <w:sz w:val="32"/>
          <w:szCs w:val="24"/>
        </w:rPr>
        <w:t>не более 30 Ом в бытовых сетях (этот показатель считается предельно допустимым).</w:t>
      </w:r>
    </w:p>
    <w:p w:rsidR="008867DF" w:rsidRPr="008867DF" w:rsidRDefault="008867DF" w:rsidP="008867DF">
      <w:pPr>
        <w:shd w:val="clear" w:color="auto" w:fill="FFFFFF"/>
        <w:spacing w:after="375" w:line="276" w:lineRule="auto"/>
        <w:ind w:firstLine="851"/>
        <w:jc w:val="both"/>
        <w:rPr>
          <w:rFonts w:ascii="Helvetica" w:eastAsia="Times New Roman" w:hAnsi="Helvetica" w:cs="Helvetica"/>
          <w:color w:val="333333"/>
          <w:sz w:val="32"/>
          <w:szCs w:val="24"/>
        </w:rPr>
      </w:pPr>
      <w:r w:rsidRPr="008867DF">
        <w:rPr>
          <w:rFonts w:ascii="Helvetica" w:eastAsia="Times New Roman" w:hAnsi="Helvetica" w:cs="Helvetica"/>
          <w:color w:val="333333"/>
          <w:sz w:val="32"/>
          <w:szCs w:val="24"/>
        </w:rPr>
        <w:t>Прокладываемая от конструкции ЗУ медная жила вторым своим концом фиксируется на специальной планке, монтируемой на распределительном щитке объекта (дома, в частности). Ее называют главной заземляющей шиной (ГЗШ), а предназначается она для сборки всех </w:t>
      </w:r>
      <w:hyperlink r:id="rId24" w:tooltip="Что такое повторное заземление" w:history="1">
        <w:r w:rsidRPr="008867DF">
          <w:rPr>
            <w:rFonts w:ascii="Helvetica" w:eastAsia="Times New Roman" w:hAnsi="Helvetica" w:cs="Helvetica"/>
            <w:color w:val="0058AA"/>
            <w:sz w:val="32"/>
            <w:szCs w:val="24"/>
            <w:u w:val="single"/>
          </w:rPr>
          <w:t>защитных проводников</w:t>
        </w:r>
      </w:hyperlink>
      <w:r w:rsidRPr="008867DF">
        <w:rPr>
          <w:rFonts w:ascii="Helvetica" w:eastAsia="Times New Roman" w:hAnsi="Helvetica" w:cs="Helvetica"/>
          <w:color w:val="333333"/>
          <w:sz w:val="32"/>
          <w:szCs w:val="24"/>
        </w:rPr>
        <w:t> в одном месте. Медные жилы расходятся от нее непосредственно к потребителям (через розетки  к корпусам приборов).</w:t>
      </w:r>
    </w:p>
    <w:p w:rsidR="008867DF" w:rsidRPr="008867DF" w:rsidRDefault="008867DF" w:rsidP="008867DF">
      <w:pPr>
        <w:shd w:val="clear" w:color="auto" w:fill="FFFFFF"/>
        <w:spacing w:before="360" w:after="120" w:line="276" w:lineRule="auto"/>
        <w:ind w:firstLine="851"/>
        <w:jc w:val="both"/>
        <w:outlineLvl w:val="1"/>
        <w:rPr>
          <w:rFonts w:ascii="Helvetica" w:eastAsia="Times New Roman" w:hAnsi="Helvetica" w:cs="Helvetica"/>
          <w:b/>
          <w:bCs/>
          <w:color w:val="333333"/>
          <w:sz w:val="44"/>
          <w:szCs w:val="36"/>
        </w:rPr>
      </w:pPr>
      <w:r w:rsidRPr="008867DF">
        <w:rPr>
          <w:rFonts w:ascii="Helvetica" w:eastAsia="Times New Roman" w:hAnsi="Helvetica" w:cs="Helvetica"/>
          <w:b/>
          <w:bCs/>
          <w:color w:val="333333"/>
          <w:sz w:val="44"/>
          <w:szCs w:val="36"/>
        </w:rPr>
        <w:t>Естественное и искусственное заземление</w:t>
      </w:r>
    </w:p>
    <w:p w:rsidR="008867DF" w:rsidRPr="008867DF" w:rsidRDefault="008867DF" w:rsidP="008867DF">
      <w:pPr>
        <w:shd w:val="clear" w:color="auto" w:fill="FFFFFF"/>
        <w:spacing w:after="375" w:line="276" w:lineRule="auto"/>
        <w:ind w:firstLine="851"/>
        <w:jc w:val="both"/>
        <w:rPr>
          <w:rFonts w:ascii="Helvetica" w:eastAsia="Times New Roman" w:hAnsi="Helvetica" w:cs="Helvetica"/>
          <w:color w:val="333333"/>
          <w:sz w:val="32"/>
          <w:szCs w:val="24"/>
        </w:rPr>
      </w:pPr>
      <w:r w:rsidRPr="008867DF">
        <w:rPr>
          <w:rFonts w:ascii="Helvetica" w:eastAsia="Times New Roman" w:hAnsi="Helvetica" w:cs="Helvetica"/>
          <w:color w:val="333333"/>
          <w:sz w:val="32"/>
          <w:szCs w:val="24"/>
        </w:rPr>
        <w:t>Естественное заземление – это предмет или сооружение, которое имеет надежный контакт с землей в силу выполняемых им функций. К этой категории можно отнести:</w:t>
      </w:r>
    </w:p>
    <w:p w:rsidR="008867DF" w:rsidRPr="008867DF" w:rsidRDefault="008867DF" w:rsidP="008867DF">
      <w:pPr>
        <w:numPr>
          <w:ilvl w:val="0"/>
          <w:numId w:val="4"/>
        </w:numPr>
        <w:shd w:val="clear" w:color="auto" w:fill="FFFFFF"/>
        <w:spacing w:before="168" w:after="168" w:line="276" w:lineRule="auto"/>
        <w:ind w:left="240" w:firstLine="851"/>
        <w:jc w:val="both"/>
        <w:rPr>
          <w:rFonts w:ascii="Helvetica" w:eastAsia="Times New Roman" w:hAnsi="Helvetica" w:cs="Helvetica"/>
          <w:color w:val="333333"/>
          <w:sz w:val="32"/>
          <w:szCs w:val="24"/>
        </w:rPr>
      </w:pPr>
      <w:r w:rsidRPr="008867DF">
        <w:rPr>
          <w:rFonts w:ascii="Helvetica" w:eastAsia="Times New Roman" w:hAnsi="Helvetica" w:cs="Helvetica"/>
          <w:color w:val="333333"/>
          <w:sz w:val="32"/>
          <w:szCs w:val="24"/>
        </w:rPr>
        <w:t>водопроводные и отопительные трубы, проложенные непосредственно в земле;</w:t>
      </w:r>
    </w:p>
    <w:p w:rsidR="008867DF" w:rsidRPr="008867DF" w:rsidRDefault="008867DF" w:rsidP="008867DF">
      <w:pPr>
        <w:numPr>
          <w:ilvl w:val="0"/>
          <w:numId w:val="4"/>
        </w:numPr>
        <w:shd w:val="clear" w:color="auto" w:fill="FFFFFF"/>
        <w:spacing w:before="168" w:after="168" w:line="276" w:lineRule="auto"/>
        <w:ind w:left="240" w:firstLine="851"/>
        <w:jc w:val="both"/>
        <w:rPr>
          <w:rFonts w:ascii="Helvetica" w:eastAsia="Times New Roman" w:hAnsi="Helvetica" w:cs="Helvetica"/>
          <w:color w:val="333333"/>
          <w:sz w:val="32"/>
          <w:szCs w:val="24"/>
        </w:rPr>
      </w:pPr>
      <w:r w:rsidRPr="008867DF">
        <w:rPr>
          <w:rFonts w:ascii="Helvetica" w:eastAsia="Times New Roman" w:hAnsi="Helvetica" w:cs="Helvetica"/>
          <w:color w:val="333333"/>
          <w:sz w:val="32"/>
          <w:szCs w:val="24"/>
        </w:rPr>
        <w:t>любые металлические конструкции и их элементы, имеющие хороший контакт с почвой;</w:t>
      </w:r>
    </w:p>
    <w:p w:rsidR="008867DF" w:rsidRPr="008867DF" w:rsidRDefault="008867DF" w:rsidP="008867DF">
      <w:pPr>
        <w:spacing w:after="0" w:line="276" w:lineRule="auto"/>
        <w:ind w:firstLine="851"/>
        <w:rPr>
          <w:rFonts w:eastAsia="Times New Roman" w:cs="Times New Roman"/>
          <w:noProof/>
          <w:color w:val="0058AA"/>
          <w:sz w:val="32"/>
          <w:szCs w:val="24"/>
        </w:rPr>
      </w:pPr>
    </w:p>
    <w:p w:rsidR="008867DF" w:rsidRPr="008867DF" w:rsidRDefault="008867DF" w:rsidP="008867DF">
      <w:pPr>
        <w:spacing w:after="0" w:line="276" w:lineRule="auto"/>
        <w:ind w:firstLine="851"/>
        <w:rPr>
          <w:rFonts w:eastAsia="Times New Roman" w:cs="Times New Roman"/>
          <w:sz w:val="32"/>
          <w:szCs w:val="24"/>
        </w:rPr>
      </w:pPr>
      <w:r w:rsidRPr="008867DF">
        <w:rPr>
          <w:rFonts w:eastAsia="Times New Roman" w:cs="Times New Roman"/>
          <w:noProof/>
          <w:color w:val="0058AA"/>
          <w:sz w:val="32"/>
          <w:szCs w:val="24"/>
        </w:rPr>
        <w:lastRenderedPageBreak/>
        <w:drawing>
          <wp:inline distT="0" distB="0" distL="0" distR="0">
            <wp:extent cx="9492615" cy="4314825"/>
            <wp:effectExtent l="19050" t="0" r="0" b="0"/>
            <wp:docPr id="4" name="Рисунок 4" descr="Естественные заземлители">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Естественные заземлители"/>
                    <pic:cNvPicPr>
                      <a:picLocks noChangeAspect="1" noChangeArrowheads="1"/>
                    </pic:cNvPicPr>
                  </pic:nvPicPr>
                  <pic:blipFill>
                    <a:blip r:embed="rId26" cstate="print"/>
                    <a:srcRect/>
                    <a:stretch>
                      <a:fillRect/>
                    </a:stretch>
                  </pic:blipFill>
                  <pic:spPr bwMode="auto">
                    <a:xfrm>
                      <a:off x="0" y="0"/>
                      <a:ext cx="9492615" cy="4314825"/>
                    </a:xfrm>
                    <a:prstGeom prst="rect">
                      <a:avLst/>
                    </a:prstGeom>
                    <a:noFill/>
                    <a:ln w="9525">
                      <a:noFill/>
                      <a:miter lim="800000"/>
                      <a:headEnd/>
                      <a:tailEnd/>
                    </a:ln>
                  </pic:spPr>
                </pic:pic>
              </a:graphicData>
            </a:graphic>
          </wp:inline>
        </w:drawing>
      </w:r>
    </w:p>
    <w:p w:rsidR="008867DF" w:rsidRPr="008867DF" w:rsidRDefault="008867DF" w:rsidP="008867DF">
      <w:pPr>
        <w:spacing w:after="0" w:line="276" w:lineRule="auto"/>
        <w:ind w:firstLine="851"/>
        <w:rPr>
          <w:rFonts w:eastAsia="Times New Roman" w:cs="Times New Roman"/>
          <w:sz w:val="32"/>
          <w:szCs w:val="24"/>
        </w:rPr>
      </w:pPr>
      <w:r w:rsidRPr="008867DF">
        <w:rPr>
          <w:rFonts w:eastAsia="Times New Roman" w:cs="Times New Roman"/>
          <w:sz w:val="32"/>
          <w:szCs w:val="24"/>
        </w:rPr>
        <w:t xml:space="preserve">Естественные </w:t>
      </w:r>
      <w:proofErr w:type="spellStart"/>
      <w:r w:rsidRPr="008867DF">
        <w:rPr>
          <w:rFonts w:eastAsia="Times New Roman" w:cs="Times New Roman"/>
          <w:sz w:val="32"/>
          <w:szCs w:val="24"/>
        </w:rPr>
        <w:t>заземлители</w:t>
      </w:r>
      <w:proofErr w:type="spellEnd"/>
    </w:p>
    <w:p w:rsidR="008867DF" w:rsidRPr="008867DF" w:rsidRDefault="008867DF" w:rsidP="008867DF">
      <w:pPr>
        <w:shd w:val="clear" w:color="auto" w:fill="FFFFFF"/>
        <w:spacing w:after="375" w:line="276" w:lineRule="auto"/>
        <w:ind w:firstLine="851"/>
        <w:jc w:val="both"/>
        <w:rPr>
          <w:rFonts w:ascii="Helvetica" w:eastAsia="Times New Roman" w:hAnsi="Helvetica" w:cs="Helvetica"/>
          <w:color w:val="333333"/>
          <w:sz w:val="32"/>
          <w:szCs w:val="24"/>
        </w:rPr>
      </w:pPr>
    </w:p>
    <w:p w:rsidR="008867DF" w:rsidRPr="008867DF" w:rsidRDefault="008867DF" w:rsidP="008867DF">
      <w:pPr>
        <w:shd w:val="clear" w:color="auto" w:fill="FFFFFF"/>
        <w:spacing w:after="375" w:line="276" w:lineRule="auto"/>
        <w:ind w:firstLine="851"/>
        <w:jc w:val="both"/>
        <w:rPr>
          <w:rFonts w:ascii="Helvetica" w:eastAsia="Times New Roman" w:hAnsi="Helvetica" w:cs="Helvetica"/>
          <w:color w:val="333333"/>
          <w:sz w:val="32"/>
          <w:szCs w:val="24"/>
        </w:rPr>
      </w:pPr>
      <w:r w:rsidRPr="008867DF">
        <w:rPr>
          <w:rFonts w:ascii="Helvetica" w:eastAsia="Times New Roman" w:hAnsi="Helvetica" w:cs="Helvetica"/>
          <w:color w:val="333333"/>
          <w:sz w:val="32"/>
          <w:szCs w:val="24"/>
        </w:rPr>
        <w:t xml:space="preserve">В ситуации, когда такие системы найти не удается – приходится заниматься монтажом </w:t>
      </w:r>
      <w:proofErr w:type="gramStart"/>
      <w:r w:rsidRPr="008867DF">
        <w:rPr>
          <w:rFonts w:ascii="Helvetica" w:eastAsia="Times New Roman" w:hAnsi="Helvetica" w:cs="Helvetica"/>
          <w:color w:val="333333"/>
          <w:sz w:val="32"/>
          <w:szCs w:val="24"/>
        </w:rPr>
        <w:t>самодельных</w:t>
      </w:r>
      <w:proofErr w:type="gramEnd"/>
      <w:r w:rsidRPr="008867DF">
        <w:rPr>
          <w:rFonts w:ascii="Helvetica" w:eastAsia="Times New Roman" w:hAnsi="Helvetica" w:cs="Helvetica"/>
          <w:color w:val="333333"/>
          <w:sz w:val="32"/>
          <w:szCs w:val="24"/>
        </w:rPr>
        <w:t xml:space="preserve"> ЗУ.</w:t>
      </w:r>
    </w:p>
    <w:p w:rsidR="008867DF" w:rsidRPr="008867DF" w:rsidRDefault="008867DF" w:rsidP="008867DF">
      <w:pPr>
        <w:shd w:val="clear" w:color="auto" w:fill="FFFFFF"/>
        <w:spacing w:after="375" w:line="276" w:lineRule="auto"/>
        <w:ind w:firstLine="851"/>
        <w:jc w:val="both"/>
        <w:rPr>
          <w:rFonts w:ascii="Helvetica" w:eastAsia="Times New Roman" w:hAnsi="Helvetica" w:cs="Helvetica"/>
          <w:color w:val="333333"/>
          <w:sz w:val="32"/>
          <w:szCs w:val="24"/>
        </w:rPr>
      </w:pPr>
      <w:r w:rsidRPr="008867DF">
        <w:rPr>
          <w:rFonts w:ascii="Helvetica" w:eastAsia="Times New Roman" w:hAnsi="Helvetica" w:cs="Helvetica"/>
          <w:color w:val="333333"/>
          <w:sz w:val="32"/>
          <w:szCs w:val="24"/>
        </w:rPr>
        <w:t xml:space="preserve">Искусственным заземлением считается преднамеренно организованный электрический контакт двух тел, одним из которых является защищаемый прибор, а вторым – так называемый </w:t>
      </w:r>
      <w:r w:rsidRPr="008867DF">
        <w:rPr>
          <w:rFonts w:ascii="Helvetica" w:eastAsia="Times New Roman" w:hAnsi="Helvetica" w:cs="Helvetica"/>
          <w:color w:val="333333"/>
          <w:sz w:val="32"/>
          <w:szCs w:val="24"/>
        </w:rPr>
        <w:lastRenderedPageBreak/>
        <w:t>«заземляющий контур». Эта его составляющая представляет собой специальную распределенную (иногда – точечную) конструкцию на основе металлических стержней, размещаемых глубоко в земле.</w:t>
      </w:r>
    </w:p>
    <w:p w:rsidR="008867DF" w:rsidRPr="008867DF" w:rsidRDefault="008867DF" w:rsidP="008867DF">
      <w:pPr>
        <w:shd w:val="clear" w:color="auto" w:fill="FFFFFF"/>
        <w:spacing w:after="375" w:line="276" w:lineRule="auto"/>
        <w:ind w:firstLine="851"/>
        <w:jc w:val="both"/>
        <w:rPr>
          <w:rFonts w:ascii="Helvetica" w:eastAsia="Times New Roman" w:hAnsi="Helvetica" w:cs="Helvetica"/>
          <w:color w:val="333333"/>
          <w:sz w:val="32"/>
          <w:szCs w:val="24"/>
        </w:rPr>
      </w:pPr>
      <w:r w:rsidRPr="008867DF">
        <w:rPr>
          <w:rFonts w:ascii="Helvetica" w:eastAsia="Times New Roman" w:hAnsi="Helvetica" w:cs="Helvetica"/>
          <w:color w:val="333333"/>
          <w:sz w:val="32"/>
          <w:szCs w:val="24"/>
        </w:rPr>
        <w:t>Как правило, в качестве вертикально забиваемых электродов применяются стальные прутки диаметром до 12 мм, имеющие длину не менее 2,5 метра. Для обустройства горизонтальных перемычек, обеспечивающих электрический контакт двух тел, берутся металлические уголки 50x50x6 мм и длиной 2,5-3 метра (их можно заменить трубами диаметром порядка 6 мм и более).</w:t>
      </w:r>
    </w:p>
    <w:p w:rsidR="00284406" w:rsidRPr="008867DF" w:rsidRDefault="00284406" w:rsidP="008867DF">
      <w:pPr>
        <w:spacing w:line="276" w:lineRule="auto"/>
        <w:ind w:firstLine="851"/>
        <w:rPr>
          <w:sz w:val="36"/>
        </w:rPr>
      </w:pPr>
    </w:p>
    <w:sectPr w:rsidR="00284406" w:rsidRPr="008867DF" w:rsidSect="008867DF">
      <w:pgSz w:w="16838" w:h="11906" w:orient="landscape"/>
      <w:pgMar w:top="720" w:right="720" w:bottom="720" w:left="720" w:header="708" w:footer="708" w:gutter="0"/>
      <w:cols w:space="708"/>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81832"/>
    <w:multiLevelType w:val="multilevel"/>
    <w:tmpl w:val="F3744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4664FEF"/>
    <w:multiLevelType w:val="multilevel"/>
    <w:tmpl w:val="5C020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FFB6DFA"/>
    <w:multiLevelType w:val="multilevel"/>
    <w:tmpl w:val="C9AEB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85464E"/>
    <w:multiLevelType w:val="multilevel"/>
    <w:tmpl w:val="E4D42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characterSpacingControl w:val="doNotCompress"/>
  <w:compat/>
  <w:rsids>
    <w:rsidRoot w:val="008867DF"/>
    <w:rsid w:val="00000CFC"/>
    <w:rsid w:val="000010AB"/>
    <w:rsid w:val="00001EBC"/>
    <w:rsid w:val="00001FE7"/>
    <w:rsid w:val="0000266F"/>
    <w:rsid w:val="00002822"/>
    <w:rsid w:val="00002CBA"/>
    <w:rsid w:val="00005946"/>
    <w:rsid w:val="0000601B"/>
    <w:rsid w:val="00006343"/>
    <w:rsid w:val="000070B7"/>
    <w:rsid w:val="000073FD"/>
    <w:rsid w:val="00007E97"/>
    <w:rsid w:val="00010437"/>
    <w:rsid w:val="00010719"/>
    <w:rsid w:val="00010BE7"/>
    <w:rsid w:val="00011EB2"/>
    <w:rsid w:val="00012B02"/>
    <w:rsid w:val="00012DC4"/>
    <w:rsid w:val="00013434"/>
    <w:rsid w:val="00013556"/>
    <w:rsid w:val="00013BE5"/>
    <w:rsid w:val="00014088"/>
    <w:rsid w:val="00014EEC"/>
    <w:rsid w:val="000152D2"/>
    <w:rsid w:val="00015A05"/>
    <w:rsid w:val="000166F9"/>
    <w:rsid w:val="00016996"/>
    <w:rsid w:val="00016D2B"/>
    <w:rsid w:val="000173F4"/>
    <w:rsid w:val="00017D34"/>
    <w:rsid w:val="00020463"/>
    <w:rsid w:val="00021C76"/>
    <w:rsid w:val="00023654"/>
    <w:rsid w:val="00024B3F"/>
    <w:rsid w:val="00024EF6"/>
    <w:rsid w:val="00026E00"/>
    <w:rsid w:val="0002772A"/>
    <w:rsid w:val="00027AEC"/>
    <w:rsid w:val="00027E84"/>
    <w:rsid w:val="00027F38"/>
    <w:rsid w:val="000310FA"/>
    <w:rsid w:val="0003133C"/>
    <w:rsid w:val="00031532"/>
    <w:rsid w:val="000316CF"/>
    <w:rsid w:val="00032E0D"/>
    <w:rsid w:val="00033052"/>
    <w:rsid w:val="00033141"/>
    <w:rsid w:val="000331EF"/>
    <w:rsid w:val="00033F38"/>
    <w:rsid w:val="0003548A"/>
    <w:rsid w:val="00035CF5"/>
    <w:rsid w:val="00037398"/>
    <w:rsid w:val="00037AF2"/>
    <w:rsid w:val="00040BF0"/>
    <w:rsid w:val="00041A90"/>
    <w:rsid w:val="00041D09"/>
    <w:rsid w:val="00042131"/>
    <w:rsid w:val="00042472"/>
    <w:rsid w:val="0004275B"/>
    <w:rsid w:val="00042C7A"/>
    <w:rsid w:val="0004343C"/>
    <w:rsid w:val="000439AB"/>
    <w:rsid w:val="00043CB2"/>
    <w:rsid w:val="000465D3"/>
    <w:rsid w:val="00046666"/>
    <w:rsid w:val="00046873"/>
    <w:rsid w:val="00046BE7"/>
    <w:rsid w:val="000476FC"/>
    <w:rsid w:val="00047854"/>
    <w:rsid w:val="0005004C"/>
    <w:rsid w:val="0005018C"/>
    <w:rsid w:val="0005024B"/>
    <w:rsid w:val="00050780"/>
    <w:rsid w:val="00050D5E"/>
    <w:rsid w:val="000512C9"/>
    <w:rsid w:val="00052640"/>
    <w:rsid w:val="000526EF"/>
    <w:rsid w:val="000527DA"/>
    <w:rsid w:val="00052CAF"/>
    <w:rsid w:val="00052EFA"/>
    <w:rsid w:val="00052F91"/>
    <w:rsid w:val="00052FDF"/>
    <w:rsid w:val="0005396C"/>
    <w:rsid w:val="00053F0F"/>
    <w:rsid w:val="00054642"/>
    <w:rsid w:val="00054D93"/>
    <w:rsid w:val="000557DC"/>
    <w:rsid w:val="00055E6E"/>
    <w:rsid w:val="0005691A"/>
    <w:rsid w:val="00056D71"/>
    <w:rsid w:val="0005733E"/>
    <w:rsid w:val="000573BC"/>
    <w:rsid w:val="00060A05"/>
    <w:rsid w:val="00060B5D"/>
    <w:rsid w:val="00061BAB"/>
    <w:rsid w:val="00063756"/>
    <w:rsid w:val="00064A1E"/>
    <w:rsid w:val="00064A68"/>
    <w:rsid w:val="000657AB"/>
    <w:rsid w:val="00065C10"/>
    <w:rsid w:val="00065DB0"/>
    <w:rsid w:val="000702E7"/>
    <w:rsid w:val="000708CF"/>
    <w:rsid w:val="0007153B"/>
    <w:rsid w:val="00071FFB"/>
    <w:rsid w:val="000720F7"/>
    <w:rsid w:val="0007376E"/>
    <w:rsid w:val="00073ED2"/>
    <w:rsid w:val="00075EB3"/>
    <w:rsid w:val="00076791"/>
    <w:rsid w:val="000771D9"/>
    <w:rsid w:val="0007790F"/>
    <w:rsid w:val="0008009C"/>
    <w:rsid w:val="0008058E"/>
    <w:rsid w:val="00081679"/>
    <w:rsid w:val="00081708"/>
    <w:rsid w:val="000821B0"/>
    <w:rsid w:val="00082F79"/>
    <w:rsid w:val="0008319C"/>
    <w:rsid w:val="00083407"/>
    <w:rsid w:val="00084FB6"/>
    <w:rsid w:val="00086411"/>
    <w:rsid w:val="000870F5"/>
    <w:rsid w:val="000879C8"/>
    <w:rsid w:val="0009023E"/>
    <w:rsid w:val="00092075"/>
    <w:rsid w:val="00093951"/>
    <w:rsid w:val="00094D51"/>
    <w:rsid w:val="0009517C"/>
    <w:rsid w:val="000954E7"/>
    <w:rsid w:val="00095F9B"/>
    <w:rsid w:val="00096147"/>
    <w:rsid w:val="00097158"/>
    <w:rsid w:val="000978E9"/>
    <w:rsid w:val="00097F35"/>
    <w:rsid w:val="000A0DCB"/>
    <w:rsid w:val="000A0DD0"/>
    <w:rsid w:val="000A28EF"/>
    <w:rsid w:val="000A374E"/>
    <w:rsid w:val="000A3EA1"/>
    <w:rsid w:val="000A4348"/>
    <w:rsid w:val="000A44A4"/>
    <w:rsid w:val="000A4D58"/>
    <w:rsid w:val="000A55C5"/>
    <w:rsid w:val="000A765F"/>
    <w:rsid w:val="000B07E3"/>
    <w:rsid w:val="000B2C9D"/>
    <w:rsid w:val="000B2EA2"/>
    <w:rsid w:val="000B325D"/>
    <w:rsid w:val="000B35F7"/>
    <w:rsid w:val="000B3F52"/>
    <w:rsid w:val="000B468D"/>
    <w:rsid w:val="000B4691"/>
    <w:rsid w:val="000B4AFD"/>
    <w:rsid w:val="000B4BB1"/>
    <w:rsid w:val="000C03D3"/>
    <w:rsid w:val="000C05CA"/>
    <w:rsid w:val="000C16CC"/>
    <w:rsid w:val="000C17D1"/>
    <w:rsid w:val="000C1C3C"/>
    <w:rsid w:val="000C2713"/>
    <w:rsid w:val="000C2EFB"/>
    <w:rsid w:val="000C4074"/>
    <w:rsid w:val="000C4BD9"/>
    <w:rsid w:val="000C54A5"/>
    <w:rsid w:val="000C56AD"/>
    <w:rsid w:val="000C57C6"/>
    <w:rsid w:val="000C58ED"/>
    <w:rsid w:val="000C592C"/>
    <w:rsid w:val="000C5C33"/>
    <w:rsid w:val="000C5D35"/>
    <w:rsid w:val="000C61CB"/>
    <w:rsid w:val="000C777D"/>
    <w:rsid w:val="000D021C"/>
    <w:rsid w:val="000D115E"/>
    <w:rsid w:val="000D1BC3"/>
    <w:rsid w:val="000D3FC5"/>
    <w:rsid w:val="000D5878"/>
    <w:rsid w:val="000D5D89"/>
    <w:rsid w:val="000D63E6"/>
    <w:rsid w:val="000D6ABE"/>
    <w:rsid w:val="000E0509"/>
    <w:rsid w:val="000E06AF"/>
    <w:rsid w:val="000E17B1"/>
    <w:rsid w:val="000E1BA1"/>
    <w:rsid w:val="000E49C7"/>
    <w:rsid w:val="000E5FBE"/>
    <w:rsid w:val="000E6242"/>
    <w:rsid w:val="000E6A22"/>
    <w:rsid w:val="000E79D8"/>
    <w:rsid w:val="000F115B"/>
    <w:rsid w:val="000F1A7F"/>
    <w:rsid w:val="000F1D39"/>
    <w:rsid w:val="000F37A9"/>
    <w:rsid w:val="000F3DBE"/>
    <w:rsid w:val="000F3F94"/>
    <w:rsid w:val="000F5D54"/>
    <w:rsid w:val="000F6080"/>
    <w:rsid w:val="000F6206"/>
    <w:rsid w:val="00101E38"/>
    <w:rsid w:val="0010213E"/>
    <w:rsid w:val="0010270A"/>
    <w:rsid w:val="00102D55"/>
    <w:rsid w:val="0010328A"/>
    <w:rsid w:val="00103394"/>
    <w:rsid w:val="00103ED4"/>
    <w:rsid w:val="0010495D"/>
    <w:rsid w:val="001068B9"/>
    <w:rsid w:val="00110065"/>
    <w:rsid w:val="00110D0C"/>
    <w:rsid w:val="0011107D"/>
    <w:rsid w:val="00111185"/>
    <w:rsid w:val="0011144F"/>
    <w:rsid w:val="00112F5F"/>
    <w:rsid w:val="00113D0B"/>
    <w:rsid w:val="001140C1"/>
    <w:rsid w:val="00115AD8"/>
    <w:rsid w:val="00115C2B"/>
    <w:rsid w:val="0011623D"/>
    <w:rsid w:val="00116E73"/>
    <w:rsid w:val="001170A6"/>
    <w:rsid w:val="0011722B"/>
    <w:rsid w:val="00120529"/>
    <w:rsid w:val="00120868"/>
    <w:rsid w:val="0012086C"/>
    <w:rsid w:val="00121A6B"/>
    <w:rsid w:val="00122403"/>
    <w:rsid w:val="00122C7E"/>
    <w:rsid w:val="00124160"/>
    <w:rsid w:val="001243E3"/>
    <w:rsid w:val="00124649"/>
    <w:rsid w:val="00125BE9"/>
    <w:rsid w:val="00125E50"/>
    <w:rsid w:val="00126447"/>
    <w:rsid w:val="001268FF"/>
    <w:rsid w:val="00131D6D"/>
    <w:rsid w:val="001334FF"/>
    <w:rsid w:val="00133681"/>
    <w:rsid w:val="001345AF"/>
    <w:rsid w:val="00134CB6"/>
    <w:rsid w:val="00134E21"/>
    <w:rsid w:val="001351BE"/>
    <w:rsid w:val="00136503"/>
    <w:rsid w:val="00137161"/>
    <w:rsid w:val="00137DEC"/>
    <w:rsid w:val="0014095E"/>
    <w:rsid w:val="00141D22"/>
    <w:rsid w:val="0014236C"/>
    <w:rsid w:val="00142794"/>
    <w:rsid w:val="00142B66"/>
    <w:rsid w:val="0014319D"/>
    <w:rsid w:val="00143E8A"/>
    <w:rsid w:val="001451AE"/>
    <w:rsid w:val="00146850"/>
    <w:rsid w:val="0015022E"/>
    <w:rsid w:val="001505D2"/>
    <w:rsid w:val="00150988"/>
    <w:rsid w:val="00150C3E"/>
    <w:rsid w:val="00151496"/>
    <w:rsid w:val="00151568"/>
    <w:rsid w:val="00151BC0"/>
    <w:rsid w:val="001527A0"/>
    <w:rsid w:val="001539CF"/>
    <w:rsid w:val="00153B71"/>
    <w:rsid w:val="00154187"/>
    <w:rsid w:val="00154FCD"/>
    <w:rsid w:val="001556FE"/>
    <w:rsid w:val="00155AE4"/>
    <w:rsid w:val="00156B01"/>
    <w:rsid w:val="00156BF8"/>
    <w:rsid w:val="001608C6"/>
    <w:rsid w:val="00162552"/>
    <w:rsid w:val="00163F2F"/>
    <w:rsid w:val="00165802"/>
    <w:rsid w:val="0016624B"/>
    <w:rsid w:val="0016680E"/>
    <w:rsid w:val="001670C6"/>
    <w:rsid w:val="001671DF"/>
    <w:rsid w:val="00167DD7"/>
    <w:rsid w:val="00170328"/>
    <w:rsid w:val="001704A6"/>
    <w:rsid w:val="001706DD"/>
    <w:rsid w:val="00170966"/>
    <w:rsid w:val="00171170"/>
    <w:rsid w:val="00171746"/>
    <w:rsid w:val="00171C20"/>
    <w:rsid w:val="00172340"/>
    <w:rsid w:val="00172661"/>
    <w:rsid w:val="0017272E"/>
    <w:rsid w:val="00173BD1"/>
    <w:rsid w:val="00175471"/>
    <w:rsid w:val="00177BBE"/>
    <w:rsid w:val="00180234"/>
    <w:rsid w:val="00182F2A"/>
    <w:rsid w:val="001840C8"/>
    <w:rsid w:val="00184934"/>
    <w:rsid w:val="00184A15"/>
    <w:rsid w:val="00184EAD"/>
    <w:rsid w:val="001852AA"/>
    <w:rsid w:val="00186554"/>
    <w:rsid w:val="001873C9"/>
    <w:rsid w:val="00190332"/>
    <w:rsid w:val="00190CBD"/>
    <w:rsid w:val="00191410"/>
    <w:rsid w:val="00192174"/>
    <w:rsid w:val="00195099"/>
    <w:rsid w:val="001953D5"/>
    <w:rsid w:val="00195899"/>
    <w:rsid w:val="00195C6A"/>
    <w:rsid w:val="00195DA3"/>
    <w:rsid w:val="00196804"/>
    <w:rsid w:val="00196E56"/>
    <w:rsid w:val="001973E7"/>
    <w:rsid w:val="0019759A"/>
    <w:rsid w:val="00197DC6"/>
    <w:rsid w:val="001A0124"/>
    <w:rsid w:val="001A2409"/>
    <w:rsid w:val="001A2EF2"/>
    <w:rsid w:val="001A33C4"/>
    <w:rsid w:val="001A3794"/>
    <w:rsid w:val="001A3A15"/>
    <w:rsid w:val="001A5727"/>
    <w:rsid w:val="001A58C3"/>
    <w:rsid w:val="001A6210"/>
    <w:rsid w:val="001A676D"/>
    <w:rsid w:val="001A77AB"/>
    <w:rsid w:val="001A7978"/>
    <w:rsid w:val="001A7D71"/>
    <w:rsid w:val="001B1497"/>
    <w:rsid w:val="001B2225"/>
    <w:rsid w:val="001B310E"/>
    <w:rsid w:val="001B45B4"/>
    <w:rsid w:val="001B4A67"/>
    <w:rsid w:val="001B7333"/>
    <w:rsid w:val="001B7609"/>
    <w:rsid w:val="001B7D52"/>
    <w:rsid w:val="001C00D3"/>
    <w:rsid w:val="001C0BA5"/>
    <w:rsid w:val="001C1346"/>
    <w:rsid w:val="001C257A"/>
    <w:rsid w:val="001C25D5"/>
    <w:rsid w:val="001C29C0"/>
    <w:rsid w:val="001C3EB3"/>
    <w:rsid w:val="001C449D"/>
    <w:rsid w:val="001C56E2"/>
    <w:rsid w:val="001C6BBB"/>
    <w:rsid w:val="001D0DFC"/>
    <w:rsid w:val="001D120B"/>
    <w:rsid w:val="001D30A1"/>
    <w:rsid w:val="001D3743"/>
    <w:rsid w:val="001D5355"/>
    <w:rsid w:val="001D55FA"/>
    <w:rsid w:val="001D5E20"/>
    <w:rsid w:val="001D5FEF"/>
    <w:rsid w:val="001D701B"/>
    <w:rsid w:val="001E16D4"/>
    <w:rsid w:val="001E24CF"/>
    <w:rsid w:val="001E2B8A"/>
    <w:rsid w:val="001E325D"/>
    <w:rsid w:val="001E341B"/>
    <w:rsid w:val="001E3F1A"/>
    <w:rsid w:val="001E5395"/>
    <w:rsid w:val="001E5AF5"/>
    <w:rsid w:val="001E7BD2"/>
    <w:rsid w:val="001E7D89"/>
    <w:rsid w:val="001F0D80"/>
    <w:rsid w:val="001F1196"/>
    <w:rsid w:val="001F18F1"/>
    <w:rsid w:val="001F301B"/>
    <w:rsid w:val="001F3E66"/>
    <w:rsid w:val="001F3E6C"/>
    <w:rsid w:val="001F4991"/>
    <w:rsid w:val="001F5EB0"/>
    <w:rsid w:val="001F7429"/>
    <w:rsid w:val="001F7D9D"/>
    <w:rsid w:val="002009A1"/>
    <w:rsid w:val="00200A5A"/>
    <w:rsid w:val="00201385"/>
    <w:rsid w:val="002015DE"/>
    <w:rsid w:val="00201B53"/>
    <w:rsid w:val="0020260A"/>
    <w:rsid w:val="00202EFE"/>
    <w:rsid w:val="00203664"/>
    <w:rsid w:val="002041C0"/>
    <w:rsid w:val="00205337"/>
    <w:rsid w:val="00207CE4"/>
    <w:rsid w:val="00210231"/>
    <w:rsid w:val="00210BDE"/>
    <w:rsid w:val="00211A74"/>
    <w:rsid w:val="00211A93"/>
    <w:rsid w:val="00211B45"/>
    <w:rsid w:val="00212055"/>
    <w:rsid w:val="0021245F"/>
    <w:rsid w:val="00212552"/>
    <w:rsid w:val="00212BC4"/>
    <w:rsid w:val="00214313"/>
    <w:rsid w:val="00214581"/>
    <w:rsid w:val="002147E0"/>
    <w:rsid w:val="0021498C"/>
    <w:rsid w:val="002156C0"/>
    <w:rsid w:val="00216AD3"/>
    <w:rsid w:val="00217F6C"/>
    <w:rsid w:val="002205DB"/>
    <w:rsid w:val="00221450"/>
    <w:rsid w:val="00221618"/>
    <w:rsid w:val="00221712"/>
    <w:rsid w:val="00222296"/>
    <w:rsid w:val="002244DF"/>
    <w:rsid w:val="00224869"/>
    <w:rsid w:val="00224CC0"/>
    <w:rsid w:val="002256B5"/>
    <w:rsid w:val="002259AD"/>
    <w:rsid w:val="002262D2"/>
    <w:rsid w:val="00226607"/>
    <w:rsid w:val="00226649"/>
    <w:rsid w:val="0022743E"/>
    <w:rsid w:val="00230DB3"/>
    <w:rsid w:val="002311D3"/>
    <w:rsid w:val="00231579"/>
    <w:rsid w:val="00232124"/>
    <w:rsid w:val="00232335"/>
    <w:rsid w:val="002334D7"/>
    <w:rsid w:val="00233621"/>
    <w:rsid w:val="00236D7E"/>
    <w:rsid w:val="00236E81"/>
    <w:rsid w:val="00237974"/>
    <w:rsid w:val="002406E7"/>
    <w:rsid w:val="00241599"/>
    <w:rsid w:val="00241C21"/>
    <w:rsid w:val="00242B3E"/>
    <w:rsid w:val="002439BB"/>
    <w:rsid w:val="00244C20"/>
    <w:rsid w:val="00245579"/>
    <w:rsid w:val="00245FBA"/>
    <w:rsid w:val="00246094"/>
    <w:rsid w:val="0024723E"/>
    <w:rsid w:val="00247BE2"/>
    <w:rsid w:val="00247C21"/>
    <w:rsid w:val="00247C74"/>
    <w:rsid w:val="00250093"/>
    <w:rsid w:val="002500BA"/>
    <w:rsid w:val="002505CB"/>
    <w:rsid w:val="0025068D"/>
    <w:rsid w:val="0025158D"/>
    <w:rsid w:val="002525CC"/>
    <w:rsid w:val="00253E10"/>
    <w:rsid w:val="00253E47"/>
    <w:rsid w:val="00253FA6"/>
    <w:rsid w:val="002543ED"/>
    <w:rsid w:val="00254E7E"/>
    <w:rsid w:val="002559E4"/>
    <w:rsid w:val="00255B7B"/>
    <w:rsid w:val="002566BE"/>
    <w:rsid w:val="00256E23"/>
    <w:rsid w:val="002579D6"/>
    <w:rsid w:val="00260227"/>
    <w:rsid w:val="00261C12"/>
    <w:rsid w:val="00261E5C"/>
    <w:rsid w:val="002628D4"/>
    <w:rsid w:val="00262FA5"/>
    <w:rsid w:val="00263D89"/>
    <w:rsid w:val="00264066"/>
    <w:rsid w:val="002642BA"/>
    <w:rsid w:val="00264A01"/>
    <w:rsid w:val="00265629"/>
    <w:rsid w:val="00265DE0"/>
    <w:rsid w:val="00266C33"/>
    <w:rsid w:val="00267ACE"/>
    <w:rsid w:val="00270E83"/>
    <w:rsid w:val="00270E9B"/>
    <w:rsid w:val="002715CA"/>
    <w:rsid w:val="00271E9E"/>
    <w:rsid w:val="00273584"/>
    <w:rsid w:val="00274748"/>
    <w:rsid w:val="0027516B"/>
    <w:rsid w:val="00275432"/>
    <w:rsid w:val="002756C2"/>
    <w:rsid w:val="00276229"/>
    <w:rsid w:val="00276381"/>
    <w:rsid w:val="002768CC"/>
    <w:rsid w:val="0028031D"/>
    <w:rsid w:val="00280985"/>
    <w:rsid w:val="002809AA"/>
    <w:rsid w:val="00280A9F"/>
    <w:rsid w:val="00281557"/>
    <w:rsid w:val="00281B02"/>
    <w:rsid w:val="0028323D"/>
    <w:rsid w:val="002838C3"/>
    <w:rsid w:val="00283CD1"/>
    <w:rsid w:val="00284406"/>
    <w:rsid w:val="00284860"/>
    <w:rsid w:val="00285553"/>
    <w:rsid w:val="00285A1A"/>
    <w:rsid w:val="00285B1F"/>
    <w:rsid w:val="0028724E"/>
    <w:rsid w:val="002874BE"/>
    <w:rsid w:val="00287A99"/>
    <w:rsid w:val="002901D7"/>
    <w:rsid w:val="00290807"/>
    <w:rsid w:val="00291AC6"/>
    <w:rsid w:val="00291B9A"/>
    <w:rsid w:val="00291C63"/>
    <w:rsid w:val="00291CEB"/>
    <w:rsid w:val="00292459"/>
    <w:rsid w:val="00292F2B"/>
    <w:rsid w:val="00293FB8"/>
    <w:rsid w:val="002940CD"/>
    <w:rsid w:val="00294E06"/>
    <w:rsid w:val="002953DE"/>
    <w:rsid w:val="002957F8"/>
    <w:rsid w:val="00297073"/>
    <w:rsid w:val="0029780B"/>
    <w:rsid w:val="00297EA0"/>
    <w:rsid w:val="002A05C1"/>
    <w:rsid w:val="002A0CD1"/>
    <w:rsid w:val="002A0F7E"/>
    <w:rsid w:val="002A162E"/>
    <w:rsid w:val="002A1752"/>
    <w:rsid w:val="002A19D4"/>
    <w:rsid w:val="002A2E6E"/>
    <w:rsid w:val="002A3D97"/>
    <w:rsid w:val="002A4458"/>
    <w:rsid w:val="002A4528"/>
    <w:rsid w:val="002A50EA"/>
    <w:rsid w:val="002A5D73"/>
    <w:rsid w:val="002A5DF6"/>
    <w:rsid w:val="002A64AA"/>
    <w:rsid w:val="002A6D68"/>
    <w:rsid w:val="002A7223"/>
    <w:rsid w:val="002B15B8"/>
    <w:rsid w:val="002B17B1"/>
    <w:rsid w:val="002B1931"/>
    <w:rsid w:val="002B4017"/>
    <w:rsid w:val="002B46D8"/>
    <w:rsid w:val="002B578C"/>
    <w:rsid w:val="002B59F5"/>
    <w:rsid w:val="002B6034"/>
    <w:rsid w:val="002B72C0"/>
    <w:rsid w:val="002B7C50"/>
    <w:rsid w:val="002C2D71"/>
    <w:rsid w:val="002C30FF"/>
    <w:rsid w:val="002C435B"/>
    <w:rsid w:val="002C5030"/>
    <w:rsid w:val="002C5907"/>
    <w:rsid w:val="002D04A2"/>
    <w:rsid w:val="002D0697"/>
    <w:rsid w:val="002D1253"/>
    <w:rsid w:val="002D149F"/>
    <w:rsid w:val="002D15DA"/>
    <w:rsid w:val="002D2227"/>
    <w:rsid w:val="002D26C9"/>
    <w:rsid w:val="002D2BC9"/>
    <w:rsid w:val="002D4408"/>
    <w:rsid w:val="002D66CB"/>
    <w:rsid w:val="002D6F70"/>
    <w:rsid w:val="002D7470"/>
    <w:rsid w:val="002D78EE"/>
    <w:rsid w:val="002E0123"/>
    <w:rsid w:val="002E07C1"/>
    <w:rsid w:val="002E1935"/>
    <w:rsid w:val="002E32B2"/>
    <w:rsid w:val="002E4053"/>
    <w:rsid w:val="002E449D"/>
    <w:rsid w:val="002E4634"/>
    <w:rsid w:val="002E532D"/>
    <w:rsid w:val="002E54EC"/>
    <w:rsid w:val="002E5AF1"/>
    <w:rsid w:val="002E65E6"/>
    <w:rsid w:val="002F0693"/>
    <w:rsid w:val="002F0A0D"/>
    <w:rsid w:val="002F13B7"/>
    <w:rsid w:val="002F151E"/>
    <w:rsid w:val="002F2EA0"/>
    <w:rsid w:val="002F3694"/>
    <w:rsid w:val="002F3D4A"/>
    <w:rsid w:val="002F4C64"/>
    <w:rsid w:val="002F5097"/>
    <w:rsid w:val="002F523D"/>
    <w:rsid w:val="002F5A0E"/>
    <w:rsid w:val="002F6A46"/>
    <w:rsid w:val="002F7C2C"/>
    <w:rsid w:val="00300165"/>
    <w:rsid w:val="00301BC1"/>
    <w:rsid w:val="003035C9"/>
    <w:rsid w:val="00303D88"/>
    <w:rsid w:val="003054C0"/>
    <w:rsid w:val="00305A99"/>
    <w:rsid w:val="0030625C"/>
    <w:rsid w:val="003066DA"/>
    <w:rsid w:val="003075B9"/>
    <w:rsid w:val="00307904"/>
    <w:rsid w:val="0031007D"/>
    <w:rsid w:val="00310138"/>
    <w:rsid w:val="003101C9"/>
    <w:rsid w:val="00311236"/>
    <w:rsid w:val="00313232"/>
    <w:rsid w:val="00313306"/>
    <w:rsid w:val="0031401E"/>
    <w:rsid w:val="003145F5"/>
    <w:rsid w:val="00314AAB"/>
    <w:rsid w:val="00314D24"/>
    <w:rsid w:val="00314E1A"/>
    <w:rsid w:val="00315477"/>
    <w:rsid w:val="00315749"/>
    <w:rsid w:val="00315759"/>
    <w:rsid w:val="00315970"/>
    <w:rsid w:val="0031688B"/>
    <w:rsid w:val="00317211"/>
    <w:rsid w:val="00320652"/>
    <w:rsid w:val="00320B59"/>
    <w:rsid w:val="00320B7F"/>
    <w:rsid w:val="00322563"/>
    <w:rsid w:val="0032373E"/>
    <w:rsid w:val="0032387E"/>
    <w:rsid w:val="00323BC0"/>
    <w:rsid w:val="00324560"/>
    <w:rsid w:val="003250C5"/>
    <w:rsid w:val="0032659D"/>
    <w:rsid w:val="00326692"/>
    <w:rsid w:val="003268D8"/>
    <w:rsid w:val="00326B7F"/>
    <w:rsid w:val="00326D95"/>
    <w:rsid w:val="00326EB1"/>
    <w:rsid w:val="0033110D"/>
    <w:rsid w:val="00332101"/>
    <w:rsid w:val="00332293"/>
    <w:rsid w:val="003329FF"/>
    <w:rsid w:val="00332EA6"/>
    <w:rsid w:val="003341C7"/>
    <w:rsid w:val="003348B5"/>
    <w:rsid w:val="00335770"/>
    <w:rsid w:val="003368DD"/>
    <w:rsid w:val="00336B2D"/>
    <w:rsid w:val="003370E1"/>
    <w:rsid w:val="00337E10"/>
    <w:rsid w:val="003404FD"/>
    <w:rsid w:val="003406BB"/>
    <w:rsid w:val="003410A6"/>
    <w:rsid w:val="00342D24"/>
    <w:rsid w:val="00343290"/>
    <w:rsid w:val="00343B84"/>
    <w:rsid w:val="00343FE6"/>
    <w:rsid w:val="0034424F"/>
    <w:rsid w:val="003447C4"/>
    <w:rsid w:val="003448C8"/>
    <w:rsid w:val="00345008"/>
    <w:rsid w:val="00345155"/>
    <w:rsid w:val="003457F5"/>
    <w:rsid w:val="003463AE"/>
    <w:rsid w:val="003464CE"/>
    <w:rsid w:val="00346F10"/>
    <w:rsid w:val="00347EA4"/>
    <w:rsid w:val="00350719"/>
    <w:rsid w:val="00351743"/>
    <w:rsid w:val="00352469"/>
    <w:rsid w:val="003542B2"/>
    <w:rsid w:val="00354C4D"/>
    <w:rsid w:val="00355BE0"/>
    <w:rsid w:val="003562CF"/>
    <w:rsid w:val="00360541"/>
    <w:rsid w:val="003609BC"/>
    <w:rsid w:val="003611D5"/>
    <w:rsid w:val="00361233"/>
    <w:rsid w:val="00361254"/>
    <w:rsid w:val="00361700"/>
    <w:rsid w:val="003625E3"/>
    <w:rsid w:val="0036318C"/>
    <w:rsid w:val="003632C3"/>
    <w:rsid w:val="003638B7"/>
    <w:rsid w:val="0036570E"/>
    <w:rsid w:val="00366D68"/>
    <w:rsid w:val="003704E8"/>
    <w:rsid w:val="00370A5B"/>
    <w:rsid w:val="00372018"/>
    <w:rsid w:val="003723CF"/>
    <w:rsid w:val="0037250B"/>
    <w:rsid w:val="003725E9"/>
    <w:rsid w:val="00372838"/>
    <w:rsid w:val="00372C23"/>
    <w:rsid w:val="003734E9"/>
    <w:rsid w:val="0037519E"/>
    <w:rsid w:val="003753D3"/>
    <w:rsid w:val="00377495"/>
    <w:rsid w:val="00377933"/>
    <w:rsid w:val="003801EB"/>
    <w:rsid w:val="0038227F"/>
    <w:rsid w:val="00382452"/>
    <w:rsid w:val="00382B29"/>
    <w:rsid w:val="003870AA"/>
    <w:rsid w:val="0039024C"/>
    <w:rsid w:val="00390292"/>
    <w:rsid w:val="0039132F"/>
    <w:rsid w:val="003915D6"/>
    <w:rsid w:val="003917B4"/>
    <w:rsid w:val="003920E0"/>
    <w:rsid w:val="00392214"/>
    <w:rsid w:val="003925F1"/>
    <w:rsid w:val="00392CE5"/>
    <w:rsid w:val="00393F71"/>
    <w:rsid w:val="00394FC2"/>
    <w:rsid w:val="0039565F"/>
    <w:rsid w:val="00395B50"/>
    <w:rsid w:val="00397333"/>
    <w:rsid w:val="0039762E"/>
    <w:rsid w:val="003A00E2"/>
    <w:rsid w:val="003A12B7"/>
    <w:rsid w:val="003A1892"/>
    <w:rsid w:val="003A1DEB"/>
    <w:rsid w:val="003A2665"/>
    <w:rsid w:val="003A2CCD"/>
    <w:rsid w:val="003A3381"/>
    <w:rsid w:val="003A33A9"/>
    <w:rsid w:val="003A37A2"/>
    <w:rsid w:val="003A3A83"/>
    <w:rsid w:val="003A3EF4"/>
    <w:rsid w:val="003A4607"/>
    <w:rsid w:val="003A4D44"/>
    <w:rsid w:val="003A5D93"/>
    <w:rsid w:val="003A7C6A"/>
    <w:rsid w:val="003A7DFC"/>
    <w:rsid w:val="003B115C"/>
    <w:rsid w:val="003B15D1"/>
    <w:rsid w:val="003B1A85"/>
    <w:rsid w:val="003B1E08"/>
    <w:rsid w:val="003B527C"/>
    <w:rsid w:val="003B6107"/>
    <w:rsid w:val="003B7207"/>
    <w:rsid w:val="003B7C2A"/>
    <w:rsid w:val="003C0E90"/>
    <w:rsid w:val="003C0EC8"/>
    <w:rsid w:val="003C1425"/>
    <w:rsid w:val="003C23EB"/>
    <w:rsid w:val="003C2E75"/>
    <w:rsid w:val="003C3091"/>
    <w:rsid w:val="003C4754"/>
    <w:rsid w:val="003C48CD"/>
    <w:rsid w:val="003C53B0"/>
    <w:rsid w:val="003C6046"/>
    <w:rsid w:val="003C604E"/>
    <w:rsid w:val="003C6190"/>
    <w:rsid w:val="003C7014"/>
    <w:rsid w:val="003C7651"/>
    <w:rsid w:val="003D2732"/>
    <w:rsid w:val="003D285F"/>
    <w:rsid w:val="003D35D6"/>
    <w:rsid w:val="003D3B55"/>
    <w:rsid w:val="003D4DC2"/>
    <w:rsid w:val="003D5348"/>
    <w:rsid w:val="003D641A"/>
    <w:rsid w:val="003D74EE"/>
    <w:rsid w:val="003E00CF"/>
    <w:rsid w:val="003E0A7A"/>
    <w:rsid w:val="003E1A1C"/>
    <w:rsid w:val="003E22AD"/>
    <w:rsid w:val="003E2CC9"/>
    <w:rsid w:val="003E3C92"/>
    <w:rsid w:val="003E408C"/>
    <w:rsid w:val="003E6C13"/>
    <w:rsid w:val="003E6D0F"/>
    <w:rsid w:val="003E6F88"/>
    <w:rsid w:val="003E7BD3"/>
    <w:rsid w:val="003F0482"/>
    <w:rsid w:val="003F0A97"/>
    <w:rsid w:val="003F169B"/>
    <w:rsid w:val="003F1B27"/>
    <w:rsid w:val="003F23E7"/>
    <w:rsid w:val="003F2C3E"/>
    <w:rsid w:val="003F3243"/>
    <w:rsid w:val="003F3483"/>
    <w:rsid w:val="003F4EB7"/>
    <w:rsid w:val="003F5171"/>
    <w:rsid w:val="003F5C91"/>
    <w:rsid w:val="003F6E81"/>
    <w:rsid w:val="003F74F6"/>
    <w:rsid w:val="00400348"/>
    <w:rsid w:val="00400AE5"/>
    <w:rsid w:val="004010C2"/>
    <w:rsid w:val="004013BC"/>
    <w:rsid w:val="00401DCF"/>
    <w:rsid w:val="00402680"/>
    <w:rsid w:val="00403295"/>
    <w:rsid w:val="00403E7D"/>
    <w:rsid w:val="0040464F"/>
    <w:rsid w:val="00404E9E"/>
    <w:rsid w:val="00405704"/>
    <w:rsid w:val="004059BF"/>
    <w:rsid w:val="00407475"/>
    <w:rsid w:val="00407A68"/>
    <w:rsid w:val="00410069"/>
    <w:rsid w:val="00410258"/>
    <w:rsid w:val="00411FEA"/>
    <w:rsid w:val="00412C8C"/>
    <w:rsid w:val="004133C2"/>
    <w:rsid w:val="00413632"/>
    <w:rsid w:val="00415177"/>
    <w:rsid w:val="004151C4"/>
    <w:rsid w:val="004157CF"/>
    <w:rsid w:val="00415DA3"/>
    <w:rsid w:val="004161BD"/>
    <w:rsid w:val="004204B3"/>
    <w:rsid w:val="00422254"/>
    <w:rsid w:val="00422360"/>
    <w:rsid w:val="00422743"/>
    <w:rsid w:val="004227E2"/>
    <w:rsid w:val="00422B51"/>
    <w:rsid w:val="00423DE0"/>
    <w:rsid w:val="00424816"/>
    <w:rsid w:val="00424A81"/>
    <w:rsid w:val="00427DBA"/>
    <w:rsid w:val="00430973"/>
    <w:rsid w:val="00430E9E"/>
    <w:rsid w:val="00432344"/>
    <w:rsid w:val="0043256A"/>
    <w:rsid w:val="00433C35"/>
    <w:rsid w:val="004342C6"/>
    <w:rsid w:val="004359C2"/>
    <w:rsid w:val="00435A1D"/>
    <w:rsid w:val="0043610F"/>
    <w:rsid w:val="004373AE"/>
    <w:rsid w:val="00437A63"/>
    <w:rsid w:val="00440A46"/>
    <w:rsid w:val="00444726"/>
    <w:rsid w:val="00444A45"/>
    <w:rsid w:val="00445D96"/>
    <w:rsid w:val="004478CE"/>
    <w:rsid w:val="00447B72"/>
    <w:rsid w:val="00447F3F"/>
    <w:rsid w:val="004507FF"/>
    <w:rsid w:val="0045118E"/>
    <w:rsid w:val="00451331"/>
    <w:rsid w:val="00453CC7"/>
    <w:rsid w:val="00453E15"/>
    <w:rsid w:val="00453FDC"/>
    <w:rsid w:val="0045486E"/>
    <w:rsid w:val="0045527D"/>
    <w:rsid w:val="00455608"/>
    <w:rsid w:val="00455AA8"/>
    <w:rsid w:val="00455CCD"/>
    <w:rsid w:val="00455D2F"/>
    <w:rsid w:val="00455EF3"/>
    <w:rsid w:val="00455FC9"/>
    <w:rsid w:val="00456940"/>
    <w:rsid w:val="0045762F"/>
    <w:rsid w:val="004576F2"/>
    <w:rsid w:val="00460134"/>
    <w:rsid w:val="004603A9"/>
    <w:rsid w:val="0046062F"/>
    <w:rsid w:val="00460D02"/>
    <w:rsid w:val="00460E05"/>
    <w:rsid w:val="00461BD6"/>
    <w:rsid w:val="00461CBA"/>
    <w:rsid w:val="00461EA0"/>
    <w:rsid w:val="004632C7"/>
    <w:rsid w:val="00464618"/>
    <w:rsid w:val="004658D4"/>
    <w:rsid w:val="00465DE1"/>
    <w:rsid w:val="0046684A"/>
    <w:rsid w:val="004670E1"/>
    <w:rsid w:val="00467BF4"/>
    <w:rsid w:val="00467E40"/>
    <w:rsid w:val="00470697"/>
    <w:rsid w:val="00471032"/>
    <w:rsid w:val="00471382"/>
    <w:rsid w:val="00472889"/>
    <w:rsid w:val="00475D05"/>
    <w:rsid w:val="004765E2"/>
    <w:rsid w:val="004771D7"/>
    <w:rsid w:val="00480209"/>
    <w:rsid w:val="00480705"/>
    <w:rsid w:val="00481869"/>
    <w:rsid w:val="00482F31"/>
    <w:rsid w:val="00483AE0"/>
    <w:rsid w:val="00483D4C"/>
    <w:rsid w:val="00483FF7"/>
    <w:rsid w:val="004845CB"/>
    <w:rsid w:val="004848FB"/>
    <w:rsid w:val="00484DD6"/>
    <w:rsid w:val="00484EDD"/>
    <w:rsid w:val="00486D02"/>
    <w:rsid w:val="00487100"/>
    <w:rsid w:val="00487EB0"/>
    <w:rsid w:val="0049211F"/>
    <w:rsid w:val="00492FAE"/>
    <w:rsid w:val="00493405"/>
    <w:rsid w:val="00493A97"/>
    <w:rsid w:val="0049430A"/>
    <w:rsid w:val="004944BB"/>
    <w:rsid w:val="00494E69"/>
    <w:rsid w:val="0049553D"/>
    <w:rsid w:val="004957A1"/>
    <w:rsid w:val="00495B7C"/>
    <w:rsid w:val="00495E2B"/>
    <w:rsid w:val="00496A7E"/>
    <w:rsid w:val="004971BB"/>
    <w:rsid w:val="00497981"/>
    <w:rsid w:val="004A0063"/>
    <w:rsid w:val="004A0135"/>
    <w:rsid w:val="004A0499"/>
    <w:rsid w:val="004A0E0A"/>
    <w:rsid w:val="004A11F0"/>
    <w:rsid w:val="004A16F6"/>
    <w:rsid w:val="004A1EAD"/>
    <w:rsid w:val="004A30F6"/>
    <w:rsid w:val="004A3946"/>
    <w:rsid w:val="004A3A7F"/>
    <w:rsid w:val="004A5605"/>
    <w:rsid w:val="004A60BB"/>
    <w:rsid w:val="004A65CE"/>
    <w:rsid w:val="004A7D39"/>
    <w:rsid w:val="004A7E83"/>
    <w:rsid w:val="004B01A4"/>
    <w:rsid w:val="004B0657"/>
    <w:rsid w:val="004B1AE2"/>
    <w:rsid w:val="004B1D27"/>
    <w:rsid w:val="004B2737"/>
    <w:rsid w:val="004B2AF1"/>
    <w:rsid w:val="004B2C3E"/>
    <w:rsid w:val="004B2C97"/>
    <w:rsid w:val="004B314A"/>
    <w:rsid w:val="004B3426"/>
    <w:rsid w:val="004B45B9"/>
    <w:rsid w:val="004B4DA4"/>
    <w:rsid w:val="004B4ED4"/>
    <w:rsid w:val="004B60B5"/>
    <w:rsid w:val="004B6253"/>
    <w:rsid w:val="004B635F"/>
    <w:rsid w:val="004B6F60"/>
    <w:rsid w:val="004B7FDD"/>
    <w:rsid w:val="004C09AC"/>
    <w:rsid w:val="004C0AA3"/>
    <w:rsid w:val="004C1BD5"/>
    <w:rsid w:val="004C22D8"/>
    <w:rsid w:val="004C367C"/>
    <w:rsid w:val="004C37D6"/>
    <w:rsid w:val="004C3C72"/>
    <w:rsid w:val="004C3C88"/>
    <w:rsid w:val="004C4673"/>
    <w:rsid w:val="004C58D1"/>
    <w:rsid w:val="004D0D11"/>
    <w:rsid w:val="004D0D86"/>
    <w:rsid w:val="004D1728"/>
    <w:rsid w:val="004D1A55"/>
    <w:rsid w:val="004D21E2"/>
    <w:rsid w:val="004D2353"/>
    <w:rsid w:val="004D247B"/>
    <w:rsid w:val="004D36B6"/>
    <w:rsid w:val="004D3C7E"/>
    <w:rsid w:val="004D406C"/>
    <w:rsid w:val="004D4495"/>
    <w:rsid w:val="004D4859"/>
    <w:rsid w:val="004D4E72"/>
    <w:rsid w:val="004D4EA8"/>
    <w:rsid w:val="004D51DB"/>
    <w:rsid w:val="004D642A"/>
    <w:rsid w:val="004D70CE"/>
    <w:rsid w:val="004D7319"/>
    <w:rsid w:val="004D74E8"/>
    <w:rsid w:val="004E099A"/>
    <w:rsid w:val="004E1004"/>
    <w:rsid w:val="004E136E"/>
    <w:rsid w:val="004E2EA7"/>
    <w:rsid w:val="004E35D8"/>
    <w:rsid w:val="004E4098"/>
    <w:rsid w:val="004E4211"/>
    <w:rsid w:val="004E425E"/>
    <w:rsid w:val="004E48EC"/>
    <w:rsid w:val="004E57C6"/>
    <w:rsid w:val="004E60F3"/>
    <w:rsid w:val="004E787E"/>
    <w:rsid w:val="004F07AD"/>
    <w:rsid w:val="004F0D1A"/>
    <w:rsid w:val="004F1381"/>
    <w:rsid w:val="004F18E1"/>
    <w:rsid w:val="004F1B0E"/>
    <w:rsid w:val="004F2A04"/>
    <w:rsid w:val="004F2EE3"/>
    <w:rsid w:val="004F305C"/>
    <w:rsid w:val="004F3D73"/>
    <w:rsid w:val="004F4368"/>
    <w:rsid w:val="004F5AD9"/>
    <w:rsid w:val="004F7836"/>
    <w:rsid w:val="004F7BCF"/>
    <w:rsid w:val="004F7DC8"/>
    <w:rsid w:val="00500B20"/>
    <w:rsid w:val="005017D2"/>
    <w:rsid w:val="00501C3C"/>
    <w:rsid w:val="00502465"/>
    <w:rsid w:val="005026B5"/>
    <w:rsid w:val="00502F26"/>
    <w:rsid w:val="00503EC0"/>
    <w:rsid w:val="00503EFD"/>
    <w:rsid w:val="00505088"/>
    <w:rsid w:val="0050633A"/>
    <w:rsid w:val="00506997"/>
    <w:rsid w:val="00506A26"/>
    <w:rsid w:val="00506AB6"/>
    <w:rsid w:val="00506FA3"/>
    <w:rsid w:val="0050797A"/>
    <w:rsid w:val="00511D31"/>
    <w:rsid w:val="0051512A"/>
    <w:rsid w:val="00515DAA"/>
    <w:rsid w:val="0051631F"/>
    <w:rsid w:val="00516B0F"/>
    <w:rsid w:val="00517A7E"/>
    <w:rsid w:val="005203C3"/>
    <w:rsid w:val="00520C91"/>
    <w:rsid w:val="00521444"/>
    <w:rsid w:val="005214C7"/>
    <w:rsid w:val="005218B1"/>
    <w:rsid w:val="00523C44"/>
    <w:rsid w:val="00523D23"/>
    <w:rsid w:val="00524CCB"/>
    <w:rsid w:val="00525296"/>
    <w:rsid w:val="005252C6"/>
    <w:rsid w:val="00526790"/>
    <w:rsid w:val="005271C9"/>
    <w:rsid w:val="00527233"/>
    <w:rsid w:val="00530239"/>
    <w:rsid w:val="00530CCD"/>
    <w:rsid w:val="005322AC"/>
    <w:rsid w:val="005327E6"/>
    <w:rsid w:val="0053293A"/>
    <w:rsid w:val="00533074"/>
    <w:rsid w:val="00534B9E"/>
    <w:rsid w:val="0053513C"/>
    <w:rsid w:val="00535886"/>
    <w:rsid w:val="0053681B"/>
    <w:rsid w:val="00536A71"/>
    <w:rsid w:val="00537611"/>
    <w:rsid w:val="00537693"/>
    <w:rsid w:val="00541060"/>
    <w:rsid w:val="00541292"/>
    <w:rsid w:val="0054144F"/>
    <w:rsid w:val="0054146D"/>
    <w:rsid w:val="005418B2"/>
    <w:rsid w:val="0054237A"/>
    <w:rsid w:val="00542827"/>
    <w:rsid w:val="00542EE0"/>
    <w:rsid w:val="00543F8F"/>
    <w:rsid w:val="00544073"/>
    <w:rsid w:val="005448E6"/>
    <w:rsid w:val="00544BBF"/>
    <w:rsid w:val="0054568A"/>
    <w:rsid w:val="00546D5E"/>
    <w:rsid w:val="00546EA7"/>
    <w:rsid w:val="005470D0"/>
    <w:rsid w:val="00550286"/>
    <w:rsid w:val="00551563"/>
    <w:rsid w:val="00552439"/>
    <w:rsid w:val="00552617"/>
    <w:rsid w:val="00552E6C"/>
    <w:rsid w:val="005533EC"/>
    <w:rsid w:val="00553E91"/>
    <w:rsid w:val="00554055"/>
    <w:rsid w:val="005546FC"/>
    <w:rsid w:val="005549C1"/>
    <w:rsid w:val="005554FA"/>
    <w:rsid w:val="00555A3C"/>
    <w:rsid w:val="00555EFB"/>
    <w:rsid w:val="005561B2"/>
    <w:rsid w:val="00556978"/>
    <w:rsid w:val="00556BB1"/>
    <w:rsid w:val="005571CD"/>
    <w:rsid w:val="00560E9A"/>
    <w:rsid w:val="005614CD"/>
    <w:rsid w:val="00563190"/>
    <w:rsid w:val="005631B1"/>
    <w:rsid w:val="005634F8"/>
    <w:rsid w:val="00563DA6"/>
    <w:rsid w:val="00564846"/>
    <w:rsid w:val="0056486A"/>
    <w:rsid w:val="00564DEA"/>
    <w:rsid w:val="00565196"/>
    <w:rsid w:val="00565200"/>
    <w:rsid w:val="00566477"/>
    <w:rsid w:val="0056774E"/>
    <w:rsid w:val="00567C81"/>
    <w:rsid w:val="0057011A"/>
    <w:rsid w:val="00570B8F"/>
    <w:rsid w:val="005714A2"/>
    <w:rsid w:val="005716D9"/>
    <w:rsid w:val="00571F35"/>
    <w:rsid w:val="0057262D"/>
    <w:rsid w:val="005738B4"/>
    <w:rsid w:val="00577756"/>
    <w:rsid w:val="00577C32"/>
    <w:rsid w:val="005805E2"/>
    <w:rsid w:val="00580797"/>
    <w:rsid w:val="005814F1"/>
    <w:rsid w:val="005816BD"/>
    <w:rsid w:val="00582981"/>
    <w:rsid w:val="00582F05"/>
    <w:rsid w:val="0058334D"/>
    <w:rsid w:val="00583A96"/>
    <w:rsid w:val="00583F6B"/>
    <w:rsid w:val="005841F8"/>
    <w:rsid w:val="00584393"/>
    <w:rsid w:val="00585774"/>
    <w:rsid w:val="00585B9D"/>
    <w:rsid w:val="00586099"/>
    <w:rsid w:val="00587076"/>
    <w:rsid w:val="00590A50"/>
    <w:rsid w:val="00591A72"/>
    <w:rsid w:val="0059208B"/>
    <w:rsid w:val="0059251A"/>
    <w:rsid w:val="00593753"/>
    <w:rsid w:val="0059381E"/>
    <w:rsid w:val="005939C7"/>
    <w:rsid w:val="00593E63"/>
    <w:rsid w:val="0059412F"/>
    <w:rsid w:val="00594296"/>
    <w:rsid w:val="005966ED"/>
    <w:rsid w:val="00597104"/>
    <w:rsid w:val="00597119"/>
    <w:rsid w:val="00597662"/>
    <w:rsid w:val="005A06EE"/>
    <w:rsid w:val="005A093B"/>
    <w:rsid w:val="005A0A51"/>
    <w:rsid w:val="005A0BAF"/>
    <w:rsid w:val="005A0E23"/>
    <w:rsid w:val="005A1040"/>
    <w:rsid w:val="005A164E"/>
    <w:rsid w:val="005A1D90"/>
    <w:rsid w:val="005A2530"/>
    <w:rsid w:val="005A26A0"/>
    <w:rsid w:val="005A2F8D"/>
    <w:rsid w:val="005A307A"/>
    <w:rsid w:val="005A37BD"/>
    <w:rsid w:val="005A3878"/>
    <w:rsid w:val="005A45E4"/>
    <w:rsid w:val="005A4731"/>
    <w:rsid w:val="005A500E"/>
    <w:rsid w:val="005A528A"/>
    <w:rsid w:val="005A5679"/>
    <w:rsid w:val="005A5867"/>
    <w:rsid w:val="005A5AF5"/>
    <w:rsid w:val="005A5CF7"/>
    <w:rsid w:val="005A601F"/>
    <w:rsid w:val="005A619D"/>
    <w:rsid w:val="005A6855"/>
    <w:rsid w:val="005B0E41"/>
    <w:rsid w:val="005B137C"/>
    <w:rsid w:val="005B1696"/>
    <w:rsid w:val="005B1AC1"/>
    <w:rsid w:val="005B1B73"/>
    <w:rsid w:val="005B1CC7"/>
    <w:rsid w:val="005B2147"/>
    <w:rsid w:val="005B282A"/>
    <w:rsid w:val="005B2936"/>
    <w:rsid w:val="005B33EA"/>
    <w:rsid w:val="005B3C42"/>
    <w:rsid w:val="005B4753"/>
    <w:rsid w:val="005B4898"/>
    <w:rsid w:val="005B55A9"/>
    <w:rsid w:val="005B586C"/>
    <w:rsid w:val="005B5C9D"/>
    <w:rsid w:val="005B632A"/>
    <w:rsid w:val="005B6483"/>
    <w:rsid w:val="005B716E"/>
    <w:rsid w:val="005B7B9E"/>
    <w:rsid w:val="005B7C81"/>
    <w:rsid w:val="005C0B77"/>
    <w:rsid w:val="005C1360"/>
    <w:rsid w:val="005C2348"/>
    <w:rsid w:val="005C36D2"/>
    <w:rsid w:val="005C4A01"/>
    <w:rsid w:val="005C4EC2"/>
    <w:rsid w:val="005C5950"/>
    <w:rsid w:val="005C70F7"/>
    <w:rsid w:val="005C7516"/>
    <w:rsid w:val="005C79C1"/>
    <w:rsid w:val="005C7EB3"/>
    <w:rsid w:val="005D06F3"/>
    <w:rsid w:val="005D08A8"/>
    <w:rsid w:val="005D149C"/>
    <w:rsid w:val="005D1A09"/>
    <w:rsid w:val="005D209E"/>
    <w:rsid w:val="005D237B"/>
    <w:rsid w:val="005D2CAC"/>
    <w:rsid w:val="005D376E"/>
    <w:rsid w:val="005D4EEB"/>
    <w:rsid w:val="005D55F7"/>
    <w:rsid w:val="005D5913"/>
    <w:rsid w:val="005D59F9"/>
    <w:rsid w:val="005D5CED"/>
    <w:rsid w:val="005D5DD0"/>
    <w:rsid w:val="005D5E6B"/>
    <w:rsid w:val="005D5ED9"/>
    <w:rsid w:val="005E0357"/>
    <w:rsid w:val="005E07DE"/>
    <w:rsid w:val="005E11A4"/>
    <w:rsid w:val="005E1BFA"/>
    <w:rsid w:val="005E3B77"/>
    <w:rsid w:val="005E3ECB"/>
    <w:rsid w:val="005E4856"/>
    <w:rsid w:val="005E49C8"/>
    <w:rsid w:val="005E4D3C"/>
    <w:rsid w:val="005E4EE1"/>
    <w:rsid w:val="005E5106"/>
    <w:rsid w:val="005E632E"/>
    <w:rsid w:val="005F0213"/>
    <w:rsid w:val="005F0A4D"/>
    <w:rsid w:val="005F19AB"/>
    <w:rsid w:val="005F266E"/>
    <w:rsid w:val="005F2C94"/>
    <w:rsid w:val="005F3146"/>
    <w:rsid w:val="005F3376"/>
    <w:rsid w:val="005F4E8E"/>
    <w:rsid w:val="005F541C"/>
    <w:rsid w:val="005F593B"/>
    <w:rsid w:val="005F7BF7"/>
    <w:rsid w:val="00600D91"/>
    <w:rsid w:val="006025AE"/>
    <w:rsid w:val="00602926"/>
    <w:rsid w:val="00602C45"/>
    <w:rsid w:val="006042C9"/>
    <w:rsid w:val="00604792"/>
    <w:rsid w:val="006051F1"/>
    <w:rsid w:val="00605E07"/>
    <w:rsid w:val="00607A87"/>
    <w:rsid w:val="00607F9A"/>
    <w:rsid w:val="0061087D"/>
    <w:rsid w:val="00610BD8"/>
    <w:rsid w:val="0061113C"/>
    <w:rsid w:val="006137EA"/>
    <w:rsid w:val="0061401B"/>
    <w:rsid w:val="00614446"/>
    <w:rsid w:val="00614A67"/>
    <w:rsid w:val="0061519E"/>
    <w:rsid w:val="00615DEB"/>
    <w:rsid w:val="00616870"/>
    <w:rsid w:val="00616AC6"/>
    <w:rsid w:val="0061738D"/>
    <w:rsid w:val="006173EF"/>
    <w:rsid w:val="00617434"/>
    <w:rsid w:val="00617993"/>
    <w:rsid w:val="0062046A"/>
    <w:rsid w:val="006204BC"/>
    <w:rsid w:val="00620692"/>
    <w:rsid w:val="00620F19"/>
    <w:rsid w:val="0062166B"/>
    <w:rsid w:val="006221FE"/>
    <w:rsid w:val="00622652"/>
    <w:rsid w:val="00623833"/>
    <w:rsid w:val="00623A14"/>
    <w:rsid w:val="00624F10"/>
    <w:rsid w:val="006264E9"/>
    <w:rsid w:val="00626EE0"/>
    <w:rsid w:val="0062770E"/>
    <w:rsid w:val="0062791D"/>
    <w:rsid w:val="006304BC"/>
    <w:rsid w:val="006305A8"/>
    <w:rsid w:val="00630E15"/>
    <w:rsid w:val="0063148B"/>
    <w:rsid w:val="006317C9"/>
    <w:rsid w:val="006338AA"/>
    <w:rsid w:val="00634731"/>
    <w:rsid w:val="006354F8"/>
    <w:rsid w:val="00635DBB"/>
    <w:rsid w:val="0063655F"/>
    <w:rsid w:val="00636C9E"/>
    <w:rsid w:val="00640978"/>
    <w:rsid w:val="00641A45"/>
    <w:rsid w:val="00641EA9"/>
    <w:rsid w:val="00642C40"/>
    <w:rsid w:val="00643437"/>
    <w:rsid w:val="00643634"/>
    <w:rsid w:val="00643640"/>
    <w:rsid w:val="006462CA"/>
    <w:rsid w:val="006470F7"/>
    <w:rsid w:val="0065128D"/>
    <w:rsid w:val="0065182E"/>
    <w:rsid w:val="00651A62"/>
    <w:rsid w:val="00651ED3"/>
    <w:rsid w:val="0065264A"/>
    <w:rsid w:val="00652FB8"/>
    <w:rsid w:val="00653A14"/>
    <w:rsid w:val="00653B36"/>
    <w:rsid w:val="00653D55"/>
    <w:rsid w:val="00654360"/>
    <w:rsid w:val="006546A0"/>
    <w:rsid w:val="00655563"/>
    <w:rsid w:val="00656825"/>
    <w:rsid w:val="00656D0A"/>
    <w:rsid w:val="00657B37"/>
    <w:rsid w:val="006606BA"/>
    <w:rsid w:val="0066075F"/>
    <w:rsid w:val="006616C3"/>
    <w:rsid w:val="0066262B"/>
    <w:rsid w:val="00662742"/>
    <w:rsid w:val="00662A64"/>
    <w:rsid w:val="00663369"/>
    <w:rsid w:val="00663A71"/>
    <w:rsid w:val="0066421E"/>
    <w:rsid w:val="00664B0E"/>
    <w:rsid w:val="006664D9"/>
    <w:rsid w:val="006668B0"/>
    <w:rsid w:val="00667399"/>
    <w:rsid w:val="006676E0"/>
    <w:rsid w:val="00667F2E"/>
    <w:rsid w:val="0067071F"/>
    <w:rsid w:val="00670D8F"/>
    <w:rsid w:val="00671623"/>
    <w:rsid w:val="006719CA"/>
    <w:rsid w:val="00671A40"/>
    <w:rsid w:val="00671AD9"/>
    <w:rsid w:val="00671ED4"/>
    <w:rsid w:val="00672370"/>
    <w:rsid w:val="00672F04"/>
    <w:rsid w:val="00673376"/>
    <w:rsid w:val="00674377"/>
    <w:rsid w:val="006752E3"/>
    <w:rsid w:val="006759C5"/>
    <w:rsid w:val="00675EF6"/>
    <w:rsid w:val="006765F0"/>
    <w:rsid w:val="00677725"/>
    <w:rsid w:val="0067784D"/>
    <w:rsid w:val="006778F2"/>
    <w:rsid w:val="00680060"/>
    <w:rsid w:val="0068117D"/>
    <w:rsid w:val="00681A69"/>
    <w:rsid w:val="00681AC8"/>
    <w:rsid w:val="00682F3F"/>
    <w:rsid w:val="006859A5"/>
    <w:rsid w:val="00685F63"/>
    <w:rsid w:val="006865E4"/>
    <w:rsid w:val="00686820"/>
    <w:rsid w:val="00686A4A"/>
    <w:rsid w:val="00690738"/>
    <w:rsid w:val="00691E00"/>
    <w:rsid w:val="00691EE6"/>
    <w:rsid w:val="006925E4"/>
    <w:rsid w:val="0069304E"/>
    <w:rsid w:val="00693FC8"/>
    <w:rsid w:val="00694056"/>
    <w:rsid w:val="0069440E"/>
    <w:rsid w:val="006950D5"/>
    <w:rsid w:val="00697886"/>
    <w:rsid w:val="006A0838"/>
    <w:rsid w:val="006A0C94"/>
    <w:rsid w:val="006A3ABF"/>
    <w:rsid w:val="006A47A0"/>
    <w:rsid w:val="006A5529"/>
    <w:rsid w:val="006A5C9E"/>
    <w:rsid w:val="006A6052"/>
    <w:rsid w:val="006A6205"/>
    <w:rsid w:val="006A65AD"/>
    <w:rsid w:val="006A6B9B"/>
    <w:rsid w:val="006B075C"/>
    <w:rsid w:val="006B1AAF"/>
    <w:rsid w:val="006B1FD8"/>
    <w:rsid w:val="006B27FE"/>
    <w:rsid w:val="006B2A65"/>
    <w:rsid w:val="006B2C43"/>
    <w:rsid w:val="006B3059"/>
    <w:rsid w:val="006B3431"/>
    <w:rsid w:val="006B3791"/>
    <w:rsid w:val="006B52D2"/>
    <w:rsid w:val="006B6529"/>
    <w:rsid w:val="006B6691"/>
    <w:rsid w:val="006B74C6"/>
    <w:rsid w:val="006C0FF0"/>
    <w:rsid w:val="006C1567"/>
    <w:rsid w:val="006C1866"/>
    <w:rsid w:val="006C2559"/>
    <w:rsid w:val="006C272B"/>
    <w:rsid w:val="006C283B"/>
    <w:rsid w:val="006C329D"/>
    <w:rsid w:val="006C3756"/>
    <w:rsid w:val="006C55F5"/>
    <w:rsid w:val="006C59C0"/>
    <w:rsid w:val="006C6483"/>
    <w:rsid w:val="006C727F"/>
    <w:rsid w:val="006C779D"/>
    <w:rsid w:val="006C7DFD"/>
    <w:rsid w:val="006C7FDC"/>
    <w:rsid w:val="006D059B"/>
    <w:rsid w:val="006D088C"/>
    <w:rsid w:val="006D18E8"/>
    <w:rsid w:val="006D1A4C"/>
    <w:rsid w:val="006D23E4"/>
    <w:rsid w:val="006D433F"/>
    <w:rsid w:val="006D4668"/>
    <w:rsid w:val="006D4ED9"/>
    <w:rsid w:val="006D5402"/>
    <w:rsid w:val="006D5FA9"/>
    <w:rsid w:val="006D79CF"/>
    <w:rsid w:val="006D7B4F"/>
    <w:rsid w:val="006D7E0B"/>
    <w:rsid w:val="006E0BBA"/>
    <w:rsid w:val="006E0F10"/>
    <w:rsid w:val="006E2C1C"/>
    <w:rsid w:val="006E2FA4"/>
    <w:rsid w:val="006E3B30"/>
    <w:rsid w:val="006E3B78"/>
    <w:rsid w:val="006E3C05"/>
    <w:rsid w:val="006E3D15"/>
    <w:rsid w:val="006E54D2"/>
    <w:rsid w:val="006E5EE4"/>
    <w:rsid w:val="006E633A"/>
    <w:rsid w:val="006E73AD"/>
    <w:rsid w:val="006F00FE"/>
    <w:rsid w:val="006F1E26"/>
    <w:rsid w:val="006F29B0"/>
    <w:rsid w:val="006F2A85"/>
    <w:rsid w:val="006F38C6"/>
    <w:rsid w:val="006F3FA9"/>
    <w:rsid w:val="006F417E"/>
    <w:rsid w:val="006F5643"/>
    <w:rsid w:val="006F6AD7"/>
    <w:rsid w:val="006F6CC6"/>
    <w:rsid w:val="006F72AA"/>
    <w:rsid w:val="006F7523"/>
    <w:rsid w:val="00700497"/>
    <w:rsid w:val="00700792"/>
    <w:rsid w:val="00700C45"/>
    <w:rsid w:val="00700FD1"/>
    <w:rsid w:val="00701007"/>
    <w:rsid w:val="00701719"/>
    <w:rsid w:val="00702A82"/>
    <w:rsid w:val="007040ED"/>
    <w:rsid w:val="007041A1"/>
    <w:rsid w:val="0070539A"/>
    <w:rsid w:val="00705723"/>
    <w:rsid w:val="007059B4"/>
    <w:rsid w:val="00705D30"/>
    <w:rsid w:val="007060C1"/>
    <w:rsid w:val="007061EB"/>
    <w:rsid w:val="00706397"/>
    <w:rsid w:val="00706F17"/>
    <w:rsid w:val="0070769A"/>
    <w:rsid w:val="00707A28"/>
    <w:rsid w:val="00710D19"/>
    <w:rsid w:val="007127FD"/>
    <w:rsid w:val="00712892"/>
    <w:rsid w:val="007134F6"/>
    <w:rsid w:val="0071366F"/>
    <w:rsid w:val="00713D8F"/>
    <w:rsid w:val="00713DF7"/>
    <w:rsid w:val="00714746"/>
    <w:rsid w:val="00714B05"/>
    <w:rsid w:val="00715058"/>
    <w:rsid w:val="00715103"/>
    <w:rsid w:val="00716A31"/>
    <w:rsid w:val="0071741E"/>
    <w:rsid w:val="00717AC1"/>
    <w:rsid w:val="00717EF8"/>
    <w:rsid w:val="0072123F"/>
    <w:rsid w:val="00721540"/>
    <w:rsid w:val="007219B0"/>
    <w:rsid w:val="00722556"/>
    <w:rsid w:val="00722600"/>
    <w:rsid w:val="0072292E"/>
    <w:rsid w:val="00724813"/>
    <w:rsid w:val="007263AA"/>
    <w:rsid w:val="00726547"/>
    <w:rsid w:val="00727380"/>
    <w:rsid w:val="0072765C"/>
    <w:rsid w:val="00727D78"/>
    <w:rsid w:val="00727F07"/>
    <w:rsid w:val="0073049C"/>
    <w:rsid w:val="00730C0E"/>
    <w:rsid w:val="007312F7"/>
    <w:rsid w:val="00732C44"/>
    <w:rsid w:val="00733696"/>
    <w:rsid w:val="00733897"/>
    <w:rsid w:val="007349C0"/>
    <w:rsid w:val="00734A5D"/>
    <w:rsid w:val="0073513B"/>
    <w:rsid w:val="00735904"/>
    <w:rsid w:val="00736E62"/>
    <w:rsid w:val="007372B8"/>
    <w:rsid w:val="007376B7"/>
    <w:rsid w:val="007378AD"/>
    <w:rsid w:val="007378EF"/>
    <w:rsid w:val="007378F7"/>
    <w:rsid w:val="00740C09"/>
    <w:rsid w:val="0074181B"/>
    <w:rsid w:val="00741AD2"/>
    <w:rsid w:val="007435A9"/>
    <w:rsid w:val="00743BC4"/>
    <w:rsid w:val="00745366"/>
    <w:rsid w:val="0074555F"/>
    <w:rsid w:val="0074559F"/>
    <w:rsid w:val="00745F95"/>
    <w:rsid w:val="0074664B"/>
    <w:rsid w:val="007467E9"/>
    <w:rsid w:val="007471CB"/>
    <w:rsid w:val="00747843"/>
    <w:rsid w:val="007479F0"/>
    <w:rsid w:val="00747C1E"/>
    <w:rsid w:val="00750195"/>
    <w:rsid w:val="007501BE"/>
    <w:rsid w:val="00750404"/>
    <w:rsid w:val="007510B7"/>
    <w:rsid w:val="007520B6"/>
    <w:rsid w:val="007523F4"/>
    <w:rsid w:val="0075249B"/>
    <w:rsid w:val="00752642"/>
    <w:rsid w:val="00752999"/>
    <w:rsid w:val="00753015"/>
    <w:rsid w:val="00753401"/>
    <w:rsid w:val="00754475"/>
    <w:rsid w:val="00755B6F"/>
    <w:rsid w:val="00757B92"/>
    <w:rsid w:val="00757C9B"/>
    <w:rsid w:val="00760BA6"/>
    <w:rsid w:val="00760BAE"/>
    <w:rsid w:val="00760DF6"/>
    <w:rsid w:val="00761A8F"/>
    <w:rsid w:val="00761E82"/>
    <w:rsid w:val="0076213B"/>
    <w:rsid w:val="00762900"/>
    <w:rsid w:val="007639DB"/>
    <w:rsid w:val="00763B83"/>
    <w:rsid w:val="00763E8E"/>
    <w:rsid w:val="00766E3C"/>
    <w:rsid w:val="0076715B"/>
    <w:rsid w:val="007678FA"/>
    <w:rsid w:val="00770EEA"/>
    <w:rsid w:val="007715E2"/>
    <w:rsid w:val="00772306"/>
    <w:rsid w:val="0077293E"/>
    <w:rsid w:val="0077316C"/>
    <w:rsid w:val="00773233"/>
    <w:rsid w:val="00773595"/>
    <w:rsid w:val="00775927"/>
    <w:rsid w:val="00776BF1"/>
    <w:rsid w:val="00776EF1"/>
    <w:rsid w:val="00777661"/>
    <w:rsid w:val="00780B95"/>
    <w:rsid w:val="00780FCE"/>
    <w:rsid w:val="00781067"/>
    <w:rsid w:val="0078137D"/>
    <w:rsid w:val="00781D15"/>
    <w:rsid w:val="00782DF8"/>
    <w:rsid w:val="00783DCF"/>
    <w:rsid w:val="00783E42"/>
    <w:rsid w:val="00783E9B"/>
    <w:rsid w:val="00784366"/>
    <w:rsid w:val="0078565A"/>
    <w:rsid w:val="0078604F"/>
    <w:rsid w:val="0078651E"/>
    <w:rsid w:val="00787083"/>
    <w:rsid w:val="00790FFB"/>
    <w:rsid w:val="00791C0B"/>
    <w:rsid w:val="00791FC7"/>
    <w:rsid w:val="00794105"/>
    <w:rsid w:val="007948B6"/>
    <w:rsid w:val="00794E0C"/>
    <w:rsid w:val="007950EE"/>
    <w:rsid w:val="007954F8"/>
    <w:rsid w:val="00795E0D"/>
    <w:rsid w:val="00796C24"/>
    <w:rsid w:val="00796D3A"/>
    <w:rsid w:val="00796E69"/>
    <w:rsid w:val="00797472"/>
    <w:rsid w:val="007978F1"/>
    <w:rsid w:val="00797DAF"/>
    <w:rsid w:val="007A1AAC"/>
    <w:rsid w:val="007A1D8F"/>
    <w:rsid w:val="007A1E63"/>
    <w:rsid w:val="007A2A2D"/>
    <w:rsid w:val="007A4402"/>
    <w:rsid w:val="007A477C"/>
    <w:rsid w:val="007A47F7"/>
    <w:rsid w:val="007A4BB8"/>
    <w:rsid w:val="007A4C71"/>
    <w:rsid w:val="007A5994"/>
    <w:rsid w:val="007A6C9C"/>
    <w:rsid w:val="007A7E45"/>
    <w:rsid w:val="007B176C"/>
    <w:rsid w:val="007B1E9C"/>
    <w:rsid w:val="007B21A7"/>
    <w:rsid w:val="007B27C3"/>
    <w:rsid w:val="007B2A9F"/>
    <w:rsid w:val="007B2E61"/>
    <w:rsid w:val="007B3724"/>
    <w:rsid w:val="007B5319"/>
    <w:rsid w:val="007B5B97"/>
    <w:rsid w:val="007B68E8"/>
    <w:rsid w:val="007B7D28"/>
    <w:rsid w:val="007C0483"/>
    <w:rsid w:val="007C08D9"/>
    <w:rsid w:val="007C08F1"/>
    <w:rsid w:val="007C36D5"/>
    <w:rsid w:val="007C5966"/>
    <w:rsid w:val="007C643E"/>
    <w:rsid w:val="007C67E6"/>
    <w:rsid w:val="007C6F7C"/>
    <w:rsid w:val="007C761E"/>
    <w:rsid w:val="007C764F"/>
    <w:rsid w:val="007C76DB"/>
    <w:rsid w:val="007C7866"/>
    <w:rsid w:val="007C7E5B"/>
    <w:rsid w:val="007D1712"/>
    <w:rsid w:val="007D225C"/>
    <w:rsid w:val="007D2C9C"/>
    <w:rsid w:val="007D2E03"/>
    <w:rsid w:val="007D2F35"/>
    <w:rsid w:val="007D4A7E"/>
    <w:rsid w:val="007D4DE1"/>
    <w:rsid w:val="007D4E18"/>
    <w:rsid w:val="007D4EA0"/>
    <w:rsid w:val="007D504A"/>
    <w:rsid w:val="007D51AF"/>
    <w:rsid w:val="007D5925"/>
    <w:rsid w:val="007D6B23"/>
    <w:rsid w:val="007D6E38"/>
    <w:rsid w:val="007D79F5"/>
    <w:rsid w:val="007D7A4D"/>
    <w:rsid w:val="007D7D14"/>
    <w:rsid w:val="007E0DDD"/>
    <w:rsid w:val="007E1FE2"/>
    <w:rsid w:val="007E2186"/>
    <w:rsid w:val="007E314B"/>
    <w:rsid w:val="007E4915"/>
    <w:rsid w:val="007E5246"/>
    <w:rsid w:val="007E529E"/>
    <w:rsid w:val="007E56A8"/>
    <w:rsid w:val="007E5A3B"/>
    <w:rsid w:val="007E64F3"/>
    <w:rsid w:val="007E6EE9"/>
    <w:rsid w:val="007E77D0"/>
    <w:rsid w:val="007E782F"/>
    <w:rsid w:val="007F0E2B"/>
    <w:rsid w:val="007F2495"/>
    <w:rsid w:val="007F4A37"/>
    <w:rsid w:val="007F4F3C"/>
    <w:rsid w:val="007F6708"/>
    <w:rsid w:val="007F69F3"/>
    <w:rsid w:val="007F6E6D"/>
    <w:rsid w:val="007F7E8A"/>
    <w:rsid w:val="00800861"/>
    <w:rsid w:val="00800F8D"/>
    <w:rsid w:val="00801080"/>
    <w:rsid w:val="00801903"/>
    <w:rsid w:val="00801A2C"/>
    <w:rsid w:val="00801B49"/>
    <w:rsid w:val="00801FAB"/>
    <w:rsid w:val="008027B1"/>
    <w:rsid w:val="00802B51"/>
    <w:rsid w:val="008034C3"/>
    <w:rsid w:val="00805207"/>
    <w:rsid w:val="008052FE"/>
    <w:rsid w:val="00805650"/>
    <w:rsid w:val="00805813"/>
    <w:rsid w:val="00805AD0"/>
    <w:rsid w:val="0080628E"/>
    <w:rsid w:val="0080693B"/>
    <w:rsid w:val="0081001D"/>
    <w:rsid w:val="0081065A"/>
    <w:rsid w:val="008112A7"/>
    <w:rsid w:val="00812AD9"/>
    <w:rsid w:val="00812ECC"/>
    <w:rsid w:val="00813009"/>
    <w:rsid w:val="008132C9"/>
    <w:rsid w:val="00814DD5"/>
    <w:rsid w:val="00814ECD"/>
    <w:rsid w:val="008158FA"/>
    <w:rsid w:val="00816009"/>
    <w:rsid w:val="00816C10"/>
    <w:rsid w:val="00817C47"/>
    <w:rsid w:val="008213FF"/>
    <w:rsid w:val="00821D10"/>
    <w:rsid w:val="00821E2A"/>
    <w:rsid w:val="00823A82"/>
    <w:rsid w:val="008249CE"/>
    <w:rsid w:val="00824B2B"/>
    <w:rsid w:val="008255AE"/>
    <w:rsid w:val="00825ACE"/>
    <w:rsid w:val="00826435"/>
    <w:rsid w:val="00826F80"/>
    <w:rsid w:val="00827996"/>
    <w:rsid w:val="00827FF4"/>
    <w:rsid w:val="00830075"/>
    <w:rsid w:val="008303F0"/>
    <w:rsid w:val="00830412"/>
    <w:rsid w:val="0083160E"/>
    <w:rsid w:val="008318AD"/>
    <w:rsid w:val="00831A65"/>
    <w:rsid w:val="00831BBB"/>
    <w:rsid w:val="00831E1C"/>
    <w:rsid w:val="00832043"/>
    <w:rsid w:val="00832D87"/>
    <w:rsid w:val="00832E20"/>
    <w:rsid w:val="00833498"/>
    <w:rsid w:val="0083397F"/>
    <w:rsid w:val="00833AD4"/>
    <w:rsid w:val="00833B77"/>
    <w:rsid w:val="008347CE"/>
    <w:rsid w:val="008349B2"/>
    <w:rsid w:val="008373B9"/>
    <w:rsid w:val="00837BB1"/>
    <w:rsid w:val="008405F7"/>
    <w:rsid w:val="00840861"/>
    <w:rsid w:val="008412E9"/>
    <w:rsid w:val="00841D9E"/>
    <w:rsid w:val="00842BA2"/>
    <w:rsid w:val="00842C55"/>
    <w:rsid w:val="0084326E"/>
    <w:rsid w:val="00844A6F"/>
    <w:rsid w:val="00845532"/>
    <w:rsid w:val="0084668A"/>
    <w:rsid w:val="00846961"/>
    <w:rsid w:val="00846DAD"/>
    <w:rsid w:val="008471A9"/>
    <w:rsid w:val="0084753E"/>
    <w:rsid w:val="00850F07"/>
    <w:rsid w:val="00852923"/>
    <w:rsid w:val="00853720"/>
    <w:rsid w:val="00853DA7"/>
    <w:rsid w:val="00854871"/>
    <w:rsid w:val="0085550B"/>
    <w:rsid w:val="00855606"/>
    <w:rsid w:val="00855A36"/>
    <w:rsid w:val="00855BFC"/>
    <w:rsid w:val="008573BC"/>
    <w:rsid w:val="00857BD2"/>
    <w:rsid w:val="008607CF"/>
    <w:rsid w:val="00861B43"/>
    <w:rsid w:val="00862697"/>
    <w:rsid w:val="00862DE9"/>
    <w:rsid w:val="00862E5E"/>
    <w:rsid w:val="00862EAE"/>
    <w:rsid w:val="008662F8"/>
    <w:rsid w:val="00866A56"/>
    <w:rsid w:val="00867526"/>
    <w:rsid w:val="008675B9"/>
    <w:rsid w:val="00870323"/>
    <w:rsid w:val="008709FD"/>
    <w:rsid w:val="00871AC1"/>
    <w:rsid w:val="008730E4"/>
    <w:rsid w:val="008732F9"/>
    <w:rsid w:val="00873E3C"/>
    <w:rsid w:val="008740D9"/>
    <w:rsid w:val="00874599"/>
    <w:rsid w:val="0087478F"/>
    <w:rsid w:val="0087594A"/>
    <w:rsid w:val="0087612F"/>
    <w:rsid w:val="008761F8"/>
    <w:rsid w:val="00877028"/>
    <w:rsid w:val="00877155"/>
    <w:rsid w:val="0087769B"/>
    <w:rsid w:val="008809AB"/>
    <w:rsid w:val="00881047"/>
    <w:rsid w:val="0088205C"/>
    <w:rsid w:val="00883426"/>
    <w:rsid w:val="00884962"/>
    <w:rsid w:val="008849C5"/>
    <w:rsid w:val="00884EC0"/>
    <w:rsid w:val="008867DF"/>
    <w:rsid w:val="00887F8F"/>
    <w:rsid w:val="00890270"/>
    <w:rsid w:val="00891162"/>
    <w:rsid w:val="008921D3"/>
    <w:rsid w:val="008921FE"/>
    <w:rsid w:val="0089247C"/>
    <w:rsid w:val="00894770"/>
    <w:rsid w:val="00895294"/>
    <w:rsid w:val="008965CF"/>
    <w:rsid w:val="00897BB1"/>
    <w:rsid w:val="008A017F"/>
    <w:rsid w:val="008A031E"/>
    <w:rsid w:val="008A1354"/>
    <w:rsid w:val="008A161F"/>
    <w:rsid w:val="008A2AF4"/>
    <w:rsid w:val="008A31D6"/>
    <w:rsid w:val="008A340A"/>
    <w:rsid w:val="008A3F22"/>
    <w:rsid w:val="008A474B"/>
    <w:rsid w:val="008A4DFC"/>
    <w:rsid w:val="008A5259"/>
    <w:rsid w:val="008A601A"/>
    <w:rsid w:val="008A64B0"/>
    <w:rsid w:val="008A75B0"/>
    <w:rsid w:val="008A7C19"/>
    <w:rsid w:val="008A7FA9"/>
    <w:rsid w:val="008B07AE"/>
    <w:rsid w:val="008B238D"/>
    <w:rsid w:val="008B2ACF"/>
    <w:rsid w:val="008B2C89"/>
    <w:rsid w:val="008B3655"/>
    <w:rsid w:val="008B5B97"/>
    <w:rsid w:val="008B6251"/>
    <w:rsid w:val="008B783A"/>
    <w:rsid w:val="008C0FCE"/>
    <w:rsid w:val="008C21E4"/>
    <w:rsid w:val="008C2BB2"/>
    <w:rsid w:val="008C317D"/>
    <w:rsid w:val="008C3762"/>
    <w:rsid w:val="008C3F1C"/>
    <w:rsid w:val="008C5904"/>
    <w:rsid w:val="008C6409"/>
    <w:rsid w:val="008C6BA1"/>
    <w:rsid w:val="008C6E07"/>
    <w:rsid w:val="008C7894"/>
    <w:rsid w:val="008C7A5B"/>
    <w:rsid w:val="008D00AA"/>
    <w:rsid w:val="008D017C"/>
    <w:rsid w:val="008D11CB"/>
    <w:rsid w:val="008D13C1"/>
    <w:rsid w:val="008D148A"/>
    <w:rsid w:val="008D219F"/>
    <w:rsid w:val="008D384D"/>
    <w:rsid w:val="008D470B"/>
    <w:rsid w:val="008D48B3"/>
    <w:rsid w:val="008D521C"/>
    <w:rsid w:val="008D5278"/>
    <w:rsid w:val="008D542A"/>
    <w:rsid w:val="008D5D90"/>
    <w:rsid w:val="008D604D"/>
    <w:rsid w:val="008D63A6"/>
    <w:rsid w:val="008E08FD"/>
    <w:rsid w:val="008E0F15"/>
    <w:rsid w:val="008E0FD6"/>
    <w:rsid w:val="008E10D9"/>
    <w:rsid w:val="008E1567"/>
    <w:rsid w:val="008E1740"/>
    <w:rsid w:val="008E22C0"/>
    <w:rsid w:val="008E23DF"/>
    <w:rsid w:val="008E24BD"/>
    <w:rsid w:val="008E2C4A"/>
    <w:rsid w:val="008E469D"/>
    <w:rsid w:val="008E4971"/>
    <w:rsid w:val="008E5280"/>
    <w:rsid w:val="008E589B"/>
    <w:rsid w:val="008E5D4D"/>
    <w:rsid w:val="008E5F4A"/>
    <w:rsid w:val="008E68E1"/>
    <w:rsid w:val="008F135C"/>
    <w:rsid w:val="008F1594"/>
    <w:rsid w:val="008F26B1"/>
    <w:rsid w:val="008F2C41"/>
    <w:rsid w:val="008F2F82"/>
    <w:rsid w:val="008F3EA6"/>
    <w:rsid w:val="008F44EF"/>
    <w:rsid w:val="008F4762"/>
    <w:rsid w:val="008F489D"/>
    <w:rsid w:val="008F4C89"/>
    <w:rsid w:val="008F4F2D"/>
    <w:rsid w:val="008F4F50"/>
    <w:rsid w:val="008F520E"/>
    <w:rsid w:val="008F526D"/>
    <w:rsid w:val="008F6868"/>
    <w:rsid w:val="008F7062"/>
    <w:rsid w:val="008F7EE8"/>
    <w:rsid w:val="00901D0F"/>
    <w:rsid w:val="009035DA"/>
    <w:rsid w:val="0090381A"/>
    <w:rsid w:val="00903DE4"/>
    <w:rsid w:val="00904A6E"/>
    <w:rsid w:val="00905761"/>
    <w:rsid w:val="009062E6"/>
    <w:rsid w:val="00906989"/>
    <w:rsid w:val="00906D81"/>
    <w:rsid w:val="00906F9F"/>
    <w:rsid w:val="00906FA4"/>
    <w:rsid w:val="009078D1"/>
    <w:rsid w:val="0091101C"/>
    <w:rsid w:val="0091116A"/>
    <w:rsid w:val="0091127A"/>
    <w:rsid w:val="00911334"/>
    <w:rsid w:val="00911493"/>
    <w:rsid w:val="00912189"/>
    <w:rsid w:val="0091529A"/>
    <w:rsid w:val="00915D5F"/>
    <w:rsid w:val="009176D7"/>
    <w:rsid w:val="009204EB"/>
    <w:rsid w:val="00920BAD"/>
    <w:rsid w:val="00921EBC"/>
    <w:rsid w:val="00922491"/>
    <w:rsid w:val="009229E8"/>
    <w:rsid w:val="00923384"/>
    <w:rsid w:val="009235FD"/>
    <w:rsid w:val="00923AF0"/>
    <w:rsid w:val="009250C5"/>
    <w:rsid w:val="0092590B"/>
    <w:rsid w:val="00925A96"/>
    <w:rsid w:val="00926214"/>
    <w:rsid w:val="00926922"/>
    <w:rsid w:val="0092706E"/>
    <w:rsid w:val="009306FB"/>
    <w:rsid w:val="009314C8"/>
    <w:rsid w:val="00931729"/>
    <w:rsid w:val="00932D9D"/>
    <w:rsid w:val="00933CFA"/>
    <w:rsid w:val="00934570"/>
    <w:rsid w:val="009374AF"/>
    <w:rsid w:val="00937C72"/>
    <w:rsid w:val="00941880"/>
    <w:rsid w:val="00941897"/>
    <w:rsid w:val="009419E6"/>
    <w:rsid w:val="00942A9A"/>
    <w:rsid w:val="009436F1"/>
    <w:rsid w:val="00943E4A"/>
    <w:rsid w:val="00943FF9"/>
    <w:rsid w:val="00944802"/>
    <w:rsid w:val="0094493F"/>
    <w:rsid w:val="00944CB4"/>
    <w:rsid w:val="00944D95"/>
    <w:rsid w:val="00944E5D"/>
    <w:rsid w:val="00945E56"/>
    <w:rsid w:val="009467F7"/>
    <w:rsid w:val="00946AC9"/>
    <w:rsid w:val="009475F2"/>
    <w:rsid w:val="009477E5"/>
    <w:rsid w:val="00947D25"/>
    <w:rsid w:val="00950122"/>
    <w:rsid w:val="009501A5"/>
    <w:rsid w:val="00950203"/>
    <w:rsid w:val="009515FC"/>
    <w:rsid w:val="009539B9"/>
    <w:rsid w:val="00954263"/>
    <w:rsid w:val="00955948"/>
    <w:rsid w:val="00955CAD"/>
    <w:rsid w:val="00955F77"/>
    <w:rsid w:val="00956B77"/>
    <w:rsid w:val="00957F97"/>
    <w:rsid w:val="009604A3"/>
    <w:rsid w:val="009604C1"/>
    <w:rsid w:val="009605A8"/>
    <w:rsid w:val="0096073C"/>
    <w:rsid w:val="00960DEE"/>
    <w:rsid w:val="00962469"/>
    <w:rsid w:val="009626FC"/>
    <w:rsid w:val="00962B8E"/>
    <w:rsid w:val="00963000"/>
    <w:rsid w:val="00963880"/>
    <w:rsid w:val="009641A5"/>
    <w:rsid w:val="00964676"/>
    <w:rsid w:val="00964863"/>
    <w:rsid w:val="00965447"/>
    <w:rsid w:val="00965B2E"/>
    <w:rsid w:val="00965C1B"/>
    <w:rsid w:val="0096692F"/>
    <w:rsid w:val="00966AEF"/>
    <w:rsid w:val="009671CA"/>
    <w:rsid w:val="009678D6"/>
    <w:rsid w:val="009679DB"/>
    <w:rsid w:val="00970734"/>
    <w:rsid w:val="0097103C"/>
    <w:rsid w:val="00971140"/>
    <w:rsid w:val="00971A9B"/>
    <w:rsid w:val="00972AD3"/>
    <w:rsid w:val="00973540"/>
    <w:rsid w:val="00974D2C"/>
    <w:rsid w:val="00976042"/>
    <w:rsid w:val="00976149"/>
    <w:rsid w:val="00976BC6"/>
    <w:rsid w:val="009772A9"/>
    <w:rsid w:val="00977B03"/>
    <w:rsid w:val="00982548"/>
    <w:rsid w:val="009832CD"/>
    <w:rsid w:val="00984703"/>
    <w:rsid w:val="00984718"/>
    <w:rsid w:val="00984C4B"/>
    <w:rsid w:val="00985837"/>
    <w:rsid w:val="00985A3D"/>
    <w:rsid w:val="00985DF5"/>
    <w:rsid w:val="009862E0"/>
    <w:rsid w:val="00986366"/>
    <w:rsid w:val="00986AA1"/>
    <w:rsid w:val="00987D69"/>
    <w:rsid w:val="009909DA"/>
    <w:rsid w:val="00990BA4"/>
    <w:rsid w:val="009916BB"/>
    <w:rsid w:val="00992410"/>
    <w:rsid w:val="00992ABF"/>
    <w:rsid w:val="00992FF7"/>
    <w:rsid w:val="0099307B"/>
    <w:rsid w:val="009932EC"/>
    <w:rsid w:val="00993D5D"/>
    <w:rsid w:val="00994787"/>
    <w:rsid w:val="00994DEE"/>
    <w:rsid w:val="009961FC"/>
    <w:rsid w:val="009A17D8"/>
    <w:rsid w:val="009A21BE"/>
    <w:rsid w:val="009A2295"/>
    <w:rsid w:val="009A2ACE"/>
    <w:rsid w:val="009A2FAD"/>
    <w:rsid w:val="009A393C"/>
    <w:rsid w:val="009A3E01"/>
    <w:rsid w:val="009A40FC"/>
    <w:rsid w:val="009A4EE9"/>
    <w:rsid w:val="009A689D"/>
    <w:rsid w:val="009A6F0D"/>
    <w:rsid w:val="009A7128"/>
    <w:rsid w:val="009B0230"/>
    <w:rsid w:val="009B0DB7"/>
    <w:rsid w:val="009B1354"/>
    <w:rsid w:val="009B29C8"/>
    <w:rsid w:val="009B383E"/>
    <w:rsid w:val="009B6467"/>
    <w:rsid w:val="009B684B"/>
    <w:rsid w:val="009B6EE8"/>
    <w:rsid w:val="009B788F"/>
    <w:rsid w:val="009C0383"/>
    <w:rsid w:val="009C139F"/>
    <w:rsid w:val="009C1AAB"/>
    <w:rsid w:val="009C2240"/>
    <w:rsid w:val="009C2E8A"/>
    <w:rsid w:val="009C39E3"/>
    <w:rsid w:val="009C47DC"/>
    <w:rsid w:val="009C4FED"/>
    <w:rsid w:val="009C610E"/>
    <w:rsid w:val="009C6E37"/>
    <w:rsid w:val="009C7A8B"/>
    <w:rsid w:val="009D1089"/>
    <w:rsid w:val="009D30E9"/>
    <w:rsid w:val="009D344F"/>
    <w:rsid w:val="009D4192"/>
    <w:rsid w:val="009D4411"/>
    <w:rsid w:val="009D4C01"/>
    <w:rsid w:val="009D4EA6"/>
    <w:rsid w:val="009D5552"/>
    <w:rsid w:val="009D58C6"/>
    <w:rsid w:val="009D5FB8"/>
    <w:rsid w:val="009D6273"/>
    <w:rsid w:val="009D6FE1"/>
    <w:rsid w:val="009D7BED"/>
    <w:rsid w:val="009E15BA"/>
    <w:rsid w:val="009E1D27"/>
    <w:rsid w:val="009E1DF2"/>
    <w:rsid w:val="009E2125"/>
    <w:rsid w:val="009E3282"/>
    <w:rsid w:val="009E3B3D"/>
    <w:rsid w:val="009E3BD0"/>
    <w:rsid w:val="009E4625"/>
    <w:rsid w:val="009E4DB9"/>
    <w:rsid w:val="009E4EC2"/>
    <w:rsid w:val="009E6152"/>
    <w:rsid w:val="009E6D24"/>
    <w:rsid w:val="009E6E46"/>
    <w:rsid w:val="009E723B"/>
    <w:rsid w:val="009E7DA2"/>
    <w:rsid w:val="009F01EA"/>
    <w:rsid w:val="009F0490"/>
    <w:rsid w:val="009F21AF"/>
    <w:rsid w:val="009F2867"/>
    <w:rsid w:val="009F2A03"/>
    <w:rsid w:val="009F2B2D"/>
    <w:rsid w:val="009F3785"/>
    <w:rsid w:val="009F4CF2"/>
    <w:rsid w:val="009F506F"/>
    <w:rsid w:val="009F542C"/>
    <w:rsid w:val="009F58D8"/>
    <w:rsid w:val="009F6754"/>
    <w:rsid w:val="009F67ED"/>
    <w:rsid w:val="009F7647"/>
    <w:rsid w:val="009F77ED"/>
    <w:rsid w:val="009F7FED"/>
    <w:rsid w:val="00A00D79"/>
    <w:rsid w:val="00A0109E"/>
    <w:rsid w:val="00A0156E"/>
    <w:rsid w:val="00A01860"/>
    <w:rsid w:val="00A02E45"/>
    <w:rsid w:val="00A0357E"/>
    <w:rsid w:val="00A0387F"/>
    <w:rsid w:val="00A03ECB"/>
    <w:rsid w:val="00A04C9A"/>
    <w:rsid w:val="00A05803"/>
    <w:rsid w:val="00A07372"/>
    <w:rsid w:val="00A10620"/>
    <w:rsid w:val="00A10C1D"/>
    <w:rsid w:val="00A10F8B"/>
    <w:rsid w:val="00A11A75"/>
    <w:rsid w:val="00A11BBF"/>
    <w:rsid w:val="00A1266C"/>
    <w:rsid w:val="00A12E16"/>
    <w:rsid w:val="00A14430"/>
    <w:rsid w:val="00A1652F"/>
    <w:rsid w:val="00A207DF"/>
    <w:rsid w:val="00A20C41"/>
    <w:rsid w:val="00A21CFD"/>
    <w:rsid w:val="00A23435"/>
    <w:rsid w:val="00A2407A"/>
    <w:rsid w:val="00A243AE"/>
    <w:rsid w:val="00A2628C"/>
    <w:rsid w:val="00A2661B"/>
    <w:rsid w:val="00A27438"/>
    <w:rsid w:val="00A279CA"/>
    <w:rsid w:val="00A27C5A"/>
    <w:rsid w:val="00A30F30"/>
    <w:rsid w:val="00A31D7B"/>
    <w:rsid w:val="00A3269A"/>
    <w:rsid w:val="00A33B2E"/>
    <w:rsid w:val="00A33BE0"/>
    <w:rsid w:val="00A342E1"/>
    <w:rsid w:val="00A34B91"/>
    <w:rsid w:val="00A35153"/>
    <w:rsid w:val="00A35FBE"/>
    <w:rsid w:val="00A36B18"/>
    <w:rsid w:val="00A37B52"/>
    <w:rsid w:val="00A37DCE"/>
    <w:rsid w:val="00A401A0"/>
    <w:rsid w:val="00A41298"/>
    <w:rsid w:val="00A41FAE"/>
    <w:rsid w:val="00A42CF2"/>
    <w:rsid w:val="00A43634"/>
    <w:rsid w:val="00A443A8"/>
    <w:rsid w:val="00A4525D"/>
    <w:rsid w:val="00A454DC"/>
    <w:rsid w:val="00A45686"/>
    <w:rsid w:val="00A4712A"/>
    <w:rsid w:val="00A472CC"/>
    <w:rsid w:val="00A47588"/>
    <w:rsid w:val="00A4773B"/>
    <w:rsid w:val="00A50534"/>
    <w:rsid w:val="00A50D30"/>
    <w:rsid w:val="00A533C9"/>
    <w:rsid w:val="00A55048"/>
    <w:rsid w:val="00A561E1"/>
    <w:rsid w:val="00A5700D"/>
    <w:rsid w:val="00A608DF"/>
    <w:rsid w:val="00A61495"/>
    <w:rsid w:val="00A61C99"/>
    <w:rsid w:val="00A64B87"/>
    <w:rsid w:val="00A64D1C"/>
    <w:rsid w:val="00A64E61"/>
    <w:rsid w:val="00A64E9F"/>
    <w:rsid w:val="00A64ECB"/>
    <w:rsid w:val="00A6546A"/>
    <w:rsid w:val="00A65A5F"/>
    <w:rsid w:val="00A66363"/>
    <w:rsid w:val="00A67250"/>
    <w:rsid w:val="00A67C64"/>
    <w:rsid w:val="00A72F6B"/>
    <w:rsid w:val="00A7350C"/>
    <w:rsid w:val="00A73FB2"/>
    <w:rsid w:val="00A747B0"/>
    <w:rsid w:val="00A75685"/>
    <w:rsid w:val="00A769F1"/>
    <w:rsid w:val="00A802E7"/>
    <w:rsid w:val="00A806C1"/>
    <w:rsid w:val="00A8122F"/>
    <w:rsid w:val="00A817A7"/>
    <w:rsid w:val="00A83A59"/>
    <w:rsid w:val="00A83C64"/>
    <w:rsid w:val="00A84C56"/>
    <w:rsid w:val="00A85B48"/>
    <w:rsid w:val="00A85F9A"/>
    <w:rsid w:val="00A86D1E"/>
    <w:rsid w:val="00A86DEB"/>
    <w:rsid w:val="00A870CF"/>
    <w:rsid w:val="00A8752F"/>
    <w:rsid w:val="00A8779A"/>
    <w:rsid w:val="00A87F08"/>
    <w:rsid w:val="00A9034C"/>
    <w:rsid w:val="00A905D1"/>
    <w:rsid w:val="00A913BE"/>
    <w:rsid w:val="00A916BF"/>
    <w:rsid w:val="00A91AAE"/>
    <w:rsid w:val="00A9284B"/>
    <w:rsid w:val="00A92BC2"/>
    <w:rsid w:val="00A939A2"/>
    <w:rsid w:val="00A94354"/>
    <w:rsid w:val="00A94509"/>
    <w:rsid w:val="00A946A2"/>
    <w:rsid w:val="00A947F8"/>
    <w:rsid w:val="00A949B0"/>
    <w:rsid w:val="00A95201"/>
    <w:rsid w:val="00A9584C"/>
    <w:rsid w:val="00A963D1"/>
    <w:rsid w:val="00A96889"/>
    <w:rsid w:val="00A96972"/>
    <w:rsid w:val="00A97376"/>
    <w:rsid w:val="00A979E5"/>
    <w:rsid w:val="00AA0741"/>
    <w:rsid w:val="00AA0D3D"/>
    <w:rsid w:val="00AA1C91"/>
    <w:rsid w:val="00AA1F31"/>
    <w:rsid w:val="00AA24DB"/>
    <w:rsid w:val="00AA516E"/>
    <w:rsid w:val="00AA5828"/>
    <w:rsid w:val="00AA7CFE"/>
    <w:rsid w:val="00AA7FB6"/>
    <w:rsid w:val="00AB18E9"/>
    <w:rsid w:val="00AB1ADD"/>
    <w:rsid w:val="00AB21D7"/>
    <w:rsid w:val="00AB27E6"/>
    <w:rsid w:val="00AB3129"/>
    <w:rsid w:val="00AB3521"/>
    <w:rsid w:val="00AB3BA7"/>
    <w:rsid w:val="00AB3E4D"/>
    <w:rsid w:val="00AB3F4D"/>
    <w:rsid w:val="00AB537A"/>
    <w:rsid w:val="00AC0272"/>
    <w:rsid w:val="00AC1C4F"/>
    <w:rsid w:val="00AC2FFA"/>
    <w:rsid w:val="00AC478C"/>
    <w:rsid w:val="00AC48F0"/>
    <w:rsid w:val="00AC4AFE"/>
    <w:rsid w:val="00AC5D67"/>
    <w:rsid w:val="00AC6327"/>
    <w:rsid w:val="00AD01CF"/>
    <w:rsid w:val="00AD072B"/>
    <w:rsid w:val="00AD0914"/>
    <w:rsid w:val="00AD09C3"/>
    <w:rsid w:val="00AD0F22"/>
    <w:rsid w:val="00AD1A77"/>
    <w:rsid w:val="00AD203A"/>
    <w:rsid w:val="00AD2754"/>
    <w:rsid w:val="00AD2C5C"/>
    <w:rsid w:val="00AD3EAB"/>
    <w:rsid w:val="00AD57FF"/>
    <w:rsid w:val="00AD5DD9"/>
    <w:rsid w:val="00AD61D0"/>
    <w:rsid w:val="00AD6557"/>
    <w:rsid w:val="00AD69DE"/>
    <w:rsid w:val="00AD7599"/>
    <w:rsid w:val="00AD7760"/>
    <w:rsid w:val="00AE03B6"/>
    <w:rsid w:val="00AE0722"/>
    <w:rsid w:val="00AE0EAB"/>
    <w:rsid w:val="00AE22D1"/>
    <w:rsid w:val="00AE2F31"/>
    <w:rsid w:val="00AE313A"/>
    <w:rsid w:val="00AE3C0A"/>
    <w:rsid w:val="00AE4280"/>
    <w:rsid w:val="00AE4545"/>
    <w:rsid w:val="00AE53F7"/>
    <w:rsid w:val="00AE59F8"/>
    <w:rsid w:val="00AE5DFC"/>
    <w:rsid w:val="00AE6293"/>
    <w:rsid w:val="00AE6724"/>
    <w:rsid w:val="00AF0B79"/>
    <w:rsid w:val="00AF2117"/>
    <w:rsid w:val="00AF21A2"/>
    <w:rsid w:val="00AF2A31"/>
    <w:rsid w:val="00AF3585"/>
    <w:rsid w:val="00AF3600"/>
    <w:rsid w:val="00AF366A"/>
    <w:rsid w:val="00AF377C"/>
    <w:rsid w:val="00AF3CE8"/>
    <w:rsid w:val="00AF4B3F"/>
    <w:rsid w:val="00AF59D1"/>
    <w:rsid w:val="00AF62B3"/>
    <w:rsid w:val="00AF6537"/>
    <w:rsid w:val="00AF6596"/>
    <w:rsid w:val="00AF7B00"/>
    <w:rsid w:val="00AF7EC4"/>
    <w:rsid w:val="00B00B76"/>
    <w:rsid w:val="00B016EA"/>
    <w:rsid w:val="00B028E1"/>
    <w:rsid w:val="00B03097"/>
    <w:rsid w:val="00B03370"/>
    <w:rsid w:val="00B0372B"/>
    <w:rsid w:val="00B03807"/>
    <w:rsid w:val="00B03D57"/>
    <w:rsid w:val="00B043AC"/>
    <w:rsid w:val="00B04D3E"/>
    <w:rsid w:val="00B04F05"/>
    <w:rsid w:val="00B059F0"/>
    <w:rsid w:val="00B05CB2"/>
    <w:rsid w:val="00B06CBD"/>
    <w:rsid w:val="00B07B4D"/>
    <w:rsid w:val="00B07DA4"/>
    <w:rsid w:val="00B11C09"/>
    <w:rsid w:val="00B124DC"/>
    <w:rsid w:val="00B12B8D"/>
    <w:rsid w:val="00B12DAB"/>
    <w:rsid w:val="00B1323B"/>
    <w:rsid w:val="00B1471E"/>
    <w:rsid w:val="00B16235"/>
    <w:rsid w:val="00B20056"/>
    <w:rsid w:val="00B202C1"/>
    <w:rsid w:val="00B20C4D"/>
    <w:rsid w:val="00B20EDF"/>
    <w:rsid w:val="00B20FFA"/>
    <w:rsid w:val="00B22683"/>
    <w:rsid w:val="00B23358"/>
    <w:rsid w:val="00B2372F"/>
    <w:rsid w:val="00B240FF"/>
    <w:rsid w:val="00B241B0"/>
    <w:rsid w:val="00B25735"/>
    <w:rsid w:val="00B259E3"/>
    <w:rsid w:val="00B25C89"/>
    <w:rsid w:val="00B27290"/>
    <w:rsid w:val="00B27639"/>
    <w:rsid w:val="00B278CB"/>
    <w:rsid w:val="00B305A1"/>
    <w:rsid w:val="00B33034"/>
    <w:rsid w:val="00B33262"/>
    <w:rsid w:val="00B33339"/>
    <w:rsid w:val="00B33378"/>
    <w:rsid w:val="00B33C70"/>
    <w:rsid w:val="00B34625"/>
    <w:rsid w:val="00B34EAB"/>
    <w:rsid w:val="00B35144"/>
    <w:rsid w:val="00B358DC"/>
    <w:rsid w:val="00B35A91"/>
    <w:rsid w:val="00B36C3C"/>
    <w:rsid w:val="00B4022F"/>
    <w:rsid w:val="00B426E8"/>
    <w:rsid w:val="00B427A7"/>
    <w:rsid w:val="00B42C29"/>
    <w:rsid w:val="00B43CA2"/>
    <w:rsid w:val="00B43D1F"/>
    <w:rsid w:val="00B43D8B"/>
    <w:rsid w:val="00B4435D"/>
    <w:rsid w:val="00B44628"/>
    <w:rsid w:val="00B451F4"/>
    <w:rsid w:val="00B46128"/>
    <w:rsid w:val="00B46513"/>
    <w:rsid w:val="00B46967"/>
    <w:rsid w:val="00B46A00"/>
    <w:rsid w:val="00B471A1"/>
    <w:rsid w:val="00B50916"/>
    <w:rsid w:val="00B50EE4"/>
    <w:rsid w:val="00B5156F"/>
    <w:rsid w:val="00B515C8"/>
    <w:rsid w:val="00B52687"/>
    <w:rsid w:val="00B53159"/>
    <w:rsid w:val="00B53519"/>
    <w:rsid w:val="00B53659"/>
    <w:rsid w:val="00B550F9"/>
    <w:rsid w:val="00B55973"/>
    <w:rsid w:val="00B55E1B"/>
    <w:rsid w:val="00B56728"/>
    <w:rsid w:val="00B57682"/>
    <w:rsid w:val="00B60B6B"/>
    <w:rsid w:val="00B61FC8"/>
    <w:rsid w:val="00B62079"/>
    <w:rsid w:val="00B62537"/>
    <w:rsid w:val="00B62E1C"/>
    <w:rsid w:val="00B64845"/>
    <w:rsid w:val="00B64C12"/>
    <w:rsid w:val="00B64F2E"/>
    <w:rsid w:val="00B66571"/>
    <w:rsid w:val="00B66F36"/>
    <w:rsid w:val="00B67887"/>
    <w:rsid w:val="00B67DFE"/>
    <w:rsid w:val="00B7030A"/>
    <w:rsid w:val="00B70CA5"/>
    <w:rsid w:val="00B70E32"/>
    <w:rsid w:val="00B70EE0"/>
    <w:rsid w:val="00B716A4"/>
    <w:rsid w:val="00B71736"/>
    <w:rsid w:val="00B71C90"/>
    <w:rsid w:val="00B71EDE"/>
    <w:rsid w:val="00B73298"/>
    <w:rsid w:val="00B73F4B"/>
    <w:rsid w:val="00B74A0C"/>
    <w:rsid w:val="00B74B99"/>
    <w:rsid w:val="00B75CF4"/>
    <w:rsid w:val="00B77E42"/>
    <w:rsid w:val="00B80247"/>
    <w:rsid w:val="00B802AA"/>
    <w:rsid w:val="00B816F2"/>
    <w:rsid w:val="00B81804"/>
    <w:rsid w:val="00B824A1"/>
    <w:rsid w:val="00B8323E"/>
    <w:rsid w:val="00B836CB"/>
    <w:rsid w:val="00B8373A"/>
    <w:rsid w:val="00B83BA1"/>
    <w:rsid w:val="00B83DFE"/>
    <w:rsid w:val="00B849B2"/>
    <w:rsid w:val="00B84DA9"/>
    <w:rsid w:val="00B852B5"/>
    <w:rsid w:val="00B863CD"/>
    <w:rsid w:val="00B90EF3"/>
    <w:rsid w:val="00B9103B"/>
    <w:rsid w:val="00B917DB"/>
    <w:rsid w:val="00B91A6B"/>
    <w:rsid w:val="00B92842"/>
    <w:rsid w:val="00B929E1"/>
    <w:rsid w:val="00B9302E"/>
    <w:rsid w:val="00B93484"/>
    <w:rsid w:val="00B934A9"/>
    <w:rsid w:val="00B93AE0"/>
    <w:rsid w:val="00B94A00"/>
    <w:rsid w:val="00B950ED"/>
    <w:rsid w:val="00B95468"/>
    <w:rsid w:val="00B955B5"/>
    <w:rsid w:val="00B962AB"/>
    <w:rsid w:val="00B97ADA"/>
    <w:rsid w:val="00BA0065"/>
    <w:rsid w:val="00BA0A31"/>
    <w:rsid w:val="00BA111F"/>
    <w:rsid w:val="00BA1766"/>
    <w:rsid w:val="00BA1EFF"/>
    <w:rsid w:val="00BA244A"/>
    <w:rsid w:val="00BA38BB"/>
    <w:rsid w:val="00BA3924"/>
    <w:rsid w:val="00BA4B24"/>
    <w:rsid w:val="00BA4DC7"/>
    <w:rsid w:val="00BA5593"/>
    <w:rsid w:val="00BA6BE9"/>
    <w:rsid w:val="00BB0F4A"/>
    <w:rsid w:val="00BB14A8"/>
    <w:rsid w:val="00BB172D"/>
    <w:rsid w:val="00BB2E2D"/>
    <w:rsid w:val="00BB3922"/>
    <w:rsid w:val="00BB3FB2"/>
    <w:rsid w:val="00BB49FA"/>
    <w:rsid w:val="00BB615F"/>
    <w:rsid w:val="00BB7886"/>
    <w:rsid w:val="00BC06CE"/>
    <w:rsid w:val="00BC0E23"/>
    <w:rsid w:val="00BC1598"/>
    <w:rsid w:val="00BC1FE4"/>
    <w:rsid w:val="00BC20CC"/>
    <w:rsid w:val="00BC384B"/>
    <w:rsid w:val="00BC4787"/>
    <w:rsid w:val="00BC4A01"/>
    <w:rsid w:val="00BC4CBB"/>
    <w:rsid w:val="00BC4D8C"/>
    <w:rsid w:val="00BC545B"/>
    <w:rsid w:val="00BC63FB"/>
    <w:rsid w:val="00BC6CFE"/>
    <w:rsid w:val="00BC7CFB"/>
    <w:rsid w:val="00BD0F56"/>
    <w:rsid w:val="00BD1235"/>
    <w:rsid w:val="00BD1236"/>
    <w:rsid w:val="00BD22E1"/>
    <w:rsid w:val="00BD280E"/>
    <w:rsid w:val="00BD2A5C"/>
    <w:rsid w:val="00BD2EC1"/>
    <w:rsid w:val="00BD40FD"/>
    <w:rsid w:val="00BD47E2"/>
    <w:rsid w:val="00BD4D71"/>
    <w:rsid w:val="00BD7520"/>
    <w:rsid w:val="00BD78D9"/>
    <w:rsid w:val="00BE11C3"/>
    <w:rsid w:val="00BE1B9D"/>
    <w:rsid w:val="00BE1D48"/>
    <w:rsid w:val="00BE25AE"/>
    <w:rsid w:val="00BE38C7"/>
    <w:rsid w:val="00BE4032"/>
    <w:rsid w:val="00BE5DF5"/>
    <w:rsid w:val="00BE7142"/>
    <w:rsid w:val="00BE7404"/>
    <w:rsid w:val="00BE7684"/>
    <w:rsid w:val="00BE78A4"/>
    <w:rsid w:val="00BF0F54"/>
    <w:rsid w:val="00BF117C"/>
    <w:rsid w:val="00BF1C32"/>
    <w:rsid w:val="00BF1D89"/>
    <w:rsid w:val="00BF2201"/>
    <w:rsid w:val="00BF283B"/>
    <w:rsid w:val="00BF326D"/>
    <w:rsid w:val="00BF4457"/>
    <w:rsid w:val="00BF52FE"/>
    <w:rsid w:val="00BF5F5D"/>
    <w:rsid w:val="00BF7A87"/>
    <w:rsid w:val="00C00477"/>
    <w:rsid w:val="00C007A1"/>
    <w:rsid w:val="00C00D3D"/>
    <w:rsid w:val="00C0122C"/>
    <w:rsid w:val="00C02839"/>
    <w:rsid w:val="00C02B5C"/>
    <w:rsid w:val="00C037D3"/>
    <w:rsid w:val="00C03F57"/>
    <w:rsid w:val="00C04AE0"/>
    <w:rsid w:val="00C04D01"/>
    <w:rsid w:val="00C100E2"/>
    <w:rsid w:val="00C10341"/>
    <w:rsid w:val="00C11371"/>
    <w:rsid w:val="00C1297F"/>
    <w:rsid w:val="00C12CDF"/>
    <w:rsid w:val="00C12FD1"/>
    <w:rsid w:val="00C142B0"/>
    <w:rsid w:val="00C1439E"/>
    <w:rsid w:val="00C17489"/>
    <w:rsid w:val="00C1760D"/>
    <w:rsid w:val="00C17E4F"/>
    <w:rsid w:val="00C17EAC"/>
    <w:rsid w:val="00C20181"/>
    <w:rsid w:val="00C20481"/>
    <w:rsid w:val="00C20EC9"/>
    <w:rsid w:val="00C24893"/>
    <w:rsid w:val="00C263DF"/>
    <w:rsid w:val="00C264E7"/>
    <w:rsid w:val="00C26E89"/>
    <w:rsid w:val="00C275CA"/>
    <w:rsid w:val="00C27956"/>
    <w:rsid w:val="00C30056"/>
    <w:rsid w:val="00C303FE"/>
    <w:rsid w:val="00C3090F"/>
    <w:rsid w:val="00C30ADB"/>
    <w:rsid w:val="00C31049"/>
    <w:rsid w:val="00C311AC"/>
    <w:rsid w:val="00C33375"/>
    <w:rsid w:val="00C3498E"/>
    <w:rsid w:val="00C351A7"/>
    <w:rsid w:val="00C37043"/>
    <w:rsid w:val="00C37F61"/>
    <w:rsid w:val="00C40404"/>
    <w:rsid w:val="00C405B7"/>
    <w:rsid w:val="00C41134"/>
    <w:rsid w:val="00C411F7"/>
    <w:rsid w:val="00C41387"/>
    <w:rsid w:val="00C42ED4"/>
    <w:rsid w:val="00C44319"/>
    <w:rsid w:val="00C44FD6"/>
    <w:rsid w:val="00C456C1"/>
    <w:rsid w:val="00C46309"/>
    <w:rsid w:val="00C46927"/>
    <w:rsid w:val="00C47EF0"/>
    <w:rsid w:val="00C5042D"/>
    <w:rsid w:val="00C50628"/>
    <w:rsid w:val="00C51241"/>
    <w:rsid w:val="00C51E73"/>
    <w:rsid w:val="00C51E95"/>
    <w:rsid w:val="00C51ED9"/>
    <w:rsid w:val="00C52339"/>
    <w:rsid w:val="00C52953"/>
    <w:rsid w:val="00C52A0D"/>
    <w:rsid w:val="00C53137"/>
    <w:rsid w:val="00C539DC"/>
    <w:rsid w:val="00C53F49"/>
    <w:rsid w:val="00C542E1"/>
    <w:rsid w:val="00C55A4B"/>
    <w:rsid w:val="00C5675D"/>
    <w:rsid w:val="00C57304"/>
    <w:rsid w:val="00C602D6"/>
    <w:rsid w:val="00C61A37"/>
    <w:rsid w:val="00C61C49"/>
    <w:rsid w:val="00C623D9"/>
    <w:rsid w:val="00C62FD2"/>
    <w:rsid w:val="00C630DA"/>
    <w:rsid w:val="00C6457F"/>
    <w:rsid w:val="00C64A94"/>
    <w:rsid w:val="00C65315"/>
    <w:rsid w:val="00C65560"/>
    <w:rsid w:val="00C659A8"/>
    <w:rsid w:val="00C66D5A"/>
    <w:rsid w:val="00C7052F"/>
    <w:rsid w:val="00C70C31"/>
    <w:rsid w:val="00C714D9"/>
    <w:rsid w:val="00C73622"/>
    <w:rsid w:val="00C73CF4"/>
    <w:rsid w:val="00C73E52"/>
    <w:rsid w:val="00C73F56"/>
    <w:rsid w:val="00C76640"/>
    <w:rsid w:val="00C76BD5"/>
    <w:rsid w:val="00C77993"/>
    <w:rsid w:val="00C80BFF"/>
    <w:rsid w:val="00C81C2D"/>
    <w:rsid w:val="00C81FF3"/>
    <w:rsid w:val="00C82019"/>
    <w:rsid w:val="00C82E56"/>
    <w:rsid w:val="00C833AA"/>
    <w:rsid w:val="00C84670"/>
    <w:rsid w:val="00C85CE3"/>
    <w:rsid w:val="00C87239"/>
    <w:rsid w:val="00C87543"/>
    <w:rsid w:val="00C93208"/>
    <w:rsid w:val="00C932D7"/>
    <w:rsid w:val="00C93689"/>
    <w:rsid w:val="00C93E13"/>
    <w:rsid w:val="00C93F4B"/>
    <w:rsid w:val="00C9439B"/>
    <w:rsid w:val="00C9453C"/>
    <w:rsid w:val="00C94EBB"/>
    <w:rsid w:val="00C94F30"/>
    <w:rsid w:val="00C96382"/>
    <w:rsid w:val="00CA02D4"/>
    <w:rsid w:val="00CA0C52"/>
    <w:rsid w:val="00CA1117"/>
    <w:rsid w:val="00CA28A2"/>
    <w:rsid w:val="00CA2B6E"/>
    <w:rsid w:val="00CA3926"/>
    <w:rsid w:val="00CA5263"/>
    <w:rsid w:val="00CA5266"/>
    <w:rsid w:val="00CA6351"/>
    <w:rsid w:val="00CA71A1"/>
    <w:rsid w:val="00CA73DF"/>
    <w:rsid w:val="00CB04C7"/>
    <w:rsid w:val="00CB1F02"/>
    <w:rsid w:val="00CB6D3D"/>
    <w:rsid w:val="00CB72B1"/>
    <w:rsid w:val="00CB7D20"/>
    <w:rsid w:val="00CC0666"/>
    <w:rsid w:val="00CC0A4C"/>
    <w:rsid w:val="00CC0C34"/>
    <w:rsid w:val="00CC0C66"/>
    <w:rsid w:val="00CC1FAB"/>
    <w:rsid w:val="00CC22AD"/>
    <w:rsid w:val="00CC2532"/>
    <w:rsid w:val="00CC26CD"/>
    <w:rsid w:val="00CC3E1E"/>
    <w:rsid w:val="00CC513C"/>
    <w:rsid w:val="00CC544D"/>
    <w:rsid w:val="00CC6100"/>
    <w:rsid w:val="00CC61F7"/>
    <w:rsid w:val="00CC678B"/>
    <w:rsid w:val="00CC68DE"/>
    <w:rsid w:val="00CC6FA5"/>
    <w:rsid w:val="00CC7824"/>
    <w:rsid w:val="00CC7CE7"/>
    <w:rsid w:val="00CD04DE"/>
    <w:rsid w:val="00CD1CB0"/>
    <w:rsid w:val="00CD22D6"/>
    <w:rsid w:val="00CD23C0"/>
    <w:rsid w:val="00CD32DC"/>
    <w:rsid w:val="00CD3D4D"/>
    <w:rsid w:val="00CD40B0"/>
    <w:rsid w:val="00CD4278"/>
    <w:rsid w:val="00CD439F"/>
    <w:rsid w:val="00CD4E19"/>
    <w:rsid w:val="00CD58DC"/>
    <w:rsid w:val="00CD6C8A"/>
    <w:rsid w:val="00CD7667"/>
    <w:rsid w:val="00CD7781"/>
    <w:rsid w:val="00CD77A3"/>
    <w:rsid w:val="00CD79A4"/>
    <w:rsid w:val="00CE14AC"/>
    <w:rsid w:val="00CE1850"/>
    <w:rsid w:val="00CE1CCC"/>
    <w:rsid w:val="00CE24A7"/>
    <w:rsid w:val="00CE3167"/>
    <w:rsid w:val="00CE3745"/>
    <w:rsid w:val="00CE3D1C"/>
    <w:rsid w:val="00CE3DF4"/>
    <w:rsid w:val="00CE4728"/>
    <w:rsid w:val="00CE479E"/>
    <w:rsid w:val="00CE47A4"/>
    <w:rsid w:val="00CE4A65"/>
    <w:rsid w:val="00CE4F24"/>
    <w:rsid w:val="00CE50ED"/>
    <w:rsid w:val="00CE5215"/>
    <w:rsid w:val="00CE6080"/>
    <w:rsid w:val="00CE67AD"/>
    <w:rsid w:val="00CE68B8"/>
    <w:rsid w:val="00CE7CBA"/>
    <w:rsid w:val="00CF09BD"/>
    <w:rsid w:val="00CF0A4D"/>
    <w:rsid w:val="00CF134E"/>
    <w:rsid w:val="00CF1552"/>
    <w:rsid w:val="00CF21BD"/>
    <w:rsid w:val="00CF2315"/>
    <w:rsid w:val="00CF2B51"/>
    <w:rsid w:val="00CF2CA4"/>
    <w:rsid w:val="00CF2F1C"/>
    <w:rsid w:val="00CF305A"/>
    <w:rsid w:val="00CF35E1"/>
    <w:rsid w:val="00CF3D5B"/>
    <w:rsid w:val="00CF4196"/>
    <w:rsid w:val="00CF51A6"/>
    <w:rsid w:val="00CF61FB"/>
    <w:rsid w:val="00CF627F"/>
    <w:rsid w:val="00CF6393"/>
    <w:rsid w:val="00CF63FC"/>
    <w:rsid w:val="00CF6AF4"/>
    <w:rsid w:val="00CF7240"/>
    <w:rsid w:val="00CF76D6"/>
    <w:rsid w:val="00D00402"/>
    <w:rsid w:val="00D014A3"/>
    <w:rsid w:val="00D01D2C"/>
    <w:rsid w:val="00D01E28"/>
    <w:rsid w:val="00D01E78"/>
    <w:rsid w:val="00D02C71"/>
    <w:rsid w:val="00D02E0D"/>
    <w:rsid w:val="00D047FA"/>
    <w:rsid w:val="00D0535D"/>
    <w:rsid w:val="00D05816"/>
    <w:rsid w:val="00D06AA0"/>
    <w:rsid w:val="00D06BD0"/>
    <w:rsid w:val="00D06FDF"/>
    <w:rsid w:val="00D07633"/>
    <w:rsid w:val="00D104A7"/>
    <w:rsid w:val="00D10512"/>
    <w:rsid w:val="00D10737"/>
    <w:rsid w:val="00D110DD"/>
    <w:rsid w:val="00D120D9"/>
    <w:rsid w:val="00D13E9B"/>
    <w:rsid w:val="00D15F48"/>
    <w:rsid w:val="00D170D2"/>
    <w:rsid w:val="00D17263"/>
    <w:rsid w:val="00D17337"/>
    <w:rsid w:val="00D1749B"/>
    <w:rsid w:val="00D1778C"/>
    <w:rsid w:val="00D206E7"/>
    <w:rsid w:val="00D208A8"/>
    <w:rsid w:val="00D20FA4"/>
    <w:rsid w:val="00D2136D"/>
    <w:rsid w:val="00D21BA6"/>
    <w:rsid w:val="00D21DF6"/>
    <w:rsid w:val="00D21F5E"/>
    <w:rsid w:val="00D22F8B"/>
    <w:rsid w:val="00D242F2"/>
    <w:rsid w:val="00D24CFF"/>
    <w:rsid w:val="00D25A2C"/>
    <w:rsid w:val="00D25AB6"/>
    <w:rsid w:val="00D25DA3"/>
    <w:rsid w:val="00D25F12"/>
    <w:rsid w:val="00D26AE4"/>
    <w:rsid w:val="00D2738F"/>
    <w:rsid w:val="00D2781B"/>
    <w:rsid w:val="00D3065A"/>
    <w:rsid w:val="00D30CA3"/>
    <w:rsid w:val="00D30FF7"/>
    <w:rsid w:val="00D316BD"/>
    <w:rsid w:val="00D32044"/>
    <w:rsid w:val="00D3291D"/>
    <w:rsid w:val="00D3330C"/>
    <w:rsid w:val="00D340D3"/>
    <w:rsid w:val="00D34CEE"/>
    <w:rsid w:val="00D34FA3"/>
    <w:rsid w:val="00D354BA"/>
    <w:rsid w:val="00D35F4E"/>
    <w:rsid w:val="00D36056"/>
    <w:rsid w:val="00D368B6"/>
    <w:rsid w:val="00D36A4E"/>
    <w:rsid w:val="00D36A96"/>
    <w:rsid w:val="00D37319"/>
    <w:rsid w:val="00D4088F"/>
    <w:rsid w:val="00D40D73"/>
    <w:rsid w:val="00D40E54"/>
    <w:rsid w:val="00D40EF7"/>
    <w:rsid w:val="00D428C6"/>
    <w:rsid w:val="00D42AA9"/>
    <w:rsid w:val="00D42AFE"/>
    <w:rsid w:val="00D438AB"/>
    <w:rsid w:val="00D44664"/>
    <w:rsid w:val="00D45245"/>
    <w:rsid w:val="00D46146"/>
    <w:rsid w:val="00D46D36"/>
    <w:rsid w:val="00D47B7F"/>
    <w:rsid w:val="00D503AB"/>
    <w:rsid w:val="00D50637"/>
    <w:rsid w:val="00D512B1"/>
    <w:rsid w:val="00D51FE3"/>
    <w:rsid w:val="00D547E3"/>
    <w:rsid w:val="00D54E69"/>
    <w:rsid w:val="00D5545E"/>
    <w:rsid w:val="00D5549B"/>
    <w:rsid w:val="00D55632"/>
    <w:rsid w:val="00D55D36"/>
    <w:rsid w:val="00D55D7E"/>
    <w:rsid w:val="00D55E6C"/>
    <w:rsid w:val="00D561D0"/>
    <w:rsid w:val="00D56A21"/>
    <w:rsid w:val="00D600DD"/>
    <w:rsid w:val="00D607E4"/>
    <w:rsid w:val="00D60E39"/>
    <w:rsid w:val="00D61295"/>
    <w:rsid w:val="00D63008"/>
    <w:rsid w:val="00D638D6"/>
    <w:rsid w:val="00D6450B"/>
    <w:rsid w:val="00D64A85"/>
    <w:rsid w:val="00D654DE"/>
    <w:rsid w:val="00D658E6"/>
    <w:rsid w:val="00D67770"/>
    <w:rsid w:val="00D706FE"/>
    <w:rsid w:val="00D71083"/>
    <w:rsid w:val="00D71739"/>
    <w:rsid w:val="00D71B3E"/>
    <w:rsid w:val="00D71D4F"/>
    <w:rsid w:val="00D727DE"/>
    <w:rsid w:val="00D737FB"/>
    <w:rsid w:val="00D7381A"/>
    <w:rsid w:val="00D73E7E"/>
    <w:rsid w:val="00D741F1"/>
    <w:rsid w:val="00D748EB"/>
    <w:rsid w:val="00D74CDC"/>
    <w:rsid w:val="00D76060"/>
    <w:rsid w:val="00D76D8D"/>
    <w:rsid w:val="00D77314"/>
    <w:rsid w:val="00D7754B"/>
    <w:rsid w:val="00D7775D"/>
    <w:rsid w:val="00D80A5B"/>
    <w:rsid w:val="00D80B17"/>
    <w:rsid w:val="00D81430"/>
    <w:rsid w:val="00D82147"/>
    <w:rsid w:val="00D835E0"/>
    <w:rsid w:val="00D83AE0"/>
    <w:rsid w:val="00D83D14"/>
    <w:rsid w:val="00D840E9"/>
    <w:rsid w:val="00D84C11"/>
    <w:rsid w:val="00D85F2B"/>
    <w:rsid w:val="00D863B4"/>
    <w:rsid w:val="00D8640C"/>
    <w:rsid w:val="00D87B8C"/>
    <w:rsid w:val="00D87FC4"/>
    <w:rsid w:val="00D91254"/>
    <w:rsid w:val="00D91E22"/>
    <w:rsid w:val="00D928BB"/>
    <w:rsid w:val="00D93437"/>
    <w:rsid w:val="00D9363A"/>
    <w:rsid w:val="00D94635"/>
    <w:rsid w:val="00D951AC"/>
    <w:rsid w:val="00D959DE"/>
    <w:rsid w:val="00D95D4D"/>
    <w:rsid w:val="00D96752"/>
    <w:rsid w:val="00D967F8"/>
    <w:rsid w:val="00D96A8B"/>
    <w:rsid w:val="00D96B5B"/>
    <w:rsid w:val="00D974E6"/>
    <w:rsid w:val="00D97F0D"/>
    <w:rsid w:val="00D97FEE"/>
    <w:rsid w:val="00DA033F"/>
    <w:rsid w:val="00DA0F1B"/>
    <w:rsid w:val="00DA11D7"/>
    <w:rsid w:val="00DA16CF"/>
    <w:rsid w:val="00DA17B1"/>
    <w:rsid w:val="00DA1809"/>
    <w:rsid w:val="00DA1D57"/>
    <w:rsid w:val="00DA1F98"/>
    <w:rsid w:val="00DA2AA3"/>
    <w:rsid w:val="00DA3C27"/>
    <w:rsid w:val="00DA4048"/>
    <w:rsid w:val="00DA63CA"/>
    <w:rsid w:val="00DA6E01"/>
    <w:rsid w:val="00DA71D4"/>
    <w:rsid w:val="00DA7854"/>
    <w:rsid w:val="00DA7B80"/>
    <w:rsid w:val="00DB1055"/>
    <w:rsid w:val="00DB22CC"/>
    <w:rsid w:val="00DB3951"/>
    <w:rsid w:val="00DB690F"/>
    <w:rsid w:val="00DB6A21"/>
    <w:rsid w:val="00DC06A9"/>
    <w:rsid w:val="00DC09F9"/>
    <w:rsid w:val="00DC0D41"/>
    <w:rsid w:val="00DC0F6D"/>
    <w:rsid w:val="00DC129F"/>
    <w:rsid w:val="00DC1C07"/>
    <w:rsid w:val="00DC21F7"/>
    <w:rsid w:val="00DC2C45"/>
    <w:rsid w:val="00DC2E21"/>
    <w:rsid w:val="00DC3562"/>
    <w:rsid w:val="00DC3AB1"/>
    <w:rsid w:val="00DC45A6"/>
    <w:rsid w:val="00DC5A26"/>
    <w:rsid w:val="00DC62DC"/>
    <w:rsid w:val="00DC68AA"/>
    <w:rsid w:val="00DC7327"/>
    <w:rsid w:val="00DC74FC"/>
    <w:rsid w:val="00DC7525"/>
    <w:rsid w:val="00DC7C4C"/>
    <w:rsid w:val="00DC7E96"/>
    <w:rsid w:val="00DD0249"/>
    <w:rsid w:val="00DD1480"/>
    <w:rsid w:val="00DD154E"/>
    <w:rsid w:val="00DD2264"/>
    <w:rsid w:val="00DD2634"/>
    <w:rsid w:val="00DD4991"/>
    <w:rsid w:val="00DD57C9"/>
    <w:rsid w:val="00DD5895"/>
    <w:rsid w:val="00DD5CBB"/>
    <w:rsid w:val="00DD5D6E"/>
    <w:rsid w:val="00DD62CE"/>
    <w:rsid w:val="00DD67AC"/>
    <w:rsid w:val="00DD694D"/>
    <w:rsid w:val="00DD7017"/>
    <w:rsid w:val="00DD7250"/>
    <w:rsid w:val="00DD7645"/>
    <w:rsid w:val="00DD79B2"/>
    <w:rsid w:val="00DD7DCA"/>
    <w:rsid w:val="00DE0EB1"/>
    <w:rsid w:val="00DE148B"/>
    <w:rsid w:val="00DE1878"/>
    <w:rsid w:val="00DE2B74"/>
    <w:rsid w:val="00DE5C65"/>
    <w:rsid w:val="00DE6491"/>
    <w:rsid w:val="00DE665C"/>
    <w:rsid w:val="00DE6E67"/>
    <w:rsid w:val="00DE7088"/>
    <w:rsid w:val="00DE7146"/>
    <w:rsid w:val="00DE79BC"/>
    <w:rsid w:val="00DE7F38"/>
    <w:rsid w:val="00DF1FF6"/>
    <w:rsid w:val="00DF36D0"/>
    <w:rsid w:val="00DF3BC7"/>
    <w:rsid w:val="00DF3D87"/>
    <w:rsid w:val="00DF4305"/>
    <w:rsid w:val="00DF4D81"/>
    <w:rsid w:val="00DF522A"/>
    <w:rsid w:val="00DF586D"/>
    <w:rsid w:val="00DF6094"/>
    <w:rsid w:val="00DF618D"/>
    <w:rsid w:val="00DF6589"/>
    <w:rsid w:val="00DF6B1C"/>
    <w:rsid w:val="00DF74EB"/>
    <w:rsid w:val="00E01130"/>
    <w:rsid w:val="00E01638"/>
    <w:rsid w:val="00E0187F"/>
    <w:rsid w:val="00E02583"/>
    <w:rsid w:val="00E02751"/>
    <w:rsid w:val="00E028CD"/>
    <w:rsid w:val="00E0459D"/>
    <w:rsid w:val="00E05EE4"/>
    <w:rsid w:val="00E075D8"/>
    <w:rsid w:val="00E07AEC"/>
    <w:rsid w:val="00E1067A"/>
    <w:rsid w:val="00E10807"/>
    <w:rsid w:val="00E1177B"/>
    <w:rsid w:val="00E11BE4"/>
    <w:rsid w:val="00E11FD3"/>
    <w:rsid w:val="00E12913"/>
    <w:rsid w:val="00E129D8"/>
    <w:rsid w:val="00E12C89"/>
    <w:rsid w:val="00E14048"/>
    <w:rsid w:val="00E1518F"/>
    <w:rsid w:val="00E1541A"/>
    <w:rsid w:val="00E1572D"/>
    <w:rsid w:val="00E157E0"/>
    <w:rsid w:val="00E169FA"/>
    <w:rsid w:val="00E17DC4"/>
    <w:rsid w:val="00E20038"/>
    <w:rsid w:val="00E20179"/>
    <w:rsid w:val="00E20C01"/>
    <w:rsid w:val="00E22436"/>
    <w:rsid w:val="00E227BA"/>
    <w:rsid w:val="00E227C3"/>
    <w:rsid w:val="00E23117"/>
    <w:rsid w:val="00E231DD"/>
    <w:rsid w:val="00E2348B"/>
    <w:rsid w:val="00E2399D"/>
    <w:rsid w:val="00E25141"/>
    <w:rsid w:val="00E26B0F"/>
    <w:rsid w:val="00E27751"/>
    <w:rsid w:val="00E27794"/>
    <w:rsid w:val="00E3180E"/>
    <w:rsid w:val="00E31AF6"/>
    <w:rsid w:val="00E31CB6"/>
    <w:rsid w:val="00E32325"/>
    <w:rsid w:val="00E34386"/>
    <w:rsid w:val="00E34D0D"/>
    <w:rsid w:val="00E3659C"/>
    <w:rsid w:val="00E36C4F"/>
    <w:rsid w:val="00E36E24"/>
    <w:rsid w:val="00E378A5"/>
    <w:rsid w:val="00E4191B"/>
    <w:rsid w:val="00E41DDB"/>
    <w:rsid w:val="00E438CF"/>
    <w:rsid w:val="00E447AE"/>
    <w:rsid w:val="00E44BE2"/>
    <w:rsid w:val="00E456DA"/>
    <w:rsid w:val="00E45FA3"/>
    <w:rsid w:val="00E46A54"/>
    <w:rsid w:val="00E46CDC"/>
    <w:rsid w:val="00E47EF4"/>
    <w:rsid w:val="00E51CB3"/>
    <w:rsid w:val="00E52A7F"/>
    <w:rsid w:val="00E52CF8"/>
    <w:rsid w:val="00E53BF3"/>
    <w:rsid w:val="00E5500D"/>
    <w:rsid w:val="00E572A5"/>
    <w:rsid w:val="00E573D5"/>
    <w:rsid w:val="00E5753E"/>
    <w:rsid w:val="00E60188"/>
    <w:rsid w:val="00E605F2"/>
    <w:rsid w:val="00E61745"/>
    <w:rsid w:val="00E62861"/>
    <w:rsid w:val="00E63CC4"/>
    <w:rsid w:val="00E64349"/>
    <w:rsid w:val="00E64FB0"/>
    <w:rsid w:val="00E65217"/>
    <w:rsid w:val="00E65F9F"/>
    <w:rsid w:val="00E6768B"/>
    <w:rsid w:val="00E70964"/>
    <w:rsid w:val="00E71422"/>
    <w:rsid w:val="00E71C12"/>
    <w:rsid w:val="00E72062"/>
    <w:rsid w:val="00E725A9"/>
    <w:rsid w:val="00E72726"/>
    <w:rsid w:val="00E73D79"/>
    <w:rsid w:val="00E74E4B"/>
    <w:rsid w:val="00E75045"/>
    <w:rsid w:val="00E76EE0"/>
    <w:rsid w:val="00E770AE"/>
    <w:rsid w:val="00E80DFF"/>
    <w:rsid w:val="00E81184"/>
    <w:rsid w:val="00E83450"/>
    <w:rsid w:val="00E83733"/>
    <w:rsid w:val="00E83CE8"/>
    <w:rsid w:val="00E8494C"/>
    <w:rsid w:val="00E84AEB"/>
    <w:rsid w:val="00E863EC"/>
    <w:rsid w:val="00E866E5"/>
    <w:rsid w:val="00E876A6"/>
    <w:rsid w:val="00E87AA3"/>
    <w:rsid w:val="00E87F27"/>
    <w:rsid w:val="00E9125F"/>
    <w:rsid w:val="00E91363"/>
    <w:rsid w:val="00E915FE"/>
    <w:rsid w:val="00E9385B"/>
    <w:rsid w:val="00E94A45"/>
    <w:rsid w:val="00E94E67"/>
    <w:rsid w:val="00E94F7F"/>
    <w:rsid w:val="00E94F85"/>
    <w:rsid w:val="00E951D2"/>
    <w:rsid w:val="00E95D4C"/>
    <w:rsid w:val="00E96280"/>
    <w:rsid w:val="00E967DD"/>
    <w:rsid w:val="00E96AC6"/>
    <w:rsid w:val="00E96BC8"/>
    <w:rsid w:val="00E97BD1"/>
    <w:rsid w:val="00E97E33"/>
    <w:rsid w:val="00E97E62"/>
    <w:rsid w:val="00EA06FA"/>
    <w:rsid w:val="00EA0D98"/>
    <w:rsid w:val="00EA0F92"/>
    <w:rsid w:val="00EA124F"/>
    <w:rsid w:val="00EA175D"/>
    <w:rsid w:val="00EA19AE"/>
    <w:rsid w:val="00EA1D57"/>
    <w:rsid w:val="00EA28C3"/>
    <w:rsid w:val="00EA35FB"/>
    <w:rsid w:val="00EA3DEB"/>
    <w:rsid w:val="00EA450E"/>
    <w:rsid w:val="00EA4762"/>
    <w:rsid w:val="00EA51C6"/>
    <w:rsid w:val="00EA537B"/>
    <w:rsid w:val="00EA5FA3"/>
    <w:rsid w:val="00EA785C"/>
    <w:rsid w:val="00EA79C3"/>
    <w:rsid w:val="00EB0145"/>
    <w:rsid w:val="00EB046B"/>
    <w:rsid w:val="00EB15FD"/>
    <w:rsid w:val="00EB2661"/>
    <w:rsid w:val="00EB36B2"/>
    <w:rsid w:val="00EB3D23"/>
    <w:rsid w:val="00EB5AA4"/>
    <w:rsid w:val="00EB61BE"/>
    <w:rsid w:val="00EB6315"/>
    <w:rsid w:val="00EC01FE"/>
    <w:rsid w:val="00EC2106"/>
    <w:rsid w:val="00EC351A"/>
    <w:rsid w:val="00EC3DA6"/>
    <w:rsid w:val="00EC3FE0"/>
    <w:rsid w:val="00EC4202"/>
    <w:rsid w:val="00EC4864"/>
    <w:rsid w:val="00EC5130"/>
    <w:rsid w:val="00EC63B2"/>
    <w:rsid w:val="00EC67E7"/>
    <w:rsid w:val="00EC6A16"/>
    <w:rsid w:val="00EC6C87"/>
    <w:rsid w:val="00ED06A1"/>
    <w:rsid w:val="00ED0B9F"/>
    <w:rsid w:val="00ED0FE2"/>
    <w:rsid w:val="00ED1B66"/>
    <w:rsid w:val="00ED39F2"/>
    <w:rsid w:val="00ED3B4A"/>
    <w:rsid w:val="00ED4FAD"/>
    <w:rsid w:val="00ED5318"/>
    <w:rsid w:val="00ED5368"/>
    <w:rsid w:val="00ED7630"/>
    <w:rsid w:val="00ED7C38"/>
    <w:rsid w:val="00EE009A"/>
    <w:rsid w:val="00EE0D1F"/>
    <w:rsid w:val="00EE13AE"/>
    <w:rsid w:val="00EE1DDB"/>
    <w:rsid w:val="00EE20E8"/>
    <w:rsid w:val="00EE2771"/>
    <w:rsid w:val="00EE2877"/>
    <w:rsid w:val="00EE34CC"/>
    <w:rsid w:val="00EE4043"/>
    <w:rsid w:val="00EE507E"/>
    <w:rsid w:val="00EE52C2"/>
    <w:rsid w:val="00EE5811"/>
    <w:rsid w:val="00EE61C1"/>
    <w:rsid w:val="00EE6A3E"/>
    <w:rsid w:val="00EE76FA"/>
    <w:rsid w:val="00EE7957"/>
    <w:rsid w:val="00EE7DBD"/>
    <w:rsid w:val="00EE7E6E"/>
    <w:rsid w:val="00EF0345"/>
    <w:rsid w:val="00EF0959"/>
    <w:rsid w:val="00EF1028"/>
    <w:rsid w:val="00EF2919"/>
    <w:rsid w:val="00EF296B"/>
    <w:rsid w:val="00EF36A3"/>
    <w:rsid w:val="00EF4CEE"/>
    <w:rsid w:val="00EF4E10"/>
    <w:rsid w:val="00EF56AF"/>
    <w:rsid w:val="00EF5C71"/>
    <w:rsid w:val="00EF61B0"/>
    <w:rsid w:val="00EF6A2B"/>
    <w:rsid w:val="00EF6FEC"/>
    <w:rsid w:val="00EF7297"/>
    <w:rsid w:val="00F0079B"/>
    <w:rsid w:val="00F0097B"/>
    <w:rsid w:val="00F01E95"/>
    <w:rsid w:val="00F02256"/>
    <w:rsid w:val="00F02A40"/>
    <w:rsid w:val="00F02F45"/>
    <w:rsid w:val="00F030E5"/>
    <w:rsid w:val="00F04746"/>
    <w:rsid w:val="00F060AE"/>
    <w:rsid w:val="00F07D8F"/>
    <w:rsid w:val="00F10A94"/>
    <w:rsid w:val="00F11865"/>
    <w:rsid w:val="00F12911"/>
    <w:rsid w:val="00F129F4"/>
    <w:rsid w:val="00F13616"/>
    <w:rsid w:val="00F13AD2"/>
    <w:rsid w:val="00F14035"/>
    <w:rsid w:val="00F15322"/>
    <w:rsid w:val="00F15AFD"/>
    <w:rsid w:val="00F168F0"/>
    <w:rsid w:val="00F16DFC"/>
    <w:rsid w:val="00F17978"/>
    <w:rsid w:val="00F201A3"/>
    <w:rsid w:val="00F2172D"/>
    <w:rsid w:val="00F21779"/>
    <w:rsid w:val="00F2343B"/>
    <w:rsid w:val="00F241A6"/>
    <w:rsid w:val="00F2462F"/>
    <w:rsid w:val="00F257F3"/>
    <w:rsid w:val="00F25B1F"/>
    <w:rsid w:val="00F261FC"/>
    <w:rsid w:val="00F269AB"/>
    <w:rsid w:val="00F26F01"/>
    <w:rsid w:val="00F27687"/>
    <w:rsid w:val="00F2784B"/>
    <w:rsid w:val="00F278B1"/>
    <w:rsid w:val="00F303E8"/>
    <w:rsid w:val="00F32169"/>
    <w:rsid w:val="00F3268B"/>
    <w:rsid w:val="00F3324F"/>
    <w:rsid w:val="00F3333A"/>
    <w:rsid w:val="00F335EB"/>
    <w:rsid w:val="00F33972"/>
    <w:rsid w:val="00F33CB6"/>
    <w:rsid w:val="00F34571"/>
    <w:rsid w:val="00F34F02"/>
    <w:rsid w:val="00F353D6"/>
    <w:rsid w:val="00F355F5"/>
    <w:rsid w:val="00F36DB7"/>
    <w:rsid w:val="00F36EE8"/>
    <w:rsid w:val="00F3728A"/>
    <w:rsid w:val="00F376B8"/>
    <w:rsid w:val="00F40402"/>
    <w:rsid w:val="00F41808"/>
    <w:rsid w:val="00F42421"/>
    <w:rsid w:val="00F42E9D"/>
    <w:rsid w:val="00F431AD"/>
    <w:rsid w:val="00F4624B"/>
    <w:rsid w:val="00F47606"/>
    <w:rsid w:val="00F5044B"/>
    <w:rsid w:val="00F51BA5"/>
    <w:rsid w:val="00F52158"/>
    <w:rsid w:val="00F52853"/>
    <w:rsid w:val="00F53322"/>
    <w:rsid w:val="00F53773"/>
    <w:rsid w:val="00F53ED6"/>
    <w:rsid w:val="00F53F46"/>
    <w:rsid w:val="00F5431C"/>
    <w:rsid w:val="00F55902"/>
    <w:rsid w:val="00F55C1B"/>
    <w:rsid w:val="00F55CBB"/>
    <w:rsid w:val="00F562CE"/>
    <w:rsid w:val="00F56ACE"/>
    <w:rsid w:val="00F57815"/>
    <w:rsid w:val="00F57E13"/>
    <w:rsid w:val="00F609E0"/>
    <w:rsid w:val="00F60A40"/>
    <w:rsid w:val="00F66AD2"/>
    <w:rsid w:val="00F6767A"/>
    <w:rsid w:val="00F704BC"/>
    <w:rsid w:val="00F7068A"/>
    <w:rsid w:val="00F71295"/>
    <w:rsid w:val="00F717A3"/>
    <w:rsid w:val="00F7253B"/>
    <w:rsid w:val="00F725CA"/>
    <w:rsid w:val="00F7399A"/>
    <w:rsid w:val="00F74D83"/>
    <w:rsid w:val="00F7599D"/>
    <w:rsid w:val="00F75C27"/>
    <w:rsid w:val="00F7638D"/>
    <w:rsid w:val="00F76D5C"/>
    <w:rsid w:val="00F77E83"/>
    <w:rsid w:val="00F80950"/>
    <w:rsid w:val="00F81D35"/>
    <w:rsid w:val="00F81DD6"/>
    <w:rsid w:val="00F821C5"/>
    <w:rsid w:val="00F82380"/>
    <w:rsid w:val="00F832AA"/>
    <w:rsid w:val="00F84F32"/>
    <w:rsid w:val="00F851D7"/>
    <w:rsid w:val="00F85FEF"/>
    <w:rsid w:val="00F8782D"/>
    <w:rsid w:val="00F87F26"/>
    <w:rsid w:val="00F90BA2"/>
    <w:rsid w:val="00F913C4"/>
    <w:rsid w:val="00F925D4"/>
    <w:rsid w:val="00F92BCF"/>
    <w:rsid w:val="00F95A13"/>
    <w:rsid w:val="00FA00D6"/>
    <w:rsid w:val="00FA1191"/>
    <w:rsid w:val="00FA11B6"/>
    <w:rsid w:val="00FA1478"/>
    <w:rsid w:val="00FA1D1F"/>
    <w:rsid w:val="00FA32C1"/>
    <w:rsid w:val="00FA3AA6"/>
    <w:rsid w:val="00FA3BE6"/>
    <w:rsid w:val="00FA4991"/>
    <w:rsid w:val="00FA4D32"/>
    <w:rsid w:val="00FA5467"/>
    <w:rsid w:val="00FA6FBE"/>
    <w:rsid w:val="00FA7296"/>
    <w:rsid w:val="00FA7E11"/>
    <w:rsid w:val="00FB0337"/>
    <w:rsid w:val="00FB0688"/>
    <w:rsid w:val="00FB106D"/>
    <w:rsid w:val="00FB1E08"/>
    <w:rsid w:val="00FB27D3"/>
    <w:rsid w:val="00FB3C2D"/>
    <w:rsid w:val="00FB3F55"/>
    <w:rsid w:val="00FB4D36"/>
    <w:rsid w:val="00FB59FD"/>
    <w:rsid w:val="00FB5A1A"/>
    <w:rsid w:val="00FB5FC7"/>
    <w:rsid w:val="00FB624E"/>
    <w:rsid w:val="00FB68C8"/>
    <w:rsid w:val="00FB78B6"/>
    <w:rsid w:val="00FB79C8"/>
    <w:rsid w:val="00FB7DE1"/>
    <w:rsid w:val="00FC06F7"/>
    <w:rsid w:val="00FC0807"/>
    <w:rsid w:val="00FC092B"/>
    <w:rsid w:val="00FC0A17"/>
    <w:rsid w:val="00FC0B34"/>
    <w:rsid w:val="00FC0B72"/>
    <w:rsid w:val="00FC162A"/>
    <w:rsid w:val="00FC19CA"/>
    <w:rsid w:val="00FC1AD4"/>
    <w:rsid w:val="00FC1DCA"/>
    <w:rsid w:val="00FC2DFC"/>
    <w:rsid w:val="00FC33F1"/>
    <w:rsid w:val="00FC3507"/>
    <w:rsid w:val="00FC42E9"/>
    <w:rsid w:val="00FC4A91"/>
    <w:rsid w:val="00FC4E82"/>
    <w:rsid w:val="00FC541E"/>
    <w:rsid w:val="00FC5472"/>
    <w:rsid w:val="00FC58D3"/>
    <w:rsid w:val="00FC637C"/>
    <w:rsid w:val="00FC739A"/>
    <w:rsid w:val="00FC7F55"/>
    <w:rsid w:val="00FD12E5"/>
    <w:rsid w:val="00FD140A"/>
    <w:rsid w:val="00FD14CE"/>
    <w:rsid w:val="00FD188E"/>
    <w:rsid w:val="00FD1C2D"/>
    <w:rsid w:val="00FD392E"/>
    <w:rsid w:val="00FD4158"/>
    <w:rsid w:val="00FD4940"/>
    <w:rsid w:val="00FD4B3A"/>
    <w:rsid w:val="00FD6EDE"/>
    <w:rsid w:val="00FD7757"/>
    <w:rsid w:val="00FE088B"/>
    <w:rsid w:val="00FE133B"/>
    <w:rsid w:val="00FE19B1"/>
    <w:rsid w:val="00FE1F30"/>
    <w:rsid w:val="00FE29CF"/>
    <w:rsid w:val="00FE2F29"/>
    <w:rsid w:val="00FE3A1A"/>
    <w:rsid w:val="00FE3EAE"/>
    <w:rsid w:val="00FE4290"/>
    <w:rsid w:val="00FE476A"/>
    <w:rsid w:val="00FE48AB"/>
    <w:rsid w:val="00FE7BB1"/>
    <w:rsid w:val="00FE7C50"/>
    <w:rsid w:val="00FF02DF"/>
    <w:rsid w:val="00FF0858"/>
    <w:rsid w:val="00FF0D62"/>
    <w:rsid w:val="00FF1C49"/>
    <w:rsid w:val="00FF1C62"/>
    <w:rsid w:val="00FF1C76"/>
    <w:rsid w:val="00FF1CED"/>
    <w:rsid w:val="00FF28D3"/>
    <w:rsid w:val="00FF4C70"/>
    <w:rsid w:val="00FF4D6C"/>
    <w:rsid w:val="00FF4DA4"/>
    <w:rsid w:val="00FF4F57"/>
    <w:rsid w:val="00FF5083"/>
    <w:rsid w:val="00FF6187"/>
    <w:rsid w:val="00FF6702"/>
    <w:rsid w:val="00FF72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D98"/>
    <w:pPr>
      <w:spacing w:line="360" w:lineRule="auto"/>
    </w:pPr>
    <w:rPr>
      <w:rFonts w:eastAsiaTheme="minorEastAsia"/>
      <w:lang w:val="ru-RU" w:eastAsia="ru-RU" w:bidi="ar-SA"/>
    </w:rPr>
  </w:style>
  <w:style w:type="paragraph" w:styleId="1">
    <w:name w:val="heading 1"/>
    <w:basedOn w:val="a"/>
    <w:next w:val="a"/>
    <w:link w:val="10"/>
    <w:uiPriority w:val="9"/>
    <w:qFormat/>
    <w:rsid w:val="0014095E"/>
    <w:pPr>
      <w:spacing w:before="480" w:after="0"/>
      <w:contextualSpacing/>
      <w:outlineLvl w:val="0"/>
    </w:pPr>
    <w:rPr>
      <w:smallCaps/>
      <w:spacing w:val="5"/>
      <w:sz w:val="36"/>
      <w:szCs w:val="36"/>
    </w:rPr>
  </w:style>
  <w:style w:type="paragraph" w:styleId="2">
    <w:name w:val="heading 2"/>
    <w:basedOn w:val="a"/>
    <w:next w:val="a"/>
    <w:link w:val="20"/>
    <w:uiPriority w:val="9"/>
    <w:unhideWhenUsed/>
    <w:qFormat/>
    <w:rsid w:val="0014095E"/>
    <w:pPr>
      <w:spacing w:before="200" w:after="0" w:line="271" w:lineRule="auto"/>
      <w:outlineLvl w:val="1"/>
    </w:pPr>
    <w:rPr>
      <w:smallCaps/>
      <w:szCs w:val="28"/>
    </w:rPr>
  </w:style>
  <w:style w:type="paragraph" w:styleId="3">
    <w:name w:val="heading 3"/>
    <w:basedOn w:val="a"/>
    <w:next w:val="a"/>
    <w:link w:val="30"/>
    <w:uiPriority w:val="9"/>
    <w:semiHidden/>
    <w:unhideWhenUsed/>
    <w:qFormat/>
    <w:rsid w:val="0014095E"/>
    <w:pPr>
      <w:spacing w:before="200" w:after="0" w:line="271" w:lineRule="auto"/>
      <w:outlineLvl w:val="2"/>
    </w:pPr>
    <w:rPr>
      <w:i/>
      <w:iCs/>
      <w:smallCaps/>
      <w:spacing w:val="5"/>
      <w:sz w:val="26"/>
      <w:szCs w:val="26"/>
    </w:rPr>
  </w:style>
  <w:style w:type="paragraph" w:styleId="4">
    <w:name w:val="heading 4"/>
    <w:basedOn w:val="a"/>
    <w:next w:val="a"/>
    <w:link w:val="40"/>
    <w:uiPriority w:val="9"/>
    <w:semiHidden/>
    <w:unhideWhenUsed/>
    <w:qFormat/>
    <w:rsid w:val="0014095E"/>
    <w:pPr>
      <w:spacing w:after="0" w:line="271" w:lineRule="auto"/>
      <w:outlineLvl w:val="3"/>
    </w:pPr>
    <w:rPr>
      <w:b/>
      <w:bCs/>
      <w:spacing w:val="5"/>
      <w:sz w:val="24"/>
      <w:szCs w:val="24"/>
    </w:rPr>
  </w:style>
  <w:style w:type="paragraph" w:styleId="5">
    <w:name w:val="heading 5"/>
    <w:basedOn w:val="a"/>
    <w:next w:val="a"/>
    <w:link w:val="50"/>
    <w:uiPriority w:val="9"/>
    <w:semiHidden/>
    <w:unhideWhenUsed/>
    <w:qFormat/>
    <w:rsid w:val="0014095E"/>
    <w:pPr>
      <w:spacing w:after="0" w:line="271" w:lineRule="auto"/>
      <w:outlineLvl w:val="4"/>
    </w:pPr>
    <w:rPr>
      <w:i/>
      <w:iCs/>
      <w:sz w:val="24"/>
      <w:szCs w:val="24"/>
    </w:rPr>
  </w:style>
  <w:style w:type="paragraph" w:styleId="6">
    <w:name w:val="heading 6"/>
    <w:basedOn w:val="a"/>
    <w:next w:val="a"/>
    <w:link w:val="60"/>
    <w:uiPriority w:val="9"/>
    <w:semiHidden/>
    <w:unhideWhenUsed/>
    <w:qFormat/>
    <w:rsid w:val="0014095E"/>
    <w:pPr>
      <w:shd w:val="clear" w:color="auto" w:fill="FFFFFF" w:themeFill="background1"/>
      <w:spacing w:after="0" w:line="271" w:lineRule="auto"/>
      <w:outlineLvl w:val="5"/>
    </w:pPr>
    <w:rPr>
      <w:b/>
      <w:bCs/>
      <w:color w:val="595959" w:themeColor="text1" w:themeTint="A6"/>
      <w:spacing w:val="5"/>
    </w:rPr>
  </w:style>
  <w:style w:type="paragraph" w:styleId="7">
    <w:name w:val="heading 7"/>
    <w:basedOn w:val="a"/>
    <w:next w:val="a"/>
    <w:link w:val="70"/>
    <w:uiPriority w:val="9"/>
    <w:semiHidden/>
    <w:unhideWhenUsed/>
    <w:qFormat/>
    <w:rsid w:val="0014095E"/>
    <w:pPr>
      <w:spacing w:after="0"/>
      <w:outlineLvl w:val="6"/>
    </w:pPr>
    <w:rPr>
      <w:b/>
      <w:bCs/>
      <w:i/>
      <w:iCs/>
      <w:color w:val="5A5A5A" w:themeColor="text1" w:themeTint="A5"/>
      <w:sz w:val="20"/>
      <w:szCs w:val="20"/>
    </w:rPr>
  </w:style>
  <w:style w:type="paragraph" w:styleId="8">
    <w:name w:val="heading 8"/>
    <w:basedOn w:val="a"/>
    <w:next w:val="a"/>
    <w:link w:val="80"/>
    <w:uiPriority w:val="9"/>
    <w:semiHidden/>
    <w:unhideWhenUsed/>
    <w:qFormat/>
    <w:rsid w:val="0014095E"/>
    <w:pPr>
      <w:spacing w:after="0"/>
      <w:outlineLvl w:val="7"/>
    </w:pPr>
    <w:rPr>
      <w:b/>
      <w:bCs/>
      <w:color w:val="7F7F7F" w:themeColor="text1" w:themeTint="80"/>
      <w:sz w:val="20"/>
      <w:szCs w:val="20"/>
    </w:rPr>
  </w:style>
  <w:style w:type="paragraph" w:styleId="9">
    <w:name w:val="heading 9"/>
    <w:basedOn w:val="a"/>
    <w:next w:val="a"/>
    <w:link w:val="90"/>
    <w:uiPriority w:val="9"/>
    <w:semiHidden/>
    <w:unhideWhenUsed/>
    <w:qFormat/>
    <w:rsid w:val="0014095E"/>
    <w:pPr>
      <w:spacing w:after="0" w:line="271" w:lineRule="auto"/>
      <w:outlineLvl w:val="8"/>
    </w:pPr>
    <w:rPr>
      <w:b/>
      <w:bCs/>
      <w:i/>
      <w:iCs/>
      <w:color w:val="7F7F7F" w:themeColor="text1" w:themeTint="8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095E"/>
    <w:rPr>
      <w:smallCaps/>
      <w:spacing w:val="5"/>
      <w:sz w:val="36"/>
      <w:szCs w:val="36"/>
    </w:rPr>
  </w:style>
  <w:style w:type="character" w:customStyle="1" w:styleId="20">
    <w:name w:val="Заголовок 2 Знак"/>
    <w:basedOn w:val="a0"/>
    <w:link w:val="2"/>
    <w:uiPriority w:val="9"/>
    <w:rsid w:val="0014095E"/>
    <w:rPr>
      <w:smallCaps/>
      <w:sz w:val="28"/>
      <w:szCs w:val="28"/>
    </w:rPr>
  </w:style>
  <w:style w:type="character" w:customStyle="1" w:styleId="30">
    <w:name w:val="Заголовок 3 Знак"/>
    <w:basedOn w:val="a0"/>
    <w:link w:val="3"/>
    <w:uiPriority w:val="9"/>
    <w:semiHidden/>
    <w:rsid w:val="0014095E"/>
    <w:rPr>
      <w:i/>
      <w:iCs/>
      <w:smallCaps/>
      <w:spacing w:val="5"/>
      <w:sz w:val="26"/>
      <w:szCs w:val="26"/>
    </w:rPr>
  </w:style>
  <w:style w:type="character" w:customStyle="1" w:styleId="40">
    <w:name w:val="Заголовок 4 Знак"/>
    <w:basedOn w:val="a0"/>
    <w:link w:val="4"/>
    <w:uiPriority w:val="9"/>
    <w:semiHidden/>
    <w:rsid w:val="0014095E"/>
    <w:rPr>
      <w:b/>
      <w:bCs/>
      <w:spacing w:val="5"/>
      <w:sz w:val="24"/>
      <w:szCs w:val="24"/>
    </w:rPr>
  </w:style>
  <w:style w:type="character" w:customStyle="1" w:styleId="50">
    <w:name w:val="Заголовок 5 Знак"/>
    <w:basedOn w:val="a0"/>
    <w:link w:val="5"/>
    <w:uiPriority w:val="9"/>
    <w:semiHidden/>
    <w:rsid w:val="0014095E"/>
    <w:rPr>
      <w:i/>
      <w:iCs/>
      <w:sz w:val="24"/>
      <w:szCs w:val="24"/>
    </w:rPr>
  </w:style>
  <w:style w:type="character" w:customStyle="1" w:styleId="60">
    <w:name w:val="Заголовок 6 Знак"/>
    <w:basedOn w:val="a0"/>
    <w:link w:val="6"/>
    <w:uiPriority w:val="9"/>
    <w:semiHidden/>
    <w:rsid w:val="0014095E"/>
    <w:rPr>
      <w:b/>
      <w:bCs/>
      <w:color w:val="595959" w:themeColor="text1" w:themeTint="A6"/>
      <w:spacing w:val="5"/>
      <w:shd w:val="clear" w:color="auto" w:fill="FFFFFF" w:themeFill="background1"/>
    </w:rPr>
  </w:style>
  <w:style w:type="character" w:customStyle="1" w:styleId="70">
    <w:name w:val="Заголовок 7 Знак"/>
    <w:basedOn w:val="a0"/>
    <w:link w:val="7"/>
    <w:uiPriority w:val="9"/>
    <w:semiHidden/>
    <w:rsid w:val="0014095E"/>
    <w:rPr>
      <w:b/>
      <w:bCs/>
      <w:i/>
      <w:iCs/>
      <w:color w:val="5A5A5A" w:themeColor="text1" w:themeTint="A5"/>
      <w:sz w:val="20"/>
      <w:szCs w:val="20"/>
    </w:rPr>
  </w:style>
  <w:style w:type="character" w:customStyle="1" w:styleId="80">
    <w:name w:val="Заголовок 8 Знак"/>
    <w:basedOn w:val="a0"/>
    <w:link w:val="8"/>
    <w:uiPriority w:val="9"/>
    <w:semiHidden/>
    <w:rsid w:val="0014095E"/>
    <w:rPr>
      <w:b/>
      <w:bCs/>
      <w:color w:val="7F7F7F" w:themeColor="text1" w:themeTint="80"/>
      <w:sz w:val="20"/>
      <w:szCs w:val="20"/>
    </w:rPr>
  </w:style>
  <w:style w:type="character" w:customStyle="1" w:styleId="90">
    <w:name w:val="Заголовок 9 Знак"/>
    <w:basedOn w:val="a0"/>
    <w:link w:val="9"/>
    <w:uiPriority w:val="9"/>
    <w:semiHidden/>
    <w:rsid w:val="0014095E"/>
    <w:rPr>
      <w:b/>
      <w:bCs/>
      <w:i/>
      <w:iCs/>
      <w:color w:val="7F7F7F" w:themeColor="text1" w:themeTint="80"/>
      <w:sz w:val="18"/>
      <w:szCs w:val="18"/>
    </w:rPr>
  </w:style>
  <w:style w:type="paragraph" w:styleId="a3">
    <w:name w:val="Title"/>
    <w:basedOn w:val="a"/>
    <w:next w:val="a"/>
    <w:link w:val="a4"/>
    <w:uiPriority w:val="10"/>
    <w:qFormat/>
    <w:rsid w:val="0014095E"/>
    <w:pPr>
      <w:spacing w:after="300" w:line="240" w:lineRule="auto"/>
      <w:contextualSpacing/>
    </w:pPr>
    <w:rPr>
      <w:smallCaps/>
      <w:sz w:val="52"/>
      <w:szCs w:val="52"/>
    </w:rPr>
  </w:style>
  <w:style w:type="character" w:customStyle="1" w:styleId="a4">
    <w:name w:val="Название Знак"/>
    <w:basedOn w:val="a0"/>
    <w:link w:val="a3"/>
    <w:uiPriority w:val="10"/>
    <w:rsid w:val="0014095E"/>
    <w:rPr>
      <w:smallCaps/>
      <w:sz w:val="52"/>
      <w:szCs w:val="52"/>
    </w:rPr>
  </w:style>
  <w:style w:type="paragraph" w:styleId="a5">
    <w:name w:val="Subtitle"/>
    <w:basedOn w:val="a"/>
    <w:next w:val="a"/>
    <w:link w:val="a6"/>
    <w:uiPriority w:val="11"/>
    <w:qFormat/>
    <w:rsid w:val="0014095E"/>
    <w:rPr>
      <w:i/>
      <w:iCs/>
      <w:smallCaps/>
      <w:spacing w:val="10"/>
      <w:szCs w:val="28"/>
    </w:rPr>
  </w:style>
  <w:style w:type="character" w:customStyle="1" w:styleId="a6">
    <w:name w:val="Подзаголовок Знак"/>
    <w:basedOn w:val="a0"/>
    <w:link w:val="a5"/>
    <w:uiPriority w:val="11"/>
    <w:rsid w:val="0014095E"/>
    <w:rPr>
      <w:i/>
      <w:iCs/>
      <w:smallCaps/>
      <w:spacing w:val="10"/>
      <w:sz w:val="28"/>
      <w:szCs w:val="28"/>
    </w:rPr>
  </w:style>
  <w:style w:type="character" w:styleId="a7">
    <w:name w:val="Strong"/>
    <w:uiPriority w:val="22"/>
    <w:qFormat/>
    <w:rsid w:val="0014095E"/>
    <w:rPr>
      <w:b/>
      <w:bCs/>
    </w:rPr>
  </w:style>
  <w:style w:type="character" w:styleId="a8">
    <w:name w:val="Emphasis"/>
    <w:uiPriority w:val="20"/>
    <w:qFormat/>
    <w:rsid w:val="0014095E"/>
    <w:rPr>
      <w:b/>
      <w:bCs/>
      <w:i/>
      <w:iCs/>
      <w:spacing w:val="10"/>
    </w:rPr>
  </w:style>
  <w:style w:type="paragraph" w:styleId="a9">
    <w:name w:val="No Spacing"/>
    <w:basedOn w:val="a"/>
    <w:link w:val="aa"/>
    <w:uiPriority w:val="1"/>
    <w:qFormat/>
    <w:rsid w:val="0014095E"/>
    <w:pPr>
      <w:spacing w:after="0" w:line="240" w:lineRule="auto"/>
    </w:pPr>
  </w:style>
  <w:style w:type="character" w:customStyle="1" w:styleId="aa">
    <w:name w:val="Без интервала Знак"/>
    <w:basedOn w:val="a0"/>
    <w:link w:val="a9"/>
    <w:uiPriority w:val="1"/>
    <w:rsid w:val="0014095E"/>
  </w:style>
  <w:style w:type="paragraph" w:styleId="ab">
    <w:name w:val="List Paragraph"/>
    <w:basedOn w:val="a"/>
    <w:uiPriority w:val="34"/>
    <w:qFormat/>
    <w:rsid w:val="0014095E"/>
    <w:pPr>
      <w:ind w:left="720"/>
      <w:contextualSpacing/>
    </w:pPr>
  </w:style>
  <w:style w:type="paragraph" w:styleId="21">
    <w:name w:val="Quote"/>
    <w:basedOn w:val="a"/>
    <w:next w:val="a"/>
    <w:link w:val="22"/>
    <w:uiPriority w:val="29"/>
    <w:qFormat/>
    <w:rsid w:val="0014095E"/>
    <w:rPr>
      <w:i/>
      <w:iCs/>
    </w:rPr>
  </w:style>
  <w:style w:type="character" w:customStyle="1" w:styleId="22">
    <w:name w:val="Цитата 2 Знак"/>
    <w:basedOn w:val="a0"/>
    <w:link w:val="21"/>
    <w:uiPriority w:val="29"/>
    <w:rsid w:val="0014095E"/>
    <w:rPr>
      <w:i/>
      <w:iCs/>
    </w:rPr>
  </w:style>
  <w:style w:type="paragraph" w:styleId="ac">
    <w:name w:val="Intense Quote"/>
    <w:basedOn w:val="a"/>
    <w:next w:val="a"/>
    <w:link w:val="ad"/>
    <w:uiPriority w:val="30"/>
    <w:qFormat/>
    <w:rsid w:val="0014095E"/>
    <w:pPr>
      <w:pBdr>
        <w:top w:val="single" w:sz="4" w:space="10" w:color="auto"/>
        <w:bottom w:val="single" w:sz="4" w:space="10" w:color="auto"/>
      </w:pBdr>
      <w:spacing w:before="240" w:after="240" w:line="300" w:lineRule="auto"/>
      <w:ind w:left="1152" w:right="1152"/>
      <w:jc w:val="both"/>
    </w:pPr>
    <w:rPr>
      <w:i/>
      <w:iCs/>
    </w:rPr>
  </w:style>
  <w:style w:type="character" w:customStyle="1" w:styleId="ad">
    <w:name w:val="Выделенная цитата Знак"/>
    <w:basedOn w:val="a0"/>
    <w:link w:val="ac"/>
    <w:uiPriority w:val="30"/>
    <w:rsid w:val="0014095E"/>
    <w:rPr>
      <w:i/>
      <w:iCs/>
    </w:rPr>
  </w:style>
  <w:style w:type="character" w:styleId="ae">
    <w:name w:val="Subtle Emphasis"/>
    <w:uiPriority w:val="19"/>
    <w:qFormat/>
    <w:rsid w:val="0014095E"/>
    <w:rPr>
      <w:i/>
      <w:iCs/>
    </w:rPr>
  </w:style>
  <w:style w:type="character" w:styleId="af">
    <w:name w:val="Intense Emphasis"/>
    <w:uiPriority w:val="21"/>
    <w:qFormat/>
    <w:rsid w:val="0014095E"/>
    <w:rPr>
      <w:b/>
      <w:bCs/>
      <w:i/>
      <w:iCs/>
    </w:rPr>
  </w:style>
  <w:style w:type="character" w:styleId="af0">
    <w:name w:val="Subtle Reference"/>
    <w:basedOn w:val="a0"/>
    <w:uiPriority w:val="31"/>
    <w:qFormat/>
    <w:rsid w:val="0014095E"/>
    <w:rPr>
      <w:smallCaps/>
    </w:rPr>
  </w:style>
  <w:style w:type="character" w:styleId="af1">
    <w:name w:val="Intense Reference"/>
    <w:uiPriority w:val="32"/>
    <w:qFormat/>
    <w:rsid w:val="0014095E"/>
    <w:rPr>
      <w:b/>
      <w:bCs/>
      <w:smallCaps/>
    </w:rPr>
  </w:style>
  <w:style w:type="character" w:styleId="af2">
    <w:name w:val="Book Title"/>
    <w:basedOn w:val="a0"/>
    <w:uiPriority w:val="33"/>
    <w:qFormat/>
    <w:rsid w:val="0014095E"/>
    <w:rPr>
      <w:i/>
      <w:iCs/>
      <w:smallCaps/>
      <w:spacing w:val="5"/>
    </w:rPr>
  </w:style>
  <w:style w:type="paragraph" w:styleId="af3">
    <w:name w:val="TOC Heading"/>
    <w:basedOn w:val="1"/>
    <w:next w:val="a"/>
    <w:uiPriority w:val="39"/>
    <w:semiHidden/>
    <w:unhideWhenUsed/>
    <w:qFormat/>
    <w:rsid w:val="0014095E"/>
    <w:pPr>
      <w:outlineLvl w:val="9"/>
    </w:pPr>
  </w:style>
  <w:style w:type="paragraph" w:styleId="af4">
    <w:name w:val="Normal (Web)"/>
    <w:basedOn w:val="a"/>
    <w:uiPriority w:val="99"/>
    <w:semiHidden/>
    <w:unhideWhenUsed/>
    <w:rsid w:val="008867DF"/>
    <w:pPr>
      <w:spacing w:before="100" w:beforeAutospacing="1" w:after="100" w:afterAutospacing="1" w:line="240" w:lineRule="auto"/>
    </w:pPr>
    <w:rPr>
      <w:rFonts w:eastAsia="Times New Roman" w:cs="Times New Roman"/>
      <w:sz w:val="24"/>
      <w:szCs w:val="24"/>
    </w:rPr>
  </w:style>
  <w:style w:type="character" w:customStyle="1" w:styleId="table-of-contentshide">
    <w:name w:val="table-of-contents__hide"/>
    <w:basedOn w:val="a0"/>
    <w:rsid w:val="008867DF"/>
  </w:style>
  <w:style w:type="character" w:styleId="af5">
    <w:name w:val="Hyperlink"/>
    <w:basedOn w:val="a0"/>
    <w:uiPriority w:val="99"/>
    <w:semiHidden/>
    <w:unhideWhenUsed/>
    <w:rsid w:val="008867DF"/>
    <w:rPr>
      <w:color w:val="0000FF"/>
      <w:u w:val="single"/>
    </w:rPr>
  </w:style>
  <w:style w:type="paragraph" w:styleId="af6">
    <w:name w:val="Balloon Text"/>
    <w:basedOn w:val="a"/>
    <w:link w:val="af7"/>
    <w:uiPriority w:val="99"/>
    <w:semiHidden/>
    <w:unhideWhenUsed/>
    <w:rsid w:val="008867DF"/>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8867DF"/>
    <w:rPr>
      <w:rFonts w:ascii="Tahoma" w:eastAsiaTheme="minorEastAsia" w:hAnsi="Tahoma" w:cs="Tahoma"/>
      <w:sz w:val="16"/>
      <w:szCs w:val="16"/>
      <w:lang w:val="ru-RU" w:eastAsia="ru-RU" w:bidi="ar-SA"/>
    </w:rPr>
  </w:style>
</w:styles>
</file>

<file path=word/webSettings.xml><?xml version="1.0" encoding="utf-8"?>
<w:webSettings xmlns:r="http://schemas.openxmlformats.org/officeDocument/2006/relationships" xmlns:w="http://schemas.openxmlformats.org/wordprocessingml/2006/main">
  <w:divs>
    <w:div w:id="1323778618">
      <w:bodyDiv w:val="1"/>
      <w:marLeft w:val="0"/>
      <w:marRight w:val="0"/>
      <w:marTop w:val="0"/>
      <w:marBottom w:val="0"/>
      <w:divBdr>
        <w:top w:val="none" w:sz="0" w:space="0" w:color="auto"/>
        <w:left w:val="none" w:sz="0" w:space="0" w:color="auto"/>
        <w:bottom w:val="none" w:sz="0" w:space="0" w:color="auto"/>
        <w:right w:val="none" w:sz="0" w:space="0" w:color="auto"/>
      </w:divBdr>
      <w:divsChild>
        <w:div w:id="1278294506">
          <w:marLeft w:val="-450"/>
          <w:marRight w:val="0"/>
          <w:marTop w:val="0"/>
          <w:marBottom w:val="450"/>
          <w:divBdr>
            <w:top w:val="none" w:sz="0" w:space="0" w:color="auto"/>
            <w:left w:val="none" w:sz="0" w:space="0" w:color="auto"/>
            <w:bottom w:val="none" w:sz="0" w:space="0" w:color="auto"/>
            <w:right w:val="none" w:sz="0" w:space="0" w:color="auto"/>
          </w:divBdr>
          <w:divsChild>
            <w:div w:id="1186410074">
              <w:marLeft w:val="0"/>
              <w:marRight w:val="0"/>
              <w:marTop w:val="0"/>
              <w:marBottom w:val="0"/>
              <w:divBdr>
                <w:top w:val="none" w:sz="0" w:space="0" w:color="auto"/>
                <w:left w:val="none" w:sz="0" w:space="0" w:color="auto"/>
                <w:bottom w:val="none" w:sz="0" w:space="0" w:color="auto"/>
                <w:right w:val="none" w:sz="0" w:space="0" w:color="auto"/>
              </w:divBdr>
            </w:div>
          </w:divsChild>
        </w:div>
        <w:div w:id="366223257">
          <w:blockQuote w:val="1"/>
          <w:marLeft w:val="-1050"/>
          <w:marRight w:val="0"/>
          <w:marTop w:val="525"/>
          <w:marBottom w:val="525"/>
          <w:divBdr>
            <w:top w:val="none" w:sz="0" w:space="15" w:color="0E74AB"/>
            <w:left w:val="none" w:sz="0" w:space="0" w:color="auto"/>
            <w:bottom w:val="none" w:sz="0" w:space="15" w:color="0E74AB"/>
            <w:right w:val="none" w:sz="0" w:space="23" w:color="0E74AB"/>
          </w:divBdr>
        </w:div>
        <w:div w:id="1018195591">
          <w:blockQuote w:val="1"/>
          <w:marLeft w:val="-1050"/>
          <w:marRight w:val="0"/>
          <w:marTop w:val="525"/>
          <w:marBottom w:val="525"/>
          <w:divBdr>
            <w:top w:val="none" w:sz="0" w:space="15" w:color="0E74AB"/>
            <w:left w:val="none" w:sz="0" w:space="0" w:color="auto"/>
            <w:bottom w:val="none" w:sz="0" w:space="15" w:color="0E74AB"/>
            <w:right w:val="none" w:sz="0" w:space="23" w:color="0E74AB"/>
          </w:divBdr>
        </w:div>
        <w:div w:id="1754088660">
          <w:blockQuote w:val="1"/>
          <w:marLeft w:val="-1050"/>
          <w:marRight w:val="0"/>
          <w:marTop w:val="525"/>
          <w:marBottom w:val="525"/>
          <w:divBdr>
            <w:top w:val="none" w:sz="0" w:space="15" w:color="0E74AB"/>
            <w:left w:val="none" w:sz="0" w:space="0" w:color="auto"/>
            <w:bottom w:val="none" w:sz="0" w:space="15" w:color="0E74AB"/>
            <w:right w:val="none" w:sz="0" w:space="23" w:color="0E74AB"/>
          </w:divBdr>
        </w:div>
        <w:div w:id="1774397838">
          <w:blockQuote w:val="1"/>
          <w:marLeft w:val="-1050"/>
          <w:marRight w:val="0"/>
          <w:marTop w:val="525"/>
          <w:marBottom w:val="525"/>
          <w:divBdr>
            <w:top w:val="none" w:sz="0" w:space="15" w:color="0E74AB"/>
            <w:left w:val="none" w:sz="0" w:space="0" w:color="auto"/>
            <w:bottom w:val="none" w:sz="0" w:space="15" w:color="0E74AB"/>
            <w:right w:val="none" w:sz="0" w:space="23" w:color="0E74AB"/>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ishkielektrika.ru/chto-takoe-zazemlenie-prostymi-slovami" TargetMode="External"/><Relationship Id="rId13" Type="http://schemas.openxmlformats.org/officeDocument/2006/relationships/hyperlink" Target="https://fishkielektrika.ru/wp-content/uploads/2019/02/zazemlenie_v_dome.jpg" TargetMode="External"/><Relationship Id="rId18" Type="http://schemas.openxmlformats.org/officeDocument/2006/relationships/image" Target="media/image2.jpeg"/><Relationship Id="rId26"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hyperlink" Target="https://fishkielektrika.ru/wp-content/uploads/2019/02/vneshniy_kontur.jpg" TargetMode="External"/><Relationship Id="rId7" Type="http://schemas.openxmlformats.org/officeDocument/2006/relationships/hyperlink" Target="https://fishkielektrika.ru/chto-takoe-zazemlenie-prostymi-slovami" TargetMode="External"/><Relationship Id="rId12" Type="http://schemas.openxmlformats.org/officeDocument/2006/relationships/hyperlink" Target="https://fishkielektrika.ru/zaschitnoe-zazemlenie-i-zanulenie" TargetMode="External"/><Relationship Id="rId17" Type="http://schemas.openxmlformats.org/officeDocument/2006/relationships/hyperlink" Target="https://fishkielektrika.ru/wp-content/uploads/2019/02/udar_tokom.jpg" TargetMode="External"/><Relationship Id="rId25" Type="http://schemas.openxmlformats.org/officeDocument/2006/relationships/hyperlink" Target="https://fishkielektrika.ru/wp-content/uploads/2019/02/estestvennye_zazemliteli.jpg" TargetMode="External"/><Relationship Id="rId2" Type="http://schemas.openxmlformats.org/officeDocument/2006/relationships/styles" Target="styles.xml"/><Relationship Id="rId16" Type="http://schemas.openxmlformats.org/officeDocument/2006/relationships/hyperlink" Target="https://fishkielektrika.ru/kakie-suschestvuyut-sistemy-zazemleniya" TargetMode="External"/><Relationship Id="rId20" Type="http://schemas.openxmlformats.org/officeDocument/2006/relationships/hyperlink" Target="https://fishkielektrika.ru/elektroprovodka/zazemlenie-i-molniezashhita/kontur-zazemleniya-chto-soboy-predstavlyaet-i-kak-on-rabotaet" TargetMode="External"/><Relationship Id="rId1" Type="http://schemas.openxmlformats.org/officeDocument/2006/relationships/numbering" Target="numbering.xml"/><Relationship Id="rId6" Type="http://schemas.openxmlformats.org/officeDocument/2006/relationships/hyperlink" Target="https://fishkielektrika.ru/chto-takoe-zazemlenie-prostymi-slovami" TargetMode="External"/><Relationship Id="rId11" Type="http://schemas.openxmlformats.org/officeDocument/2006/relationships/hyperlink" Target="https://fishkielektrika.ru/chto-takoe-zazemlenie-prostymi-slovami" TargetMode="External"/><Relationship Id="rId24" Type="http://schemas.openxmlformats.org/officeDocument/2006/relationships/hyperlink" Target="https://fishkielektrika.ru/chto-takoe-povtornoe-zazemlenie" TargetMode="External"/><Relationship Id="rId5" Type="http://schemas.openxmlformats.org/officeDocument/2006/relationships/hyperlink" Target="https://fishkielektrika.ru/chto-takoe-zazemlenie-prostymi-slovami" TargetMode="External"/><Relationship Id="rId15" Type="http://schemas.openxmlformats.org/officeDocument/2006/relationships/hyperlink" Target="https://fishkielektrika.ru/zazemlenie-elektroustanovok" TargetMode="External"/><Relationship Id="rId23" Type="http://schemas.openxmlformats.org/officeDocument/2006/relationships/hyperlink" Target="https://fishkielektrika.ru/raschet-zazemleniya" TargetMode="External"/><Relationship Id="rId28" Type="http://schemas.openxmlformats.org/officeDocument/2006/relationships/theme" Target="theme/theme1.xml"/><Relationship Id="rId10" Type="http://schemas.openxmlformats.org/officeDocument/2006/relationships/hyperlink" Target="https://fishkielektrika.ru/chto-takoe-zazemlenie-prostymi-slovami" TargetMode="External"/><Relationship Id="rId19" Type="http://schemas.openxmlformats.org/officeDocument/2006/relationships/hyperlink" Target="https://fishkielektrika.ru/kak-sdelat-modulno-shtyrevoe-zazemlenie" TargetMode="External"/><Relationship Id="rId4" Type="http://schemas.openxmlformats.org/officeDocument/2006/relationships/webSettings" Target="webSettings.xml"/><Relationship Id="rId9" Type="http://schemas.openxmlformats.org/officeDocument/2006/relationships/hyperlink" Target="https://fishkielektrika.ru/chto-takoe-zazemlenie-prostymi-slovami" TargetMode="External"/><Relationship Id="rId14" Type="http://schemas.openxmlformats.org/officeDocument/2006/relationships/image" Target="media/image1.jpeg"/><Relationship Id="rId22" Type="http://schemas.openxmlformats.org/officeDocument/2006/relationships/image" Target="media/image3.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1358</Words>
  <Characters>7744</Characters>
  <Application>Microsoft Office Word</Application>
  <DocSecurity>0</DocSecurity>
  <Lines>64</Lines>
  <Paragraphs>18</Paragraphs>
  <ScaleCrop>false</ScaleCrop>
  <Company>Grizli777</Company>
  <LinksUpToDate>false</LinksUpToDate>
  <CharactersWithSpaces>9084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001</cp:lastModifiedBy>
  <cp:revision>2</cp:revision>
  <dcterms:created xsi:type="dcterms:W3CDTF">2020-06-01T19:46:00Z</dcterms:created>
  <dcterms:modified xsi:type="dcterms:W3CDTF">2020-06-01T19:53:00Z</dcterms:modified>
</cp:coreProperties>
</file>