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47" w:rsidRPr="00911547" w:rsidRDefault="00911547" w:rsidP="00911547">
      <w:pPr>
        <w:spacing w:after="0" w:line="240" w:lineRule="auto"/>
        <w:ind w:right="57" w:firstLine="709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11547">
        <w:rPr>
          <w:rFonts w:ascii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911547">
        <w:rPr>
          <w:rFonts w:ascii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911547">
        <w:rPr>
          <w:rFonts w:ascii="Times New Roman" w:hAnsi="Times New Roman" w:cs="Times New Roman"/>
          <w:b/>
          <w:bCs/>
          <w:sz w:val="28"/>
          <w:szCs w:val="28"/>
        </w:rPr>
        <w:t>-777@</w:t>
      </w:r>
      <w:r w:rsidRPr="00911547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115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1547" w:rsidRPr="00911547" w:rsidRDefault="00911547" w:rsidP="00911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11547">
        <w:rPr>
          <w:rFonts w:ascii="Times New Roman" w:hAnsi="Times New Roman" w:cs="Times New Roman"/>
          <w:b/>
          <w:bCs/>
          <w:sz w:val="28"/>
          <w:szCs w:val="28"/>
        </w:rPr>
        <w:t>Тема: Сложное синтаксическое целое как компонент текста. Его структура и анализ (обуча</w:t>
      </w:r>
      <w:r w:rsidRPr="00911547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11547">
        <w:rPr>
          <w:rFonts w:ascii="Times New Roman" w:hAnsi="Times New Roman" w:cs="Times New Roman"/>
          <w:b/>
          <w:bCs/>
          <w:sz w:val="28"/>
          <w:szCs w:val="28"/>
        </w:rPr>
        <w:t>щий анализ ССЦ)</w:t>
      </w:r>
    </w:p>
    <w:p w:rsidR="00911547" w:rsidRPr="00911547" w:rsidRDefault="00911547" w:rsidP="00911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 w:firstLine="709"/>
        <w:rPr>
          <w:rFonts w:ascii="Times New Roman" w:hAnsi="Times New Roman" w:cs="Times New Roman"/>
          <w:bCs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b/>
          <w:sz w:val="28"/>
          <w:szCs w:val="28"/>
        </w:rPr>
      </w:pPr>
      <w:r w:rsidRPr="009115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Сложное</w:t>
      </w:r>
      <w:r w:rsidRPr="009115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15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синтаксическое</w:t>
      </w:r>
      <w:r w:rsidRPr="009115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15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целое</w:t>
      </w:r>
      <w:r w:rsidRPr="00911547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9115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</w:t>
      </w:r>
      <w:r w:rsidRPr="00911547">
        <w:rPr>
          <w:rFonts w:ascii="Times New Roman" w:hAnsi="Times New Roman" w:cs="Times New Roman"/>
          <w:sz w:val="28"/>
          <w:szCs w:val="28"/>
          <w:shd w:val="clear" w:color="auto" w:fill="FFFFFF"/>
        </w:rPr>
        <w:t> речевая единица, отрезок речи, состоящий из нескольких предложений, объединенных по смыслу</w:t>
      </w: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547">
        <w:rPr>
          <w:rFonts w:ascii="Times New Roman" w:hAnsi="Times New Roman" w:cs="Times New Roman"/>
          <w:b/>
          <w:sz w:val="28"/>
          <w:szCs w:val="28"/>
          <w:u w:val="single"/>
        </w:rPr>
        <w:t xml:space="preserve">!!!Задание практической работы ПИСЬМЕННО: </w:t>
      </w: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  <w:r w:rsidRPr="00911547">
        <w:rPr>
          <w:rFonts w:ascii="Times New Roman" w:hAnsi="Times New Roman" w:cs="Times New Roman"/>
          <w:sz w:val="28"/>
          <w:szCs w:val="28"/>
        </w:rPr>
        <w:t xml:space="preserve">Произведите анализ ССЦ (ССЦ </w:t>
      </w:r>
      <w:proofErr w:type="gramStart"/>
      <w:r w:rsidRPr="00911547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911547">
        <w:rPr>
          <w:rFonts w:ascii="Times New Roman" w:hAnsi="Times New Roman" w:cs="Times New Roman"/>
          <w:sz w:val="28"/>
          <w:szCs w:val="28"/>
        </w:rPr>
        <w:t xml:space="preserve">о текст, выделен  </w:t>
      </w:r>
      <w:proofErr w:type="spellStart"/>
      <w:r w:rsidRPr="00911547">
        <w:rPr>
          <w:rFonts w:ascii="Times New Roman" w:hAnsi="Times New Roman" w:cs="Times New Roman"/>
          <w:sz w:val="28"/>
          <w:szCs w:val="28"/>
        </w:rPr>
        <w:t>курсивым</w:t>
      </w:r>
      <w:proofErr w:type="spellEnd"/>
      <w:r w:rsidRPr="00911547">
        <w:rPr>
          <w:rFonts w:ascii="Times New Roman" w:hAnsi="Times New Roman" w:cs="Times New Roman"/>
          <w:sz w:val="28"/>
          <w:szCs w:val="28"/>
        </w:rPr>
        <w:t xml:space="preserve"> шрифтом. </w:t>
      </w:r>
      <w:proofErr w:type="gramStart"/>
      <w:r w:rsidRPr="00911547">
        <w:rPr>
          <w:rFonts w:ascii="Times New Roman" w:hAnsi="Times New Roman" w:cs="Times New Roman"/>
          <w:sz w:val="28"/>
          <w:szCs w:val="28"/>
        </w:rPr>
        <w:t>См. ниже).</w:t>
      </w:r>
      <w:proofErr w:type="gramEnd"/>
      <w:r w:rsidRPr="00911547">
        <w:rPr>
          <w:rFonts w:ascii="Times New Roman" w:hAnsi="Times New Roman" w:cs="Times New Roman"/>
          <w:sz w:val="28"/>
          <w:szCs w:val="28"/>
        </w:rPr>
        <w:t xml:space="preserve"> ЕСТЬ ПОДСКАЗКИ- </w:t>
      </w:r>
      <w:proofErr w:type="gramStart"/>
      <w:r w:rsidRPr="0091154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911547">
        <w:rPr>
          <w:rFonts w:ascii="Times New Roman" w:hAnsi="Times New Roman" w:cs="Times New Roman"/>
          <w:sz w:val="28"/>
          <w:szCs w:val="28"/>
        </w:rPr>
        <w:t>. вспомогательный материал!</w:t>
      </w: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11547">
        <w:rPr>
          <w:rFonts w:ascii="Times New Roman" w:hAnsi="Times New Roman" w:cs="Times New Roman"/>
          <w:sz w:val="28"/>
          <w:szCs w:val="28"/>
          <w:u w:val="single"/>
        </w:rPr>
        <w:t>Вопросы для анализа сложного синтаксического целого: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1. Внимательно прочитайте текст.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2. Какова тема текста? Объединены ли общей темой все компоненты текста?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3. Выделите </w:t>
      </w:r>
      <w:proofErr w:type="spellStart"/>
      <w:r w:rsidRPr="00911547">
        <w:rPr>
          <w:sz w:val="28"/>
          <w:szCs w:val="28"/>
        </w:rPr>
        <w:t>микротемы</w:t>
      </w:r>
      <w:proofErr w:type="spellEnd"/>
      <w:r w:rsidRPr="00911547">
        <w:rPr>
          <w:sz w:val="28"/>
          <w:szCs w:val="28"/>
        </w:rPr>
        <w:t xml:space="preserve">  в ССЦ.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4. Каким способом связаны предложения в ССЦ. Какие грамматические возможности слова использует </w:t>
      </w:r>
      <w:proofErr w:type="gramStart"/>
      <w:r w:rsidRPr="00911547">
        <w:rPr>
          <w:sz w:val="28"/>
          <w:szCs w:val="28"/>
        </w:rPr>
        <w:t>автор</w:t>
      </w:r>
      <w:proofErr w:type="gramEnd"/>
      <w:r w:rsidRPr="00911547">
        <w:rPr>
          <w:sz w:val="28"/>
          <w:szCs w:val="28"/>
        </w:rPr>
        <w:t xml:space="preserve"> и с </w:t>
      </w:r>
      <w:proofErr w:type="gramStart"/>
      <w:r w:rsidRPr="00911547">
        <w:rPr>
          <w:sz w:val="28"/>
          <w:szCs w:val="28"/>
        </w:rPr>
        <w:t>какой</w:t>
      </w:r>
      <w:proofErr w:type="gramEnd"/>
      <w:r w:rsidRPr="00911547">
        <w:rPr>
          <w:sz w:val="28"/>
          <w:szCs w:val="28"/>
        </w:rPr>
        <w:t xml:space="preserve"> целью?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5. Каков тип текста. Соответствует ли он традиционному описанию?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6. Определите стиль текста ССЦ. Какие изобразительно- выразительные средства использует автор, с  какой целью?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7. Какие возможности слова (морфология) и синтаксиса  использует писатель. Приведите аргументы 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8. Совпадает ли ССЦ с абзацем. Почему?</w:t>
      </w: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</w:p>
    <w:p w:rsidR="00911547" w:rsidRPr="00911547" w:rsidRDefault="00911547" w:rsidP="00911547">
      <w:pPr>
        <w:pStyle w:val="p3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 СЛОЖНОЕ СИНТАКСИЧЕСКОЕ ЦЕЛОЕ (ССЦ)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rStyle w:val="s3"/>
          <w:i/>
          <w:iCs/>
          <w:sz w:val="28"/>
          <w:szCs w:val="28"/>
        </w:rPr>
        <w:t xml:space="preserve">1. Может быть, эти сумерки и были причиною того, что внешность прокуратора резко изменилась. 2.Он как будто на глазах постарел, сгорбился и, кроме того, </w:t>
      </w:r>
      <w:proofErr w:type="gramStart"/>
      <w:r w:rsidRPr="00911547">
        <w:rPr>
          <w:rStyle w:val="s3"/>
          <w:i/>
          <w:iCs/>
          <w:sz w:val="28"/>
          <w:szCs w:val="28"/>
        </w:rPr>
        <w:t>стал</w:t>
      </w:r>
      <w:proofErr w:type="gramEnd"/>
      <w:r w:rsidRPr="00911547">
        <w:rPr>
          <w:rStyle w:val="s3"/>
          <w:i/>
          <w:iCs/>
          <w:sz w:val="28"/>
          <w:szCs w:val="28"/>
        </w:rPr>
        <w:t xml:space="preserve"> тревожен. 3.Один раз он оглянулся и почему-то вздрогнул, бросив взгляд на пустое кресло, на спинке которого лежал плащ. 4.Приближалась праздничная ночь, вечерние тени играли свою игру, и, вероя</w:t>
      </w:r>
      <w:r w:rsidRPr="00911547">
        <w:rPr>
          <w:rStyle w:val="s3"/>
          <w:i/>
          <w:iCs/>
          <w:sz w:val="28"/>
          <w:szCs w:val="28"/>
        </w:rPr>
        <w:t>т</w:t>
      </w:r>
      <w:r w:rsidRPr="00911547">
        <w:rPr>
          <w:rStyle w:val="s3"/>
          <w:i/>
          <w:iCs/>
          <w:sz w:val="28"/>
          <w:szCs w:val="28"/>
        </w:rPr>
        <w:t>но, усталому прокуратору померещилось, что кто-то сидит в пустом кресле. 5.Допустив малодушие, – пошевелив плащ, прокуратор оставил его и забегал по балкону, то потирая руки, то подбегая к столу и хватаясь за чашу, то о</w:t>
      </w:r>
      <w:r w:rsidRPr="00911547">
        <w:rPr>
          <w:rStyle w:val="s3"/>
          <w:i/>
          <w:iCs/>
          <w:sz w:val="28"/>
          <w:szCs w:val="28"/>
        </w:rPr>
        <w:t>с</w:t>
      </w:r>
      <w:r w:rsidRPr="00911547">
        <w:rPr>
          <w:rStyle w:val="s3"/>
          <w:i/>
          <w:iCs/>
          <w:sz w:val="28"/>
          <w:szCs w:val="28"/>
        </w:rPr>
        <w:t>танавливаясь и начиная бессмысленно глядеть в мозаику пола, как будто п</w:t>
      </w:r>
      <w:r w:rsidRPr="00911547">
        <w:rPr>
          <w:rStyle w:val="s3"/>
          <w:i/>
          <w:iCs/>
          <w:sz w:val="28"/>
          <w:szCs w:val="28"/>
        </w:rPr>
        <w:t>ы</w:t>
      </w:r>
      <w:r w:rsidRPr="00911547">
        <w:rPr>
          <w:rStyle w:val="s3"/>
          <w:i/>
          <w:iCs/>
          <w:sz w:val="28"/>
          <w:szCs w:val="28"/>
        </w:rPr>
        <w:t>таясь прочесть в ней какие-то письмена.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proofErr w:type="gramStart"/>
      <w:r w:rsidRPr="00911547">
        <w:rPr>
          <w:rStyle w:val="s3"/>
          <w:i/>
          <w:iCs/>
          <w:sz w:val="28"/>
          <w:szCs w:val="28"/>
        </w:rPr>
        <w:t>6.За сегодняшний день уже второй раз на прокуратора пала тоска. 7.Потирая висок, в котором от адской утренней боли осталось только тупое, немного ноющее воспоминание, прокуратор все силился понять, в чем причина его душевных мучений. 8.И быстро понял это, но постарался обмануть себя. 9.Ему ясно было, что сегодня днем он что-то безвозвратно упустил, и теперь он упущенное</w:t>
      </w:r>
      <w:proofErr w:type="gramEnd"/>
      <w:r w:rsidRPr="00911547">
        <w:rPr>
          <w:rStyle w:val="s3"/>
          <w:i/>
          <w:iCs/>
          <w:sz w:val="28"/>
          <w:szCs w:val="28"/>
        </w:rPr>
        <w:t xml:space="preserve"> хочет исправить какими-то мелкими и ничтожными, а главное, запоздавшими действиями. 10.Обман же самого себя заключается в том, что прокуратор старался внушить себе, что </w:t>
      </w:r>
      <w:r w:rsidRPr="00911547">
        <w:rPr>
          <w:rStyle w:val="s3"/>
          <w:i/>
          <w:iCs/>
          <w:sz w:val="28"/>
          <w:szCs w:val="28"/>
        </w:rPr>
        <w:lastRenderedPageBreak/>
        <w:t>действия эти, теперешние, вечерние, не менее важны, чем утренний приговор. 11.Но это очень плохо удавалось пр</w:t>
      </w:r>
      <w:r w:rsidRPr="00911547">
        <w:rPr>
          <w:rStyle w:val="s3"/>
          <w:i/>
          <w:iCs/>
          <w:sz w:val="28"/>
          <w:szCs w:val="28"/>
        </w:rPr>
        <w:t>о</w:t>
      </w:r>
      <w:r w:rsidRPr="00911547">
        <w:rPr>
          <w:rStyle w:val="s3"/>
          <w:i/>
          <w:iCs/>
          <w:sz w:val="28"/>
          <w:szCs w:val="28"/>
        </w:rPr>
        <w:t>куратору.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(по тексту романа М.Булгакова «Мастер и Маргарита»)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b/>
          <w:sz w:val="28"/>
          <w:szCs w:val="28"/>
        </w:rPr>
        <w:t xml:space="preserve"> !!!ВСПОМОГАТЕЛЬНЫЙ МАТЕРИАЛ:</w:t>
      </w:r>
      <w:r w:rsidRPr="00911547">
        <w:rPr>
          <w:sz w:val="28"/>
          <w:szCs w:val="28"/>
        </w:rPr>
        <w:t xml:space="preserve"> Перед нами соединение отдельных предложений, тематически единых и синтаксически замкнутых.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Тема - </w:t>
      </w:r>
      <w:r w:rsidRPr="00911547">
        <w:rPr>
          <w:rStyle w:val="s1"/>
          <w:b/>
          <w:bCs/>
          <w:sz w:val="28"/>
          <w:szCs w:val="28"/>
        </w:rPr>
        <w:t xml:space="preserve">состояние прокуратора после вынесения приговора </w:t>
      </w:r>
      <w:proofErr w:type="spellStart"/>
      <w:r w:rsidRPr="00911547">
        <w:rPr>
          <w:rStyle w:val="s1"/>
          <w:b/>
          <w:bCs/>
          <w:sz w:val="28"/>
          <w:szCs w:val="28"/>
        </w:rPr>
        <w:t>Иешуа</w:t>
      </w:r>
      <w:proofErr w:type="spellEnd"/>
      <w:r w:rsidRPr="00911547">
        <w:rPr>
          <w:rStyle w:val="s1"/>
          <w:b/>
          <w:bCs/>
          <w:sz w:val="28"/>
          <w:szCs w:val="28"/>
        </w:rPr>
        <w:t xml:space="preserve"> </w:t>
      </w:r>
      <w:r w:rsidRPr="00911547">
        <w:rPr>
          <w:sz w:val="28"/>
          <w:szCs w:val="28"/>
        </w:rPr>
        <w:t xml:space="preserve">объединяет предложения в сложное синтаксическое целое. 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proofErr w:type="spellStart"/>
      <w:r w:rsidRPr="00911547">
        <w:rPr>
          <w:b/>
          <w:sz w:val="28"/>
          <w:szCs w:val="28"/>
        </w:rPr>
        <w:t>Микротемы</w:t>
      </w:r>
      <w:proofErr w:type="spellEnd"/>
      <w:r w:rsidRPr="00911547">
        <w:rPr>
          <w:b/>
          <w:sz w:val="28"/>
          <w:szCs w:val="28"/>
        </w:rPr>
        <w:t>:</w:t>
      </w:r>
      <w:r w:rsidRPr="00911547">
        <w:rPr>
          <w:sz w:val="28"/>
          <w:szCs w:val="28"/>
        </w:rPr>
        <w:t xml:space="preserve"> внешнее и внутреннее состояние прокуратора.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Предложения в ССЦ связаны цепной связью, чтобы показать, что одно вытекает из другого, т. е. одно действие напрямую зависит от другого. В 5-м предложении используется повторяющийся союз </w:t>
      </w:r>
      <w:r w:rsidRPr="00911547">
        <w:rPr>
          <w:rStyle w:val="s4"/>
          <w:b/>
          <w:bCs/>
          <w:i/>
          <w:iCs/>
          <w:sz w:val="28"/>
          <w:szCs w:val="28"/>
        </w:rPr>
        <w:t>то </w:t>
      </w:r>
      <w:r w:rsidRPr="00911547">
        <w:rPr>
          <w:sz w:val="28"/>
          <w:szCs w:val="28"/>
        </w:rPr>
        <w:t>при однородных обсто</w:t>
      </w:r>
      <w:r w:rsidRPr="00911547">
        <w:rPr>
          <w:sz w:val="28"/>
          <w:szCs w:val="28"/>
        </w:rPr>
        <w:t>я</w:t>
      </w:r>
      <w:r w:rsidRPr="00911547">
        <w:rPr>
          <w:sz w:val="28"/>
          <w:szCs w:val="28"/>
        </w:rPr>
        <w:t>тельствах с целью показать бессмысленность, нервозность действий.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Лексическая связь осуществляется при помощи повтора одного и того же слова, личных местоимений, текстовых синонимов, однокоренных слов и при помощи уточнения, распространения слова из одного предложения сл</w:t>
      </w:r>
      <w:r w:rsidRPr="00911547">
        <w:rPr>
          <w:sz w:val="28"/>
          <w:szCs w:val="28"/>
        </w:rPr>
        <w:t>е</w:t>
      </w:r>
      <w:r w:rsidRPr="00911547">
        <w:rPr>
          <w:sz w:val="28"/>
          <w:szCs w:val="28"/>
        </w:rPr>
        <w:t>дующим предложением (3-4, 7-8).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В </w:t>
      </w:r>
      <w:proofErr w:type="gramStart"/>
      <w:r w:rsidRPr="00911547">
        <w:rPr>
          <w:sz w:val="28"/>
          <w:szCs w:val="28"/>
        </w:rPr>
        <w:t>данном</w:t>
      </w:r>
      <w:proofErr w:type="gramEnd"/>
      <w:r w:rsidRPr="00911547">
        <w:rPr>
          <w:sz w:val="28"/>
          <w:szCs w:val="28"/>
        </w:rPr>
        <w:t xml:space="preserve"> ССЦ </w:t>
      </w:r>
      <w:r w:rsidRPr="00911547">
        <w:rPr>
          <w:rStyle w:val="s1"/>
          <w:b/>
          <w:bCs/>
          <w:sz w:val="28"/>
          <w:szCs w:val="28"/>
        </w:rPr>
        <w:t>неклассическая структура</w:t>
      </w:r>
      <w:r w:rsidRPr="00911547">
        <w:rPr>
          <w:sz w:val="28"/>
          <w:szCs w:val="28"/>
        </w:rPr>
        <w:t>: зачин – 1 предложение, о</w:t>
      </w:r>
      <w:r w:rsidRPr="00911547">
        <w:rPr>
          <w:sz w:val="28"/>
          <w:szCs w:val="28"/>
        </w:rPr>
        <w:t>с</w:t>
      </w:r>
      <w:r w:rsidRPr="00911547">
        <w:rPr>
          <w:sz w:val="28"/>
          <w:szCs w:val="28"/>
        </w:rPr>
        <w:t>новная часть – 2-11. Концовки нет. Чтобы показать безысходность, что конец мучениям не наступит никогда. Чувство вины будет преследовать прокуратора всегда.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Тип ССЦ – описание внешнего и внутреннего состояния прокуратора. При этом используется много глаголов и глагольных форм.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Стиль – художественный. Это доказывают лексико-фразеологические средства.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Эпитеты: </w:t>
      </w:r>
      <w:proofErr w:type="gramStart"/>
      <w:r w:rsidRPr="00911547">
        <w:rPr>
          <w:rStyle w:val="s3"/>
          <w:i/>
          <w:iCs/>
          <w:sz w:val="28"/>
          <w:szCs w:val="28"/>
        </w:rPr>
        <w:t>усталому</w:t>
      </w:r>
      <w:proofErr w:type="gramEnd"/>
      <w:r w:rsidRPr="00911547">
        <w:rPr>
          <w:rStyle w:val="s3"/>
          <w:i/>
          <w:iCs/>
          <w:sz w:val="28"/>
          <w:szCs w:val="28"/>
        </w:rPr>
        <w:t>, адская, тупое, ноющее, ничтожными</w:t>
      </w:r>
      <w:r w:rsidRPr="00911547">
        <w:rPr>
          <w:sz w:val="28"/>
          <w:szCs w:val="28"/>
        </w:rPr>
        <w:t>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Олицетворение: </w:t>
      </w:r>
      <w:r w:rsidRPr="00911547">
        <w:rPr>
          <w:rStyle w:val="s3"/>
          <w:i/>
          <w:iCs/>
          <w:sz w:val="28"/>
          <w:szCs w:val="28"/>
        </w:rPr>
        <w:t>тени играли свою игру.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Таким образом, мы видим, что автор использует мало тропов, чтобы п</w:t>
      </w:r>
      <w:r w:rsidRPr="00911547">
        <w:rPr>
          <w:sz w:val="28"/>
          <w:szCs w:val="28"/>
        </w:rPr>
        <w:t>о</w:t>
      </w:r>
      <w:r w:rsidRPr="00911547">
        <w:rPr>
          <w:sz w:val="28"/>
          <w:szCs w:val="28"/>
        </w:rPr>
        <w:t>казать реалистичность описания. Это обусловлено содержанием произведения, умением Булгакова подчеркнуть характерные детали.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Морфологические средства. Преобладание глаголов и глагольных форм (причем, деепричастий) при описании, чтобы показать динамику, постоянную смену действий, хаотичность, быстроту. Глаголы используются в основном с</w:t>
      </w:r>
      <w:r w:rsidRPr="00911547">
        <w:rPr>
          <w:sz w:val="28"/>
          <w:szCs w:val="28"/>
        </w:rPr>
        <w:t>о</w:t>
      </w:r>
      <w:r w:rsidRPr="00911547">
        <w:rPr>
          <w:sz w:val="28"/>
          <w:szCs w:val="28"/>
        </w:rPr>
        <w:t xml:space="preserve">вершенного вида, изъявительного наклонения (реалистичность, показ того, что все главное уже свершилось, нет будущего). </w:t>
      </w:r>
      <w:proofErr w:type="gramStart"/>
      <w:r w:rsidRPr="00911547">
        <w:rPr>
          <w:sz w:val="28"/>
          <w:szCs w:val="28"/>
        </w:rPr>
        <w:t>Союз</w:t>
      </w:r>
      <w:proofErr w:type="gramEnd"/>
      <w:r w:rsidRPr="00911547">
        <w:rPr>
          <w:sz w:val="28"/>
          <w:szCs w:val="28"/>
        </w:rPr>
        <w:t> </w:t>
      </w:r>
      <w:r w:rsidRPr="00911547">
        <w:rPr>
          <w:rStyle w:val="s4"/>
          <w:b/>
          <w:bCs/>
          <w:i/>
          <w:iCs/>
          <w:sz w:val="28"/>
          <w:szCs w:val="28"/>
        </w:rPr>
        <w:t>но</w:t>
      </w:r>
      <w:r w:rsidRPr="00911547">
        <w:rPr>
          <w:sz w:val="28"/>
          <w:szCs w:val="28"/>
        </w:rPr>
        <w:t> в начале 11-го предлож</w:t>
      </w:r>
      <w:r w:rsidRPr="00911547">
        <w:rPr>
          <w:sz w:val="28"/>
          <w:szCs w:val="28"/>
        </w:rPr>
        <w:t>е</w:t>
      </w:r>
      <w:r w:rsidRPr="00911547">
        <w:rPr>
          <w:sz w:val="28"/>
          <w:szCs w:val="28"/>
        </w:rPr>
        <w:t>ния подчеркивает бессмысленность действий прокуратора, еще раз подчеркив</w:t>
      </w:r>
      <w:r w:rsidRPr="00911547">
        <w:rPr>
          <w:sz w:val="28"/>
          <w:szCs w:val="28"/>
        </w:rPr>
        <w:t>а</w:t>
      </w:r>
      <w:r w:rsidRPr="00911547">
        <w:rPr>
          <w:sz w:val="28"/>
          <w:szCs w:val="28"/>
        </w:rPr>
        <w:t>ет, что конец мучениям не наступит.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 xml:space="preserve">Синтаксические средства. </w:t>
      </w:r>
      <w:proofErr w:type="gramStart"/>
      <w:r w:rsidRPr="00911547">
        <w:rPr>
          <w:sz w:val="28"/>
          <w:szCs w:val="28"/>
        </w:rPr>
        <w:t>Сложноподчиненные предложения (в осно</w:t>
      </w:r>
      <w:r w:rsidRPr="00911547">
        <w:rPr>
          <w:sz w:val="28"/>
          <w:szCs w:val="28"/>
        </w:rPr>
        <w:t>в</w:t>
      </w:r>
      <w:r w:rsidRPr="00911547">
        <w:rPr>
          <w:sz w:val="28"/>
          <w:szCs w:val="28"/>
        </w:rPr>
        <w:t>ном – изъяснительные.</w:t>
      </w:r>
      <w:proofErr w:type="gramEnd"/>
      <w:r w:rsidRPr="00911547">
        <w:rPr>
          <w:sz w:val="28"/>
          <w:szCs w:val="28"/>
        </w:rPr>
        <w:t xml:space="preserve"> Почему? Скорее всего, это обусловлено темой текста. </w:t>
      </w:r>
      <w:proofErr w:type="gramStart"/>
      <w:r w:rsidRPr="00911547">
        <w:rPr>
          <w:sz w:val="28"/>
          <w:szCs w:val="28"/>
        </w:rPr>
        <w:t>Автор пытается объяснить, в чём причина такого состояния героя), сложнос</w:t>
      </w:r>
      <w:r w:rsidRPr="00911547">
        <w:rPr>
          <w:sz w:val="28"/>
          <w:szCs w:val="28"/>
        </w:rPr>
        <w:t>о</w:t>
      </w:r>
      <w:r w:rsidRPr="00911547">
        <w:rPr>
          <w:sz w:val="28"/>
          <w:szCs w:val="28"/>
        </w:rPr>
        <w:t>чиненные, с разными видами связи, простое, осложненное обособленными о</w:t>
      </w:r>
      <w:r w:rsidRPr="00911547">
        <w:rPr>
          <w:sz w:val="28"/>
          <w:szCs w:val="28"/>
        </w:rPr>
        <w:t>б</w:t>
      </w:r>
      <w:r w:rsidRPr="00911547">
        <w:rPr>
          <w:sz w:val="28"/>
          <w:szCs w:val="28"/>
        </w:rPr>
        <w:t>стоятельствами.</w:t>
      </w:r>
      <w:proofErr w:type="gramEnd"/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lastRenderedPageBreak/>
        <w:t>ССЦ и абзац. Несовпадение ССЦ с абзацами (их два!). Но они совпад</w:t>
      </w:r>
      <w:r w:rsidRPr="00911547">
        <w:rPr>
          <w:sz w:val="28"/>
          <w:szCs w:val="28"/>
        </w:rPr>
        <w:t>а</w:t>
      </w:r>
      <w:r w:rsidRPr="00911547">
        <w:rPr>
          <w:sz w:val="28"/>
          <w:szCs w:val="28"/>
        </w:rPr>
        <w:t xml:space="preserve">ют по </w:t>
      </w:r>
      <w:proofErr w:type="spellStart"/>
      <w:r w:rsidRPr="00911547">
        <w:rPr>
          <w:sz w:val="28"/>
          <w:szCs w:val="28"/>
        </w:rPr>
        <w:t>микротемам</w:t>
      </w:r>
      <w:proofErr w:type="spellEnd"/>
      <w:r w:rsidRPr="00911547">
        <w:rPr>
          <w:sz w:val="28"/>
          <w:szCs w:val="28"/>
        </w:rPr>
        <w:t>, которые связаны между собой. Внешние действия зависят от внутреннего состояния. 2-й абзац поясняет события 1-го абзаца. И наоборот.</w:t>
      </w:r>
    </w:p>
    <w:p w:rsidR="00911547" w:rsidRPr="00911547" w:rsidRDefault="00911547" w:rsidP="00911547">
      <w:pPr>
        <w:pStyle w:val="p2"/>
        <w:shd w:val="clear" w:color="auto" w:fill="FFFFFF"/>
        <w:spacing w:before="0" w:beforeAutospacing="0" w:after="0" w:afterAutospacing="0"/>
        <w:ind w:right="57" w:firstLine="709"/>
        <w:rPr>
          <w:sz w:val="28"/>
          <w:szCs w:val="28"/>
        </w:rPr>
      </w:pPr>
      <w:r w:rsidRPr="00911547">
        <w:rPr>
          <w:sz w:val="28"/>
          <w:szCs w:val="28"/>
        </w:rPr>
        <w:t>Интонация повествовательная, изъяснительная. Паузы: логическая (6) и синтаксическая (11).</w:t>
      </w:r>
    </w:p>
    <w:p w:rsidR="00911547" w:rsidRPr="00911547" w:rsidRDefault="00911547" w:rsidP="00911547">
      <w:pPr>
        <w:shd w:val="clear" w:color="auto" w:fill="FFFFFF"/>
        <w:spacing w:after="0" w:line="240" w:lineRule="auto"/>
        <w:ind w:right="57" w:firstLine="709"/>
        <w:rPr>
          <w:rFonts w:ascii="Times New Roman" w:hAnsi="Times New Roman" w:cs="Times New Roman"/>
          <w:b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 w:firstLine="709"/>
        <w:rPr>
          <w:rFonts w:ascii="Times New Roman" w:hAnsi="Times New Roman" w:cs="Times New Roman"/>
          <w:bCs/>
          <w:sz w:val="28"/>
          <w:szCs w:val="28"/>
        </w:rPr>
      </w:pPr>
    </w:p>
    <w:p w:rsidR="00911547" w:rsidRPr="00911547" w:rsidRDefault="00911547" w:rsidP="00911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 w:firstLine="709"/>
        <w:rPr>
          <w:rFonts w:ascii="Times New Roman" w:hAnsi="Times New Roman" w:cs="Times New Roman"/>
          <w:bCs/>
          <w:sz w:val="28"/>
          <w:szCs w:val="28"/>
        </w:rPr>
      </w:pPr>
    </w:p>
    <w:p w:rsidR="00911547" w:rsidRPr="00911547" w:rsidRDefault="00911547" w:rsidP="00911547">
      <w:pPr>
        <w:spacing w:after="0" w:line="240" w:lineRule="auto"/>
        <w:ind w:right="57" w:firstLine="709"/>
        <w:rPr>
          <w:rFonts w:ascii="Times New Roman" w:hAnsi="Times New Roman" w:cs="Times New Roman"/>
          <w:bCs/>
          <w:sz w:val="28"/>
          <w:szCs w:val="28"/>
        </w:rPr>
      </w:pPr>
      <w:r w:rsidRPr="00911547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817A70" w:rsidRPr="00911547" w:rsidRDefault="00817A70" w:rsidP="00911547">
      <w:pPr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</w:p>
    <w:sectPr w:rsidR="00817A70" w:rsidRPr="0091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547"/>
    <w:rsid w:val="00817A70"/>
    <w:rsid w:val="0091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54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79pt">
    <w:name w:val="Основной текст (7) + 9 pt;Курсив"/>
    <w:basedOn w:val="a0"/>
    <w:rsid w:val="0091154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"/>
    <w:basedOn w:val="a0"/>
    <w:rsid w:val="0091154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4">
    <w:name w:val="s4"/>
    <w:basedOn w:val="a0"/>
    <w:rsid w:val="00911547"/>
  </w:style>
  <w:style w:type="character" w:customStyle="1" w:styleId="s3">
    <w:name w:val="s3"/>
    <w:basedOn w:val="a0"/>
    <w:rsid w:val="00911547"/>
  </w:style>
  <w:style w:type="paragraph" w:customStyle="1" w:styleId="p2">
    <w:name w:val="p2"/>
    <w:basedOn w:val="a"/>
    <w:rsid w:val="0091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11547"/>
  </w:style>
  <w:style w:type="paragraph" w:customStyle="1" w:styleId="p3">
    <w:name w:val="p3"/>
    <w:basedOn w:val="a"/>
    <w:rsid w:val="0091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2020-04-19T15:02:00Z</dcterms:created>
  <dcterms:modified xsi:type="dcterms:W3CDTF">2020-04-19T15:08:00Z</dcterms:modified>
</cp:coreProperties>
</file>