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21" w:rsidRPr="003E29DF" w:rsidRDefault="002C7421" w:rsidP="002C74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shka</w:t>
      </w:r>
      <w:proofErr w:type="spellEnd"/>
      <w:r w:rsidRPr="003E29DF"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ru</w:t>
      </w:r>
      <w:proofErr w:type="spellEnd"/>
    </w:p>
    <w:p w:rsidR="002C7421" w:rsidRDefault="002C7421" w:rsidP="006B7814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УЧИМСЯ ПИСАТЬ ИЗЛОЖЕНИЕ!</w:t>
      </w:r>
    </w:p>
    <w:p w:rsidR="002C7421" w:rsidRDefault="002C7421" w:rsidP="002C7421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Задание: </w:t>
      </w:r>
    </w:p>
    <w:p w:rsidR="002C7421" w:rsidRDefault="002C7421" w:rsidP="002C7421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1.ознакомиться с приёмами сжатия текста, (устно)</w:t>
      </w:r>
    </w:p>
    <w:p w:rsidR="002C7421" w:rsidRDefault="002C7421" w:rsidP="002C7421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2.написать изложение по тексту о войне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 ниже)</w:t>
      </w:r>
    </w:p>
    <w:p w:rsidR="006B7814" w:rsidRPr="006B7814" w:rsidRDefault="006B7814" w:rsidP="002C742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7814" w:rsidRPr="006B7814" w:rsidRDefault="006B7814" w:rsidP="006B781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i/>
          <w:sz w:val="28"/>
          <w:szCs w:val="28"/>
        </w:rPr>
        <w:t>Языковые приемы сжатия текста.</w:t>
      </w:r>
    </w:p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7814">
        <w:rPr>
          <w:rFonts w:ascii="Times New Roman" w:eastAsia="Times New Roman" w:hAnsi="Times New Roman" w:cs="Times New Roman"/>
          <w:sz w:val="28"/>
          <w:szCs w:val="28"/>
          <w:u w:val="single"/>
        </w:rPr>
        <w:t>Исключение</w:t>
      </w:r>
      <w:r w:rsidRPr="006B781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6B7814">
        <w:rPr>
          <w:rFonts w:ascii="Times New Roman" w:eastAsia="Times New Roman" w:hAnsi="Times New Roman" w:cs="Times New Roman"/>
          <w:sz w:val="28"/>
          <w:szCs w:val="28"/>
          <w:u w:val="single"/>
        </w:rPr>
        <w:t>второстепенной информации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повторов,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одного или нескольких синонимов,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вводных слов,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однородных членов предложения,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однотипных примеров,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риторических вопросов и восклицаний,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цитат,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фрагмента предложения, содержащего второстепенную информацию,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пояснений, уточнений,</w:t>
      </w:r>
    </w:p>
    <w:p w:rsidR="006B7814" w:rsidRPr="006B7814" w:rsidRDefault="006B7814" w:rsidP="006B7814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слов, предложений, которые могут быть удалены без ущерба для содержания.</w:t>
      </w:r>
    </w:p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4075"/>
      </w:tblGrid>
      <w:tr w:rsidR="006B7814" w:rsidRPr="006B7814" w:rsidTr="00040416">
        <w:tc>
          <w:tcPr>
            <w:tcW w:w="6062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Исходный текст</w:t>
            </w:r>
          </w:p>
        </w:tc>
        <w:tc>
          <w:tcPr>
            <w:tcW w:w="4075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Сжатый текст</w:t>
            </w:r>
          </w:p>
        </w:tc>
      </w:tr>
      <w:tr w:rsidR="006B7814" w:rsidRPr="006B7814" w:rsidTr="00040416">
        <w:tc>
          <w:tcPr>
            <w:tcW w:w="6062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Есть люди, которым всё всегда ясно.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Это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они, по их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же собственному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мнению, лучше всех разбираются в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политике, медицине, образовании — короче говоря,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любых областях человеческого знания и деятельности. Такие «знатоки» ничему не удивляются,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 потому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не способны совершить открытие,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даже самое маленькое. Вообще,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люди, которым всё ясно, — безнадёжные люди.</w:t>
            </w:r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По В.И. Курбатову</w:t>
            </w:r>
            <w:proofErr w:type="gramStart"/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075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люди, которым всё всегда ясно. Они, по их мнению, лучше всех разбираются в любых областях человеческого знания и деятельности. Такие «знатоки» ничему не удивляются и не способны совершить открытие. Люди, которым всё ясно, — безнадёжные люди.</w:t>
            </w:r>
          </w:p>
        </w:tc>
      </w:tr>
      <w:tr w:rsidR="006B7814" w:rsidRPr="006B7814" w:rsidTr="00040416">
        <w:tc>
          <w:tcPr>
            <w:tcW w:w="6062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Попечителем одной из школ под Серпуховом был Гиляровский. И фотография учеников есть: деревенские ребятишки с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открытыми, простодушными,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ясными лицами.</w:t>
            </w:r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По Е.Киселёвой)</w:t>
            </w:r>
          </w:p>
        </w:tc>
        <w:tc>
          <w:tcPr>
            <w:tcW w:w="4075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Попечителем одной из школ под Серпуховом был Гиляровский. И фотография учеников есть: деревенские ребятишки с ясными лицами.</w:t>
            </w:r>
          </w:p>
        </w:tc>
      </w:tr>
      <w:tr w:rsidR="006B7814" w:rsidRPr="006B7814" w:rsidTr="00040416">
        <w:tc>
          <w:tcPr>
            <w:tcW w:w="6062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Воспитание имеет много аспектов: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тренер воспитывает тело — мускулы, силу, энергию, физическую волю, математик воспитывает ум, способности абстрактного мышления.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есть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ещё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одна важная сфера воспитания — воспитание души.</w:t>
            </w:r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Ю.М.Лотман)</w:t>
            </w:r>
          </w:p>
        </w:tc>
        <w:tc>
          <w:tcPr>
            <w:tcW w:w="4075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имеет много аспектов. Но есть одна важная сфера воспитания — воспитание души.</w:t>
            </w:r>
          </w:p>
        </w:tc>
      </w:tr>
    </w:tbl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781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 xml:space="preserve">Обобщение </w:t>
      </w:r>
      <w:r w:rsidRPr="006B7814">
        <w:rPr>
          <w:rFonts w:ascii="Times New Roman" w:eastAsia="Times New Roman" w:hAnsi="Times New Roman" w:cs="Times New Roman"/>
          <w:sz w:val="28"/>
          <w:szCs w:val="28"/>
          <w:u w:val="single"/>
        </w:rPr>
        <w:t>единичных явлений и фактов</w:t>
      </w:r>
    </w:p>
    <w:p w:rsidR="006B7814" w:rsidRPr="006B7814" w:rsidRDefault="006B7814" w:rsidP="006B7814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парцеллированных предложений,</w:t>
      </w:r>
    </w:p>
    <w:p w:rsidR="006B7814" w:rsidRPr="006B7814" w:rsidRDefault="006B7814" w:rsidP="006B7814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замена однородных членов обобщающим наименованием,</w:t>
      </w:r>
    </w:p>
    <w:p w:rsidR="006B7814" w:rsidRPr="006B7814" w:rsidRDefault="006B7814" w:rsidP="006B7814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замена фрагмента предложения синонимичным выражением,</w:t>
      </w:r>
    </w:p>
    <w:p w:rsidR="006B7814" w:rsidRPr="006B7814" w:rsidRDefault="006B7814" w:rsidP="006B7814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замена предложения или его части определительным или отрицательным местоимением с обобщающим значением.</w:t>
      </w:r>
    </w:p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3366"/>
      </w:tblGrid>
      <w:tr w:rsidR="006B7814" w:rsidRPr="006B7814" w:rsidTr="00040416">
        <w:tc>
          <w:tcPr>
            <w:tcW w:w="6771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Исходный текст</w:t>
            </w:r>
          </w:p>
        </w:tc>
        <w:tc>
          <w:tcPr>
            <w:tcW w:w="3366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Сжатый текст</w:t>
            </w:r>
          </w:p>
        </w:tc>
      </w:tr>
      <w:tr w:rsidR="006B7814" w:rsidRPr="006B7814" w:rsidTr="00040416">
        <w:tc>
          <w:tcPr>
            <w:tcW w:w="6771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Жизнь семьи Серовых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была наполнена художественной работой отца, обсуждением выставок, разговорами на темы искусства. У Серовых часто собирались не только живописцы, но и музыканты, скульпторы, артисты, поэты. </w:t>
            </w:r>
            <w:proofErr w:type="gramStart"/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Среди них актёры Москвин, Комиссаров, Добронравов, художники Ефимов, </w:t>
            </w:r>
            <w:proofErr w:type="spellStart"/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Кончаловский</w:t>
            </w:r>
            <w:proofErr w:type="spellEnd"/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Яковлев, Крымов, музыканты Нейгауз, Рихтер, поэт Пастернак.</w:t>
            </w:r>
            <w:proofErr w:type="gramEnd"/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По Г. Арбузову)</w:t>
            </w:r>
          </w:p>
        </w:tc>
        <w:tc>
          <w:tcPr>
            <w:tcW w:w="3366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семьи Серовых протекала в творческой атмосфере.</w:t>
            </w:r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7814" w:rsidRPr="006B7814" w:rsidTr="00040416">
        <w:tc>
          <w:tcPr>
            <w:tcW w:w="6771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Многие утверждают, что слушать музыку дома даже лучше, чем в зале: никто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шепчется, не шуршит конфетными бумажками, не кашляет, не скрипит креслами.</w:t>
            </w:r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Газарян</w:t>
            </w:r>
            <w:proofErr w:type="spellEnd"/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66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Многие утверждают, что слушать музыку дома даже лучше, чем в зале: никто не мешает.</w:t>
            </w:r>
          </w:p>
        </w:tc>
      </w:tr>
    </w:tbl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781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Упрощение </w:t>
      </w:r>
      <w:r w:rsidRPr="006B781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синтаксических структур </w:t>
      </w:r>
    </w:p>
    <w:p w:rsidR="006B7814" w:rsidRPr="006B7814" w:rsidRDefault="006B7814" w:rsidP="006B781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 xml:space="preserve">замена </w:t>
      </w:r>
      <w:proofErr w:type="gramStart"/>
      <w:r w:rsidRPr="006B7814">
        <w:rPr>
          <w:rFonts w:ascii="Times New Roman" w:eastAsia="Times New Roman" w:hAnsi="Times New Roman" w:cs="Times New Roman"/>
          <w:sz w:val="28"/>
          <w:szCs w:val="28"/>
        </w:rPr>
        <w:t>придаточного</w:t>
      </w:r>
      <w:proofErr w:type="gramEnd"/>
      <w:r w:rsidRPr="006B7814">
        <w:rPr>
          <w:rFonts w:ascii="Times New Roman" w:eastAsia="Times New Roman" w:hAnsi="Times New Roman" w:cs="Times New Roman"/>
          <w:sz w:val="28"/>
          <w:szCs w:val="28"/>
        </w:rPr>
        <w:t xml:space="preserve"> определительного синонимичным определением,</w:t>
      </w:r>
    </w:p>
    <w:p w:rsidR="006B7814" w:rsidRPr="006B7814" w:rsidRDefault="006B7814" w:rsidP="006B781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 xml:space="preserve">замена </w:t>
      </w:r>
      <w:proofErr w:type="gramStart"/>
      <w:r w:rsidRPr="006B7814">
        <w:rPr>
          <w:rFonts w:ascii="Times New Roman" w:eastAsia="Times New Roman" w:hAnsi="Times New Roman" w:cs="Times New Roman"/>
          <w:sz w:val="28"/>
          <w:szCs w:val="28"/>
        </w:rPr>
        <w:t>придаточного</w:t>
      </w:r>
      <w:proofErr w:type="gramEnd"/>
      <w:r w:rsidRPr="006B7814">
        <w:rPr>
          <w:rFonts w:ascii="Times New Roman" w:eastAsia="Times New Roman" w:hAnsi="Times New Roman" w:cs="Times New Roman"/>
          <w:sz w:val="28"/>
          <w:szCs w:val="28"/>
        </w:rPr>
        <w:t xml:space="preserve"> обстоятельственного деепричастным оборотом,</w:t>
      </w:r>
    </w:p>
    <w:p w:rsidR="006B7814" w:rsidRPr="006B7814" w:rsidRDefault="006B7814" w:rsidP="006B781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сокращение количества структурных частей сложного предложения,</w:t>
      </w:r>
    </w:p>
    <w:p w:rsidR="006B7814" w:rsidRPr="006B7814" w:rsidRDefault="006B7814" w:rsidP="006B781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слияние нескольких предложений в одно,</w:t>
      </w:r>
    </w:p>
    <w:p w:rsidR="006B7814" w:rsidRPr="006B7814" w:rsidRDefault="006B7814" w:rsidP="006B781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замена предложения или его части указательным местоимением,</w:t>
      </w:r>
    </w:p>
    <w:p w:rsidR="006B7814" w:rsidRPr="006B7814" w:rsidRDefault="006B7814" w:rsidP="006B781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 xml:space="preserve">замена сложноподчиненного предложения </w:t>
      </w:r>
      <w:proofErr w:type="gramStart"/>
      <w:r w:rsidRPr="006B7814">
        <w:rPr>
          <w:rFonts w:ascii="Times New Roman" w:eastAsia="Times New Roman" w:hAnsi="Times New Roman" w:cs="Times New Roman"/>
          <w:sz w:val="28"/>
          <w:szCs w:val="28"/>
        </w:rPr>
        <w:t>простым</w:t>
      </w:r>
      <w:proofErr w:type="gramEnd"/>
      <w:r w:rsidRPr="006B781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B7814" w:rsidRPr="006B7814" w:rsidRDefault="006B7814" w:rsidP="006B781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замена фрагмента предложения синонимичным выражением,</w:t>
      </w:r>
    </w:p>
    <w:p w:rsidR="006B7814" w:rsidRPr="006B7814" w:rsidRDefault="006B7814" w:rsidP="006B7814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замена прямой речи косвенной.</w:t>
      </w:r>
    </w:p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500"/>
      </w:tblGrid>
      <w:tr w:rsidR="006B7814" w:rsidRPr="006B7814" w:rsidTr="00040416">
        <w:tc>
          <w:tcPr>
            <w:tcW w:w="5637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Исходный текст</w:t>
            </w:r>
          </w:p>
        </w:tc>
        <w:tc>
          <w:tcPr>
            <w:tcW w:w="4500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Сжатый текст</w:t>
            </w:r>
          </w:p>
        </w:tc>
      </w:tr>
      <w:tr w:rsidR="006B7814" w:rsidRPr="006B7814" w:rsidTr="00040416">
        <w:tc>
          <w:tcPr>
            <w:tcW w:w="5637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Автомодели,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которые снабжены электродвигателями,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принимают участие в настоящих спортивных соревнованиях. Конфигурация трассы,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которой происходят соревнования,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включает в себя скоростные участки, профилированные повороты, трамплины и горки.</w:t>
            </w:r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Из периодической печати)</w:t>
            </w:r>
          </w:p>
        </w:tc>
        <w:tc>
          <w:tcPr>
            <w:tcW w:w="4500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Автомодели с электродвигателями принимают участие в настоящих спортивных соревнованиях. Конфигурация трассы соревнований включает в себя скоростные участки, профилированные повороты, трамплины и горки.</w:t>
            </w:r>
          </w:p>
        </w:tc>
      </w:tr>
      <w:tr w:rsidR="006B7814" w:rsidRPr="006B7814" w:rsidTr="00040416">
        <w:tc>
          <w:tcPr>
            <w:tcW w:w="5637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Когда анализируешь события,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относящиеся к прошлому, помни о будущем. </w:t>
            </w:r>
            <w:r w:rsidRPr="006B78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Когда говоришь о том, 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что есть и будет, не забывай о том, что было.</w:t>
            </w:r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С. Соловьёв</w:t>
            </w:r>
            <w:proofErr w:type="gramStart"/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500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Анализируя события, относящиеся к  прошлому, помни о будущем. Говоря о том, что есть и будет, не забывай о том, что было.</w:t>
            </w:r>
          </w:p>
        </w:tc>
      </w:tr>
      <w:tr w:rsidR="006B7814" w:rsidRPr="006B7814" w:rsidTr="00040416">
        <w:tc>
          <w:tcPr>
            <w:tcW w:w="5637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Принято думать, что нравственные потрясения, которые открывают новое содержание в жизни, переживают лишь великие люди и знаменитые литературные герои, однако это далеко не так.</w:t>
            </w:r>
          </w:p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Из периодической печати)</w:t>
            </w:r>
          </w:p>
        </w:tc>
        <w:tc>
          <w:tcPr>
            <w:tcW w:w="4500" w:type="dxa"/>
            <w:shd w:val="clear" w:color="auto" w:fill="auto"/>
          </w:tcPr>
          <w:p w:rsidR="006B7814" w:rsidRPr="006B7814" w:rsidRDefault="006B7814" w:rsidP="006B781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814">
              <w:rPr>
                <w:rFonts w:ascii="Times New Roman" w:eastAsia="Times New Roman" w:hAnsi="Times New Roman" w:cs="Times New Roman"/>
                <w:sz w:val="28"/>
                <w:szCs w:val="28"/>
              </w:rPr>
              <w:t>Не стоит думать, что нравственные потрясения, открывающие новое содержание в жизни, переживают лишь великие люди и знаменитые литературные герои.</w:t>
            </w:r>
          </w:p>
        </w:tc>
      </w:tr>
    </w:tbl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814" w:rsidRPr="006B7814" w:rsidRDefault="006B7814" w:rsidP="006B7814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В результате сжатия должен получиться связный, логичный текст, а не его план или подробный пересказ.</w:t>
      </w:r>
    </w:p>
    <w:p w:rsidR="006B7814" w:rsidRPr="006B7814" w:rsidRDefault="006B7814" w:rsidP="006B7814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 xml:space="preserve">Необходимо сохранить в новом тексте все </w:t>
      </w:r>
      <w:proofErr w:type="spellStart"/>
      <w:r w:rsidRPr="006B7814">
        <w:rPr>
          <w:rFonts w:ascii="Times New Roman" w:eastAsia="Times New Roman" w:hAnsi="Times New Roman" w:cs="Times New Roman"/>
          <w:sz w:val="28"/>
          <w:szCs w:val="28"/>
        </w:rPr>
        <w:t>микротемы</w:t>
      </w:r>
      <w:proofErr w:type="spellEnd"/>
      <w:r w:rsidRPr="006B7814">
        <w:rPr>
          <w:rFonts w:ascii="Times New Roman" w:eastAsia="Times New Roman" w:hAnsi="Times New Roman" w:cs="Times New Roman"/>
          <w:sz w:val="28"/>
          <w:szCs w:val="28"/>
        </w:rPr>
        <w:t xml:space="preserve"> и не упустить идею исходного текста.</w:t>
      </w:r>
    </w:p>
    <w:p w:rsidR="006B7814" w:rsidRPr="006B7814" w:rsidRDefault="006B7814" w:rsidP="006B7814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Нельзя удалять:</w:t>
      </w:r>
    </w:p>
    <w:p w:rsidR="006B7814" w:rsidRPr="006B7814" w:rsidRDefault="006B7814" w:rsidP="006B7814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авторский тезис,</w:t>
      </w:r>
    </w:p>
    <w:p w:rsidR="006B7814" w:rsidRPr="006B7814" w:rsidRDefault="006B7814" w:rsidP="006B7814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аргументы автора, используемые им для доказательства основной мысли,</w:t>
      </w:r>
    </w:p>
    <w:p w:rsidR="006B7814" w:rsidRPr="006B7814" w:rsidRDefault="006B7814" w:rsidP="006B7814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7814">
        <w:rPr>
          <w:rFonts w:ascii="Times New Roman" w:eastAsia="Times New Roman" w:hAnsi="Times New Roman" w:cs="Times New Roman"/>
          <w:sz w:val="28"/>
          <w:szCs w:val="28"/>
        </w:rPr>
        <w:t>вывод автора.</w:t>
      </w:r>
    </w:p>
    <w:p w:rsidR="006B7814" w:rsidRPr="006B7814" w:rsidRDefault="006B7814" w:rsidP="006B781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814" w:rsidRPr="002C7421" w:rsidRDefault="002C7421" w:rsidP="006B7814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421">
        <w:rPr>
          <w:rFonts w:ascii="Times New Roman" w:eastAsia="Times New Roman" w:hAnsi="Times New Roman" w:cs="Times New Roman"/>
          <w:color w:val="FF0000"/>
          <w:sz w:val="28"/>
          <w:szCs w:val="28"/>
        </w:rPr>
        <w:t>ПИСЬМЕННО: сжать данный текст, записать в тетрадь</w:t>
      </w:r>
    </w:p>
    <w:p w:rsidR="006B7814" w:rsidRPr="002C7421" w:rsidRDefault="006B7814" w:rsidP="006B7814">
      <w:pPr>
        <w:pStyle w:val="a5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</w:p>
    <w:p w:rsidR="008E0CB0" w:rsidRPr="006B7814" w:rsidRDefault="008E0CB0" w:rsidP="006B7814">
      <w:pPr>
        <w:pStyle w:val="a5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6B7814">
        <w:rPr>
          <w:rStyle w:val="a4"/>
          <w:rFonts w:ascii="Times New Roman" w:hAnsi="Times New Roman" w:cs="Times New Roman"/>
          <w:sz w:val="28"/>
          <w:szCs w:val="28"/>
        </w:rPr>
        <w:t>Те</w:t>
      </w:r>
      <w:proofErr w:type="gramStart"/>
      <w:r w:rsidRPr="006B7814">
        <w:rPr>
          <w:rStyle w:val="a4"/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6B7814">
        <w:rPr>
          <w:rStyle w:val="a4"/>
          <w:rFonts w:ascii="Times New Roman" w:hAnsi="Times New Roman" w:cs="Times New Roman"/>
          <w:sz w:val="28"/>
          <w:szCs w:val="28"/>
        </w:rPr>
        <w:t>я сжатого изложения</w:t>
      </w:r>
    </w:p>
    <w:p w:rsidR="008E0CB0" w:rsidRPr="006B7814" w:rsidRDefault="008E0CB0" w:rsidP="006B7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7814">
        <w:rPr>
          <w:rFonts w:ascii="Times New Roman" w:hAnsi="Times New Roman" w:cs="Times New Roman"/>
          <w:sz w:val="28"/>
          <w:szCs w:val="28"/>
        </w:rPr>
        <w:tab/>
      </w:r>
      <w:r w:rsidR="0066558A" w:rsidRPr="006B7814">
        <w:rPr>
          <w:rFonts w:ascii="Times New Roman" w:hAnsi="Times New Roman" w:cs="Times New Roman"/>
          <w:sz w:val="28"/>
          <w:szCs w:val="28"/>
        </w:rPr>
        <w:t>Война была для детей жестокой и грубой школой. Они сидели не за партами, а в мёрзлых окопах, и перед ними были не тетради, а бронебойные снаряды и пулемётные ленты. Они ещё не обладали жизненным опытом и поэтому не понимали истинной ценности простых вещей, которым не придаёшь значения в повседневной мирной жизни.</w:t>
      </w:r>
    </w:p>
    <w:p w:rsidR="008E0CB0" w:rsidRPr="006B7814" w:rsidRDefault="008E0CB0" w:rsidP="006B7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7814">
        <w:rPr>
          <w:rFonts w:ascii="Times New Roman" w:hAnsi="Times New Roman" w:cs="Times New Roman"/>
          <w:sz w:val="28"/>
          <w:szCs w:val="28"/>
        </w:rPr>
        <w:tab/>
      </w:r>
      <w:r w:rsidR="0066558A" w:rsidRPr="006B7814">
        <w:rPr>
          <w:rFonts w:ascii="Times New Roman" w:hAnsi="Times New Roman" w:cs="Times New Roman"/>
          <w:sz w:val="28"/>
          <w:szCs w:val="28"/>
        </w:rPr>
        <w:t>Война наполнила их душевный опыт до предела. Они могли плакать не от горя, а от ненависти, могли по-детски радоваться весеннему журавлиному клину, как никогда не радовались ни до войны, ни после войны, с нежностью хранить в душе тепло ушедшей юности. Те, кто остался в живых, вернулись с войны, сумев сохранить в себе чистый, лучезарный мир, веру и надежду, став непримиримее к несправедливости, добрее к добру.</w:t>
      </w:r>
    </w:p>
    <w:p w:rsidR="008E0CB0" w:rsidRPr="006B7814" w:rsidRDefault="008E0CB0" w:rsidP="006B7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7814">
        <w:rPr>
          <w:rFonts w:ascii="Times New Roman" w:hAnsi="Times New Roman" w:cs="Times New Roman"/>
          <w:sz w:val="28"/>
          <w:szCs w:val="28"/>
        </w:rPr>
        <w:tab/>
      </w:r>
      <w:r w:rsidR="0066558A" w:rsidRPr="006B7814">
        <w:rPr>
          <w:rFonts w:ascii="Times New Roman" w:hAnsi="Times New Roman" w:cs="Times New Roman"/>
          <w:sz w:val="28"/>
          <w:szCs w:val="28"/>
        </w:rPr>
        <w:t xml:space="preserve">Хотя война и стала уже историей, но память о ней должна жить, ведь главные участники истории </w:t>
      </w:r>
      <w:r w:rsidRPr="006B7814">
        <w:rPr>
          <w:rFonts w:ascii="Times New Roman" w:hAnsi="Times New Roman" w:cs="Times New Roman"/>
          <w:sz w:val="28"/>
          <w:szCs w:val="28"/>
        </w:rPr>
        <w:t>–</w:t>
      </w:r>
      <w:r w:rsidR="0066558A" w:rsidRPr="006B7814">
        <w:rPr>
          <w:rFonts w:ascii="Times New Roman" w:hAnsi="Times New Roman" w:cs="Times New Roman"/>
          <w:sz w:val="28"/>
          <w:szCs w:val="28"/>
        </w:rPr>
        <w:t xml:space="preserve"> это Люди и Время. Не забывать Время </w:t>
      </w:r>
      <w:r w:rsidRPr="006B7814">
        <w:rPr>
          <w:rFonts w:ascii="Times New Roman" w:hAnsi="Times New Roman" w:cs="Times New Roman"/>
          <w:sz w:val="28"/>
          <w:szCs w:val="28"/>
        </w:rPr>
        <w:t>–</w:t>
      </w:r>
      <w:r w:rsidR="0066558A" w:rsidRPr="006B7814">
        <w:rPr>
          <w:rFonts w:ascii="Times New Roman" w:hAnsi="Times New Roman" w:cs="Times New Roman"/>
          <w:sz w:val="28"/>
          <w:szCs w:val="28"/>
        </w:rPr>
        <w:t xml:space="preserve"> это значит не забывать Людей, не забывать Людей </w:t>
      </w:r>
      <w:r w:rsidRPr="006B7814">
        <w:rPr>
          <w:rFonts w:ascii="Times New Roman" w:hAnsi="Times New Roman" w:cs="Times New Roman"/>
          <w:sz w:val="28"/>
          <w:szCs w:val="28"/>
        </w:rPr>
        <w:t>–</w:t>
      </w:r>
      <w:r w:rsidR="0066558A" w:rsidRPr="006B7814">
        <w:rPr>
          <w:rFonts w:ascii="Times New Roman" w:hAnsi="Times New Roman" w:cs="Times New Roman"/>
          <w:sz w:val="28"/>
          <w:szCs w:val="28"/>
        </w:rPr>
        <w:t xml:space="preserve"> это значит не забывать Время.</w:t>
      </w:r>
    </w:p>
    <w:p w:rsidR="0066558A" w:rsidRPr="006B7814" w:rsidRDefault="0066558A" w:rsidP="006B7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7814">
        <w:rPr>
          <w:rFonts w:ascii="Times New Roman" w:hAnsi="Times New Roman" w:cs="Times New Roman"/>
          <w:sz w:val="28"/>
          <w:szCs w:val="28"/>
        </w:rPr>
        <w:t>(По Ю. Бондареву)</w:t>
      </w:r>
    </w:p>
    <w:p w:rsidR="008E0CB0" w:rsidRPr="006B7814" w:rsidRDefault="008E0CB0" w:rsidP="006B7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C5CD0" w:rsidRPr="006B7814" w:rsidRDefault="001C5CD0" w:rsidP="006B7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1C5CD0" w:rsidRPr="006B7814" w:rsidSect="008E0CB0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130"/>
    <w:multiLevelType w:val="hybridMultilevel"/>
    <w:tmpl w:val="B1F46A08"/>
    <w:lvl w:ilvl="0" w:tplc="87DEBDC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A3C27"/>
    <w:multiLevelType w:val="hybridMultilevel"/>
    <w:tmpl w:val="CD861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0283B"/>
    <w:multiLevelType w:val="hybridMultilevel"/>
    <w:tmpl w:val="1F1603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56C2E"/>
    <w:multiLevelType w:val="hybridMultilevel"/>
    <w:tmpl w:val="D4E298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27672"/>
    <w:multiLevelType w:val="hybridMultilevel"/>
    <w:tmpl w:val="A18E44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C60F85"/>
    <w:multiLevelType w:val="hybridMultilevel"/>
    <w:tmpl w:val="45449D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11823"/>
    <w:multiLevelType w:val="hybridMultilevel"/>
    <w:tmpl w:val="5CDE2A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1C6572"/>
    <w:multiLevelType w:val="hybridMultilevel"/>
    <w:tmpl w:val="01B4B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A457F"/>
    <w:multiLevelType w:val="hybridMultilevel"/>
    <w:tmpl w:val="C1F8B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58A"/>
    <w:rsid w:val="000722C5"/>
    <w:rsid w:val="001C5CD0"/>
    <w:rsid w:val="00251521"/>
    <w:rsid w:val="002C7421"/>
    <w:rsid w:val="00596801"/>
    <w:rsid w:val="00601EFC"/>
    <w:rsid w:val="0066558A"/>
    <w:rsid w:val="006B7814"/>
    <w:rsid w:val="00753397"/>
    <w:rsid w:val="008E0CB0"/>
    <w:rsid w:val="008F278F"/>
    <w:rsid w:val="00AA4552"/>
    <w:rsid w:val="00EC2630"/>
    <w:rsid w:val="00FC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558A"/>
    <w:rPr>
      <w:b/>
      <w:bCs/>
    </w:rPr>
  </w:style>
  <w:style w:type="character" w:customStyle="1" w:styleId="apple-converted-space">
    <w:name w:val="apple-converted-space"/>
    <w:basedOn w:val="a0"/>
    <w:rsid w:val="0066558A"/>
  </w:style>
  <w:style w:type="paragraph" w:styleId="a5">
    <w:name w:val="No Spacing"/>
    <w:uiPriority w:val="1"/>
    <w:qFormat/>
    <w:rsid w:val="008E0C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558A"/>
    <w:rPr>
      <w:b/>
      <w:bCs/>
    </w:rPr>
  </w:style>
  <w:style w:type="character" w:customStyle="1" w:styleId="apple-converted-space">
    <w:name w:val="apple-converted-space"/>
    <w:basedOn w:val="a0"/>
    <w:rsid w:val="0066558A"/>
  </w:style>
  <w:style w:type="paragraph" w:styleId="a5">
    <w:name w:val="No Spacing"/>
    <w:uiPriority w:val="1"/>
    <w:qFormat/>
    <w:rsid w:val="008E0C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Ирина</cp:lastModifiedBy>
  <cp:revision>3</cp:revision>
  <cp:lastPrinted>2015-03-25T08:20:00Z</cp:lastPrinted>
  <dcterms:created xsi:type="dcterms:W3CDTF">2015-05-14T23:37:00Z</dcterms:created>
  <dcterms:modified xsi:type="dcterms:W3CDTF">2020-05-13T04:13:00Z</dcterms:modified>
</cp:coreProperties>
</file>