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657" w:rsidRPr="008D67B4" w:rsidRDefault="00833657" w:rsidP="00833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7B4">
        <w:rPr>
          <w:rFonts w:ascii="Times New Roman" w:hAnsi="Times New Roman" w:cs="Times New Roman"/>
          <w:b/>
          <w:sz w:val="28"/>
          <w:szCs w:val="28"/>
        </w:rPr>
        <w:t>Раздел 3.Безопасностьв сфере профессиональной деятельности</w:t>
      </w:r>
    </w:p>
    <w:p w:rsidR="00833657" w:rsidRPr="00644C15" w:rsidRDefault="00833657" w:rsidP="00644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67B4">
        <w:rPr>
          <w:rFonts w:ascii="Times New Roman" w:hAnsi="Times New Roman" w:cs="Times New Roman"/>
          <w:sz w:val="28"/>
          <w:szCs w:val="28"/>
        </w:rPr>
        <w:t>Тема 3.1. Пожарная безопасность</w:t>
      </w:r>
    </w:p>
    <w:p w:rsidR="00833657" w:rsidRPr="00466B8F" w:rsidRDefault="00833657" w:rsidP="00833657">
      <w:pPr>
        <w:pStyle w:val="1"/>
        <w:shd w:val="clear" w:color="auto" w:fill="auto"/>
        <w:spacing w:after="0" w:line="276" w:lineRule="auto"/>
        <w:ind w:left="40" w:right="20"/>
        <w:jc w:val="left"/>
        <w:rPr>
          <w:b/>
          <w:sz w:val="28"/>
          <w:szCs w:val="28"/>
        </w:rPr>
      </w:pPr>
      <w:r w:rsidRPr="00466B8F">
        <w:rPr>
          <w:b/>
          <w:sz w:val="28"/>
          <w:szCs w:val="28"/>
        </w:rPr>
        <w:t>Учебные вопросы:</w:t>
      </w:r>
      <w:r>
        <w:rPr>
          <w:b/>
          <w:sz w:val="28"/>
          <w:szCs w:val="28"/>
        </w:rPr>
        <w:t xml:space="preserve"> 2 ч.</w:t>
      </w:r>
    </w:p>
    <w:p w:rsidR="00833657" w:rsidRPr="00833657" w:rsidRDefault="007F15EC" w:rsidP="008336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</w:t>
      </w:r>
      <w:r w:rsidR="00A44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понятия.</w:t>
      </w:r>
      <w:r w:rsidR="0047370D">
        <w:rPr>
          <w:rFonts w:ascii="Times New Roman" w:hAnsi="Times New Roman" w:cs="Times New Roman"/>
          <w:sz w:val="28"/>
          <w:szCs w:val="28"/>
        </w:rPr>
        <w:t xml:space="preserve"> </w:t>
      </w:r>
      <w:r w:rsidR="00833657" w:rsidRPr="00833657">
        <w:rPr>
          <w:rFonts w:ascii="Times New Roman" w:hAnsi="Times New Roman" w:cs="Times New Roman"/>
          <w:sz w:val="28"/>
          <w:szCs w:val="28"/>
        </w:rPr>
        <w:t xml:space="preserve">Классификация производственных помещений по </w:t>
      </w:r>
      <w:proofErr w:type="spellStart"/>
      <w:r w:rsidR="00833657" w:rsidRPr="00833657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="00833657" w:rsidRPr="00833657">
        <w:rPr>
          <w:rFonts w:ascii="Times New Roman" w:hAnsi="Times New Roman" w:cs="Times New Roman"/>
          <w:sz w:val="28"/>
          <w:szCs w:val="28"/>
        </w:rPr>
        <w:t xml:space="preserve"> и -</w:t>
      </w:r>
      <w:proofErr w:type="spellStart"/>
      <w:r w:rsidR="00833657" w:rsidRPr="00833657">
        <w:rPr>
          <w:rFonts w:ascii="Times New Roman" w:hAnsi="Times New Roman" w:cs="Times New Roman"/>
          <w:sz w:val="28"/>
          <w:szCs w:val="28"/>
        </w:rPr>
        <w:t>пожароопасности</w:t>
      </w:r>
      <w:proofErr w:type="spellEnd"/>
      <w:r w:rsidR="00833657" w:rsidRPr="00833657">
        <w:rPr>
          <w:rFonts w:ascii="Times New Roman" w:hAnsi="Times New Roman" w:cs="Times New Roman"/>
          <w:sz w:val="28"/>
          <w:szCs w:val="28"/>
        </w:rPr>
        <w:t xml:space="preserve">. Основные причины возникновения пожаров на ПОП. Легковоспламеняющиеся и горючие жидкости, </w:t>
      </w:r>
      <w:proofErr w:type="spellStart"/>
      <w:r w:rsidR="00833657" w:rsidRPr="00833657">
        <w:rPr>
          <w:rFonts w:ascii="Times New Roman" w:hAnsi="Times New Roman" w:cs="Times New Roman"/>
          <w:sz w:val="28"/>
          <w:szCs w:val="28"/>
        </w:rPr>
        <w:t>аэрогель</w:t>
      </w:r>
      <w:proofErr w:type="spellEnd"/>
      <w:r w:rsidR="00833657" w:rsidRPr="00833657">
        <w:rPr>
          <w:rFonts w:ascii="Times New Roman" w:hAnsi="Times New Roman" w:cs="Times New Roman"/>
          <w:sz w:val="28"/>
          <w:szCs w:val="28"/>
        </w:rPr>
        <w:t xml:space="preserve"> и аэрозоль.</w:t>
      </w:r>
    </w:p>
    <w:p w:rsidR="00644C15" w:rsidRDefault="00833657" w:rsidP="008336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3657">
        <w:rPr>
          <w:rFonts w:ascii="Times New Roman" w:hAnsi="Times New Roman" w:cs="Times New Roman"/>
          <w:sz w:val="28"/>
          <w:szCs w:val="28"/>
        </w:rPr>
        <w:t xml:space="preserve">Обязанности и ответственность должностных лиц за обеспечением пожарной безопасности в предприятиях. Действия администрации и работников предприятия при возникновении пожаров. Эвакуация людей из помещения при пожаре. Чтение плана эвакуации.     </w:t>
      </w:r>
    </w:p>
    <w:p w:rsidR="00833657" w:rsidRPr="00644C15" w:rsidRDefault="00644C15" w:rsidP="00644C15">
      <w:pPr>
        <w:ind w:left="360"/>
        <w:rPr>
          <w:rFonts w:ascii="Times New Roman" w:hAnsi="Times New Roman" w:cs="Times New Roman"/>
          <w:sz w:val="28"/>
          <w:szCs w:val="28"/>
        </w:rPr>
      </w:pPr>
      <w:r w:rsidRPr="00644C15">
        <w:rPr>
          <w:rFonts w:ascii="Times New Roman" w:hAnsi="Times New Roman" w:cs="Times New Roman"/>
          <w:b/>
          <w:sz w:val="28"/>
          <w:szCs w:val="28"/>
        </w:rPr>
        <w:t xml:space="preserve">Задание на урок: </w:t>
      </w:r>
      <w:r w:rsidRPr="00644C15">
        <w:rPr>
          <w:rFonts w:ascii="Times New Roman" w:hAnsi="Times New Roman" w:cs="Times New Roman"/>
          <w:sz w:val="28"/>
          <w:szCs w:val="28"/>
        </w:rPr>
        <w:t>изучить теоретический материал и ответить на вопросы.</w:t>
      </w:r>
      <w:r w:rsidR="00833657" w:rsidRPr="00644C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7EA3" w:rsidRPr="00767EA3" w:rsidRDefault="00833657" w:rsidP="00284473">
      <w:pPr>
        <w:pStyle w:val="1"/>
        <w:shd w:val="clear" w:color="auto" w:fill="auto"/>
        <w:spacing w:after="0" w:line="276" w:lineRule="auto"/>
        <w:ind w:right="2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Основные понятия</w:t>
      </w:r>
      <w:r w:rsidR="00284473">
        <w:rPr>
          <w:rFonts w:cs="Times New Roman"/>
          <w:sz w:val="28"/>
          <w:szCs w:val="28"/>
        </w:rPr>
        <w:t>:</w:t>
      </w:r>
      <w:bookmarkStart w:id="0" w:name="_GoBack"/>
      <w:bookmarkEnd w:id="0"/>
      <w:r w:rsidR="0047370D">
        <w:rPr>
          <w:rFonts w:cs="Times New Roman"/>
          <w:sz w:val="28"/>
          <w:szCs w:val="28"/>
        </w:rPr>
        <w:t xml:space="preserve"> </w:t>
      </w:r>
      <w:r w:rsidR="00767EA3">
        <w:rPr>
          <w:rFonts w:cs="Times New Roman"/>
          <w:sz w:val="28"/>
          <w:szCs w:val="28"/>
        </w:rPr>
        <w:t>г</w:t>
      </w:r>
      <w:r w:rsidR="00767EA3" w:rsidRPr="00767EA3">
        <w:rPr>
          <w:rFonts w:cs="Times New Roman"/>
          <w:sz w:val="28"/>
          <w:szCs w:val="28"/>
        </w:rPr>
        <w:t>орение; в</w:t>
      </w:r>
      <w:r w:rsidRPr="00767EA3">
        <w:rPr>
          <w:rFonts w:cs="Times New Roman"/>
          <w:iCs/>
          <w:color w:val="000000"/>
          <w:sz w:val="28"/>
          <w:szCs w:val="28"/>
        </w:rPr>
        <w:t>озгорание</w:t>
      </w:r>
      <w:r w:rsidR="00767EA3">
        <w:rPr>
          <w:rFonts w:cs="Times New Roman"/>
          <w:color w:val="000000"/>
          <w:sz w:val="28"/>
          <w:szCs w:val="28"/>
        </w:rPr>
        <w:t xml:space="preserve">; </w:t>
      </w:r>
      <w:r w:rsidR="00767EA3" w:rsidRPr="00767EA3">
        <w:rPr>
          <w:rFonts w:cs="Times New Roman"/>
          <w:color w:val="000000"/>
          <w:sz w:val="28"/>
          <w:szCs w:val="28"/>
        </w:rPr>
        <w:t>в</w:t>
      </w:r>
      <w:r w:rsidRPr="00767EA3">
        <w:rPr>
          <w:rFonts w:cs="Times New Roman"/>
          <w:iCs/>
          <w:color w:val="000000"/>
          <w:sz w:val="28"/>
          <w:szCs w:val="28"/>
        </w:rPr>
        <w:t>спышка</w:t>
      </w:r>
      <w:r w:rsidR="00767EA3" w:rsidRPr="00767EA3">
        <w:rPr>
          <w:rFonts w:cs="Times New Roman"/>
          <w:color w:val="000000"/>
          <w:sz w:val="28"/>
          <w:szCs w:val="28"/>
        </w:rPr>
        <w:t>; с</w:t>
      </w:r>
      <w:r w:rsidRPr="00767EA3">
        <w:rPr>
          <w:rFonts w:cs="Times New Roman"/>
          <w:iCs/>
          <w:color w:val="000000"/>
          <w:sz w:val="28"/>
          <w:szCs w:val="28"/>
        </w:rPr>
        <w:t>амовоспламенение</w:t>
      </w:r>
      <w:r w:rsidR="00767EA3" w:rsidRPr="00767EA3">
        <w:rPr>
          <w:rFonts w:cs="Times New Roman"/>
          <w:color w:val="000000"/>
          <w:sz w:val="28"/>
          <w:szCs w:val="28"/>
        </w:rPr>
        <w:t xml:space="preserve">; </w:t>
      </w:r>
      <w:r w:rsidR="00767EA3" w:rsidRPr="00767EA3">
        <w:rPr>
          <w:rFonts w:cs="Times New Roman"/>
          <w:iCs/>
          <w:color w:val="000000"/>
          <w:sz w:val="28"/>
          <w:szCs w:val="28"/>
        </w:rPr>
        <w:t>с</w:t>
      </w:r>
      <w:r w:rsidRPr="00767EA3">
        <w:rPr>
          <w:rFonts w:cs="Times New Roman"/>
          <w:iCs/>
          <w:color w:val="000000"/>
          <w:sz w:val="28"/>
          <w:szCs w:val="28"/>
        </w:rPr>
        <w:t>амовозгорание</w:t>
      </w:r>
      <w:r w:rsidR="00767EA3">
        <w:rPr>
          <w:rFonts w:cs="Times New Roman"/>
          <w:color w:val="000000"/>
          <w:sz w:val="28"/>
          <w:szCs w:val="28"/>
        </w:rPr>
        <w:t>;</w:t>
      </w:r>
      <w:r w:rsidR="00284473">
        <w:rPr>
          <w:rFonts w:cs="Times New Roman"/>
          <w:color w:val="000000"/>
          <w:sz w:val="28"/>
          <w:szCs w:val="28"/>
        </w:rPr>
        <w:t xml:space="preserve"> </w:t>
      </w:r>
      <w:proofErr w:type="gramStart"/>
      <w:r w:rsidR="00767EA3" w:rsidRPr="00767EA3">
        <w:rPr>
          <w:rFonts w:cs="Times New Roman"/>
          <w:iCs/>
          <w:color w:val="000000"/>
          <w:sz w:val="28"/>
          <w:szCs w:val="28"/>
        </w:rPr>
        <w:t>п</w:t>
      </w:r>
      <w:r w:rsidRPr="00767EA3">
        <w:rPr>
          <w:rFonts w:cs="Times New Roman"/>
          <w:iCs/>
          <w:color w:val="000000"/>
          <w:sz w:val="28"/>
          <w:szCs w:val="28"/>
        </w:rPr>
        <w:t>ожар</w:t>
      </w:r>
      <w:r w:rsidR="00284473">
        <w:rPr>
          <w:rFonts w:cs="Times New Roman"/>
          <w:sz w:val="28"/>
          <w:szCs w:val="28"/>
        </w:rPr>
        <w:t>(</w:t>
      </w:r>
      <w:proofErr w:type="gramEnd"/>
      <w:r w:rsidR="00284473">
        <w:rPr>
          <w:rFonts w:cs="Times New Roman"/>
          <w:sz w:val="28"/>
          <w:szCs w:val="28"/>
        </w:rPr>
        <w:t>повторить из курса БЖД)</w:t>
      </w:r>
    </w:p>
    <w:p w:rsidR="00767EA3" w:rsidRDefault="00767EA3" w:rsidP="0083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7EA3" w:rsidRDefault="00833657" w:rsidP="0083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5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Пожарная безопасность</w:t>
      </w:r>
      <w:r w:rsidRPr="006375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 система мер по предупреждению различных видов пожаров. </w:t>
      </w:r>
    </w:p>
    <w:p w:rsidR="00833657" w:rsidRDefault="00833657" w:rsidP="0083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5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Пожарная охрана</w:t>
      </w:r>
      <w:r w:rsidRPr="0063751A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система организационных и технических мер по борьбе с пожарами и с помощью пожарно-профилактических мер.</w:t>
      </w:r>
    </w:p>
    <w:p w:rsidR="00F10EEB" w:rsidRDefault="00F10EEB" w:rsidP="00F10EEB">
      <w:pPr>
        <w:pStyle w:val="1"/>
        <w:shd w:val="clear" w:color="auto" w:fill="auto"/>
        <w:spacing w:after="0" w:line="276" w:lineRule="auto"/>
        <w:ind w:right="20"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>Верхним температурным</w:t>
      </w:r>
      <w:r w:rsidR="0047370D">
        <w:rPr>
          <w:sz w:val="28"/>
          <w:szCs w:val="28"/>
          <w:u w:val="single"/>
        </w:rPr>
        <w:t xml:space="preserve"> </w:t>
      </w:r>
      <w:proofErr w:type="gramStart"/>
      <w:r w:rsidRPr="0003433D">
        <w:rPr>
          <w:sz w:val="28"/>
          <w:szCs w:val="28"/>
          <w:u w:val="single"/>
        </w:rPr>
        <w:t>предел</w:t>
      </w:r>
      <w:r>
        <w:rPr>
          <w:sz w:val="28"/>
          <w:szCs w:val="28"/>
          <w:u w:val="single"/>
        </w:rPr>
        <w:t xml:space="preserve">ом </w:t>
      </w:r>
      <w:r>
        <w:rPr>
          <w:sz w:val="28"/>
          <w:szCs w:val="28"/>
        </w:rPr>
        <w:t xml:space="preserve"> называется</w:t>
      </w:r>
      <w:proofErr w:type="gramEnd"/>
      <w:r>
        <w:rPr>
          <w:sz w:val="28"/>
          <w:szCs w:val="28"/>
        </w:rPr>
        <w:t xml:space="preserve"> та наименьшая температура жидкости, при которой образуется смесь насыщенных паров с воздухом, еще способная воспламеняться (выше этой температуры воспламеняться не могут).</w:t>
      </w:r>
    </w:p>
    <w:p w:rsidR="00F10EEB" w:rsidRDefault="00F10EEB" w:rsidP="00F10EEB">
      <w:pPr>
        <w:pStyle w:val="1"/>
        <w:shd w:val="clear" w:color="auto" w:fill="auto"/>
        <w:spacing w:after="0" w:line="276" w:lineRule="auto"/>
        <w:ind w:right="20"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Нижним температурным</w:t>
      </w:r>
      <w:r w:rsidRPr="0003433D">
        <w:rPr>
          <w:sz w:val="28"/>
          <w:szCs w:val="28"/>
          <w:u w:val="single"/>
        </w:rPr>
        <w:t>предел</w:t>
      </w:r>
      <w:r>
        <w:rPr>
          <w:sz w:val="28"/>
          <w:szCs w:val="28"/>
          <w:u w:val="single"/>
        </w:rPr>
        <w:t>ом  (температура вспышки)</w:t>
      </w:r>
      <w:r>
        <w:rPr>
          <w:sz w:val="28"/>
          <w:szCs w:val="28"/>
        </w:rPr>
        <w:t xml:space="preserve"> называется та наименьшая температура жидкости, при которой образуется смесь насыщенных паров с воздухом,  способная воспламеняться при поднесении к ней источника воспламенения. </w:t>
      </w:r>
    </w:p>
    <w:p w:rsidR="007F15EC" w:rsidRDefault="00767EA3" w:rsidP="007F15EC">
      <w:pPr>
        <w:pStyle w:val="a3"/>
        <w:ind w:left="0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</w:rPr>
        <w:t xml:space="preserve">  </w:t>
      </w:r>
      <w:r w:rsidR="007F15EC">
        <w:rPr>
          <w:rFonts w:ascii="Times New Roman" w:hAnsi="Times New Roman" w:cs="Times New Roman"/>
          <w:sz w:val="28"/>
          <w:szCs w:val="28"/>
        </w:rPr>
        <w:t xml:space="preserve">Проектирование производственных зданий, выбор производственного оборудования, системы вентиляции и отопления, противопожарных разрывов, путей эвакуации работающих при пожаре зависит от категории </w:t>
      </w:r>
      <w:proofErr w:type="spellStart"/>
      <w:r w:rsidR="007F15EC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="007F15EC">
        <w:rPr>
          <w:rFonts w:ascii="Times New Roman" w:hAnsi="Times New Roman" w:cs="Times New Roman"/>
          <w:sz w:val="28"/>
          <w:szCs w:val="28"/>
        </w:rPr>
        <w:t xml:space="preserve">- и взрывобезопасности (всего их 5: </w:t>
      </w:r>
      <w:proofErr w:type="gramStart"/>
      <w:r w:rsidR="007F15EC">
        <w:rPr>
          <w:rFonts w:ascii="Times New Roman" w:hAnsi="Times New Roman" w:cs="Times New Roman"/>
          <w:sz w:val="28"/>
          <w:szCs w:val="28"/>
        </w:rPr>
        <w:t>А,Б</w:t>
      </w:r>
      <w:proofErr w:type="gramEnd"/>
      <w:r w:rsidR="007F1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F15EC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="007F15EC">
        <w:rPr>
          <w:rFonts w:ascii="Times New Roman" w:hAnsi="Times New Roman" w:cs="Times New Roman"/>
          <w:sz w:val="28"/>
          <w:szCs w:val="28"/>
        </w:rPr>
        <w:t xml:space="preserve">- и пожароопасные и В,Г,Д –пожароопасные). </w:t>
      </w:r>
    </w:p>
    <w:p w:rsidR="007F15EC" w:rsidRPr="007F15EC" w:rsidRDefault="00767EA3" w:rsidP="007F15EC">
      <w:pPr>
        <w:pStyle w:val="a3"/>
        <w:ind w:left="0" w:hanging="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15EC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7F15EC">
        <w:rPr>
          <w:rFonts w:ascii="Times New Roman" w:hAnsi="Times New Roman" w:cs="Times New Roman"/>
          <w:sz w:val="28"/>
          <w:szCs w:val="28"/>
        </w:rPr>
        <w:t>категории  «</w:t>
      </w:r>
      <w:proofErr w:type="gramEnd"/>
      <w:r w:rsidR="007F15EC">
        <w:rPr>
          <w:rFonts w:ascii="Times New Roman" w:hAnsi="Times New Roman" w:cs="Times New Roman"/>
          <w:sz w:val="28"/>
          <w:szCs w:val="28"/>
        </w:rPr>
        <w:t>А» относятся производства, в технологических процессах которых используются  жидкости с температурой вспышки до 28</w:t>
      </w:r>
      <w:r w:rsidR="007F15EC">
        <w:rPr>
          <w:rFonts w:cs="Times New Roman"/>
          <w:sz w:val="28"/>
          <w:szCs w:val="28"/>
          <w:u w:val="single"/>
        </w:rPr>
        <w:t>°</w:t>
      </w:r>
      <w:r w:rsidR="007F15EC">
        <w:rPr>
          <w:rFonts w:ascii="Times New Roman" w:hAnsi="Times New Roman" w:cs="Times New Roman"/>
          <w:sz w:val="28"/>
          <w:szCs w:val="28"/>
        </w:rPr>
        <w:t>С</w:t>
      </w:r>
      <w:r w:rsidR="007F15EC" w:rsidRPr="004D3403">
        <w:rPr>
          <w:rFonts w:ascii="Times New Roman" w:hAnsi="Times New Roman" w:cs="Times New Roman"/>
          <w:sz w:val="28"/>
          <w:szCs w:val="28"/>
        </w:rPr>
        <w:t xml:space="preserve">; </w:t>
      </w:r>
      <w:r w:rsidR="007F15EC">
        <w:rPr>
          <w:rFonts w:ascii="Times New Roman" w:hAnsi="Times New Roman" w:cs="Times New Roman"/>
          <w:sz w:val="28"/>
          <w:szCs w:val="28"/>
        </w:rPr>
        <w:t xml:space="preserve">вещества, способные взрываться и гореть при взаимодействии с водой, кислородом  воздуха или друг с другом ( </w:t>
      </w:r>
      <w:r w:rsidR="007F15EC" w:rsidRPr="007F15EC">
        <w:rPr>
          <w:rFonts w:ascii="Times New Roman" w:hAnsi="Times New Roman" w:cs="Times New Roman"/>
          <w:sz w:val="28"/>
          <w:szCs w:val="28"/>
          <w:u w:val="single"/>
        </w:rPr>
        <w:t xml:space="preserve">помещения хранения и переработки спирта; аккумуляторные) </w:t>
      </w:r>
    </w:p>
    <w:p w:rsidR="007F15EC" w:rsidRPr="007F15EC" w:rsidRDefault="00767EA3" w:rsidP="007F15EC">
      <w:pPr>
        <w:pStyle w:val="a3"/>
        <w:ind w:left="0" w:hanging="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15EC">
        <w:rPr>
          <w:rFonts w:ascii="Times New Roman" w:hAnsi="Times New Roman" w:cs="Times New Roman"/>
          <w:sz w:val="28"/>
          <w:szCs w:val="28"/>
        </w:rPr>
        <w:t xml:space="preserve">К категории </w:t>
      </w:r>
      <w:proofErr w:type="gramStart"/>
      <w:r w:rsidR="007F15EC">
        <w:rPr>
          <w:rFonts w:ascii="Times New Roman" w:hAnsi="Times New Roman" w:cs="Times New Roman"/>
          <w:sz w:val="28"/>
          <w:szCs w:val="28"/>
        </w:rPr>
        <w:t>« Б</w:t>
      </w:r>
      <w:proofErr w:type="gramEnd"/>
      <w:r w:rsidR="007F15EC">
        <w:rPr>
          <w:rFonts w:ascii="Times New Roman" w:hAnsi="Times New Roman" w:cs="Times New Roman"/>
          <w:sz w:val="28"/>
          <w:szCs w:val="28"/>
        </w:rPr>
        <w:t>» относятся производства, в технологических процессах которых используются  жидкости с температурой вспышки  28 -61</w:t>
      </w:r>
      <w:r w:rsidR="007F15EC">
        <w:rPr>
          <w:rFonts w:cs="Times New Roman"/>
          <w:sz w:val="28"/>
          <w:szCs w:val="28"/>
          <w:u w:val="single"/>
        </w:rPr>
        <w:t>°</w:t>
      </w:r>
      <w:r w:rsidR="007F15EC">
        <w:rPr>
          <w:rFonts w:ascii="Times New Roman" w:hAnsi="Times New Roman" w:cs="Times New Roman"/>
          <w:sz w:val="28"/>
          <w:szCs w:val="28"/>
        </w:rPr>
        <w:t>С(</w:t>
      </w:r>
      <w:r w:rsidR="007F15EC" w:rsidRPr="007F15EC">
        <w:rPr>
          <w:rFonts w:ascii="Times New Roman" w:hAnsi="Times New Roman" w:cs="Times New Roman"/>
          <w:sz w:val="28"/>
          <w:szCs w:val="28"/>
          <w:u w:val="single"/>
        </w:rPr>
        <w:t xml:space="preserve">цех с </w:t>
      </w:r>
      <w:r w:rsidR="007F15EC" w:rsidRPr="007F15EC">
        <w:rPr>
          <w:rFonts w:ascii="Times New Roman" w:hAnsi="Times New Roman" w:cs="Times New Roman"/>
          <w:sz w:val="28"/>
          <w:szCs w:val="28"/>
          <w:u w:val="single"/>
        </w:rPr>
        <w:lastRenderedPageBreak/>
        <w:t>просеивающим оборудованием, размола какао-порошка, приготовления сахарной пудры, упаковки и фасовки сахара; машинное отделение аммиачных холодильных установок)</w:t>
      </w:r>
    </w:p>
    <w:p w:rsidR="007F15EC" w:rsidRPr="007F15EC" w:rsidRDefault="00767EA3" w:rsidP="007F15EC">
      <w:pPr>
        <w:pStyle w:val="a3"/>
        <w:ind w:left="0" w:hanging="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15EC">
        <w:rPr>
          <w:rFonts w:ascii="Times New Roman" w:hAnsi="Times New Roman" w:cs="Times New Roman"/>
          <w:sz w:val="28"/>
          <w:szCs w:val="28"/>
        </w:rPr>
        <w:t xml:space="preserve">К категории «В» относятся производства, в технологических процессах которых </w:t>
      </w:r>
      <w:proofErr w:type="gramStart"/>
      <w:r w:rsidR="007F15EC">
        <w:rPr>
          <w:rFonts w:ascii="Times New Roman" w:hAnsi="Times New Roman" w:cs="Times New Roman"/>
          <w:sz w:val="28"/>
          <w:szCs w:val="28"/>
        </w:rPr>
        <w:t>используются  жидкости</w:t>
      </w:r>
      <w:proofErr w:type="gramEnd"/>
      <w:r w:rsidR="007F15EC">
        <w:rPr>
          <w:rFonts w:ascii="Times New Roman" w:hAnsi="Times New Roman" w:cs="Times New Roman"/>
          <w:sz w:val="28"/>
          <w:szCs w:val="28"/>
        </w:rPr>
        <w:t xml:space="preserve"> с температурой вспышки выше 61</w:t>
      </w:r>
      <w:r w:rsidR="007F15EC">
        <w:rPr>
          <w:rFonts w:cs="Times New Roman"/>
          <w:sz w:val="28"/>
          <w:szCs w:val="28"/>
          <w:u w:val="single"/>
        </w:rPr>
        <w:t>°</w:t>
      </w:r>
      <w:r w:rsidR="007F15EC">
        <w:rPr>
          <w:rFonts w:ascii="Times New Roman" w:hAnsi="Times New Roman" w:cs="Times New Roman"/>
          <w:sz w:val="28"/>
          <w:szCs w:val="28"/>
        </w:rPr>
        <w:t>С</w:t>
      </w:r>
      <w:r w:rsidR="007F15EC" w:rsidRPr="004D3403">
        <w:rPr>
          <w:rFonts w:ascii="Times New Roman" w:hAnsi="Times New Roman" w:cs="Times New Roman"/>
          <w:sz w:val="28"/>
          <w:szCs w:val="28"/>
        </w:rPr>
        <w:t xml:space="preserve">; </w:t>
      </w:r>
      <w:r w:rsidR="007F15EC">
        <w:rPr>
          <w:rFonts w:ascii="Times New Roman" w:hAnsi="Times New Roman" w:cs="Times New Roman"/>
          <w:sz w:val="28"/>
          <w:szCs w:val="28"/>
        </w:rPr>
        <w:t xml:space="preserve">вещества, способные взрываться и гореть при взаимодействии с водой, кислородом  воздуха или друг с другом , а так же твердые сгораемые вещества и материалы </w:t>
      </w:r>
      <w:r w:rsidR="007F15EC" w:rsidRPr="007F15EC">
        <w:rPr>
          <w:rFonts w:ascii="Times New Roman" w:hAnsi="Times New Roman" w:cs="Times New Roman"/>
          <w:sz w:val="28"/>
          <w:szCs w:val="28"/>
          <w:u w:val="single"/>
        </w:rPr>
        <w:t>(пекарское отделение кондитерский цех, тестоприготовительное отделение; отделение мойки)</w:t>
      </w:r>
    </w:p>
    <w:p w:rsidR="007F15EC" w:rsidRDefault="00767EA3" w:rsidP="007F15EC">
      <w:pPr>
        <w:pStyle w:val="a3"/>
        <w:ind w:left="0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5EC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7F15EC">
        <w:rPr>
          <w:rFonts w:ascii="Times New Roman" w:hAnsi="Times New Roman" w:cs="Times New Roman"/>
          <w:sz w:val="28"/>
          <w:szCs w:val="28"/>
        </w:rPr>
        <w:t>категории  «</w:t>
      </w:r>
      <w:proofErr w:type="gramEnd"/>
      <w:r w:rsidR="007F15EC">
        <w:rPr>
          <w:rFonts w:ascii="Times New Roman" w:hAnsi="Times New Roman" w:cs="Times New Roman"/>
          <w:sz w:val="28"/>
          <w:szCs w:val="28"/>
        </w:rPr>
        <w:t>Г» входят производства, на которых обрабатывают несгораемые вещества и материалы в горячем, раскаленном или расплавленном состоянии с выделением тепла, пламени, а также со сжиганием твердого, жидкого и газообразного топлива.</w:t>
      </w:r>
    </w:p>
    <w:p w:rsidR="009A2CAD" w:rsidRPr="00981536" w:rsidRDefault="007F15EC" w:rsidP="009A2C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категории  «</w:t>
      </w:r>
      <w:proofErr w:type="gramEnd"/>
      <w:r>
        <w:rPr>
          <w:rFonts w:ascii="Times New Roman" w:hAnsi="Times New Roman" w:cs="Times New Roman"/>
          <w:sz w:val="28"/>
          <w:szCs w:val="28"/>
        </w:rPr>
        <w:t>Д» относятся производства, где обрабатываются и хранятся несгораемые вещества и</w:t>
      </w:r>
      <w:r w:rsidR="00444EBB">
        <w:rPr>
          <w:rFonts w:ascii="Times New Roman" w:hAnsi="Times New Roman" w:cs="Times New Roman"/>
          <w:sz w:val="28"/>
          <w:szCs w:val="28"/>
        </w:rPr>
        <w:t xml:space="preserve"> материалы в холодном состоянии (</w:t>
      </w:r>
      <w:r w:rsidR="009A2CAD" w:rsidRPr="00981536">
        <w:rPr>
          <w:rFonts w:ascii="Times New Roman" w:hAnsi="Times New Roman" w:cs="Times New Roman"/>
          <w:sz w:val="24"/>
          <w:szCs w:val="24"/>
        </w:rPr>
        <w:t>склады и холодильники для хранения продуктов</w:t>
      </w:r>
      <w:r w:rsidR="00444EBB">
        <w:rPr>
          <w:rFonts w:ascii="Times New Roman" w:hAnsi="Times New Roman" w:cs="Times New Roman"/>
          <w:sz w:val="24"/>
          <w:szCs w:val="24"/>
        </w:rPr>
        <w:t>)</w:t>
      </w:r>
      <w:r w:rsidR="009A2CAD" w:rsidRPr="00981536">
        <w:rPr>
          <w:rFonts w:ascii="Times New Roman" w:hAnsi="Times New Roman" w:cs="Times New Roman"/>
          <w:sz w:val="24"/>
          <w:szCs w:val="24"/>
        </w:rPr>
        <w:t>.</w:t>
      </w:r>
    </w:p>
    <w:p w:rsidR="00767EA3" w:rsidRDefault="00767EA3" w:rsidP="00767E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F15EC" w:rsidRDefault="007F15EC" w:rsidP="00767E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пожароопасности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любого производства определяется огнеопасными свойствами применяемых веществ.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Пожароопасность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ПП характеризуется следующими особенностями:</w:t>
      </w:r>
    </w:p>
    <w:p w:rsidR="007F15EC" w:rsidRDefault="007F15EC" w:rsidP="007F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использование  горючих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взрывоопасных вещества в различном агрегатном состоянии: спирт, эссенции, жиры, масла, сахар, взрывоопасные пыли мучная, сахарная, какао, крахмальная;</w:t>
      </w:r>
    </w:p>
    <w:p w:rsidR="007F15EC" w:rsidRDefault="007F15EC" w:rsidP="007F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-использование в качестве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хладоагента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холодильных установках аммиака (взрывоопасного токсичного газа)</w:t>
      </w:r>
    </w:p>
    <w:p w:rsidR="007F15EC" w:rsidRDefault="007F15EC" w:rsidP="007F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-применение горючей тары (деревянных, картонных ящиков, бумажных и тканевых мешков, пакетов, этикеток)</w:t>
      </w:r>
    </w:p>
    <w:p w:rsidR="007F15EC" w:rsidRDefault="007F15EC" w:rsidP="007F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-эксплуатация нагревательного оборудования</w:t>
      </w:r>
    </w:p>
    <w:p w:rsidR="007F15EC" w:rsidRDefault="007F15EC" w:rsidP="007F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-статическое электричество (использование ременных передач)</w:t>
      </w:r>
    </w:p>
    <w:p w:rsidR="007F15EC" w:rsidRPr="008024C8" w:rsidRDefault="007F15EC" w:rsidP="007F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и монтаж оборудования без учета категории производства.</w:t>
      </w:r>
    </w:p>
    <w:p w:rsidR="00833657" w:rsidRPr="00767EA3" w:rsidRDefault="00407B6B" w:rsidP="007F15EC">
      <w:pPr>
        <w:pStyle w:val="1"/>
        <w:shd w:val="clear" w:color="auto" w:fill="auto"/>
        <w:spacing w:after="0" w:line="276" w:lineRule="auto"/>
        <w:ind w:right="20"/>
        <w:jc w:val="left"/>
        <w:rPr>
          <w:sz w:val="28"/>
          <w:szCs w:val="28"/>
        </w:rPr>
      </w:pPr>
      <w:r w:rsidRPr="00767EA3">
        <w:rPr>
          <w:rFonts w:cs="Times New Roman"/>
          <w:sz w:val="28"/>
          <w:szCs w:val="28"/>
        </w:rPr>
        <w:t>Пожароопасными являются все горючие жидкости: они постоянно испаряются и образуют над поверхностью насыщенные взрывоопасные пары.</w:t>
      </w:r>
    </w:p>
    <w:p w:rsidR="00833657" w:rsidRPr="00767EA3" w:rsidRDefault="00833657" w:rsidP="00833657">
      <w:pPr>
        <w:pStyle w:val="1"/>
        <w:shd w:val="clear" w:color="auto" w:fill="auto"/>
        <w:spacing w:after="0" w:line="276" w:lineRule="auto"/>
        <w:ind w:right="20"/>
        <w:jc w:val="left"/>
        <w:rPr>
          <w:sz w:val="28"/>
          <w:szCs w:val="28"/>
        </w:rPr>
      </w:pPr>
      <w:r w:rsidRPr="00767EA3">
        <w:rPr>
          <w:sz w:val="28"/>
          <w:szCs w:val="28"/>
        </w:rPr>
        <w:t xml:space="preserve">По </w:t>
      </w:r>
      <w:proofErr w:type="gramStart"/>
      <w:r w:rsidRPr="00767EA3">
        <w:rPr>
          <w:sz w:val="28"/>
          <w:szCs w:val="28"/>
          <w:u w:val="single"/>
        </w:rPr>
        <w:t>температуре  вспышки</w:t>
      </w:r>
      <w:proofErr w:type="gramEnd"/>
      <w:r w:rsidRPr="00767EA3">
        <w:rPr>
          <w:sz w:val="28"/>
          <w:szCs w:val="28"/>
          <w:u w:val="single"/>
        </w:rPr>
        <w:t xml:space="preserve"> классифицируются жидкости по</w:t>
      </w:r>
      <w:r w:rsidR="00407B6B" w:rsidRPr="00767EA3">
        <w:rPr>
          <w:sz w:val="28"/>
          <w:szCs w:val="28"/>
          <w:u w:val="single"/>
        </w:rPr>
        <w:t xml:space="preserve"> степени их пожарной опасности  на </w:t>
      </w:r>
      <w:r w:rsidRPr="00767EA3">
        <w:rPr>
          <w:sz w:val="28"/>
          <w:szCs w:val="28"/>
          <w:u w:val="single"/>
        </w:rPr>
        <w:t>ЛВЖ до 61</w:t>
      </w:r>
      <w:r w:rsidRPr="00767EA3">
        <w:rPr>
          <w:rFonts w:cs="Times New Roman"/>
          <w:sz w:val="28"/>
          <w:szCs w:val="28"/>
          <w:u w:val="single"/>
        </w:rPr>
        <w:t>°</w:t>
      </w:r>
      <w:r w:rsidRPr="00767EA3">
        <w:rPr>
          <w:sz w:val="28"/>
          <w:szCs w:val="28"/>
          <w:u w:val="single"/>
        </w:rPr>
        <w:t>С</w:t>
      </w:r>
      <w:r w:rsidR="00407B6B" w:rsidRPr="00767EA3">
        <w:rPr>
          <w:rFonts w:cs="Times New Roman"/>
          <w:sz w:val="28"/>
          <w:szCs w:val="28"/>
        </w:rPr>
        <w:t xml:space="preserve"> (бензин, керосин, эфир</w:t>
      </w:r>
      <w:r w:rsidRPr="00767EA3">
        <w:rPr>
          <w:sz w:val="28"/>
          <w:szCs w:val="28"/>
          <w:u w:val="single"/>
        </w:rPr>
        <w:t xml:space="preserve"> </w:t>
      </w:r>
      <w:r w:rsidR="00407B6B" w:rsidRPr="00767EA3">
        <w:rPr>
          <w:sz w:val="28"/>
          <w:szCs w:val="28"/>
          <w:u w:val="single"/>
        </w:rPr>
        <w:t xml:space="preserve">) </w:t>
      </w:r>
      <w:r w:rsidRPr="00767EA3">
        <w:rPr>
          <w:sz w:val="28"/>
          <w:szCs w:val="28"/>
          <w:u w:val="single"/>
        </w:rPr>
        <w:t xml:space="preserve"> и ГЖ выше 61</w:t>
      </w:r>
      <w:r w:rsidRPr="00767EA3">
        <w:rPr>
          <w:rFonts w:cs="Times New Roman"/>
          <w:sz w:val="28"/>
          <w:szCs w:val="28"/>
          <w:u w:val="single"/>
        </w:rPr>
        <w:t>°</w:t>
      </w:r>
      <w:r w:rsidRPr="00767EA3">
        <w:rPr>
          <w:sz w:val="28"/>
          <w:szCs w:val="28"/>
          <w:u w:val="single"/>
        </w:rPr>
        <w:t xml:space="preserve">С </w:t>
      </w:r>
      <w:r w:rsidR="00407B6B" w:rsidRPr="00767EA3">
        <w:rPr>
          <w:rFonts w:cs="Times New Roman"/>
          <w:sz w:val="28"/>
          <w:szCs w:val="28"/>
        </w:rPr>
        <w:t>масла, мазуты</w:t>
      </w:r>
      <w:r w:rsidRPr="00767EA3">
        <w:rPr>
          <w:sz w:val="28"/>
          <w:szCs w:val="28"/>
          <w:u w:val="single"/>
        </w:rPr>
        <w:t>).</w:t>
      </w:r>
    </w:p>
    <w:p w:rsidR="00833657" w:rsidRDefault="00833657" w:rsidP="00833657">
      <w:pPr>
        <w:pStyle w:val="1"/>
        <w:shd w:val="clear" w:color="auto" w:fill="auto"/>
        <w:spacing w:after="0" w:line="276" w:lineRule="auto"/>
        <w:ind w:right="20" w:firstLine="7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На ПОП многие тех процессы сопровождаются выделением мелкодисперсной органической пыли (мучная, сахарная, крахмальная), которая при определенной температуре образует взрывоопасную </w:t>
      </w:r>
      <w:r>
        <w:rPr>
          <w:sz w:val="28"/>
          <w:szCs w:val="28"/>
        </w:rPr>
        <w:lastRenderedPageBreak/>
        <w:t>пылевоздушную смесь. Пыль может находиться в двух состояниях: взвешенной в воздухе (аэрозоль) и осевшей на стенах, потолке, оборудовании (</w:t>
      </w:r>
      <w:proofErr w:type="spellStart"/>
      <w:r>
        <w:rPr>
          <w:sz w:val="28"/>
          <w:szCs w:val="28"/>
        </w:rPr>
        <w:t>аэрогель</w:t>
      </w:r>
      <w:proofErr w:type="spellEnd"/>
      <w:r>
        <w:rPr>
          <w:sz w:val="28"/>
          <w:szCs w:val="28"/>
        </w:rPr>
        <w:t xml:space="preserve">).  Температура самовоспламенения </w:t>
      </w:r>
      <w:proofErr w:type="spellStart"/>
      <w:r>
        <w:rPr>
          <w:sz w:val="28"/>
          <w:szCs w:val="28"/>
        </w:rPr>
        <w:t>аэрогеля</w:t>
      </w:r>
      <w:proofErr w:type="spellEnd"/>
      <w:r>
        <w:rPr>
          <w:sz w:val="28"/>
          <w:szCs w:val="28"/>
        </w:rPr>
        <w:t xml:space="preserve">  мало отличается от  температуры самовоспламенения твердого вещества. Температура самовоспламенения аэрозоля всегда выше, чем у </w:t>
      </w:r>
      <w:proofErr w:type="spellStart"/>
      <w:r>
        <w:rPr>
          <w:sz w:val="28"/>
          <w:szCs w:val="28"/>
        </w:rPr>
        <w:t>аэрогеля</w:t>
      </w:r>
      <w:proofErr w:type="spellEnd"/>
      <w:r>
        <w:rPr>
          <w:sz w:val="28"/>
          <w:szCs w:val="28"/>
        </w:rPr>
        <w:t xml:space="preserve">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50"/>
        <w:gridCol w:w="40"/>
        <w:gridCol w:w="3191"/>
      </w:tblGrid>
      <w:tr w:rsidR="00833657" w:rsidTr="002178FB">
        <w:tc>
          <w:tcPr>
            <w:tcW w:w="3190" w:type="dxa"/>
            <w:vMerge w:val="restart"/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пыль</w:t>
            </w:r>
          </w:p>
        </w:tc>
        <w:tc>
          <w:tcPr>
            <w:tcW w:w="6381" w:type="dxa"/>
            <w:gridSpan w:val="3"/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Температура самовоспламенения</w:t>
            </w:r>
          </w:p>
        </w:tc>
      </w:tr>
      <w:tr w:rsidR="00833657" w:rsidTr="002178FB">
        <w:tc>
          <w:tcPr>
            <w:tcW w:w="3190" w:type="dxa"/>
            <w:vMerge/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jc w:val="left"/>
              <w:rPr>
                <w:sz w:val="28"/>
                <w:szCs w:val="28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аэрогель</w:t>
            </w:r>
            <w:proofErr w:type="spellEnd"/>
          </w:p>
        </w:tc>
        <w:tc>
          <w:tcPr>
            <w:tcW w:w="3231" w:type="dxa"/>
            <w:gridSpan w:val="2"/>
            <w:tcBorders>
              <w:left w:val="single" w:sz="4" w:space="0" w:color="auto"/>
            </w:tcBorders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аэрозоль</w:t>
            </w:r>
          </w:p>
        </w:tc>
      </w:tr>
      <w:tr w:rsidR="00833657" w:rsidTr="002178FB">
        <w:tc>
          <w:tcPr>
            <w:tcW w:w="3190" w:type="dxa"/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мучная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</w:t>
            </w:r>
          </w:p>
        </w:tc>
      </w:tr>
      <w:tr w:rsidR="00833657" w:rsidTr="002178FB">
        <w:tc>
          <w:tcPr>
            <w:tcW w:w="3190" w:type="dxa"/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табачная</w:t>
            </w:r>
          </w:p>
        </w:tc>
        <w:tc>
          <w:tcPr>
            <w:tcW w:w="3190" w:type="dxa"/>
            <w:gridSpan w:val="2"/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3191" w:type="dxa"/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988</w:t>
            </w:r>
          </w:p>
        </w:tc>
      </w:tr>
      <w:tr w:rsidR="00833657" w:rsidTr="002178FB">
        <w:tc>
          <w:tcPr>
            <w:tcW w:w="3190" w:type="dxa"/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чайная</w:t>
            </w:r>
          </w:p>
        </w:tc>
        <w:tc>
          <w:tcPr>
            <w:tcW w:w="3190" w:type="dxa"/>
            <w:gridSpan w:val="2"/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3191" w:type="dxa"/>
          </w:tcPr>
          <w:p w:rsidR="00833657" w:rsidRDefault="00833657" w:rsidP="002178FB">
            <w:pPr>
              <w:pStyle w:val="1"/>
              <w:shd w:val="clear" w:color="auto" w:fill="auto"/>
              <w:spacing w:after="0" w:line="276" w:lineRule="auto"/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</w:t>
            </w:r>
          </w:p>
        </w:tc>
      </w:tr>
    </w:tbl>
    <w:p w:rsidR="00833657" w:rsidRDefault="00833657" w:rsidP="00833657">
      <w:pPr>
        <w:pStyle w:val="1"/>
        <w:shd w:val="clear" w:color="auto" w:fill="auto"/>
        <w:spacing w:after="0" w:line="276" w:lineRule="auto"/>
        <w:ind w:right="20"/>
        <w:jc w:val="left"/>
        <w:rPr>
          <w:sz w:val="28"/>
          <w:szCs w:val="28"/>
        </w:rPr>
      </w:pPr>
    </w:p>
    <w:p w:rsidR="00833657" w:rsidRDefault="00833657" w:rsidP="00833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38BC">
        <w:rPr>
          <w:rFonts w:ascii="Times New Roman" w:hAnsi="Times New Roman" w:cs="Times New Roman"/>
          <w:sz w:val="28"/>
          <w:szCs w:val="28"/>
        </w:rPr>
        <w:t>Вещества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38BC">
        <w:rPr>
          <w:rFonts w:ascii="Times New Roman" w:hAnsi="Times New Roman" w:cs="Times New Roman"/>
          <w:sz w:val="28"/>
          <w:szCs w:val="28"/>
        </w:rPr>
        <w:t xml:space="preserve"> способные самовоспламеняться без нагрева</w:t>
      </w:r>
      <w:r>
        <w:rPr>
          <w:rFonts w:ascii="Times New Roman" w:hAnsi="Times New Roman" w:cs="Times New Roman"/>
          <w:sz w:val="28"/>
          <w:szCs w:val="28"/>
        </w:rPr>
        <w:t>, представляют большую опасность и называются самовозгорающимися. Делятся они на 3 группы:</w:t>
      </w:r>
    </w:p>
    <w:p w:rsidR="00833657" w:rsidRDefault="00833657" w:rsidP="00833657">
      <w:pPr>
        <w:pStyle w:val="a3"/>
        <w:numPr>
          <w:ilvl w:val="0"/>
          <w:numId w:val="5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Вещества, самовозгорающиеся от воздействия на них воздуха (растительные масла, животные жиры, сульфиды железа, желтый фосфор, каменный уголь)</w:t>
      </w:r>
    </w:p>
    <w:p w:rsidR="00833657" w:rsidRDefault="00833657" w:rsidP="00833657">
      <w:pPr>
        <w:pStyle w:val="a3"/>
        <w:numPr>
          <w:ilvl w:val="0"/>
          <w:numId w:val="5"/>
        </w:numPr>
        <w:ind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Вещества, самовозгорающиеся от воздействия на них воды (калий, натрий, карбид кальция, негашеная известь)</w:t>
      </w:r>
    </w:p>
    <w:p w:rsidR="00833657" w:rsidRDefault="00833657" w:rsidP="00833657">
      <w:pPr>
        <w:pStyle w:val="a3"/>
        <w:numPr>
          <w:ilvl w:val="0"/>
          <w:numId w:val="5"/>
        </w:numPr>
        <w:ind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Вещества, самовозгорающиеся при смешивании друг с другом (ацетилен, водород,  метан, этилен в смеси с хлором, скипидар в хлоре).</w:t>
      </w:r>
    </w:p>
    <w:p w:rsidR="00F10EEB" w:rsidRPr="00D23297" w:rsidRDefault="00833657" w:rsidP="00D23297">
      <w:pPr>
        <w:pStyle w:val="a3"/>
        <w:ind w:left="0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пожароопасности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пыли в зависимости от их свойств подразделяются на </w:t>
      </w:r>
      <w:r w:rsidRPr="00444EBB">
        <w:rPr>
          <w:rFonts w:ascii="Times New Roman" w:hAnsi="Times New Roman" w:cs="Times New Roman"/>
          <w:sz w:val="28"/>
          <w:szCs w:val="28"/>
          <w:u w:val="single"/>
        </w:rPr>
        <w:t>взрывоопасные</w:t>
      </w:r>
      <w:r>
        <w:rPr>
          <w:rFonts w:ascii="Times New Roman" w:hAnsi="Times New Roman" w:cs="Times New Roman"/>
          <w:sz w:val="28"/>
          <w:szCs w:val="28"/>
        </w:rPr>
        <w:t xml:space="preserve"> в состоянии аэрозоля (пыль серы, канифоли, сахарной пудры) и </w:t>
      </w:r>
      <w:proofErr w:type="gramStart"/>
      <w:r w:rsidRPr="00444EBB">
        <w:rPr>
          <w:rFonts w:ascii="Times New Roman" w:hAnsi="Times New Roman" w:cs="Times New Roman"/>
          <w:sz w:val="28"/>
          <w:szCs w:val="28"/>
          <w:u w:val="single"/>
        </w:rPr>
        <w:t>пожароопасные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аэрогеля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(пыль крахмала, муки, лигнина).</w:t>
      </w:r>
    </w:p>
    <w:p w:rsidR="00767EA3" w:rsidRPr="00767EA3" w:rsidRDefault="00767EA3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 xml:space="preserve">Важное организационное мероприятие по обеспечению пожарной безопасности людей — разработка </w:t>
      </w:r>
      <w:proofErr w:type="gramStart"/>
      <w:r w:rsidRPr="00767EA3">
        <w:rPr>
          <w:rFonts w:ascii="Times New Roman" w:hAnsi="Times New Roman" w:cs="Times New Roman"/>
          <w:sz w:val="28"/>
          <w:szCs w:val="28"/>
        </w:rPr>
        <w:t>администрацией  планов</w:t>
      </w:r>
      <w:proofErr w:type="gramEnd"/>
      <w:r w:rsidRPr="00767EA3">
        <w:rPr>
          <w:rFonts w:ascii="Times New Roman" w:hAnsi="Times New Roman" w:cs="Times New Roman"/>
          <w:sz w:val="28"/>
          <w:szCs w:val="28"/>
        </w:rPr>
        <w:t xml:space="preserve"> эвакуации и доведение их до всех работников. Для безопасности в период эвакуации необходимо наличие минимального света в основных проходах и на ступенях лестниц при отключении рабочего освещения. Нельзя захламлять коридоры и лестничные клетки различными, предметами. Несоблюдение этих правил может привести к трагическим последствиям.</w:t>
      </w:r>
    </w:p>
    <w:p w:rsidR="00767EA3" w:rsidRPr="00767EA3" w:rsidRDefault="00767EA3" w:rsidP="00767E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A3" w:rsidRPr="00767EA3" w:rsidRDefault="00767EA3" w:rsidP="00767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 xml:space="preserve">В зданиях и на территории предприятий противопожарная профилактика обеспечивается правильным выбором пределов огнестойкости отделочных элементов и конструкций, ограничением распространения огня в случае пожара, использованием систем </w:t>
      </w:r>
      <w:proofErr w:type="spellStart"/>
      <w:r w:rsidRPr="00767EA3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767EA3">
        <w:rPr>
          <w:rFonts w:ascii="Times New Roman" w:hAnsi="Times New Roman" w:cs="Times New Roman"/>
          <w:sz w:val="28"/>
          <w:szCs w:val="28"/>
        </w:rPr>
        <w:t xml:space="preserve"> защиты, разработкой методов безопасной эвакуации людей, применением средств пожарной сигнализации и организацией пожарной охраны.</w:t>
      </w:r>
    </w:p>
    <w:p w:rsidR="00767EA3" w:rsidRPr="00767EA3" w:rsidRDefault="00767EA3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lastRenderedPageBreak/>
        <w:t>Противопожарные разрывы, преграды, продуманная внутренняя планировка зданий, изолированные несгораемыми конструкциями отсеки — все эти меры очень эффективны против распространения пожара. Генеральная планировка территории организаций и предприятий должна предусматривать размещение отдельных зданий и взаимосвязь между ними, соблюдение установленных противопожарных норм и правил. Очень важно наличие основных и вспомогательных дорог, обеспечивающих свободный доступ ко всем объектам. По нормам ширина основного проезда —6м, вспомогательного —4м.</w:t>
      </w:r>
    </w:p>
    <w:p w:rsidR="00767EA3" w:rsidRPr="00767EA3" w:rsidRDefault="00767EA3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 xml:space="preserve">Для защиты объектов от прямых ударов молний сооружают молниеотводы, предназначенные для принятия и отвода грозового разряда в землю. Система </w:t>
      </w:r>
      <w:proofErr w:type="spellStart"/>
      <w:r w:rsidRPr="00767EA3">
        <w:rPr>
          <w:rFonts w:ascii="Times New Roman" w:hAnsi="Times New Roman" w:cs="Times New Roman"/>
          <w:sz w:val="28"/>
          <w:szCs w:val="28"/>
        </w:rPr>
        <w:t>молниезащиты</w:t>
      </w:r>
      <w:proofErr w:type="spellEnd"/>
      <w:r w:rsidRPr="00767EA3">
        <w:rPr>
          <w:rFonts w:ascii="Times New Roman" w:hAnsi="Times New Roman" w:cs="Times New Roman"/>
          <w:sz w:val="28"/>
          <w:szCs w:val="28"/>
        </w:rPr>
        <w:t xml:space="preserve"> зависит от типа, расположения и назначения здания и наличия соответствующих материалов.</w:t>
      </w:r>
    </w:p>
    <w:p w:rsidR="00767EA3" w:rsidRPr="00767EA3" w:rsidRDefault="00767EA3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 xml:space="preserve">Отопление помещений и сооружений представляет большую </w:t>
      </w:r>
      <w:proofErr w:type="spellStart"/>
      <w:r w:rsidRPr="00767EA3">
        <w:rPr>
          <w:rFonts w:ascii="Times New Roman" w:hAnsi="Times New Roman" w:cs="Times New Roman"/>
          <w:sz w:val="28"/>
          <w:szCs w:val="28"/>
        </w:rPr>
        <w:t>пожароопасность</w:t>
      </w:r>
      <w:proofErr w:type="spellEnd"/>
      <w:r w:rsidRPr="00767EA3">
        <w:rPr>
          <w:rFonts w:ascii="Times New Roman" w:hAnsi="Times New Roman" w:cs="Times New Roman"/>
          <w:sz w:val="28"/>
          <w:szCs w:val="28"/>
        </w:rPr>
        <w:t xml:space="preserve">. Системы вентиляции и кондиционирования воздуха необходимо изготовлять из материалов, не допускающих образование искр, а также они должны иметь заземление. </w:t>
      </w:r>
    </w:p>
    <w:p w:rsidR="0033626F" w:rsidRPr="00767EA3" w:rsidRDefault="0033626F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A3" w:rsidRDefault="00767EA3" w:rsidP="00767EA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51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нарушение требований пожарной безопасности несут должностные лица в соответствии с их приказом, собственники имущества. Нарушение требований влечет уголовную, административную и дисциплинарную ответственность.</w:t>
      </w:r>
    </w:p>
    <w:p w:rsidR="00602597" w:rsidRPr="009E77CB" w:rsidRDefault="00602597" w:rsidP="006025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EA3" w:rsidRPr="00767EA3" w:rsidRDefault="00767EA3" w:rsidP="00767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 xml:space="preserve">Знание правил поведения при пожаре и следование им сокращают потери. Если люди не поддаются панике, а их действия носят осознанный активный характер и соответствуют рекомендациям пожарных, последствия от пожара могут быть менее тяжкими. </w:t>
      </w:r>
    </w:p>
    <w:p w:rsidR="00767EA3" w:rsidRPr="00767EA3" w:rsidRDefault="00767EA3" w:rsidP="00767E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A3" w:rsidRPr="00767EA3" w:rsidRDefault="00767EA3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  <w:u w:val="single"/>
        </w:rPr>
        <w:t>При спасении людей из горящего здания</w:t>
      </w:r>
      <w:r w:rsidRPr="00767EA3">
        <w:rPr>
          <w:rFonts w:ascii="Times New Roman" w:hAnsi="Times New Roman" w:cs="Times New Roman"/>
          <w:sz w:val="28"/>
          <w:szCs w:val="28"/>
        </w:rPr>
        <w:t xml:space="preserve"> надо накрыться мокрым покрывалом или пальто, прежде чем войти в него. Если загорится одежда – нужно лечь на пол или на землю и перекатываться, сбивая пламя. На место ожогов накладываются повязки, а потом надо отправить пострадавшего в ближайшую больницу. Из зоны пожара следует выходить в наветренную сторону. При задымлении лучше закрыть плотно окна. Для предохранения от угарного газа надо дышать через мокрую ткань. Наименьшие температура и задымление — внизу, у пола помещения.</w:t>
      </w:r>
    </w:p>
    <w:p w:rsidR="00CE26E2" w:rsidRPr="00767EA3" w:rsidRDefault="00CE26E2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597" w:rsidRPr="00767EA3" w:rsidRDefault="00CE26E2" w:rsidP="00767EA3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7EA3">
        <w:rPr>
          <w:rFonts w:ascii="Times New Roman" w:hAnsi="Times New Roman" w:cs="Times New Roman"/>
          <w:sz w:val="28"/>
          <w:szCs w:val="28"/>
          <w:u w:val="single"/>
        </w:rPr>
        <w:t>Действия сотрудников предприятии</w:t>
      </w:r>
      <w:r w:rsidR="00602597" w:rsidRPr="00767EA3">
        <w:rPr>
          <w:rFonts w:ascii="Times New Roman" w:hAnsi="Times New Roman" w:cs="Times New Roman"/>
          <w:sz w:val="28"/>
          <w:szCs w:val="28"/>
          <w:u w:val="single"/>
        </w:rPr>
        <w:t xml:space="preserve"> по тушению пожара:</w:t>
      </w:r>
    </w:p>
    <w:p w:rsidR="00CE26E2" w:rsidRPr="00767EA3" w:rsidRDefault="00CE26E2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>Позвонив по телефону 01, надо указать точный адрес. Очень важно постараться перекрыть доступ кислорода воздуха в очаг возгорания. Если загорелась электропроводка — надо в первую очередь, а затем приступать к тушению огня.</w:t>
      </w:r>
    </w:p>
    <w:p w:rsidR="00602597" w:rsidRPr="00767EA3" w:rsidRDefault="00602597" w:rsidP="00767EA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02597" w:rsidRPr="00767EA3" w:rsidRDefault="00644C15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02597" w:rsidRPr="00767EA3">
        <w:rPr>
          <w:rFonts w:ascii="Times New Roman" w:hAnsi="Times New Roman" w:cs="Times New Roman"/>
          <w:sz w:val="28"/>
          <w:szCs w:val="28"/>
        </w:rPr>
        <w:t>ри тушении пожара использовать огнетушители, пожарные краны, а также воду, песок, покрывала;</w:t>
      </w:r>
    </w:p>
    <w:p w:rsidR="00602597" w:rsidRPr="00767EA3" w:rsidRDefault="00602597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lastRenderedPageBreak/>
        <w:t>огнегасящие вещества направлять в места наиболее интенсивного горения и не на пламя, а на горящую поверхность;</w:t>
      </w:r>
    </w:p>
    <w:p w:rsidR="00602597" w:rsidRPr="00767EA3" w:rsidRDefault="00602597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>если горит вертикальная поверхность, то воду лить в верхнюю ее часть;</w:t>
      </w:r>
    </w:p>
    <w:p w:rsidR="00602597" w:rsidRPr="00767EA3" w:rsidRDefault="00602597" w:rsidP="00767EA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>в задымленном помещении применять распыленную струю, что способствует осаждению дыма и снижению температуры;</w:t>
      </w:r>
    </w:p>
    <w:p w:rsidR="00602597" w:rsidRPr="00767EA3" w:rsidRDefault="00602597" w:rsidP="00767EA3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>горючие жидкости тушить пенообразующими составами, засыпать песком или землей; небольшие участки горения можно накрыть плотной тканью, брезентом;</w:t>
      </w:r>
    </w:p>
    <w:p w:rsidR="00602597" w:rsidRPr="00767EA3" w:rsidRDefault="00602597" w:rsidP="00767EA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>если горит электропроводка – сначала отключить электроэнергию</w:t>
      </w:r>
      <w:r w:rsidR="00CE26E2" w:rsidRPr="00767EA3">
        <w:rPr>
          <w:rFonts w:ascii="Times New Roman" w:hAnsi="Times New Roman" w:cs="Times New Roman"/>
          <w:sz w:val="28"/>
          <w:szCs w:val="28"/>
        </w:rPr>
        <w:t xml:space="preserve"> выключив рубильник</w:t>
      </w:r>
      <w:r w:rsidRPr="00767EA3">
        <w:rPr>
          <w:rFonts w:ascii="Times New Roman" w:hAnsi="Times New Roman" w:cs="Times New Roman"/>
          <w:sz w:val="28"/>
          <w:szCs w:val="28"/>
        </w:rPr>
        <w:t>, а потом приступить к тушению.</w:t>
      </w:r>
    </w:p>
    <w:p w:rsidR="00CE26E2" w:rsidRPr="00644C15" w:rsidRDefault="00644C15" w:rsidP="0064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E26E2" w:rsidRPr="00644C15">
        <w:rPr>
          <w:rFonts w:ascii="Times New Roman" w:hAnsi="Times New Roman" w:cs="Times New Roman"/>
          <w:sz w:val="28"/>
          <w:szCs w:val="28"/>
        </w:rPr>
        <w:t xml:space="preserve"> задымленном помещении действовать по возможности с использованием СИЗОД (противогазов с дополнительным патроном ДПГ-1(3), респиратор или ВМП);</w:t>
      </w:r>
    </w:p>
    <w:p w:rsidR="00CE26E2" w:rsidRPr="00767EA3" w:rsidRDefault="00CE26E2" w:rsidP="0064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>при сильном задымлении действовать парами, в связке, постоянно подавая голос;</w:t>
      </w:r>
    </w:p>
    <w:p w:rsidR="00CE26E2" w:rsidRPr="00767EA3" w:rsidRDefault="00CE26E2" w:rsidP="0064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>в сильно задымленном помещении двигаться ползком или пригнувшись вдоль стен;</w:t>
      </w:r>
    </w:p>
    <w:p w:rsidR="00CE26E2" w:rsidRPr="00767EA3" w:rsidRDefault="00CE26E2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>для защиты от угарного газа дышать через влажную ткань;</w:t>
      </w:r>
    </w:p>
    <w:p w:rsidR="00CE26E2" w:rsidRPr="00767EA3" w:rsidRDefault="00CE26E2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>при возгорании одежды лечь на землю, и перекатываясь, сбить пламя. Бежать не следует, т.к. еще больше раздует пламя;</w:t>
      </w:r>
    </w:p>
    <w:p w:rsidR="00602597" w:rsidRPr="00767EA3" w:rsidRDefault="00CE26E2" w:rsidP="0076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EA3">
        <w:rPr>
          <w:rFonts w:ascii="Times New Roman" w:hAnsi="Times New Roman" w:cs="Times New Roman"/>
          <w:sz w:val="28"/>
          <w:szCs w:val="28"/>
        </w:rPr>
        <w:t>увидев человека в горящей одежде, набросить на него пальто, плащ, покрывало и плотно прижать. На места ожогов наложить повязки и отправить пострадавшего в ближайший медицинский пункт.</w:t>
      </w:r>
    </w:p>
    <w:p w:rsidR="00644C15" w:rsidRDefault="00602597" w:rsidP="00644C15">
      <w:pPr>
        <w:pStyle w:val="1"/>
        <w:shd w:val="clear" w:color="auto" w:fill="auto"/>
        <w:spacing w:after="0" w:line="276" w:lineRule="auto"/>
        <w:ind w:left="426" w:right="2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602597" w:rsidRDefault="00602597" w:rsidP="0033626F">
      <w:pPr>
        <w:pStyle w:val="1"/>
        <w:shd w:val="clear" w:color="auto" w:fill="auto"/>
        <w:spacing w:after="0" w:line="276" w:lineRule="auto"/>
        <w:ind w:left="426" w:right="2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Ответы на вопросы: </w:t>
      </w:r>
    </w:p>
    <w:p w:rsidR="00602597" w:rsidRPr="00644C15" w:rsidRDefault="00602597" w:rsidP="00644C15">
      <w:pPr>
        <w:pStyle w:val="1"/>
        <w:shd w:val="clear" w:color="auto" w:fill="auto"/>
        <w:spacing w:after="0" w:line="276" w:lineRule="auto"/>
        <w:ind w:right="20"/>
        <w:jc w:val="left"/>
        <w:rPr>
          <w:rFonts w:cs="Times New Roman"/>
          <w:sz w:val="28"/>
          <w:szCs w:val="28"/>
        </w:rPr>
      </w:pPr>
      <w:r w:rsidRPr="00644C15">
        <w:rPr>
          <w:rFonts w:cs="Times New Roman"/>
          <w:sz w:val="28"/>
          <w:szCs w:val="28"/>
        </w:rPr>
        <w:t xml:space="preserve">- чем отличается пожар от горения? </w:t>
      </w:r>
    </w:p>
    <w:p w:rsidR="00602597" w:rsidRPr="00644C15" w:rsidRDefault="00602597" w:rsidP="00644C15">
      <w:pPr>
        <w:pStyle w:val="1"/>
        <w:shd w:val="clear" w:color="auto" w:fill="auto"/>
        <w:spacing w:after="0" w:line="276" w:lineRule="auto"/>
        <w:ind w:right="20"/>
        <w:jc w:val="left"/>
        <w:rPr>
          <w:rFonts w:cs="Times New Roman"/>
          <w:sz w:val="28"/>
          <w:szCs w:val="28"/>
        </w:rPr>
      </w:pPr>
      <w:r w:rsidRPr="00644C15">
        <w:rPr>
          <w:rFonts w:cs="Times New Roman"/>
          <w:sz w:val="28"/>
          <w:szCs w:val="28"/>
        </w:rPr>
        <w:t>- что является необходимым условием горения?</w:t>
      </w:r>
    </w:p>
    <w:p w:rsidR="00602597" w:rsidRPr="00644C15" w:rsidRDefault="00602597" w:rsidP="00644C15">
      <w:pPr>
        <w:pStyle w:val="1"/>
        <w:shd w:val="clear" w:color="auto" w:fill="auto"/>
        <w:spacing w:after="0" w:line="276" w:lineRule="auto"/>
        <w:ind w:right="20"/>
        <w:jc w:val="left"/>
        <w:rPr>
          <w:rFonts w:cs="Times New Roman"/>
          <w:sz w:val="28"/>
          <w:szCs w:val="28"/>
        </w:rPr>
      </w:pPr>
      <w:r w:rsidRPr="00644C15">
        <w:rPr>
          <w:rFonts w:cs="Times New Roman"/>
          <w:sz w:val="28"/>
          <w:szCs w:val="28"/>
        </w:rPr>
        <w:t xml:space="preserve">- какое </w:t>
      </w:r>
      <w:proofErr w:type="gramStart"/>
      <w:r w:rsidRPr="00644C15">
        <w:rPr>
          <w:rFonts w:cs="Times New Roman"/>
          <w:sz w:val="28"/>
          <w:szCs w:val="28"/>
        </w:rPr>
        <w:t>горение  опаснее</w:t>
      </w:r>
      <w:proofErr w:type="gramEnd"/>
      <w:r w:rsidRPr="00644C15">
        <w:rPr>
          <w:rFonts w:cs="Times New Roman"/>
          <w:sz w:val="28"/>
          <w:szCs w:val="28"/>
        </w:rPr>
        <w:t xml:space="preserve"> полное или неполное и почему?</w:t>
      </w:r>
    </w:p>
    <w:p w:rsidR="00602597" w:rsidRPr="00644C15" w:rsidRDefault="00602597" w:rsidP="00644C15">
      <w:pPr>
        <w:pStyle w:val="1"/>
        <w:shd w:val="clear" w:color="auto" w:fill="auto"/>
        <w:spacing w:after="0" w:line="276" w:lineRule="auto"/>
        <w:ind w:right="20"/>
        <w:jc w:val="left"/>
        <w:rPr>
          <w:rFonts w:cs="Times New Roman"/>
          <w:sz w:val="28"/>
          <w:szCs w:val="28"/>
        </w:rPr>
      </w:pPr>
      <w:r w:rsidRPr="00644C15">
        <w:rPr>
          <w:rFonts w:cs="Times New Roman"/>
          <w:sz w:val="28"/>
          <w:szCs w:val="28"/>
        </w:rPr>
        <w:t>- почему ПОП считается пожароопасным производством?</w:t>
      </w:r>
    </w:p>
    <w:p w:rsidR="00644C15" w:rsidRDefault="00602597" w:rsidP="00644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C15">
        <w:rPr>
          <w:rFonts w:ascii="Times New Roman" w:hAnsi="Times New Roman" w:cs="Times New Roman"/>
          <w:sz w:val="28"/>
          <w:szCs w:val="28"/>
        </w:rPr>
        <w:t xml:space="preserve">- чем отличается </w:t>
      </w:r>
      <w:proofErr w:type="spellStart"/>
      <w:proofErr w:type="gramStart"/>
      <w:r w:rsidRPr="00644C15">
        <w:rPr>
          <w:rFonts w:ascii="Times New Roman" w:hAnsi="Times New Roman" w:cs="Times New Roman"/>
          <w:sz w:val="28"/>
          <w:szCs w:val="28"/>
        </w:rPr>
        <w:t>аэрогель</w:t>
      </w:r>
      <w:proofErr w:type="spellEnd"/>
      <w:r w:rsidRPr="00644C15">
        <w:rPr>
          <w:rFonts w:ascii="Times New Roman" w:hAnsi="Times New Roman" w:cs="Times New Roman"/>
          <w:sz w:val="28"/>
          <w:szCs w:val="28"/>
        </w:rPr>
        <w:t xml:space="preserve">  от</w:t>
      </w:r>
      <w:proofErr w:type="gramEnd"/>
      <w:r w:rsidRPr="00644C15">
        <w:rPr>
          <w:rFonts w:ascii="Times New Roman" w:hAnsi="Times New Roman" w:cs="Times New Roman"/>
          <w:sz w:val="28"/>
          <w:szCs w:val="28"/>
        </w:rPr>
        <w:t xml:space="preserve"> аэрозоли?</w:t>
      </w:r>
    </w:p>
    <w:p w:rsidR="00602597" w:rsidRPr="00644C15" w:rsidRDefault="00602597" w:rsidP="00644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C15">
        <w:rPr>
          <w:rFonts w:ascii="Times New Roman" w:hAnsi="Times New Roman" w:cs="Times New Roman"/>
          <w:sz w:val="28"/>
          <w:szCs w:val="28"/>
        </w:rPr>
        <w:t>-  какие категории помещений</w:t>
      </w:r>
      <w:r w:rsidR="00644C15" w:rsidRPr="00644C15">
        <w:rPr>
          <w:rFonts w:ascii="Times New Roman" w:hAnsi="Times New Roman" w:cs="Times New Roman"/>
          <w:sz w:val="28"/>
          <w:szCs w:val="28"/>
        </w:rPr>
        <w:t xml:space="preserve"> </w:t>
      </w:r>
      <w:r w:rsidRPr="00644C15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644C15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Pr="00644C15">
        <w:rPr>
          <w:rFonts w:ascii="Times New Roman" w:hAnsi="Times New Roman" w:cs="Times New Roman"/>
          <w:sz w:val="28"/>
          <w:szCs w:val="28"/>
        </w:rPr>
        <w:t xml:space="preserve">- и взрывобезопасности вы знаете? </w:t>
      </w:r>
    </w:p>
    <w:p w:rsidR="00602597" w:rsidRPr="00644C15" w:rsidRDefault="00602597" w:rsidP="00644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C15">
        <w:rPr>
          <w:rFonts w:ascii="Times New Roman" w:hAnsi="Times New Roman" w:cs="Times New Roman"/>
          <w:sz w:val="28"/>
          <w:szCs w:val="28"/>
        </w:rPr>
        <w:t xml:space="preserve">-  почему ПП считается </w:t>
      </w:r>
      <w:proofErr w:type="spellStart"/>
      <w:r w:rsidRPr="00644C15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Pr="00644C15">
        <w:rPr>
          <w:rFonts w:ascii="Times New Roman" w:hAnsi="Times New Roman" w:cs="Times New Roman"/>
          <w:sz w:val="28"/>
          <w:szCs w:val="28"/>
        </w:rPr>
        <w:t>- и взрывоопасным?</w:t>
      </w:r>
    </w:p>
    <w:p w:rsidR="00602597" w:rsidRPr="00644C15" w:rsidRDefault="00602597" w:rsidP="00644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4C15">
        <w:rPr>
          <w:rFonts w:ascii="Times New Roman" w:hAnsi="Times New Roman" w:cs="Times New Roman"/>
          <w:sz w:val="28"/>
          <w:szCs w:val="28"/>
        </w:rPr>
        <w:t>-чем отличаются ЛВЖ от ГЖ?</w:t>
      </w:r>
    </w:p>
    <w:p w:rsidR="00602597" w:rsidRPr="00644C15" w:rsidRDefault="00602597" w:rsidP="00644C15">
      <w:pPr>
        <w:pStyle w:val="1"/>
        <w:shd w:val="clear" w:color="auto" w:fill="auto"/>
        <w:spacing w:after="0" w:line="276" w:lineRule="auto"/>
        <w:ind w:right="20"/>
        <w:jc w:val="left"/>
        <w:rPr>
          <w:rFonts w:cs="Times New Roman"/>
          <w:sz w:val="28"/>
          <w:szCs w:val="28"/>
        </w:rPr>
      </w:pPr>
      <w:r w:rsidRPr="00644C15">
        <w:rPr>
          <w:rFonts w:cs="Times New Roman"/>
          <w:sz w:val="28"/>
          <w:szCs w:val="28"/>
        </w:rPr>
        <w:t>-</w:t>
      </w:r>
      <w:proofErr w:type="gramStart"/>
      <w:r w:rsidRPr="00644C15">
        <w:rPr>
          <w:rFonts w:cs="Times New Roman"/>
          <w:sz w:val="28"/>
          <w:szCs w:val="28"/>
        </w:rPr>
        <w:t>температура  вспышки</w:t>
      </w:r>
      <w:proofErr w:type="gramEnd"/>
      <w:r w:rsidRPr="00644C15">
        <w:rPr>
          <w:rFonts w:cs="Times New Roman"/>
          <w:sz w:val="28"/>
          <w:szCs w:val="28"/>
        </w:rPr>
        <w:t xml:space="preserve">  жидкости определяет …..</w:t>
      </w:r>
    </w:p>
    <w:p w:rsidR="00602597" w:rsidRPr="00644C15" w:rsidRDefault="00602597" w:rsidP="00644C15">
      <w:pPr>
        <w:pStyle w:val="1"/>
        <w:shd w:val="clear" w:color="auto" w:fill="auto"/>
        <w:spacing w:after="0" w:line="276" w:lineRule="auto"/>
        <w:ind w:right="20"/>
        <w:jc w:val="left"/>
        <w:rPr>
          <w:rFonts w:cs="Times New Roman"/>
          <w:sz w:val="28"/>
          <w:szCs w:val="28"/>
        </w:rPr>
      </w:pPr>
      <w:r w:rsidRPr="00644C15">
        <w:rPr>
          <w:rFonts w:cs="Times New Roman"/>
          <w:sz w:val="28"/>
          <w:szCs w:val="28"/>
        </w:rPr>
        <w:t xml:space="preserve">-как называются жидкости </w:t>
      </w:r>
      <w:proofErr w:type="gramStart"/>
      <w:r w:rsidRPr="00644C15">
        <w:rPr>
          <w:rFonts w:cs="Times New Roman"/>
          <w:sz w:val="28"/>
          <w:szCs w:val="28"/>
        </w:rPr>
        <w:t>с  температурой</w:t>
      </w:r>
      <w:proofErr w:type="gramEnd"/>
      <w:r w:rsidRPr="00644C15">
        <w:rPr>
          <w:rFonts w:cs="Times New Roman"/>
          <w:sz w:val="28"/>
          <w:szCs w:val="28"/>
        </w:rPr>
        <w:t xml:space="preserve">  вспышки  до 61°С  и  выше 61°С.</w:t>
      </w:r>
    </w:p>
    <w:p w:rsidR="00602597" w:rsidRPr="00644C15" w:rsidRDefault="00602597" w:rsidP="00644C15">
      <w:pPr>
        <w:pStyle w:val="1"/>
        <w:shd w:val="clear" w:color="auto" w:fill="auto"/>
        <w:spacing w:after="0" w:line="276" w:lineRule="auto"/>
        <w:ind w:right="20"/>
        <w:jc w:val="left"/>
        <w:rPr>
          <w:rFonts w:cs="Times New Roman"/>
          <w:sz w:val="28"/>
          <w:szCs w:val="28"/>
        </w:rPr>
      </w:pPr>
      <w:r w:rsidRPr="00644C15">
        <w:rPr>
          <w:rFonts w:cs="Times New Roman"/>
          <w:sz w:val="28"/>
          <w:szCs w:val="28"/>
        </w:rPr>
        <w:t xml:space="preserve">-в каких состояниях может находиться </w:t>
      </w:r>
      <w:proofErr w:type="gramStart"/>
      <w:r w:rsidRPr="00644C15">
        <w:rPr>
          <w:rFonts w:cs="Times New Roman"/>
          <w:sz w:val="28"/>
          <w:szCs w:val="28"/>
        </w:rPr>
        <w:t>пыль ?</w:t>
      </w:r>
      <w:proofErr w:type="gramEnd"/>
      <w:r w:rsidRPr="00644C15">
        <w:rPr>
          <w:rFonts w:cs="Times New Roman"/>
          <w:sz w:val="28"/>
          <w:szCs w:val="28"/>
        </w:rPr>
        <w:t xml:space="preserve"> </w:t>
      </w:r>
    </w:p>
    <w:p w:rsidR="00602597" w:rsidRPr="00644C15" w:rsidRDefault="00602597" w:rsidP="00644C15">
      <w:pPr>
        <w:pStyle w:val="1"/>
        <w:shd w:val="clear" w:color="auto" w:fill="auto"/>
        <w:spacing w:after="0" w:line="276" w:lineRule="auto"/>
        <w:ind w:right="20"/>
        <w:jc w:val="left"/>
        <w:rPr>
          <w:rFonts w:cs="Times New Roman"/>
          <w:sz w:val="28"/>
          <w:szCs w:val="28"/>
        </w:rPr>
      </w:pPr>
      <w:r w:rsidRPr="00644C15">
        <w:rPr>
          <w:rFonts w:cs="Times New Roman"/>
          <w:sz w:val="28"/>
          <w:szCs w:val="28"/>
        </w:rPr>
        <w:t xml:space="preserve">-вещества, способные самовоспламеняться без </w:t>
      </w:r>
      <w:proofErr w:type="gramStart"/>
      <w:r w:rsidRPr="00644C15">
        <w:rPr>
          <w:rFonts w:cs="Times New Roman"/>
          <w:sz w:val="28"/>
          <w:szCs w:val="28"/>
        </w:rPr>
        <w:t>нагрева  называются</w:t>
      </w:r>
      <w:proofErr w:type="gramEnd"/>
      <w:r w:rsidRPr="00644C15">
        <w:rPr>
          <w:rFonts w:cs="Times New Roman"/>
          <w:sz w:val="28"/>
          <w:szCs w:val="28"/>
        </w:rPr>
        <w:t xml:space="preserve"> ……… </w:t>
      </w:r>
    </w:p>
    <w:p w:rsidR="00602597" w:rsidRPr="00644C15" w:rsidRDefault="00602597" w:rsidP="00644C15">
      <w:pPr>
        <w:pStyle w:val="1"/>
        <w:shd w:val="clear" w:color="auto" w:fill="auto"/>
        <w:spacing w:after="0" w:line="276" w:lineRule="auto"/>
        <w:ind w:right="20"/>
        <w:jc w:val="left"/>
        <w:rPr>
          <w:rFonts w:cs="Times New Roman"/>
          <w:sz w:val="28"/>
          <w:szCs w:val="28"/>
        </w:rPr>
      </w:pPr>
      <w:r w:rsidRPr="00644C15">
        <w:rPr>
          <w:rFonts w:cs="Times New Roman"/>
          <w:sz w:val="28"/>
          <w:szCs w:val="28"/>
        </w:rPr>
        <w:t xml:space="preserve">- в каком состоянии пыль </w:t>
      </w:r>
      <w:proofErr w:type="gramStart"/>
      <w:r w:rsidRPr="00644C15">
        <w:rPr>
          <w:rFonts w:cs="Times New Roman"/>
          <w:sz w:val="28"/>
          <w:szCs w:val="28"/>
        </w:rPr>
        <w:t>взрывоопасна ,</w:t>
      </w:r>
      <w:proofErr w:type="gramEnd"/>
      <w:r w:rsidRPr="00644C15">
        <w:rPr>
          <w:rFonts w:cs="Times New Roman"/>
          <w:sz w:val="28"/>
          <w:szCs w:val="28"/>
        </w:rPr>
        <w:t xml:space="preserve"> а в каком - </w:t>
      </w:r>
      <w:proofErr w:type="spellStart"/>
      <w:r w:rsidRPr="00644C15">
        <w:rPr>
          <w:rFonts w:cs="Times New Roman"/>
          <w:sz w:val="28"/>
          <w:szCs w:val="28"/>
        </w:rPr>
        <w:t>пожароопасна</w:t>
      </w:r>
      <w:proofErr w:type="spellEnd"/>
      <w:r w:rsidRPr="00644C15">
        <w:rPr>
          <w:rFonts w:cs="Times New Roman"/>
          <w:sz w:val="28"/>
          <w:szCs w:val="28"/>
        </w:rPr>
        <w:t xml:space="preserve">? </w:t>
      </w:r>
    </w:p>
    <w:p w:rsidR="00602597" w:rsidRPr="00644C15" w:rsidRDefault="00602597" w:rsidP="00644C15">
      <w:pPr>
        <w:rPr>
          <w:rFonts w:ascii="Times New Roman" w:hAnsi="Times New Roman" w:cs="Times New Roman"/>
          <w:sz w:val="28"/>
          <w:szCs w:val="28"/>
        </w:rPr>
      </w:pPr>
      <w:r w:rsidRPr="00644C15">
        <w:rPr>
          <w:rFonts w:ascii="Times New Roman" w:hAnsi="Times New Roman" w:cs="Times New Roman"/>
          <w:sz w:val="28"/>
          <w:szCs w:val="28"/>
        </w:rPr>
        <w:t xml:space="preserve">-назовите категории </w:t>
      </w:r>
      <w:proofErr w:type="spellStart"/>
      <w:r w:rsidRPr="00644C15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644C15">
        <w:rPr>
          <w:rFonts w:ascii="Times New Roman" w:hAnsi="Times New Roman" w:cs="Times New Roman"/>
          <w:sz w:val="28"/>
          <w:szCs w:val="28"/>
        </w:rPr>
        <w:t xml:space="preserve">- и пожароопасных </w:t>
      </w:r>
      <w:proofErr w:type="gramStart"/>
      <w:r w:rsidRPr="00644C15">
        <w:rPr>
          <w:rFonts w:ascii="Times New Roman" w:hAnsi="Times New Roman" w:cs="Times New Roman"/>
          <w:sz w:val="28"/>
          <w:szCs w:val="28"/>
        </w:rPr>
        <w:t>помещений  и</w:t>
      </w:r>
      <w:proofErr w:type="gramEnd"/>
      <w:r w:rsidRPr="00644C15">
        <w:rPr>
          <w:rFonts w:ascii="Times New Roman" w:hAnsi="Times New Roman" w:cs="Times New Roman"/>
          <w:sz w:val="28"/>
          <w:szCs w:val="28"/>
        </w:rPr>
        <w:t xml:space="preserve"> пожароопасных -приведите примеры </w:t>
      </w:r>
      <w:proofErr w:type="spellStart"/>
      <w:r w:rsidRPr="00644C15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644C15">
        <w:rPr>
          <w:rFonts w:ascii="Times New Roman" w:hAnsi="Times New Roman" w:cs="Times New Roman"/>
          <w:sz w:val="28"/>
          <w:szCs w:val="28"/>
        </w:rPr>
        <w:t xml:space="preserve">- и пожароопасных помещений  категорий А и Б </w:t>
      </w:r>
    </w:p>
    <w:p w:rsidR="00602597" w:rsidRPr="00644C15" w:rsidRDefault="00602597" w:rsidP="00644C15">
      <w:pPr>
        <w:rPr>
          <w:rFonts w:ascii="Times New Roman" w:hAnsi="Times New Roman" w:cs="Times New Roman"/>
          <w:sz w:val="28"/>
          <w:szCs w:val="28"/>
        </w:rPr>
      </w:pPr>
      <w:r w:rsidRPr="00644C15">
        <w:rPr>
          <w:rFonts w:ascii="Times New Roman" w:hAnsi="Times New Roman" w:cs="Times New Roman"/>
          <w:sz w:val="28"/>
          <w:szCs w:val="28"/>
        </w:rPr>
        <w:t xml:space="preserve">- приведите примеры пожароопасных </w:t>
      </w:r>
      <w:proofErr w:type="gramStart"/>
      <w:r w:rsidRPr="00644C15">
        <w:rPr>
          <w:rFonts w:ascii="Times New Roman" w:hAnsi="Times New Roman" w:cs="Times New Roman"/>
          <w:sz w:val="28"/>
          <w:szCs w:val="28"/>
        </w:rPr>
        <w:t>помещений  категории</w:t>
      </w:r>
      <w:proofErr w:type="gramEnd"/>
      <w:r w:rsidRPr="00644C15">
        <w:rPr>
          <w:rFonts w:ascii="Times New Roman" w:hAnsi="Times New Roman" w:cs="Times New Roman"/>
          <w:sz w:val="28"/>
          <w:szCs w:val="28"/>
        </w:rPr>
        <w:t xml:space="preserve"> В на ПОП</w:t>
      </w:r>
    </w:p>
    <w:p w:rsidR="0033626F" w:rsidRDefault="0033626F" w:rsidP="003362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26F" w:rsidRPr="00644C15" w:rsidRDefault="00CE26E2" w:rsidP="00CE26E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C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44C15">
        <w:rPr>
          <w:rFonts w:ascii="Times New Roman" w:hAnsi="Times New Roman" w:cs="Times New Roman"/>
          <w:b/>
          <w:sz w:val="28"/>
          <w:szCs w:val="28"/>
        </w:rPr>
        <w:t>Тема</w:t>
      </w:r>
      <w:r w:rsidRPr="00644C15">
        <w:rPr>
          <w:rFonts w:ascii="Times New Roman" w:hAnsi="Times New Roman" w:cs="Times New Roman"/>
          <w:sz w:val="28"/>
          <w:szCs w:val="28"/>
        </w:rPr>
        <w:t xml:space="preserve"> </w:t>
      </w:r>
      <w:r w:rsidR="00644C1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44C15">
        <w:rPr>
          <w:rFonts w:ascii="Times New Roman" w:hAnsi="Times New Roman" w:cs="Times New Roman"/>
          <w:sz w:val="28"/>
          <w:szCs w:val="28"/>
        </w:rPr>
        <w:t xml:space="preserve"> </w:t>
      </w:r>
      <w:r w:rsidRPr="00644C15">
        <w:rPr>
          <w:rFonts w:ascii="Times New Roman" w:hAnsi="Times New Roman" w:cs="Times New Roman"/>
          <w:sz w:val="28"/>
          <w:szCs w:val="28"/>
        </w:rPr>
        <w:t>Средства пожаротушения- 1 час</w:t>
      </w:r>
    </w:p>
    <w:p w:rsidR="0033626F" w:rsidRDefault="0033626F" w:rsidP="003362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26F" w:rsidRPr="0033626F" w:rsidRDefault="0033626F" w:rsidP="00336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26F">
        <w:rPr>
          <w:rFonts w:ascii="Times New Roman" w:hAnsi="Times New Roman" w:cs="Times New Roman"/>
          <w:sz w:val="28"/>
          <w:szCs w:val="28"/>
        </w:rPr>
        <w:t>Эффективность борьбы с возникшим пожаром зависит от своевременности и точности передачи сообщения о пожаре местной пожарной команде. Для этого используются телефон, радиосвязь, электрические (ЭПС), автоматические (АПС), звуковые системы пожарной сигнализации (</w:t>
      </w:r>
      <w:proofErr w:type="spellStart"/>
      <w:proofErr w:type="gramStart"/>
      <w:r w:rsidRPr="0033626F">
        <w:rPr>
          <w:rFonts w:ascii="Times New Roman" w:hAnsi="Times New Roman" w:cs="Times New Roman"/>
          <w:sz w:val="28"/>
          <w:szCs w:val="28"/>
        </w:rPr>
        <w:t>гудок,сирена</w:t>
      </w:r>
      <w:proofErr w:type="spellEnd"/>
      <w:proofErr w:type="gramEnd"/>
      <w:r w:rsidRPr="0033626F">
        <w:rPr>
          <w:rFonts w:ascii="Times New Roman" w:hAnsi="Times New Roman" w:cs="Times New Roman"/>
          <w:sz w:val="28"/>
          <w:szCs w:val="28"/>
        </w:rPr>
        <w:t>).</w:t>
      </w:r>
    </w:p>
    <w:p w:rsidR="0033626F" w:rsidRPr="0033626F" w:rsidRDefault="0033626F" w:rsidP="0033626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26F" w:rsidRPr="0033626F" w:rsidRDefault="0033626F" w:rsidP="00336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26F">
        <w:rPr>
          <w:rFonts w:ascii="Times New Roman" w:hAnsi="Times New Roman" w:cs="Times New Roman"/>
          <w:sz w:val="28"/>
          <w:szCs w:val="28"/>
        </w:rPr>
        <w:t>Предприятия необходимо хорошо оснащать средствами пожаротушения, сигнализации и пожарной связи, а сотрудники предприятия должны для сохранения материальных ценностей выполнять требования противопожарной профилактики.</w:t>
      </w:r>
    </w:p>
    <w:p w:rsidR="00602597" w:rsidRPr="0063751A" w:rsidRDefault="00602597" w:rsidP="003362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444EBB" w:rsidRPr="00880924" w:rsidRDefault="00444EBB" w:rsidP="00444EBB">
      <w:pPr>
        <w:pStyle w:val="21"/>
        <w:spacing w:line="276" w:lineRule="auto"/>
        <w:rPr>
          <w:rFonts w:ascii="Times New Roman" w:hAnsi="Times New Roman"/>
          <w:sz w:val="28"/>
          <w:szCs w:val="28"/>
        </w:rPr>
      </w:pPr>
      <w:r w:rsidRPr="0023483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К первичным средствам пожаротушения</w:t>
      </w:r>
      <w:r w:rsidRPr="00234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относятся: </w:t>
      </w:r>
      <w:r w:rsidRPr="00880924">
        <w:rPr>
          <w:rFonts w:ascii="Times New Roman" w:hAnsi="Times New Roman"/>
          <w:sz w:val="28"/>
          <w:szCs w:val="28"/>
          <w:u w:val="single"/>
        </w:rPr>
        <w:t>подручные</w:t>
      </w:r>
      <w:r>
        <w:rPr>
          <w:rFonts w:ascii="Times New Roman" w:hAnsi="Times New Roman"/>
          <w:sz w:val="28"/>
          <w:szCs w:val="28"/>
        </w:rPr>
        <w:t xml:space="preserve"> (песок, </w:t>
      </w:r>
      <w:r w:rsidRPr="00880924">
        <w:rPr>
          <w:rFonts w:ascii="Times New Roman" w:hAnsi="Times New Roman"/>
          <w:sz w:val="28"/>
          <w:szCs w:val="28"/>
        </w:rPr>
        <w:t xml:space="preserve">вода, покрывало, одеяло и т.п.) и </w:t>
      </w:r>
      <w:r w:rsidRPr="00880924">
        <w:rPr>
          <w:rFonts w:ascii="Times New Roman" w:hAnsi="Times New Roman"/>
          <w:sz w:val="28"/>
          <w:szCs w:val="28"/>
          <w:u w:val="single"/>
        </w:rPr>
        <w:t>табельные</w:t>
      </w:r>
      <w:r w:rsidRPr="00880924">
        <w:rPr>
          <w:rFonts w:ascii="Times New Roman" w:hAnsi="Times New Roman"/>
          <w:sz w:val="28"/>
          <w:szCs w:val="28"/>
        </w:rPr>
        <w:t xml:space="preserve"> (огнетушитель, топор, багор, ведро, пожарный рукав).</w:t>
      </w:r>
    </w:p>
    <w:p w:rsidR="00444EBB" w:rsidRPr="00234836" w:rsidRDefault="00444EBB" w:rsidP="00444EB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4836">
        <w:rPr>
          <w:rFonts w:ascii="Times New Roman" w:eastAsia="Times New Roman" w:hAnsi="Times New Roman" w:cs="Times New Roman"/>
          <w:color w:val="000000"/>
          <w:sz w:val="28"/>
          <w:szCs w:val="28"/>
        </w:rPr>
        <w:t>Эти средства предназначены для ликвидации загорания в самом начале и для локализации пожара до прибытия пожарных подразделений.</w:t>
      </w:r>
    </w:p>
    <w:p w:rsidR="00444EBB" w:rsidRPr="00234836" w:rsidRDefault="00444EBB" w:rsidP="00444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836">
        <w:rPr>
          <w:rFonts w:ascii="Times New Roman" w:hAnsi="Times New Roman" w:cs="Times New Roman"/>
          <w:sz w:val="28"/>
          <w:szCs w:val="28"/>
        </w:rPr>
        <w:t xml:space="preserve">Огнетушители классифицируются по: объему корпуса, виду пусковых устройств, способу подачи огнетушащего состава, виду огнетушащих средств. </w:t>
      </w:r>
    </w:p>
    <w:p w:rsidR="00444EBB" w:rsidRPr="00234836" w:rsidRDefault="00444EBB" w:rsidP="00444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836">
        <w:rPr>
          <w:rFonts w:ascii="Times New Roman" w:hAnsi="Times New Roman" w:cs="Times New Roman"/>
          <w:sz w:val="28"/>
          <w:szCs w:val="28"/>
        </w:rPr>
        <w:t>По объему корпуса огнетушители условно подразделяют:</w:t>
      </w:r>
    </w:p>
    <w:p w:rsidR="00444EBB" w:rsidRPr="00234836" w:rsidRDefault="00444EBB" w:rsidP="00444E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836">
        <w:rPr>
          <w:rFonts w:ascii="Times New Roman" w:hAnsi="Times New Roman" w:cs="Times New Roman"/>
          <w:sz w:val="28"/>
          <w:szCs w:val="28"/>
        </w:rPr>
        <w:t xml:space="preserve">•на </w:t>
      </w:r>
      <w:proofErr w:type="gramStart"/>
      <w:r w:rsidRPr="00234836">
        <w:rPr>
          <w:rFonts w:ascii="Times New Roman" w:hAnsi="Times New Roman" w:cs="Times New Roman"/>
          <w:sz w:val="28"/>
          <w:szCs w:val="28"/>
        </w:rPr>
        <w:t>руч</w:t>
      </w:r>
      <w:r>
        <w:rPr>
          <w:rFonts w:ascii="Times New Roman" w:hAnsi="Times New Roman" w:cs="Times New Roman"/>
          <w:sz w:val="28"/>
          <w:szCs w:val="28"/>
        </w:rPr>
        <w:t xml:space="preserve">ные </w:t>
      </w:r>
      <w:r w:rsidRPr="00234836">
        <w:rPr>
          <w:rFonts w:ascii="Times New Roman" w:hAnsi="Times New Roman" w:cs="Times New Roman"/>
          <w:sz w:val="28"/>
          <w:szCs w:val="28"/>
        </w:rPr>
        <w:t xml:space="preserve"> объемом</w:t>
      </w:r>
      <w:proofErr w:type="gramEnd"/>
      <w:r w:rsidRPr="00234836">
        <w:rPr>
          <w:rFonts w:ascii="Times New Roman" w:hAnsi="Times New Roman" w:cs="Times New Roman"/>
          <w:sz w:val="28"/>
          <w:szCs w:val="28"/>
        </w:rPr>
        <w:t xml:space="preserve"> корпуса до 5 л (такой можно возить с собой в машине); </w:t>
      </w:r>
    </w:p>
    <w:p w:rsidR="00444EBB" w:rsidRPr="00234836" w:rsidRDefault="00444EBB" w:rsidP="00444E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836">
        <w:rPr>
          <w:rFonts w:ascii="Times New Roman" w:hAnsi="Times New Roman" w:cs="Times New Roman"/>
          <w:sz w:val="28"/>
          <w:szCs w:val="28"/>
        </w:rPr>
        <w:t>•промышленные ручные с объемом корпуса от 5 до 10 л (для офиса или дома);</w:t>
      </w:r>
    </w:p>
    <w:p w:rsidR="00444EBB" w:rsidRPr="00234836" w:rsidRDefault="00444EBB" w:rsidP="00444E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836">
        <w:rPr>
          <w:rFonts w:ascii="Times New Roman" w:hAnsi="Times New Roman" w:cs="Times New Roman"/>
          <w:sz w:val="28"/>
          <w:szCs w:val="28"/>
        </w:rPr>
        <w:t xml:space="preserve">• стационарные и передвижные с объемом корпуса свыше 10 </w:t>
      </w:r>
      <w:proofErr w:type="gramStart"/>
      <w:r w:rsidRPr="00234836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234836">
        <w:rPr>
          <w:rFonts w:ascii="Times New Roman" w:hAnsi="Times New Roman" w:cs="Times New Roman"/>
          <w:sz w:val="28"/>
          <w:szCs w:val="28"/>
        </w:rPr>
        <w:t xml:space="preserve">для промышленных предприятий). </w:t>
      </w:r>
    </w:p>
    <w:p w:rsidR="00444EBB" w:rsidRPr="00234836" w:rsidRDefault="00444EBB" w:rsidP="00444E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34836">
        <w:rPr>
          <w:rFonts w:ascii="Times New Roman" w:hAnsi="Times New Roman" w:cs="Times New Roman"/>
          <w:sz w:val="28"/>
          <w:szCs w:val="28"/>
        </w:rPr>
        <w:t>По  виду</w:t>
      </w:r>
      <w:proofErr w:type="gramEnd"/>
      <w:r w:rsidRPr="00234836">
        <w:rPr>
          <w:rFonts w:ascii="Times New Roman" w:hAnsi="Times New Roman" w:cs="Times New Roman"/>
          <w:sz w:val="28"/>
          <w:szCs w:val="28"/>
        </w:rPr>
        <w:t xml:space="preserve"> применяемого огнетушащего средства огнетушители могут быть :</w:t>
      </w:r>
    </w:p>
    <w:p w:rsidR="00444EBB" w:rsidRPr="00234836" w:rsidRDefault="00444EBB" w:rsidP="00444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836">
        <w:rPr>
          <w:rFonts w:ascii="Times New Roman" w:hAnsi="Times New Roman" w:cs="Times New Roman"/>
          <w:sz w:val="28"/>
          <w:szCs w:val="28"/>
        </w:rPr>
        <w:t>•водные;</w:t>
      </w:r>
    </w:p>
    <w:p w:rsidR="00444EBB" w:rsidRPr="00234836" w:rsidRDefault="00444EBB" w:rsidP="00444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836">
        <w:rPr>
          <w:rFonts w:ascii="Times New Roman" w:hAnsi="Times New Roman" w:cs="Times New Roman"/>
          <w:sz w:val="28"/>
          <w:szCs w:val="28"/>
        </w:rPr>
        <w:t>• пенные (химические, химические воздушно-пенные, воздушно-пенные);</w:t>
      </w:r>
    </w:p>
    <w:p w:rsidR="00444EBB" w:rsidRPr="00234836" w:rsidRDefault="00444EBB" w:rsidP="00444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836">
        <w:rPr>
          <w:rFonts w:ascii="Times New Roman" w:hAnsi="Times New Roman" w:cs="Times New Roman"/>
          <w:sz w:val="28"/>
          <w:szCs w:val="28"/>
        </w:rPr>
        <w:t xml:space="preserve">• газовые (углекислотные, аэрозольные - </w:t>
      </w:r>
      <w:proofErr w:type="spellStart"/>
      <w:r w:rsidRPr="00234836">
        <w:rPr>
          <w:rFonts w:ascii="Times New Roman" w:hAnsi="Times New Roman" w:cs="Times New Roman"/>
          <w:sz w:val="28"/>
          <w:szCs w:val="28"/>
        </w:rPr>
        <w:t>хладоновые</w:t>
      </w:r>
      <w:proofErr w:type="spellEnd"/>
      <w:r w:rsidRPr="002348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836">
        <w:rPr>
          <w:rFonts w:ascii="Times New Roman" w:hAnsi="Times New Roman" w:cs="Times New Roman"/>
          <w:sz w:val="28"/>
          <w:szCs w:val="28"/>
        </w:rPr>
        <w:t>бромхладоновые</w:t>
      </w:r>
      <w:proofErr w:type="spellEnd"/>
      <w:r w:rsidRPr="00234836">
        <w:rPr>
          <w:rFonts w:ascii="Times New Roman" w:hAnsi="Times New Roman" w:cs="Times New Roman"/>
          <w:sz w:val="28"/>
          <w:szCs w:val="28"/>
        </w:rPr>
        <w:t>);</w:t>
      </w:r>
    </w:p>
    <w:p w:rsidR="00444EBB" w:rsidRPr="00234836" w:rsidRDefault="00444EBB" w:rsidP="00444EBB">
      <w:pPr>
        <w:rPr>
          <w:rFonts w:ascii="Times New Roman" w:hAnsi="Times New Roman" w:cs="Times New Roman"/>
          <w:sz w:val="28"/>
          <w:szCs w:val="28"/>
        </w:rPr>
      </w:pPr>
      <w:r w:rsidRPr="00234836">
        <w:rPr>
          <w:rFonts w:ascii="Times New Roman" w:hAnsi="Times New Roman" w:cs="Times New Roman"/>
          <w:sz w:val="28"/>
          <w:szCs w:val="28"/>
        </w:rPr>
        <w:t>• порошковые.</w:t>
      </w:r>
    </w:p>
    <w:p w:rsidR="00444EBB" w:rsidRPr="003771D4" w:rsidRDefault="00444EBB" w:rsidP="00444EBB">
      <w:pPr>
        <w:pStyle w:val="a6"/>
        <w:ind w:left="0"/>
        <w:jc w:val="both"/>
        <w:rPr>
          <w:color w:val="000000"/>
          <w:szCs w:val="28"/>
        </w:rPr>
      </w:pPr>
      <w:r w:rsidRPr="00234836">
        <w:rPr>
          <w:b/>
          <w:szCs w:val="28"/>
        </w:rPr>
        <w:t>Воздушно-пенные огнетушители</w:t>
      </w:r>
      <w:r w:rsidRPr="00234836">
        <w:rPr>
          <w:szCs w:val="28"/>
        </w:rPr>
        <w:t xml:space="preserve"> (ОВП) предназначены для тушения твердых веществ и материалов, загораний тлеющих материалов, горючих жидкостей (масла, керосин, бензин, нефть) на промышленных предприятиях, складах горючих </w:t>
      </w:r>
      <w:proofErr w:type="gramStart"/>
      <w:r w:rsidRPr="00234836">
        <w:rPr>
          <w:szCs w:val="28"/>
        </w:rPr>
        <w:t>материалов .Данные</w:t>
      </w:r>
      <w:proofErr w:type="gramEnd"/>
      <w:r w:rsidRPr="00234836">
        <w:rPr>
          <w:szCs w:val="28"/>
        </w:rPr>
        <w:t xml:space="preserve"> огнетушители не предназначены для тушения загораний веществ, горение которых может происходить без доступа воздуха (алюминий, магний и их сплавы, натрий и калий), и электрооборудования, находящегося под напряжением.</w:t>
      </w:r>
      <w:r w:rsidRPr="00B40219">
        <w:rPr>
          <w:color w:val="000000"/>
          <w:szCs w:val="28"/>
        </w:rPr>
        <w:t xml:space="preserve"> ОВП</w:t>
      </w:r>
      <w:r w:rsidRPr="003771D4">
        <w:rPr>
          <w:color w:val="000000"/>
          <w:szCs w:val="28"/>
        </w:rPr>
        <w:t xml:space="preserve"> применяют для </w:t>
      </w:r>
      <w:r w:rsidRPr="003771D4">
        <w:rPr>
          <w:color w:val="000000"/>
          <w:szCs w:val="28"/>
        </w:rPr>
        <w:lastRenderedPageBreak/>
        <w:t xml:space="preserve">тушения пожаров класса </w:t>
      </w:r>
      <w:r w:rsidRPr="003771D4">
        <w:rPr>
          <w:b/>
          <w:color w:val="000000"/>
          <w:szCs w:val="28"/>
        </w:rPr>
        <w:t xml:space="preserve">А </w:t>
      </w:r>
      <w:r w:rsidRPr="003771D4">
        <w:rPr>
          <w:color w:val="000000"/>
          <w:szCs w:val="28"/>
        </w:rPr>
        <w:t xml:space="preserve">(как правило, со стволом пены низкой кратности) и пожаров класса </w:t>
      </w:r>
      <w:r w:rsidRPr="003771D4">
        <w:rPr>
          <w:b/>
          <w:bCs/>
          <w:color w:val="000000"/>
          <w:szCs w:val="28"/>
        </w:rPr>
        <w:t>В</w:t>
      </w:r>
      <w:r w:rsidRPr="003771D4">
        <w:rPr>
          <w:color w:val="000000"/>
          <w:szCs w:val="28"/>
        </w:rPr>
        <w:t xml:space="preserve">. </w:t>
      </w:r>
    </w:p>
    <w:p w:rsidR="00444EBB" w:rsidRDefault="00444EBB" w:rsidP="00444EB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34836">
        <w:rPr>
          <w:rFonts w:ascii="Times New Roman" w:hAnsi="Times New Roman" w:cs="Times New Roman"/>
          <w:sz w:val="28"/>
          <w:szCs w:val="28"/>
        </w:rPr>
        <w:t xml:space="preserve"> Эти огнетушители должны эксплуатироваться в диапазоне рабочих температур от 5 до 50 С. Промышленность выпускает ручные воздушно-пенные огнетушители типа ОВП-5 и ОВП-10, а также перевозимые на тележках ОВП-50</w:t>
      </w:r>
      <w:r w:rsidRPr="0050098B">
        <w:rPr>
          <w:noProof/>
          <w:sz w:val="26"/>
          <w:szCs w:val="26"/>
        </w:rPr>
        <w:drawing>
          <wp:inline distT="0" distB="0" distL="0" distR="0" wp14:anchorId="7D4A2D70" wp14:editId="21BE29FC">
            <wp:extent cx="2923941" cy="1733550"/>
            <wp:effectExtent l="0" t="0" r="0" b="0"/>
            <wp:docPr id="1" name="Рисунок 1" descr="https://ironpolimer.ru/assets/images/gallery/pozharnoe-oborudovanie/2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onpolimer.ru/assets/images/gallery/pozharnoe-oborudovanie/2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04" cy="174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EBB" w:rsidRDefault="00444EBB" w:rsidP="00444EB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44EBB" w:rsidRPr="006A2ADB" w:rsidRDefault="00444EBB" w:rsidP="00444EBB">
      <w:pPr>
        <w:pStyle w:val="2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5F5D">
        <w:rPr>
          <w:rFonts w:ascii="Times New Roman" w:hAnsi="Times New Roman" w:cs="Times New Roman"/>
          <w:sz w:val="28"/>
          <w:szCs w:val="28"/>
        </w:rPr>
        <w:t xml:space="preserve">Для приведения огнетушителя в действие </w:t>
      </w:r>
      <w:proofErr w:type="gramStart"/>
      <w:r w:rsidRPr="00B75F5D">
        <w:rPr>
          <w:rFonts w:ascii="Times New Roman" w:hAnsi="Times New Roman" w:cs="Times New Roman"/>
          <w:sz w:val="28"/>
          <w:szCs w:val="28"/>
        </w:rPr>
        <w:t>необходимо  поднести</w:t>
      </w:r>
      <w:proofErr w:type="gramEnd"/>
      <w:r w:rsidRPr="00B75F5D">
        <w:rPr>
          <w:rFonts w:ascii="Times New Roman" w:hAnsi="Times New Roman" w:cs="Times New Roman"/>
          <w:sz w:val="28"/>
          <w:szCs w:val="28"/>
        </w:rPr>
        <w:t xml:space="preserve"> к месту горения, сорвать пломбу и нажать на рычаг запорно-пускового устройства. При этом игла прокалывает мембрану баллона, и газ по сифонной трубке устремляется в корпус. Пену следует направить на очаг горения. При работе огнетушитель держат в вертикальном положении. </w:t>
      </w:r>
      <w:r w:rsidRPr="00880924">
        <w:rPr>
          <w:rFonts w:ascii="Times New Roman" w:hAnsi="Times New Roman"/>
          <w:sz w:val="28"/>
          <w:szCs w:val="28"/>
        </w:rPr>
        <w:t>К недостаткам пенных огнетушителей относятся узкий температурный диапазон применения (от + 5 до + 45</w:t>
      </w:r>
      <w:r w:rsidRPr="00880924">
        <w:rPr>
          <w:rFonts w:ascii="Times New Roman" w:hAnsi="Times New Roman"/>
          <w:sz w:val="28"/>
          <w:szCs w:val="28"/>
          <w:vertAlign w:val="superscript"/>
        </w:rPr>
        <w:t>о</w:t>
      </w:r>
      <w:r w:rsidRPr="00880924">
        <w:rPr>
          <w:rFonts w:ascii="Times New Roman" w:hAnsi="Times New Roman"/>
          <w:sz w:val="28"/>
          <w:szCs w:val="28"/>
        </w:rPr>
        <w:t xml:space="preserve"> С), высокая коррозионная активность заряда; возможность повреждения объекта тушения, необходимость ежегодной перезарядки.</w:t>
      </w:r>
    </w:p>
    <w:p w:rsidR="00444EBB" w:rsidRPr="00B40219" w:rsidRDefault="00444EBB" w:rsidP="00444EBB">
      <w:pPr>
        <w:rPr>
          <w:rFonts w:ascii="Times New Roman" w:hAnsi="Times New Roman" w:cs="Times New Roman"/>
          <w:sz w:val="28"/>
          <w:szCs w:val="28"/>
        </w:rPr>
      </w:pPr>
      <w:r w:rsidRPr="00B75F5D">
        <w:rPr>
          <w:rFonts w:ascii="Times New Roman" w:hAnsi="Times New Roman" w:cs="Times New Roman"/>
          <w:b/>
          <w:sz w:val="28"/>
          <w:szCs w:val="28"/>
        </w:rPr>
        <w:t xml:space="preserve">   Химические пенные огнетушители</w:t>
      </w:r>
      <w:r>
        <w:rPr>
          <w:rFonts w:ascii="Times New Roman" w:hAnsi="Times New Roman" w:cs="Times New Roman"/>
          <w:sz w:val="28"/>
          <w:szCs w:val="28"/>
        </w:rPr>
        <w:t xml:space="preserve"> (ОХП), </w:t>
      </w:r>
      <w:r w:rsidRPr="00B40219">
        <w:rPr>
          <w:rFonts w:ascii="Times New Roman" w:hAnsi="Times New Roman"/>
          <w:color w:val="000000"/>
          <w:sz w:val="28"/>
          <w:szCs w:val="28"/>
        </w:rPr>
        <w:t>приводимые в действие путем их переворачивания, запрещается вводить в эксплуатацию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44EBB" w:rsidRPr="00333780" w:rsidRDefault="00444EBB" w:rsidP="00444EBB">
      <w:pPr>
        <w:rPr>
          <w:rFonts w:ascii="Times New Roman" w:hAnsi="Times New Roman" w:cs="Times New Roman"/>
          <w:sz w:val="28"/>
          <w:szCs w:val="28"/>
        </w:rPr>
      </w:pPr>
      <w:r w:rsidRPr="00B75F5D">
        <w:rPr>
          <w:rFonts w:ascii="Times New Roman" w:hAnsi="Times New Roman" w:cs="Times New Roman"/>
          <w:b/>
          <w:sz w:val="28"/>
          <w:szCs w:val="28"/>
        </w:rPr>
        <w:t>Углекислотные (газовые) огнетушители</w:t>
      </w:r>
      <w:r w:rsidRPr="00B75F5D">
        <w:rPr>
          <w:rFonts w:ascii="Times New Roman" w:hAnsi="Times New Roman" w:cs="Times New Roman"/>
          <w:sz w:val="28"/>
          <w:szCs w:val="28"/>
        </w:rPr>
        <w:t xml:space="preserve"> (ОУ) предназначены для тушения небольших очагов горения веществ,  электроустановок и приборов, находящихся под током, а также многих твердых и жидких горючих веществ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5F5D">
        <w:rPr>
          <w:rFonts w:ascii="Times New Roman" w:hAnsi="Times New Roman" w:cs="Times New Roman"/>
          <w:sz w:val="28"/>
          <w:szCs w:val="28"/>
        </w:rPr>
        <w:t xml:space="preserve"> которые 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Pr="00B75F5D">
        <w:rPr>
          <w:rFonts w:ascii="Times New Roman" w:hAnsi="Times New Roman" w:cs="Times New Roman"/>
          <w:sz w:val="28"/>
          <w:szCs w:val="28"/>
        </w:rPr>
        <w:t>горят без доступ</w:t>
      </w:r>
      <w:r w:rsidRPr="0050098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75D6B9C" wp14:editId="75F608F3">
            <wp:extent cx="1428750" cy="1428750"/>
            <wp:effectExtent l="0" t="0" r="0" b="0"/>
            <wp:docPr id="12" name="Рисунок 12" descr="https://nebezopasno.com/wp-content/uploads/2019/09/OU-2-rif-min-e1567500708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ebezopasno.com/wp-content/uploads/2019/09/OU-2-rif-min-e1567500708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209" cy="142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F5D">
        <w:rPr>
          <w:rFonts w:ascii="Times New Roman" w:hAnsi="Times New Roman" w:cs="Times New Roman"/>
          <w:sz w:val="28"/>
          <w:szCs w:val="28"/>
        </w:rPr>
        <w:t>а кислорода. Углекислотные огнетушители получили наибольш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B75F5D">
        <w:rPr>
          <w:rFonts w:ascii="Times New Roman" w:hAnsi="Times New Roman" w:cs="Times New Roman"/>
          <w:sz w:val="28"/>
          <w:szCs w:val="28"/>
        </w:rPr>
        <w:t xml:space="preserve">распространение из-за их универсального применения, компактности и эффективности тушения.      </w:t>
      </w:r>
    </w:p>
    <w:p w:rsidR="00444EBB" w:rsidRPr="003771D4" w:rsidRDefault="00444EBB" w:rsidP="00444EBB">
      <w:pPr>
        <w:pStyle w:val="a6"/>
        <w:spacing w:line="276" w:lineRule="auto"/>
        <w:ind w:left="0"/>
        <w:jc w:val="both"/>
        <w:rPr>
          <w:color w:val="000000"/>
          <w:szCs w:val="28"/>
        </w:rPr>
      </w:pPr>
      <w:r w:rsidRPr="00B75F5D">
        <w:rPr>
          <w:szCs w:val="28"/>
        </w:rPr>
        <w:t>При приведении огнетушителя в действие раструб направляют на горящий предмет и открывают вентил</w:t>
      </w:r>
      <w:r>
        <w:rPr>
          <w:szCs w:val="28"/>
        </w:rPr>
        <w:t>ь.</w:t>
      </w:r>
      <w:r w:rsidRPr="00B75F5D">
        <w:rPr>
          <w:szCs w:val="28"/>
        </w:rPr>
        <w:t xml:space="preserve"> Благодаря мгновенному расширению и резкому понижению температуры до - 55 </w:t>
      </w:r>
      <w:r w:rsidRPr="00B75F5D">
        <w:rPr>
          <w:color w:val="333333"/>
          <w:szCs w:val="28"/>
          <w:shd w:val="clear" w:color="auto" w:fill="FFFFFF"/>
        </w:rPr>
        <w:t>°</w:t>
      </w:r>
      <w:r w:rsidRPr="00B75F5D">
        <w:rPr>
          <w:szCs w:val="28"/>
        </w:rPr>
        <w:t xml:space="preserve">С жидкая углекислота </w:t>
      </w:r>
      <w:r w:rsidRPr="00B75F5D">
        <w:rPr>
          <w:szCs w:val="28"/>
        </w:rPr>
        <w:lastRenderedPageBreak/>
        <w:t xml:space="preserve">выбрасывается в виде углекислого снега. Время действия углекислотных огнетушителей 25-60 c, дальность действия - 1,5-3,5 м. </w:t>
      </w:r>
      <w:r>
        <w:rPr>
          <w:szCs w:val="28"/>
        </w:rPr>
        <w:t>О</w:t>
      </w:r>
      <w:r w:rsidRPr="003771D4">
        <w:rPr>
          <w:color w:val="000000"/>
          <w:szCs w:val="28"/>
        </w:rPr>
        <w:t xml:space="preserve">У с диффузором, создающим струю огнетушащих веществ (ОТВ) в виде снежных хлопьев, как правило, применяют для тушения пожаров класса </w:t>
      </w:r>
      <w:r w:rsidRPr="003771D4">
        <w:rPr>
          <w:b/>
          <w:bCs/>
          <w:color w:val="000000"/>
          <w:szCs w:val="28"/>
        </w:rPr>
        <w:t>А.</w:t>
      </w:r>
    </w:p>
    <w:p w:rsidR="00444EBB" w:rsidRPr="003771D4" w:rsidRDefault="00444EBB" w:rsidP="00444EBB">
      <w:pPr>
        <w:pStyle w:val="a6"/>
        <w:spacing w:line="276" w:lineRule="auto"/>
        <w:ind w:left="0"/>
        <w:jc w:val="both"/>
        <w:rPr>
          <w:b/>
          <w:bCs/>
          <w:color w:val="000000"/>
          <w:szCs w:val="28"/>
        </w:rPr>
      </w:pPr>
      <w:r>
        <w:rPr>
          <w:szCs w:val="28"/>
        </w:rPr>
        <w:t>О</w:t>
      </w:r>
      <w:r w:rsidRPr="003771D4">
        <w:rPr>
          <w:color w:val="000000"/>
          <w:szCs w:val="28"/>
        </w:rPr>
        <w:t xml:space="preserve">У с диффузором, создающим поток ОТВ в виде газовой струи, следует применять для тушения пожаров класса </w:t>
      </w:r>
      <w:r w:rsidRPr="003771D4">
        <w:rPr>
          <w:b/>
          <w:bCs/>
          <w:color w:val="000000"/>
          <w:szCs w:val="28"/>
        </w:rPr>
        <w:t>Е.</w:t>
      </w:r>
    </w:p>
    <w:p w:rsidR="00444EBB" w:rsidRPr="006A2ADB" w:rsidRDefault="00444EBB" w:rsidP="00444EBB">
      <w:pPr>
        <w:pStyle w:val="a6"/>
        <w:spacing w:line="276" w:lineRule="auto"/>
        <w:ind w:left="0"/>
        <w:jc w:val="both"/>
        <w:rPr>
          <w:color w:val="000000"/>
          <w:szCs w:val="28"/>
        </w:rPr>
      </w:pPr>
      <w:proofErr w:type="spellStart"/>
      <w:r w:rsidRPr="003771D4">
        <w:rPr>
          <w:color w:val="000000"/>
          <w:szCs w:val="28"/>
          <w:u w:val="single"/>
        </w:rPr>
        <w:t>Хладоновые</w:t>
      </w:r>
      <w:r w:rsidRPr="003771D4">
        <w:rPr>
          <w:color w:val="000000"/>
          <w:szCs w:val="28"/>
        </w:rPr>
        <w:t>ОТ</w:t>
      </w:r>
      <w:proofErr w:type="spellEnd"/>
      <w:r w:rsidRPr="003771D4">
        <w:rPr>
          <w:color w:val="000000"/>
          <w:szCs w:val="28"/>
        </w:rPr>
        <w:t xml:space="preserve"> должны применяться в тех случаях, когда для эффективного тушения пожара необходимы огнетушащие составы, не повреждающие защищаемое оборудование и объекты (вычислительные центры, радиоэлектронная аппаратура, музейные экспонаты, архивы и т.д.).</w:t>
      </w:r>
    </w:p>
    <w:p w:rsidR="00444EBB" w:rsidRPr="00B75F5D" w:rsidRDefault="00444EBB" w:rsidP="00444EBB">
      <w:pPr>
        <w:rPr>
          <w:rFonts w:ascii="Times New Roman" w:hAnsi="Times New Roman" w:cs="Times New Roman"/>
          <w:sz w:val="28"/>
          <w:szCs w:val="28"/>
        </w:rPr>
      </w:pPr>
      <w:r w:rsidRPr="00B75F5D">
        <w:rPr>
          <w:rFonts w:ascii="Times New Roman" w:hAnsi="Times New Roman" w:cs="Times New Roman"/>
          <w:b/>
          <w:sz w:val="28"/>
          <w:szCs w:val="28"/>
        </w:rPr>
        <w:t>Аэрозольные огнетушители</w:t>
      </w:r>
      <w:r w:rsidRPr="00B75F5D">
        <w:rPr>
          <w:rFonts w:ascii="Times New Roman" w:hAnsi="Times New Roman" w:cs="Times New Roman"/>
          <w:sz w:val="28"/>
          <w:szCs w:val="28"/>
        </w:rPr>
        <w:t xml:space="preserve"> предназначены для тушения загорания небольших очагов легковоспламеняющихся и горючих жидкостей, твердых веществ, электроустановок, находящихся под напряжением, и различных материалов, кроме щелочных металлов и кислородосодержащих веществ, то есть веществ, которые горят без доступа </w:t>
      </w:r>
      <w:proofErr w:type="spellStart"/>
      <w:proofErr w:type="gramStart"/>
      <w:r w:rsidRPr="00B75F5D">
        <w:rPr>
          <w:rFonts w:ascii="Times New Roman" w:hAnsi="Times New Roman" w:cs="Times New Roman"/>
          <w:sz w:val="28"/>
          <w:szCs w:val="28"/>
        </w:rPr>
        <w:t>кислорода.Ручные</w:t>
      </w:r>
      <w:proofErr w:type="spellEnd"/>
      <w:proofErr w:type="gramEnd"/>
      <w:r w:rsidRPr="00B75F5D">
        <w:rPr>
          <w:rFonts w:ascii="Times New Roman" w:hAnsi="Times New Roman" w:cs="Times New Roman"/>
          <w:sz w:val="28"/>
          <w:szCs w:val="28"/>
        </w:rPr>
        <w:t xml:space="preserve"> аэрозольные огнетушители имеют рабочие объемы заряда: 0,25; 0,5; 1,0 л. Огнетушители аэрозольного типа просты по устройству, при правильном содержании надежны в эксплуатации. Эти малогабаритные, облегченные огнетушители широко применяются для технического оснащения легкового автотранспорта. Недостаток аэрозольных огнетушителей заключается в том, что при работе с ними надо соблюдать технику безопасности, так как огнетушащие вещества являются нежелательными для вдыхания человеком.</w:t>
      </w:r>
    </w:p>
    <w:p w:rsidR="00444EBB" w:rsidRPr="00B75F5D" w:rsidRDefault="00444EBB" w:rsidP="00444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F5D">
        <w:rPr>
          <w:rFonts w:ascii="Times New Roman" w:hAnsi="Times New Roman" w:cs="Times New Roman"/>
          <w:b/>
          <w:sz w:val="28"/>
          <w:szCs w:val="28"/>
        </w:rPr>
        <w:t>Порошковые огнетушители</w:t>
      </w:r>
      <w:r w:rsidRPr="00B75F5D">
        <w:rPr>
          <w:rFonts w:ascii="Times New Roman" w:hAnsi="Times New Roman" w:cs="Times New Roman"/>
          <w:sz w:val="28"/>
          <w:szCs w:val="28"/>
        </w:rPr>
        <w:t xml:space="preserve"> - это самый популярный вид огнетушителей, их применяют для ликвидации всех типов </w:t>
      </w:r>
      <w:proofErr w:type="gramStart"/>
      <w:r w:rsidRPr="00B75F5D">
        <w:rPr>
          <w:rFonts w:ascii="Times New Roman" w:hAnsi="Times New Roman" w:cs="Times New Roman"/>
          <w:sz w:val="28"/>
          <w:szCs w:val="28"/>
        </w:rPr>
        <w:t>возгораний,.</w:t>
      </w:r>
      <w:proofErr w:type="gramEnd"/>
      <w:r w:rsidRPr="00B75F5D">
        <w:rPr>
          <w:rFonts w:ascii="Times New Roman" w:hAnsi="Times New Roman" w:cs="Times New Roman"/>
          <w:sz w:val="28"/>
          <w:szCs w:val="28"/>
        </w:rPr>
        <w:t xml:space="preserve"> Выпускают три типа порошковых огнетушителей: ручные (переносные), передвижные и стационарные. В качестве огнетушащего вещества используют порошки общего и специального назначения.</w:t>
      </w:r>
      <w:r>
        <w:rPr>
          <w:noProof/>
        </w:rPr>
        <w:drawing>
          <wp:inline distT="0" distB="0" distL="0" distR="0" wp14:anchorId="7AC244D7" wp14:editId="09D7E1F9">
            <wp:extent cx="1971675" cy="1971675"/>
            <wp:effectExtent l="0" t="0" r="0" b="0"/>
            <wp:docPr id="11" name="Рисунок 11" descr="https://www.texenergo.ru/upload/restrict/photos/0250/p_002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xenergo.ru/upload/restrict/photos/0250/p_00245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925" cy="197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F5D">
        <w:rPr>
          <w:rFonts w:ascii="Times New Roman" w:hAnsi="Times New Roman" w:cs="Times New Roman"/>
          <w:sz w:val="28"/>
          <w:szCs w:val="28"/>
        </w:rPr>
        <w:t xml:space="preserve">Ручной порошковый огнетушитель ОП-5  предназначен для тушения небольших загораний на мотоциклах, легковых и грузовых автомобилях, сельскохозяйственной техники, также он эффективен для тушения электроустановок, находящихся под напряжением. Огнетушитель </w:t>
      </w:r>
      <w:r w:rsidRPr="00B75F5D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 работает при температуре от -50 до +50 </w:t>
      </w:r>
      <w:r w:rsidRPr="00B75F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°</w:t>
      </w:r>
      <w:proofErr w:type="spellStart"/>
      <w:r w:rsidRPr="00B75F5D">
        <w:rPr>
          <w:rFonts w:ascii="Times New Roman" w:hAnsi="Times New Roman" w:cs="Times New Roman"/>
          <w:sz w:val="28"/>
          <w:szCs w:val="28"/>
        </w:rPr>
        <w:t>С.Принцип</w:t>
      </w:r>
      <w:proofErr w:type="spellEnd"/>
      <w:r w:rsidRPr="00B75F5D">
        <w:rPr>
          <w:rFonts w:ascii="Times New Roman" w:hAnsi="Times New Roman" w:cs="Times New Roman"/>
          <w:sz w:val="28"/>
          <w:szCs w:val="28"/>
        </w:rPr>
        <w:t xml:space="preserve"> действия огнетушителя ОП-5 заключается в следующем. При срабатывании запорно-пускового устройства прокалывается заглушка баллона с рабочим газом (азот, углекислый газ). Газ по трубке подвода поступает в нижнюю часть корпуса огнетушителя и создает избыточное давление. Порошок вытесняется по сифонной трубке в шланг к стволу, Нажимая на курок ствола, можно подавать порошок порциями. Порошок, попадая на горящее вещество, изолирует его от кислорода </w:t>
      </w:r>
      <w:proofErr w:type="spellStart"/>
      <w:proofErr w:type="gramStart"/>
      <w:r w:rsidRPr="00B75F5D">
        <w:rPr>
          <w:rFonts w:ascii="Times New Roman" w:hAnsi="Times New Roman" w:cs="Times New Roman"/>
          <w:sz w:val="28"/>
          <w:szCs w:val="28"/>
        </w:rPr>
        <w:t>воздуха.Чтобы</w:t>
      </w:r>
      <w:proofErr w:type="spellEnd"/>
      <w:proofErr w:type="gramEnd"/>
      <w:r w:rsidRPr="00B75F5D">
        <w:rPr>
          <w:rFonts w:ascii="Times New Roman" w:hAnsi="Times New Roman" w:cs="Times New Roman"/>
          <w:sz w:val="28"/>
          <w:szCs w:val="28"/>
        </w:rPr>
        <w:t xml:space="preserve"> привести в действие огнетушитель ОП-5, необходимо сорвать пломбу, выдернуть чеку. Затем поднять рычаг до отказа, направить ствол-насадку на очаг пожара и нажать на курок; через 5 с приступить к тушению пожара. К недостатку порошковых огнетушителей можно отнести то, что после использования огнетушителя не всегда удается убрать порошок. Например, при тушении двигателя автомобиля масло, порошок и температура создают такие побочные явления, что восстановить работоспособность двигателя бывает очень трудно.</w:t>
      </w:r>
    </w:p>
    <w:p w:rsidR="00444EBB" w:rsidRPr="003771D4" w:rsidRDefault="00444EBB" w:rsidP="00444EBB">
      <w:pPr>
        <w:pStyle w:val="a6"/>
        <w:ind w:left="0"/>
        <w:jc w:val="both"/>
        <w:rPr>
          <w:color w:val="000000"/>
          <w:szCs w:val="28"/>
        </w:rPr>
      </w:pPr>
      <w:r w:rsidRPr="003771D4">
        <w:rPr>
          <w:color w:val="000000"/>
          <w:szCs w:val="28"/>
        </w:rPr>
        <w:t xml:space="preserve">Запрещается применять </w:t>
      </w:r>
      <w:r w:rsidRPr="003771D4">
        <w:rPr>
          <w:b/>
          <w:bCs/>
          <w:color w:val="000000"/>
          <w:szCs w:val="28"/>
        </w:rPr>
        <w:t xml:space="preserve">порошковые и углекислотные </w:t>
      </w:r>
      <w:r w:rsidRPr="003771D4">
        <w:rPr>
          <w:color w:val="000000"/>
          <w:szCs w:val="28"/>
        </w:rPr>
        <w:t xml:space="preserve">огнетушители для </w:t>
      </w:r>
      <w:proofErr w:type="gramStart"/>
      <w:r w:rsidRPr="003771D4">
        <w:rPr>
          <w:color w:val="000000"/>
          <w:szCs w:val="28"/>
        </w:rPr>
        <w:t>тушения  электрооборудования</w:t>
      </w:r>
      <w:proofErr w:type="gramEnd"/>
      <w:r w:rsidRPr="003771D4">
        <w:rPr>
          <w:color w:val="000000"/>
          <w:szCs w:val="28"/>
        </w:rPr>
        <w:t xml:space="preserve">,  находящегося  под  напряжением  выше   </w:t>
      </w:r>
      <w:r w:rsidRPr="003771D4">
        <w:rPr>
          <w:b/>
          <w:bCs/>
          <w:color w:val="000000"/>
          <w:szCs w:val="28"/>
        </w:rPr>
        <w:t>1 и 10 кВт.</w:t>
      </w:r>
    </w:p>
    <w:p w:rsidR="00EE0139" w:rsidRPr="0063751A" w:rsidRDefault="00EE0139" w:rsidP="00EE01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EE0139" w:rsidRPr="0063751A" w:rsidRDefault="00EE0139" w:rsidP="00EE01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375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 настоящее время все большее распространении получают</w:t>
      </w:r>
      <w:r w:rsidRPr="0063751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6375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стационарные системы пожаротушения</w:t>
      </w:r>
      <w:r w:rsidRPr="006375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которые вместе со звуковой сигнализацией автоматически включается </w:t>
      </w:r>
      <w:proofErr w:type="gramStart"/>
      <w:r w:rsidRPr="0063751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срабатывания</w:t>
      </w:r>
      <w:proofErr w:type="gramEnd"/>
      <w:r w:rsidRPr="006375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датчика от повышении температуры.</w:t>
      </w:r>
    </w:p>
    <w:p w:rsidR="00407B6B" w:rsidRDefault="00407B6B" w:rsidP="00407B6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7B6B" w:rsidRDefault="00407B6B" w:rsidP="00407B6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7B6B" w:rsidRDefault="00407B6B" w:rsidP="00407B6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7CB" w:rsidRPr="00407B6B" w:rsidRDefault="009E77CB" w:rsidP="00407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7CB" w:rsidRPr="009E77CB" w:rsidRDefault="009E77CB" w:rsidP="00407B6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150" w:rsidRDefault="00841150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p w:rsidR="007D2A1E" w:rsidRDefault="007D2A1E" w:rsidP="007D2A1E">
      <w:pPr>
        <w:pStyle w:val="a5"/>
        <w:rPr>
          <w:color w:val="000000"/>
          <w:sz w:val="27"/>
          <w:szCs w:val="27"/>
        </w:rPr>
      </w:pPr>
    </w:p>
    <w:sectPr w:rsidR="007D2A1E" w:rsidSect="0021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B3299"/>
    <w:multiLevelType w:val="multilevel"/>
    <w:tmpl w:val="F1E6A332"/>
    <w:lvl w:ilvl="0">
      <w:start w:val="3"/>
      <w:numFmt w:val="decimal"/>
      <w:lvlText w:val="%1"/>
      <w:lvlJc w:val="left"/>
      <w:pPr>
        <w:ind w:left="375" w:hanging="375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cstheme="minorBidi" w:hint="default"/>
      </w:rPr>
    </w:lvl>
  </w:abstractNum>
  <w:abstractNum w:abstractNumId="1" w15:restartNumberingAfterBreak="0">
    <w:nsid w:val="10E83BAF"/>
    <w:multiLevelType w:val="multilevel"/>
    <w:tmpl w:val="B6CAF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51AC1"/>
    <w:multiLevelType w:val="hybridMultilevel"/>
    <w:tmpl w:val="5ABAE4EA"/>
    <w:lvl w:ilvl="0" w:tplc="E2DA78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362C7"/>
    <w:multiLevelType w:val="multilevel"/>
    <w:tmpl w:val="D90AD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65A3C"/>
    <w:multiLevelType w:val="multilevel"/>
    <w:tmpl w:val="D90AD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312BA"/>
    <w:multiLevelType w:val="hybridMultilevel"/>
    <w:tmpl w:val="D234B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91CAB"/>
    <w:multiLevelType w:val="multilevel"/>
    <w:tmpl w:val="D90AD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C70D11"/>
    <w:multiLevelType w:val="hybridMultilevel"/>
    <w:tmpl w:val="A4B8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71DCA"/>
    <w:multiLevelType w:val="hybridMultilevel"/>
    <w:tmpl w:val="E138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53DE8"/>
    <w:multiLevelType w:val="multilevel"/>
    <w:tmpl w:val="60EE2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400BCF"/>
    <w:multiLevelType w:val="multilevel"/>
    <w:tmpl w:val="4F107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2B56CE"/>
    <w:multiLevelType w:val="hybridMultilevel"/>
    <w:tmpl w:val="11D2EB62"/>
    <w:lvl w:ilvl="0" w:tplc="E2DA78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11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4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369"/>
    <w:rsid w:val="00025369"/>
    <w:rsid w:val="002178FB"/>
    <w:rsid w:val="00284473"/>
    <w:rsid w:val="002951D7"/>
    <w:rsid w:val="0033626F"/>
    <w:rsid w:val="00407B6B"/>
    <w:rsid w:val="00444EBB"/>
    <w:rsid w:val="004648AF"/>
    <w:rsid w:val="0047370D"/>
    <w:rsid w:val="004E7B39"/>
    <w:rsid w:val="00581810"/>
    <w:rsid w:val="00602597"/>
    <w:rsid w:val="00637079"/>
    <w:rsid w:val="00644C15"/>
    <w:rsid w:val="00667EF0"/>
    <w:rsid w:val="00767EA3"/>
    <w:rsid w:val="007D2A1E"/>
    <w:rsid w:val="007F15EC"/>
    <w:rsid w:val="00833657"/>
    <w:rsid w:val="00841150"/>
    <w:rsid w:val="008F3A26"/>
    <w:rsid w:val="009A2CAD"/>
    <w:rsid w:val="009E77CB"/>
    <w:rsid w:val="00A27E6D"/>
    <w:rsid w:val="00A44347"/>
    <w:rsid w:val="00C466D5"/>
    <w:rsid w:val="00CE26E2"/>
    <w:rsid w:val="00CE5954"/>
    <w:rsid w:val="00CE6FA9"/>
    <w:rsid w:val="00CF4FF1"/>
    <w:rsid w:val="00D15842"/>
    <w:rsid w:val="00D2161B"/>
    <w:rsid w:val="00D23297"/>
    <w:rsid w:val="00D652B7"/>
    <w:rsid w:val="00E57B2C"/>
    <w:rsid w:val="00EE0139"/>
    <w:rsid w:val="00F10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B126"/>
  <w15:docId w15:val="{083EF644-90D8-4A67-9901-B55FF82E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139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E26E2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833657"/>
    <w:pPr>
      <w:shd w:val="clear" w:color="auto" w:fill="FFFFFF"/>
      <w:spacing w:after="1860" w:line="274" w:lineRule="exact"/>
      <w:jc w:val="center"/>
    </w:pPr>
    <w:rPr>
      <w:rFonts w:ascii="Times New Roman" w:eastAsia="Times New Roman" w:hAnsi="Times New Roman"/>
      <w:sz w:val="23"/>
      <w:szCs w:val="23"/>
    </w:rPr>
  </w:style>
  <w:style w:type="paragraph" w:styleId="a3">
    <w:name w:val="List Paragraph"/>
    <w:basedOn w:val="a"/>
    <w:uiPriority w:val="34"/>
    <w:qFormat/>
    <w:rsid w:val="00833657"/>
    <w:pPr>
      <w:ind w:left="720"/>
      <w:contextualSpacing/>
    </w:pPr>
  </w:style>
  <w:style w:type="table" w:styleId="a4">
    <w:name w:val="Table Grid"/>
    <w:basedOn w:val="a1"/>
    <w:uiPriority w:val="59"/>
    <w:rsid w:val="008336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84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444EBB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444E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444EB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44EBB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E26E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59125-8FF0-466F-8330-42C1C1B4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10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Бурнашевская_Л</dc:creator>
  <cp:keywords/>
  <dc:description/>
  <cp:lastModifiedBy>Бурнашевская_Л</cp:lastModifiedBy>
  <cp:revision>12</cp:revision>
  <cp:lastPrinted>2020-05-18T11:53:00Z</cp:lastPrinted>
  <dcterms:created xsi:type="dcterms:W3CDTF">2020-04-23T12:19:00Z</dcterms:created>
  <dcterms:modified xsi:type="dcterms:W3CDTF">2020-05-22T08:18:00Z</dcterms:modified>
</cp:coreProperties>
</file>