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664" w:rsidRPr="00615664" w:rsidRDefault="00615664" w:rsidP="00615664">
      <w:pPr>
        <w:rPr>
          <w:rFonts w:ascii="Times New Roman" w:hAnsi="Times New Roman" w:cs="Times New Roman"/>
          <w:b/>
          <w:sz w:val="28"/>
          <w:szCs w:val="28"/>
        </w:rPr>
      </w:pPr>
      <w:r w:rsidRPr="00615664">
        <w:rPr>
          <w:rFonts w:ascii="Times New Roman" w:hAnsi="Times New Roman" w:cs="Times New Roman"/>
          <w:b/>
          <w:sz w:val="28"/>
          <w:szCs w:val="28"/>
        </w:rPr>
        <w:t>Группа ЭМ-56</w:t>
      </w:r>
    </w:p>
    <w:p w:rsidR="00615664" w:rsidRPr="00615664" w:rsidRDefault="00615664" w:rsidP="006156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 23 </w:t>
      </w:r>
      <w:r w:rsidRPr="00D0577B">
        <w:rPr>
          <w:rFonts w:ascii="Times New Roman" w:hAnsi="Times New Roman" w:cs="Times New Roman"/>
          <w:sz w:val="28"/>
          <w:szCs w:val="28"/>
          <w:u w:val="single"/>
        </w:rPr>
        <w:t>апреля 2020г.</w:t>
      </w:r>
      <w:r w:rsidRPr="006156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15664">
        <w:rPr>
          <w:rFonts w:ascii="Times New Roman" w:hAnsi="Times New Roman" w:cs="Times New Roman"/>
          <w:b/>
          <w:sz w:val="28"/>
          <w:szCs w:val="28"/>
        </w:rPr>
        <w:t>Технология монтажа осветительных приборов и оборудования»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5664">
        <w:rPr>
          <w:rFonts w:ascii="Times New Roman" w:hAnsi="Times New Roman" w:cs="Times New Roman"/>
          <w:sz w:val="28"/>
          <w:szCs w:val="28"/>
        </w:rPr>
        <w:t>Каждый</w:t>
      </w:r>
      <w:r w:rsidRPr="00615664">
        <w:rPr>
          <w:rFonts w:ascii="Times New Roman" w:hAnsi="Times New Roman" w:cs="Times New Roman"/>
          <w:b/>
          <w:sz w:val="28"/>
          <w:szCs w:val="28"/>
        </w:rPr>
        <w:t xml:space="preserve"> Понедельник. Вторник, Среда по 4 часа</w:t>
      </w:r>
    </w:p>
    <w:p w:rsidR="00662519" w:rsidRDefault="00662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В.М.Нестеренко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Мысьянов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 «Технология электромонтажных работ»</w:t>
      </w:r>
    </w:p>
    <w:p w:rsidR="00615664" w:rsidRDefault="002E3B22" w:rsidP="002E3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Глава 6 </w:t>
      </w:r>
      <w:r w:rsidRPr="002E3B22">
        <w:rPr>
          <w:rFonts w:ascii="Times New Roman" w:hAnsi="Times New Roman" w:cs="Times New Roman"/>
          <w:b/>
          <w:sz w:val="28"/>
          <w:szCs w:val="28"/>
        </w:rPr>
        <w:t>Монтаж светильников, приборов и распределительных устройств осветительных электроустановок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E3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Законспектировать и ответить на контрольные вопросы в конце главы. </w:t>
      </w:r>
    </w:p>
    <w:p w:rsidR="002E3B22" w:rsidRDefault="001744ED" w:rsidP="002E3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81910">
        <w:rPr>
          <w:rFonts w:ascii="Times New Roman" w:hAnsi="Times New Roman" w:cs="Times New Roman"/>
          <w:sz w:val="28"/>
          <w:szCs w:val="28"/>
        </w:rPr>
        <w:t xml:space="preserve"> </w:t>
      </w:r>
      <w:r w:rsidR="002E3B22">
        <w:rPr>
          <w:rFonts w:ascii="Times New Roman" w:hAnsi="Times New Roman" w:cs="Times New Roman"/>
          <w:sz w:val="28"/>
          <w:szCs w:val="28"/>
        </w:rPr>
        <w:t>Глава 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E3B22" w:rsidRPr="002E3B22">
        <w:rPr>
          <w:rFonts w:ascii="Times New Roman" w:hAnsi="Times New Roman" w:cs="Times New Roman"/>
          <w:b/>
          <w:sz w:val="28"/>
          <w:szCs w:val="28"/>
        </w:rPr>
        <w:t>Подготовка трас электропроводок</w:t>
      </w:r>
      <w:r w:rsidR="002E3B22">
        <w:rPr>
          <w:rFonts w:ascii="Times New Roman" w:hAnsi="Times New Roman" w:cs="Times New Roman"/>
          <w:b/>
          <w:sz w:val="28"/>
          <w:szCs w:val="28"/>
        </w:rPr>
        <w:t>.</w:t>
      </w:r>
      <w:r w:rsidR="002E3B22" w:rsidRPr="002E3B22">
        <w:rPr>
          <w:rFonts w:ascii="Times New Roman" w:hAnsi="Times New Roman" w:cs="Times New Roman"/>
          <w:sz w:val="28"/>
          <w:szCs w:val="28"/>
        </w:rPr>
        <w:t xml:space="preserve"> </w:t>
      </w:r>
      <w:r w:rsidR="002E3B22">
        <w:rPr>
          <w:rFonts w:ascii="Times New Roman" w:hAnsi="Times New Roman" w:cs="Times New Roman"/>
          <w:sz w:val="28"/>
          <w:szCs w:val="28"/>
        </w:rPr>
        <w:t xml:space="preserve">Законспектировать и ответить на контрольные вопросы в конце главы. </w:t>
      </w:r>
    </w:p>
    <w:p w:rsidR="002E3B22" w:rsidRDefault="002E3B22" w:rsidP="002E3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Глава 8 </w:t>
      </w:r>
      <w:r w:rsidR="00615664">
        <w:rPr>
          <w:rFonts w:ascii="Times New Roman" w:hAnsi="Times New Roman" w:cs="Times New Roman"/>
          <w:b/>
          <w:sz w:val="28"/>
          <w:szCs w:val="28"/>
        </w:rPr>
        <w:t xml:space="preserve">Монтаж электропроводок. </w:t>
      </w:r>
      <w:r>
        <w:rPr>
          <w:rFonts w:ascii="Times New Roman" w:hAnsi="Times New Roman" w:cs="Times New Roman"/>
          <w:sz w:val="28"/>
          <w:szCs w:val="28"/>
        </w:rPr>
        <w:t xml:space="preserve">Законспектировать и ответить на контрольные вопросы в конце главы. </w:t>
      </w:r>
    </w:p>
    <w:p w:rsidR="004F422A" w:rsidRPr="00F650E3" w:rsidRDefault="004F422A" w:rsidP="002E3B2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650E3">
        <w:rPr>
          <w:rFonts w:ascii="Times New Roman" w:hAnsi="Times New Roman" w:cs="Times New Roman"/>
          <w:b/>
          <w:sz w:val="28"/>
          <w:szCs w:val="28"/>
        </w:rPr>
        <w:t>Кроме того</w:t>
      </w:r>
      <w:proofErr w:type="gramEnd"/>
      <w:r w:rsidRPr="00F650E3">
        <w:rPr>
          <w:rFonts w:ascii="Times New Roman" w:hAnsi="Times New Roman" w:cs="Times New Roman"/>
          <w:b/>
          <w:sz w:val="28"/>
          <w:szCs w:val="28"/>
        </w:rPr>
        <w:t xml:space="preserve"> вам необходимо проработать</w:t>
      </w:r>
      <w:r w:rsidR="00F650E3" w:rsidRPr="00F650E3">
        <w:rPr>
          <w:rFonts w:ascii="Times New Roman" w:hAnsi="Times New Roman" w:cs="Times New Roman"/>
          <w:b/>
          <w:sz w:val="28"/>
          <w:szCs w:val="28"/>
        </w:rPr>
        <w:t xml:space="preserve"> и выполнить</w:t>
      </w:r>
      <w:r w:rsidR="009B68F6">
        <w:rPr>
          <w:rFonts w:ascii="Times New Roman" w:hAnsi="Times New Roman" w:cs="Times New Roman"/>
          <w:b/>
          <w:sz w:val="28"/>
          <w:szCs w:val="28"/>
        </w:rPr>
        <w:t xml:space="preserve"> следующие вопросы, которые входят в программу обучения как самостоятельные работы.</w:t>
      </w:r>
    </w:p>
    <w:p w:rsidR="004F422A" w:rsidRPr="004F422A" w:rsidRDefault="004F422A" w:rsidP="004F4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422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Самостоятельная работа № 1</w:t>
      </w:r>
    </w:p>
    <w:p w:rsidR="004F422A" w:rsidRPr="004F422A" w:rsidRDefault="004F422A" w:rsidP="004F42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F422A" w:rsidRPr="004F422A" w:rsidRDefault="004F422A" w:rsidP="004F422A">
      <w:pPr>
        <w:tabs>
          <w:tab w:val="left" w:pos="709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422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Тема: </w:t>
      </w:r>
      <w:r w:rsidRPr="004F422A">
        <w:rPr>
          <w:rFonts w:ascii="Times New Roman" w:eastAsia="Calibri" w:hAnsi="Times New Roman" w:cs="Times New Roman"/>
          <w:sz w:val="24"/>
          <w:szCs w:val="24"/>
          <w:lang w:eastAsia="en-US"/>
        </w:rPr>
        <w:t>Осветительные электроустановки: организация работ по сборке, монтажу и ремонту</w:t>
      </w:r>
    </w:p>
    <w:p w:rsidR="004F422A" w:rsidRPr="004F422A" w:rsidRDefault="004F422A" w:rsidP="004F422A">
      <w:pPr>
        <w:spacing w:after="0" w:line="240" w:lineRule="auto"/>
        <w:rPr>
          <w:rFonts w:ascii="Times New Roman" w:eastAsia="MS Mincho" w:hAnsi="Times New Roman" w:cs="Calibri"/>
          <w:b/>
          <w:bCs/>
          <w:lang w:eastAsia="en-US"/>
        </w:rPr>
      </w:pPr>
      <w:r w:rsidRPr="004F422A">
        <w:rPr>
          <w:rFonts w:ascii="Times New Roman" w:eastAsia="MS Mincho" w:hAnsi="Times New Roman" w:cs="Calibri"/>
          <w:b/>
          <w:sz w:val="24"/>
          <w:lang w:eastAsia="en-US"/>
        </w:rPr>
        <w:t xml:space="preserve">Цель работы: </w:t>
      </w:r>
      <w:r w:rsidRPr="004F422A">
        <w:rPr>
          <w:rFonts w:ascii="Times New Roman" w:eastAsia="MS Mincho" w:hAnsi="Times New Roman" w:cs="Calibri"/>
          <w:sz w:val="24"/>
          <w:lang w:eastAsia="en-US"/>
        </w:rPr>
        <w:t>расширение и углубление,</w:t>
      </w:r>
      <w:r w:rsidRPr="004F422A">
        <w:rPr>
          <w:rFonts w:ascii="Times New Roman" w:eastAsia="MS Mincho" w:hAnsi="Times New Roman" w:cs="Calibri"/>
          <w:b/>
          <w:sz w:val="24"/>
          <w:lang w:eastAsia="en-US"/>
        </w:rPr>
        <w:t xml:space="preserve"> </w:t>
      </w:r>
      <w:r w:rsidRPr="004F422A">
        <w:rPr>
          <w:rFonts w:ascii="Times New Roman" w:eastAsia="MS Mincho" w:hAnsi="Times New Roman" w:cs="Calibri"/>
          <w:sz w:val="24"/>
          <w:lang w:eastAsia="en-US"/>
        </w:rPr>
        <w:t xml:space="preserve">систематизация профессиональных знаний; </w:t>
      </w:r>
      <w:r w:rsidRPr="004F422A">
        <w:rPr>
          <w:rFonts w:ascii="Times New Roman" w:eastAsia="MS Mincho" w:hAnsi="Times New Roman" w:cs="Calibri"/>
          <w:sz w:val="24"/>
          <w:szCs w:val="28"/>
          <w:lang w:eastAsia="en-US"/>
        </w:rPr>
        <w:t>формирование умений самостоятельно интерпретировать, анализировать, обобщать и структурировать информацию по заданной теме в форме таблицы</w:t>
      </w:r>
    </w:p>
    <w:p w:rsidR="004F422A" w:rsidRPr="004F422A" w:rsidRDefault="004F422A" w:rsidP="004F422A">
      <w:pPr>
        <w:spacing w:after="0" w:line="240" w:lineRule="auto"/>
        <w:jc w:val="both"/>
        <w:rPr>
          <w:rFonts w:ascii="Times New Roman" w:eastAsia="MS Mincho" w:hAnsi="Times New Roman" w:cs="Calibri"/>
          <w:b/>
          <w:noProof/>
          <w:sz w:val="24"/>
          <w:szCs w:val="24"/>
          <w:lang w:eastAsia="en-US"/>
        </w:rPr>
      </w:pPr>
    </w:p>
    <w:p w:rsidR="004F422A" w:rsidRPr="004F422A" w:rsidRDefault="004F422A" w:rsidP="004F422A">
      <w:pPr>
        <w:spacing w:after="0" w:line="240" w:lineRule="auto"/>
        <w:jc w:val="both"/>
        <w:rPr>
          <w:rFonts w:ascii="Times New Roman" w:eastAsia="MS Mincho" w:hAnsi="Times New Roman" w:cs="Calibri"/>
          <w:sz w:val="24"/>
          <w:szCs w:val="24"/>
          <w:lang w:eastAsia="en-US"/>
        </w:rPr>
      </w:pPr>
      <w:r w:rsidRPr="004F422A">
        <w:rPr>
          <w:rFonts w:ascii="Times New Roman" w:eastAsia="MS Mincho" w:hAnsi="Times New Roman" w:cs="Calibri"/>
          <w:b/>
          <w:sz w:val="24"/>
          <w:szCs w:val="24"/>
          <w:lang w:eastAsia="en-US"/>
        </w:rPr>
        <w:t>Задание:</w:t>
      </w:r>
      <w:r w:rsidRPr="004F422A">
        <w:rPr>
          <w:rFonts w:ascii="Times New Roman" w:eastAsia="MS Mincho" w:hAnsi="Times New Roman" w:cs="Calibri"/>
          <w:sz w:val="24"/>
          <w:szCs w:val="24"/>
          <w:lang w:eastAsia="en-US"/>
        </w:rPr>
        <w:t xml:space="preserve"> заполнить обобщающую таблицу </w:t>
      </w:r>
      <w:r w:rsidRPr="004F422A">
        <w:rPr>
          <w:rFonts w:ascii="Times New Roman" w:eastAsia="MS Mincho" w:hAnsi="Times New Roman" w:cs="Calibri"/>
          <w:sz w:val="24"/>
          <w:lang w:eastAsia="en-US"/>
        </w:rPr>
        <w:t>«Сравнение источников света»</w:t>
      </w:r>
      <w:r w:rsidRPr="004F422A">
        <w:rPr>
          <w:rFonts w:ascii="Times New Roman" w:eastAsia="MS Mincho" w:hAnsi="Times New Roman" w:cs="Calibri"/>
          <w:sz w:val="24"/>
          <w:szCs w:val="24"/>
          <w:lang w:eastAsia="en-US"/>
        </w:rPr>
        <w:t xml:space="preserve">; по результатам заполнения таблицы сделать вывод о достоинствах и недостатках различных источников </w:t>
      </w:r>
      <w:proofErr w:type="gramStart"/>
      <w:r w:rsidRPr="004F422A">
        <w:rPr>
          <w:rFonts w:ascii="Times New Roman" w:eastAsia="MS Mincho" w:hAnsi="Times New Roman" w:cs="Calibri"/>
          <w:sz w:val="24"/>
          <w:szCs w:val="24"/>
          <w:lang w:eastAsia="en-US"/>
        </w:rPr>
        <w:t>света,  об</w:t>
      </w:r>
      <w:proofErr w:type="gramEnd"/>
      <w:r w:rsidRPr="004F422A">
        <w:rPr>
          <w:rFonts w:ascii="Times New Roman" w:eastAsia="MS Mincho" w:hAnsi="Times New Roman" w:cs="Calibri"/>
          <w:sz w:val="24"/>
          <w:szCs w:val="24"/>
          <w:lang w:eastAsia="en-US"/>
        </w:rPr>
        <w:t xml:space="preserve"> экономической целесообразности применения источников света.</w:t>
      </w:r>
    </w:p>
    <w:p w:rsidR="004F422A" w:rsidRPr="004F422A" w:rsidRDefault="004F422A" w:rsidP="004F422A">
      <w:pPr>
        <w:tabs>
          <w:tab w:val="left" w:pos="7088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52"/>
        <w:gridCol w:w="1552"/>
        <w:gridCol w:w="1552"/>
        <w:gridCol w:w="1552"/>
        <w:gridCol w:w="1552"/>
      </w:tblGrid>
      <w:tr w:rsidR="004F422A" w:rsidRPr="004F422A" w:rsidTr="00DD5920">
        <w:trPr>
          <w:trHeight w:val="72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jc w:val="center"/>
              <w:rPr>
                <w:rFonts w:eastAsia="MS Mincho" w:cs="Calibri"/>
                <w:b/>
                <w:sz w:val="20"/>
                <w:lang w:eastAsia="en-US"/>
              </w:rPr>
            </w:pPr>
            <w:r w:rsidRPr="004F422A">
              <w:rPr>
                <w:rFonts w:eastAsia="MS Mincho" w:cs="Calibri"/>
                <w:b/>
                <w:sz w:val="20"/>
                <w:lang w:eastAsia="en-US"/>
              </w:rPr>
              <w:t>Параметры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jc w:val="center"/>
              <w:rPr>
                <w:rFonts w:eastAsia="MS Mincho" w:cs="Calibri"/>
                <w:b/>
                <w:sz w:val="20"/>
                <w:lang w:eastAsia="en-US"/>
              </w:rPr>
            </w:pPr>
            <w:r w:rsidRPr="004F422A">
              <w:rPr>
                <w:rFonts w:eastAsia="MS Mincho" w:cs="Calibri"/>
                <w:b/>
                <w:sz w:val="20"/>
                <w:lang w:eastAsia="en-US"/>
              </w:rPr>
              <w:t>Лампа накаливания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jc w:val="center"/>
              <w:rPr>
                <w:rFonts w:eastAsia="MS Mincho" w:cs="Calibri"/>
                <w:b/>
                <w:sz w:val="20"/>
                <w:lang w:eastAsia="en-US"/>
              </w:rPr>
            </w:pPr>
            <w:r w:rsidRPr="004F422A">
              <w:rPr>
                <w:rFonts w:eastAsia="MS Mincho" w:cs="Calibri"/>
                <w:b/>
                <w:sz w:val="20"/>
                <w:lang w:eastAsia="en-US"/>
              </w:rPr>
              <w:t>Галогенная лампа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jc w:val="center"/>
              <w:rPr>
                <w:rFonts w:eastAsia="MS Mincho" w:cs="Calibri"/>
                <w:b/>
                <w:sz w:val="20"/>
                <w:lang w:eastAsia="en-US"/>
              </w:rPr>
            </w:pPr>
            <w:r w:rsidRPr="004F422A">
              <w:rPr>
                <w:rFonts w:eastAsia="MS Mincho" w:cs="Calibri"/>
                <w:b/>
                <w:sz w:val="20"/>
                <w:lang w:eastAsia="en-US"/>
              </w:rPr>
              <w:t>Люминесцентная лампа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jc w:val="center"/>
              <w:rPr>
                <w:rFonts w:eastAsia="MS Mincho" w:cs="Calibri"/>
                <w:b/>
                <w:sz w:val="20"/>
                <w:lang w:eastAsia="en-US"/>
              </w:rPr>
            </w:pPr>
            <w:r w:rsidRPr="004F422A">
              <w:rPr>
                <w:rFonts w:eastAsia="MS Mincho" w:cs="Calibri"/>
                <w:b/>
                <w:sz w:val="20"/>
                <w:lang w:eastAsia="en-US"/>
              </w:rPr>
              <w:t>ДРЛ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jc w:val="center"/>
              <w:rPr>
                <w:rFonts w:eastAsia="MS Mincho" w:cs="Calibri"/>
                <w:b/>
                <w:sz w:val="20"/>
                <w:lang w:eastAsia="en-US"/>
              </w:rPr>
            </w:pPr>
            <w:r w:rsidRPr="004F422A">
              <w:rPr>
                <w:rFonts w:eastAsia="MS Mincho" w:cs="Calibri"/>
                <w:b/>
                <w:sz w:val="20"/>
                <w:lang w:eastAsia="en-US"/>
              </w:rPr>
              <w:t>Светодиодная лампа</w:t>
            </w:r>
          </w:p>
        </w:tc>
      </w:tr>
      <w:tr w:rsidR="004F422A" w:rsidRPr="004F422A" w:rsidTr="00DD592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rPr>
                <w:rFonts w:ascii="Calibri" w:eastAsia="Calibri" w:hAnsi="Calibri"/>
                <w:lang w:eastAsia="en-US"/>
              </w:rPr>
            </w:pPr>
            <w:r w:rsidRPr="004F422A">
              <w:rPr>
                <w:rFonts w:ascii="Calibri" w:eastAsia="Calibri" w:hAnsi="Calibri"/>
                <w:lang w:eastAsia="en-US"/>
              </w:rPr>
              <w:t>Энергопотребление, Вт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</w:tr>
      <w:tr w:rsidR="004F422A" w:rsidRPr="004F422A" w:rsidTr="00DD592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ascii="Calibri" w:eastAsia="Calibri" w:hAnsi="Calibri"/>
                <w:lang w:eastAsia="en-US"/>
              </w:rPr>
            </w:pPr>
            <w:r w:rsidRPr="004F422A">
              <w:rPr>
                <w:rFonts w:ascii="Calibri" w:eastAsia="Calibri" w:hAnsi="Calibri"/>
                <w:lang w:eastAsia="en-US"/>
              </w:rPr>
              <w:t>Светоотдача, лм/Вт</w:t>
            </w:r>
          </w:p>
          <w:p w:rsidR="004F422A" w:rsidRPr="004F422A" w:rsidRDefault="004F422A" w:rsidP="004F422A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</w:tr>
      <w:tr w:rsidR="004F422A" w:rsidRPr="004F422A" w:rsidTr="00DD592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ascii="Calibri" w:eastAsia="Calibri" w:hAnsi="Calibri"/>
                <w:lang w:eastAsia="en-US"/>
              </w:rPr>
            </w:pPr>
            <w:r w:rsidRPr="004F422A">
              <w:rPr>
                <w:rFonts w:ascii="Calibri" w:eastAsia="Calibri" w:hAnsi="Calibri"/>
                <w:lang w:eastAsia="en-US"/>
              </w:rPr>
              <w:t>Ресурс, ч</w:t>
            </w:r>
          </w:p>
          <w:p w:rsidR="004F422A" w:rsidRPr="004F422A" w:rsidRDefault="004F422A" w:rsidP="004F422A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</w:tr>
      <w:tr w:rsidR="004F422A" w:rsidRPr="004F422A" w:rsidTr="00DD592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rPr>
                <w:rFonts w:ascii="Calibri" w:eastAsia="Calibri" w:hAnsi="Calibri"/>
                <w:lang w:eastAsia="en-US"/>
              </w:rPr>
            </w:pPr>
            <w:r w:rsidRPr="004F422A">
              <w:rPr>
                <w:rFonts w:ascii="Calibri" w:eastAsia="Calibri" w:hAnsi="Calibri"/>
                <w:lang w:eastAsia="en-US"/>
              </w:rPr>
              <w:t>Цветовая температура освещения, К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</w:tr>
      <w:tr w:rsidR="004F422A" w:rsidRPr="004F422A" w:rsidTr="00DD592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rPr>
                <w:rFonts w:ascii="Calibri" w:eastAsia="Calibri" w:hAnsi="Calibri"/>
                <w:lang w:eastAsia="en-US"/>
              </w:rPr>
            </w:pPr>
            <w:r w:rsidRPr="004F422A">
              <w:rPr>
                <w:rFonts w:ascii="Calibri" w:eastAsia="Calibri" w:hAnsi="Calibri"/>
                <w:lang w:eastAsia="en-US"/>
              </w:rPr>
              <w:t>Параметры работы (время зажигания лампы, мерцание)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</w:tr>
      <w:tr w:rsidR="004F422A" w:rsidRPr="004F422A" w:rsidTr="00DD592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rPr>
                <w:rFonts w:ascii="Calibri" w:eastAsia="Calibri" w:hAnsi="Calibri"/>
                <w:lang w:eastAsia="en-US"/>
              </w:rPr>
            </w:pPr>
            <w:r w:rsidRPr="004F422A">
              <w:rPr>
                <w:rFonts w:ascii="Calibri" w:eastAsia="Calibri" w:hAnsi="Calibri"/>
                <w:lang w:eastAsia="en-US"/>
              </w:rPr>
              <w:lastRenderedPageBreak/>
              <w:t>Стойкость к механически воздействиям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</w:tr>
      <w:tr w:rsidR="004F422A" w:rsidRPr="004F422A" w:rsidTr="00DD592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rPr>
                <w:rFonts w:ascii="Calibri" w:eastAsia="Calibri" w:hAnsi="Calibri"/>
                <w:lang w:eastAsia="en-US"/>
              </w:rPr>
            </w:pPr>
            <w:proofErr w:type="spellStart"/>
            <w:r w:rsidRPr="004F422A">
              <w:rPr>
                <w:rFonts w:ascii="Calibri" w:eastAsia="Calibri" w:hAnsi="Calibri"/>
                <w:lang w:eastAsia="en-US"/>
              </w:rPr>
              <w:t>Экологичность</w:t>
            </w:r>
            <w:proofErr w:type="spellEnd"/>
            <w:r w:rsidRPr="004F422A">
              <w:rPr>
                <w:rFonts w:ascii="Calibri" w:eastAsia="Calibri" w:hAnsi="Calibri"/>
                <w:lang w:eastAsia="en-US"/>
              </w:rPr>
              <w:t xml:space="preserve"> (наличие ртути)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</w:tr>
      <w:tr w:rsidR="004F422A" w:rsidRPr="004F422A" w:rsidTr="00DD592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ascii="Calibri" w:eastAsia="Calibri" w:hAnsi="Calibri"/>
                <w:lang w:eastAsia="en-US"/>
              </w:rPr>
            </w:pPr>
            <w:r w:rsidRPr="004F422A">
              <w:rPr>
                <w:rFonts w:ascii="Calibri" w:eastAsia="Calibri" w:hAnsi="Calibri"/>
                <w:lang w:eastAsia="en-US"/>
              </w:rPr>
              <w:t>Цена лампы</w:t>
            </w:r>
          </w:p>
          <w:p w:rsidR="004F422A" w:rsidRPr="004F422A" w:rsidRDefault="004F422A" w:rsidP="004F422A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MS Mincho" w:cs="Calibri"/>
                <w:bCs/>
                <w:iCs/>
                <w:color w:val="4F81BD" w:themeColor="accent1"/>
                <w:lang w:eastAsia="en-US"/>
              </w:rPr>
            </w:pPr>
          </w:p>
        </w:tc>
      </w:tr>
    </w:tbl>
    <w:p w:rsidR="004F422A" w:rsidRPr="004F422A" w:rsidRDefault="004F422A" w:rsidP="004F422A">
      <w:pPr>
        <w:spacing w:after="0" w:line="240" w:lineRule="auto"/>
        <w:rPr>
          <w:rFonts w:ascii="Times New Roman" w:eastAsia="MS Mincho" w:hAnsi="Times New Roman" w:cs="Calibri"/>
          <w:b/>
          <w:sz w:val="24"/>
          <w:lang w:eastAsia="en-US"/>
        </w:rPr>
      </w:pPr>
      <w:r w:rsidRPr="004F422A">
        <w:rPr>
          <w:rFonts w:ascii="Calibri" w:eastAsia="MS Mincho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7A143538" wp14:editId="744A9223">
            <wp:simplePos x="0" y="0"/>
            <wp:positionH relativeFrom="column">
              <wp:posOffset>509270</wp:posOffset>
            </wp:positionH>
            <wp:positionV relativeFrom="paragraph">
              <wp:posOffset>109220</wp:posOffset>
            </wp:positionV>
            <wp:extent cx="1251585" cy="685800"/>
            <wp:effectExtent l="0" t="0" r="0" b="0"/>
            <wp:wrapNone/>
            <wp:docPr id="2" name="Рисунок 2" descr="article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rticle1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22A">
        <w:rPr>
          <w:rFonts w:ascii="Times New Roman" w:eastAsia="MS Mincho" w:hAnsi="Times New Roman" w:cs="Calibri"/>
          <w:b/>
          <w:sz w:val="24"/>
          <w:lang w:eastAsia="en-US"/>
        </w:rPr>
        <w:t xml:space="preserve">Вывод: </w:t>
      </w:r>
    </w:p>
    <w:p w:rsidR="004F422A" w:rsidRPr="004F422A" w:rsidRDefault="004F422A" w:rsidP="004F422A">
      <w:pPr>
        <w:spacing w:after="0" w:line="240" w:lineRule="auto"/>
        <w:rPr>
          <w:rFonts w:ascii="Times New Roman" w:eastAsia="MS Mincho" w:hAnsi="Times New Roman" w:cs="Calibri"/>
          <w:b/>
          <w:sz w:val="24"/>
          <w:lang w:eastAsia="en-US"/>
        </w:rPr>
      </w:pPr>
    </w:p>
    <w:p w:rsidR="004F422A" w:rsidRPr="004F422A" w:rsidRDefault="004F422A" w:rsidP="004F422A">
      <w:pPr>
        <w:spacing w:after="0" w:line="240" w:lineRule="auto"/>
        <w:rPr>
          <w:rFonts w:ascii="Times New Roman" w:eastAsia="MS Mincho" w:hAnsi="Times New Roman" w:cs="Calibri"/>
          <w:b/>
          <w:sz w:val="24"/>
          <w:lang w:eastAsia="en-US"/>
        </w:rPr>
      </w:pPr>
    </w:p>
    <w:p w:rsidR="004F422A" w:rsidRPr="004F422A" w:rsidRDefault="004F422A" w:rsidP="004F422A">
      <w:pPr>
        <w:spacing w:after="0" w:line="240" w:lineRule="auto"/>
        <w:rPr>
          <w:rFonts w:ascii="Times New Roman" w:eastAsia="MS Mincho" w:hAnsi="Times New Roman" w:cs="Calibri"/>
          <w:b/>
          <w:sz w:val="24"/>
          <w:lang w:eastAsia="en-US"/>
        </w:rPr>
      </w:pPr>
    </w:p>
    <w:p w:rsidR="004F422A" w:rsidRPr="004F422A" w:rsidRDefault="004F422A" w:rsidP="004F422A">
      <w:pPr>
        <w:spacing w:after="0" w:line="240" w:lineRule="auto"/>
        <w:rPr>
          <w:rFonts w:ascii="Times New Roman" w:eastAsia="MS Mincho" w:hAnsi="Times New Roman" w:cs="Calibri"/>
          <w:b/>
          <w:sz w:val="24"/>
          <w:lang w:eastAsia="en-US"/>
        </w:rPr>
      </w:pPr>
    </w:p>
    <w:p w:rsidR="009B68F6" w:rsidRPr="009B68F6" w:rsidRDefault="009B68F6" w:rsidP="009B68F6">
      <w:pPr>
        <w:spacing w:after="0" w:line="240" w:lineRule="auto"/>
        <w:rPr>
          <w:rFonts w:ascii="Times New Roman" w:eastAsia="MS Mincho" w:hAnsi="Times New Roman" w:cs="Calibri"/>
          <w:sz w:val="28"/>
          <w:szCs w:val="28"/>
          <w:lang w:eastAsia="en-US"/>
        </w:rPr>
      </w:pPr>
      <w:r w:rsidRPr="009B68F6">
        <w:rPr>
          <w:rFonts w:ascii="Times New Roman" w:eastAsia="MS Mincho" w:hAnsi="Times New Roman" w:cs="Calibri"/>
          <w:b/>
          <w:sz w:val="24"/>
          <w:szCs w:val="24"/>
          <w:lang w:eastAsia="en-US"/>
        </w:rPr>
        <w:t>Учебно-методическое и информационное обеспечение</w:t>
      </w:r>
      <w:r w:rsidRPr="009B68F6">
        <w:rPr>
          <w:rFonts w:ascii="Times New Roman" w:eastAsia="MS Mincho" w:hAnsi="Times New Roman" w:cs="Calibri"/>
          <w:sz w:val="28"/>
          <w:szCs w:val="28"/>
          <w:lang w:eastAsia="en-US"/>
        </w:rPr>
        <w:t xml:space="preserve"> </w:t>
      </w:r>
    </w:p>
    <w:p w:rsidR="009B68F6" w:rsidRPr="009B68F6" w:rsidRDefault="009B68F6" w:rsidP="009B68F6">
      <w:pPr>
        <w:spacing w:after="0" w:line="240" w:lineRule="auto"/>
        <w:rPr>
          <w:rFonts w:ascii="Times New Roman" w:eastAsia="MS Mincho" w:hAnsi="Times New Roman" w:cs="Calibri"/>
          <w:sz w:val="28"/>
          <w:szCs w:val="28"/>
          <w:lang w:eastAsia="en-US"/>
        </w:rPr>
      </w:pPr>
    </w:p>
    <w:p w:rsidR="009B68F6" w:rsidRPr="009B68F6" w:rsidRDefault="00B869CE" w:rsidP="009B68F6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MS Mincho" w:hAnsi="Times New Roman" w:cs="Calibri"/>
          <w:sz w:val="24"/>
          <w:lang w:eastAsia="en-US"/>
        </w:rPr>
      </w:pPr>
      <w:hyperlink r:id="rId6" w:history="1">
        <w:r w:rsidR="009B68F6" w:rsidRPr="009B68F6">
          <w:rPr>
            <w:rFonts w:ascii="Times New Roman" w:eastAsia="MS Mincho" w:hAnsi="Times New Roman" w:cs="Calibri"/>
            <w:color w:val="0000FF"/>
            <w:sz w:val="24"/>
            <w:u w:val="single"/>
            <w:lang w:eastAsia="en-US"/>
          </w:rPr>
          <w:t>http://novolampa.ru/information/sravnenie-svet/</w:t>
        </w:r>
      </w:hyperlink>
    </w:p>
    <w:p w:rsidR="009B68F6" w:rsidRPr="009B68F6" w:rsidRDefault="00B869CE" w:rsidP="009B68F6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MS Mincho" w:hAnsi="Times New Roman" w:cs="Calibri"/>
          <w:sz w:val="24"/>
          <w:lang w:eastAsia="en-US"/>
        </w:rPr>
      </w:pPr>
      <w:hyperlink r:id="rId7" w:history="1">
        <w:r w:rsidR="009B68F6" w:rsidRPr="009B68F6">
          <w:rPr>
            <w:rFonts w:ascii="Times New Roman" w:eastAsia="MS Mincho" w:hAnsi="Times New Roman" w:cs="Calibri"/>
            <w:color w:val="0000FF"/>
            <w:sz w:val="24"/>
            <w:u w:val="single"/>
            <w:lang w:eastAsia="en-US"/>
          </w:rPr>
          <w:t>http://www.dankon.ru/lib10.htm</w:t>
        </w:r>
      </w:hyperlink>
    </w:p>
    <w:p w:rsidR="009B68F6" w:rsidRPr="009B68F6" w:rsidRDefault="00B869CE" w:rsidP="009B68F6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MS Mincho" w:hAnsi="Times New Roman" w:cs="Calibri"/>
          <w:sz w:val="24"/>
          <w:lang w:eastAsia="en-US"/>
        </w:rPr>
      </w:pPr>
      <w:hyperlink r:id="rId8" w:history="1">
        <w:r w:rsidR="009B68F6" w:rsidRPr="009B68F6">
          <w:rPr>
            <w:rFonts w:ascii="Times New Roman" w:eastAsia="MS Mincho" w:hAnsi="Times New Roman" w:cs="Calibri"/>
            <w:color w:val="0000FF"/>
            <w:sz w:val="24"/>
            <w:u w:val="single"/>
            <w:lang w:eastAsia="en-US"/>
          </w:rPr>
          <w:t>http://www.skysvet.ru/articles/50-sravnenie-harakteristik-lamp.html</w:t>
        </w:r>
      </w:hyperlink>
    </w:p>
    <w:p w:rsidR="009B68F6" w:rsidRPr="009B68F6" w:rsidRDefault="00B869CE" w:rsidP="009B68F6">
      <w:pPr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MS Mincho" w:hAnsi="Times New Roman" w:cs="Calibri"/>
          <w:sz w:val="24"/>
          <w:lang w:eastAsia="en-US"/>
        </w:rPr>
      </w:pPr>
      <w:hyperlink r:id="rId9" w:history="1">
        <w:r w:rsidR="009B68F6" w:rsidRPr="009B68F6">
          <w:rPr>
            <w:rFonts w:ascii="Times New Roman" w:eastAsia="MS Mincho" w:hAnsi="Times New Roman" w:cs="Calibri"/>
            <w:color w:val="0000FF"/>
            <w:sz w:val="24"/>
            <w:u w:val="single"/>
            <w:lang w:eastAsia="en-US"/>
          </w:rPr>
          <w:t>http://www.perenoska.ru/stati/istochniki-sveta-sravnenie.-chast-1.html</w:t>
        </w:r>
      </w:hyperlink>
    </w:p>
    <w:p w:rsidR="009B68F6" w:rsidRPr="009B68F6" w:rsidRDefault="009B68F6" w:rsidP="009B68F6">
      <w:pPr>
        <w:spacing w:after="0" w:line="240" w:lineRule="auto"/>
        <w:rPr>
          <w:rFonts w:ascii="Times New Roman" w:eastAsia="MS Mincho" w:hAnsi="Times New Roman" w:cs="Calibri"/>
          <w:b/>
          <w:sz w:val="28"/>
          <w:szCs w:val="24"/>
          <w:lang w:eastAsia="en-US"/>
        </w:rPr>
      </w:pPr>
    </w:p>
    <w:p w:rsidR="004F422A" w:rsidRPr="004635CE" w:rsidRDefault="004F422A" w:rsidP="004F42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F422A">
        <w:rPr>
          <w:rFonts w:ascii="Times New Roman" w:eastAsia="MS Mincho" w:hAnsi="Times New Roman" w:cs="Calibri"/>
          <w:b/>
          <w:sz w:val="24"/>
          <w:lang w:eastAsia="en-US"/>
        </w:rPr>
        <w:t xml:space="preserve">Методические рекомендации к </w:t>
      </w:r>
      <w:r w:rsidRPr="004F422A">
        <w:rPr>
          <w:rFonts w:ascii="Times New Roman" w:eastAsia="MS Mincho" w:hAnsi="Times New Roman" w:cs="Calibri"/>
          <w:b/>
          <w:sz w:val="24"/>
          <w:szCs w:val="28"/>
          <w:lang w:eastAsia="en-US"/>
        </w:rPr>
        <w:t xml:space="preserve">работе с таблицей: </w:t>
      </w:r>
      <w:r w:rsidRPr="004F422A">
        <w:rPr>
          <w:rFonts w:ascii="Times New Roman" w:eastAsia="MS Mincho" w:hAnsi="Times New Roman" w:cs="Calibri"/>
          <w:sz w:val="24"/>
          <w:szCs w:val="28"/>
          <w:lang w:eastAsia="en-US"/>
        </w:rPr>
        <w:t>см. приложение 2</w:t>
      </w:r>
    </w:p>
    <w:p w:rsidR="004F422A" w:rsidRPr="004F422A" w:rsidRDefault="004F422A" w:rsidP="004F422A">
      <w:pPr>
        <w:spacing w:after="0" w:line="240" w:lineRule="auto"/>
        <w:jc w:val="both"/>
        <w:rPr>
          <w:rFonts w:ascii="Times New Roman" w:eastAsia="MS Mincho" w:hAnsi="Times New Roman" w:cs="Calibri"/>
          <w:b/>
          <w:bCs/>
          <w:sz w:val="24"/>
          <w:szCs w:val="24"/>
          <w:shd w:val="clear" w:color="auto" w:fill="FFFFFF"/>
        </w:rPr>
      </w:pPr>
    </w:p>
    <w:p w:rsidR="004F422A" w:rsidRDefault="004F422A" w:rsidP="004F42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F422A" w:rsidRDefault="004F422A" w:rsidP="004F42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F422A" w:rsidRDefault="004F422A" w:rsidP="004F42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F422A" w:rsidRPr="004F422A" w:rsidRDefault="004F422A" w:rsidP="004F4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422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Самостоятельная работа № 2</w:t>
      </w:r>
    </w:p>
    <w:p w:rsidR="004F422A" w:rsidRPr="004F422A" w:rsidRDefault="004F422A" w:rsidP="004F42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F422A" w:rsidRPr="004F422A" w:rsidRDefault="004F422A" w:rsidP="004F422A">
      <w:pPr>
        <w:tabs>
          <w:tab w:val="left" w:pos="709"/>
        </w:tabs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F422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Тема: </w:t>
      </w:r>
      <w:r w:rsidRPr="004F422A">
        <w:rPr>
          <w:rFonts w:ascii="Times New Roman" w:eastAsia="Calibri" w:hAnsi="Times New Roman" w:cs="Times New Roman"/>
          <w:sz w:val="24"/>
          <w:szCs w:val="24"/>
          <w:lang w:eastAsia="en-US"/>
        </w:rPr>
        <w:t>Осветительные электроустановки: организация работ по сборке, монтажу и ремонту</w:t>
      </w:r>
    </w:p>
    <w:p w:rsidR="004F422A" w:rsidRPr="004F422A" w:rsidRDefault="004F422A" w:rsidP="004F422A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en-US"/>
        </w:rPr>
      </w:pPr>
      <w:r w:rsidRPr="004F422A">
        <w:rPr>
          <w:rFonts w:ascii="Times New Roman" w:eastAsia="MS Mincho" w:hAnsi="Times New Roman" w:cs="Times New Roman"/>
          <w:b/>
          <w:sz w:val="24"/>
          <w:szCs w:val="24"/>
          <w:lang w:eastAsia="en-US"/>
        </w:rPr>
        <w:t xml:space="preserve">Цель работы: </w:t>
      </w:r>
      <w:r w:rsidRPr="004F422A">
        <w:rPr>
          <w:rFonts w:ascii="Times New Roman" w:eastAsia="MS Mincho" w:hAnsi="Times New Roman" w:cs="Times New Roman"/>
          <w:sz w:val="24"/>
          <w:szCs w:val="24"/>
          <w:lang w:eastAsia="en-US"/>
        </w:rPr>
        <w:t>формирование профессиональных знаний и умений</w:t>
      </w:r>
    </w:p>
    <w:p w:rsidR="004F422A" w:rsidRPr="004F422A" w:rsidRDefault="004F422A" w:rsidP="004F422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4F422A">
        <w:rPr>
          <w:rFonts w:ascii="Times New Roman" w:eastAsia="MS Mincho" w:hAnsi="Times New Roman" w:cs="Times New Roman"/>
          <w:b/>
          <w:sz w:val="24"/>
          <w:szCs w:val="24"/>
          <w:lang w:eastAsia="en-US"/>
        </w:rPr>
        <w:t>уметь:</w:t>
      </w:r>
    </w:p>
    <w:p w:rsidR="004F422A" w:rsidRPr="004F422A" w:rsidRDefault="004F422A" w:rsidP="004F422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4F422A">
        <w:rPr>
          <w:rFonts w:ascii="Times New Roman" w:eastAsia="MS Mincho" w:hAnsi="Times New Roman" w:cs="Times New Roman"/>
          <w:sz w:val="24"/>
          <w:szCs w:val="24"/>
          <w:lang w:eastAsia="en-US"/>
        </w:rPr>
        <w:t>- выполнять ремонт, монтаж осветительных электроустановок;</w:t>
      </w:r>
    </w:p>
    <w:p w:rsidR="004F422A" w:rsidRPr="004F422A" w:rsidRDefault="004F422A" w:rsidP="004F422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4F422A">
        <w:rPr>
          <w:rFonts w:ascii="Times New Roman" w:eastAsia="MS Mincho" w:hAnsi="Times New Roman" w:cs="Times New Roman"/>
          <w:sz w:val="24"/>
          <w:szCs w:val="24"/>
          <w:lang w:eastAsia="en-US"/>
        </w:rPr>
        <w:t>- читать электрические схемы различной сложности;</w:t>
      </w:r>
    </w:p>
    <w:p w:rsidR="004F422A" w:rsidRPr="004F422A" w:rsidRDefault="004F422A" w:rsidP="004F422A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/>
          <w:sz w:val="24"/>
          <w:szCs w:val="24"/>
          <w:lang w:eastAsia="en-US"/>
        </w:rPr>
      </w:pPr>
    </w:p>
    <w:p w:rsidR="004F422A" w:rsidRPr="004F422A" w:rsidRDefault="004F422A" w:rsidP="004F42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422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Задание:</w:t>
      </w:r>
      <w:r w:rsidRPr="004F42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составить опорный конспект по теме «Лампы ДРЛ и их схемы включения»:</w:t>
      </w:r>
    </w:p>
    <w:p w:rsidR="004F422A" w:rsidRPr="004F422A" w:rsidRDefault="004F422A" w:rsidP="004F422A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4F81BD" w:themeColor="accent1"/>
          <w:sz w:val="24"/>
          <w:szCs w:val="24"/>
          <w:lang w:eastAsia="en-US"/>
        </w:rPr>
      </w:pPr>
    </w:p>
    <w:p w:rsidR="004F422A" w:rsidRPr="004F422A" w:rsidRDefault="004F422A" w:rsidP="004F422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422A">
        <w:rPr>
          <w:rFonts w:ascii="Times New Roman" w:eastAsia="Calibri" w:hAnsi="Times New Roman" w:cs="Times New Roman"/>
          <w:sz w:val="24"/>
          <w:szCs w:val="24"/>
          <w:lang w:eastAsia="en-US"/>
        </w:rPr>
        <w:t>Методические рекомендации по составлению опорного конспекта: см. приложение 4</w:t>
      </w:r>
    </w:p>
    <w:p w:rsidR="004F422A" w:rsidRPr="004F422A" w:rsidRDefault="004F422A" w:rsidP="004F42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F422A" w:rsidRPr="004F422A" w:rsidRDefault="004F422A" w:rsidP="004F42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F422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Дуговые ртутные лампы и их схемы включения</w:t>
      </w:r>
    </w:p>
    <w:p w:rsidR="004F422A" w:rsidRPr="004F422A" w:rsidRDefault="004F422A" w:rsidP="004F42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3"/>
        <w:gridCol w:w="3362"/>
        <w:gridCol w:w="3976"/>
      </w:tblGrid>
      <w:tr w:rsidR="004F422A" w:rsidRPr="004F422A" w:rsidTr="00DD592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rPr>
                <w:rFonts w:eastAsia="Calibri"/>
                <w:noProof/>
                <w:lang w:eastAsia="en-US"/>
              </w:rPr>
            </w:pPr>
            <w:r w:rsidRPr="004F422A">
              <w:rPr>
                <w:rFonts w:eastAsia="Calibri"/>
                <w:noProof/>
                <w:lang w:eastAsia="en-US"/>
              </w:rPr>
              <w:t>Применение  ДРЛ</w:t>
            </w:r>
          </w:p>
        </w:tc>
        <w:tc>
          <w:tcPr>
            <w:tcW w:w="7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>освещение    …</w:t>
            </w:r>
          </w:p>
        </w:tc>
      </w:tr>
      <w:tr w:rsidR="004F422A" w:rsidRPr="004F422A" w:rsidTr="00DD592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Calibri"/>
                <w:noProof/>
                <w:lang w:eastAsia="en-US"/>
              </w:rPr>
            </w:pPr>
            <w:r w:rsidRPr="004F422A">
              <w:rPr>
                <w:rFonts w:eastAsia="Calibri"/>
                <w:noProof/>
              </w:rPr>
              <w:drawing>
                <wp:anchor distT="0" distB="0" distL="114300" distR="114300" simplePos="0" relativeHeight="251661312" behindDoc="0" locked="0" layoutInCell="1" allowOverlap="1" wp14:anchorId="4F89D8E1" wp14:editId="76521078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17780</wp:posOffset>
                  </wp:positionV>
                  <wp:extent cx="875030" cy="1838325"/>
                  <wp:effectExtent l="0" t="0" r="0" b="0"/>
                  <wp:wrapNone/>
                  <wp:docPr id="3" name="Рисунок 3" descr="http://i-electric.ru/files/spravki/ch2/ch2-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-electric.ru/files/spravki/ch2/ch2-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183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 xml:space="preserve"> 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B869CE" w:rsidP="004F422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4.6pt;margin-top:4.35pt;width:22.5pt;height:0;flip:x;z-index:251662336" o:connectortype="straight"/>
              </w:pict>
            </w:r>
            <w:r w:rsidR="004F422A" w:rsidRPr="004F422A">
              <w:rPr>
                <w:rFonts w:eastAsia="Calibri"/>
                <w:lang w:eastAsia="en-US"/>
              </w:rPr>
              <w:t xml:space="preserve">   8 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</w:tc>
        <w:tc>
          <w:tcPr>
            <w:tcW w:w="7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lastRenderedPageBreak/>
              <w:t>1 -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>2-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>3-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>4-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>5-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>6-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>7-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>8-</w:t>
            </w:r>
          </w:p>
        </w:tc>
      </w:tr>
      <w:tr w:rsidR="004F422A" w:rsidRPr="004F422A" w:rsidTr="00DD592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>Схема подключения к сети двухэлектродной лампы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 xml:space="preserve">с х е </w:t>
            </w:r>
            <w:proofErr w:type="gramStart"/>
            <w:r w:rsidRPr="004F422A">
              <w:rPr>
                <w:rFonts w:eastAsia="Calibri"/>
                <w:lang w:eastAsia="en-US"/>
              </w:rPr>
              <w:t>м</w:t>
            </w:r>
            <w:proofErr w:type="gramEnd"/>
            <w:r w:rsidRPr="004F422A">
              <w:rPr>
                <w:rFonts w:eastAsia="Calibri"/>
                <w:lang w:eastAsia="en-US"/>
              </w:rPr>
              <w:t xml:space="preserve"> а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 xml:space="preserve">название и назначение элементов 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>в схеме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</w:tc>
      </w:tr>
      <w:tr w:rsidR="004F422A" w:rsidRPr="004F422A" w:rsidTr="00DD592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 xml:space="preserve">Схема подключения к сети </w:t>
            </w:r>
            <w:proofErr w:type="spellStart"/>
            <w:r w:rsidRPr="004F422A">
              <w:rPr>
                <w:rFonts w:eastAsia="Calibri"/>
                <w:lang w:eastAsia="en-US"/>
              </w:rPr>
              <w:t>четырехэлектродной</w:t>
            </w:r>
            <w:proofErr w:type="spellEnd"/>
            <w:r w:rsidRPr="004F422A">
              <w:rPr>
                <w:rFonts w:eastAsia="Calibri"/>
                <w:lang w:eastAsia="en-US"/>
              </w:rPr>
              <w:t xml:space="preserve"> лампы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 xml:space="preserve">с х е </w:t>
            </w:r>
            <w:proofErr w:type="gramStart"/>
            <w:r w:rsidRPr="004F422A">
              <w:rPr>
                <w:rFonts w:eastAsia="Calibri"/>
                <w:lang w:eastAsia="en-US"/>
              </w:rPr>
              <w:t>м</w:t>
            </w:r>
            <w:proofErr w:type="gramEnd"/>
            <w:r w:rsidRPr="004F422A">
              <w:rPr>
                <w:rFonts w:eastAsia="Calibri"/>
                <w:lang w:eastAsia="en-US"/>
              </w:rPr>
              <w:t xml:space="preserve"> а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 xml:space="preserve">название и назначение элементов 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  <w:r w:rsidRPr="004F422A">
              <w:rPr>
                <w:rFonts w:eastAsia="Calibri"/>
                <w:lang w:eastAsia="en-US"/>
              </w:rPr>
              <w:t>в схеме</w:t>
            </w: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  <w:p w:rsidR="004F422A" w:rsidRPr="004F422A" w:rsidRDefault="004F422A" w:rsidP="004F422A">
            <w:pPr>
              <w:rPr>
                <w:rFonts w:eastAsia="Calibri"/>
                <w:lang w:eastAsia="en-US"/>
              </w:rPr>
            </w:pPr>
          </w:p>
        </w:tc>
      </w:tr>
    </w:tbl>
    <w:p w:rsidR="004F422A" w:rsidRPr="004F422A" w:rsidRDefault="004F422A" w:rsidP="004F422A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4F81BD" w:themeColor="accent1"/>
          <w:sz w:val="24"/>
          <w:szCs w:val="24"/>
          <w:lang w:eastAsia="en-US"/>
        </w:rPr>
      </w:pPr>
    </w:p>
    <w:p w:rsidR="004F422A" w:rsidRPr="00B869CE" w:rsidRDefault="004F422A" w:rsidP="004F422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869C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Учебно-методическое и информационное обеспечение</w:t>
      </w:r>
    </w:p>
    <w:p w:rsidR="004F422A" w:rsidRPr="00B869CE" w:rsidRDefault="004F422A" w:rsidP="004F422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F422A" w:rsidRPr="004F422A" w:rsidRDefault="004F422A" w:rsidP="004F422A">
      <w:pPr>
        <w:numPr>
          <w:ilvl w:val="0"/>
          <w:numId w:val="1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F422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Нестеренко В.М. Технология электромонтажных работ: учеб. пособие для нач. проф. образования / В.М. Нестеренко, А.М. </w:t>
      </w:r>
      <w:proofErr w:type="spellStart"/>
      <w:r w:rsidRPr="004F422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Мысьянов</w:t>
      </w:r>
      <w:proofErr w:type="spellEnd"/>
      <w:r w:rsidRPr="004F422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– 8-е изд., </w:t>
      </w:r>
      <w:proofErr w:type="spellStart"/>
      <w:r w:rsidRPr="004F422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испр</w:t>
      </w:r>
      <w:proofErr w:type="spellEnd"/>
      <w:r w:rsidRPr="004F422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 – М.: Издательский цент «Академия», 2012 г. -592 с.</w:t>
      </w:r>
    </w:p>
    <w:p w:rsidR="004F422A" w:rsidRPr="004F422A" w:rsidRDefault="004F422A" w:rsidP="004F422A">
      <w:pPr>
        <w:numPr>
          <w:ilvl w:val="0"/>
          <w:numId w:val="1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spellStart"/>
      <w:proofErr w:type="gramStart"/>
      <w:r w:rsidRPr="004F422A">
        <w:rPr>
          <w:rFonts w:ascii="Times New Roman" w:eastAsia="Calibri" w:hAnsi="Times New Roman" w:cs="Times New Roman"/>
          <w:sz w:val="24"/>
          <w:szCs w:val="24"/>
          <w:lang w:eastAsia="en-US"/>
        </w:rPr>
        <w:t>Сибикин</w:t>
      </w:r>
      <w:proofErr w:type="spellEnd"/>
      <w:r w:rsidRPr="004F42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Ю.Д.</w:t>
      </w:r>
      <w:proofErr w:type="gramEnd"/>
      <w:r w:rsidRPr="004F42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Техническое обслуживание, ремонт электрооборудования и сетей промышленных предприятий. В 2 кн.  Кн.</w:t>
      </w:r>
      <w:proofErr w:type="gramStart"/>
      <w:r w:rsidRPr="004F422A">
        <w:rPr>
          <w:rFonts w:ascii="Times New Roman" w:eastAsia="Calibri" w:hAnsi="Times New Roman" w:cs="Times New Roman"/>
          <w:sz w:val="24"/>
          <w:szCs w:val="24"/>
          <w:lang w:eastAsia="en-US"/>
        </w:rPr>
        <w:t>2:  учебник</w:t>
      </w:r>
      <w:proofErr w:type="gramEnd"/>
      <w:r w:rsidRPr="004F42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</w:t>
      </w:r>
      <w:proofErr w:type="spellStart"/>
      <w:r w:rsidRPr="004F422A">
        <w:rPr>
          <w:rFonts w:ascii="Times New Roman" w:eastAsia="Calibri" w:hAnsi="Times New Roman" w:cs="Times New Roman"/>
          <w:sz w:val="24"/>
          <w:szCs w:val="24"/>
          <w:lang w:eastAsia="en-US"/>
        </w:rPr>
        <w:t>нач.проф.образования</w:t>
      </w:r>
      <w:proofErr w:type="spellEnd"/>
      <w:r w:rsidRPr="004F42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/ </w:t>
      </w:r>
      <w:proofErr w:type="spellStart"/>
      <w:r w:rsidRPr="004F422A">
        <w:rPr>
          <w:rFonts w:ascii="Times New Roman" w:eastAsia="Calibri" w:hAnsi="Times New Roman" w:cs="Times New Roman"/>
          <w:sz w:val="24"/>
          <w:szCs w:val="24"/>
          <w:lang w:eastAsia="en-US"/>
        </w:rPr>
        <w:t>Ю.Д.Сибикин</w:t>
      </w:r>
      <w:proofErr w:type="spellEnd"/>
      <w:r w:rsidRPr="004F42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М.:  Издательский центр «Академия», 2012.- 256  с.</w:t>
      </w:r>
    </w:p>
    <w:p w:rsidR="004F422A" w:rsidRPr="004F422A" w:rsidRDefault="00B869CE" w:rsidP="004F422A">
      <w:pPr>
        <w:numPr>
          <w:ilvl w:val="0"/>
          <w:numId w:val="1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hyperlink r:id="rId11" w:history="1">
        <w:r w:rsidR="004F422A" w:rsidRPr="004F42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http://www.potokservis.com/view_post.php?id=30</w:t>
        </w:r>
      </w:hyperlink>
    </w:p>
    <w:p w:rsidR="004F422A" w:rsidRPr="004F422A" w:rsidRDefault="00B869CE" w:rsidP="004F422A">
      <w:pPr>
        <w:numPr>
          <w:ilvl w:val="0"/>
          <w:numId w:val="1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hyperlink r:id="rId12" w:history="1">
        <w:r w:rsidR="004F422A" w:rsidRPr="004F42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http://remont220.ru/drl.php</w:t>
        </w:r>
      </w:hyperlink>
    </w:p>
    <w:p w:rsidR="004F422A" w:rsidRPr="004F422A" w:rsidRDefault="00B869CE" w:rsidP="004F422A">
      <w:pPr>
        <w:numPr>
          <w:ilvl w:val="0"/>
          <w:numId w:val="1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hyperlink r:id="rId13" w:history="1">
        <w:r w:rsidR="004F422A" w:rsidRPr="004F42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http://pand0103.narod.ru/</w:t>
        </w:r>
      </w:hyperlink>
    </w:p>
    <w:p w:rsidR="00DD5920" w:rsidRDefault="00DD5920" w:rsidP="00DD5920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Hlk33867250"/>
    </w:p>
    <w:p w:rsidR="00DD5920" w:rsidRDefault="00DD5920" w:rsidP="00DD5920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D5920" w:rsidRDefault="00DD5920" w:rsidP="00DD5920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D5920" w:rsidRPr="00A36192" w:rsidRDefault="00DD5920" w:rsidP="00DD5920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36192">
        <w:rPr>
          <w:rFonts w:ascii="Times New Roman" w:eastAsia="Times New Roman" w:hAnsi="Times New Roman"/>
          <w:b/>
          <w:sz w:val="24"/>
          <w:szCs w:val="24"/>
        </w:rPr>
        <w:t>Самостоятельная работа № 3</w:t>
      </w:r>
    </w:p>
    <w:p w:rsidR="00DD5920" w:rsidRPr="00A36192" w:rsidRDefault="00DD5920" w:rsidP="00DD5920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DD5920" w:rsidRPr="00A36192" w:rsidRDefault="00DD5920" w:rsidP="00DD5920">
      <w:pPr>
        <w:tabs>
          <w:tab w:val="left" w:pos="709"/>
        </w:tabs>
        <w:rPr>
          <w:rFonts w:ascii="Times New Roman" w:eastAsia="Times New Roman" w:hAnsi="Times New Roman"/>
        </w:rPr>
      </w:pPr>
      <w:r w:rsidRPr="00A36192">
        <w:rPr>
          <w:rFonts w:ascii="Times New Roman" w:eastAsia="Times New Roman" w:hAnsi="Times New Roman"/>
          <w:b/>
          <w:color w:val="330000"/>
          <w:sz w:val="24"/>
          <w:szCs w:val="24"/>
        </w:rPr>
        <w:t xml:space="preserve">Тема: </w:t>
      </w:r>
      <w:r w:rsidRPr="00A36192">
        <w:rPr>
          <w:rFonts w:ascii="Times New Roman" w:eastAsia="Times New Roman" w:hAnsi="Times New Roman"/>
          <w:sz w:val="24"/>
          <w:szCs w:val="24"/>
        </w:rPr>
        <w:t>Кабельные линии электропередачи</w:t>
      </w:r>
      <w:r w:rsidRPr="00A36192">
        <w:rPr>
          <w:rFonts w:ascii="Times New Roman" w:hAnsi="Times New Roman"/>
          <w:sz w:val="24"/>
          <w:szCs w:val="24"/>
        </w:rPr>
        <w:t>:</w:t>
      </w:r>
      <w:r w:rsidRPr="00A36192">
        <w:rPr>
          <w:rFonts w:ascii="Times New Roman" w:eastAsia="Times New Roman" w:hAnsi="Times New Roman"/>
          <w:sz w:val="24"/>
          <w:szCs w:val="24"/>
        </w:rPr>
        <w:t xml:space="preserve"> организация работ по сборке, монтажу и ремонту</w:t>
      </w:r>
    </w:p>
    <w:p w:rsidR="00DD5920" w:rsidRPr="00A36192" w:rsidRDefault="00DD5920" w:rsidP="00DD5920">
      <w:pPr>
        <w:spacing w:after="0" w:line="240" w:lineRule="auto"/>
        <w:rPr>
          <w:rFonts w:ascii="Times New Roman" w:eastAsia="Times New Roman" w:hAnsi="Times New Roman"/>
          <w:b/>
          <w:bCs/>
          <w:color w:val="330000"/>
          <w:sz w:val="24"/>
        </w:rPr>
      </w:pPr>
      <w:r w:rsidRPr="00A36192">
        <w:rPr>
          <w:rFonts w:ascii="Times New Roman" w:eastAsia="Times New Roman" w:hAnsi="Times New Roman"/>
          <w:b/>
          <w:sz w:val="24"/>
        </w:rPr>
        <w:t xml:space="preserve">Цель работы: </w:t>
      </w:r>
      <w:r w:rsidRPr="00A36192">
        <w:rPr>
          <w:rFonts w:ascii="Times New Roman" w:eastAsia="Times New Roman" w:hAnsi="Times New Roman"/>
          <w:sz w:val="24"/>
        </w:rPr>
        <w:t>закрепление и систематизация профессиональных знаний</w:t>
      </w:r>
    </w:p>
    <w:p w:rsidR="00DD5920" w:rsidRPr="00A36192" w:rsidRDefault="00DD5920" w:rsidP="00DD5920">
      <w:pPr>
        <w:spacing w:after="0" w:line="240" w:lineRule="auto"/>
        <w:rPr>
          <w:rFonts w:ascii="Times New Roman" w:eastAsia="Times New Roman" w:hAnsi="Times New Roman"/>
          <w:sz w:val="24"/>
        </w:rPr>
      </w:pPr>
      <w:r w:rsidRPr="00A36192">
        <w:rPr>
          <w:rFonts w:ascii="Times New Roman" w:eastAsia="Times New Roman" w:hAnsi="Times New Roman"/>
          <w:sz w:val="24"/>
        </w:rPr>
        <w:t>знать:</w:t>
      </w:r>
    </w:p>
    <w:p w:rsidR="00DD5920" w:rsidRPr="00A36192" w:rsidRDefault="00DD5920" w:rsidP="00DD5920">
      <w:pPr>
        <w:spacing w:after="0" w:line="240" w:lineRule="auto"/>
        <w:rPr>
          <w:rFonts w:ascii="Times New Roman" w:eastAsia="Times New Roman" w:hAnsi="Times New Roman"/>
          <w:sz w:val="24"/>
        </w:rPr>
      </w:pPr>
      <w:r w:rsidRPr="00A36192">
        <w:rPr>
          <w:rFonts w:ascii="Times New Roman" w:eastAsia="Times New Roman" w:hAnsi="Times New Roman"/>
          <w:sz w:val="24"/>
        </w:rPr>
        <w:t xml:space="preserve"> технологические процессы монтажа.</w:t>
      </w:r>
    </w:p>
    <w:p w:rsidR="00DD5920" w:rsidRPr="00A36192" w:rsidRDefault="00DD5920" w:rsidP="00DD5920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4"/>
          <w:szCs w:val="24"/>
        </w:rPr>
      </w:pPr>
    </w:p>
    <w:p w:rsidR="00DD5920" w:rsidRPr="00A36192" w:rsidRDefault="00DD5920" w:rsidP="00DD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/>
          <w:sz w:val="24"/>
        </w:rPr>
      </w:pPr>
      <w:r w:rsidRPr="00A36192">
        <w:rPr>
          <w:rFonts w:ascii="Times New Roman" w:eastAsia="Times New Roman" w:hAnsi="Times New Roman"/>
          <w:b/>
          <w:sz w:val="24"/>
          <w:szCs w:val="24"/>
        </w:rPr>
        <w:t xml:space="preserve">Задание: </w:t>
      </w:r>
      <w:r w:rsidRPr="00A36192">
        <w:rPr>
          <w:rFonts w:ascii="Times New Roman" w:eastAsia="Times New Roman" w:hAnsi="Times New Roman"/>
          <w:sz w:val="24"/>
          <w:szCs w:val="24"/>
        </w:rPr>
        <w:t>заполнить обобщающую таблицу</w:t>
      </w:r>
    </w:p>
    <w:p w:rsidR="00DD5920" w:rsidRPr="00A36192" w:rsidRDefault="00DD5920" w:rsidP="00DD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/>
          <w:sz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10"/>
        <w:gridCol w:w="1958"/>
        <w:gridCol w:w="1888"/>
        <w:gridCol w:w="1853"/>
        <w:gridCol w:w="1862"/>
      </w:tblGrid>
      <w:tr w:rsidR="00DD5920" w:rsidRPr="00A36192" w:rsidTr="00DD5920">
        <w:tc>
          <w:tcPr>
            <w:tcW w:w="2010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center"/>
              <w:rPr>
                <w:rFonts w:ascii="Times New Roman" w:eastAsia="ArialMT" w:hAnsi="Times New Roman"/>
                <w:b/>
              </w:rPr>
            </w:pPr>
            <w:r w:rsidRPr="00A36192">
              <w:rPr>
                <w:rFonts w:ascii="Times New Roman" w:eastAsia="ArialMT" w:hAnsi="Times New Roman"/>
                <w:b/>
              </w:rPr>
              <w:t>Вид электропроводки</w:t>
            </w:r>
          </w:p>
        </w:tc>
        <w:tc>
          <w:tcPr>
            <w:tcW w:w="2022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center"/>
              <w:rPr>
                <w:rFonts w:ascii="Times New Roman" w:eastAsia="ArialMT" w:hAnsi="Times New Roman"/>
                <w:b/>
              </w:rPr>
            </w:pPr>
            <w:r w:rsidRPr="00A36192">
              <w:rPr>
                <w:rFonts w:ascii="Times New Roman" w:eastAsia="ArialMT" w:hAnsi="Times New Roman"/>
                <w:b/>
              </w:rPr>
              <w:t>Область применения</w:t>
            </w:r>
          </w:p>
        </w:tc>
        <w:tc>
          <w:tcPr>
            <w:tcW w:w="1944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center"/>
              <w:rPr>
                <w:rFonts w:ascii="Times New Roman" w:eastAsia="ArialMT" w:hAnsi="Times New Roman"/>
                <w:b/>
              </w:rPr>
            </w:pPr>
            <w:r w:rsidRPr="00A36192">
              <w:rPr>
                <w:rFonts w:ascii="Times New Roman" w:eastAsia="ArialMT" w:hAnsi="Times New Roman"/>
                <w:b/>
              </w:rPr>
              <w:t>Материалы, изделия</w:t>
            </w:r>
          </w:p>
        </w:tc>
        <w:tc>
          <w:tcPr>
            <w:tcW w:w="1938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center"/>
              <w:rPr>
                <w:rFonts w:ascii="Times New Roman" w:eastAsia="ArialMT" w:hAnsi="Times New Roman"/>
                <w:b/>
              </w:rPr>
            </w:pPr>
            <w:r w:rsidRPr="00A36192">
              <w:rPr>
                <w:rFonts w:ascii="Times New Roman" w:eastAsia="ArialMT" w:hAnsi="Times New Roman"/>
                <w:b/>
              </w:rPr>
              <w:t>Этапы монтажа</w:t>
            </w:r>
          </w:p>
        </w:tc>
        <w:tc>
          <w:tcPr>
            <w:tcW w:w="1939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center"/>
              <w:rPr>
                <w:rFonts w:ascii="Times New Roman" w:eastAsia="ArialMT" w:hAnsi="Times New Roman"/>
                <w:b/>
              </w:rPr>
            </w:pPr>
            <w:r w:rsidRPr="00A36192">
              <w:rPr>
                <w:rFonts w:ascii="Times New Roman" w:eastAsia="ArialMT" w:hAnsi="Times New Roman"/>
                <w:b/>
              </w:rPr>
              <w:t>Указания</w:t>
            </w:r>
          </w:p>
        </w:tc>
      </w:tr>
      <w:tr w:rsidR="00DD5920" w:rsidRPr="00A36192" w:rsidTr="00DD5920">
        <w:tc>
          <w:tcPr>
            <w:tcW w:w="2010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36192">
              <w:rPr>
                <w:rFonts w:ascii="Times New Roman" w:eastAsia="ArialMT" w:hAnsi="Times New Roman"/>
                <w:sz w:val="24"/>
              </w:rPr>
              <w:t>Открытая электропроводка</w:t>
            </w:r>
          </w:p>
        </w:tc>
        <w:tc>
          <w:tcPr>
            <w:tcW w:w="2022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44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8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9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</w:tr>
      <w:tr w:rsidR="00DD5920" w:rsidRPr="00A36192" w:rsidTr="00DD5920">
        <w:tc>
          <w:tcPr>
            <w:tcW w:w="2010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  <w:r w:rsidRPr="00A36192">
              <w:rPr>
                <w:rFonts w:ascii="Times New Roman" w:eastAsia="ArialMT" w:hAnsi="Times New Roman"/>
                <w:sz w:val="24"/>
              </w:rPr>
              <w:t>Открытая электропроводка в кабель-каналах</w:t>
            </w:r>
          </w:p>
        </w:tc>
        <w:tc>
          <w:tcPr>
            <w:tcW w:w="2022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44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8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9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</w:tr>
      <w:tr w:rsidR="00DD5920" w:rsidRPr="00A36192" w:rsidTr="00DD5920">
        <w:tc>
          <w:tcPr>
            <w:tcW w:w="2010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  <w:r w:rsidRPr="00A36192">
              <w:rPr>
                <w:rFonts w:ascii="Times New Roman" w:eastAsia="ArialMT" w:hAnsi="Times New Roman"/>
                <w:sz w:val="24"/>
              </w:rPr>
              <w:t xml:space="preserve">Открытая </w:t>
            </w:r>
            <w:r w:rsidRPr="00A36192">
              <w:rPr>
                <w:rFonts w:ascii="Times New Roman" w:eastAsia="ArialMT" w:hAnsi="Times New Roman"/>
                <w:sz w:val="24"/>
              </w:rPr>
              <w:lastRenderedPageBreak/>
              <w:t>электропроводка в трубах</w:t>
            </w:r>
          </w:p>
        </w:tc>
        <w:tc>
          <w:tcPr>
            <w:tcW w:w="2022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44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8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9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</w:tr>
      <w:tr w:rsidR="00DD5920" w:rsidRPr="00A36192" w:rsidTr="00DD5920">
        <w:tc>
          <w:tcPr>
            <w:tcW w:w="2010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  <w:r w:rsidRPr="00A36192">
              <w:rPr>
                <w:rFonts w:ascii="Times New Roman" w:eastAsia="ArialMT" w:hAnsi="Times New Roman"/>
                <w:sz w:val="24"/>
              </w:rPr>
              <w:t>Тросовая электропроводка</w:t>
            </w:r>
          </w:p>
        </w:tc>
        <w:tc>
          <w:tcPr>
            <w:tcW w:w="2022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44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8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9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</w:tr>
      <w:tr w:rsidR="00DD5920" w:rsidRPr="00A36192" w:rsidTr="00DD5920">
        <w:tc>
          <w:tcPr>
            <w:tcW w:w="2010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  <w:r w:rsidRPr="00A36192">
              <w:rPr>
                <w:rFonts w:ascii="Times New Roman" w:eastAsia="ArialMT" w:hAnsi="Times New Roman"/>
                <w:sz w:val="24"/>
              </w:rPr>
              <w:t>Электропроводка на лотках и коробах</w:t>
            </w:r>
          </w:p>
        </w:tc>
        <w:tc>
          <w:tcPr>
            <w:tcW w:w="2022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44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8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9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</w:tr>
      <w:tr w:rsidR="00DD5920" w:rsidRPr="00A36192" w:rsidTr="00DD5920">
        <w:tc>
          <w:tcPr>
            <w:tcW w:w="2010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  <w:r w:rsidRPr="00A36192">
              <w:rPr>
                <w:rFonts w:ascii="Times New Roman" w:eastAsia="ArialMT" w:hAnsi="Times New Roman"/>
                <w:sz w:val="24"/>
              </w:rPr>
              <w:t>Электропроводка</w:t>
            </w:r>
          </w:p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  <w:r w:rsidRPr="00A36192">
              <w:rPr>
                <w:rFonts w:ascii="Times New Roman" w:eastAsia="ArialMT" w:hAnsi="Times New Roman"/>
                <w:sz w:val="24"/>
              </w:rPr>
              <w:t xml:space="preserve"> на изолирующих опорах</w:t>
            </w:r>
          </w:p>
        </w:tc>
        <w:tc>
          <w:tcPr>
            <w:tcW w:w="2022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44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8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9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</w:tr>
      <w:tr w:rsidR="00DD5920" w:rsidRPr="00A36192" w:rsidTr="00DD5920">
        <w:tc>
          <w:tcPr>
            <w:tcW w:w="2010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  <w:r w:rsidRPr="00A36192">
              <w:rPr>
                <w:rFonts w:ascii="Times New Roman" w:eastAsia="ArialMT" w:hAnsi="Times New Roman"/>
                <w:sz w:val="24"/>
              </w:rPr>
              <w:t xml:space="preserve">Скрытая электропроводка </w:t>
            </w:r>
            <w:r w:rsidRPr="00A36192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в </w:t>
            </w:r>
            <w:r w:rsidRPr="00A36192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строительных углублениях и </w:t>
            </w:r>
            <w:proofErr w:type="spellStart"/>
            <w:r w:rsidRPr="00A36192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штробах</w:t>
            </w:r>
            <w:proofErr w:type="spellEnd"/>
            <w:r w:rsidRPr="00A36192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022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44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8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9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</w:tr>
      <w:tr w:rsidR="00DD5920" w:rsidRPr="00A36192" w:rsidTr="00DD5920">
        <w:tc>
          <w:tcPr>
            <w:tcW w:w="2010" w:type="dxa"/>
          </w:tcPr>
          <w:p w:rsidR="00DD5920" w:rsidRPr="00A36192" w:rsidRDefault="00DD5920" w:rsidP="00DD5920">
            <w:pPr>
              <w:rPr>
                <w:rFonts w:ascii="Times New Roman" w:hAnsi="Times New Roman"/>
                <w:sz w:val="24"/>
                <w:szCs w:val="24"/>
              </w:rPr>
            </w:pPr>
            <w:r w:rsidRPr="00A36192">
              <w:rPr>
                <w:rFonts w:ascii="Times New Roman" w:eastAsia="ArialMT" w:hAnsi="Times New Roman"/>
                <w:sz w:val="24"/>
                <w:szCs w:val="24"/>
              </w:rPr>
              <w:t>Скрытая электропроводка</w:t>
            </w:r>
            <w:r w:rsidRPr="00A36192">
              <w:rPr>
                <w:rFonts w:ascii="Times New Roman" w:hAnsi="Times New Roman"/>
                <w:sz w:val="24"/>
                <w:szCs w:val="24"/>
              </w:rPr>
              <w:t xml:space="preserve"> в металлических трубах</w:t>
            </w:r>
          </w:p>
        </w:tc>
        <w:tc>
          <w:tcPr>
            <w:tcW w:w="2022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44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8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  <w:tc>
          <w:tcPr>
            <w:tcW w:w="1939" w:type="dxa"/>
          </w:tcPr>
          <w:p w:rsidR="00DD5920" w:rsidRPr="00A36192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/>
                <w:sz w:val="24"/>
              </w:rPr>
            </w:pPr>
          </w:p>
        </w:tc>
      </w:tr>
    </w:tbl>
    <w:p w:rsidR="00DD5920" w:rsidRPr="00A36192" w:rsidRDefault="00DD5920" w:rsidP="00DD5920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DD5920" w:rsidRPr="00A36192" w:rsidRDefault="00DD5920" w:rsidP="00DD5920">
      <w:pPr>
        <w:spacing w:after="0" w:line="240" w:lineRule="auto"/>
        <w:ind w:firstLine="360"/>
        <w:rPr>
          <w:rFonts w:ascii="Times New Roman" w:eastAsia="Times New Roman" w:hAnsi="Times New Roman"/>
          <w:bCs/>
          <w:iCs/>
          <w:sz w:val="24"/>
          <w:szCs w:val="24"/>
        </w:rPr>
      </w:pPr>
      <w:r w:rsidRPr="00A36192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Методические рекомендации по составлению обобщающей таблицы: </w:t>
      </w:r>
      <w:r w:rsidRPr="00A36192">
        <w:rPr>
          <w:rFonts w:ascii="Times New Roman" w:eastAsia="Times New Roman" w:hAnsi="Times New Roman"/>
          <w:bCs/>
          <w:iCs/>
          <w:sz w:val="24"/>
          <w:szCs w:val="24"/>
        </w:rPr>
        <w:t>см. приложение</w:t>
      </w:r>
      <w:r w:rsidRPr="00A36192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Pr="00A36192">
        <w:rPr>
          <w:rFonts w:ascii="Times New Roman" w:eastAsia="Times New Roman" w:hAnsi="Times New Roman"/>
          <w:bCs/>
          <w:iCs/>
          <w:sz w:val="24"/>
          <w:szCs w:val="24"/>
        </w:rPr>
        <w:t>2</w:t>
      </w:r>
    </w:p>
    <w:p w:rsidR="00DD5920" w:rsidRPr="00A36192" w:rsidRDefault="00DD5920" w:rsidP="00DD5920">
      <w:p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     </w:t>
      </w:r>
    </w:p>
    <w:p w:rsidR="00DD5920" w:rsidRPr="00A36192" w:rsidRDefault="00DD5920" w:rsidP="00DD5920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</w:rPr>
      </w:pPr>
      <w:r w:rsidRPr="00A36192">
        <w:rPr>
          <w:rFonts w:ascii="Times New Roman" w:eastAsia="Times New Roman" w:hAnsi="Times New Roman"/>
          <w:b/>
          <w:sz w:val="24"/>
          <w:szCs w:val="24"/>
        </w:rPr>
        <w:t>Учебно-методическое и информационное обеспечение</w:t>
      </w:r>
      <w:r w:rsidRPr="00A3619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D5920" w:rsidRPr="00A36192" w:rsidRDefault="00DD5920" w:rsidP="00DD592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D5920" w:rsidRPr="00A36192" w:rsidRDefault="00DD5920" w:rsidP="00DD5920">
      <w:pPr>
        <w:numPr>
          <w:ilvl w:val="0"/>
          <w:numId w:val="2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36192">
        <w:rPr>
          <w:rFonts w:ascii="Times New Roman" w:eastAsia="Times New Roman" w:hAnsi="Times New Roman"/>
          <w:bCs/>
          <w:sz w:val="24"/>
          <w:szCs w:val="24"/>
        </w:rPr>
        <w:t xml:space="preserve">Нестеренко В.М. Технология электромонтажных работ: учеб. пособие для нач. проф. образования / В.М. Нестеренко, А.М. </w:t>
      </w:r>
      <w:proofErr w:type="spellStart"/>
      <w:r w:rsidRPr="00A36192">
        <w:rPr>
          <w:rFonts w:ascii="Times New Roman" w:eastAsia="Times New Roman" w:hAnsi="Times New Roman"/>
          <w:bCs/>
          <w:sz w:val="24"/>
          <w:szCs w:val="24"/>
        </w:rPr>
        <w:t>Мысьянов</w:t>
      </w:r>
      <w:proofErr w:type="spellEnd"/>
      <w:r w:rsidRPr="00A36192">
        <w:rPr>
          <w:rFonts w:ascii="Times New Roman" w:eastAsia="Times New Roman" w:hAnsi="Times New Roman"/>
          <w:bCs/>
          <w:sz w:val="24"/>
          <w:szCs w:val="24"/>
        </w:rPr>
        <w:t xml:space="preserve">. – 8-е изд., </w:t>
      </w:r>
      <w:proofErr w:type="spellStart"/>
      <w:r w:rsidRPr="00A36192">
        <w:rPr>
          <w:rFonts w:ascii="Times New Roman" w:eastAsia="Times New Roman" w:hAnsi="Times New Roman"/>
          <w:bCs/>
          <w:sz w:val="24"/>
          <w:szCs w:val="24"/>
        </w:rPr>
        <w:t>испр</w:t>
      </w:r>
      <w:proofErr w:type="spellEnd"/>
      <w:r w:rsidRPr="00A36192">
        <w:rPr>
          <w:rFonts w:ascii="Times New Roman" w:eastAsia="Times New Roman" w:hAnsi="Times New Roman"/>
          <w:bCs/>
          <w:sz w:val="24"/>
          <w:szCs w:val="24"/>
        </w:rPr>
        <w:t>. – М.: Издательский цент «Академия», 2012 г. -592 с.</w:t>
      </w:r>
    </w:p>
    <w:p w:rsidR="00DD5920" w:rsidRPr="00A36192" w:rsidRDefault="00DD5920" w:rsidP="00DD5920">
      <w:pPr>
        <w:numPr>
          <w:ilvl w:val="0"/>
          <w:numId w:val="2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proofErr w:type="gramStart"/>
      <w:r w:rsidRPr="00A36192">
        <w:rPr>
          <w:rFonts w:ascii="Times New Roman" w:eastAsia="Times New Roman" w:hAnsi="Times New Roman"/>
          <w:sz w:val="24"/>
          <w:szCs w:val="24"/>
        </w:rPr>
        <w:t>Сибикин</w:t>
      </w:r>
      <w:proofErr w:type="spellEnd"/>
      <w:r w:rsidRPr="00A36192">
        <w:rPr>
          <w:rFonts w:ascii="Times New Roman" w:eastAsia="Times New Roman" w:hAnsi="Times New Roman"/>
          <w:sz w:val="24"/>
          <w:szCs w:val="24"/>
        </w:rPr>
        <w:t xml:space="preserve">  Ю.Д.</w:t>
      </w:r>
      <w:proofErr w:type="gramEnd"/>
      <w:r w:rsidRPr="00A36192">
        <w:rPr>
          <w:rFonts w:ascii="Times New Roman" w:eastAsia="Times New Roman" w:hAnsi="Times New Roman"/>
          <w:sz w:val="24"/>
          <w:szCs w:val="24"/>
        </w:rPr>
        <w:t xml:space="preserve"> Техническое обслуживание, ремонт электрооборудования и сетей промышленных предприятий. В 2 кн.  Кн.2: учебник для </w:t>
      </w:r>
      <w:proofErr w:type="spellStart"/>
      <w:proofErr w:type="gramStart"/>
      <w:r w:rsidRPr="00A36192">
        <w:rPr>
          <w:rFonts w:ascii="Times New Roman" w:eastAsia="Times New Roman" w:hAnsi="Times New Roman"/>
          <w:sz w:val="24"/>
          <w:szCs w:val="24"/>
        </w:rPr>
        <w:t>нач.проф</w:t>
      </w:r>
      <w:proofErr w:type="gramEnd"/>
      <w:r w:rsidRPr="00A36192">
        <w:rPr>
          <w:rFonts w:ascii="Times New Roman" w:eastAsia="Times New Roman" w:hAnsi="Times New Roman"/>
          <w:sz w:val="24"/>
          <w:szCs w:val="24"/>
        </w:rPr>
        <w:t>.образования</w:t>
      </w:r>
      <w:proofErr w:type="spellEnd"/>
      <w:r w:rsidRPr="00A36192">
        <w:rPr>
          <w:rFonts w:ascii="Times New Roman" w:eastAsia="Times New Roman" w:hAnsi="Times New Roman"/>
          <w:sz w:val="24"/>
          <w:szCs w:val="24"/>
        </w:rPr>
        <w:t xml:space="preserve"> / </w:t>
      </w:r>
      <w:proofErr w:type="spellStart"/>
      <w:r w:rsidRPr="00A36192">
        <w:rPr>
          <w:rFonts w:ascii="Times New Roman" w:eastAsia="Times New Roman" w:hAnsi="Times New Roman"/>
          <w:sz w:val="24"/>
          <w:szCs w:val="24"/>
        </w:rPr>
        <w:t>Ю.Д.Сибикин</w:t>
      </w:r>
      <w:proofErr w:type="spellEnd"/>
      <w:r w:rsidRPr="00A36192">
        <w:rPr>
          <w:rFonts w:ascii="Times New Roman" w:eastAsia="Times New Roman" w:hAnsi="Times New Roman"/>
          <w:sz w:val="24"/>
          <w:szCs w:val="24"/>
        </w:rPr>
        <w:t xml:space="preserve"> - М.:  Издательский центр «Академия», 2012.- 256  с.</w:t>
      </w:r>
    </w:p>
    <w:p w:rsidR="00DD5920" w:rsidRPr="00A36192" w:rsidRDefault="00B869CE" w:rsidP="00DD5920">
      <w:pPr>
        <w:numPr>
          <w:ilvl w:val="0"/>
          <w:numId w:val="2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4"/>
        </w:rPr>
      </w:pPr>
      <w:hyperlink r:id="rId14" w:history="1">
        <w:r w:rsidR="00DD5920" w:rsidRPr="00A36192">
          <w:rPr>
            <w:rFonts w:ascii="Times New Roman" w:eastAsia="Times New Roman" w:hAnsi="Times New Roman"/>
            <w:color w:val="0000FF"/>
            <w:sz w:val="24"/>
            <w:u w:val="single"/>
          </w:rPr>
          <w:t>http://rostech.info/chto-nuzhno-znat-pri-sozdanii-elektroprovodki-svoimi-rukami</w:t>
        </w:r>
      </w:hyperlink>
    </w:p>
    <w:p w:rsidR="00DD5920" w:rsidRPr="00A36192" w:rsidRDefault="00B869CE" w:rsidP="00DD5920">
      <w:pPr>
        <w:numPr>
          <w:ilvl w:val="0"/>
          <w:numId w:val="2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32"/>
          <w:szCs w:val="24"/>
        </w:rPr>
      </w:pPr>
      <w:hyperlink r:id="rId15" w:history="1">
        <w:r w:rsidR="00DD5920" w:rsidRPr="00A36192">
          <w:rPr>
            <w:rFonts w:ascii="Times New Roman" w:eastAsia="Times New Roman" w:hAnsi="Times New Roman"/>
            <w:color w:val="0000FF"/>
            <w:sz w:val="24"/>
            <w:u w:val="single"/>
          </w:rPr>
          <w:t>http://works-electric.ru/montazh_elektroprovodok.html</w:t>
        </w:r>
      </w:hyperlink>
    </w:p>
    <w:p w:rsidR="00DD5920" w:rsidRPr="00A36192" w:rsidRDefault="00B869CE" w:rsidP="00DD5920">
      <w:pPr>
        <w:numPr>
          <w:ilvl w:val="0"/>
          <w:numId w:val="2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36"/>
          <w:szCs w:val="24"/>
        </w:rPr>
      </w:pPr>
      <w:hyperlink r:id="rId16" w:history="1">
        <w:r w:rsidR="00DD5920" w:rsidRPr="00A36192">
          <w:rPr>
            <w:rFonts w:ascii="Times New Roman" w:eastAsia="Times New Roman" w:hAnsi="Times New Roman"/>
            <w:color w:val="0000FF"/>
            <w:sz w:val="24"/>
            <w:u w:val="single"/>
          </w:rPr>
          <w:t>http://electricalschool.info</w:t>
        </w:r>
      </w:hyperlink>
    </w:p>
    <w:bookmarkEnd w:id="0"/>
    <w:p w:rsidR="00DD5920" w:rsidRDefault="00DD5920" w:rsidP="00DD5920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DD5920" w:rsidRDefault="00DD5920" w:rsidP="00DD5920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5920" w:rsidRDefault="00DD5920" w:rsidP="00DD5920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5920" w:rsidRDefault="00DD5920" w:rsidP="00DD5920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5920" w:rsidRPr="00DD5920" w:rsidRDefault="00DD5920" w:rsidP="00DD5920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DD5920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работа № 4</w:t>
      </w:r>
    </w:p>
    <w:p w:rsidR="00DD5920" w:rsidRPr="00DD5920" w:rsidRDefault="00DD5920" w:rsidP="00DD5920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5920" w:rsidRPr="00DD5920" w:rsidRDefault="00DD5920" w:rsidP="00DD5920">
      <w:pPr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DD5920">
        <w:rPr>
          <w:rFonts w:ascii="Times New Roman" w:eastAsia="Calibri" w:hAnsi="Times New Roman" w:cs="Times New Roman"/>
          <w:sz w:val="24"/>
          <w:szCs w:val="24"/>
        </w:rPr>
        <w:t>Осветительные электроустановки:</w:t>
      </w:r>
      <w:r w:rsidRPr="00DD5920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работ по сборке, монтажу и ремонту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DD5920">
        <w:rPr>
          <w:rFonts w:ascii="Times New Roman" w:eastAsia="Times New Roman" w:hAnsi="Times New Roman" w:cs="Times New Roman"/>
          <w:b/>
          <w:sz w:val="24"/>
        </w:rPr>
        <w:t xml:space="preserve">Цель работы: </w:t>
      </w:r>
      <w:r w:rsidRPr="00DD5920">
        <w:rPr>
          <w:rFonts w:ascii="Times New Roman" w:eastAsia="Times New Roman" w:hAnsi="Times New Roman" w:cs="Times New Roman"/>
          <w:sz w:val="24"/>
        </w:rPr>
        <w:t>формирование профессиональных знаний и умений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DD5920">
        <w:rPr>
          <w:rFonts w:ascii="Times New Roman" w:eastAsia="Times New Roman" w:hAnsi="Times New Roman" w:cs="Times New Roman"/>
          <w:bCs/>
          <w:sz w:val="24"/>
        </w:rPr>
        <w:t>знать:</w:t>
      </w:r>
    </w:p>
    <w:p w:rsidR="00DD5920" w:rsidRPr="00DD5920" w:rsidRDefault="00DD5920" w:rsidP="00DD5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-технологические процессы сборки, монтажа;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D5920">
        <w:rPr>
          <w:rFonts w:ascii="Times New Roman" w:eastAsia="Times New Roman" w:hAnsi="Times New Roman" w:cs="Times New Roman"/>
          <w:b/>
          <w:sz w:val="24"/>
        </w:rPr>
        <w:t>уметь: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- выполнять монтаж осветительных электроустановок;</w:t>
      </w:r>
    </w:p>
    <w:p w:rsidR="00DD5920" w:rsidRPr="00DD5920" w:rsidRDefault="00DD5920" w:rsidP="00DD5920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DD5920" w:rsidRPr="00DD5920" w:rsidRDefault="00DD5920" w:rsidP="00DD5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Задание:</w:t>
      </w:r>
      <w:r w:rsidRPr="00DD5920">
        <w:rPr>
          <w:rFonts w:ascii="Times New Roman" w:eastAsia="Times New Roman" w:hAnsi="Times New Roman" w:cs="Times New Roman"/>
          <w:sz w:val="24"/>
          <w:szCs w:val="24"/>
        </w:rPr>
        <w:t xml:space="preserve"> подготовить презентацию на одну из тем</w:t>
      </w:r>
      <w:r w:rsidRPr="00DD5920">
        <w:rPr>
          <w:rFonts w:ascii="Times New Roman CYR" w:eastAsia="Times New Roman" w:hAnsi="Times New Roman CYR" w:cs="Times New Roman CYR"/>
        </w:rPr>
        <w:t xml:space="preserve"> «Монтаж светильника»; «Монтаж выключателя</w:t>
      </w:r>
      <w:proofErr w:type="gramStart"/>
      <w:r w:rsidRPr="00DD5920">
        <w:rPr>
          <w:rFonts w:ascii="Times New Roman CYR" w:eastAsia="Times New Roman" w:hAnsi="Times New Roman CYR" w:cs="Times New Roman CYR"/>
        </w:rPr>
        <w:t>»;  «</w:t>
      </w:r>
      <w:proofErr w:type="gramEnd"/>
      <w:r w:rsidRPr="00DD5920">
        <w:rPr>
          <w:rFonts w:ascii="Times New Roman CYR" w:eastAsia="Times New Roman" w:hAnsi="Times New Roman CYR" w:cs="Times New Roman CYR"/>
        </w:rPr>
        <w:t>Монтаж розеток»;  «Монтаж РУ»</w:t>
      </w:r>
    </w:p>
    <w:p w:rsidR="00DD5920" w:rsidRPr="00DD5920" w:rsidRDefault="00DD5920" w:rsidP="00DD592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>Содержание презентации:</w:t>
      </w:r>
    </w:p>
    <w:p w:rsidR="00DD5920" w:rsidRPr="00DD5920" w:rsidRDefault="00DD5920" w:rsidP="00DD59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 xml:space="preserve">Актуальность темы </w:t>
      </w:r>
    </w:p>
    <w:p w:rsidR="00DD5920" w:rsidRPr="00DD5920" w:rsidRDefault="00DD5920" w:rsidP="00DD59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>Общая информация о применяемых инструментах, приспособлениях, материалах</w:t>
      </w:r>
    </w:p>
    <w:p w:rsidR="00DD5920" w:rsidRPr="00DD5920" w:rsidRDefault="00DD5920" w:rsidP="00DD59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>Этапы монтажа, приемы и правила выполнения операций</w:t>
      </w:r>
    </w:p>
    <w:p w:rsidR="00DD5920" w:rsidRPr="00DD5920" w:rsidRDefault="00DD5920" w:rsidP="00DD592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>Выводы и рекомендации</w:t>
      </w:r>
    </w:p>
    <w:p w:rsidR="00DD5920" w:rsidRPr="00DD5920" w:rsidRDefault="00DD5920" w:rsidP="00DD5920">
      <w:pPr>
        <w:spacing w:after="0" w:line="240" w:lineRule="auto"/>
        <w:ind w:left="720"/>
        <w:rPr>
          <w:rFonts w:ascii="Calibri" w:eastAsia="Times New Roman" w:hAnsi="Calibri" w:cs="Times New Roman"/>
        </w:rPr>
      </w:pPr>
    </w:p>
    <w:p w:rsidR="00DD5920" w:rsidRPr="00DD5920" w:rsidRDefault="00DD5920" w:rsidP="00DD5920">
      <w:pPr>
        <w:spacing w:after="0" w:line="240" w:lineRule="auto"/>
        <w:rPr>
          <w:rFonts w:ascii="Calibri" w:eastAsia="Times New Roman" w:hAnsi="Calibri" w:cs="Times New Roman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Методические рекомендации: </w:t>
      </w:r>
      <w:r w:rsidRPr="00DD5920">
        <w:rPr>
          <w:rFonts w:ascii="Times New Roman" w:eastAsia="Times New Roman" w:hAnsi="Times New Roman" w:cs="Times New Roman"/>
          <w:bCs/>
          <w:iCs/>
          <w:sz w:val="24"/>
          <w:szCs w:val="24"/>
        </w:rPr>
        <w:t>см. приложение 6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5920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и информационное обеспечение</w:t>
      </w:r>
      <w:r w:rsidRPr="00DD5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DD5920" w:rsidRPr="00DD5920" w:rsidRDefault="00DD5920" w:rsidP="00DD5920">
      <w:pPr>
        <w:numPr>
          <w:ilvl w:val="0"/>
          <w:numId w:val="4"/>
        </w:numPr>
        <w:tabs>
          <w:tab w:val="left" w:pos="426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DD5920">
        <w:rPr>
          <w:rFonts w:ascii="Times New Roman" w:eastAsia="Times New Roman" w:hAnsi="Times New Roman" w:cs="Times New Roman"/>
          <w:bCs/>
          <w:sz w:val="24"/>
        </w:rPr>
        <w:t xml:space="preserve">Нестеренко В.М. Технология электромонтажных работ: учеб. пособие для нач. проф. образования / В.М. Нестеренко, А.М. </w:t>
      </w:r>
      <w:proofErr w:type="spellStart"/>
      <w:r w:rsidRPr="00DD5920">
        <w:rPr>
          <w:rFonts w:ascii="Times New Roman" w:eastAsia="Times New Roman" w:hAnsi="Times New Roman" w:cs="Times New Roman"/>
          <w:bCs/>
          <w:sz w:val="24"/>
        </w:rPr>
        <w:t>Мысьянов</w:t>
      </w:r>
      <w:proofErr w:type="spellEnd"/>
      <w:r w:rsidRPr="00DD5920">
        <w:rPr>
          <w:rFonts w:ascii="Times New Roman" w:eastAsia="Times New Roman" w:hAnsi="Times New Roman" w:cs="Times New Roman"/>
          <w:bCs/>
          <w:sz w:val="24"/>
        </w:rPr>
        <w:t xml:space="preserve">. – 8-е изд., </w:t>
      </w:r>
      <w:proofErr w:type="spellStart"/>
      <w:r w:rsidRPr="00DD5920">
        <w:rPr>
          <w:rFonts w:ascii="Times New Roman" w:eastAsia="Times New Roman" w:hAnsi="Times New Roman" w:cs="Times New Roman"/>
          <w:bCs/>
          <w:sz w:val="24"/>
        </w:rPr>
        <w:t>испр</w:t>
      </w:r>
      <w:proofErr w:type="spellEnd"/>
      <w:r w:rsidRPr="00DD5920">
        <w:rPr>
          <w:rFonts w:ascii="Times New Roman" w:eastAsia="Times New Roman" w:hAnsi="Times New Roman" w:cs="Times New Roman"/>
          <w:bCs/>
          <w:sz w:val="24"/>
        </w:rPr>
        <w:t>. – М.: Издательский цент «Академия», 2012 г. -592 с.</w:t>
      </w:r>
    </w:p>
    <w:p w:rsidR="00DD5920" w:rsidRPr="00DD5920" w:rsidRDefault="00DD5920" w:rsidP="00DD5920">
      <w:pPr>
        <w:numPr>
          <w:ilvl w:val="0"/>
          <w:numId w:val="4"/>
        </w:numPr>
        <w:tabs>
          <w:tab w:val="left" w:pos="426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D5920">
        <w:rPr>
          <w:rFonts w:ascii="Times New Roman" w:eastAsia="Times New Roman" w:hAnsi="Times New Roman" w:cs="Times New Roman"/>
          <w:sz w:val="24"/>
        </w:rPr>
        <w:t>Сибикин</w:t>
      </w:r>
      <w:proofErr w:type="spellEnd"/>
      <w:r w:rsidRPr="00DD5920">
        <w:rPr>
          <w:rFonts w:ascii="Times New Roman" w:eastAsia="Times New Roman" w:hAnsi="Times New Roman" w:cs="Times New Roman"/>
          <w:sz w:val="24"/>
        </w:rPr>
        <w:t xml:space="preserve"> Ю.Д. Техническое обслуживание, ремонт электрооборудования и сетей промышленных предприятий. В 2 кн.  Кн.2: учебник для </w:t>
      </w:r>
      <w:proofErr w:type="spellStart"/>
      <w:proofErr w:type="gramStart"/>
      <w:r w:rsidRPr="00DD5920">
        <w:rPr>
          <w:rFonts w:ascii="Times New Roman" w:eastAsia="Times New Roman" w:hAnsi="Times New Roman" w:cs="Times New Roman"/>
          <w:sz w:val="24"/>
        </w:rPr>
        <w:t>нач.проф</w:t>
      </w:r>
      <w:proofErr w:type="gramEnd"/>
      <w:r w:rsidRPr="00DD5920">
        <w:rPr>
          <w:rFonts w:ascii="Times New Roman" w:eastAsia="Times New Roman" w:hAnsi="Times New Roman" w:cs="Times New Roman"/>
          <w:sz w:val="24"/>
        </w:rPr>
        <w:t>.образования</w:t>
      </w:r>
      <w:proofErr w:type="spellEnd"/>
      <w:r w:rsidRPr="00DD5920">
        <w:rPr>
          <w:rFonts w:ascii="Times New Roman" w:eastAsia="Times New Roman" w:hAnsi="Times New Roman" w:cs="Times New Roman"/>
          <w:sz w:val="24"/>
        </w:rPr>
        <w:t xml:space="preserve"> / </w:t>
      </w:r>
      <w:proofErr w:type="spellStart"/>
      <w:r w:rsidRPr="00DD5920">
        <w:rPr>
          <w:rFonts w:ascii="Times New Roman" w:eastAsia="Times New Roman" w:hAnsi="Times New Roman" w:cs="Times New Roman"/>
          <w:sz w:val="24"/>
        </w:rPr>
        <w:t>Ю.Д.Сибикин</w:t>
      </w:r>
      <w:proofErr w:type="spellEnd"/>
      <w:r w:rsidRPr="00DD5920">
        <w:rPr>
          <w:rFonts w:ascii="Times New Roman" w:eastAsia="Times New Roman" w:hAnsi="Times New Roman" w:cs="Times New Roman"/>
          <w:sz w:val="24"/>
        </w:rPr>
        <w:t xml:space="preserve"> - М.:  Издательский центр «Академия», 2012.- 256  с.</w:t>
      </w:r>
    </w:p>
    <w:p w:rsidR="00DD5920" w:rsidRPr="00DD5920" w:rsidRDefault="00B869CE" w:rsidP="00DD5920">
      <w:pPr>
        <w:numPr>
          <w:ilvl w:val="0"/>
          <w:numId w:val="4"/>
        </w:numPr>
        <w:tabs>
          <w:tab w:val="left" w:pos="7088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FF"/>
          <w:sz w:val="36"/>
          <w:szCs w:val="28"/>
        </w:rPr>
      </w:pPr>
      <w:hyperlink r:id="rId17" w:history="1">
        <w:r w:rsidR="00DD5920" w:rsidRPr="00DD592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http://works-electric.ru</w:t>
        </w:r>
      </w:hyperlink>
      <w:r w:rsidR="00DD5920" w:rsidRPr="00DD5920">
        <w:rPr>
          <w:rFonts w:ascii="Times New Roman" w:eastAsia="Times New Roman" w:hAnsi="Times New Roman" w:cs="Times New Roman"/>
          <w:color w:val="0000FF"/>
          <w:sz w:val="28"/>
        </w:rPr>
        <w:t xml:space="preserve"> </w:t>
      </w:r>
    </w:p>
    <w:p w:rsidR="00DD5920" w:rsidRPr="00DD5920" w:rsidRDefault="00B869CE" w:rsidP="00DD5920">
      <w:pPr>
        <w:numPr>
          <w:ilvl w:val="0"/>
          <w:numId w:val="4"/>
        </w:numPr>
        <w:tabs>
          <w:tab w:val="left" w:pos="7088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FF"/>
          <w:sz w:val="32"/>
          <w:szCs w:val="28"/>
        </w:rPr>
      </w:pPr>
      <w:hyperlink r:id="rId18" w:history="1">
        <w:r w:rsidR="00DD5920" w:rsidRPr="00DD592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http://zametkielectrika.ru</w:t>
        </w:r>
      </w:hyperlink>
    </w:p>
    <w:p w:rsidR="00DD5920" w:rsidRPr="00DD5920" w:rsidRDefault="00B869CE" w:rsidP="00DD5920">
      <w:pPr>
        <w:numPr>
          <w:ilvl w:val="0"/>
          <w:numId w:val="4"/>
        </w:numPr>
        <w:tabs>
          <w:tab w:val="left" w:pos="7088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FF"/>
          <w:sz w:val="32"/>
          <w:szCs w:val="28"/>
        </w:rPr>
      </w:pPr>
      <w:hyperlink r:id="rId19" w:history="1">
        <w:r w:rsidR="00DD5920" w:rsidRPr="00DD592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http://elektrika-svoimi-rykami.com</w:t>
        </w:r>
      </w:hyperlink>
    </w:p>
    <w:p w:rsidR="00DD5920" w:rsidRPr="00DD5920" w:rsidRDefault="00B869CE" w:rsidP="00DD5920">
      <w:pPr>
        <w:numPr>
          <w:ilvl w:val="0"/>
          <w:numId w:val="4"/>
        </w:numPr>
        <w:tabs>
          <w:tab w:val="left" w:pos="7088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FF"/>
          <w:sz w:val="32"/>
          <w:szCs w:val="28"/>
        </w:rPr>
      </w:pPr>
      <w:hyperlink r:id="rId20" w:history="1">
        <w:r w:rsidR="00DD5920" w:rsidRPr="00DD592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http://potolki-info.ru/osveshhenie/potolochnye-svetilniki-raznovidnosti-i-osobennosti-montazha</w:t>
        </w:r>
      </w:hyperlink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5920" w:rsidRPr="00DD5920" w:rsidRDefault="00DD5920" w:rsidP="00DD5920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DD5920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работа № 5</w:t>
      </w:r>
    </w:p>
    <w:p w:rsidR="00DD5920" w:rsidRPr="00DD5920" w:rsidRDefault="00DD5920" w:rsidP="00DD5920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5920" w:rsidRPr="00DD5920" w:rsidRDefault="00DD5920" w:rsidP="00DD5920">
      <w:pPr>
        <w:tabs>
          <w:tab w:val="left" w:pos="709"/>
        </w:tabs>
        <w:rPr>
          <w:rFonts w:ascii="Times New Roman" w:eastAsia="Times New Roman" w:hAnsi="Times New Roman" w:cs="Times New Roman"/>
        </w:rPr>
      </w:pPr>
      <w:r w:rsidRPr="00DD5920">
        <w:rPr>
          <w:rFonts w:ascii="Times New Roman" w:eastAsia="Times New Roman" w:hAnsi="Times New Roman" w:cs="Times New Roman"/>
          <w:b/>
          <w:color w:val="330000"/>
          <w:sz w:val="24"/>
          <w:szCs w:val="24"/>
        </w:rPr>
        <w:t xml:space="preserve">Тема: </w:t>
      </w:r>
      <w:r w:rsidRPr="00DD5920">
        <w:rPr>
          <w:rFonts w:ascii="Times New Roman" w:eastAsia="Calibri" w:hAnsi="Times New Roman" w:cs="Times New Roman"/>
          <w:sz w:val="24"/>
          <w:szCs w:val="24"/>
        </w:rPr>
        <w:t>Пускорегулирующая аппаратура:</w:t>
      </w:r>
      <w:r w:rsidRPr="00DD5920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работ по сборке, монтажу, регулировке и ремонту.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Cs/>
          <w:color w:val="330000"/>
          <w:sz w:val="24"/>
        </w:rPr>
      </w:pPr>
      <w:r w:rsidRPr="00DD5920">
        <w:rPr>
          <w:rFonts w:ascii="Times New Roman" w:eastAsia="Times New Roman" w:hAnsi="Times New Roman" w:cs="Times New Roman"/>
          <w:b/>
          <w:sz w:val="24"/>
        </w:rPr>
        <w:t xml:space="preserve">Цель работы: </w:t>
      </w:r>
      <w:r w:rsidRPr="00DD5920">
        <w:rPr>
          <w:rFonts w:ascii="Times New Roman" w:eastAsia="Times New Roman" w:hAnsi="Times New Roman" w:cs="Times New Roman"/>
          <w:sz w:val="24"/>
        </w:rPr>
        <w:t>расширение и углубление профессиональных знаний и умений</w:t>
      </w:r>
    </w:p>
    <w:p w:rsidR="00DD5920" w:rsidRPr="00DD5920" w:rsidRDefault="00DD5920" w:rsidP="00DD592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D5920" w:rsidRPr="00DD5920" w:rsidRDefault="00DD5920" w:rsidP="00DD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  <w:r w:rsidRPr="00DD592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DD5920">
        <w:rPr>
          <w:rFonts w:ascii="Times New Roman" w:eastAsia="Times New Roman" w:hAnsi="Times New Roman" w:cs="Times New Roman"/>
        </w:rPr>
        <w:t xml:space="preserve">Составление опорного конспекта «Маркировка магнитных пускателей»  </w:t>
      </w:r>
    </w:p>
    <w:p w:rsidR="00DD5920" w:rsidRPr="00DD5920" w:rsidRDefault="00DD5920" w:rsidP="00DD5920">
      <w:pPr>
        <w:spacing w:after="0" w:line="240" w:lineRule="auto"/>
        <w:rPr>
          <w:rFonts w:ascii="Times New Roman" w:eastAsia="ArialMT" w:hAnsi="Times New Roman" w:cs="Times New Roman"/>
          <w:sz w:val="24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0"/>
          <w:szCs w:val="18"/>
        </w:rPr>
      </w:pPr>
      <w:r w:rsidRPr="00DD5920">
        <w:rPr>
          <w:rFonts w:ascii="Times New Roman" w:eastAsia="Times New Roman" w:hAnsi="Times New Roman" w:cs="Times New Roman"/>
          <w:sz w:val="24"/>
        </w:rPr>
        <w:t>ПМЛ –</w:t>
      </w:r>
      <w:r w:rsidRPr="00DD5920">
        <w:rPr>
          <w:rFonts w:ascii="Times New Roman" w:eastAsia="Times New Roman" w:hAnsi="Times New Roman" w:cs="Times New Roman"/>
          <w:sz w:val="24"/>
          <w:u w:val="single"/>
        </w:rPr>
        <w:t xml:space="preserve"> XХХХXХХ ХХ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 w:rsidRPr="00DD5920">
        <w:rPr>
          <w:rFonts w:ascii="Times New Roman" w:eastAsia="Times New Roman" w:hAnsi="Times New Roman" w:cs="Times New Roman"/>
          <w:sz w:val="24"/>
        </w:rPr>
        <w:t xml:space="preserve">ПМА- </w:t>
      </w:r>
      <w:r w:rsidRPr="00DD5920">
        <w:rPr>
          <w:rFonts w:ascii="Times New Roman" w:eastAsia="Times New Roman" w:hAnsi="Times New Roman" w:cs="Times New Roman"/>
          <w:sz w:val="24"/>
          <w:u w:val="single"/>
        </w:rPr>
        <w:t>XХХХXХХ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 w:rsidRPr="00DD5920">
        <w:rPr>
          <w:rFonts w:ascii="Times New Roman" w:eastAsia="Times New Roman" w:hAnsi="Times New Roman" w:cs="Times New Roman"/>
          <w:sz w:val="24"/>
        </w:rPr>
        <w:t>ПМЕ-</w:t>
      </w:r>
      <w:r w:rsidRPr="00DD5920">
        <w:rPr>
          <w:rFonts w:ascii="Times New Roman" w:eastAsia="Times New Roman" w:hAnsi="Times New Roman" w:cs="Times New Roman"/>
          <w:sz w:val="24"/>
          <w:u w:val="single"/>
        </w:rPr>
        <w:t xml:space="preserve"> ХХ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 w:rsidRPr="00DD5920">
        <w:rPr>
          <w:rFonts w:ascii="Times New Roman" w:eastAsia="Times New Roman" w:hAnsi="Times New Roman" w:cs="Times New Roman"/>
          <w:sz w:val="24"/>
        </w:rPr>
        <w:t xml:space="preserve">ПМ12- </w:t>
      </w:r>
      <w:r w:rsidRPr="00DD5920">
        <w:rPr>
          <w:rFonts w:ascii="Times New Roman" w:eastAsia="Times New Roman" w:hAnsi="Times New Roman" w:cs="Times New Roman"/>
          <w:sz w:val="24"/>
          <w:u w:val="single"/>
        </w:rPr>
        <w:t>1 2 3 4 5 6 7 8 9 </w:t>
      </w:r>
    </w:p>
    <w:p w:rsidR="00DD5920" w:rsidRPr="00DD5920" w:rsidRDefault="00DD5920" w:rsidP="00DD5920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vanish/>
          <w:sz w:val="16"/>
          <w:szCs w:val="16"/>
        </w:rPr>
      </w:pPr>
      <w:r w:rsidRPr="00DD5920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DD5920" w:rsidRPr="00DD5920" w:rsidRDefault="00DD5920" w:rsidP="00DD5920">
      <w:pPr>
        <w:pBdr>
          <w:top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vanish/>
          <w:sz w:val="16"/>
          <w:szCs w:val="16"/>
        </w:rPr>
      </w:pPr>
      <w:r w:rsidRPr="00DD5920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 w:rsidRPr="00DD5920">
        <w:rPr>
          <w:rFonts w:ascii="Times New Roman" w:eastAsia="Times New Roman" w:hAnsi="Times New Roman" w:cs="Times New Roman"/>
          <w:sz w:val="24"/>
        </w:rPr>
        <w:t xml:space="preserve">ПАЕ- </w:t>
      </w:r>
      <w:r w:rsidRPr="00DD5920">
        <w:rPr>
          <w:rFonts w:ascii="Times New Roman" w:eastAsia="Times New Roman" w:hAnsi="Times New Roman" w:cs="Times New Roman"/>
          <w:sz w:val="24"/>
          <w:u w:val="single"/>
        </w:rPr>
        <w:t>XХХ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ArialMT" w:hAnsi="Times New Roman" w:cs="Times New Roman"/>
          <w:b/>
          <w:sz w:val="24"/>
        </w:rPr>
      </w:pPr>
      <w:r w:rsidRPr="00DD5920">
        <w:rPr>
          <w:rFonts w:ascii="Times New Roman" w:eastAsia="ArialMT" w:hAnsi="Times New Roman" w:cs="Times New Roman"/>
          <w:b/>
          <w:sz w:val="24"/>
        </w:rPr>
        <w:t xml:space="preserve">Методические указания: </w:t>
      </w:r>
      <w:r w:rsidRPr="00DD5920">
        <w:rPr>
          <w:rFonts w:ascii="Times New Roman" w:eastAsia="ArialMT" w:hAnsi="Times New Roman" w:cs="Times New Roman"/>
          <w:sz w:val="24"/>
        </w:rPr>
        <w:t>см. приложение 4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Рекомендуемая форма опорного конспекта по данной теме: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D5920" w:rsidRPr="00DD5920" w:rsidRDefault="00DD5920" w:rsidP="00DD592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</w:rPr>
      </w:pPr>
      <w:r w:rsidRPr="00DD5920">
        <w:rPr>
          <w:rFonts w:ascii="Times New Roman" w:eastAsia="Times New Roman" w:hAnsi="Times New Roman" w:cs="Times New Roman"/>
          <w:caps/>
          <w:sz w:val="20"/>
        </w:rPr>
        <w:t>Структура условного обозначения магнитных пускателей серии ПМЛ</w:t>
      </w:r>
    </w:p>
    <w:p w:rsidR="00DD5920" w:rsidRPr="00DD5920" w:rsidRDefault="00DD5920" w:rsidP="00DD5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4"/>
          <w:u w:val="single"/>
        </w:rPr>
      </w:pPr>
      <w:r w:rsidRPr="00DD5920">
        <w:rPr>
          <w:rFonts w:ascii="Times New Roman" w:eastAsia="Times New Roman" w:hAnsi="Times New Roman" w:cs="Times New Roman"/>
          <w:sz w:val="24"/>
        </w:rPr>
        <w:t xml:space="preserve">ПМЛ – </w:t>
      </w:r>
      <w:r w:rsidRPr="00DD5920">
        <w:rPr>
          <w:rFonts w:ascii="Times New Roman" w:eastAsia="Times New Roman" w:hAnsi="Times New Roman" w:cs="Times New Roman"/>
          <w:color w:val="365F91" w:themeColor="accent1" w:themeShade="BF"/>
          <w:sz w:val="24"/>
          <w:u w:val="single"/>
        </w:rPr>
        <w:t>XХХХXХХ ХХ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</w:rPr>
      </w:pPr>
      <w:r w:rsidRPr="00DD5920">
        <w:rPr>
          <w:rFonts w:ascii="Times New Roman" w:eastAsia="Times New Roman" w:hAnsi="Times New Roman" w:cs="Times New Roman"/>
          <w:color w:val="95B3D7" w:themeColor="accent1" w:themeTint="99"/>
          <w:sz w:val="24"/>
        </w:rPr>
        <w:t> </w:t>
      </w:r>
      <w:r w:rsidRPr="00DD5920">
        <w:rPr>
          <w:rFonts w:ascii="Times New Roman" w:eastAsia="Times New Roman" w:hAnsi="Times New Roman" w:cs="Times New Roman"/>
          <w:b/>
          <w:color w:val="365F91" w:themeColor="accent1" w:themeShade="BF"/>
          <w:sz w:val="24"/>
        </w:rPr>
        <w:t>X1</w:t>
      </w:r>
      <w:r w:rsidRPr="00DD5920">
        <w:rPr>
          <w:rFonts w:ascii="Times New Roman" w:eastAsia="Times New Roman" w:hAnsi="Times New Roman" w:cs="Times New Roman"/>
          <w:sz w:val="24"/>
        </w:rPr>
        <w:t> – величина пускателя по номинальному току:</w:t>
      </w:r>
      <w:r w:rsidRPr="00DD5920">
        <w:rPr>
          <w:rFonts w:ascii="Times New Roman" w:eastAsia="Times New Roman" w:hAnsi="Times New Roman" w:cs="Times New Roman"/>
          <w:sz w:val="24"/>
          <w:szCs w:val="18"/>
        </w:rPr>
        <w:t>   </w:t>
      </w:r>
    </w:p>
    <w:p w:rsidR="00DD5920" w:rsidRPr="00DD5920" w:rsidRDefault="00DD5920" w:rsidP="00DD5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8"/>
        </w:rPr>
      </w:pPr>
      <w:r w:rsidRPr="00DD5920">
        <w:rPr>
          <w:rFonts w:ascii="Times New Roman" w:eastAsia="Times New Roman" w:hAnsi="Times New Roman" w:cs="Times New Roman"/>
          <w:sz w:val="24"/>
        </w:rPr>
        <w:t>1- 10А; 2- 25А; 3- 40А; 4- 63А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b/>
          <w:color w:val="365F91" w:themeColor="accent1" w:themeShade="BF"/>
          <w:sz w:val="24"/>
        </w:rPr>
        <w:t>Х2</w:t>
      </w:r>
      <w:r w:rsidRPr="00DD5920">
        <w:rPr>
          <w:rFonts w:ascii="Times New Roman" w:eastAsia="Times New Roman" w:hAnsi="Times New Roman" w:cs="Times New Roman"/>
          <w:sz w:val="24"/>
        </w:rPr>
        <w:t> - характер работы электродвигателя и наличие теплового реле: </w:t>
      </w:r>
    </w:p>
    <w:p w:rsidR="00DD5920" w:rsidRPr="00DD5920" w:rsidRDefault="00DD5920" w:rsidP="00DD5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8"/>
        </w:rPr>
      </w:pPr>
      <w:r w:rsidRPr="00DD5920">
        <w:rPr>
          <w:rFonts w:ascii="Times New Roman" w:eastAsia="Times New Roman" w:hAnsi="Times New Roman" w:cs="Times New Roman"/>
          <w:sz w:val="24"/>
        </w:rPr>
        <w:t>1 и 2 - нереверсивный; 4 и 5 -реверсивный; 1 и 5 - без реле; 2 и 4-с реле;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b/>
          <w:color w:val="365F91" w:themeColor="accent1" w:themeShade="BF"/>
          <w:sz w:val="24"/>
        </w:rPr>
        <w:lastRenderedPageBreak/>
        <w:t>Х3</w:t>
      </w:r>
      <w:r w:rsidRPr="00DD5920">
        <w:rPr>
          <w:rFonts w:ascii="Times New Roman" w:eastAsia="Times New Roman" w:hAnsi="Times New Roman" w:cs="Times New Roman"/>
          <w:color w:val="365F91" w:themeColor="accent1" w:themeShade="BF"/>
          <w:sz w:val="24"/>
        </w:rPr>
        <w:t> </w:t>
      </w:r>
      <w:r w:rsidRPr="00DD5920">
        <w:rPr>
          <w:rFonts w:ascii="Times New Roman" w:eastAsia="Times New Roman" w:hAnsi="Times New Roman" w:cs="Times New Roman"/>
          <w:sz w:val="24"/>
        </w:rPr>
        <w:t>- исполнение пуска пускателя по степени защиты и наличию   кнопок:   </w:t>
      </w:r>
    </w:p>
    <w:p w:rsidR="00DD5920" w:rsidRPr="00DD5920" w:rsidRDefault="00DD5920" w:rsidP="00DD5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0 – IР00; 1 - IР54 без кнопок; 2 - IР54 с кнопками "Пуск" и "Стоп"; 3 - IР54 с кнопками "Пуск", "Стоп" и сигнальной лампой (изготавливается только на напряжение 127, 220 и 380В, 50Гц); 4 - IР40 без кнопок; 5 - IР40 с кнопками "Пуск" и "Стоп"; 6 - IР20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b/>
          <w:color w:val="365F91" w:themeColor="accent1" w:themeShade="BF"/>
          <w:sz w:val="24"/>
        </w:rPr>
        <w:t>Х4</w:t>
      </w:r>
      <w:r w:rsidRPr="00DD5920">
        <w:rPr>
          <w:rFonts w:ascii="Times New Roman" w:eastAsia="Times New Roman" w:hAnsi="Times New Roman" w:cs="Times New Roman"/>
          <w:sz w:val="24"/>
        </w:rPr>
        <w:t>- количество контактных групп:</w:t>
      </w:r>
    </w:p>
    <w:p w:rsidR="00DD5920" w:rsidRPr="00DD5920" w:rsidRDefault="00DD5920" w:rsidP="00DD5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8"/>
        </w:rPr>
      </w:pPr>
      <w:r w:rsidRPr="00DD5920">
        <w:rPr>
          <w:rFonts w:ascii="Times New Roman" w:eastAsia="Times New Roman" w:hAnsi="Times New Roman" w:cs="Times New Roman"/>
          <w:sz w:val="24"/>
        </w:rPr>
        <w:t>0 -1з (на 10-25А), 1з+1р (на 40-63А); 0,1- 1р (на 10-25А); 2 - 1з (на 10-25А и 40 - 63А); 5 -1з (на 10-25А) - постоянный ток; 6 -1р (</w:t>
      </w:r>
      <w:proofErr w:type="gramStart"/>
      <w:r w:rsidRPr="00DD5920">
        <w:rPr>
          <w:rFonts w:ascii="Times New Roman" w:eastAsia="Times New Roman" w:hAnsi="Times New Roman" w:cs="Times New Roman"/>
          <w:sz w:val="24"/>
        </w:rPr>
        <w:t>на  10</w:t>
      </w:r>
      <w:proofErr w:type="gramEnd"/>
      <w:r w:rsidRPr="00DD5920">
        <w:rPr>
          <w:rFonts w:ascii="Times New Roman" w:eastAsia="Times New Roman" w:hAnsi="Times New Roman" w:cs="Times New Roman"/>
          <w:sz w:val="24"/>
        </w:rPr>
        <w:t>- 25А) - постоянный ток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</w:rPr>
      </w:pPr>
      <w:r w:rsidRPr="00DD5920">
        <w:rPr>
          <w:rFonts w:ascii="Times New Roman" w:eastAsia="Times New Roman" w:hAnsi="Times New Roman" w:cs="Times New Roman"/>
          <w:b/>
          <w:color w:val="365F91" w:themeColor="accent1" w:themeShade="BF"/>
          <w:sz w:val="24"/>
        </w:rPr>
        <w:t>X5</w:t>
      </w:r>
      <w:r w:rsidRPr="00DD5920">
        <w:rPr>
          <w:rFonts w:ascii="Times New Roman" w:eastAsia="Times New Roman" w:hAnsi="Times New Roman" w:cs="Times New Roman"/>
          <w:sz w:val="24"/>
        </w:rPr>
        <w:t> - сейсмостойкость;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b/>
          <w:color w:val="365F91" w:themeColor="accent1" w:themeShade="BF"/>
          <w:sz w:val="24"/>
        </w:rPr>
        <w:t>Х6</w:t>
      </w:r>
      <w:r w:rsidRPr="00DD5920">
        <w:rPr>
          <w:rFonts w:ascii="Times New Roman" w:eastAsia="Times New Roman" w:hAnsi="Times New Roman" w:cs="Times New Roman"/>
          <w:b/>
          <w:sz w:val="24"/>
        </w:rPr>
        <w:t> </w:t>
      </w:r>
      <w:r w:rsidRPr="00DD5920">
        <w:rPr>
          <w:rFonts w:ascii="Times New Roman" w:eastAsia="Times New Roman" w:hAnsi="Times New Roman" w:cs="Times New Roman"/>
          <w:sz w:val="24"/>
        </w:rPr>
        <w:t>– исполнение пускателей с креплением на стандартные рейки;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</w:rPr>
      </w:pPr>
      <w:r w:rsidRPr="00DD5920">
        <w:rPr>
          <w:rFonts w:ascii="Times New Roman" w:eastAsia="Times New Roman" w:hAnsi="Times New Roman" w:cs="Times New Roman"/>
          <w:b/>
          <w:color w:val="365F91" w:themeColor="accent1" w:themeShade="BF"/>
          <w:sz w:val="24"/>
        </w:rPr>
        <w:t>Х7</w:t>
      </w:r>
      <w:r w:rsidRPr="00DD5920">
        <w:rPr>
          <w:rFonts w:ascii="Times New Roman" w:eastAsia="Times New Roman" w:hAnsi="Times New Roman" w:cs="Times New Roman"/>
          <w:sz w:val="24"/>
        </w:rPr>
        <w:t xml:space="preserve"> и </w:t>
      </w:r>
      <w:r w:rsidRPr="00DD5920">
        <w:rPr>
          <w:rFonts w:ascii="Times New Roman" w:eastAsia="Times New Roman" w:hAnsi="Times New Roman" w:cs="Times New Roman"/>
          <w:b/>
          <w:color w:val="365F91" w:themeColor="accent1" w:themeShade="BF"/>
          <w:sz w:val="24"/>
        </w:rPr>
        <w:t>Х8</w:t>
      </w:r>
      <w:r w:rsidRPr="00DD5920">
        <w:rPr>
          <w:rFonts w:ascii="Times New Roman" w:eastAsia="Times New Roman" w:hAnsi="Times New Roman" w:cs="Times New Roman"/>
          <w:color w:val="365F91" w:themeColor="accent1" w:themeShade="BF"/>
          <w:sz w:val="24"/>
        </w:rPr>
        <w:t>-</w:t>
      </w:r>
      <w:r w:rsidRPr="00DD5920">
        <w:rPr>
          <w:rFonts w:ascii="Times New Roman" w:eastAsia="Times New Roman" w:hAnsi="Times New Roman" w:cs="Times New Roman"/>
          <w:sz w:val="24"/>
        </w:rPr>
        <w:t xml:space="preserve"> климатическое исполнение и категория размещения;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</w:rPr>
      </w:pPr>
      <w:r w:rsidRPr="00DD5920">
        <w:rPr>
          <w:rFonts w:ascii="Times New Roman" w:eastAsia="Times New Roman" w:hAnsi="Times New Roman" w:cs="Times New Roman"/>
          <w:b/>
          <w:color w:val="365F91" w:themeColor="accent1" w:themeShade="BF"/>
          <w:sz w:val="24"/>
        </w:rPr>
        <w:t>Х9</w:t>
      </w:r>
      <w:r w:rsidRPr="00DD5920">
        <w:rPr>
          <w:rFonts w:ascii="Times New Roman" w:eastAsia="Times New Roman" w:hAnsi="Times New Roman" w:cs="Times New Roman"/>
          <w:sz w:val="24"/>
        </w:rPr>
        <w:t> - исполнение по износостойкости «А, Б и В»</w:t>
      </w:r>
    </w:p>
    <w:p w:rsidR="00DD5920" w:rsidRPr="00DD5920" w:rsidRDefault="00DD5920" w:rsidP="00DD5920">
      <w:pPr>
        <w:spacing w:after="0" w:line="240" w:lineRule="auto"/>
        <w:rPr>
          <w:rFonts w:ascii="Times New Roman" w:eastAsia="ArialMT" w:hAnsi="Times New Roman" w:cs="Times New Roman"/>
          <w:sz w:val="24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ArialMT" w:hAnsi="Times New Roman" w:cs="Times New Roman"/>
          <w:b/>
          <w:sz w:val="24"/>
        </w:rPr>
      </w:pPr>
      <w:r w:rsidRPr="00DD5920">
        <w:rPr>
          <w:rFonts w:ascii="Times New Roman" w:eastAsia="ArialMT" w:hAnsi="Times New Roman" w:cs="Times New Roman"/>
          <w:b/>
          <w:sz w:val="24"/>
        </w:rPr>
        <w:t xml:space="preserve">Критерии оценки: </w:t>
      </w:r>
      <w:r w:rsidRPr="00DD5920">
        <w:rPr>
          <w:rFonts w:ascii="Times New Roman" w:eastAsia="ArialMT" w:hAnsi="Times New Roman" w:cs="Times New Roman"/>
          <w:sz w:val="24"/>
        </w:rPr>
        <w:t>см. приложение</w:t>
      </w:r>
      <w:r w:rsidRPr="00DD5920">
        <w:rPr>
          <w:rFonts w:ascii="Times New Roman" w:eastAsia="ArialMT" w:hAnsi="Times New Roman" w:cs="Times New Roman"/>
          <w:b/>
          <w:sz w:val="24"/>
        </w:rPr>
        <w:t xml:space="preserve"> </w:t>
      </w:r>
      <w:r w:rsidRPr="00DD5920">
        <w:rPr>
          <w:rFonts w:ascii="Times New Roman" w:eastAsia="ArialMT" w:hAnsi="Times New Roman" w:cs="Times New Roman"/>
          <w:sz w:val="24"/>
        </w:rPr>
        <w:t>5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5920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и информационное обеспечение</w:t>
      </w:r>
      <w:r w:rsidRPr="00DD5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B869CE" w:rsidP="00DD5920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hyperlink r:id="rId21" w:history="1">
        <w:r w:rsidR="00DD5920" w:rsidRPr="00DD592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http://www.asteraltd.com.ua/category_16.html</w:t>
        </w:r>
      </w:hyperlink>
    </w:p>
    <w:p w:rsidR="00DD5920" w:rsidRPr="00DD5920" w:rsidRDefault="00B869CE" w:rsidP="00DD5920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hyperlink r:id="rId22" w:history="1">
        <w:r w:rsidR="00DD5920" w:rsidRPr="00DD5920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http://www.vkomplekt.spb.ru/el/magn_pusk.htm</w:t>
        </w:r>
      </w:hyperlink>
    </w:p>
    <w:p w:rsidR="00DD5920" w:rsidRDefault="00DD5920" w:rsidP="00DD5920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D5920" w:rsidRDefault="00DD5920" w:rsidP="00DD5920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D5920" w:rsidRDefault="00DD5920" w:rsidP="00DD5920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D5920" w:rsidRPr="00B028B5" w:rsidRDefault="00DD5920" w:rsidP="00DD5920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028B5">
        <w:rPr>
          <w:rFonts w:ascii="Times New Roman" w:eastAsia="Times New Roman" w:hAnsi="Times New Roman"/>
          <w:b/>
          <w:sz w:val="24"/>
          <w:szCs w:val="24"/>
        </w:rPr>
        <w:t>Самостоятельная работа № 6</w:t>
      </w:r>
    </w:p>
    <w:p w:rsidR="00DD5920" w:rsidRPr="00B028B5" w:rsidRDefault="00DD5920" w:rsidP="00DD5920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DD5920" w:rsidRPr="00B028B5" w:rsidRDefault="00DD5920" w:rsidP="00DD5920">
      <w:pPr>
        <w:tabs>
          <w:tab w:val="left" w:pos="709"/>
        </w:tabs>
        <w:rPr>
          <w:rFonts w:ascii="Times New Roman" w:eastAsia="Times New Roman" w:hAnsi="Times New Roman"/>
        </w:rPr>
      </w:pPr>
      <w:r w:rsidRPr="00B028B5">
        <w:rPr>
          <w:rFonts w:ascii="Times New Roman" w:eastAsia="Times New Roman" w:hAnsi="Times New Roman"/>
          <w:b/>
          <w:color w:val="330000"/>
          <w:sz w:val="24"/>
          <w:szCs w:val="24"/>
        </w:rPr>
        <w:t xml:space="preserve">Тема: </w:t>
      </w:r>
      <w:r w:rsidRPr="00B028B5">
        <w:rPr>
          <w:rFonts w:ascii="Times New Roman" w:hAnsi="Times New Roman"/>
          <w:sz w:val="24"/>
          <w:szCs w:val="24"/>
        </w:rPr>
        <w:t>Пускорегулирующая аппаратура:</w:t>
      </w:r>
      <w:r w:rsidRPr="00B028B5">
        <w:rPr>
          <w:rFonts w:ascii="Times New Roman" w:eastAsia="Times New Roman" w:hAnsi="Times New Roman"/>
          <w:sz w:val="24"/>
          <w:szCs w:val="24"/>
        </w:rPr>
        <w:t xml:space="preserve"> организация работ по сборке, монтажу, регулировке и ремонту.</w:t>
      </w:r>
    </w:p>
    <w:p w:rsidR="00DD5920" w:rsidRPr="00B028B5" w:rsidRDefault="00DD5920" w:rsidP="00DD5920">
      <w:pPr>
        <w:spacing w:after="0" w:line="240" w:lineRule="auto"/>
        <w:rPr>
          <w:rFonts w:ascii="Times New Roman" w:eastAsia="Times New Roman" w:hAnsi="Times New Roman"/>
          <w:sz w:val="24"/>
        </w:rPr>
      </w:pPr>
      <w:r w:rsidRPr="00B028B5">
        <w:rPr>
          <w:rFonts w:ascii="Times New Roman" w:eastAsia="Times New Roman" w:hAnsi="Times New Roman"/>
          <w:b/>
          <w:sz w:val="24"/>
        </w:rPr>
        <w:t xml:space="preserve">Цель работы: </w:t>
      </w:r>
      <w:r w:rsidRPr="00B028B5">
        <w:rPr>
          <w:rFonts w:ascii="Times New Roman" w:eastAsia="Times New Roman" w:hAnsi="Times New Roman"/>
          <w:sz w:val="24"/>
        </w:rPr>
        <w:t>обобщение и закрепление профессиональных знаний</w:t>
      </w:r>
    </w:p>
    <w:p w:rsidR="00DD5920" w:rsidRPr="00B028B5" w:rsidRDefault="00DD5920" w:rsidP="00DD5920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0"/>
          <w:szCs w:val="24"/>
        </w:rPr>
      </w:pPr>
    </w:p>
    <w:p w:rsidR="00DD5920" w:rsidRPr="00B028B5" w:rsidRDefault="00DD5920" w:rsidP="00DD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B028B5">
        <w:rPr>
          <w:rFonts w:ascii="Times New Roman" w:eastAsia="Times New Roman" w:hAnsi="Times New Roman"/>
          <w:b/>
          <w:sz w:val="24"/>
          <w:szCs w:val="24"/>
        </w:rPr>
        <w:t>Задание:</w:t>
      </w:r>
      <w:r w:rsidRPr="00B028B5">
        <w:rPr>
          <w:rFonts w:ascii="Times New Roman" w:eastAsia="Times New Roman" w:hAnsi="Times New Roman"/>
        </w:rPr>
        <w:t xml:space="preserve"> составить обобщающую таблицу</w:t>
      </w:r>
      <w:r w:rsidRPr="00B028B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B028B5">
        <w:rPr>
          <w:rFonts w:ascii="Times New Roman" w:eastAsia="Times New Roman" w:hAnsi="Times New Roman"/>
        </w:rPr>
        <w:t>«Возможные неисправности магнитных пускателей и способы их устранения»</w:t>
      </w:r>
    </w:p>
    <w:p w:rsidR="00DD5920" w:rsidRPr="00B028B5" w:rsidRDefault="00DD5920" w:rsidP="00DD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2"/>
        <w:gridCol w:w="2763"/>
        <w:gridCol w:w="3147"/>
        <w:gridCol w:w="3129"/>
      </w:tblGrid>
      <w:tr w:rsidR="00DD5920" w:rsidRPr="00B028B5" w:rsidTr="00DD5920">
        <w:tc>
          <w:tcPr>
            <w:tcW w:w="534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028B5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835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028B5">
              <w:rPr>
                <w:rFonts w:ascii="Times New Roman" w:hAnsi="Times New Roman"/>
                <w:b/>
              </w:rPr>
              <w:t>Возможная неисправность</w:t>
            </w: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028B5">
              <w:rPr>
                <w:rFonts w:ascii="Times New Roman" w:hAnsi="Times New Roman"/>
                <w:b/>
              </w:rPr>
              <w:t>Причина неисправности</w:t>
            </w: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028B5">
              <w:rPr>
                <w:rFonts w:ascii="Times New Roman" w:hAnsi="Times New Roman"/>
                <w:b/>
              </w:rPr>
              <w:t>Способ устранения</w:t>
            </w:r>
          </w:p>
        </w:tc>
      </w:tr>
      <w:tr w:rsidR="00DD5920" w:rsidRPr="00B028B5" w:rsidTr="00DD5920">
        <w:tc>
          <w:tcPr>
            <w:tcW w:w="534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35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DD5920" w:rsidRPr="00B028B5" w:rsidTr="00DD5920">
        <w:tc>
          <w:tcPr>
            <w:tcW w:w="534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35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DD5920" w:rsidRPr="00B028B5" w:rsidTr="00DD5920">
        <w:tc>
          <w:tcPr>
            <w:tcW w:w="534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35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DD5920" w:rsidRPr="00B028B5" w:rsidTr="00DD5920">
        <w:tc>
          <w:tcPr>
            <w:tcW w:w="534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35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DD5920" w:rsidRPr="00B028B5" w:rsidTr="00DD5920">
        <w:tc>
          <w:tcPr>
            <w:tcW w:w="534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35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DD5920" w:rsidRPr="00B028B5" w:rsidTr="00DD5920">
        <w:tc>
          <w:tcPr>
            <w:tcW w:w="534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35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242" w:type="dxa"/>
          </w:tcPr>
          <w:p w:rsidR="00DD5920" w:rsidRPr="00B028B5" w:rsidRDefault="00DD5920" w:rsidP="00DD592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DD5920" w:rsidRPr="00B028B5" w:rsidRDefault="00DD5920" w:rsidP="00DD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</w:rPr>
      </w:pPr>
    </w:p>
    <w:p w:rsidR="00DD5920" w:rsidRPr="00B028B5" w:rsidRDefault="00DD5920" w:rsidP="00DD5920">
      <w:pPr>
        <w:spacing w:after="0" w:line="240" w:lineRule="auto"/>
        <w:rPr>
          <w:rFonts w:ascii="Times New Roman" w:eastAsia="ArialMT" w:hAnsi="Times New Roman"/>
          <w:sz w:val="24"/>
        </w:rPr>
      </w:pPr>
    </w:p>
    <w:p w:rsidR="00DD5920" w:rsidRPr="00B028B5" w:rsidRDefault="00DD5920" w:rsidP="00DD5920">
      <w:pPr>
        <w:spacing w:after="0" w:line="240" w:lineRule="auto"/>
        <w:ind w:firstLine="360"/>
        <w:rPr>
          <w:rFonts w:ascii="Times New Roman" w:eastAsia="Times New Roman" w:hAnsi="Times New Roman"/>
          <w:bCs/>
          <w:iCs/>
          <w:sz w:val="24"/>
          <w:szCs w:val="24"/>
        </w:rPr>
      </w:pPr>
      <w:r w:rsidRPr="00B028B5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Методические рекомендации по составлению обобщающей таблицы: </w:t>
      </w:r>
      <w:r w:rsidRPr="00B028B5">
        <w:rPr>
          <w:rFonts w:ascii="Times New Roman" w:eastAsia="Times New Roman" w:hAnsi="Times New Roman"/>
          <w:bCs/>
          <w:iCs/>
          <w:sz w:val="24"/>
          <w:szCs w:val="24"/>
        </w:rPr>
        <w:t>см. приложение</w:t>
      </w:r>
      <w:r w:rsidRPr="00B028B5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 w:rsidRPr="00B028B5">
        <w:rPr>
          <w:rFonts w:ascii="Times New Roman" w:eastAsia="Times New Roman" w:hAnsi="Times New Roman"/>
          <w:bCs/>
          <w:iCs/>
          <w:sz w:val="24"/>
          <w:szCs w:val="24"/>
        </w:rPr>
        <w:t>2</w:t>
      </w:r>
    </w:p>
    <w:p w:rsidR="00DD5920" w:rsidRPr="00B028B5" w:rsidRDefault="00DD5920" w:rsidP="00DD5920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DD5920" w:rsidRPr="00B028B5" w:rsidRDefault="00DD5920" w:rsidP="00DD5920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</w:rPr>
      </w:pPr>
      <w:r w:rsidRPr="00B028B5">
        <w:rPr>
          <w:rFonts w:ascii="Times New Roman" w:eastAsia="Times New Roman" w:hAnsi="Times New Roman"/>
          <w:b/>
          <w:sz w:val="24"/>
          <w:szCs w:val="24"/>
        </w:rPr>
        <w:t>Учебно-методическое и информационное обеспечение</w:t>
      </w:r>
      <w:r w:rsidRPr="00B028B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D5920" w:rsidRPr="00B028B5" w:rsidRDefault="00DD5920" w:rsidP="00DD592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D5920" w:rsidRPr="00B028B5" w:rsidRDefault="00DD5920" w:rsidP="00DD5920">
      <w:pPr>
        <w:numPr>
          <w:ilvl w:val="0"/>
          <w:numId w:val="6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B028B5">
        <w:rPr>
          <w:rFonts w:ascii="Times New Roman" w:eastAsia="Times New Roman" w:hAnsi="Times New Roman"/>
          <w:sz w:val="24"/>
          <w:szCs w:val="24"/>
        </w:rPr>
        <w:t>Сибикин</w:t>
      </w:r>
      <w:proofErr w:type="spellEnd"/>
      <w:r w:rsidRPr="00B028B5">
        <w:rPr>
          <w:rFonts w:ascii="Times New Roman" w:eastAsia="Times New Roman" w:hAnsi="Times New Roman"/>
          <w:sz w:val="24"/>
          <w:szCs w:val="24"/>
        </w:rPr>
        <w:t xml:space="preserve"> Ю.Д. Техническое обслуживание, ремонт электрооборудования и сетей промышленных предприятий. В 2 кн.  Кн.2: учебник для </w:t>
      </w:r>
      <w:proofErr w:type="spellStart"/>
      <w:proofErr w:type="gramStart"/>
      <w:r w:rsidRPr="00B028B5">
        <w:rPr>
          <w:rFonts w:ascii="Times New Roman" w:eastAsia="Times New Roman" w:hAnsi="Times New Roman"/>
          <w:sz w:val="24"/>
          <w:szCs w:val="24"/>
        </w:rPr>
        <w:t>нач.проф</w:t>
      </w:r>
      <w:proofErr w:type="gramEnd"/>
      <w:r w:rsidRPr="00B028B5">
        <w:rPr>
          <w:rFonts w:ascii="Times New Roman" w:eastAsia="Times New Roman" w:hAnsi="Times New Roman"/>
          <w:sz w:val="24"/>
          <w:szCs w:val="24"/>
        </w:rPr>
        <w:t>.образования</w:t>
      </w:r>
      <w:proofErr w:type="spellEnd"/>
      <w:r w:rsidRPr="00B028B5">
        <w:rPr>
          <w:rFonts w:ascii="Times New Roman" w:eastAsia="Times New Roman" w:hAnsi="Times New Roman"/>
          <w:sz w:val="24"/>
          <w:szCs w:val="24"/>
        </w:rPr>
        <w:t xml:space="preserve"> / </w:t>
      </w:r>
      <w:proofErr w:type="spellStart"/>
      <w:r w:rsidRPr="00B028B5">
        <w:rPr>
          <w:rFonts w:ascii="Times New Roman" w:eastAsia="Times New Roman" w:hAnsi="Times New Roman"/>
          <w:sz w:val="24"/>
          <w:szCs w:val="24"/>
        </w:rPr>
        <w:t>Ю.Д.Сибикин</w:t>
      </w:r>
      <w:proofErr w:type="spellEnd"/>
      <w:r w:rsidRPr="00B028B5">
        <w:rPr>
          <w:rFonts w:ascii="Times New Roman" w:eastAsia="Times New Roman" w:hAnsi="Times New Roman"/>
          <w:sz w:val="24"/>
          <w:szCs w:val="24"/>
        </w:rPr>
        <w:t xml:space="preserve"> - М.:  Издательский центр «Академия», 2012.- 256  с.</w:t>
      </w:r>
    </w:p>
    <w:p w:rsidR="00DD5920" w:rsidRPr="00B028B5" w:rsidRDefault="00B869CE" w:rsidP="00DD5920">
      <w:pPr>
        <w:numPr>
          <w:ilvl w:val="0"/>
          <w:numId w:val="6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hyperlink r:id="rId23" w:history="1">
        <w:r w:rsidR="00DD5920" w:rsidRPr="00B028B5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http://electricalschool.info/</w:t>
        </w:r>
      </w:hyperlink>
    </w:p>
    <w:p w:rsidR="00DD5920" w:rsidRPr="00B028B5" w:rsidRDefault="00B869CE" w:rsidP="00DD5920">
      <w:pPr>
        <w:numPr>
          <w:ilvl w:val="0"/>
          <w:numId w:val="6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hyperlink r:id="rId24" w:history="1">
        <w:r w:rsidR="00DD5920" w:rsidRPr="00B028B5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http://works-electric.ru</w:t>
        </w:r>
      </w:hyperlink>
      <w:r w:rsidR="00DD5920" w:rsidRPr="00B028B5">
        <w:rPr>
          <w:rFonts w:ascii="Times New Roman" w:eastAsia="Times New Roman" w:hAnsi="Times New Roman"/>
          <w:color w:val="0000FF"/>
          <w:sz w:val="24"/>
          <w:szCs w:val="24"/>
        </w:rPr>
        <w:t xml:space="preserve"> </w:t>
      </w:r>
    </w:p>
    <w:p w:rsidR="00DD5920" w:rsidRPr="00B028B5" w:rsidRDefault="00B869CE" w:rsidP="00DD5920">
      <w:pPr>
        <w:numPr>
          <w:ilvl w:val="0"/>
          <w:numId w:val="6"/>
        </w:numPr>
        <w:tabs>
          <w:tab w:val="left" w:pos="284"/>
          <w:tab w:val="left" w:pos="1276"/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hyperlink r:id="rId25" w:history="1">
        <w:r w:rsidR="00DD5920" w:rsidRPr="00B028B5">
          <w:rPr>
            <w:rFonts w:ascii="Times New Roman" w:eastAsia="Times New Roman" w:hAnsi="Times New Roman"/>
            <w:color w:val="0000FF"/>
            <w:sz w:val="24"/>
            <w:u w:val="single"/>
          </w:rPr>
          <w:t>http://zametkielectrika.ru</w:t>
        </w:r>
      </w:hyperlink>
    </w:p>
    <w:p w:rsidR="00DD5920" w:rsidRPr="00DD5920" w:rsidRDefault="00B869CE" w:rsidP="00B869C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  <w:r w:rsidR="00DD5920" w:rsidRPr="00DD5920">
        <w:rPr>
          <w:rFonts w:ascii="Times New Roman" w:eastAsia="Times New Roman" w:hAnsi="Times New Roman" w:cs="Times New Roman"/>
          <w:sz w:val="24"/>
        </w:rPr>
        <w:t>Приложение 1</w:t>
      </w:r>
    </w:p>
    <w:p w:rsidR="00DD5920" w:rsidRDefault="00DD5920" w:rsidP="00DD59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D5920">
        <w:rPr>
          <w:rFonts w:ascii="Times New Roman" w:eastAsia="Times New Roman" w:hAnsi="Times New Roman" w:cs="Times New Roman"/>
          <w:b/>
          <w:sz w:val="24"/>
          <w:szCs w:val="28"/>
        </w:rPr>
        <w:t>Памятка поиска информации в сети Интернет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D5920" w:rsidRPr="00DD5920" w:rsidRDefault="00DD5920" w:rsidP="00DD592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Внимательно изучите тему и формулировку задания.</w:t>
      </w:r>
    </w:p>
    <w:p w:rsidR="00DD5920" w:rsidRPr="00DD5920" w:rsidRDefault="00DD5920" w:rsidP="00DD592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Выпишите ключевые слова, чтобы определить объект поиска, сформулировать, какую информацию необходимо найти. Правильно будет дать в запрос одно или два ключевых слова, связанных с искомой темой.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 xml:space="preserve">Откройте браузер и воспользуйтесь наиболее распространенными поисковыми системами (Яндекс, </w:t>
      </w:r>
      <w:proofErr w:type="spellStart"/>
      <w:r w:rsidRPr="00DD5920">
        <w:rPr>
          <w:rFonts w:ascii="Times New Roman" w:eastAsia="Times New Roman" w:hAnsi="Times New Roman" w:cs="Times New Roman"/>
          <w:sz w:val="24"/>
        </w:rPr>
        <w:t>Google</w:t>
      </w:r>
      <w:proofErr w:type="spellEnd"/>
      <w:r w:rsidRPr="00DD5920">
        <w:rPr>
          <w:rFonts w:ascii="Times New Roman" w:eastAsia="Times New Roman" w:hAnsi="Times New Roman" w:cs="Times New Roman"/>
          <w:sz w:val="24"/>
        </w:rPr>
        <w:t>, </w:t>
      </w:r>
      <w:proofErr w:type="spellStart"/>
      <w:r w:rsidRPr="00DD5920">
        <w:rPr>
          <w:rFonts w:ascii="Times New Roman" w:eastAsia="Times New Roman" w:hAnsi="Times New Roman" w:cs="Times New Roman"/>
          <w:sz w:val="24"/>
        </w:rPr>
        <w:t>Rambler</w:t>
      </w:r>
      <w:proofErr w:type="spellEnd"/>
      <w:r w:rsidRPr="00DD5920">
        <w:rPr>
          <w:rFonts w:ascii="Times New Roman" w:eastAsia="Times New Roman" w:hAnsi="Times New Roman" w:cs="Times New Roman"/>
          <w:sz w:val="24"/>
        </w:rPr>
        <w:t>, </w:t>
      </w:r>
      <w:proofErr w:type="spellStart"/>
      <w:r w:rsidRPr="00DD5920">
        <w:rPr>
          <w:rFonts w:ascii="Times New Roman" w:eastAsia="Times New Roman" w:hAnsi="Times New Roman" w:cs="Times New Roman"/>
          <w:sz w:val="24"/>
        </w:rPr>
        <w:t>Mail</w:t>
      </w:r>
      <w:proofErr w:type="spellEnd"/>
      <w:r w:rsidRPr="00DD5920">
        <w:rPr>
          <w:rFonts w:ascii="Times New Roman" w:eastAsia="Times New Roman" w:hAnsi="Times New Roman" w:cs="Times New Roman"/>
          <w:sz w:val="24"/>
        </w:rPr>
        <w:t xml:space="preserve"> или </w:t>
      </w:r>
      <w:proofErr w:type="spellStart"/>
      <w:r w:rsidRPr="00DD5920">
        <w:rPr>
          <w:rFonts w:ascii="Times New Roman" w:eastAsia="Times New Roman" w:hAnsi="Times New Roman" w:cs="Times New Roman"/>
          <w:sz w:val="24"/>
        </w:rPr>
        <w:t>Nigma</w:t>
      </w:r>
      <w:proofErr w:type="spellEnd"/>
      <w:r w:rsidRPr="00DD5920">
        <w:rPr>
          <w:rFonts w:ascii="Times New Roman" w:eastAsia="Times New Roman" w:hAnsi="Times New Roman" w:cs="Times New Roman"/>
          <w:sz w:val="24"/>
        </w:rPr>
        <w:t>).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Введите запрос и проверьте орфографию запроса.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Выберите в результатах поиска тот документ, содержание которого ближе к искомой теме, чем остальные, и нажмите на ссылку «найти похожие документы».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Изучите несколько (до 10-ти) документов, соответствующих запросу, критически осмысливая, сравнивая и анализируя найденную информацию.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 xml:space="preserve">Заполните форму отчета (можно копировать фрагменты информации с сайтов). 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Times New Roman"/>
        </w:rPr>
      </w:pPr>
      <w:r w:rsidRPr="00DD5920">
        <w:rPr>
          <w:rFonts w:ascii="Times New Roman" w:eastAsia="Times New Roman" w:hAnsi="Times New Roman" w:cs="Times New Roman"/>
          <w:sz w:val="24"/>
        </w:rPr>
        <w:t>Обязательно скопируйте адреса сайтов, информацией которых воспользовались, чтобы дать ссылку на авторство в своем отчете.</w:t>
      </w:r>
    </w:p>
    <w:p w:rsidR="00DD5920" w:rsidRPr="00DD5920" w:rsidRDefault="00DD5920" w:rsidP="00DD5920">
      <w:pPr>
        <w:ind w:left="720"/>
        <w:contextualSpacing/>
        <w:rPr>
          <w:rFonts w:ascii="Times New Roman" w:eastAsia="Times New Roman" w:hAnsi="Times New Roman" w:cs="Times New Roman"/>
          <w:b/>
        </w:rPr>
      </w:pPr>
    </w:p>
    <w:p w:rsidR="00DD5920" w:rsidRPr="00DD5920" w:rsidRDefault="00DD5920" w:rsidP="00DD592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ПОМНИТЕ!  НЕЗАКОННОЕ ИСПОЛЬЗОВАНИЕ ИНФОРМАЦИИ, ЗАИМСТВОВАННОЙ ИЗ ИНТЕРНЕТА НАРУШАЕТ АВТОРСКИЕ ПРАВА.</w:t>
      </w:r>
    </w:p>
    <w:p w:rsid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9CE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DD5920" w:rsidRPr="00DD5920" w:rsidRDefault="00B869CE" w:rsidP="00DD59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bookmarkStart w:id="1" w:name="_GoBack"/>
      <w:bookmarkEnd w:id="1"/>
      <w:r w:rsidR="00DD5920" w:rsidRPr="00DD5920">
        <w:rPr>
          <w:rFonts w:ascii="Times New Roman" w:eastAsia="Times New Roman" w:hAnsi="Times New Roman" w:cs="Times New Roman"/>
          <w:sz w:val="24"/>
        </w:rPr>
        <w:t>Приложение 2</w:t>
      </w:r>
    </w:p>
    <w:p w:rsidR="00DD5920" w:rsidRPr="00DD5920" w:rsidRDefault="00DD5920" w:rsidP="00DD59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</w:pPr>
      <w:r w:rsidRPr="00DD5920">
        <w:rPr>
          <w:rFonts w:ascii="Times New Roman" w:eastAsia="Times New Roman" w:hAnsi="Times New Roman" w:cs="Times New Roman"/>
          <w:b/>
          <w:sz w:val="24"/>
        </w:rPr>
        <w:t xml:space="preserve">Методические рекомендации к </w:t>
      </w:r>
      <w:r w:rsidRPr="00DD592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en-US"/>
        </w:rPr>
        <w:t>работе с таблицей</w:t>
      </w:r>
    </w:p>
    <w:p w:rsidR="00DD5920" w:rsidRPr="00DD5920" w:rsidRDefault="00DD5920" w:rsidP="00DD59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DD5920" w:rsidRPr="00DD5920" w:rsidRDefault="00DD5920" w:rsidP="00DD5920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DD5920">
        <w:rPr>
          <w:rFonts w:ascii="Times New Roman" w:eastAsia="ArialMT" w:hAnsi="Times New Roman" w:cs="Times New Roman"/>
          <w:sz w:val="24"/>
          <w:szCs w:val="24"/>
        </w:rPr>
        <w:t>Ознакомьтесь со списком рекомендуемой литературы и источников и подготовьте их для работы.</w:t>
      </w:r>
    </w:p>
    <w:p w:rsidR="00DD5920" w:rsidRPr="00DD5920" w:rsidRDefault="00DD5920" w:rsidP="00DD5920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DD5920">
        <w:rPr>
          <w:rFonts w:ascii="Times New Roman" w:eastAsia="ArialMT" w:hAnsi="Times New Roman" w:cs="Times New Roman"/>
          <w:sz w:val="24"/>
          <w:szCs w:val="24"/>
        </w:rPr>
        <w:t>Получите консультацию преподавателя и изучите рекомендации.</w:t>
      </w:r>
    </w:p>
    <w:p w:rsidR="00DD5920" w:rsidRPr="00DD5920" w:rsidRDefault="00DD5920" w:rsidP="00DD5920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DD5920">
        <w:rPr>
          <w:rFonts w:ascii="Times New Roman" w:eastAsia="ArialMT" w:hAnsi="Times New Roman" w:cs="Times New Roman"/>
          <w:sz w:val="24"/>
          <w:szCs w:val="24"/>
        </w:rPr>
        <w:t>Повторите лекционный материал по выбранной теме.</w:t>
      </w:r>
    </w:p>
    <w:p w:rsidR="00DD5920" w:rsidRPr="00DD5920" w:rsidRDefault="00DD5920" w:rsidP="00DD5920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DD5920">
        <w:rPr>
          <w:rFonts w:ascii="Times New Roman" w:eastAsia="ArialMT" w:hAnsi="Times New Roman" w:cs="Times New Roman"/>
          <w:sz w:val="24"/>
          <w:szCs w:val="24"/>
        </w:rPr>
        <w:t>Изучите учебный материал, касающийся выбранной темы, не менее чем по двум рекомендованным источникам.</w:t>
      </w:r>
    </w:p>
    <w:p w:rsidR="00DD5920" w:rsidRPr="00DD5920" w:rsidRDefault="00DD5920" w:rsidP="00DD5920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>Внимательно изучите разделы таблицы, названия строк и столбцов</w:t>
      </w:r>
      <w:r w:rsidRPr="00DD5920">
        <w:rPr>
          <w:rFonts w:ascii="Times New Roman" w:eastAsia="Arial-BoldMT" w:hAnsi="Times New Roman" w:cs="Times New Roman"/>
          <w:sz w:val="24"/>
          <w:szCs w:val="24"/>
        </w:rPr>
        <w:t xml:space="preserve">. </w:t>
      </w:r>
    </w:p>
    <w:p w:rsidR="00DD5920" w:rsidRPr="00DD5920" w:rsidRDefault="00DD5920" w:rsidP="00DD5920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  <w:r w:rsidRPr="00DD5920">
        <w:rPr>
          <w:rFonts w:ascii="Times New Roman" w:eastAsia="Arial-BoldMT" w:hAnsi="Times New Roman" w:cs="Times New Roman"/>
          <w:bCs/>
          <w:sz w:val="24"/>
          <w:szCs w:val="24"/>
        </w:rPr>
        <w:t>Еще раз внимательно прочтите текст выбранных источников информации и продумайте ход заполнения таблицы.</w:t>
      </w:r>
    </w:p>
    <w:p w:rsidR="00DD5920" w:rsidRPr="00DD5920" w:rsidRDefault="00DD5920" w:rsidP="00DD5920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  <w:r w:rsidRPr="00DD5920">
        <w:rPr>
          <w:rFonts w:ascii="Times New Roman" w:eastAsia="Arial-BoldMT" w:hAnsi="Times New Roman" w:cs="Times New Roman"/>
          <w:bCs/>
          <w:sz w:val="24"/>
          <w:szCs w:val="24"/>
        </w:rPr>
        <w:t>Заполните ячейки таблицы.</w:t>
      </w:r>
    </w:p>
    <w:p w:rsidR="00DD5920" w:rsidRPr="00DD5920" w:rsidRDefault="00DD5920" w:rsidP="00DD5920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  <w:r w:rsidRPr="00DD5920">
        <w:rPr>
          <w:rFonts w:ascii="Times New Roman" w:eastAsia="Arial-BoldMT" w:hAnsi="Times New Roman" w:cs="Times New Roman"/>
          <w:bCs/>
          <w:sz w:val="24"/>
          <w:szCs w:val="24"/>
        </w:rPr>
        <w:t xml:space="preserve">Оформите таблицу в соответствии с </w:t>
      </w:r>
      <w:r w:rsidRPr="00DD5920">
        <w:rPr>
          <w:rFonts w:ascii="Times New Roman" w:eastAsia="Times New Roman" w:hAnsi="Times New Roman" w:cs="Times New Roman"/>
          <w:sz w:val="24"/>
          <w:szCs w:val="24"/>
          <w:lang w:eastAsia="en-US"/>
        </w:rPr>
        <w:t>«Правилами оформления текстовых материалов» и требованиями к оформлению таблиц.</w:t>
      </w:r>
    </w:p>
    <w:p w:rsidR="00DD5920" w:rsidRPr="00DD5920" w:rsidRDefault="00DD5920" w:rsidP="00DD5920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eastAsia="Arial-BoldMT" w:hAnsi="Times New Roman" w:cs="Times New Roman"/>
          <w:sz w:val="24"/>
          <w:szCs w:val="24"/>
          <w:lang w:eastAsia="en-US"/>
        </w:rPr>
      </w:pPr>
      <w:r w:rsidRPr="00DD5920">
        <w:rPr>
          <w:rFonts w:ascii="Times New Roman" w:eastAsia="Arial-BoldMT" w:hAnsi="Times New Roman" w:cs="Times New Roman"/>
          <w:sz w:val="24"/>
          <w:szCs w:val="24"/>
          <w:lang w:eastAsia="en-US"/>
        </w:rPr>
        <w:t>Проводите самоконтроль не только после окончания работы над таблицей, но и непосредственно в ходе ее заполнения, чтобы не только сразу обнаружить ошибку, но и установить ее причину.</w:t>
      </w:r>
    </w:p>
    <w:p w:rsidR="00DD5920" w:rsidRPr="00DD5920" w:rsidRDefault="00DD5920" w:rsidP="00DD59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D5920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lastRenderedPageBreak/>
        <w:t>Возможные типичные ошибки</w:t>
      </w:r>
      <w:r w:rsidRPr="00DD5920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DD5920" w:rsidRPr="00DD5920" w:rsidRDefault="00DD5920" w:rsidP="00DD5920">
      <w:pPr>
        <w:numPr>
          <w:ilvl w:val="0"/>
          <w:numId w:val="8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>Содержание ячеек таблицы не соответствует заданной теме.</w:t>
      </w:r>
    </w:p>
    <w:p w:rsidR="00DD5920" w:rsidRPr="00DD5920" w:rsidRDefault="00DD5920" w:rsidP="00DD5920">
      <w:pPr>
        <w:numPr>
          <w:ilvl w:val="0"/>
          <w:numId w:val="8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>Ячейки таблицы заполнены материалом, подходящим по смыслу, но представляет собой пространные пояснения и многословный текст.</w:t>
      </w:r>
    </w:p>
    <w:p w:rsidR="00DD5920" w:rsidRPr="00DD5920" w:rsidRDefault="00DD5920" w:rsidP="00DD5920">
      <w:pPr>
        <w:numPr>
          <w:ilvl w:val="0"/>
          <w:numId w:val="8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>Имеются не заполненные ячейки или серьезные множественные ошибки. </w:t>
      </w:r>
    </w:p>
    <w:p w:rsidR="00DD5920" w:rsidRPr="00DD5920" w:rsidRDefault="00DD5920" w:rsidP="00DD5920">
      <w:pPr>
        <w:numPr>
          <w:ilvl w:val="0"/>
          <w:numId w:val="8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>Отчет выполнен и оформлен небрежно, без соблюдения установленных требований.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</w:t>
      </w:r>
      <w:r w:rsidRPr="00DD5920">
        <w:rPr>
          <w:rFonts w:ascii="Times New Roman" w:eastAsia="Times New Roman" w:hAnsi="Times New Roman" w:cs="Times New Roman"/>
          <w:sz w:val="24"/>
        </w:rPr>
        <w:t>Приложение 3</w:t>
      </w:r>
    </w:p>
    <w:p w:rsidR="00DD5920" w:rsidRPr="00DD5920" w:rsidRDefault="00DD5920" w:rsidP="00DD5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Критерии оценки </w:t>
      </w:r>
      <w:r w:rsidRPr="00DD5920">
        <w:rPr>
          <w:rFonts w:ascii="Times New Roman" w:eastAsia="Times New Roman" w:hAnsi="Times New Roman" w:cs="Times New Roman"/>
          <w:b/>
          <w:sz w:val="24"/>
          <w:szCs w:val="24"/>
        </w:rPr>
        <w:t>обобщающей таблицы</w:t>
      </w:r>
    </w:p>
    <w:p w:rsidR="00DD5920" w:rsidRPr="00DD5920" w:rsidRDefault="00DD5920" w:rsidP="00DD59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</w:p>
    <w:tbl>
      <w:tblPr>
        <w:tblW w:w="100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7"/>
        <w:gridCol w:w="2127"/>
        <w:gridCol w:w="2268"/>
        <w:gridCol w:w="1971"/>
      </w:tblGrid>
      <w:tr w:rsidR="00DD5920" w:rsidRPr="00DD5920" w:rsidTr="00DD5920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Критерии оценки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Метод оценки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Работа выполнена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Работа выполнена не полностью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Работа не выполнена</w:t>
            </w:r>
          </w:p>
        </w:tc>
      </w:tr>
      <w:tr w:rsidR="00DD5920" w:rsidRPr="00DD5920" w:rsidTr="00DD5920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Высокий уровень</w:t>
            </w:r>
          </w:p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3 балла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Средний уровень</w:t>
            </w:r>
          </w:p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2 балла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Низкий уровень</w:t>
            </w:r>
          </w:p>
          <w:p w:rsidR="00DD5920" w:rsidRPr="00DD5920" w:rsidRDefault="00DD5920" w:rsidP="00DD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1 балл</w:t>
            </w:r>
          </w:p>
        </w:tc>
      </w:tr>
      <w:tr w:rsidR="00DD5920" w:rsidRPr="00DD5920" w:rsidTr="00DD5920">
        <w:trPr>
          <w:trHeight w:val="16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Соответствие представленной в таблице информации заданной теме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Наблюдение преподавателя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Содержание таблицы полностью соответствует заданной теме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Содержание материала в таблице соответствует заданной теме, но есть недочеты и незначительные ошибки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Обучающийся работу не выполнил.</w:t>
            </w:r>
          </w:p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Содержание ячеек таблицы не соответствует заданной теме.</w:t>
            </w:r>
          </w:p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Имеются не заполненные ячейки или серьезные множественные ошибки. </w:t>
            </w:r>
          </w:p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Отчет выполнен и оформлен небрежно, без соблюдения установленных требований</w:t>
            </w:r>
          </w:p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D5920" w:rsidRPr="00DD5920" w:rsidTr="00DD592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Лаконичность и четкость изложения материала в таблице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Наблюдение преподавателя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Материал в таблице излагается четко и лаконично, без лишнего текста и пояснений</w:t>
            </w:r>
          </w:p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D5920" w:rsidRPr="00DD5920" w:rsidTr="00DD5920">
        <w:trPr>
          <w:trHeight w:val="7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Правильность оформления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 xml:space="preserve">Проверка работы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Оформление таблицы полностью соответствует требованиям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В оформлении таблицы имеются незначительные недочеты и небольшая небрежность</w:t>
            </w:r>
          </w:p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DD5920">
        <w:rPr>
          <w:rFonts w:ascii="Times New Roman" w:eastAsia="Times New Roman" w:hAnsi="Times New Roman" w:cs="Times New Roman"/>
          <w:b/>
          <w:sz w:val="24"/>
          <w:lang w:eastAsia="en-US"/>
        </w:rPr>
        <w:t>Оценка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  <w:szCs w:val="28"/>
        </w:rPr>
        <w:t>4-5 баллов</w:t>
      </w:r>
      <w:r w:rsidRPr="00DD5920">
        <w:rPr>
          <w:rFonts w:ascii="Times New Roman" w:eastAsia="Times New Roman" w:hAnsi="Times New Roman" w:cs="Times New Roman"/>
          <w:sz w:val="24"/>
        </w:rPr>
        <w:t xml:space="preserve"> - </w:t>
      </w:r>
      <w:r w:rsidRPr="00DD5920">
        <w:rPr>
          <w:rFonts w:ascii="Times New Roman" w:eastAsia="Times New Roman" w:hAnsi="Times New Roman" w:cs="Times New Roman"/>
          <w:sz w:val="24"/>
          <w:szCs w:val="28"/>
        </w:rPr>
        <w:t>«удовлетворительно»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  <w:szCs w:val="28"/>
        </w:rPr>
        <w:t xml:space="preserve">6-7 баллов </w:t>
      </w:r>
      <w:r w:rsidRPr="00DD5920">
        <w:rPr>
          <w:rFonts w:ascii="Times New Roman" w:eastAsia="Times New Roman" w:hAnsi="Times New Roman" w:cs="Times New Roman"/>
          <w:sz w:val="24"/>
        </w:rPr>
        <w:t xml:space="preserve">- </w:t>
      </w:r>
      <w:r w:rsidRPr="00DD5920">
        <w:rPr>
          <w:rFonts w:ascii="Times New Roman" w:eastAsia="Times New Roman" w:hAnsi="Times New Roman" w:cs="Times New Roman"/>
          <w:sz w:val="24"/>
          <w:szCs w:val="28"/>
        </w:rPr>
        <w:t>«хорошо»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DD5920">
        <w:rPr>
          <w:rFonts w:ascii="Times New Roman" w:eastAsia="Times New Roman" w:hAnsi="Times New Roman" w:cs="Times New Roman"/>
          <w:sz w:val="24"/>
          <w:szCs w:val="28"/>
        </w:rPr>
        <w:t xml:space="preserve">8-9 баллов </w:t>
      </w:r>
      <w:r w:rsidRPr="00DD5920">
        <w:rPr>
          <w:rFonts w:ascii="Times New Roman" w:eastAsia="Times New Roman" w:hAnsi="Times New Roman" w:cs="Times New Roman"/>
          <w:sz w:val="24"/>
        </w:rPr>
        <w:t xml:space="preserve">- </w:t>
      </w:r>
      <w:r w:rsidRPr="00DD5920">
        <w:rPr>
          <w:rFonts w:ascii="Times New Roman" w:eastAsia="Times New Roman" w:hAnsi="Times New Roman" w:cs="Times New Roman"/>
          <w:sz w:val="24"/>
          <w:szCs w:val="28"/>
        </w:rPr>
        <w:t>«отлично»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5920" w:rsidRPr="00DD5920" w:rsidRDefault="00DD5920" w:rsidP="00DD59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DD5920" w:rsidRPr="00DD5920" w:rsidRDefault="00DD5920" w:rsidP="00DD5920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color w:val="0070C0"/>
        </w:rPr>
        <w:t xml:space="preserve">                                                                                                                                                </w:t>
      </w:r>
      <w:r w:rsidRPr="00DD5920">
        <w:rPr>
          <w:rFonts w:ascii="Times New Roman" w:eastAsia="Times New Roman" w:hAnsi="Times New Roman" w:cs="Times New Roman"/>
        </w:rPr>
        <w:t>Приложение 4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D5920" w:rsidRPr="00DD5920" w:rsidRDefault="00DD5920" w:rsidP="00DD5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D5920">
        <w:rPr>
          <w:rFonts w:ascii="Times New Roman" w:eastAsia="Times New Roman" w:hAnsi="Times New Roman" w:cs="Times New Roman"/>
          <w:b/>
          <w:sz w:val="24"/>
        </w:rPr>
        <w:t>Методические рекомендации к составлению опорного конспекта</w:t>
      </w:r>
    </w:p>
    <w:p w:rsidR="00DD5920" w:rsidRPr="00DD5920" w:rsidRDefault="00DD5920" w:rsidP="00DD5920">
      <w:pPr>
        <w:spacing w:after="0" w:line="240" w:lineRule="auto"/>
        <w:jc w:val="center"/>
        <w:rPr>
          <w:rFonts w:ascii="Times New Roman" w:eastAsia="ArialMT" w:hAnsi="Times New Roman" w:cs="Times New Roman"/>
          <w:b/>
          <w:sz w:val="28"/>
          <w:lang w:eastAsia="en-US"/>
        </w:rPr>
      </w:pPr>
    </w:p>
    <w:p w:rsidR="00DD5920" w:rsidRPr="00DD5920" w:rsidRDefault="00DD5920" w:rsidP="00DD5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D5920">
        <w:rPr>
          <w:rFonts w:ascii="Times New Roman" w:eastAsia="Times New Roman" w:hAnsi="Times New Roman" w:cs="Times New Roman"/>
          <w:sz w:val="24"/>
          <w:szCs w:val="28"/>
        </w:rPr>
        <w:t xml:space="preserve">Опорный конспект – это развернутый план предстоящего ответа на теоретический вопрос. Он призван помочь последовательно изложить тему. Правильно составленный </w:t>
      </w:r>
      <w:r w:rsidRPr="00DD5920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опорный конспект должен содержать все то, что в процессе ответа Вы </w:t>
      </w:r>
      <w:proofErr w:type="spellStart"/>
      <w:r w:rsidRPr="00DD5920">
        <w:rPr>
          <w:rFonts w:ascii="Times New Roman" w:eastAsia="Times New Roman" w:hAnsi="Times New Roman" w:cs="Times New Roman"/>
          <w:sz w:val="24"/>
          <w:szCs w:val="28"/>
        </w:rPr>
        <w:t>намериваетесь</w:t>
      </w:r>
      <w:proofErr w:type="spellEnd"/>
      <w:r w:rsidRPr="00DD5920">
        <w:rPr>
          <w:rFonts w:ascii="Times New Roman" w:eastAsia="Times New Roman" w:hAnsi="Times New Roman" w:cs="Times New Roman"/>
          <w:sz w:val="24"/>
          <w:szCs w:val="28"/>
        </w:rPr>
        <w:t xml:space="preserve"> рассказать. Это   могут быть чертежи, графики, формулы (если требуется, с выводом),</w:t>
      </w:r>
      <w:r w:rsidRPr="00DD5920">
        <w:rPr>
          <w:rFonts w:ascii="Times New Roman" w:eastAsia="Times New Roman" w:hAnsi="Times New Roman" w:cs="Times New Roman"/>
          <w:sz w:val="28"/>
        </w:rPr>
        <w:t xml:space="preserve"> </w:t>
      </w:r>
      <w:r w:rsidRPr="00DD5920">
        <w:rPr>
          <w:rFonts w:ascii="Times New Roman" w:eastAsia="Times New Roman" w:hAnsi="Times New Roman" w:cs="Times New Roman"/>
          <w:sz w:val="24"/>
          <w:szCs w:val="28"/>
        </w:rPr>
        <w:t xml:space="preserve">формулировки основных законов, определения. </w:t>
      </w:r>
    </w:p>
    <w:p w:rsidR="00DD5920" w:rsidRPr="00DD5920" w:rsidRDefault="00DD5920" w:rsidP="00DD592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</w:p>
    <w:p w:rsidR="00DD5920" w:rsidRPr="00DD5920" w:rsidRDefault="00DD5920" w:rsidP="00DD592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</w:p>
    <w:p w:rsidR="00DD5920" w:rsidRPr="00DD5920" w:rsidRDefault="00DD5920" w:rsidP="00DD592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 w:rsidRPr="00DD5920">
        <w:rPr>
          <w:rFonts w:ascii="Times New Roman" w:eastAsia="Times New Roman" w:hAnsi="Times New Roman" w:cs="Times New Roman"/>
          <w:b/>
          <w:sz w:val="24"/>
        </w:rPr>
        <w:t>Основные требования к содержанию и форме записи опорного конспекта</w:t>
      </w:r>
    </w:p>
    <w:p w:rsidR="00DD5920" w:rsidRPr="00DD5920" w:rsidRDefault="00DD5920" w:rsidP="00DD592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</w:p>
    <w:p w:rsidR="00DD5920" w:rsidRPr="00DD5920" w:rsidRDefault="00DD5920" w:rsidP="00DD5920">
      <w:pPr>
        <w:numPr>
          <w:ilvl w:val="0"/>
          <w:numId w:val="11"/>
        </w:numPr>
        <w:spacing w:after="0" w:line="240" w:lineRule="auto"/>
        <w:rPr>
          <w:rFonts w:ascii="Georgia" w:eastAsia="Times New Roman" w:hAnsi="Georgia" w:cs="Georgia"/>
          <w:sz w:val="23"/>
          <w:szCs w:val="23"/>
        </w:rPr>
      </w:pPr>
      <w:r w:rsidRPr="00DD5920">
        <w:rPr>
          <w:rFonts w:ascii="Georgia" w:eastAsia="Times New Roman" w:hAnsi="Georgia" w:cs="Georgia"/>
          <w:sz w:val="23"/>
          <w:szCs w:val="23"/>
        </w:rPr>
        <w:t>полнота изложения материала;</w:t>
      </w:r>
    </w:p>
    <w:p w:rsidR="00DD5920" w:rsidRPr="00DD5920" w:rsidRDefault="00DD5920" w:rsidP="00DD592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Georgia"/>
          <w:sz w:val="23"/>
          <w:szCs w:val="23"/>
        </w:rPr>
      </w:pPr>
      <w:r w:rsidRPr="00DD5920">
        <w:rPr>
          <w:rFonts w:ascii="Georgia" w:eastAsia="Times New Roman" w:hAnsi="Georgia" w:cs="Georgia"/>
          <w:sz w:val="23"/>
          <w:szCs w:val="23"/>
        </w:rPr>
        <w:t>последовательность и логичность в отражении темы;</w:t>
      </w:r>
    </w:p>
    <w:p w:rsidR="00DD5920" w:rsidRPr="00DD5920" w:rsidRDefault="00DD5920" w:rsidP="00DD592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Georgia"/>
          <w:sz w:val="23"/>
          <w:szCs w:val="23"/>
        </w:rPr>
      </w:pPr>
      <w:r w:rsidRPr="00DD5920">
        <w:rPr>
          <w:rFonts w:ascii="Georgia" w:eastAsia="Times New Roman" w:hAnsi="Georgia" w:cs="Georgia"/>
          <w:sz w:val="23"/>
          <w:szCs w:val="23"/>
        </w:rPr>
        <w:t>лаконичность записи: опорный конспект по объему должен составлять не более листа;</w:t>
      </w:r>
    </w:p>
    <w:p w:rsidR="00DD5920" w:rsidRPr="00DD5920" w:rsidRDefault="00DD5920" w:rsidP="00DD592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не должен содержать сплошного текста;</w:t>
      </w:r>
    </w:p>
    <w:p w:rsidR="00DD5920" w:rsidRPr="00DD5920" w:rsidRDefault="00DD5920" w:rsidP="00DD592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Georgia"/>
          <w:sz w:val="23"/>
          <w:szCs w:val="23"/>
        </w:rPr>
      </w:pPr>
      <w:r w:rsidRPr="00DD5920">
        <w:rPr>
          <w:rFonts w:ascii="Georgia" w:eastAsia="Times New Roman" w:hAnsi="Georgia" w:cs="Georgia"/>
          <w:sz w:val="23"/>
          <w:szCs w:val="23"/>
        </w:rPr>
        <w:t>структурирование записей, т.е. изложение материала по пунктам в форме простого или сложного плана. При этом каждый блок должен выражать законченную мысль;</w:t>
      </w:r>
    </w:p>
    <w:p w:rsidR="00DD5920" w:rsidRPr="00DD5920" w:rsidRDefault="00DD5920" w:rsidP="00DD592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Georgia"/>
          <w:sz w:val="23"/>
          <w:szCs w:val="23"/>
        </w:rPr>
      </w:pPr>
      <w:r w:rsidRPr="00DD5920">
        <w:rPr>
          <w:rFonts w:ascii="Georgia" w:eastAsia="Times New Roman" w:hAnsi="Georgia" w:cs="Georgia"/>
          <w:sz w:val="23"/>
          <w:szCs w:val="23"/>
        </w:rPr>
        <w:t>расстановка акцентов, т.е. выделение ключевых слов, понятий с помощью рамок, шрифтов, различных цветов и графических приемов (столбик, диагональ и т.д.);</w:t>
      </w:r>
    </w:p>
    <w:p w:rsidR="00DD5920" w:rsidRPr="00DD5920" w:rsidRDefault="00DD5920" w:rsidP="00DD592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Georgia"/>
          <w:sz w:val="23"/>
          <w:szCs w:val="23"/>
        </w:rPr>
      </w:pPr>
      <w:r w:rsidRPr="00DD5920">
        <w:rPr>
          <w:rFonts w:ascii="Georgia" w:eastAsia="Times New Roman" w:hAnsi="Georgia" w:cs="Georgia"/>
          <w:sz w:val="23"/>
          <w:szCs w:val="23"/>
        </w:rPr>
        <w:t>наглядность;</w:t>
      </w:r>
    </w:p>
    <w:p w:rsidR="00DD5920" w:rsidRPr="00DD5920" w:rsidRDefault="00DD5920" w:rsidP="00DD592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опорный конспект должен быть понятен не только вам, но и преподавателю.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D5920" w:rsidRPr="00DD5920" w:rsidRDefault="00DD5920" w:rsidP="00DD592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DD5920">
        <w:rPr>
          <w:rFonts w:ascii="Times New Roman" w:eastAsia="Times New Roman" w:hAnsi="Times New Roman" w:cs="Times New Roman"/>
          <w:b/>
          <w:sz w:val="24"/>
        </w:rPr>
        <w:t>Методические рекомендации по составлению опорного конспекта</w:t>
      </w:r>
    </w:p>
    <w:p w:rsidR="00DD5920" w:rsidRPr="00DD5920" w:rsidRDefault="00DD5920" w:rsidP="00DD5920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DD5920" w:rsidRPr="00DD5920" w:rsidRDefault="00DD5920" w:rsidP="00DD592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>Запишите название темы. Ознакомьтесь с необходимым материалом по тексту учебника, пособия, справочника и т.д. Выделите главное в изучаемом материале, составьте конспект в виде простых записей.</w:t>
      </w:r>
    </w:p>
    <w:p w:rsidR="00DD5920" w:rsidRPr="00DD5920" w:rsidRDefault="00DD5920" w:rsidP="00DD592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 xml:space="preserve">Выберите ключевые слова или понятия, отражающие суть изучаемой темы. В зависимости от цели составления опорного конспекта, изложение исходного текста может быть самым различным по форме, </w:t>
      </w:r>
      <w:proofErr w:type="gramStart"/>
      <w:r w:rsidRPr="00DD5920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DD5920">
        <w:rPr>
          <w:rFonts w:ascii="Times New Roman" w:eastAsia="Times New Roman" w:hAnsi="Times New Roman" w:cs="Times New Roman"/>
          <w:sz w:val="24"/>
          <w:szCs w:val="24"/>
        </w:rPr>
        <w:t>: в виде слов, словосочетаний и предложений; схем, таблиц и формул. Также можно использовать рисунки и различные графические символы. Каждое из ключевых понятий должно воздействовать на читателя как опорный сигнал.</w:t>
      </w:r>
    </w:p>
    <w:p w:rsidR="00DD5920" w:rsidRPr="00DD5920" w:rsidRDefault="00DD5920" w:rsidP="00DD592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>Продумайте способ «кодирования» знаний, выбрав для этого необходимые приемы.</w:t>
      </w:r>
    </w:p>
    <w:p w:rsidR="00DD5920" w:rsidRPr="00DD5920" w:rsidRDefault="00DD5920" w:rsidP="00DD592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 xml:space="preserve">Используйте прием сокращения слов, для экономии времени при составлении опорного конспекта. Также вы можете использовать графические обозначения, отражающие суть излагаемого материала. </w:t>
      </w:r>
    </w:p>
    <w:p w:rsidR="00DD5920" w:rsidRPr="00DD5920" w:rsidRDefault="00DD5920" w:rsidP="00DD592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sz w:val="24"/>
          <w:szCs w:val="24"/>
        </w:rPr>
        <w:t xml:space="preserve">Составьте опорный конспект, с учетом требований к форме и содержанию записей.   </w:t>
      </w:r>
    </w:p>
    <w:p w:rsidR="00DD5920" w:rsidRPr="00DD5920" w:rsidRDefault="00DD5920" w:rsidP="00DD5920">
      <w:pPr>
        <w:shd w:val="clear" w:color="auto" w:fill="FFFFFF"/>
        <w:spacing w:line="336" w:lineRule="exact"/>
        <w:ind w:left="14"/>
        <w:jc w:val="both"/>
        <w:rPr>
          <w:rFonts w:ascii="Calibri" w:eastAsia="Times New Roman" w:hAnsi="Calibri" w:cs="Mangal"/>
          <w:b/>
          <w:bCs/>
          <w:w w:val="76"/>
          <w:sz w:val="32"/>
          <w:szCs w:val="32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Times New Roman" w:hAnsi="Calibri" w:cs="Mangal"/>
          <w:b/>
          <w:bCs/>
          <w:w w:val="76"/>
          <w:sz w:val="32"/>
          <w:szCs w:val="32"/>
        </w:rPr>
        <w:t xml:space="preserve">                                                                                                                                  </w:t>
      </w:r>
      <w:r w:rsidRPr="00DD5920">
        <w:rPr>
          <w:rFonts w:ascii="Times New Roman" w:eastAsia="Times New Roman" w:hAnsi="Times New Roman" w:cs="Times New Roman"/>
          <w:sz w:val="24"/>
        </w:rPr>
        <w:t>Приложение 5</w:t>
      </w:r>
    </w:p>
    <w:p w:rsidR="00DD5920" w:rsidRPr="00DD5920" w:rsidRDefault="00DD5920" w:rsidP="00DD5920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D5920" w:rsidRPr="00DD5920" w:rsidRDefault="00DD5920" w:rsidP="00DD5920">
      <w:pPr>
        <w:ind w:firstLine="360"/>
        <w:jc w:val="center"/>
        <w:rPr>
          <w:rFonts w:ascii="Calibri" w:eastAsia="Times New Roman" w:hAnsi="Calibri" w:cs="Times New Roman"/>
          <w:sz w:val="28"/>
          <w:szCs w:val="28"/>
        </w:rPr>
      </w:pPr>
      <w:r w:rsidRPr="00DD5920">
        <w:rPr>
          <w:rFonts w:ascii="Times New Roman" w:eastAsia="Times New Roman" w:hAnsi="Times New Roman" w:cs="Times New Roman"/>
          <w:b/>
          <w:bCs/>
          <w:color w:val="000000"/>
          <w:sz w:val="24"/>
          <w:shd w:val="clear" w:color="auto" w:fill="FFFFFF"/>
        </w:rPr>
        <w:t>Критерии оценки</w:t>
      </w:r>
      <w:r w:rsidRPr="00DD5920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 xml:space="preserve"> </w:t>
      </w:r>
      <w:r w:rsidRPr="00DD5920">
        <w:rPr>
          <w:rFonts w:ascii="Times New Roman" w:eastAsia="Times New Roman" w:hAnsi="Times New Roman" w:cs="Times New Roman"/>
          <w:b/>
          <w:sz w:val="24"/>
        </w:rPr>
        <w:t>опорного конспекта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1900"/>
        <w:gridCol w:w="1710"/>
        <w:gridCol w:w="1841"/>
        <w:gridCol w:w="1843"/>
        <w:gridCol w:w="2268"/>
      </w:tblGrid>
      <w:tr w:rsidR="00DD5920" w:rsidRPr="00DD5920" w:rsidTr="00DD5920">
        <w:tc>
          <w:tcPr>
            <w:tcW w:w="503" w:type="dxa"/>
            <w:vMerge w:val="restart"/>
          </w:tcPr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900" w:type="dxa"/>
            <w:vMerge w:val="restart"/>
          </w:tcPr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</w:rPr>
              <w:t>Критерии оценки</w:t>
            </w:r>
          </w:p>
        </w:tc>
        <w:tc>
          <w:tcPr>
            <w:tcW w:w="1710" w:type="dxa"/>
            <w:vMerge w:val="restart"/>
          </w:tcPr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</w:rPr>
              <w:t>Метод оценки</w:t>
            </w:r>
          </w:p>
        </w:tc>
        <w:tc>
          <w:tcPr>
            <w:tcW w:w="1841" w:type="dxa"/>
          </w:tcPr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</w:rPr>
              <w:t>Работа выполнена</w:t>
            </w:r>
          </w:p>
        </w:tc>
        <w:tc>
          <w:tcPr>
            <w:tcW w:w="1843" w:type="dxa"/>
          </w:tcPr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</w:rPr>
              <w:t>Работа выполнена не полностью</w:t>
            </w:r>
          </w:p>
        </w:tc>
        <w:tc>
          <w:tcPr>
            <w:tcW w:w="2268" w:type="dxa"/>
          </w:tcPr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</w:rPr>
              <w:t>Работа не выполнена</w:t>
            </w:r>
          </w:p>
        </w:tc>
      </w:tr>
      <w:tr w:rsidR="00DD5920" w:rsidRPr="00DD5920" w:rsidTr="00DD5920">
        <w:tc>
          <w:tcPr>
            <w:tcW w:w="503" w:type="dxa"/>
            <w:vMerge/>
          </w:tcPr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900" w:type="dxa"/>
            <w:vMerge/>
          </w:tcPr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710" w:type="dxa"/>
            <w:vMerge/>
          </w:tcPr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841" w:type="dxa"/>
          </w:tcPr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</w:rPr>
              <w:t>Высокий уровень</w:t>
            </w:r>
          </w:p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</w:rPr>
              <w:t>3 балла</w:t>
            </w:r>
          </w:p>
        </w:tc>
        <w:tc>
          <w:tcPr>
            <w:tcW w:w="1843" w:type="dxa"/>
          </w:tcPr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</w:rPr>
              <w:t>Средний уровень</w:t>
            </w:r>
          </w:p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</w:rPr>
              <w:t>2 балла</w:t>
            </w:r>
          </w:p>
        </w:tc>
        <w:tc>
          <w:tcPr>
            <w:tcW w:w="2268" w:type="dxa"/>
          </w:tcPr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</w:rPr>
              <w:t>Низкий уровень</w:t>
            </w:r>
          </w:p>
          <w:p w:rsidR="00DD5920" w:rsidRPr="00DD5920" w:rsidRDefault="00DD5920" w:rsidP="00DD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5920">
              <w:rPr>
                <w:rFonts w:ascii="Times New Roman" w:eastAsia="Times New Roman" w:hAnsi="Times New Roman" w:cs="Times New Roman"/>
                <w:b/>
                <w:sz w:val="20"/>
              </w:rPr>
              <w:t>1 балл</w:t>
            </w:r>
          </w:p>
        </w:tc>
      </w:tr>
      <w:tr w:rsidR="00DD5920" w:rsidRPr="00DD5920" w:rsidTr="00DD5920">
        <w:tc>
          <w:tcPr>
            <w:tcW w:w="503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900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Соответствие материала конспекта заданной теме</w:t>
            </w:r>
          </w:p>
        </w:tc>
        <w:tc>
          <w:tcPr>
            <w:tcW w:w="1710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Наблюдение преподавателя</w:t>
            </w:r>
          </w:p>
        </w:tc>
        <w:tc>
          <w:tcPr>
            <w:tcW w:w="1841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Содержание конспекта полностью соответствует заданной теме</w:t>
            </w:r>
          </w:p>
        </w:tc>
        <w:tc>
          <w:tcPr>
            <w:tcW w:w="1843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 xml:space="preserve">Содержание материала в конспекте соответствует заданной теме, </w:t>
            </w:r>
            <w:r w:rsidRPr="00DD5920">
              <w:rPr>
                <w:rFonts w:ascii="Times New Roman" w:eastAsia="Times New Roman" w:hAnsi="Times New Roman" w:cs="Times New Roman"/>
                <w:sz w:val="24"/>
              </w:rPr>
              <w:lastRenderedPageBreak/>
              <w:t>но конспект не полный, нет выделения основных терминов и формул.</w:t>
            </w:r>
          </w:p>
        </w:tc>
        <w:tc>
          <w:tcPr>
            <w:tcW w:w="2268" w:type="dxa"/>
            <w:vMerge w:val="restart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Работа обучающимся не сдана вовсе.</w:t>
            </w:r>
          </w:p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 xml:space="preserve">Отсутствует конспект по </w:t>
            </w:r>
            <w:r w:rsidRPr="00DD5920">
              <w:rPr>
                <w:rFonts w:ascii="Times New Roman" w:eastAsia="Times New Roman" w:hAnsi="Times New Roman" w:cs="Times New Roman"/>
                <w:sz w:val="24"/>
              </w:rPr>
              <w:lastRenderedPageBreak/>
              <w:t>заданной теме.</w:t>
            </w:r>
          </w:p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Ответы на вопросы не верны, или вовсе не найдены в материалах конспекта.</w:t>
            </w:r>
          </w:p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В ответах не используются термины и определения по изучаемой теме.</w:t>
            </w:r>
          </w:p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Объяснение терминов, используемых в законспектированном материале, вызывает затруднения.</w:t>
            </w:r>
          </w:p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Отчет выполнен и оформлен небрежно, без соблюдения установленных требований.</w:t>
            </w:r>
            <w:r w:rsidRPr="00DD592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DD5920" w:rsidRPr="00DD5920" w:rsidTr="00DD5920">
        <w:tc>
          <w:tcPr>
            <w:tcW w:w="503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1900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Правильность, лаконичность и четкость ответов на вопросы;</w:t>
            </w:r>
            <w:r w:rsidRPr="00DD592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DD5920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схем, графическое выделение особо значимой</w:t>
            </w:r>
            <w:r w:rsidRPr="00DD5920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информации</w:t>
            </w:r>
          </w:p>
        </w:tc>
        <w:tc>
          <w:tcPr>
            <w:tcW w:w="1710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Наблюдение преподавателя</w:t>
            </w:r>
          </w:p>
        </w:tc>
        <w:tc>
          <w:tcPr>
            <w:tcW w:w="1841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Представлен правильно организованный конспект; ответы правильные, излагаются четко и лаконично, с использованием схем, графических выделений, без лишнего текста и пояснений</w:t>
            </w:r>
          </w:p>
        </w:tc>
        <w:tc>
          <w:tcPr>
            <w:tcW w:w="1843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Представлен конспект без следов организации и проработки. Ответы правильные, но имеется лишняя информация</w:t>
            </w:r>
          </w:p>
        </w:tc>
        <w:tc>
          <w:tcPr>
            <w:tcW w:w="2268" w:type="dxa"/>
            <w:vMerge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D5920" w:rsidRPr="00DD5920" w:rsidTr="00DD5920">
        <w:tc>
          <w:tcPr>
            <w:tcW w:w="503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900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Правильность оформления</w:t>
            </w:r>
          </w:p>
        </w:tc>
        <w:tc>
          <w:tcPr>
            <w:tcW w:w="1710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 xml:space="preserve">Проверка работы </w:t>
            </w:r>
          </w:p>
        </w:tc>
        <w:tc>
          <w:tcPr>
            <w:tcW w:w="1841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Оформление отчета полностью соответствует требованиям; грамотность изложения</w:t>
            </w:r>
          </w:p>
        </w:tc>
        <w:tc>
          <w:tcPr>
            <w:tcW w:w="1843" w:type="dxa"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D5920">
              <w:rPr>
                <w:rFonts w:ascii="Times New Roman" w:eastAsia="Times New Roman" w:hAnsi="Times New Roman" w:cs="Times New Roman"/>
                <w:sz w:val="24"/>
              </w:rPr>
              <w:t>В оформлении отчета имеются незначительные недочеты и небольшая небрежность</w:t>
            </w:r>
          </w:p>
        </w:tc>
        <w:tc>
          <w:tcPr>
            <w:tcW w:w="2268" w:type="dxa"/>
            <w:vMerge/>
          </w:tcPr>
          <w:p w:rsidR="00DD5920" w:rsidRPr="00DD5920" w:rsidRDefault="00DD5920" w:rsidP="00DD5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D5920" w:rsidRPr="00DD5920" w:rsidRDefault="00DD5920" w:rsidP="00DD592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FF0000"/>
          <w:sz w:val="27"/>
          <w:szCs w:val="27"/>
          <w:shd w:val="clear" w:color="auto" w:fill="FFFFFF"/>
        </w:rPr>
      </w:pPr>
    </w:p>
    <w:p w:rsidR="00DD5920" w:rsidRPr="00DD5920" w:rsidRDefault="00DD5920" w:rsidP="00DD592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DD5920">
        <w:rPr>
          <w:rFonts w:ascii="Times New Roman" w:eastAsia="Times New Roman" w:hAnsi="Times New Roman" w:cs="Times New Roman"/>
          <w:b/>
          <w:sz w:val="24"/>
          <w:lang w:eastAsia="en-US"/>
        </w:rPr>
        <w:t>Оценка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  <w:szCs w:val="28"/>
        </w:rPr>
        <w:t>4-5 баллов</w:t>
      </w:r>
      <w:r w:rsidRPr="00DD5920">
        <w:rPr>
          <w:rFonts w:ascii="Times New Roman" w:eastAsia="Times New Roman" w:hAnsi="Times New Roman" w:cs="Times New Roman"/>
          <w:sz w:val="24"/>
        </w:rPr>
        <w:t xml:space="preserve"> - </w:t>
      </w:r>
      <w:r w:rsidRPr="00DD5920">
        <w:rPr>
          <w:rFonts w:ascii="Times New Roman" w:eastAsia="Times New Roman" w:hAnsi="Times New Roman" w:cs="Times New Roman"/>
          <w:sz w:val="24"/>
          <w:szCs w:val="28"/>
        </w:rPr>
        <w:t>«удовлетворительно»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  <w:szCs w:val="28"/>
        </w:rPr>
        <w:t xml:space="preserve">6-7 баллов </w:t>
      </w:r>
      <w:r w:rsidRPr="00DD5920">
        <w:rPr>
          <w:rFonts w:ascii="Times New Roman" w:eastAsia="Times New Roman" w:hAnsi="Times New Roman" w:cs="Times New Roman"/>
          <w:sz w:val="24"/>
        </w:rPr>
        <w:t xml:space="preserve">- </w:t>
      </w:r>
      <w:r w:rsidRPr="00DD5920">
        <w:rPr>
          <w:rFonts w:ascii="Times New Roman" w:eastAsia="Times New Roman" w:hAnsi="Times New Roman" w:cs="Times New Roman"/>
          <w:sz w:val="24"/>
          <w:szCs w:val="28"/>
        </w:rPr>
        <w:t>«хорошо»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DD5920">
        <w:rPr>
          <w:rFonts w:ascii="Times New Roman" w:eastAsia="Times New Roman" w:hAnsi="Times New Roman" w:cs="Times New Roman"/>
          <w:sz w:val="24"/>
          <w:szCs w:val="28"/>
        </w:rPr>
        <w:t xml:space="preserve">8-9 баллов </w:t>
      </w:r>
      <w:r w:rsidRPr="00DD5920">
        <w:rPr>
          <w:rFonts w:ascii="Times New Roman" w:eastAsia="Times New Roman" w:hAnsi="Times New Roman" w:cs="Times New Roman"/>
          <w:sz w:val="24"/>
        </w:rPr>
        <w:t xml:space="preserve">- </w:t>
      </w:r>
      <w:r w:rsidRPr="00DD5920">
        <w:rPr>
          <w:rFonts w:ascii="Times New Roman" w:eastAsia="Times New Roman" w:hAnsi="Times New Roman" w:cs="Times New Roman"/>
          <w:sz w:val="24"/>
          <w:szCs w:val="28"/>
        </w:rPr>
        <w:t>«отлично»</w:t>
      </w:r>
    </w:p>
    <w:p w:rsidR="00DD5920" w:rsidRPr="00DD5920" w:rsidRDefault="00DD5920" w:rsidP="00DD5920">
      <w:pPr>
        <w:rPr>
          <w:rFonts w:ascii="Calibri" w:eastAsia="Times New Roman" w:hAnsi="Calibri" w:cs="Times New Roman"/>
          <w:b/>
          <w:bCs/>
          <w:color w:val="FF0000"/>
          <w:sz w:val="27"/>
          <w:szCs w:val="27"/>
          <w:shd w:val="clear" w:color="auto" w:fill="FFFFFF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DD5920">
        <w:rPr>
          <w:rFonts w:ascii="Times New Roman" w:eastAsia="Times New Roman" w:hAnsi="Times New Roman" w:cs="Times New Roman"/>
          <w:sz w:val="24"/>
        </w:rPr>
        <w:t>Приложение 6</w:t>
      </w:r>
    </w:p>
    <w:p w:rsidR="00DD5920" w:rsidRPr="00DD5920" w:rsidRDefault="00DD5920" w:rsidP="00DD59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DD5920" w:rsidRPr="00DD5920" w:rsidRDefault="00DD5920" w:rsidP="00DD59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Методические рекомендации по созданию презентаций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D5920" w:rsidRPr="00DD5920" w:rsidRDefault="00DD5920" w:rsidP="00DD5920">
      <w:pPr>
        <w:numPr>
          <w:ilvl w:val="0"/>
          <w:numId w:val="15"/>
        </w:num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D5920">
        <w:rPr>
          <w:rFonts w:ascii="Times New Roman" w:eastAsia="Times New Roman" w:hAnsi="Times New Roman" w:cs="Times New Roman"/>
          <w:b/>
          <w:sz w:val="24"/>
        </w:rPr>
        <w:t>Общие требования к презентации</w:t>
      </w:r>
    </w:p>
    <w:p w:rsidR="00DD5920" w:rsidRPr="00DD5920" w:rsidRDefault="00DD5920" w:rsidP="00DD5920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</w:rPr>
      </w:pPr>
    </w:p>
    <w:p w:rsidR="00DD5920" w:rsidRPr="00DD5920" w:rsidRDefault="00DD5920" w:rsidP="00DD592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 xml:space="preserve">Размер презентации – 10- 15 слайдов. </w:t>
      </w:r>
    </w:p>
    <w:p w:rsidR="00DD5920" w:rsidRPr="00DD5920" w:rsidRDefault="00DD5920" w:rsidP="00DD592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Слайд должен служить опорой для говорения и не должен быть целиком заполнен текстом.</w:t>
      </w:r>
    </w:p>
    <w:p w:rsidR="00DD5920" w:rsidRPr="00DD5920" w:rsidRDefault="00DD5920" w:rsidP="00DD592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 xml:space="preserve">Фотографии и картинки должны быть достаточно крупными и четкими </w:t>
      </w:r>
    </w:p>
    <w:p w:rsidR="00DD5920" w:rsidRPr="00DD5920" w:rsidRDefault="00DD5920" w:rsidP="00DD592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 xml:space="preserve">Презентация должна иметь титульный лист </w:t>
      </w:r>
    </w:p>
    <w:p w:rsidR="00DD5920" w:rsidRPr="00DD5920" w:rsidRDefault="00DD5920" w:rsidP="00DD592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В презентации должна быть отражена информация, отвечающая заявленной теме.</w:t>
      </w:r>
    </w:p>
    <w:p w:rsidR="00DD5920" w:rsidRPr="00DD5920" w:rsidRDefault="00DD5920" w:rsidP="00DD592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Презентация должна иметь образовательную ценность, иметь высокий уровень технического исполнения (цветовая палитра, анимационные эффекты, возможно музыкальное и звуковое сопровождение, видеофрагменты).</w:t>
      </w:r>
    </w:p>
    <w:p w:rsidR="00DD5920" w:rsidRPr="00DD5920" w:rsidRDefault="00DD5920" w:rsidP="00DD592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DD5920" w:rsidRPr="00DD5920" w:rsidRDefault="00DD5920" w:rsidP="00DD5920">
      <w:pPr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D5920">
        <w:rPr>
          <w:rFonts w:ascii="Times New Roman" w:eastAsia="Times New Roman" w:hAnsi="Times New Roman" w:cs="Times New Roman"/>
          <w:b/>
          <w:sz w:val="24"/>
        </w:rPr>
        <w:t>Создание презентации</w:t>
      </w:r>
    </w:p>
    <w:p w:rsidR="00DD5920" w:rsidRPr="00DD5920" w:rsidRDefault="00DD5920" w:rsidP="00DD59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</w:rPr>
      </w:pPr>
    </w:p>
    <w:p w:rsidR="00DD5920" w:rsidRPr="00DD5920" w:rsidRDefault="00DD5920" w:rsidP="00DD5920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b/>
          <w:i/>
          <w:iCs/>
          <w:sz w:val="24"/>
        </w:rPr>
        <w:lastRenderedPageBreak/>
        <w:t>Планирование презентации:</w:t>
      </w:r>
      <w:r w:rsidRPr="00DD5920">
        <w:rPr>
          <w:rFonts w:ascii="Times New Roman" w:eastAsia="Times New Roman" w:hAnsi="Times New Roman" w:cs="Times New Roman"/>
          <w:sz w:val="24"/>
        </w:rPr>
        <w:t xml:space="preserve"> определение целей, основной идеи презентации; подбор дополнительной информации; планирование выступления; создание структуры презентации. Правила организации материала в презентации: </w:t>
      </w:r>
    </w:p>
    <w:p w:rsidR="00DD5920" w:rsidRPr="00DD5920" w:rsidRDefault="00DD5920" w:rsidP="00DD5920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главную информацию — в начало.</w:t>
      </w:r>
    </w:p>
    <w:p w:rsidR="00DD5920" w:rsidRPr="00DD5920" w:rsidRDefault="00DD5920" w:rsidP="00DD5920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тезис слайда — в заголовок.</w:t>
      </w:r>
    </w:p>
    <w:p w:rsidR="00DD5920" w:rsidRPr="00DD5920" w:rsidRDefault="00DD5920" w:rsidP="00DD5920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>анимация — не развлечение, а метод передачи информации, с помощью которого можно привлечь и удержать внимание слушателей.</w:t>
      </w:r>
    </w:p>
    <w:p w:rsidR="00DD5920" w:rsidRPr="00DD5920" w:rsidRDefault="00DD5920" w:rsidP="00DD5920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b/>
          <w:i/>
          <w:iCs/>
          <w:sz w:val="24"/>
        </w:rPr>
        <w:t>Разработка презентации</w:t>
      </w:r>
      <w:r w:rsidRPr="00DD5920">
        <w:rPr>
          <w:rFonts w:ascii="Times New Roman" w:eastAsia="Times New Roman" w:hAnsi="Times New Roman" w:cs="Times New Roman"/>
          <w:b/>
          <w:sz w:val="24"/>
        </w:rPr>
        <w:t>:</w:t>
      </w:r>
      <w:r w:rsidRPr="00DD5920">
        <w:rPr>
          <w:rFonts w:ascii="Times New Roman" w:eastAsia="Times New Roman" w:hAnsi="Times New Roman" w:cs="Times New Roman"/>
          <w:sz w:val="24"/>
        </w:rPr>
        <w:t xml:space="preserve"> </w:t>
      </w:r>
      <w:r w:rsidRPr="00DD5920">
        <w:rPr>
          <w:rFonts w:ascii="Times New Roman" w:eastAsia="Times New Roman" w:hAnsi="Times New Roman" w:cs="Times New Roman"/>
          <w:bCs/>
          <w:sz w:val="24"/>
          <w:szCs w:val="20"/>
        </w:rPr>
        <w:t xml:space="preserve">систематизация материала по блокам, которые будут состоять из собственно текста, а также схем, </w:t>
      </w:r>
      <w:r w:rsidRPr="00DD5920">
        <w:rPr>
          <w:rFonts w:ascii="Times New Roman" w:eastAsia="Times New Roman" w:hAnsi="Times New Roman" w:cs="Times New Roman"/>
          <w:sz w:val="24"/>
          <w:szCs w:val="18"/>
        </w:rPr>
        <w:t>графиков, таблиц, фотографий и т.д.</w:t>
      </w:r>
    </w:p>
    <w:p w:rsidR="00DD5920" w:rsidRPr="00DD5920" w:rsidRDefault="00DD5920" w:rsidP="00DD59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</w:rPr>
      </w:pPr>
      <w:r w:rsidRPr="00DD5920">
        <w:rPr>
          <w:rFonts w:ascii="Times New Roman" w:eastAsia="Times New Roman" w:hAnsi="Times New Roman" w:cs="Times New Roman"/>
          <w:bCs/>
          <w:sz w:val="24"/>
          <w:szCs w:val="23"/>
        </w:rPr>
        <w:tab/>
        <w:t>Правило хорошей визуализации информации заключается в тезисе: "Схема, рисунок, график, таблица, текст".</w:t>
      </w:r>
      <w:r w:rsidRPr="00DD5920">
        <w:rPr>
          <w:rFonts w:ascii="Times New Roman" w:eastAsia="Times New Roman" w:hAnsi="Times New Roman" w:cs="Times New Roman"/>
          <w:sz w:val="24"/>
          <w:szCs w:val="23"/>
        </w:rPr>
        <w:t xml:space="preserve"> Именно в такой последовательности. Как только сформулировано то, что вы хочет донести до слушателей в каком-то конкретном слайде, необходимо подумать, как это представить: в виде схемы? Не </w:t>
      </w:r>
      <w:proofErr w:type="gramStart"/>
      <w:r w:rsidRPr="00DD5920">
        <w:rPr>
          <w:rFonts w:ascii="Times New Roman" w:eastAsia="Times New Roman" w:hAnsi="Times New Roman" w:cs="Times New Roman"/>
          <w:sz w:val="24"/>
          <w:szCs w:val="23"/>
        </w:rPr>
        <w:t>получается</w:t>
      </w:r>
      <w:proofErr w:type="gramEnd"/>
      <w:r w:rsidRPr="00DD5920">
        <w:rPr>
          <w:rFonts w:ascii="Times New Roman" w:eastAsia="Times New Roman" w:hAnsi="Times New Roman" w:cs="Times New Roman"/>
          <w:sz w:val="24"/>
          <w:szCs w:val="23"/>
        </w:rPr>
        <w:t xml:space="preserve"> как схему – переходим к рисунку, затем к графику, затем к таблице. Текст используется в презентациях, только если все предыдущие способы отображения информации не подходят. </w:t>
      </w:r>
    </w:p>
    <w:p w:rsidR="00DD5920" w:rsidRPr="00DD5920" w:rsidRDefault="00DD5920" w:rsidP="00DD59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DD5920">
        <w:rPr>
          <w:rFonts w:ascii="Times New Roman" w:eastAsia="Times New Roman" w:hAnsi="Times New Roman" w:cs="Times New Roman"/>
          <w:sz w:val="24"/>
          <w:szCs w:val="23"/>
        </w:rPr>
        <w:tab/>
        <w:t xml:space="preserve">Также для улучшения визуализации слайдов существует правило: </w:t>
      </w:r>
      <w:r w:rsidRPr="00DD5920">
        <w:rPr>
          <w:rFonts w:ascii="Times New Roman" w:eastAsia="Times New Roman" w:hAnsi="Times New Roman" w:cs="Times New Roman"/>
          <w:bCs/>
          <w:sz w:val="24"/>
          <w:szCs w:val="23"/>
        </w:rPr>
        <w:t>"5 объектов на слайде"</w:t>
      </w:r>
      <w:r w:rsidRPr="00DD5920">
        <w:rPr>
          <w:rFonts w:ascii="Times New Roman" w:eastAsia="Times New Roman" w:hAnsi="Times New Roman" w:cs="Times New Roman"/>
          <w:sz w:val="24"/>
          <w:szCs w:val="23"/>
        </w:rPr>
        <w:t>. Это правило основано на закономерности   - человек способен одновременно помнить 7 ± 2 элементов. Поэтому при размещении информации на слайде следует стараться, чтобы в сумме слайд содержал всего 5 элементов. Если не получается, то можно попробовать сгруппировать элементы так, чтобы визуально в схеме выделялось 5 блоков. </w:t>
      </w:r>
    </w:p>
    <w:p w:rsidR="00DD5920" w:rsidRPr="00DD5920" w:rsidRDefault="00DD5920" w:rsidP="00DD59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DD5920">
        <w:rPr>
          <w:rFonts w:ascii="Times New Roman" w:eastAsia="Times New Roman" w:hAnsi="Times New Roman" w:cs="Times New Roman"/>
          <w:sz w:val="24"/>
          <w:szCs w:val="18"/>
        </w:rPr>
        <w:tab/>
        <w:t>Общий тон и цветные заставки, иллюстрации, ли</w:t>
      </w:r>
      <w:r w:rsidRPr="00DD5920">
        <w:rPr>
          <w:rFonts w:ascii="Times New Roman" w:eastAsia="Times New Roman" w:hAnsi="Times New Roman" w:cs="Times New Roman"/>
          <w:sz w:val="24"/>
          <w:szCs w:val="18"/>
        </w:rPr>
        <w:softHyphen/>
        <w:t>нии должны сочетаться между собой и не противоречить смыслу и на</w:t>
      </w:r>
      <w:r w:rsidRPr="00DD5920">
        <w:rPr>
          <w:rFonts w:ascii="Times New Roman" w:eastAsia="Times New Roman" w:hAnsi="Times New Roman" w:cs="Times New Roman"/>
          <w:sz w:val="24"/>
          <w:szCs w:val="18"/>
        </w:rPr>
        <w:softHyphen/>
        <w:t>строению презентации.</w:t>
      </w:r>
    </w:p>
    <w:p w:rsidR="00DD5920" w:rsidRPr="00DD5920" w:rsidRDefault="00DD5920" w:rsidP="00DD59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DD5920">
        <w:rPr>
          <w:rFonts w:ascii="Times New Roman" w:eastAsia="Times New Roman" w:hAnsi="Times New Roman" w:cs="Times New Roman"/>
          <w:sz w:val="24"/>
          <w:szCs w:val="18"/>
        </w:rPr>
        <w:tab/>
        <w:t>Выбирать шрифты желательно, не увлекаясь их затейливостью и разнообразием. Чем больше разных шрифтов используется, тем труднее воспринимаются слайды. Однако надо проду</w:t>
      </w:r>
      <w:r w:rsidRPr="00DD5920">
        <w:rPr>
          <w:rFonts w:ascii="Times New Roman" w:eastAsia="Times New Roman" w:hAnsi="Times New Roman" w:cs="Times New Roman"/>
          <w:sz w:val="24"/>
          <w:szCs w:val="18"/>
        </w:rPr>
        <w:softHyphen/>
        <w:t>мать шрифтовые выделения, их подчиненность и логику. Стиль основ</w:t>
      </w:r>
      <w:r w:rsidRPr="00DD5920">
        <w:rPr>
          <w:rFonts w:ascii="Times New Roman" w:eastAsia="Times New Roman" w:hAnsi="Times New Roman" w:cs="Times New Roman"/>
          <w:sz w:val="24"/>
          <w:szCs w:val="18"/>
        </w:rPr>
        <w:softHyphen/>
        <w:t>ного шрифта тоже важен. В любом случае выбранные шрифты должны легко восприниматься на первый взгляд.</w:t>
      </w:r>
    </w:p>
    <w:p w:rsidR="00DD5920" w:rsidRPr="00DD5920" w:rsidRDefault="00DD5920" w:rsidP="00DD59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DD5920">
        <w:rPr>
          <w:rFonts w:ascii="Times New Roman" w:eastAsia="Times New Roman" w:hAnsi="Times New Roman" w:cs="Times New Roman"/>
          <w:sz w:val="24"/>
          <w:szCs w:val="18"/>
        </w:rPr>
        <w:tab/>
        <w:t>Важно, чтобы в презентации специальные эффекты не отвлекали внимание на себя, а лишь усиливали главное.</w:t>
      </w:r>
    </w:p>
    <w:p w:rsidR="00DD5920" w:rsidRPr="00DD5920" w:rsidRDefault="00DD5920" w:rsidP="00DD5920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</w:rPr>
      </w:pPr>
      <w:r w:rsidRPr="00DD5920">
        <w:rPr>
          <w:rFonts w:ascii="Times New Roman" w:eastAsia="Times New Roman" w:hAnsi="Times New Roman" w:cs="Times New Roman"/>
          <w:b/>
          <w:i/>
          <w:iCs/>
          <w:sz w:val="24"/>
        </w:rPr>
        <w:t>Репетиция презентации</w:t>
      </w:r>
      <w:r w:rsidRPr="00DD5920">
        <w:rPr>
          <w:rFonts w:ascii="Times New Roman" w:eastAsia="Times New Roman" w:hAnsi="Times New Roman" w:cs="Times New Roman"/>
          <w:i/>
          <w:iCs/>
          <w:sz w:val="24"/>
        </w:rPr>
        <w:t xml:space="preserve"> – </w:t>
      </w:r>
      <w:r w:rsidRPr="00DD5920">
        <w:rPr>
          <w:rFonts w:ascii="Times New Roman" w:eastAsia="Times New Roman" w:hAnsi="Times New Roman" w:cs="Times New Roman"/>
          <w:sz w:val="24"/>
        </w:rPr>
        <w:t>это проверка и отладка созданной презентации.</w:t>
      </w:r>
      <w:r w:rsidRPr="00DD5920">
        <w:rPr>
          <w:rFonts w:ascii="Times New Roman" w:eastAsia="Times New Roman" w:hAnsi="Times New Roman" w:cs="Times New Roman"/>
          <w:sz w:val="24"/>
          <w:szCs w:val="23"/>
        </w:rPr>
        <w:t xml:space="preserve"> </w:t>
      </w:r>
    </w:p>
    <w:p w:rsidR="00DD5920" w:rsidRPr="00DD5920" w:rsidRDefault="00DD5920" w:rsidP="00DD59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</w:rPr>
        <w:t xml:space="preserve">Время на выступление составляет 5-7 мин. </w:t>
      </w:r>
    </w:p>
    <w:p w:rsidR="00DD5920" w:rsidRPr="00DD5920" w:rsidRDefault="00DD5920" w:rsidP="00DD5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Pr="00DD5920">
        <w:rPr>
          <w:rFonts w:ascii="Times New Roman" w:eastAsia="Times New Roman" w:hAnsi="Times New Roman" w:cs="Times New Roman"/>
          <w:sz w:val="24"/>
          <w:szCs w:val="24"/>
        </w:rPr>
        <w:t>Приложение 7</w:t>
      </w:r>
    </w:p>
    <w:p w:rsidR="00DD5920" w:rsidRPr="00DD5920" w:rsidRDefault="00DD5920" w:rsidP="00DD592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5920" w:rsidRPr="00DD5920" w:rsidRDefault="00DD5920" w:rsidP="00DD59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59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Критерии оценки </w:t>
      </w:r>
      <w:r w:rsidRPr="00DD5920">
        <w:rPr>
          <w:rFonts w:ascii="Times New Roman" w:eastAsia="Times New Roman" w:hAnsi="Times New Roman" w:cs="Times New Roman"/>
          <w:b/>
          <w:sz w:val="24"/>
          <w:szCs w:val="24"/>
        </w:rPr>
        <w:t>презентаций</w:t>
      </w:r>
    </w:p>
    <w:p w:rsidR="00DD5920" w:rsidRPr="00DD5920" w:rsidRDefault="00DD5920" w:rsidP="00DD59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DD5920" w:rsidRPr="00DD5920" w:rsidTr="00DD5920">
        <w:tc>
          <w:tcPr>
            <w:tcW w:w="7196" w:type="dxa"/>
          </w:tcPr>
          <w:p w:rsidR="00DD5920" w:rsidRPr="00DD5920" w:rsidRDefault="00DD5920" w:rsidP="00DD592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D5920">
              <w:rPr>
                <w:rFonts w:ascii="Times New Roman" w:hAnsi="Times New Roman"/>
                <w:b/>
                <w:szCs w:val="24"/>
              </w:rPr>
              <w:t>Параметры оценивания презентации</w:t>
            </w:r>
          </w:p>
        </w:tc>
        <w:tc>
          <w:tcPr>
            <w:tcW w:w="2375" w:type="dxa"/>
          </w:tcPr>
          <w:p w:rsidR="00DD5920" w:rsidRPr="00DD5920" w:rsidRDefault="00DD5920" w:rsidP="00DD592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D5920">
              <w:rPr>
                <w:rFonts w:ascii="Times New Roman" w:hAnsi="Times New Roman"/>
                <w:b/>
                <w:szCs w:val="24"/>
              </w:rPr>
              <w:t>Балл</w:t>
            </w:r>
          </w:p>
          <w:p w:rsidR="00DD5920" w:rsidRPr="00DD5920" w:rsidRDefault="00DD5920" w:rsidP="00DD5920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DD5920" w:rsidRPr="00DD5920" w:rsidTr="00DD5920">
        <w:tc>
          <w:tcPr>
            <w:tcW w:w="7196" w:type="dxa"/>
          </w:tcPr>
          <w:p w:rsidR="00DD5920" w:rsidRPr="00DD5920" w:rsidRDefault="00DD5920" w:rsidP="00DD5920">
            <w:pPr>
              <w:rPr>
                <w:rFonts w:ascii="Times New Roman" w:hAnsi="Times New Roman"/>
                <w:b/>
                <w:sz w:val="24"/>
              </w:rPr>
            </w:pPr>
            <w:r w:rsidRPr="00DD5920">
              <w:rPr>
                <w:rFonts w:ascii="Times New Roman" w:hAnsi="Times New Roman"/>
                <w:b/>
                <w:sz w:val="24"/>
              </w:rPr>
              <w:t>Структура презентации: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sz w:val="24"/>
              </w:rPr>
            </w:pPr>
            <w:r w:rsidRPr="00DD5920">
              <w:rPr>
                <w:rFonts w:ascii="Times New Roman" w:hAnsi="Times New Roman"/>
                <w:sz w:val="24"/>
              </w:rPr>
              <w:t>Правильное оформление титульного листа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sz w:val="24"/>
              </w:rPr>
            </w:pPr>
            <w:r w:rsidRPr="00DD5920">
              <w:rPr>
                <w:rFonts w:ascii="Times New Roman" w:hAnsi="Times New Roman"/>
                <w:sz w:val="24"/>
              </w:rPr>
              <w:t>Логическая последовательность информации на слайдах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sz w:val="24"/>
              </w:rPr>
            </w:pPr>
            <w:r w:rsidRPr="00DD5920">
              <w:rPr>
                <w:rFonts w:ascii="Times New Roman" w:hAnsi="Times New Roman"/>
                <w:sz w:val="24"/>
              </w:rPr>
              <w:t>Отмечены информационные ресурсы</w:t>
            </w:r>
          </w:p>
        </w:tc>
        <w:tc>
          <w:tcPr>
            <w:tcW w:w="2375" w:type="dxa"/>
          </w:tcPr>
          <w:p w:rsidR="00DD5920" w:rsidRPr="00DD5920" w:rsidRDefault="00DD5920" w:rsidP="00DD5920">
            <w:pPr>
              <w:rPr>
                <w:rFonts w:ascii="Times New Roman" w:hAnsi="Times New Roman"/>
                <w:sz w:val="24"/>
                <w:szCs w:val="24"/>
              </w:rPr>
            </w:pPr>
            <w:r w:rsidRPr="00DD5920">
              <w:rPr>
                <w:rFonts w:ascii="Times New Roman" w:hAnsi="Times New Roman"/>
                <w:sz w:val="24"/>
                <w:szCs w:val="24"/>
              </w:rPr>
              <w:t>1- низкий уровень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sz w:val="24"/>
                <w:szCs w:val="24"/>
              </w:rPr>
            </w:pPr>
            <w:r w:rsidRPr="00DD5920">
              <w:rPr>
                <w:rFonts w:ascii="Times New Roman" w:hAnsi="Times New Roman"/>
                <w:sz w:val="24"/>
                <w:szCs w:val="24"/>
              </w:rPr>
              <w:t>2 –средний уровень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5920">
              <w:rPr>
                <w:rFonts w:ascii="Times New Roman" w:hAnsi="Times New Roman"/>
                <w:sz w:val="24"/>
                <w:szCs w:val="24"/>
              </w:rPr>
              <w:t>3 –высокий уровень</w:t>
            </w:r>
          </w:p>
        </w:tc>
      </w:tr>
      <w:tr w:rsidR="00DD5920" w:rsidRPr="00DD5920" w:rsidTr="00DD5920">
        <w:tc>
          <w:tcPr>
            <w:tcW w:w="7196" w:type="dxa"/>
          </w:tcPr>
          <w:p w:rsidR="00DD5920" w:rsidRPr="00DD5920" w:rsidRDefault="00DD5920" w:rsidP="00DD5920">
            <w:pPr>
              <w:rPr>
                <w:rFonts w:ascii="Times New Roman" w:hAnsi="Times New Roman"/>
                <w:b/>
                <w:sz w:val="24"/>
              </w:rPr>
            </w:pPr>
            <w:r w:rsidRPr="00DD5920">
              <w:rPr>
                <w:rFonts w:ascii="Times New Roman" w:hAnsi="Times New Roman"/>
                <w:b/>
                <w:sz w:val="24"/>
              </w:rPr>
              <w:t>Содержание презентации: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sz w:val="24"/>
              </w:rPr>
            </w:pPr>
            <w:r w:rsidRPr="00DD5920">
              <w:rPr>
                <w:rFonts w:ascii="Times New Roman" w:hAnsi="Times New Roman"/>
                <w:sz w:val="24"/>
              </w:rPr>
              <w:t>Актуальность, точность и полезность содержания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sz w:val="24"/>
              </w:rPr>
            </w:pPr>
            <w:r w:rsidRPr="00DD5920">
              <w:rPr>
                <w:rFonts w:ascii="Times New Roman" w:hAnsi="Times New Roman"/>
                <w:sz w:val="24"/>
              </w:rPr>
              <w:t>Сделаны выводы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b/>
                <w:sz w:val="24"/>
              </w:rPr>
            </w:pPr>
            <w:r w:rsidRPr="00DD5920">
              <w:rPr>
                <w:rFonts w:ascii="Times New Roman" w:hAnsi="Times New Roman"/>
                <w:sz w:val="24"/>
                <w:szCs w:val="24"/>
              </w:rPr>
              <w:t>Отсутствие орфографических ошибок</w:t>
            </w:r>
          </w:p>
        </w:tc>
        <w:tc>
          <w:tcPr>
            <w:tcW w:w="2375" w:type="dxa"/>
          </w:tcPr>
          <w:p w:rsidR="00DD5920" w:rsidRPr="00DD5920" w:rsidRDefault="00DD5920" w:rsidP="00DD5920">
            <w:pPr>
              <w:rPr>
                <w:rFonts w:ascii="Times New Roman" w:hAnsi="Times New Roman"/>
                <w:sz w:val="24"/>
                <w:szCs w:val="24"/>
              </w:rPr>
            </w:pPr>
            <w:r w:rsidRPr="00DD5920">
              <w:rPr>
                <w:rFonts w:ascii="Times New Roman" w:hAnsi="Times New Roman"/>
                <w:sz w:val="24"/>
                <w:szCs w:val="24"/>
              </w:rPr>
              <w:t>1- низкий уровень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sz w:val="24"/>
                <w:szCs w:val="24"/>
              </w:rPr>
            </w:pPr>
            <w:r w:rsidRPr="00DD5920">
              <w:rPr>
                <w:rFonts w:ascii="Times New Roman" w:hAnsi="Times New Roman"/>
                <w:sz w:val="24"/>
                <w:szCs w:val="24"/>
              </w:rPr>
              <w:t>2 –средний уровень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5920">
              <w:rPr>
                <w:rFonts w:ascii="Times New Roman" w:hAnsi="Times New Roman"/>
                <w:sz w:val="24"/>
                <w:szCs w:val="24"/>
              </w:rPr>
              <w:t>3 –высокий уровень</w:t>
            </w:r>
          </w:p>
        </w:tc>
      </w:tr>
      <w:tr w:rsidR="00DD5920" w:rsidRPr="00DD5920" w:rsidTr="00DD5920">
        <w:tc>
          <w:tcPr>
            <w:tcW w:w="7196" w:type="dxa"/>
          </w:tcPr>
          <w:p w:rsidR="00DD5920" w:rsidRPr="00DD5920" w:rsidRDefault="00DD5920" w:rsidP="00DD5920">
            <w:pPr>
              <w:rPr>
                <w:rFonts w:ascii="Times New Roman" w:hAnsi="Times New Roman"/>
                <w:sz w:val="24"/>
              </w:rPr>
            </w:pPr>
            <w:r w:rsidRPr="00DD5920">
              <w:rPr>
                <w:rFonts w:ascii="Times New Roman" w:hAnsi="Times New Roman"/>
                <w:b/>
                <w:sz w:val="24"/>
              </w:rPr>
              <w:t>Оформление презентации:</w:t>
            </w:r>
            <w:r w:rsidRPr="00DD5920">
              <w:rPr>
                <w:rFonts w:ascii="Times New Roman" w:hAnsi="Times New Roman"/>
                <w:sz w:val="24"/>
              </w:rPr>
              <w:t xml:space="preserve"> 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sz w:val="24"/>
              </w:rPr>
            </w:pPr>
            <w:r w:rsidRPr="00DD5920">
              <w:rPr>
                <w:rFonts w:ascii="Times New Roman" w:hAnsi="Times New Roman"/>
                <w:sz w:val="24"/>
              </w:rPr>
              <w:t>Единый стиль оформления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sz w:val="24"/>
              </w:rPr>
            </w:pPr>
            <w:r w:rsidRPr="00DD5920">
              <w:rPr>
                <w:rFonts w:ascii="Times New Roman" w:hAnsi="Times New Roman"/>
                <w:sz w:val="24"/>
              </w:rPr>
              <w:t>Использование на слайдах разного рода объектов (иллюстрации, графики, таблицы, диаграммы и т.д.)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sz w:val="24"/>
              </w:rPr>
            </w:pPr>
            <w:r w:rsidRPr="00DD5920">
              <w:rPr>
                <w:rFonts w:ascii="Times New Roman" w:hAnsi="Times New Roman"/>
                <w:sz w:val="24"/>
              </w:rPr>
              <w:lastRenderedPageBreak/>
              <w:t>Использование анимационных объектов</w:t>
            </w:r>
          </w:p>
        </w:tc>
        <w:tc>
          <w:tcPr>
            <w:tcW w:w="2375" w:type="dxa"/>
          </w:tcPr>
          <w:p w:rsidR="00DD5920" w:rsidRPr="00DD5920" w:rsidRDefault="00DD5920" w:rsidP="00DD5920">
            <w:pPr>
              <w:rPr>
                <w:rFonts w:ascii="Times New Roman" w:hAnsi="Times New Roman"/>
                <w:sz w:val="24"/>
                <w:szCs w:val="24"/>
              </w:rPr>
            </w:pPr>
            <w:r w:rsidRPr="00DD5920">
              <w:rPr>
                <w:rFonts w:ascii="Times New Roman" w:hAnsi="Times New Roman"/>
                <w:sz w:val="24"/>
                <w:szCs w:val="24"/>
              </w:rPr>
              <w:lastRenderedPageBreak/>
              <w:t>1- низкий уровень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sz w:val="24"/>
                <w:szCs w:val="24"/>
              </w:rPr>
            </w:pPr>
            <w:r w:rsidRPr="00DD5920">
              <w:rPr>
                <w:rFonts w:ascii="Times New Roman" w:hAnsi="Times New Roman"/>
                <w:sz w:val="24"/>
                <w:szCs w:val="24"/>
              </w:rPr>
              <w:t>2 –средний уровень</w:t>
            </w:r>
          </w:p>
          <w:p w:rsidR="00DD5920" w:rsidRPr="00DD5920" w:rsidRDefault="00DD5920" w:rsidP="00DD59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D5920">
              <w:rPr>
                <w:rFonts w:ascii="Times New Roman" w:hAnsi="Times New Roman"/>
                <w:sz w:val="24"/>
                <w:szCs w:val="24"/>
              </w:rPr>
              <w:t>3 –высокий уровень</w:t>
            </w:r>
          </w:p>
        </w:tc>
      </w:tr>
    </w:tbl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DD5920">
        <w:rPr>
          <w:rFonts w:ascii="Times New Roman" w:eastAsia="Times New Roman" w:hAnsi="Times New Roman" w:cs="Times New Roman"/>
          <w:sz w:val="24"/>
          <w:szCs w:val="28"/>
        </w:rPr>
        <w:t xml:space="preserve">Оценка: 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  <w:szCs w:val="28"/>
        </w:rPr>
        <w:t>4-5 баллов</w:t>
      </w:r>
      <w:r w:rsidRPr="00DD5920">
        <w:rPr>
          <w:rFonts w:ascii="Times New Roman" w:eastAsia="Times New Roman" w:hAnsi="Times New Roman" w:cs="Times New Roman"/>
          <w:sz w:val="24"/>
        </w:rPr>
        <w:t xml:space="preserve"> - </w:t>
      </w:r>
      <w:r w:rsidRPr="00DD5920">
        <w:rPr>
          <w:rFonts w:ascii="Times New Roman" w:eastAsia="Times New Roman" w:hAnsi="Times New Roman" w:cs="Times New Roman"/>
          <w:sz w:val="24"/>
          <w:szCs w:val="28"/>
        </w:rPr>
        <w:t>«удовлетворительно»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5920">
        <w:rPr>
          <w:rFonts w:ascii="Times New Roman" w:eastAsia="Times New Roman" w:hAnsi="Times New Roman" w:cs="Times New Roman"/>
          <w:sz w:val="24"/>
          <w:szCs w:val="28"/>
        </w:rPr>
        <w:t xml:space="preserve">6-7 баллов </w:t>
      </w:r>
      <w:r w:rsidRPr="00DD5920">
        <w:rPr>
          <w:rFonts w:ascii="Times New Roman" w:eastAsia="Times New Roman" w:hAnsi="Times New Roman" w:cs="Times New Roman"/>
          <w:sz w:val="24"/>
        </w:rPr>
        <w:t xml:space="preserve">- </w:t>
      </w:r>
      <w:r w:rsidRPr="00DD5920">
        <w:rPr>
          <w:rFonts w:ascii="Times New Roman" w:eastAsia="Times New Roman" w:hAnsi="Times New Roman" w:cs="Times New Roman"/>
          <w:sz w:val="24"/>
          <w:szCs w:val="28"/>
        </w:rPr>
        <w:t>«хорошо»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DD5920">
        <w:rPr>
          <w:rFonts w:ascii="Times New Roman" w:eastAsia="Times New Roman" w:hAnsi="Times New Roman" w:cs="Times New Roman"/>
          <w:sz w:val="24"/>
          <w:szCs w:val="28"/>
        </w:rPr>
        <w:t xml:space="preserve">8-9 баллов </w:t>
      </w:r>
      <w:r w:rsidRPr="00DD5920">
        <w:rPr>
          <w:rFonts w:ascii="Times New Roman" w:eastAsia="Times New Roman" w:hAnsi="Times New Roman" w:cs="Times New Roman"/>
          <w:sz w:val="24"/>
        </w:rPr>
        <w:t xml:space="preserve">- </w:t>
      </w:r>
      <w:r w:rsidRPr="00DD5920">
        <w:rPr>
          <w:rFonts w:ascii="Times New Roman" w:eastAsia="Times New Roman" w:hAnsi="Times New Roman" w:cs="Times New Roman"/>
          <w:sz w:val="24"/>
          <w:szCs w:val="28"/>
        </w:rPr>
        <w:t>«отлично»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5920" w:rsidRPr="00F650E3" w:rsidRDefault="00F650E3" w:rsidP="00F650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</w:t>
      </w:r>
      <w:r w:rsidR="00DD5920" w:rsidRPr="00DD5920">
        <w:rPr>
          <w:rFonts w:ascii="Times New Roman" w:eastAsia="Times New Roman" w:hAnsi="Times New Roman" w:cs="Times New Roman"/>
          <w:sz w:val="24"/>
        </w:rPr>
        <w:t>Приложение 8</w:t>
      </w:r>
    </w:p>
    <w:p w:rsidR="00DD5920" w:rsidRPr="00DD5920" w:rsidRDefault="00DD5920" w:rsidP="00DD5920">
      <w:pPr>
        <w:spacing w:after="0" w:line="240" w:lineRule="auto"/>
        <w:jc w:val="center"/>
        <w:rPr>
          <w:rFonts w:ascii="Times New Roman" w:eastAsia="ArialMT" w:hAnsi="Times New Roman" w:cs="Times New Roman"/>
          <w:b/>
          <w:sz w:val="24"/>
        </w:rPr>
      </w:pPr>
    </w:p>
    <w:p w:rsidR="00DD5920" w:rsidRPr="00DD5920" w:rsidRDefault="00DD5920" w:rsidP="00DD5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D5920">
        <w:rPr>
          <w:rFonts w:ascii="Times New Roman" w:eastAsia="Times New Roman" w:hAnsi="Times New Roman" w:cs="Times New Roman"/>
          <w:b/>
          <w:sz w:val="24"/>
        </w:rPr>
        <w:t>Методические рекомендации по проработке конспектов и учебной литературы</w:t>
      </w:r>
    </w:p>
    <w:p w:rsidR="00DD5920" w:rsidRPr="00DD5920" w:rsidRDefault="00DD5920" w:rsidP="00DD592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F650E3" w:rsidRPr="00F650E3" w:rsidRDefault="00F650E3" w:rsidP="00F650E3">
      <w:pPr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F650E3">
        <w:rPr>
          <w:rFonts w:ascii="Times New Roman" w:eastAsia="ArialMT" w:hAnsi="Times New Roman" w:cs="Times New Roman"/>
          <w:sz w:val="24"/>
          <w:szCs w:val="24"/>
        </w:rPr>
        <w:t xml:space="preserve">Ознакомьтесь с предлагаемыми вопросами для подготовки к контрольной работе, зачету, экзамену. </w:t>
      </w:r>
    </w:p>
    <w:p w:rsidR="00F650E3" w:rsidRPr="00F650E3" w:rsidRDefault="00F650E3" w:rsidP="00F650E3">
      <w:pPr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F650E3">
        <w:rPr>
          <w:rFonts w:ascii="Times New Roman" w:eastAsia="ArialMT" w:hAnsi="Times New Roman" w:cs="Times New Roman"/>
          <w:sz w:val="24"/>
          <w:szCs w:val="24"/>
        </w:rPr>
        <w:t>Ознакомьтесь со списком рекомендуемой основной и дополнительной литературы и источников и подготовьте их для работы.</w:t>
      </w:r>
    </w:p>
    <w:p w:rsidR="00F650E3" w:rsidRPr="00F650E3" w:rsidRDefault="00F650E3" w:rsidP="00F650E3">
      <w:pPr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F650E3">
        <w:rPr>
          <w:rFonts w:ascii="Times New Roman" w:eastAsia="ArialMT" w:hAnsi="Times New Roman" w:cs="Times New Roman"/>
          <w:sz w:val="24"/>
          <w:szCs w:val="24"/>
        </w:rPr>
        <w:t>Получите консультацию преподавателя и изучите рекомендации.</w:t>
      </w:r>
    </w:p>
    <w:p w:rsidR="00F650E3" w:rsidRPr="00F650E3" w:rsidRDefault="00F650E3" w:rsidP="00F650E3">
      <w:pPr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F650E3">
        <w:rPr>
          <w:rFonts w:ascii="Times New Roman" w:eastAsia="ArialMT" w:hAnsi="Times New Roman" w:cs="Times New Roman"/>
          <w:sz w:val="24"/>
          <w:szCs w:val="24"/>
        </w:rPr>
        <w:t>Прочитайте законспектированный материал в тетрадях, стараясь выделить основные понятия, важные определения.</w:t>
      </w:r>
    </w:p>
    <w:p w:rsidR="00F650E3" w:rsidRPr="00F650E3" w:rsidRDefault="00F650E3" w:rsidP="00F650E3">
      <w:pPr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F650E3">
        <w:rPr>
          <w:rFonts w:ascii="Times New Roman" w:eastAsia="ArialMT" w:hAnsi="Times New Roman" w:cs="Times New Roman"/>
          <w:sz w:val="24"/>
          <w:szCs w:val="24"/>
        </w:rPr>
        <w:t>Подчеркните самые важные с вашей точки зрения слова в конспекте чернилами другого цвета, формулы обведите рамкой.</w:t>
      </w:r>
    </w:p>
    <w:p w:rsidR="00F650E3" w:rsidRPr="00F650E3" w:rsidRDefault="00F650E3" w:rsidP="00F650E3">
      <w:pPr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F650E3">
        <w:rPr>
          <w:rFonts w:ascii="Times New Roman" w:eastAsia="Arial-BoldMT" w:hAnsi="Times New Roman" w:cs="Times New Roman"/>
          <w:bCs/>
          <w:sz w:val="24"/>
          <w:szCs w:val="24"/>
        </w:rPr>
        <w:t>Найдите в своем конспекте ответы на вопросы. Если это не удалось, то п</w:t>
      </w:r>
      <w:r w:rsidRPr="00F650E3">
        <w:rPr>
          <w:rFonts w:ascii="Times New Roman" w:eastAsia="ArialMT" w:hAnsi="Times New Roman" w:cs="Times New Roman"/>
          <w:sz w:val="24"/>
          <w:szCs w:val="24"/>
        </w:rPr>
        <w:t>очитайте материал, касающийся темы конспекта не менее чем по двум рекомендованным источникам.</w:t>
      </w:r>
    </w:p>
    <w:p w:rsidR="00F650E3" w:rsidRPr="00F650E3" w:rsidRDefault="00F650E3" w:rsidP="00F650E3">
      <w:pPr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F650E3">
        <w:rPr>
          <w:rFonts w:ascii="Times New Roman" w:eastAsia="Times New Roman" w:hAnsi="Times New Roman" w:cs="Times New Roman"/>
          <w:sz w:val="24"/>
          <w:szCs w:val="24"/>
        </w:rPr>
        <w:t>Дополните, если нужно, свой конспект материалом их учебной литературы.</w:t>
      </w:r>
      <w:r w:rsidRPr="00F650E3">
        <w:rPr>
          <w:rFonts w:ascii="Times New Roman" w:eastAsia="Arial-BoldMT" w:hAnsi="Times New Roman" w:cs="Times New Roman"/>
          <w:sz w:val="24"/>
          <w:szCs w:val="24"/>
        </w:rPr>
        <w:t xml:space="preserve"> </w:t>
      </w:r>
    </w:p>
    <w:p w:rsidR="00F650E3" w:rsidRPr="00F650E3" w:rsidRDefault="00F650E3" w:rsidP="00F650E3">
      <w:pPr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  <w:r w:rsidRPr="00F650E3">
        <w:rPr>
          <w:rFonts w:ascii="Times New Roman" w:eastAsia="Arial-BoldMT" w:hAnsi="Times New Roman" w:cs="Times New Roman"/>
          <w:bCs/>
          <w:sz w:val="24"/>
          <w:szCs w:val="24"/>
        </w:rPr>
        <w:t>Еще раз внимательно прочтите конспект, стараясь выделить из контекста значение незнакомых слов и терминов.</w:t>
      </w:r>
    </w:p>
    <w:p w:rsidR="00F650E3" w:rsidRPr="00F650E3" w:rsidRDefault="00F650E3" w:rsidP="00F650E3">
      <w:pPr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  <w:r w:rsidRPr="00F650E3">
        <w:rPr>
          <w:rFonts w:ascii="Times New Roman" w:eastAsia="Arial-BoldMT" w:hAnsi="Times New Roman" w:cs="Times New Roman"/>
          <w:bCs/>
          <w:sz w:val="24"/>
          <w:szCs w:val="24"/>
        </w:rPr>
        <w:t>Обратитесь к словарю, чтобы найти значения незнакомых слов.</w:t>
      </w:r>
    </w:p>
    <w:p w:rsidR="00F650E3" w:rsidRPr="00F650E3" w:rsidRDefault="00F650E3" w:rsidP="00F650E3">
      <w:pPr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Arial-BoldMT" w:hAnsi="Times New Roman" w:cs="Times New Roman"/>
          <w:bCs/>
          <w:sz w:val="24"/>
          <w:szCs w:val="24"/>
        </w:rPr>
      </w:pPr>
      <w:r w:rsidRPr="00F650E3">
        <w:rPr>
          <w:rFonts w:ascii="Times New Roman" w:eastAsia="Arial-BoldMT" w:hAnsi="Times New Roman" w:cs="Times New Roman"/>
          <w:bCs/>
          <w:sz w:val="24"/>
          <w:szCs w:val="24"/>
        </w:rPr>
        <w:t>Проработайте еще раз весь найденный и законспектированный материал.</w:t>
      </w:r>
    </w:p>
    <w:p w:rsidR="00F650E3" w:rsidRPr="00F650E3" w:rsidRDefault="00F650E3" w:rsidP="00F650E3">
      <w:pPr>
        <w:keepLines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outlineLvl w:val="3"/>
        <w:rPr>
          <w:rFonts w:ascii="Times New Roman" w:eastAsia="Arial-BoldMT" w:hAnsi="Times New Roman" w:cs="Times New Roman"/>
          <w:bCs/>
          <w:iCs/>
          <w:sz w:val="24"/>
          <w:szCs w:val="24"/>
          <w:lang w:eastAsia="en-US"/>
        </w:rPr>
      </w:pPr>
      <w:r w:rsidRPr="00F650E3">
        <w:rPr>
          <w:rFonts w:ascii="Times New Roman" w:eastAsia="Arial-BoldMT" w:hAnsi="Times New Roman" w:cs="Times New Roman"/>
          <w:bCs/>
          <w:iCs/>
          <w:sz w:val="24"/>
          <w:szCs w:val="24"/>
          <w:lang w:eastAsia="en-US"/>
        </w:rPr>
        <w:t>Проводите самоконтроль не только после окончания работы над конспектом, но и непосредственно в ходе нее, чтобы не только сразу обнаружить ошибку, но и установить ее причину.</w:t>
      </w:r>
    </w:p>
    <w:p w:rsidR="00F650E3" w:rsidRPr="00F650E3" w:rsidRDefault="00F650E3" w:rsidP="00F650E3">
      <w:pPr>
        <w:keepLines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outlineLvl w:val="3"/>
        <w:rPr>
          <w:rFonts w:ascii="Times New Roman" w:eastAsia="Arial-BoldMT" w:hAnsi="Times New Roman" w:cs="Times New Roman"/>
          <w:bCs/>
          <w:iCs/>
          <w:sz w:val="24"/>
          <w:szCs w:val="24"/>
          <w:lang w:eastAsia="en-US"/>
        </w:rPr>
      </w:pPr>
      <w:r w:rsidRPr="00F650E3">
        <w:rPr>
          <w:rFonts w:ascii="Times New Roman" w:eastAsia="Arial-BoldMT" w:hAnsi="Times New Roman" w:cs="Times New Roman"/>
          <w:bCs/>
          <w:iCs/>
          <w:sz w:val="24"/>
          <w:szCs w:val="24"/>
          <w:lang w:eastAsia="en-US"/>
        </w:rPr>
        <w:t>Проверьте еще раз свои знания, отвечая на вопросы, спустя некоторое время, чтобы выяснить прочность усвоения учебного материала.</w:t>
      </w:r>
    </w:p>
    <w:p w:rsidR="00F650E3" w:rsidRDefault="00F650E3" w:rsidP="00F650E3">
      <w:pPr>
        <w:spacing w:after="0" w:line="240" w:lineRule="auto"/>
        <w:ind w:firstLine="360"/>
        <w:jc w:val="right"/>
        <w:rPr>
          <w:rFonts w:ascii="Times New Roman" w:eastAsia="Times New Roman" w:hAnsi="Times New Roman"/>
          <w:sz w:val="24"/>
        </w:rPr>
      </w:pPr>
    </w:p>
    <w:p w:rsidR="00F650E3" w:rsidRDefault="00F650E3" w:rsidP="00F650E3">
      <w:pPr>
        <w:spacing w:after="0" w:line="240" w:lineRule="auto"/>
        <w:ind w:firstLine="360"/>
        <w:jc w:val="right"/>
        <w:rPr>
          <w:rFonts w:ascii="Times New Roman" w:eastAsia="Times New Roman" w:hAnsi="Times New Roman"/>
          <w:sz w:val="24"/>
        </w:rPr>
      </w:pPr>
    </w:p>
    <w:p w:rsidR="00F650E3" w:rsidRDefault="00F650E3" w:rsidP="00F650E3">
      <w:pPr>
        <w:spacing w:after="0" w:line="240" w:lineRule="auto"/>
        <w:ind w:firstLine="360"/>
        <w:jc w:val="right"/>
        <w:rPr>
          <w:rFonts w:ascii="Times New Roman" w:eastAsia="Times New Roman" w:hAnsi="Times New Roman"/>
          <w:sz w:val="24"/>
        </w:rPr>
      </w:pPr>
    </w:p>
    <w:p w:rsidR="00F650E3" w:rsidRDefault="00F650E3" w:rsidP="00F650E3">
      <w:pPr>
        <w:spacing w:after="0" w:line="240" w:lineRule="auto"/>
        <w:ind w:firstLine="360"/>
        <w:jc w:val="right"/>
        <w:rPr>
          <w:rFonts w:ascii="Times New Roman" w:eastAsia="Times New Roman" w:hAnsi="Times New Roman"/>
          <w:sz w:val="24"/>
        </w:rPr>
      </w:pPr>
    </w:p>
    <w:p w:rsidR="00F650E3" w:rsidRDefault="00F650E3" w:rsidP="00F650E3">
      <w:pPr>
        <w:spacing w:after="0" w:line="240" w:lineRule="auto"/>
        <w:ind w:firstLine="360"/>
        <w:jc w:val="right"/>
        <w:rPr>
          <w:rFonts w:ascii="Times New Roman" w:eastAsia="Times New Roman" w:hAnsi="Times New Roman"/>
          <w:sz w:val="24"/>
        </w:rPr>
      </w:pPr>
    </w:p>
    <w:p w:rsidR="00F650E3" w:rsidRPr="00D81199" w:rsidRDefault="00F650E3" w:rsidP="00F650E3">
      <w:pPr>
        <w:spacing w:after="0" w:line="240" w:lineRule="auto"/>
        <w:ind w:firstLine="360"/>
        <w:jc w:val="right"/>
        <w:rPr>
          <w:rFonts w:ascii="Times New Roman" w:eastAsia="Times New Roman" w:hAnsi="Times New Roman"/>
          <w:sz w:val="24"/>
        </w:rPr>
      </w:pPr>
      <w:r w:rsidRPr="00D81199">
        <w:rPr>
          <w:rFonts w:ascii="Times New Roman" w:eastAsia="Times New Roman" w:hAnsi="Times New Roman"/>
          <w:sz w:val="24"/>
        </w:rPr>
        <w:t>Приложение 9</w:t>
      </w:r>
    </w:p>
    <w:p w:rsidR="00F650E3" w:rsidRPr="00D81199" w:rsidRDefault="00F650E3" w:rsidP="00F650E3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F650E3" w:rsidRPr="00D81199" w:rsidRDefault="00F650E3" w:rsidP="00F650E3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F650E3" w:rsidRPr="00D81199" w:rsidRDefault="00F650E3" w:rsidP="00F650E3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  <w:r w:rsidRPr="00D81199">
        <w:rPr>
          <w:rFonts w:ascii="Times New Roman" w:eastAsia="ArialMT" w:hAnsi="Times New Roman"/>
          <w:b/>
          <w:sz w:val="24"/>
        </w:rPr>
        <w:t xml:space="preserve">Методические указания по </w:t>
      </w:r>
      <w:r w:rsidRPr="00D81199">
        <w:rPr>
          <w:rFonts w:ascii="Times New Roman" w:eastAsia="Times New Roman" w:hAnsi="Times New Roman"/>
          <w:b/>
          <w:sz w:val="24"/>
        </w:rPr>
        <w:t>составлению терминологического словаря</w:t>
      </w:r>
    </w:p>
    <w:p w:rsidR="00F650E3" w:rsidRPr="00D81199" w:rsidRDefault="00F650E3" w:rsidP="00F650E3">
      <w:pPr>
        <w:spacing w:after="0" w:line="240" w:lineRule="auto"/>
        <w:rPr>
          <w:rFonts w:ascii="Times New Roman" w:eastAsia="ArialMT" w:hAnsi="Times New Roman"/>
          <w:b/>
          <w:sz w:val="24"/>
        </w:rPr>
      </w:pPr>
    </w:p>
    <w:p w:rsidR="00F650E3" w:rsidRPr="00D81199" w:rsidRDefault="00F650E3" w:rsidP="00F650E3">
      <w:pPr>
        <w:numPr>
          <w:ilvl w:val="0"/>
          <w:numId w:val="17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</w:rPr>
      </w:pPr>
      <w:r w:rsidRPr="00D81199">
        <w:rPr>
          <w:rFonts w:ascii="Times New Roman" w:eastAsia="Times New Roman" w:hAnsi="Times New Roman"/>
          <w:sz w:val="24"/>
          <w:shd w:val="clear" w:color="auto" w:fill="FFFFFF"/>
        </w:rPr>
        <w:t>Терминологический словарь – словарь, содержащий термины какой-либо области знания или темы и их определения (разъяснения).</w:t>
      </w:r>
    </w:p>
    <w:p w:rsidR="00F650E3" w:rsidRPr="00D81199" w:rsidRDefault="00F650E3" w:rsidP="00F650E3">
      <w:pPr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/>
          <w:sz w:val="24"/>
        </w:rPr>
      </w:pPr>
    </w:p>
    <w:p w:rsidR="00F650E3" w:rsidRPr="00D81199" w:rsidRDefault="00F650E3" w:rsidP="00F650E3">
      <w:pPr>
        <w:numPr>
          <w:ilvl w:val="0"/>
          <w:numId w:val="17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</w:rPr>
      </w:pPr>
      <w:r w:rsidRPr="00D81199">
        <w:rPr>
          <w:rFonts w:ascii="Times New Roman" w:eastAsia="Times New Roman" w:hAnsi="Times New Roman"/>
          <w:sz w:val="24"/>
        </w:rPr>
        <w:t>Форма предоставления результатов работы – по выбору обучающегося (таблица, понятийная схема с пояснениями, презентация, гипертекст и т.д.)</w:t>
      </w:r>
    </w:p>
    <w:p w:rsidR="00F650E3" w:rsidRPr="00D81199" w:rsidRDefault="00F650E3" w:rsidP="00F650E3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</w:rPr>
      </w:pPr>
    </w:p>
    <w:p w:rsidR="00F650E3" w:rsidRPr="00D81199" w:rsidRDefault="00F650E3" w:rsidP="00F650E3">
      <w:pPr>
        <w:numPr>
          <w:ilvl w:val="0"/>
          <w:numId w:val="17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</w:rPr>
      </w:pPr>
      <w:r w:rsidRPr="00D81199">
        <w:rPr>
          <w:rFonts w:ascii="Times New Roman" w:eastAsia="Times New Roman" w:hAnsi="Times New Roman"/>
          <w:sz w:val="24"/>
        </w:rPr>
        <w:t>Внимательно прочитайте учебную информацию по интересующей вас теме из рекомендованного источника.</w:t>
      </w:r>
    </w:p>
    <w:p w:rsidR="00F650E3" w:rsidRPr="00D81199" w:rsidRDefault="00F650E3" w:rsidP="00F650E3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</w:rPr>
      </w:pPr>
    </w:p>
    <w:p w:rsidR="00F650E3" w:rsidRPr="00D81199" w:rsidRDefault="00F650E3" w:rsidP="00F650E3">
      <w:pPr>
        <w:numPr>
          <w:ilvl w:val="0"/>
          <w:numId w:val="17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</w:rPr>
      </w:pPr>
      <w:r w:rsidRPr="00D81199">
        <w:rPr>
          <w:rFonts w:ascii="Times New Roman" w:eastAsia="Times New Roman" w:hAnsi="Times New Roman"/>
          <w:sz w:val="24"/>
        </w:rPr>
        <w:lastRenderedPageBreak/>
        <w:t>Выпишите интересующие вас термины и дайте им определение.</w:t>
      </w:r>
    </w:p>
    <w:p w:rsidR="00F650E3" w:rsidRPr="00D81199" w:rsidRDefault="00F650E3" w:rsidP="00F650E3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</w:rPr>
      </w:pPr>
    </w:p>
    <w:p w:rsidR="00F650E3" w:rsidRPr="00D81199" w:rsidRDefault="00F650E3" w:rsidP="00F650E3">
      <w:pPr>
        <w:numPr>
          <w:ilvl w:val="0"/>
          <w:numId w:val="17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</w:rPr>
      </w:pPr>
      <w:r w:rsidRPr="00D81199">
        <w:rPr>
          <w:rFonts w:ascii="Times New Roman" w:eastAsia="Times New Roman" w:hAnsi="Times New Roman"/>
          <w:sz w:val="24"/>
        </w:rPr>
        <w:t>Сравните определение интересующих вас терминов в этом источнике с определением этих же терминов в других источниках.</w:t>
      </w:r>
    </w:p>
    <w:p w:rsidR="00F650E3" w:rsidRPr="00D81199" w:rsidRDefault="00F650E3" w:rsidP="00F650E3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</w:rPr>
      </w:pPr>
    </w:p>
    <w:p w:rsidR="00F650E3" w:rsidRPr="00D81199" w:rsidRDefault="00F650E3" w:rsidP="00F650E3">
      <w:pPr>
        <w:numPr>
          <w:ilvl w:val="0"/>
          <w:numId w:val="17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</w:rPr>
      </w:pPr>
      <w:r w:rsidRPr="00D81199">
        <w:rPr>
          <w:rFonts w:ascii="Times New Roman" w:eastAsia="Times New Roman" w:hAnsi="Times New Roman"/>
          <w:sz w:val="24"/>
        </w:rPr>
        <w:t>Дополните определения интересующих вас терминов</w:t>
      </w:r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 w:rsidRPr="00D81199">
        <w:rPr>
          <w:rFonts w:ascii="Times New Roman" w:eastAsia="Times New Roman" w:hAnsi="Times New Roman"/>
          <w:sz w:val="24"/>
        </w:rPr>
        <w:t>информацией</w:t>
      </w:r>
      <w:proofErr w:type="gramEnd"/>
      <w:r w:rsidRPr="00D81199">
        <w:rPr>
          <w:rFonts w:ascii="Times New Roman" w:eastAsia="Times New Roman" w:hAnsi="Times New Roman"/>
          <w:sz w:val="24"/>
        </w:rPr>
        <w:t xml:space="preserve"> полученной из других источников. </w:t>
      </w:r>
    </w:p>
    <w:p w:rsidR="00F650E3" w:rsidRPr="00D81199" w:rsidRDefault="00F650E3" w:rsidP="00F650E3">
      <w:pPr>
        <w:spacing w:after="0" w:line="240" w:lineRule="auto"/>
        <w:rPr>
          <w:rFonts w:ascii="Times New Roman" w:eastAsia="ArialMT" w:hAnsi="Times New Roman"/>
          <w:b/>
          <w:sz w:val="20"/>
        </w:rPr>
      </w:pPr>
    </w:p>
    <w:p w:rsidR="00F650E3" w:rsidRPr="00D81199" w:rsidRDefault="00F650E3" w:rsidP="00F650E3">
      <w:pPr>
        <w:spacing w:after="0" w:line="240" w:lineRule="auto"/>
        <w:rPr>
          <w:rFonts w:ascii="Times New Roman" w:eastAsia="ArialMT" w:hAnsi="Times New Roman"/>
          <w:b/>
          <w:sz w:val="24"/>
        </w:rPr>
      </w:pPr>
    </w:p>
    <w:p w:rsidR="00F650E3" w:rsidRPr="00D81199" w:rsidRDefault="00F650E3" w:rsidP="00F650E3">
      <w:pPr>
        <w:spacing w:after="0" w:line="240" w:lineRule="auto"/>
        <w:rPr>
          <w:rFonts w:ascii="Times New Roman" w:eastAsia="ArialMT" w:hAnsi="Times New Roman"/>
          <w:b/>
          <w:sz w:val="24"/>
        </w:rPr>
      </w:pPr>
    </w:p>
    <w:p w:rsidR="00F650E3" w:rsidRPr="00F650E3" w:rsidRDefault="00F650E3" w:rsidP="00F650E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</w:rPr>
      </w:pPr>
      <w:r w:rsidRPr="00F650E3">
        <w:rPr>
          <w:rFonts w:ascii="Times New Roman" w:eastAsia="Times New Roman" w:hAnsi="Times New Roman" w:cs="Times New Roman"/>
          <w:sz w:val="24"/>
        </w:rPr>
        <w:t>Приложение 10</w:t>
      </w:r>
    </w:p>
    <w:p w:rsidR="00F650E3" w:rsidRPr="00F650E3" w:rsidRDefault="00F650E3" w:rsidP="00F650E3">
      <w:pPr>
        <w:spacing w:after="0" w:line="240" w:lineRule="auto"/>
        <w:jc w:val="center"/>
        <w:rPr>
          <w:rFonts w:ascii="Times New Roman" w:eastAsia="ArialMT" w:hAnsi="Times New Roman" w:cs="Times New Roman"/>
          <w:b/>
          <w:sz w:val="24"/>
        </w:rPr>
      </w:pPr>
    </w:p>
    <w:p w:rsidR="00F650E3" w:rsidRPr="00F650E3" w:rsidRDefault="00F650E3" w:rsidP="00F650E3">
      <w:pPr>
        <w:spacing w:after="0" w:line="240" w:lineRule="auto"/>
        <w:jc w:val="center"/>
        <w:rPr>
          <w:rFonts w:ascii="Times New Roman" w:eastAsia="ArialMT" w:hAnsi="Times New Roman" w:cs="Times New Roman"/>
          <w:b/>
          <w:sz w:val="24"/>
        </w:rPr>
      </w:pPr>
    </w:p>
    <w:p w:rsidR="00F650E3" w:rsidRPr="00F650E3" w:rsidRDefault="00F650E3" w:rsidP="00F650E3">
      <w:pPr>
        <w:spacing w:after="0" w:line="240" w:lineRule="auto"/>
        <w:jc w:val="center"/>
        <w:rPr>
          <w:rFonts w:ascii="Times New Roman" w:eastAsia="ArialMT" w:hAnsi="Times New Roman" w:cs="Times New Roman"/>
          <w:b/>
          <w:sz w:val="24"/>
        </w:rPr>
      </w:pPr>
      <w:r w:rsidRPr="00F650E3">
        <w:rPr>
          <w:rFonts w:ascii="Times New Roman" w:eastAsia="ArialMT" w:hAnsi="Times New Roman" w:cs="Times New Roman"/>
          <w:b/>
          <w:sz w:val="24"/>
        </w:rPr>
        <w:t>Критерии оценки терминологического словаря</w:t>
      </w:r>
    </w:p>
    <w:p w:rsidR="00F650E3" w:rsidRPr="00F650E3" w:rsidRDefault="00F650E3" w:rsidP="00F650E3">
      <w:pPr>
        <w:spacing w:after="0" w:line="240" w:lineRule="auto"/>
        <w:jc w:val="center"/>
        <w:rPr>
          <w:rFonts w:ascii="Times New Roman" w:eastAsia="ArialMT" w:hAnsi="Times New Roman" w:cs="Times New Roman"/>
          <w:b/>
          <w:sz w:val="24"/>
        </w:rPr>
      </w:pPr>
    </w:p>
    <w:p w:rsidR="00F650E3" w:rsidRPr="00F650E3" w:rsidRDefault="00F650E3" w:rsidP="00F650E3">
      <w:pPr>
        <w:spacing w:after="0" w:line="240" w:lineRule="auto"/>
        <w:rPr>
          <w:rFonts w:ascii="Times New Roman" w:eastAsia="ArialMT" w:hAnsi="Times New Roman" w:cs="Times New Roman"/>
          <w:b/>
          <w:sz w:val="24"/>
        </w:rPr>
      </w:pPr>
    </w:p>
    <w:tbl>
      <w:tblPr>
        <w:tblW w:w="100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7"/>
        <w:gridCol w:w="2268"/>
        <w:gridCol w:w="1985"/>
        <w:gridCol w:w="2113"/>
      </w:tblGrid>
      <w:tr w:rsidR="00F650E3" w:rsidRPr="00F650E3" w:rsidTr="00A37567">
        <w:tc>
          <w:tcPr>
            <w:tcW w:w="426" w:type="dxa"/>
            <w:vMerge w:val="restart"/>
            <w:hideMark/>
          </w:tcPr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1843" w:type="dxa"/>
            <w:vMerge w:val="restart"/>
            <w:hideMark/>
          </w:tcPr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Критерии оценки</w:t>
            </w:r>
          </w:p>
        </w:tc>
        <w:tc>
          <w:tcPr>
            <w:tcW w:w="1417" w:type="dxa"/>
            <w:vMerge w:val="restart"/>
            <w:hideMark/>
          </w:tcPr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Метод оценки</w:t>
            </w:r>
          </w:p>
        </w:tc>
        <w:tc>
          <w:tcPr>
            <w:tcW w:w="2268" w:type="dxa"/>
            <w:hideMark/>
          </w:tcPr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Работа выполнена</w:t>
            </w:r>
          </w:p>
        </w:tc>
        <w:tc>
          <w:tcPr>
            <w:tcW w:w="1985" w:type="dxa"/>
            <w:hideMark/>
          </w:tcPr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Работа выполнена не полностью</w:t>
            </w:r>
          </w:p>
        </w:tc>
        <w:tc>
          <w:tcPr>
            <w:tcW w:w="2113" w:type="dxa"/>
            <w:hideMark/>
          </w:tcPr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Работа не выполнена</w:t>
            </w:r>
          </w:p>
        </w:tc>
      </w:tr>
      <w:tr w:rsidR="00F650E3" w:rsidRPr="00F650E3" w:rsidTr="00A37567">
        <w:tc>
          <w:tcPr>
            <w:tcW w:w="426" w:type="dxa"/>
            <w:vMerge/>
            <w:vAlign w:val="center"/>
            <w:hideMark/>
          </w:tcPr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</w:p>
        </w:tc>
        <w:tc>
          <w:tcPr>
            <w:tcW w:w="2268" w:type="dxa"/>
            <w:hideMark/>
          </w:tcPr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Высокий уровень</w:t>
            </w:r>
          </w:p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3 балла</w:t>
            </w:r>
          </w:p>
        </w:tc>
        <w:tc>
          <w:tcPr>
            <w:tcW w:w="1985" w:type="dxa"/>
            <w:hideMark/>
          </w:tcPr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Средний уровень</w:t>
            </w:r>
          </w:p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2 балла</w:t>
            </w:r>
          </w:p>
        </w:tc>
        <w:tc>
          <w:tcPr>
            <w:tcW w:w="2113" w:type="dxa"/>
            <w:hideMark/>
          </w:tcPr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Низкий уровень</w:t>
            </w:r>
          </w:p>
          <w:p w:rsidR="00F650E3" w:rsidRPr="00F650E3" w:rsidRDefault="00F650E3" w:rsidP="00F650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n-US"/>
              </w:rPr>
              <w:t>1 балл</w:t>
            </w:r>
          </w:p>
        </w:tc>
      </w:tr>
      <w:tr w:rsidR="00F650E3" w:rsidRPr="00F650E3" w:rsidTr="00A37567">
        <w:trPr>
          <w:trHeight w:val="1646"/>
        </w:trPr>
        <w:tc>
          <w:tcPr>
            <w:tcW w:w="426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843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Объем словаря по теме</w:t>
            </w:r>
          </w:p>
        </w:tc>
        <w:tc>
          <w:tcPr>
            <w:tcW w:w="1417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Наблюдение преподавателя</w:t>
            </w:r>
          </w:p>
        </w:tc>
        <w:tc>
          <w:tcPr>
            <w:tcW w:w="2268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  <w:color w:val="000000"/>
              </w:rPr>
              <w:t>словарь содержит термины по заданию, а также дополнен и другими терминами по теме</w:t>
            </w:r>
          </w:p>
        </w:tc>
        <w:tc>
          <w:tcPr>
            <w:tcW w:w="1985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  <w:color w:val="000000"/>
              </w:rPr>
              <w:t>терминологический словарь содержит все указанные термины</w:t>
            </w:r>
          </w:p>
        </w:tc>
        <w:tc>
          <w:tcPr>
            <w:tcW w:w="2113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работа выполнена в неполном объеме</w:t>
            </w:r>
          </w:p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50E3" w:rsidRPr="00F650E3" w:rsidTr="00A37567">
        <w:tc>
          <w:tcPr>
            <w:tcW w:w="426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843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Формулировка терминов</w:t>
            </w:r>
          </w:p>
        </w:tc>
        <w:tc>
          <w:tcPr>
            <w:tcW w:w="1417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Наблюдение преподавателя</w:t>
            </w:r>
          </w:p>
        </w:tc>
        <w:tc>
          <w:tcPr>
            <w:tcW w:w="2268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  <w:color w:val="000000"/>
              </w:rPr>
              <w:t xml:space="preserve">все термины сформулированы правильно, четко, технически грамотным языком, в соответствии с современными взглядами; </w:t>
            </w:r>
            <w:r w:rsidRPr="00F650E3">
              <w:rPr>
                <w:rFonts w:ascii="Times New Roman" w:eastAsia="Times New Roman" w:hAnsi="Times New Roman" w:cs="Times New Roman"/>
              </w:rPr>
              <w:t>наличие альтернативных определений понятий</w:t>
            </w:r>
          </w:p>
        </w:tc>
        <w:tc>
          <w:tcPr>
            <w:tcW w:w="1985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  <w:color w:val="000000"/>
              </w:rPr>
              <w:t>все термины сформулированы согласно учебной литературе</w:t>
            </w:r>
          </w:p>
        </w:tc>
        <w:tc>
          <w:tcPr>
            <w:tcW w:w="2113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В определениях терминов   присутствуют множественные ошибки. </w:t>
            </w:r>
          </w:p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50E3" w:rsidRPr="00F650E3" w:rsidTr="00A37567">
        <w:trPr>
          <w:trHeight w:val="745"/>
        </w:trPr>
        <w:tc>
          <w:tcPr>
            <w:tcW w:w="426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843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Знание основных понятий темы</w:t>
            </w:r>
          </w:p>
        </w:tc>
        <w:tc>
          <w:tcPr>
            <w:tcW w:w="1417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 xml:space="preserve">Проверка работы </w:t>
            </w:r>
          </w:p>
        </w:tc>
        <w:tc>
          <w:tcPr>
            <w:tcW w:w="2268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  <w:color w:val="000000"/>
              </w:rPr>
              <w:t>знает основные понятия темы, умеет пояснить их смысл</w:t>
            </w:r>
          </w:p>
        </w:tc>
        <w:tc>
          <w:tcPr>
            <w:tcW w:w="1985" w:type="dxa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  <w:color w:val="000000"/>
              </w:rPr>
              <w:t>знает основные понятия темы, но затрудняется пояснить их смысл пояснить их смысл</w:t>
            </w:r>
          </w:p>
        </w:tc>
        <w:tc>
          <w:tcPr>
            <w:tcW w:w="2113" w:type="dxa"/>
            <w:vAlign w:val="center"/>
            <w:hideMark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  <w:color w:val="000000"/>
              </w:rPr>
              <w:t>Обучающийся затрудняется назвать основные понятия темы</w:t>
            </w:r>
          </w:p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650E3" w:rsidRPr="00F650E3" w:rsidRDefault="00F650E3" w:rsidP="00F650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650E3" w:rsidRPr="00F650E3" w:rsidRDefault="00F650E3" w:rsidP="00F650E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F650E3">
        <w:rPr>
          <w:rFonts w:ascii="Times New Roman" w:eastAsia="Times New Roman" w:hAnsi="Times New Roman" w:cs="Times New Roman"/>
          <w:b/>
          <w:sz w:val="24"/>
          <w:lang w:eastAsia="en-US"/>
        </w:rPr>
        <w:t>Оценка</w:t>
      </w:r>
    </w:p>
    <w:p w:rsidR="00F650E3" w:rsidRPr="00F650E3" w:rsidRDefault="00F650E3" w:rsidP="00F650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650E3">
        <w:rPr>
          <w:rFonts w:ascii="Times New Roman" w:eastAsia="Times New Roman" w:hAnsi="Times New Roman" w:cs="Times New Roman"/>
          <w:sz w:val="24"/>
          <w:szCs w:val="28"/>
        </w:rPr>
        <w:t>4-5 баллов</w:t>
      </w:r>
      <w:r w:rsidRPr="00F650E3">
        <w:rPr>
          <w:rFonts w:ascii="Times New Roman" w:eastAsia="Times New Roman" w:hAnsi="Times New Roman" w:cs="Times New Roman"/>
          <w:sz w:val="24"/>
        </w:rPr>
        <w:t xml:space="preserve"> - </w:t>
      </w:r>
      <w:r w:rsidRPr="00F650E3">
        <w:rPr>
          <w:rFonts w:ascii="Times New Roman" w:eastAsia="Times New Roman" w:hAnsi="Times New Roman" w:cs="Times New Roman"/>
          <w:sz w:val="24"/>
          <w:szCs w:val="28"/>
        </w:rPr>
        <w:t>«удовлетворительно»</w:t>
      </w:r>
    </w:p>
    <w:p w:rsidR="00F650E3" w:rsidRPr="00F650E3" w:rsidRDefault="00F650E3" w:rsidP="00F650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650E3">
        <w:rPr>
          <w:rFonts w:ascii="Times New Roman" w:eastAsia="Times New Roman" w:hAnsi="Times New Roman" w:cs="Times New Roman"/>
          <w:sz w:val="24"/>
          <w:szCs w:val="28"/>
        </w:rPr>
        <w:t xml:space="preserve">6-7 баллов </w:t>
      </w:r>
      <w:r w:rsidRPr="00F650E3">
        <w:rPr>
          <w:rFonts w:ascii="Times New Roman" w:eastAsia="Times New Roman" w:hAnsi="Times New Roman" w:cs="Times New Roman"/>
          <w:sz w:val="24"/>
        </w:rPr>
        <w:t xml:space="preserve">- </w:t>
      </w:r>
      <w:r w:rsidRPr="00F650E3">
        <w:rPr>
          <w:rFonts w:ascii="Times New Roman" w:eastAsia="Times New Roman" w:hAnsi="Times New Roman" w:cs="Times New Roman"/>
          <w:sz w:val="24"/>
          <w:szCs w:val="28"/>
        </w:rPr>
        <w:t>«хорошо»</w:t>
      </w:r>
    </w:p>
    <w:p w:rsidR="00F650E3" w:rsidRPr="00F650E3" w:rsidRDefault="00F650E3" w:rsidP="00F65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650E3">
        <w:rPr>
          <w:rFonts w:ascii="Times New Roman" w:eastAsia="Times New Roman" w:hAnsi="Times New Roman" w:cs="Times New Roman"/>
          <w:sz w:val="24"/>
          <w:szCs w:val="28"/>
        </w:rPr>
        <w:t xml:space="preserve">8-9 баллов </w:t>
      </w:r>
      <w:r w:rsidRPr="00F650E3">
        <w:rPr>
          <w:rFonts w:ascii="Times New Roman" w:eastAsia="Times New Roman" w:hAnsi="Times New Roman" w:cs="Times New Roman"/>
          <w:sz w:val="24"/>
        </w:rPr>
        <w:t xml:space="preserve">- </w:t>
      </w:r>
      <w:r w:rsidRPr="00F650E3">
        <w:rPr>
          <w:rFonts w:ascii="Times New Roman" w:eastAsia="Times New Roman" w:hAnsi="Times New Roman" w:cs="Times New Roman"/>
          <w:sz w:val="24"/>
          <w:szCs w:val="28"/>
        </w:rPr>
        <w:t>«отлично»</w:t>
      </w:r>
    </w:p>
    <w:p w:rsidR="00F650E3" w:rsidRPr="00F650E3" w:rsidRDefault="00F650E3" w:rsidP="00F650E3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F650E3" w:rsidRPr="00F650E3" w:rsidRDefault="00F650E3" w:rsidP="00F650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650E3" w:rsidRPr="00F650E3" w:rsidRDefault="00F650E3" w:rsidP="00F650E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</w:rPr>
      </w:pPr>
      <w:r w:rsidRPr="00F650E3">
        <w:rPr>
          <w:rFonts w:ascii="Times New Roman" w:eastAsia="Times New Roman" w:hAnsi="Times New Roman" w:cs="Times New Roman"/>
          <w:sz w:val="24"/>
        </w:rPr>
        <w:br w:type="page"/>
      </w:r>
      <w:r w:rsidRPr="00F650E3">
        <w:rPr>
          <w:rFonts w:ascii="Times New Roman" w:eastAsia="Times New Roman" w:hAnsi="Times New Roman" w:cs="Times New Roman"/>
          <w:sz w:val="24"/>
        </w:rPr>
        <w:lastRenderedPageBreak/>
        <w:t>Приложение 12</w:t>
      </w:r>
    </w:p>
    <w:p w:rsidR="00F650E3" w:rsidRPr="00F650E3" w:rsidRDefault="00F650E3" w:rsidP="00F650E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</w:rPr>
      </w:pPr>
      <w:r w:rsidRPr="00F650E3">
        <w:rPr>
          <w:rFonts w:ascii="Times New Roman" w:eastAsia="ArialMT" w:hAnsi="Times New Roman" w:cs="Times New Roman"/>
          <w:b/>
          <w:sz w:val="24"/>
        </w:rPr>
        <w:t>Методические рекомендации по подготовке сообщения</w:t>
      </w:r>
    </w:p>
    <w:p w:rsidR="00F650E3" w:rsidRPr="00F650E3" w:rsidRDefault="00F650E3" w:rsidP="00F650E3">
      <w:pPr>
        <w:spacing w:after="0" w:line="240" w:lineRule="auto"/>
        <w:rPr>
          <w:rFonts w:ascii="Times New Roman" w:eastAsia="ArialMT" w:hAnsi="Times New Roman" w:cs="Times New Roman"/>
          <w:b/>
          <w:sz w:val="24"/>
        </w:rPr>
      </w:pPr>
    </w:p>
    <w:p w:rsidR="00F650E3" w:rsidRPr="00F650E3" w:rsidRDefault="00F650E3" w:rsidP="00F650E3">
      <w:pPr>
        <w:numPr>
          <w:ilvl w:val="0"/>
          <w:numId w:val="18"/>
        </w:numPr>
        <w:spacing w:after="0" w:line="240" w:lineRule="auto"/>
        <w:rPr>
          <w:rFonts w:ascii="Times New Roman" w:eastAsia="ArialMT" w:hAnsi="Times New Roman" w:cs="Times New Roman"/>
          <w:sz w:val="24"/>
        </w:rPr>
      </w:pPr>
      <w:r w:rsidRPr="00F650E3">
        <w:rPr>
          <w:rFonts w:ascii="Times New Roman" w:eastAsia="ArialMT" w:hAnsi="Times New Roman" w:cs="Times New Roman"/>
          <w:sz w:val="24"/>
        </w:rPr>
        <w:t>Ознакомьтесь со списком рекомендуемой литературы и источников.</w:t>
      </w:r>
    </w:p>
    <w:p w:rsidR="00F650E3" w:rsidRPr="00F650E3" w:rsidRDefault="00F650E3" w:rsidP="00F650E3">
      <w:pPr>
        <w:numPr>
          <w:ilvl w:val="0"/>
          <w:numId w:val="18"/>
        </w:numPr>
        <w:spacing w:after="0" w:line="240" w:lineRule="auto"/>
        <w:rPr>
          <w:rFonts w:ascii="Times New Roman" w:eastAsia="ArialMT" w:hAnsi="Times New Roman" w:cs="Times New Roman"/>
          <w:sz w:val="24"/>
        </w:rPr>
      </w:pPr>
      <w:r w:rsidRPr="00F650E3">
        <w:rPr>
          <w:rFonts w:ascii="Times New Roman" w:eastAsia="ArialMT" w:hAnsi="Times New Roman" w:cs="Times New Roman"/>
          <w:sz w:val="24"/>
        </w:rPr>
        <w:t>Изучите материал, касающийся темы сообщения не менее чем по двум рекомендованным источникам.</w:t>
      </w:r>
    </w:p>
    <w:p w:rsidR="00F650E3" w:rsidRPr="00F650E3" w:rsidRDefault="00F650E3" w:rsidP="00F650E3">
      <w:pPr>
        <w:numPr>
          <w:ilvl w:val="0"/>
          <w:numId w:val="18"/>
        </w:numPr>
        <w:spacing w:after="0" w:line="240" w:lineRule="auto"/>
        <w:rPr>
          <w:rFonts w:ascii="Times New Roman" w:eastAsia="ArialMT" w:hAnsi="Times New Roman" w:cs="Times New Roman"/>
          <w:sz w:val="24"/>
        </w:rPr>
      </w:pPr>
      <w:r w:rsidRPr="00F650E3">
        <w:rPr>
          <w:rFonts w:ascii="Times New Roman" w:eastAsia="Times New Roman" w:hAnsi="Times New Roman" w:cs="Times New Roman"/>
          <w:sz w:val="24"/>
        </w:rPr>
        <w:t xml:space="preserve">Составьте </w:t>
      </w:r>
      <w:r w:rsidRPr="00F650E3">
        <w:rPr>
          <w:rFonts w:ascii="Times New Roman" w:eastAsia="Arial-BoldMT" w:hAnsi="Times New Roman" w:cs="Times New Roman"/>
          <w:sz w:val="24"/>
        </w:rPr>
        <w:t xml:space="preserve">план сообщения, запишите его. </w:t>
      </w:r>
    </w:p>
    <w:p w:rsidR="00F650E3" w:rsidRPr="00F650E3" w:rsidRDefault="00F650E3" w:rsidP="00F650E3">
      <w:pPr>
        <w:numPr>
          <w:ilvl w:val="0"/>
          <w:numId w:val="18"/>
        </w:numPr>
        <w:spacing w:after="0" w:line="240" w:lineRule="auto"/>
        <w:rPr>
          <w:rFonts w:ascii="Times New Roman" w:eastAsia="Arial-BoldMT" w:hAnsi="Times New Roman" w:cs="Times New Roman"/>
          <w:bCs/>
          <w:sz w:val="24"/>
        </w:rPr>
      </w:pPr>
      <w:r w:rsidRPr="00F650E3">
        <w:rPr>
          <w:rFonts w:ascii="Times New Roman" w:eastAsia="Arial-BoldMT" w:hAnsi="Times New Roman" w:cs="Times New Roman"/>
          <w:bCs/>
          <w:sz w:val="24"/>
        </w:rPr>
        <w:t>Проработайте найденный материал, выбирая только то, что раскрывает пункты плана.</w:t>
      </w:r>
    </w:p>
    <w:p w:rsidR="00F650E3" w:rsidRPr="00F650E3" w:rsidRDefault="00F650E3" w:rsidP="00F650E3">
      <w:pPr>
        <w:numPr>
          <w:ilvl w:val="0"/>
          <w:numId w:val="18"/>
        </w:numPr>
        <w:spacing w:after="0" w:line="240" w:lineRule="auto"/>
        <w:rPr>
          <w:rFonts w:ascii="Times New Roman" w:eastAsia="Arial-BoldMT" w:hAnsi="Times New Roman" w:cs="Times New Roman"/>
          <w:bCs/>
          <w:sz w:val="24"/>
        </w:rPr>
      </w:pPr>
      <w:r w:rsidRPr="00F650E3">
        <w:rPr>
          <w:rFonts w:ascii="Times New Roman" w:eastAsia="Arial-BoldMT" w:hAnsi="Times New Roman" w:cs="Times New Roman"/>
          <w:bCs/>
          <w:sz w:val="24"/>
        </w:rPr>
        <w:t>Составьте список ключевых слов из текста так, чтобы он отражал суть содержания.</w:t>
      </w:r>
    </w:p>
    <w:p w:rsidR="00F650E3" w:rsidRPr="00F650E3" w:rsidRDefault="00F650E3" w:rsidP="00F650E3">
      <w:pPr>
        <w:numPr>
          <w:ilvl w:val="0"/>
          <w:numId w:val="18"/>
        </w:numPr>
        <w:spacing w:after="0" w:line="240" w:lineRule="auto"/>
        <w:rPr>
          <w:rFonts w:ascii="Times New Roman" w:eastAsia="Arial-BoldMT" w:hAnsi="Times New Roman" w:cs="Times New Roman"/>
          <w:bCs/>
          <w:sz w:val="24"/>
        </w:rPr>
      </w:pPr>
      <w:r w:rsidRPr="00F650E3">
        <w:rPr>
          <w:rFonts w:ascii="Times New Roman" w:eastAsia="Arial-BoldMT" w:hAnsi="Times New Roman" w:cs="Times New Roman"/>
          <w:bCs/>
          <w:sz w:val="24"/>
        </w:rPr>
        <w:t>Составьте окончательный текст сообщения.</w:t>
      </w:r>
    </w:p>
    <w:p w:rsidR="00F650E3" w:rsidRPr="00F650E3" w:rsidRDefault="00F650E3" w:rsidP="00F650E3">
      <w:pPr>
        <w:numPr>
          <w:ilvl w:val="0"/>
          <w:numId w:val="18"/>
        </w:numPr>
        <w:spacing w:after="0" w:line="240" w:lineRule="auto"/>
        <w:rPr>
          <w:rFonts w:ascii="Times New Roman" w:eastAsia="Arial-BoldMT" w:hAnsi="Times New Roman" w:cs="Times New Roman"/>
          <w:bCs/>
          <w:sz w:val="24"/>
        </w:rPr>
      </w:pPr>
      <w:r w:rsidRPr="00F650E3">
        <w:rPr>
          <w:rFonts w:ascii="Times New Roman" w:eastAsia="Arial-BoldMT" w:hAnsi="Times New Roman" w:cs="Times New Roman"/>
          <w:bCs/>
          <w:sz w:val="24"/>
        </w:rPr>
        <w:t>Оформите материал сообщения</w:t>
      </w:r>
      <w:r w:rsidRPr="00F650E3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F650E3" w:rsidRPr="00F650E3" w:rsidRDefault="00F650E3" w:rsidP="00F650E3">
      <w:pPr>
        <w:numPr>
          <w:ilvl w:val="0"/>
          <w:numId w:val="18"/>
        </w:numPr>
        <w:spacing w:after="0" w:line="240" w:lineRule="auto"/>
        <w:rPr>
          <w:rFonts w:ascii="Times New Roman" w:eastAsia="Arial-BoldMT" w:hAnsi="Times New Roman" w:cs="Times New Roman"/>
          <w:bCs/>
          <w:sz w:val="24"/>
        </w:rPr>
      </w:pPr>
      <w:r w:rsidRPr="00F650E3">
        <w:rPr>
          <w:rFonts w:ascii="Times New Roman" w:eastAsia="Arial-BoldMT" w:hAnsi="Times New Roman" w:cs="Times New Roman"/>
          <w:bCs/>
          <w:sz w:val="24"/>
        </w:rPr>
        <w:t xml:space="preserve">Прочтите текст сообщения вслух, обращая особое внимание на произношение новых терминов и стараясь запомнить информацию. </w:t>
      </w:r>
    </w:p>
    <w:p w:rsidR="00F650E3" w:rsidRPr="00F650E3" w:rsidRDefault="00F650E3" w:rsidP="00F650E3">
      <w:pPr>
        <w:numPr>
          <w:ilvl w:val="0"/>
          <w:numId w:val="18"/>
        </w:numPr>
        <w:spacing w:after="0" w:line="240" w:lineRule="auto"/>
        <w:rPr>
          <w:rFonts w:ascii="Times New Roman" w:eastAsia="Arial-BoldMT" w:hAnsi="Times New Roman" w:cs="Times New Roman"/>
          <w:bCs/>
          <w:sz w:val="24"/>
        </w:rPr>
      </w:pPr>
      <w:r w:rsidRPr="00F650E3">
        <w:rPr>
          <w:rFonts w:ascii="Times New Roman" w:eastAsia="Arial-BoldMT" w:hAnsi="Times New Roman" w:cs="Times New Roman"/>
          <w:sz w:val="24"/>
          <w:lang w:eastAsia="en-US"/>
        </w:rPr>
        <w:t>Ответьте после чтения на вопросы и задания к текстам источников.</w:t>
      </w:r>
    </w:p>
    <w:p w:rsidR="00F650E3" w:rsidRPr="00F650E3" w:rsidRDefault="00F650E3" w:rsidP="00F650E3">
      <w:pPr>
        <w:numPr>
          <w:ilvl w:val="0"/>
          <w:numId w:val="18"/>
        </w:numPr>
        <w:spacing w:after="0" w:line="240" w:lineRule="auto"/>
        <w:rPr>
          <w:rFonts w:ascii="Times New Roman" w:eastAsia="Arial-BoldMT" w:hAnsi="Times New Roman" w:cs="Times New Roman"/>
          <w:bCs/>
          <w:sz w:val="24"/>
        </w:rPr>
      </w:pPr>
      <w:r w:rsidRPr="00F650E3">
        <w:rPr>
          <w:rFonts w:ascii="Times New Roman" w:eastAsia="Arial-BoldMT" w:hAnsi="Times New Roman" w:cs="Times New Roman"/>
          <w:sz w:val="24"/>
          <w:lang w:eastAsia="en-US"/>
        </w:rPr>
        <w:t xml:space="preserve">Перескажите сообщение еще раз. </w:t>
      </w:r>
    </w:p>
    <w:p w:rsidR="00F650E3" w:rsidRPr="00F650E3" w:rsidRDefault="00F650E3" w:rsidP="00F650E3">
      <w:pPr>
        <w:numPr>
          <w:ilvl w:val="0"/>
          <w:numId w:val="18"/>
        </w:numPr>
        <w:spacing w:after="0" w:line="240" w:lineRule="auto"/>
        <w:rPr>
          <w:rFonts w:ascii="Times New Roman" w:eastAsia="Arial-BoldMT" w:hAnsi="Times New Roman" w:cs="Times New Roman"/>
          <w:bCs/>
          <w:sz w:val="24"/>
        </w:rPr>
      </w:pPr>
      <w:r w:rsidRPr="00F650E3">
        <w:rPr>
          <w:rFonts w:ascii="Times New Roman" w:eastAsia="Arial-BoldMT" w:hAnsi="Times New Roman" w:cs="Times New Roman"/>
          <w:sz w:val="24"/>
          <w:lang w:eastAsia="en-US"/>
        </w:rPr>
        <w:t>Проводите анализ и самоконтроль работы над сообщением.</w:t>
      </w:r>
    </w:p>
    <w:p w:rsidR="00F650E3" w:rsidRPr="00F650E3" w:rsidRDefault="00F650E3" w:rsidP="00F650E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4"/>
          <w:lang w:eastAsia="en-US"/>
        </w:rPr>
      </w:pPr>
      <w:r w:rsidRPr="00F650E3">
        <w:rPr>
          <w:rFonts w:ascii="Times New Roman" w:eastAsia="Times New Roman" w:hAnsi="Times New Roman" w:cs="Times New Roman"/>
          <w:b/>
          <w:i/>
          <w:sz w:val="24"/>
          <w:lang w:eastAsia="en-US"/>
        </w:rPr>
        <w:t xml:space="preserve">Возможные типичные ошибки: </w:t>
      </w:r>
    </w:p>
    <w:p w:rsidR="00F650E3" w:rsidRPr="00F650E3" w:rsidRDefault="00F650E3" w:rsidP="00F650E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650E3">
        <w:rPr>
          <w:rFonts w:ascii="Times New Roman" w:eastAsia="Times New Roman" w:hAnsi="Times New Roman" w:cs="Times New Roman"/>
          <w:sz w:val="24"/>
        </w:rPr>
        <w:t>Содержание сообщения не соответствует заданной теме, тема не раскрыта.</w:t>
      </w:r>
    </w:p>
    <w:p w:rsidR="00F650E3" w:rsidRPr="00F650E3" w:rsidRDefault="00F650E3" w:rsidP="00F650E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650E3">
        <w:rPr>
          <w:rFonts w:ascii="Times New Roman" w:eastAsia="Times New Roman" w:hAnsi="Times New Roman" w:cs="Times New Roman"/>
          <w:sz w:val="24"/>
        </w:rPr>
        <w:t>Материал в сообщении не имеет четкой логики изложения (не по плану).</w:t>
      </w:r>
    </w:p>
    <w:p w:rsidR="00F650E3" w:rsidRPr="00F650E3" w:rsidRDefault="00F650E3" w:rsidP="00F650E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650E3">
        <w:rPr>
          <w:rFonts w:ascii="Times New Roman" w:eastAsia="Times New Roman" w:hAnsi="Times New Roman" w:cs="Times New Roman"/>
          <w:sz w:val="24"/>
        </w:rPr>
        <w:t xml:space="preserve">Слишком краткий либо слишком пространный текст сообщения. </w:t>
      </w:r>
    </w:p>
    <w:p w:rsidR="00F650E3" w:rsidRPr="00F650E3" w:rsidRDefault="00F650E3" w:rsidP="00F650E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650E3">
        <w:rPr>
          <w:rFonts w:ascii="Times New Roman" w:eastAsia="Times New Roman" w:hAnsi="Times New Roman" w:cs="Times New Roman"/>
          <w:sz w:val="24"/>
        </w:rPr>
        <w:t>В содержании не используются термины по изучаемой теме, либо их недостаточно для раскрытия темы.</w:t>
      </w:r>
    </w:p>
    <w:p w:rsidR="00F650E3" w:rsidRPr="00F650E3" w:rsidRDefault="00F650E3" w:rsidP="00F650E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650E3">
        <w:rPr>
          <w:rFonts w:ascii="Times New Roman" w:eastAsia="Times New Roman" w:hAnsi="Times New Roman" w:cs="Times New Roman"/>
          <w:sz w:val="24"/>
        </w:rPr>
        <w:t>Объяснение терминов сообщения вызывает затруднения.</w:t>
      </w:r>
    </w:p>
    <w:p w:rsidR="00F650E3" w:rsidRPr="00F650E3" w:rsidRDefault="00F650E3" w:rsidP="00F650E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 w:rsidRPr="00F650E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Критерии оценки </w:t>
      </w:r>
    </w:p>
    <w:p w:rsidR="00F650E3" w:rsidRPr="00F650E3" w:rsidRDefault="00F650E3" w:rsidP="00F650E3">
      <w:pPr>
        <w:spacing w:after="0" w:line="240" w:lineRule="auto"/>
        <w:rPr>
          <w:rFonts w:ascii="Times New Roman" w:eastAsia="Times New Roman" w:hAnsi="Times New Roman" w:cs="Times New Roman"/>
          <w:color w:val="FF0000"/>
          <w:szCs w:val="28"/>
          <w:shd w:val="clear" w:color="auto" w:fill="FFFFFF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418"/>
        <w:gridCol w:w="2126"/>
        <w:gridCol w:w="2693"/>
        <w:gridCol w:w="1701"/>
      </w:tblGrid>
      <w:tr w:rsidR="00F650E3" w:rsidRPr="00F650E3" w:rsidTr="00A37567">
        <w:tc>
          <w:tcPr>
            <w:tcW w:w="568" w:type="dxa"/>
            <w:vMerge w:val="restart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559" w:type="dxa"/>
            <w:vMerge w:val="restart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</w:rPr>
              <w:t>Критерии оценки</w:t>
            </w:r>
          </w:p>
        </w:tc>
        <w:tc>
          <w:tcPr>
            <w:tcW w:w="1418" w:type="dxa"/>
            <w:vMerge w:val="restart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</w:rPr>
              <w:t>Метод оценки</w:t>
            </w:r>
          </w:p>
        </w:tc>
        <w:tc>
          <w:tcPr>
            <w:tcW w:w="2126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</w:rPr>
              <w:t>Работа выполнена</w:t>
            </w:r>
          </w:p>
        </w:tc>
        <w:tc>
          <w:tcPr>
            <w:tcW w:w="2693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</w:rPr>
              <w:t>Работа выполнена не полностью</w:t>
            </w:r>
          </w:p>
        </w:tc>
        <w:tc>
          <w:tcPr>
            <w:tcW w:w="1701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</w:rPr>
              <w:t>Работа не выполнена</w:t>
            </w:r>
          </w:p>
        </w:tc>
      </w:tr>
      <w:tr w:rsidR="00F650E3" w:rsidRPr="00F650E3" w:rsidTr="00A37567">
        <w:tc>
          <w:tcPr>
            <w:tcW w:w="568" w:type="dxa"/>
            <w:vMerge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  <w:vMerge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418" w:type="dxa"/>
            <w:vMerge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</w:rPr>
              <w:t>Высокий уровень</w:t>
            </w:r>
          </w:p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</w:rPr>
              <w:t>3 балла</w:t>
            </w:r>
          </w:p>
        </w:tc>
        <w:tc>
          <w:tcPr>
            <w:tcW w:w="2693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</w:rPr>
              <w:t>Средний уровень</w:t>
            </w:r>
          </w:p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</w:rPr>
              <w:t>2 балла</w:t>
            </w:r>
          </w:p>
        </w:tc>
        <w:tc>
          <w:tcPr>
            <w:tcW w:w="1701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</w:rPr>
              <w:t>Низкий уровень</w:t>
            </w:r>
          </w:p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F650E3">
              <w:rPr>
                <w:rFonts w:ascii="Times New Roman" w:eastAsia="Times New Roman" w:hAnsi="Times New Roman" w:cs="Times New Roman"/>
                <w:b/>
                <w:sz w:val="20"/>
              </w:rPr>
              <w:t>1 балл</w:t>
            </w:r>
          </w:p>
        </w:tc>
      </w:tr>
      <w:tr w:rsidR="00F650E3" w:rsidRPr="00F650E3" w:rsidTr="00A37567">
        <w:tc>
          <w:tcPr>
            <w:tcW w:w="568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559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Соответствие представленной информации заданной теме</w:t>
            </w:r>
          </w:p>
        </w:tc>
        <w:tc>
          <w:tcPr>
            <w:tcW w:w="1418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Наблюдение преподавателя</w:t>
            </w:r>
          </w:p>
        </w:tc>
        <w:tc>
          <w:tcPr>
            <w:tcW w:w="2126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Содержание сообщения полностью соответствует заданной теме, тема раскрыта полностью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Слишком краткий либо слишком пространный текст сообщения.</w:t>
            </w:r>
          </w:p>
        </w:tc>
        <w:tc>
          <w:tcPr>
            <w:tcW w:w="1701" w:type="dxa"/>
            <w:vMerge w:val="restart"/>
            <w:vAlign w:val="center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Обучающийся работу не выполнил.</w:t>
            </w:r>
          </w:p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Содержание сообщения не соответствует заданной теме, тема не раскрыта.</w:t>
            </w:r>
          </w:p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50E3" w:rsidRPr="00F650E3" w:rsidTr="00A37567">
        <w:tc>
          <w:tcPr>
            <w:tcW w:w="568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559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 xml:space="preserve">Характер и стиль изложения материала сообщения </w:t>
            </w:r>
          </w:p>
        </w:tc>
        <w:tc>
          <w:tcPr>
            <w:tcW w:w="1418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Наблюдение преподавателя</w:t>
            </w:r>
          </w:p>
        </w:tc>
        <w:tc>
          <w:tcPr>
            <w:tcW w:w="2126" w:type="dxa"/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Материал излагается логично, по плану;</w:t>
            </w:r>
          </w:p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В содержании используются термины по изучаемой теме;</w:t>
            </w:r>
          </w:p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 xml:space="preserve">Произношение и объяснение терминов сообщения не вызывает у обучающегося затруднений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Материал не имеет четкой логики изложения (не по плану).</w:t>
            </w:r>
          </w:p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В содержании не используются термины по изучаемой теме, либо их недостаточно для раскрытия темы.</w:t>
            </w:r>
          </w:p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50E3">
              <w:rPr>
                <w:rFonts w:ascii="Times New Roman" w:eastAsia="Times New Roman" w:hAnsi="Times New Roman" w:cs="Times New Roman"/>
              </w:rPr>
              <w:t>Произношение и объяснение терминов вызывает у обучающегося затруднения.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650E3" w:rsidRPr="00F650E3" w:rsidRDefault="00F650E3" w:rsidP="00F6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F650E3" w:rsidRPr="00F650E3" w:rsidRDefault="00F650E3" w:rsidP="00F650E3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:rsidR="00F650E3" w:rsidRDefault="00F650E3" w:rsidP="00F650E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F650E3" w:rsidRPr="00F650E3" w:rsidRDefault="00F650E3" w:rsidP="00F650E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F650E3">
        <w:rPr>
          <w:rFonts w:ascii="Times New Roman" w:eastAsia="Times New Roman" w:hAnsi="Times New Roman" w:cs="Times New Roman"/>
          <w:b/>
          <w:sz w:val="24"/>
          <w:lang w:eastAsia="en-US"/>
        </w:rPr>
        <w:lastRenderedPageBreak/>
        <w:t>Оценка</w:t>
      </w:r>
    </w:p>
    <w:p w:rsidR="00F650E3" w:rsidRPr="00F650E3" w:rsidRDefault="00F650E3" w:rsidP="00F650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650E3">
        <w:rPr>
          <w:rFonts w:ascii="Times New Roman" w:eastAsia="Times New Roman" w:hAnsi="Times New Roman" w:cs="Times New Roman"/>
          <w:sz w:val="24"/>
          <w:szCs w:val="28"/>
        </w:rPr>
        <w:t>4 балла</w:t>
      </w:r>
      <w:r w:rsidRPr="00F650E3">
        <w:rPr>
          <w:rFonts w:ascii="Times New Roman" w:eastAsia="Times New Roman" w:hAnsi="Times New Roman" w:cs="Times New Roman"/>
          <w:sz w:val="24"/>
        </w:rPr>
        <w:t xml:space="preserve"> - </w:t>
      </w:r>
      <w:r w:rsidRPr="00F650E3">
        <w:rPr>
          <w:rFonts w:ascii="Times New Roman" w:eastAsia="Times New Roman" w:hAnsi="Times New Roman" w:cs="Times New Roman"/>
          <w:sz w:val="24"/>
          <w:szCs w:val="28"/>
        </w:rPr>
        <w:t>«удовлетворительно»</w:t>
      </w:r>
    </w:p>
    <w:p w:rsidR="00F650E3" w:rsidRPr="00F650E3" w:rsidRDefault="00F650E3" w:rsidP="00F650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650E3">
        <w:rPr>
          <w:rFonts w:ascii="Times New Roman" w:eastAsia="Times New Roman" w:hAnsi="Times New Roman" w:cs="Times New Roman"/>
          <w:sz w:val="24"/>
          <w:szCs w:val="28"/>
        </w:rPr>
        <w:t xml:space="preserve">5 баллов </w:t>
      </w:r>
      <w:r w:rsidRPr="00F650E3">
        <w:rPr>
          <w:rFonts w:ascii="Times New Roman" w:eastAsia="Times New Roman" w:hAnsi="Times New Roman" w:cs="Times New Roman"/>
          <w:sz w:val="24"/>
        </w:rPr>
        <w:t xml:space="preserve">- </w:t>
      </w:r>
      <w:r w:rsidRPr="00F650E3">
        <w:rPr>
          <w:rFonts w:ascii="Times New Roman" w:eastAsia="Times New Roman" w:hAnsi="Times New Roman" w:cs="Times New Roman"/>
          <w:sz w:val="24"/>
          <w:szCs w:val="28"/>
        </w:rPr>
        <w:t>«хорошо»</w:t>
      </w:r>
    </w:p>
    <w:p w:rsidR="00F650E3" w:rsidRPr="00F650E3" w:rsidRDefault="00F650E3" w:rsidP="00F650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650E3">
        <w:rPr>
          <w:rFonts w:ascii="Times New Roman" w:eastAsia="Times New Roman" w:hAnsi="Times New Roman" w:cs="Times New Roman"/>
          <w:sz w:val="24"/>
          <w:szCs w:val="28"/>
        </w:rPr>
        <w:t xml:space="preserve">6 баллов </w:t>
      </w:r>
      <w:r w:rsidRPr="00F650E3">
        <w:rPr>
          <w:rFonts w:ascii="Times New Roman" w:eastAsia="Times New Roman" w:hAnsi="Times New Roman" w:cs="Times New Roman"/>
          <w:sz w:val="24"/>
        </w:rPr>
        <w:t xml:space="preserve">- </w:t>
      </w:r>
      <w:r w:rsidRPr="00F650E3">
        <w:rPr>
          <w:rFonts w:ascii="Times New Roman" w:eastAsia="Times New Roman" w:hAnsi="Times New Roman" w:cs="Times New Roman"/>
          <w:sz w:val="24"/>
          <w:szCs w:val="28"/>
        </w:rPr>
        <w:t>«отлично»</w:t>
      </w:r>
    </w:p>
    <w:p w:rsidR="00F650E3" w:rsidRPr="00F650E3" w:rsidRDefault="00F650E3" w:rsidP="00F650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650E3" w:rsidRPr="00D81199" w:rsidRDefault="00F650E3" w:rsidP="00F650E3">
      <w:pPr>
        <w:spacing w:after="0" w:line="240" w:lineRule="auto"/>
        <w:rPr>
          <w:rFonts w:ascii="Times New Roman" w:eastAsia="ArialMT" w:hAnsi="Times New Roman"/>
          <w:b/>
          <w:sz w:val="24"/>
        </w:rPr>
      </w:pPr>
    </w:p>
    <w:p w:rsidR="00F650E3" w:rsidRPr="00D81199" w:rsidRDefault="00F650E3" w:rsidP="00F650E3">
      <w:pPr>
        <w:spacing w:after="0" w:line="240" w:lineRule="auto"/>
        <w:rPr>
          <w:rFonts w:ascii="Times New Roman" w:eastAsia="ArialMT" w:hAnsi="Times New Roman"/>
          <w:b/>
          <w:sz w:val="24"/>
        </w:rPr>
      </w:pPr>
    </w:p>
    <w:p w:rsidR="00F650E3" w:rsidRPr="00D81199" w:rsidRDefault="00F650E3" w:rsidP="00F650E3">
      <w:pPr>
        <w:spacing w:after="0" w:line="240" w:lineRule="auto"/>
        <w:rPr>
          <w:rFonts w:ascii="Times New Roman" w:eastAsia="ArialMT" w:hAnsi="Times New Roman"/>
          <w:b/>
          <w:sz w:val="24"/>
        </w:rPr>
      </w:pPr>
    </w:p>
    <w:p w:rsidR="00F650E3" w:rsidRPr="00D81199" w:rsidRDefault="00F650E3" w:rsidP="00F650E3">
      <w:pPr>
        <w:spacing w:after="0" w:line="240" w:lineRule="auto"/>
        <w:rPr>
          <w:rFonts w:ascii="Times New Roman" w:eastAsia="ArialMT" w:hAnsi="Times New Roman"/>
          <w:b/>
          <w:sz w:val="24"/>
        </w:rPr>
      </w:pPr>
    </w:p>
    <w:p w:rsidR="00F650E3" w:rsidRPr="00D81199" w:rsidRDefault="00F650E3" w:rsidP="00F650E3">
      <w:pPr>
        <w:spacing w:after="0" w:line="240" w:lineRule="auto"/>
        <w:rPr>
          <w:rFonts w:ascii="Times New Roman" w:eastAsia="ArialMT" w:hAnsi="Times New Roman"/>
          <w:b/>
          <w:sz w:val="24"/>
        </w:rPr>
      </w:pPr>
    </w:p>
    <w:p w:rsidR="00F650E3" w:rsidRPr="00D81199" w:rsidRDefault="00F650E3" w:rsidP="00F650E3">
      <w:pPr>
        <w:spacing w:after="0" w:line="240" w:lineRule="auto"/>
        <w:rPr>
          <w:rFonts w:ascii="Times New Roman" w:eastAsia="ArialMT" w:hAnsi="Times New Roman"/>
          <w:b/>
          <w:sz w:val="24"/>
        </w:rPr>
      </w:pPr>
    </w:p>
    <w:p w:rsidR="00F650E3" w:rsidRPr="00D81199" w:rsidRDefault="00F650E3" w:rsidP="00F650E3">
      <w:pPr>
        <w:spacing w:after="0" w:line="240" w:lineRule="auto"/>
        <w:rPr>
          <w:rFonts w:ascii="Times New Roman" w:eastAsia="ArialMT" w:hAnsi="Times New Roman"/>
          <w:b/>
          <w:sz w:val="24"/>
        </w:rPr>
      </w:pPr>
    </w:p>
    <w:p w:rsidR="002D24E0" w:rsidRPr="00F650E3" w:rsidRDefault="00615664" w:rsidP="00F650E3">
      <w:pPr>
        <w:spacing w:after="0" w:line="240" w:lineRule="auto"/>
        <w:rPr>
          <w:rFonts w:ascii="Times New Roman" w:eastAsia="ArialMT" w:hAnsi="Times New Roman"/>
          <w:b/>
          <w:sz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Подготовиться: </w:t>
      </w:r>
      <w:r>
        <w:rPr>
          <w:rFonts w:ascii="Times New Roman" w:hAnsi="Times New Roman" w:cs="Times New Roman"/>
          <w:sz w:val="32"/>
          <w:szCs w:val="32"/>
        </w:rPr>
        <w:t>к экзамену</w:t>
      </w:r>
    </w:p>
    <w:p w:rsidR="002D24E0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D24E0" w:rsidRPr="00AB7BF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6C1A55">
        <w:rPr>
          <w:rFonts w:ascii="Times New Roman" w:hAnsi="Times New Roman" w:cs="Times New Roman"/>
          <w:b/>
          <w:sz w:val="32"/>
          <w:szCs w:val="32"/>
        </w:rPr>
        <w:t>Вопросы к экзаменаци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6C1A55">
        <w:rPr>
          <w:rFonts w:ascii="Times New Roman" w:hAnsi="Times New Roman" w:cs="Times New Roman"/>
          <w:b/>
          <w:sz w:val="32"/>
          <w:szCs w:val="32"/>
        </w:rPr>
        <w:t>нным билетам</w:t>
      </w:r>
      <w:r w:rsidR="00AB7BF5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AB7BF5">
        <w:rPr>
          <w:rFonts w:ascii="Times New Roman" w:hAnsi="Times New Roman" w:cs="Times New Roman"/>
          <w:sz w:val="32"/>
          <w:szCs w:val="32"/>
        </w:rPr>
        <w:t>(Экзамен в мае)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4"/>
          <w:szCs w:val="24"/>
        </w:rPr>
        <w:t xml:space="preserve">   </w:t>
      </w:r>
      <w:r w:rsidRPr="006C1A55">
        <w:rPr>
          <w:rFonts w:ascii="Times New Roman" w:hAnsi="Times New Roman" w:cs="Times New Roman"/>
          <w:sz w:val="28"/>
          <w:szCs w:val="28"/>
        </w:rPr>
        <w:t xml:space="preserve">1.Структура организации монтажных и </w:t>
      </w:r>
      <w:r>
        <w:rPr>
          <w:rFonts w:ascii="Times New Roman" w:hAnsi="Times New Roman" w:cs="Times New Roman"/>
          <w:sz w:val="28"/>
          <w:szCs w:val="28"/>
        </w:rPr>
        <w:t>специальных строительных работ.</w:t>
      </w:r>
    </w:p>
    <w:p w:rsidR="002D24E0" w:rsidRPr="006C1A55" w:rsidRDefault="002D24E0" w:rsidP="002D24E0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  2.Монтаж светильников с люминесцентными                                 </w:t>
      </w:r>
    </w:p>
    <w:p w:rsidR="002D24E0" w:rsidRPr="006C1A55" w:rsidRDefault="002D24E0" w:rsidP="002D24E0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  3.Материалы и изделия для производства ВЛ</w:t>
      </w:r>
    </w:p>
    <w:p w:rsidR="002D24E0" w:rsidRPr="006C1A55" w:rsidRDefault="002D24E0" w:rsidP="002D24E0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  4.Шкала номинальных напряжений</w:t>
      </w:r>
    </w:p>
    <w:p w:rsidR="002D24E0" w:rsidRPr="006C1A55" w:rsidRDefault="002D24E0" w:rsidP="002D24E0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  5.Изделия для подвески светильников.</w:t>
      </w:r>
    </w:p>
    <w:p w:rsidR="002D24E0" w:rsidRPr="006C1A55" w:rsidRDefault="002D24E0" w:rsidP="002D24E0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  6.Аварийное освещение.</w:t>
      </w:r>
    </w:p>
    <w:p w:rsidR="002D24E0" w:rsidRPr="006C1A55" w:rsidRDefault="002D24E0" w:rsidP="002D24E0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  7.ППР.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  8.Монтаж прожекторов с лампами ДРЛ и КГ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  9.Тепловые источники света.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>10.Классификация помещений по условиям окружающей среды.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>11.Люминесцентные источники света.</w:t>
      </w:r>
    </w:p>
    <w:p w:rsidR="002D24E0" w:rsidRPr="006C1A55" w:rsidRDefault="00AB7BF5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Заземлители </w:t>
      </w:r>
      <w:r w:rsidR="002D24E0" w:rsidRPr="006C1A55">
        <w:rPr>
          <w:rFonts w:ascii="Times New Roman" w:hAnsi="Times New Roman" w:cs="Times New Roman"/>
          <w:sz w:val="28"/>
          <w:szCs w:val="28"/>
        </w:rPr>
        <w:t xml:space="preserve">и заземляющие проводники.                                                   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>13.Монтаж приборов электроэнергии.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>14.Лампы ДРЛ.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>15.Централизованное и дистанционное управление освещением.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>16.Подготовка и организация монтажа.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>17.Монтаж звонков и кнопок.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>18.Виды освещени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C1A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>19.Блочный распределительный пункт БРП-4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20.Стадии монтажа,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A55">
        <w:rPr>
          <w:rFonts w:ascii="Times New Roman" w:hAnsi="Times New Roman" w:cs="Times New Roman"/>
          <w:sz w:val="28"/>
          <w:szCs w:val="28"/>
        </w:rPr>
        <w:t>выбор трасс.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21.Монтаж наружного контура </w:t>
      </w:r>
      <w:proofErr w:type="spellStart"/>
      <w:r w:rsidRPr="006C1A55">
        <w:rPr>
          <w:rFonts w:ascii="Times New Roman" w:hAnsi="Times New Roman" w:cs="Times New Roman"/>
          <w:sz w:val="28"/>
          <w:szCs w:val="28"/>
        </w:rPr>
        <w:t>контура</w:t>
      </w:r>
      <w:proofErr w:type="spellEnd"/>
      <w:r w:rsidRPr="006C1A55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22.Монтаж ламп накаливания.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23.Планово-предупредительная система обслуживания и ремонта (ППР).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24.Опоры и кронштейны для ВЛ 6.10 КВ,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25.Ввод заземления в здание.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26.Установка стрелы провеса.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27.Управление освещением, наружное и охранное освещение.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lastRenderedPageBreak/>
        <w:t xml:space="preserve"> 28.Электропроводки в трубах.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29.Осветительные </w:t>
      </w:r>
      <w:proofErr w:type="spellStart"/>
      <w:r w:rsidRPr="006C1A55">
        <w:rPr>
          <w:rFonts w:ascii="Times New Roman" w:hAnsi="Times New Roman" w:cs="Times New Roman"/>
          <w:sz w:val="28"/>
          <w:szCs w:val="28"/>
        </w:rPr>
        <w:t>электроустановочные</w:t>
      </w:r>
      <w:proofErr w:type="spellEnd"/>
      <w:r w:rsidRPr="006C1A55">
        <w:rPr>
          <w:rFonts w:ascii="Times New Roman" w:hAnsi="Times New Roman" w:cs="Times New Roman"/>
          <w:sz w:val="28"/>
          <w:szCs w:val="28"/>
        </w:rPr>
        <w:t xml:space="preserve"> устройства (ОУЭ).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30.Квартирные и этажные щитки в осветительных электроустановках.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31.Светильники.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32.Способы монтажа электропроводок плоскими проводами.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33.Троллейные линии и </w:t>
      </w:r>
      <w:proofErr w:type="spellStart"/>
      <w:r w:rsidRPr="006C1A55">
        <w:rPr>
          <w:rFonts w:ascii="Times New Roman" w:hAnsi="Times New Roman" w:cs="Times New Roman"/>
          <w:sz w:val="28"/>
          <w:szCs w:val="28"/>
        </w:rPr>
        <w:t>шинопроводы</w:t>
      </w:r>
      <w:proofErr w:type="spellEnd"/>
      <w:r w:rsidRPr="006C1A55">
        <w:rPr>
          <w:rFonts w:ascii="Times New Roman" w:hAnsi="Times New Roman" w:cs="Times New Roman"/>
          <w:sz w:val="28"/>
          <w:szCs w:val="28"/>
        </w:rPr>
        <w:t>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34.Монтаж открытых </w:t>
      </w:r>
      <w:proofErr w:type="spellStart"/>
      <w:r w:rsidRPr="006C1A55">
        <w:rPr>
          <w:rFonts w:ascii="Times New Roman" w:hAnsi="Times New Roman" w:cs="Times New Roman"/>
          <w:sz w:val="28"/>
          <w:szCs w:val="28"/>
        </w:rPr>
        <w:t>шинопроводов</w:t>
      </w:r>
      <w:proofErr w:type="spellEnd"/>
      <w:r w:rsidRPr="006C1A55">
        <w:rPr>
          <w:rFonts w:ascii="Times New Roman" w:hAnsi="Times New Roman" w:cs="Times New Roman"/>
          <w:sz w:val="28"/>
          <w:szCs w:val="28"/>
        </w:rPr>
        <w:t>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35.Соединение и </w:t>
      </w:r>
      <w:proofErr w:type="spellStart"/>
      <w:r w:rsidRPr="006C1A55">
        <w:rPr>
          <w:rFonts w:ascii="Times New Roman" w:hAnsi="Times New Roman" w:cs="Times New Roman"/>
          <w:sz w:val="28"/>
          <w:szCs w:val="28"/>
        </w:rPr>
        <w:t>оконцовка</w:t>
      </w:r>
      <w:proofErr w:type="spellEnd"/>
      <w:r w:rsidRPr="006C1A55">
        <w:rPr>
          <w:rFonts w:ascii="Times New Roman" w:hAnsi="Times New Roman" w:cs="Times New Roman"/>
          <w:sz w:val="28"/>
          <w:szCs w:val="28"/>
        </w:rPr>
        <w:t xml:space="preserve"> проводов пайкой.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36.Схемы включения ламп накаливания.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37.Механизмы для монтажа ВЛ.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38.Виды ремонтов.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39.Ремонт неизолированных и изолированных проводов ВЛ.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40.Виды износов электрического и электромеханического оборудования.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41.Ревизия и ремонт светильников с люминесцентными лампами.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42.Схемы управления освещением.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43.Схемы включения люминесцентных ламп.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44.Раскатка проводов, монтаж изоляторов ВЛ.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45.Структура цеха по ремонту электрооборудования и </w:t>
      </w:r>
      <w:proofErr w:type="spellStart"/>
      <w:r w:rsidRPr="006C1A55">
        <w:rPr>
          <w:rFonts w:ascii="Times New Roman" w:hAnsi="Times New Roman" w:cs="Times New Roman"/>
          <w:sz w:val="28"/>
          <w:szCs w:val="28"/>
        </w:rPr>
        <w:t>электроустановочных</w:t>
      </w:r>
      <w:proofErr w:type="spellEnd"/>
      <w:r w:rsidRPr="006C1A55">
        <w:rPr>
          <w:rFonts w:ascii="Times New Roman" w:hAnsi="Times New Roman" w:cs="Times New Roman"/>
          <w:sz w:val="28"/>
          <w:szCs w:val="28"/>
        </w:rPr>
        <w:t xml:space="preserve"> изделий.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46.Монтаж </w:t>
      </w:r>
      <w:proofErr w:type="spellStart"/>
      <w:r w:rsidRPr="006C1A55">
        <w:rPr>
          <w:rFonts w:ascii="Times New Roman" w:hAnsi="Times New Roman" w:cs="Times New Roman"/>
          <w:sz w:val="28"/>
          <w:szCs w:val="28"/>
        </w:rPr>
        <w:t>шинопроводов</w:t>
      </w:r>
      <w:proofErr w:type="spellEnd"/>
      <w:r w:rsidRPr="006C1A55">
        <w:rPr>
          <w:rFonts w:ascii="Times New Roman" w:hAnsi="Times New Roman" w:cs="Times New Roman"/>
          <w:sz w:val="28"/>
          <w:szCs w:val="28"/>
        </w:rPr>
        <w:t xml:space="preserve"> ШРЛ.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47.Определение неисправностей и ремонт вводно-распределительных шкафов и групповых осветительных щитков.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48.Монтаж внутреннего контура заземления, окраска шин.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49.Соединение проводов ВЛ.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50.Монтаж электропроводок небронированными кабелями.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51.Цепи включения люминесцентных ламп.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52.Монтаж осветительных </w:t>
      </w:r>
      <w:proofErr w:type="spellStart"/>
      <w:r w:rsidRPr="006C1A55">
        <w:rPr>
          <w:rFonts w:ascii="Times New Roman" w:hAnsi="Times New Roman" w:cs="Times New Roman"/>
          <w:sz w:val="28"/>
          <w:szCs w:val="28"/>
        </w:rPr>
        <w:t>шинопроводов</w:t>
      </w:r>
      <w:proofErr w:type="spellEnd"/>
      <w:r w:rsidRPr="006C1A55">
        <w:rPr>
          <w:rFonts w:ascii="Times New Roman" w:hAnsi="Times New Roman" w:cs="Times New Roman"/>
          <w:sz w:val="28"/>
          <w:szCs w:val="28"/>
        </w:rPr>
        <w:t>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53.Ревизия и ремонт электрических аппаратов,</w:t>
      </w:r>
      <w:r w:rsidR="00AB7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1A55">
        <w:rPr>
          <w:rFonts w:ascii="Times New Roman" w:hAnsi="Times New Roman" w:cs="Times New Roman"/>
          <w:sz w:val="28"/>
          <w:szCs w:val="28"/>
        </w:rPr>
        <w:t>выключателей,розеток</w:t>
      </w:r>
      <w:proofErr w:type="spellEnd"/>
      <w:proofErr w:type="gramEnd"/>
      <w:r w:rsidRPr="006C1A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A55">
        <w:rPr>
          <w:rFonts w:ascii="Times New Roman" w:hAnsi="Times New Roman" w:cs="Times New Roman"/>
          <w:sz w:val="28"/>
          <w:szCs w:val="28"/>
        </w:rPr>
        <w:t>патронов,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A55">
        <w:rPr>
          <w:rFonts w:ascii="Times New Roman" w:hAnsi="Times New Roman" w:cs="Times New Roman"/>
          <w:sz w:val="28"/>
          <w:szCs w:val="28"/>
        </w:rPr>
        <w:t>установочных изделий.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54.Самонесущие изолированные провода (СИП) с нулевыми жилами для сетей до 1 КВ.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55.Ревизия и ремонт светильников с газоразрядными лампами.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56.Схемы включения дуговых ртутных ламп.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57.Монтаж электропроводки осветительной сети в кабельных каналах.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58.Стандартные сечения проводов и кабелей.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59.Установочные и крепежные изделия.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1A55">
        <w:rPr>
          <w:rFonts w:ascii="Times New Roman" w:hAnsi="Times New Roman" w:cs="Times New Roman"/>
          <w:sz w:val="28"/>
          <w:szCs w:val="28"/>
        </w:rPr>
        <w:t xml:space="preserve"> 60.Вводно-распределительные шк</w:t>
      </w:r>
      <w:r w:rsidR="00AB7BF5">
        <w:rPr>
          <w:rFonts w:ascii="Times New Roman" w:hAnsi="Times New Roman" w:cs="Times New Roman"/>
          <w:sz w:val="28"/>
          <w:szCs w:val="28"/>
        </w:rPr>
        <w:t>а</w:t>
      </w:r>
      <w:r w:rsidRPr="006C1A55">
        <w:rPr>
          <w:rFonts w:ascii="Times New Roman" w:hAnsi="Times New Roman" w:cs="Times New Roman"/>
          <w:sz w:val="28"/>
          <w:szCs w:val="28"/>
        </w:rPr>
        <w:t>фы,</w:t>
      </w:r>
      <w:r w:rsidR="00AB7BF5">
        <w:rPr>
          <w:rFonts w:ascii="Times New Roman" w:hAnsi="Times New Roman" w:cs="Times New Roman"/>
          <w:sz w:val="28"/>
          <w:szCs w:val="28"/>
        </w:rPr>
        <w:t xml:space="preserve"> </w:t>
      </w:r>
      <w:r w:rsidRPr="006C1A55">
        <w:rPr>
          <w:rFonts w:ascii="Times New Roman" w:hAnsi="Times New Roman" w:cs="Times New Roman"/>
          <w:sz w:val="28"/>
          <w:szCs w:val="28"/>
        </w:rPr>
        <w:t>этажные щитки,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A55">
        <w:rPr>
          <w:rFonts w:ascii="Times New Roman" w:hAnsi="Times New Roman" w:cs="Times New Roman"/>
          <w:sz w:val="28"/>
          <w:szCs w:val="28"/>
        </w:rPr>
        <w:t>групповые распределительные щитки.</w:t>
      </w: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D24E0" w:rsidRPr="006C1A55" w:rsidRDefault="002D24E0" w:rsidP="002D24E0">
      <w:pPr>
        <w:tabs>
          <w:tab w:val="left" w:pos="368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B7BF5" w:rsidRPr="00AB7BF5" w:rsidRDefault="00AB7BF5" w:rsidP="002D24E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7BF5">
        <w:rPr>
          <w:rFonts w:ascii="Times New Roman" w:hAnsi="Times New Roman" w:cs="Times New Roman"/>
          <w:b/>
          <w:sz w:val="28"/>
          <w:szCs w:val="28"/>
          <w:u w:val="single"/>
        </w:rPr>
        <w:t>Контрольные вопросы для</w:t>
      </w:r>
      <w:r w:rsidR="002D24E0" w:rsidRPr="00AB7BF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B7BF5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AB7BF5">
        <w:rPr>
          <w:rFonts w:ascii="Times New Roman" w:hAnsi="Times New Roman" w:cs="Times New Roman"/>
          <w:b/>
          <w:bCs/>
          <w:sz w:val="28"/>
          <w:szCs w:val="28"/>
          <w:u w:val="single"/>
        </w:rPr>
        <w:t>ифференцированного</w:t>
      </w:r>
      <w:r w:rsidR="002D24E0" w:rsidRPr="00AB7BF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зачет</w:t>
      </w:r>
      <w:r w:rsidRPr="00AB7BF5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="002D24E0" w:rsidRPr="00AB7BF5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2D24E0" w:rsidRPr="00AB7B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B7B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(Зачет в апреле)</w:t>
      </w:r>
    </w:p>
    <w:p w:rsidR="002D24E0" w:rsidRPr="00AB7BF5" w:rsidRDefault="00AB7BF5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BF5">
        <w:rPr>
          <w:rFonts w:ascii="Times New Roman" w:hAnsi="Times New Roman" w:cs="Times New Roman"/>
          <w:bCs/>
          <w:color w:val="000000"/>
          <w:sz w:val="28"/>
          <w:szCs w:val="28"/>
        </w:rPr>
        <w:t>по</w:t>
      </w:r>
      <w:r w:rsidR="002D24E0" w:rsidRPr="00AB7B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предмету </w:t>
      </w:r>
      <w:r w:rsidRPr="00AB7BF5">
        <w:rPr>
          <w:rFonts w:ascii="Times New Roman" w:hAnsi="Times New Roman" w:cs="Times New Roman"/>
          <w:b/>
          <w:sz w:val="28"/>
          <w:szCs w:val="28"/>
        </w:rPr>
        <w:t>«Электрооборудование промышленных и гражданских зданий</w:t>
      </w:r>
      <w:r>
        <w:rPr>
          <w:rFonts w:ascii="Times New Roman" w:hAnsi="Times New Roman" w:cs="Times New Roman"/>
          <w:b/>
          <w:sz w:val="28"/>
          <w:szCs w:val="28"/>
        </w:rPr>
        <w:t>.»</w:t>
      </w:r>
      <w:r w:rsidR="002D24E0" w:rsidRPr="00AB7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1.Охарактеризуйте, электрооборудования промышленных и гражданских зданий.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2.Какова техника безопасности при ремонте электрооборудования промышленных и гражданских зданий.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 xml:space="preserve">3.Где применяются электрические машины общего назначения. 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4.Как оказывает первая помощь при обморожениях.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5.Рассказать о режимах работы электропривода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6.Как оказывается первая помощь при ожогах.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7.Какме электродвигатели применяются в крановых механизмах.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 xml:space="preserve">8.Назначение пакетных выключателей. 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 xml:space="preserve">9.Назначение и устройство рубильников, переключателей. 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10. Для чего предназначены вентиляционные установки.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 xml:space="preserve">11.Назначение и принцип действия электромагнитных контакторов. 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12.Какие виды лифтов вы знаете?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bCs/>
          <w:sz w:val="28"/>
          <w:szCs w:val="28"/>
        </w:rPr>
        <w:t xml:space="preserve">13.Назначение и принцип действия </w:t>
      </w:r>
      <w:r w:rsidRPr="002D24E0">
        <w:rPr>
          <w:rFonts w:ascii="Times New Roman" w:hAnsi="Times New Roman" w:cs="Times New Roman"/>
          <w:sz w:val="28"/>
          <w:szCs w:val="28"/>
        </w:rPr>
        <w:t xml:space="preserve">магнитных пускателей.  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14.Как оказать доврачебную помощь при ранениях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 xml:space="preserve">15.Назначение контроллеров и </w:t>
      </w:r>
      <w:proofErr w:type="spellStart"/>
      <w:r w:rsidRPr="002D24E0">
        <w:rPr>
          <w:rFonts w:ascii="Times New Roman" w:hAnsi="Times New Roman" w:cs="Times New Roman"/>
          <w:sz w:val="28"/>
          <w:szCs w:val="28"/>
        </w:rPr>
        <w:t>командоконтроллеров</w:t>
      </w:r>
      <w:proofErr w:type="spellEnd"/>
      <w:r w:rsidRPr="002D24E0">
        <w:rPr>
          <w:rFonts w:ascii="Times New Roman" w:hAnsi="Times New Roman" w:cs="Times New Roman"/>
          <w:sz w:val="28"/>
          <w:szCs w:val="28"/>
        </w:rPr>
        <w:t xml:space="preserve"> их различие.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16.Как оказывается доврачебная помощь при переломах?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17.Для чего предназначены тормозные устройства. Какие разновидности вы знаете?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18.Как оказывается доврачебная помощь при поражении электрическим током?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19.Расскажите об электромагнитных реле. Их принцип действия?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20.Назначение планово-профилактических ремонтов.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 xml:space="preserve">21.Как устроены осветительные щитки, ящики, 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22.Суть выбора электродвигателя по техническим условиям.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23.Что такое герконы, их применение?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24. Назначение и виды технического обслуживания.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25.Для чего нужны предохранители, автоматы?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26.Для чего автоматизируются насосные установки. Приведите примеры?</w:t>
      </w:r>
    </w:p>
    <w:p w:rsidR="002D24E0" w:rsidRPr="002D24E0" w:rsidRDefault="002D24E0" w:rsidP="002D24E0">
      <w:pPr>
        <w:pStyle w:val="Style60"/>
        <w:widowControl/>
        <w:spacing w:line="240" w:lineRule="auto"/>
        <w:ind w:firstLine="0"/>
        <w:rPr>
          <w:sz w:val="28"/>
          <w:szCs w:val="28"/>
        </w:rPr>
      </w:pPr>
      <w:r w:rsidRPr="002D24E0">
        <w:rPr>
          <w:sz w:val="28"/>
          <w:szCs w:val="28"/>
        </w:rPr>
        <w:t xml:space="preserve">27.Устройство и назначение датчиков скорости. </w:t>
      </w:r>
    </w:p>
    <w:p w:rsidR="002D24E0" w:rsidRPr="002D24E0" w:rsidRDefault="002D24E0" w:rsidP="002D24E0">
      <w:pPr>
        <w:pStyle w:val="Style60"/>
        <w:widowControl/>
        <w:spacing w:line="240" w:lineRule="auto"/>
        <w:ind w:firstLine="0"/>
        <w:rPr>
          <w:sz w:val="28"/>
          <w:szCs w:val="28"/>
        </w:rPr>
      </w:pPr>
      <w:r w:rsidRPr="002D24E0">
        <w:rPr>
          <w:sz w:val="28"/>
          <w:szCs w:val="28"/>
        </w:rPr>
        <w:t>28.Как оказывается первая помощь при обморожениях?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29.Назначение и устройство электромагнитного клапана.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30.Как составляется график планово-профилактического ремонта.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31.Техника безопасности при ремонте электрооборудования промышленных и гражданских зданий.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32.Для чего нужна и как работает фрикционная магнитная муфта.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33.Как устроены канатные дороги.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34.Назначение электромагнитного подвеса.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35.Для чего делают выбор электродвигателя по мощности?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lastRenderedPageBreak/>
        <w:t xml:space="preserve">36. Как устроены эскалаторы? 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37.Общие сведения об общепромышленных установках.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38.Расскажите о разновидностях лифтов.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39.Чем отличаются электроприводы механизмов центробежного и поршневого типа?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40. Какие подъёмные краны вы знаете?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41. Назначение и устройство вентиляционных установок.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 xml:space="preserve">42.Оказание доврачебной помощи при поражении электрическим током. 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 xml:space="preserve">43.Какие компрессорные установки вы знаете? 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44.Для чего нужны планово-профилактические ремонты.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45.Перечислите виды насосных установок. Их различие?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46.Оказание доврачебной помощи при переломах.</w:t>
      </w:r>
    </w:p>
    <w:p w:rsidR="002D24E0" w:rsidRPr="002D24E0" w:rsidRDefault="002D24E0" w:rsidP="002D2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47.Перечислите общие сведения о подъемно-транспортных установках.</w:t>
      </w:r>
    </w:p>
    <w:p w:rsidR="002D24E0" w:rsidRPr="002D24E0" w:rsidRDefault="002D24E0" w:rsidP="002D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4E0">
        <w:rPr>
          <w:rFonts w:ascii="Times New Roman" w:hAnsi="Times New Roman" w:cs="Times New Roman"/>
          <w:sz w:val="28"/>
          <w:szCs w:val="28"/>
        </w:rPr>
        <w:t>48. Какие виды технического обслуживания вы знаете?</w:t>
      </w:r>
    </w:p>
    <w:p w:rsidR="002D24E0" w:rsidRPr="002D24E0" w:rsidRDefault="002D24E0" w:rsidP="002D24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08D" w:rsidRPr="002D24E0" w:rsidRDefault="0025108D" w:rsidP="0025108D">
      <w:pPr>
        <w:rPr>
          <w:rFonts w:ascii="Times New Roman" w:hAnsi="Times New Roman" w:cs="Times New Roman"/>
          <w:sz w:val="28"/>
          <w:szCs w:val="28"/>
        </w:rPr>
      </w:pPr>
    </w:p>
    <w:p w:rsidR="0025108D" w:rsidRPr="007D2583" w:rsidRDefault="0025108D">
      <w:pPr>
        <w:rPr>
          <w:rFonts w:ascii="Times New Roman" w:hAnsi="Times New Roman" w:cs="Times New Roman"/>
          <w:sz w:val="28"/>
          <w:szCs w:val="28"/>
        </w:rPr>
      </w:pPr>
    </w:p>
    <w:sectPr w:rsidR="0025108D" w:rsidRPr="007D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C698E"/>
    <w:multiLevelType w:val="hybridMultilevel"/>
    <w:tmpl w:val="426C8DDE"/>
    <w:lvl w:ilvl="0" w:tplc="0FC68CF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87420"/>
    <w:multiLevelType w:val="hybridMultilevel"/>
    <w:tmpl w:val="CBAAE870"/>
    <w:lvl w:ilvl="0" w:tplc="C6288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C182F"/>
    <w:multiLevelType w:val="hybridMultilevel"/>
    <w:tmpl w:val="5316EBFE"/>
    <w:lvl w:ilvl="0" w:tplc="F9E436E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5F0F4F"/>
    <w:multiLevelType w:val="hybridMultilevel"/>
    <w:tmpl w:val="039265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C78B4"/>
    <w:multiLevelType w:val="hybridMultilevel"/>
    <w:tmpl w:val="A8B6C3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068C0"/>
    <w:multiLevelType w:val="hybridMultilevel"/>
    <w:tmpl w:val="C1AEEC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E5B3F"/>
    <w:multiLevelType w:val="hybridMultilevel"/>
    <w:tmpl w:val="B2026DDA"/>
    <w:lvl w:ilvl="0" w:tplc="1D489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3223F"/>
    <w:multiLevelType w:val="hybridMultilevel"/>
    <w:tmpl w:val="03CC242E"/>
    <w:lvl w:ilvl="0" w:tplc="F99A2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F3F86"/>
    <w:multiLevelType w:val="hybridMultilevel"/>
    <w:tmpl w:val="61DC9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01387"/>
    <w:multiLevelType w:val="hybridMultilevel"/>
    <w:tmpl w:val="D6E003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1EE64B3"/>
    <w:multiLevelType w:val="hybridMultilevel"/>
    <w:tmpl w:val="A1920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D0345"/>
    <w:multiLevelType w:val="hybridMultilevel"/>
    <w:tmpl w:val="99BC2708"/>
    <w:lvl w:ilvl="0" w:tplc="A24A7F0E">
      <w:start w:val="1"/>
      <w:numFmt w:val="decimal"/>
      <w:lvlText w:val="%1."/>
      <w:lvlJc w:val="left"/>
      <w:pPr>
        <w:ind w:left="1429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40A4C"/>
    <w:multiLevelType w:val="hybridMultilevel"/>
    <w:tmpl w:val="E090B070"/>
    <w:lvl w:ilvl="0" w:tplc="3ED029E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A34EA"/>
    <w:multiLevelType w:val="hybridMultilevel"/>
    <w:tmpl w:val="48BCD5EC"/>
    <w:lvl w:ilvl="0" w:tplc="1D489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7581B"/>
    <w:multiLevelType w:val="hybridMultilevel"/>
    <w:tmpl w:val="D98C4F4E"/>
    <w:lvl w:ilvl="0" w:tplc="F99A2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E16C3"/>
    <w:multiLevelType w:val="hybridMultilevel"/>
    <w:tmpl w:val="5316EBFE"/>
    <w:lvl w:ilvl="0" w:tplc="F9E436E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1F16BDB"/>
    <w:multiLevelType w:val="hybridMultilevel"/>
    <w:tmpl w:val="1CEE5DC2"/>
    <w:lvl w:ilvl="0" w:tplc="1D489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5162A"/>
    <w:multiLevelType w:val="hybridMultilevel"/>
    <w:tmpl w:val="EA8C7B40"/>
    <w:lvl w:ilvl="0" w:tplc="1D489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5245B"/>
    <w:multiLevelType w:val="hybridMultilevel"/>
    <w:tmpl w:val="C03C69C4"/>
    <w:lvl w:ilvl="0" w:tplc="E2963CEC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B95CD1"/>
    <w:multiLevelType w:val="hybridMultilevel"/>
    <w:tmpl w:val="A0DEFB54"/>
    <w:lvl w:ilvl="0" w:tplc="BE22D082">
      <w:start w:val="1"/>
      <w:numFmt w:val="decimal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5"/>
  </w:num>
  <w:num w:numId="4">
    <w:abstractNumId w:val="12"/>
  </w:num>
  <w:num w:numId="5">
    <w:abstractNumId w:val="11"/>
  </w:num>
  <w:num w:numId="6">
    <w:abstractNumId w:val="2"/>
  </w:num>
  <w:num w:numId="7">
    <w:abstractNumId w:val="17"/>
  </w:num>
  <w:num w:numId="8">
    <w:abstractNumId w:val="16"/>
  </w:num>
  <w:num w:numId="9">
    <w:abstractNumId w:val="1"/>
  </w:num>
  <w:num w:numId="10">
    <w:abstractNumId w:val="6"/>
  </w:num>
  <w:num w:numId="11">
    <w:abstractNumId w:val="13"/>
  </w:num>
  <w:num w:numId="12">
    <w:abstractNumId w:val="4"/>
  </w:num>
  <w:num w:numId="13">
    <w:abstractNumId w:val="0"/>
  </w:num>
  <w:num w:numId="14">
    <w:abstractNumId w:val="19"/>
  </w:num>
  <w:num w:numId="15">
    <w:abstractNumId w:val="10"/>
  </w:num>
  <w:num w:numId="16">
    <w:abstractNumId w:val="18"/>
  </w:num>
  <w:num w:numId="17">
    <w:abstractNumId w:val="3"/>
  </w:num>
  <w:num w:numId="18">
    <w:abstractNumId w:val="14"/>
  </w:num>
  <w:num w:numId="19">
    <w:abstractNumId w:val="7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2583"/>
    <w:rsid w:val="00047038"/>
    <w:rsid w:val="001744ED"/>
    <w:rsid w:val="0025108D"/>
    <w:rsid w:val="002D24E0"/>
    <w:rsid w:val="002E3B22"/>
    <w:rsid w:val="004635CE"/>
    <w:rsid w:val="004711BB"/>
    <w:rsid w:val="004F422A"/>
    <w:rsid w:val="00615664"/>
    <w:rsid w:val="00662519"/>
    <w:rsid w:val="007D2583"/>
    <w:rsid w:val="008813AE"/>
    <w:rsid w:val="009B68F6"/>
    <w:rsid w:val="00AB7BF5"/>
    <w:rsid w:val="00B0665E"/>
    <w:rsid w:val="00B869CE"/>
    <w:rsid w:val="00D0577B"/>
    <w:rsid w:val="00DD5920"/>
    <w:rsid w:val="00F650E3"/>
    <w:rsid w:val="00F8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541C3A5E"/>
  <w15:docId w15:val="{2CDA9E32-8167-496F-8EBA-D852F56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0">
    <w:name w:val="Style60"/>
    <w:basedOn w:val="a"/>
    <w:uiPriority w:val="99"/>
    <w:rsid w:val="002D24E0"/>
    <w:pPr>
      <w:widowControl w:val="0"/>
      <w:autoSpaceDE w:val="0"/>
      <w:autoSpaceDN w:val="0"/>
      <w:adjustRightInd w:val="0"/>
      <w:spacing w:after="0" w:line="226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4F422A"/>
    <w:pPr>
      <w:spacing w:after="0" w:line="240" w:lineRule="auto"/>
    </w:pPr>
    <w:rPr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rsid w:val="00DD592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rsid w:val="00DD592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rsid w:val="00DD592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ysvet.ru/articles/50-sravnenie-harakteristik-lamp.html" TargetMode="External"/><Relationship Id="rId13" Type="http://schemas.openxmlformats.org/officeDocument/2006/relationships/hyperlink" Target="http://pand0103.narod.ru/" TargetMode="External"/><Relationship Id="rId18" Type="http://schemas.openxmlformats.org/officeDocument/2006/relationships/hyperlink" Target="http://zametkielectrika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asteraltd.com.ua/category_16.html" TargetMode="External"/><Relationship Id="rId7" Type="http://schemas.openxmlformats.org/officeDocument/2006/relationships/hyperlink" Target="http://www.dankon.ru/lib10.htm" TargetMode="External"/><Relationship Id="rId12" Type="http://schemas.openxmlformats.org/officeDocument/2006/relationships/hyperlink" Target="http://remont220.ru/drl.php" TargetMode="External"/><Relationship Id="rId17" Type="http://schemas.openxmlformats.org/officeDocument/2006/relationships/hyperlink" Target="http://works-electric.ru/" TargetMode="External"/><Relationship Id="rId25" Type="http://schemas.openxmlformats.org/officeDocument/2006/relationships/hyperlink" Target="http://zametkielectrik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lectricalschool.info/" TargetMode="External"/><Relationship Id="rId20" Type="http://schemas.openxmlformats.org/officeDocument/2006/relationships/hyperlink" Target="http://potolki-info.ru/osveshhenie/potolochnye-svetilniki-raznovidnosti-i-osobennosti-montazh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ovolampa.ru/information/sravnenie-svet/" TargetMode="External"/><Relationship Id="rId11" Type="http://schemas.openxmlformats.org/officeDocument/2006/relationships/hyperlink" Target="http://www.potokservis.com/view_post.php?id=30" TargetMode="External"/><Relationship Id="rId24" Type="http://schemas.openxmlformats.org/officeDocument/2006/relationships/hyperlink" Target="http://works-electric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orks-electric.ru/montazh_elektroprovodok.html" TargetMode="External"/><Relationship Id="rId23" Type="http://schemas.openxmlformats.org/officeDocument/2006/relationships/hyperlink" Target="http://electricalschool.info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elektrika-svoimi-rykami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renoska.ru/stati/istochniki-sveta-sravnenie.-chast-1.html" TargetMode="External"/><Relationship Id="rId14" Type="http://schemas.openxmlformats.org/officeDocument/2006/relationships/hyperlink" Target="http://rostech.info/chto-nuzhno-znat-pri-sozdanii-elektroprovodki-svoimi-rukami" TargetMode="External"/><Relationship Id="rId22" Type="http://schemas.openxmlformats.org/officeDocument/2006/relationships/hyperlink" Target="http://www.vkomplekt.spb.ru/el/magn_pusk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4917</Words>
  <Characters>28029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dcterms:created xsi:type="dcterms:W3CDTF">2020-03-24T05:56:00Z</dcterms:created>
  <dcterms:modified xsi:type="dcterms:W3CDTF">2020-04-24T06:08:00Z</dcterms:modified>
</cp:coreProperties>
</file>