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ЭМ-55 задание по математике 30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EF4F20" w:rsidRPr="002713FA" w:rsidRDefault="00EF4F20" w:rsidP="00EF4F20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 xml:space="preserve"> в рабочих тетрадях, скан работы оправить на почту 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 w:rsidRPr="002713FA"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 w:rsidRPr="002713FA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«Объём шара и его частей»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Изучить п.71-72 (стр.157-158) учебника «Геометрия 10-11»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2.Записать Теорему об объёме шара, выполнить рисунок 178 на стр.157.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3.Записать определение на стр.157-158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сегмент?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слой?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такое шаровой сектор?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4.Выполнить рисунки 179,180,181 на стр.158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5.Записать формулы вычисления объёмов шарового сегмента, шарового сектора.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Ответить письменно на вопрос: 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–Как вычислить объём шарового слоя?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7.Решить №710(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),№713,№715 из учебника</w:t>
      </w:r>
    </w:p>
    <w:p w:rsidR="00EF4F20" w:rsidRDefault="00EF4F20" w:rsidP="00EF4F20">
      <w:pPr>
        <w:rPr>
          <w:rFonts w:ascii="Times New Roman" w:hAnsi="Times New Roman" w:cs="Times New Roman"/>
          <w:sz w:val="28"/>
          <w:szCs w:val="28"/>
        </w:rPr>
      </w:pPr>
    </w:p>
    <w:p w:rsidR="00EF4F20" w:rsidRPr="00551C1C" w:rsidRDefault="00EF4F20" w:rsidP="00EF4F20">
      <w:pPr>
        <w:rPr>
          <w:rFonts w:ascii="Times New Roman" w:hAnsi="Times New Roman" w:cs="Times New Roman"/>
          <w:sz w:val="28"/>
          <w:szCs w:val="28"/>
        </w:rPr>
      </w:pPr>
    </w:p>
    <w:p w:rsidR="00EF4F20" w:rsidRDefault="00EF4F20" w:rsidP="00EF4F20"/>
    <w:p w:rsidR="00EF4F20" w:rsidRDefault="00EF4F20" w:rsidP="00EF4F20"/>
    <w:p w:rsidR="008631C9" w:rsidRDefault="008631C9"/>
    <w:sectPr w:rsidR="008631C9" w:rsidSect="00F56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F20"/>
    <w:rsid w:val="008631C9"/>
    <w:rsid w:val="00E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DE96"/>
  <w15:chartTrackingRefBased/>
  <w15:docId w15:val="{4D1E854C-D2D0-4676-8404-2DF36112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F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2020-04-29T09:24:00Z</dcterms:created>
  <dcterms:modified xsi:type="dcterms:W3CDTF">2020-04-29T09:26:00Z</dcterms:modified>
</cp:coreProperties>
</file>