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FDE" w:rsidRPr="00EA2F37" w:rsidRDefault="00293FDE" w:rsidP="00293FD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766A">
        <w:rPr>
          <w:b/>
          <w:sz w:val="24"/>
          <w:szCs w:val="24"/>
        </w:rPr>
        <w:t xml:space="preserve">Гр </w:t>
      </w:r>
      <w:r>
        <w:rPr>
          <w:b/>
          <w:sz w:val="24"/>
          <w:szCs w:val="24"/>
        </w:rPr>
        <w:t>ЭМ55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28.04.20 физика</w:t>
      </w:r>
    </w:p>
    <w:p w:rsidR="00293FDE" w:rsidRPr="0071766A" w:rsidRDefault="002F5DFD" w:rsidP="00293FD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Задание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Решить контрольную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работу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.К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онспектировать,</w:t>
      </w:r>
      <w:r w:rsidR="00293FDE"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ответить</w:t>
      </w:r>
      <w:proofErr w:type="spellEnd"/>
      <w:r w:rsidR="00293FDE"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на вопросы, указанные </w:t>
      </w:r>
      <w:r w:rsidR="00293FDE" w:rsidRPr="0071766A">
        <w:rPr>
          <w:rFonts w:ascii="Times New Roman" w:hAnsi="Times New Roman" w:cs="Times New Roman"/>
          <w:color w:val="FF0000"/>
          <w:sz w:val="24"/>
          <w:szCs w:val="24"/>
        </w:rPr>
        <w:t>в лекции. Использовать  учебник</w:t>
      </w:r>
      <w:proofErr w:type="gramStart"/>
      <w:r w:rsidR="00293FDE"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="00293FDE"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="00293FDE"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="00293FDE"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="00293FDE"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="00293FDE"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="00293FDE"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="00293FDE"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§94-96, </w:t>
      </w:r>
      <w:proofErr w:type="spellStart"/>
      <w:r w:rsidR="00293FDE"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="00293FDE"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256.</w:t>
      </w:r>
    </w:p>
    <w:p w:rsidR="00293FDE" w:rsidRDefault="00293FDE" w:rsidP="00293FDE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293FDE" w:rsidRDefault="00293FDE" w:rsidP="00293FDE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293FDE" w:rsidRPr="00B108F0" w:rsidRDefault="00293FDE" w:rsidP="00293F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B108F0">
        <w:rPr>
          <w:b/>
          <w:bCs/>
          <w:color w:val="000000"/>
        </w:rPr>
        <w:t xml:space="preserve">Урок </w:t>
      </w:r>
      <w:r w:rsidR="002F5DFD">
        <w:rPr>
          <w:b/>
          <w:bCs/>
          <w:color w:val="000000"/>
        </w:rPr>
        <w:t>63</w:t>
      </w:r>
      <w:r w:rsidRPr="00B108F0">
        <w:rPr>
          <w:b/>
          <w:bCs/>
          <w:color w:val="000000"/>
        </w:rPr>
        <w:t xml:space="preserve"> Тема Контрольная работа на тему «</w:t>
      </w:r>
      <w:r>
        <w:rPr>
          <w:b/>
          <w:bCs/>
          <w:color w:val="000000"/>
        </w:rPr>
        <w:t>Оптика</w:t>
      </w:r>
      <w:r w:rsidRPr="00B108F0">
        <w:rPr>
          <w:b/>
          <w:bCs/>
          <w:color w:val="000000"/>
        </w:rPr>
        <w:t>»</w:t>
      </w:r>
    </w:p>
    <w:p w:rsidR="00293FDE" w:rsidRPr="00680900" w:rsidRDefault="00293FDE" w:rsidP="00293F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80900">
        <w:rPr>
          <w:bCs/>
          <w:color w:val="000000"/>
        </w:rPr>
        <w:t>Два варианта.</w:t>
      </w:r>
      <w:r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Выполняем</w:t>
      </w:r>
      <w:proofErr w:type="gramEnd"/>
      <w:r>
        <w:rPr>
          <w:bCs/>
          <w:color w:val="000000"/>
        </w:rPr>
        <w:t xml:space="preserve"> как сидим на уроке.</w:t>
      </w:r>
      <w:r w:rsidRPr="00680900">
        <w:rPr>
          <w:bCs/>
          <w:color w:val="000000"/>
        </w:rPr>
        <w:t xml:space="preserve"> Выполняем по своим вариантам, т.е. как обычно сидите на уроке физики. Выполняйте на отдельном листочке от конспекта. </w:t>
      </w:r>
      <w:r>
        <w:rPr>
          <w:bCs/>
          <w:color w:val="000000"/>
        </w:rPr>
        <w:t xml:space="preserve"> Затем выполняем конспект «Сила тяжести  и вес тела». </w:t>
      </w:r>
      <w:r w:rsidRPr="00680900">
        <w:rPr>
          <w:bCs/>
          <w:color w:val="000000"/>
        </w:rPr>
        <w:t>Работы за каждый урок сохраняйте. Потом придется отчитываться</w:t>
      </w:r>
    </w:p>
    <w:p w:rsidR="00293FDE" w:rsidRPr="00C05600" w:rsidRDefault="00293FDE" w:rsidP="00293FDE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  <w:r w:rsidRPr="00C05600">
        <w:rPr>
          <w:b/>
          <w:bCs/>
          <w:color w:val="000000"/>
        </w:rPr>
        <w:t>Контрольная работа №7  «Оптика»</w:t>
      </w:r>
    </w:p>
    <w:p w:rsidR="00293FDE" w:rsidRPr="00C05600" w:rsidRDefault="00293FDE" w:rsidP="00293FDE">
      <w:pPr>
        <w:pStyle w:val="a3"/>
        <w:spacing w:before="0" w:beforeAutospacing="0" w:after="153" w:afterAutospacing="0"/>
        <w:rPr>
          <w:b/>
          <w:color w:val="000000"/>
        </w:rPr>
      </w:pPr>
      <w:r w:rsidRPr="00C05600">
        <w:rPr>
          <w:b/>
          <w:color w:val="000000"/>
        </w:rPr>
        <w:t>Вариант № 1</w:t>
      </w:r>
    </w:p>
    <w:p w:rsidR="00293FDE" w:rsidRPr="00C05600" w:rsidRDefault="00293FDE" w:rsidP="00293FDE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C05600">
        <w:rPr>
          <w:color w:val="000000"/>
        </w:rPr>
        <w:t>1.Луч света падает на зеркало под углом 35</w:t>
      </w:r>
      <w:r w:rsidRPr="00C05600">
        <w:rPr>
          <w:color w:val="000000"/>
          <w:vertAlign w:val="superscript"/>
        </w:rPr>
        <w:t>0 </w:t>
      </w:r>
      <w:r w:rsidRPr="00C05600">
        <w:rPr>
          <w:color w:val="000000"/>
        </w:rPr>
        <w:t>к его поверхности. Чему равен угол между падающим и отраженным лучами? Чему равен угол отражения? Сделайте чертеж.</w:t>
      </w:r>
    </w:p>
    <w:p w:rsidR="00293FDE" w:rsidRPr="00C05600" w:rsidRDefault="00293FDE" w:rsidP="00293FDE">
      <w:pPr>
        <w:pStyle w:val="a3"/>
        <w:shd w:val="clear" w:color="auto" w:fill="FFFFFF"/>
        <w:spacing w:before="0" w:beforeAutospacing="0" w:after="0" w:afterAutospacing="0"/>
      </w:pPr>
      <w:r w:rsidRPr="00C05600">
        <w:t>2.Расстояние от плоского зеркала до предмета равно 10 см. Расстояние от этого предмета до его изображения в зеркале равно…</w:t>
      </w:r>
    </w:p>
    <w:p w:rsidR="00293FDE" w:rsidRPr="00C05600" w:rsidRDefault="00293FDE" w:rsidP="00293FD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C05600">
        <w:t>А. 5 см Б. 10 см В. 20 см Г. 30 см</w:t>
      </w:r>
    </w:p>
    <w:p w:rsidR="00293FDE" w:rsidRPr="00C05600" w:rsidRDefault="00293FDE" w:rsidP="00293FDE">
      <w:pPr>
        <w:pStyle w:val="a3"/>
        <w:spacing w:before="0" w:beforeAutospacing="0" w:after="0" w:afterAutospacing="0"/>
        <w:rPr>
          <w:color w:val="000000"/>
        </w:rPr>
      </w:pPr>
      <w:r w:rsidRPr="00C05600">
        <w:rPr>
          <w:color w:val="000000"/>
        </w:rPr>
        <w:t>3.При помощи дифракционной решетки с периодом 0,02 мм получено первое дифракционное изображение на расстоянии 3,6 см от центрального и на расстоянии 1,8 м от решетки. Найдите длину световой волны.</w:t>
      </w:r>
    </w:p>
    <w:p w:rsidR="00293FDE" w:rsidRPr="00C05600" w:rsidRDefault="00293FDE" w:rsidP="00293FD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C05600">
        <w:rPr>
          <w:color w:val="000000"/>
        </w:rPr>
        <w:t>4.Длина волны красного света в воздухе равна 700 нм. Какова длина света в воде (показатель преломления воды равен 1,33)?</w:t>
      </w:r>
    </w:p>
    <w:p w:rsidR="00293FDE" w:rsidRPr="00C05600" w:rsidRDefault="00293FDE" w:rsidP="00293FDE">
      <w:pPr>
        <w:pStyle w:val="a3"/>
        <w:shd w:val="clear" w:color="auto" w:fill="FFFFFF"/>
        <w:spacing w:before="0" w:beforeAutospacing="0" w:after="0" w:afterAutospacing="0"/>
      </w:pPr>
      <w:r w:rsidRPr="00C05600">
        <w:t>5.Какое оптическое явление объясняет радужную окраску мыльных пузырей?</w:t>
      </w:r>
    </w:p>
    <w:p w:rsidR="00293FDE" w:rsidRPr="00C05600" w:rsidRDefault="00293FDE" w:rsidP="00293FDE">
      <w:pPr>
        <w:pStyle w:val="a3"/>
        <w:shd w:val="clear" w:color="auto" w:fill="FFFFFF"/>
        <w:spacing w:before="0" w:beforeAutospacing="0" w:after="0" w:afterAutospacing="0"/>
        <w:rPr>
          <w:color w:val="767676"/>
        </w:rPr>
      </w:pPr>
      <w:r w:rsidRPr="00C05600">
        <w:t>А. Дисперсия Б. Интерференция  В. Дифракция Г. Поляризация</w:t>
      </w:r>
    </w:p>
    <w:p w:rsidR="00293FDE" w:rsidRPr="00C05600" w:rsidRDefault="00293FDE" w:rsidP="00293FDE">
      <w:pPr>
        <w:pStyle w:val="a3"/>
        <w:spacing w:before="0" w:beforeAutospacing="0" w:after="0" w:afterAutospacing="0"/>
        <w:rPr>
          <w:color w:val="000000"/>
        </w:rPr>
      </w:pPr>
      <w:r w:rsidRPr="00C05600">
        <w:rPr>
          <w:color w:val="000000"/>
        </w:rPr>
        <w:t>6.Могут ли интерферировать световые волны, идущие от двух электрических ламп?</w:t>
      </w:r>
    </w:p>
    <w:p w:rsidR="00293FDE" w:rsidRPr="00C05600" w:rsidRDefault="00293FDE" w:rsidP="00293FDE">
      <w:pPr>
        <w:pStyle w:val="a3"/>
        <w:spacing w:before="0" w:beforeAutospacing="0" w:after="0" w:afterAutospacing="0"/>
        <w:rPr>
          <w:b/>
          <w:color w:val="000000"/>
        </w:rPr>
      </w:pPr>
      <w:r w:rsidRPr="00C05600">
        <w:rPr>
          <w:color w:val="000000"/>
        </w:rPr>
        <w:t xml:space="preserve"> </w:t>
      </w:r>
      <w:r w:rsidRPr="00C05600">
        <w:rPr>
          <w:b/>
          <w:color w:val="000000"/>
        </w:rPr>
        <w:t>Вариант № 2</w:t>
      </w:r>
    </w:p>
    <w:p w:rsidR="00293FDE" w:rsidRPr="00C05600" w:rsidRDefault="00293FDE" w:rsidP="00293FDE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C05600">
        <w:rPr>
          <w:color w:val="000000"/>
        </w:rPr>
        <w:t>1.Луч света падает на зеркало под углом 15</w:t>
      </w:r>
      <w:r w:rsidRPr="00C05600">
        <w:rPr>
          <w:color w:val="000000"/>
          <w:vertAlign w:val="superscript"/>
        </w:rPr>
        <w:t>0 </w:t>
      </w:r>
      <w:r w:rsidRPr="00C05600">
        <w:rPr>
          <w:color w:val="000000"/>
        </w:rPr>
        <w:t>к его поверхности. Чему равен угол между падающим и отраженным лучами? Чему равен угол отражения? Сделайте чертеж.</w:t>
      </w:r>
    </w:p>
    <w:p w:rsidR="00293FDE" w:rsidRPr="00C05600" w:rsidRDefault="00293FDE" w:rsidP="00293FDE">
      <w:pPr>
        <w:pStyle w:val="a3"/>
        <w:shd w:val="clear" w:color="auto" w:fill="FFFFFF"/>
        <w:spacing w:before="0" w:beforeAutospacing="0" w:after="0" w:afterAutospacing="0"/>
      </w:pPr>
      <w:r w:rsidRPr="00C05600">
        <w:t>2.Расстояние от плоского зеркала до предмета равно 50 см. Расстояние от этого предмета до его изображения в зеркале равно… А. 5 см Б. 10 см В. 20 см Г.100 см</w:t>
      </w:r>
    </w:p>
    <w:p w:rsidR="00293FDE" w:rsidRPr="00C05600" w:rsidRDefault="00293FDE" w:rsidP="00293FDE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C05600">
        <w:rPr>
          <w:color w:val="000000"/>
        </w:rPr>
        <w:t>3.На дифракционную решетку перпендикулярно к её поверхности падает свет. Период решетки 10</w:t>
      </w:r>
      <w:r w:rsidRPr="00C05600">
        <w:rPr>
          <w:color w:val="000000"/>
          <w:vertAlign w:val="superscript"/>
        </w:rPr>
        <w:t>-5</w:t>
      </w:r>
      <w:r w:rsidRPr="00C05600">
        <w:rPr>
          <w:color w:val="000000"/>
        </w:rPr>
        <w:t> м. Второй дифракционный максимум отклонен на 30</w:t>
      </w:r>
      <w:r w:rsidRPr="00C05600">
        <w:rPr>
          <w:color w:val="000000"/>
          <w:vertAlign w:val="superscript"/>
        </w:rPr>
        <w:t>0</w:t>
      </w:r>
      <w:r w:rsidRPr="00C05600">
        <w:rPr>
          <w:color w:val="000000"/>
        </w:rPr>
        <w:t> от перпендикуляра к решетке. Определите длину световой волны, падающей на решетку (sin30</w:t>
      </w:r>
      <w:r w:rsidRPr="00C05600">
        <w:rPr>
          <w:color w:val="000000"/>
          <w:vertAlign w:val="superscript"/>
        </w:rPr>
        <w:t>0 </w:t>
      </w:r>
      <w:r w:rsidRPr="00C05600">
        <w:rPr>
          <w:color w:val="000000"/>
        </w:rPr>
        <w:t>=0,5) .</w:t>
      </w:r>
    </w:p>
    <w:p w:rsidR="00293FDE" w:rsidRPr="00C05600" w:rsidRDefault="00293FDE" w:rsidP="00293FDE">
      <w:pPr>
        <w:pStyle w:val="a3"/>
        <w:shd w:val="clear" w:color="auto" w:fill="FFFFFF"/>
        <w:spacing w:before="0" w:beforeAutospacing="0" w:after="0" w:afterAutospacing="0"/>
      </w:pPr>
      <w:r w:rsidRPr="00C05600">
        <w:rPr>
          <w:color w:val="000000"/>
        </w:rPr>
        <w:t>4.Длина волны жёлтого света натрия в вакууме 590 нм, а в воде 442 нм. Каков показатель преломления воды для данного света?</w:t>
      </w:r>
      <w:r w:rsidRPr="00C05600">
        <w:t xml:space="preserve"> </w:t>
      </w:r>
    </w:p>
    <w:p w:rsidR="00293FDE" w:rsidRPr="00C05600" w:rsidRDefault="00293FDE" w:rsidP="00293FDE">
      <w:pPr>
        <w:pStyle w:val="a3"/>
        <w:shd w:val="clear" w:color="auto" w:fill="FFFFFF"/>
        <w:spacing w:before="0" w:beforeAutospacing="0" w:after="0" w:afterAutospacing="0"/>
      </w:pPr>
      <w:r w:rsidRPr="00C05600">
        <w:t>5.На рисунке изображено преломление луча света на границе двух сред. Какая среда оптически более плотная?</w:t>
      </w:r>
      <w:r w:rsidRPr="00C05600">
        <w:rPr>
          <w:noProof/>
        </w:rPr>
        <w:drawing>
          <wp:inline distT="0" distB="0" distL="0" distR="0">
            <wp:extent cx="1128395" cy="632460"/>
            <wp:effectExtent l="19050" t="0" r="0" b="0"/>
            <wp:docPr id="13" name="Рисунок 1" descr="https://arhivurokov.ru/multiurok/html/2017/01/20/s_58817aab3446a/533971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1/20/s_58817aab3446a/533971_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FDE" w:rsidRPr="00C05600" w:rsidRDefault="00293FDE" w:rsidP="00293FDE">
      <w:pPr>
        <w:pStyle w:val="a3"/>
        <w:spacing w:before="0" w:beforeAutospacing="0" w:after="0" w:afterAutospacing="0"/>
      </w:pPr>
      <w:r w:rsidRPr="00C05600">
        <w:t>А. первая Б. вторая</w:t>
      </w:r>
    </w:p>
    <w:p w:rsidR="00000000" w:rsidRDefault="00293FDE" w:rsidP="00293FDE">
      <w:pPr>
        <w:rPr>
          <w:color w:val="000000"/>
        </w:rPr>
      </w:pPr>
      <w:r w:rsidRPr="00C05600">
        <w:rPr>
          <w:color w:val="000000"/>
        </w:rPr>
        <w:t>6.В чем состоит явление дисперсии света? Действие, какого прибора основано на этом явлении?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Урок 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 64</w:t>
      </w: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. </w:t>
      </w:r>
      <w:r w:rsidRPr="008F4E93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Pr="008F4E93">
        <w:rPr>
          <w:sz w:val="24"/>
          <w:szCs w:val="24"/>
        </w:rPr>
        <w:t xml:space="preserve"> </w:t>
      </w: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Излучение и спектры</w:t>
      </w:r>
    </w:p>
    <w:p w:rsidR="002F5DFD" w:rsidRDefault="002F5DFD" w:rsidP="002F5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DAA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proofErr w:type="gramStart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конспектировать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обязательно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разобрать решенную задачу и 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>ответить на вопрос</w:t>
      </w:r>
      <w:r>
        <w:rPr>
          <w:rFonts w:ascii="Times New Roman" w:hAnsi="Times New Roman" w:cs="Times New Roman"/>
          <w:sz w:val="24"/>
          <w:szCs w:val="24"/>
          <w:u w:val="single"/>
        </w:rPr>
        <w:t>ы.</w:t>
      </w:r>
      <w:r w:rsidRPr="003F3D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5DFD" w:rsidRPr="003F3DAA" w:rsidRDefault="002F5DFD" w:rsidP="002F5D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F3DAA">
        <w:rPr>
          <w:rFonts w:ascii="Times New Roman" w:hAnsi="Times New Roman" w:cs="Times New Roman"/>
          <w:sz w:val="24"/>
          <w:szCs w:val="24"/>
        </w:rPr>
        <w:t>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 «Просвещение»,2010г., стр.- с 233 по 238, §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3F3D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3F3DAA">
        <w:rPr>
          <w:rFonts w:ascii="Times New Roman" w:hAnsi="Times New Roman" w:cs="Times New Roman"/>
          <w:sz w:val="24"/>
          <w:szCs w:val="24"/>
        </w:rPr>
        <w:t>, Ответить на вопросы, которые имеются  в конце параграфа.</w:t>
      </w:r>
    </w:p>
    <w:p w:rsidR="002F5DFD" w:rsidRPr="00476F15" w:rsidRDefault="002F5DFD" w:rsidP="002F5DFD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lastRenderedPageBreak/>
        <w:t>Выполненную работу сфотографируйте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йте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Перечень вопросов, рассматриваемых на уроке: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1) виды излучения и их источники;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2) спектры химических веществ, спектральный анализ;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3) практическое применение спектрального анализа;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4) спектральный аппарат;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4) шкала электромагнитных излучений.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Глоссарий по теме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Тепловое излучение – это излучение нагретых тел.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Электролюминесценция - это свечение, сопровождающее разряд в газе.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Катодолюминесценция - это свечение твердых тел, вызванное бомбардировкой их электронами.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Хемилюминесценция - это свечение, которое возникает при выделении энергии в некоторых химических реакциях. Фотолюминесценция - это свечение тела непосредственно под воздействием падающего на него излучения.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Спектральная плотность потока излучения I(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ν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) - интенсивность излучения, приходящаяся на единицу частотного интервала.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Спектры излучения представляют собой набор частот или длин волн, которые содержатся в излучении вещества.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Непрерывный (или сплошной) спектр - это спектр, в котором представлены волны всех длин волн в данном диапазоне.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Линейчатый спектр - это спектр, представляющий собой цветные линии различной яркости, разделённые широкими тёмными полосами.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Полосатый спектр представляет собой спектр, состоящий из отдельных полос, разделенных темными интервалами.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Темными линиями на фоне непрерывного спектра являются линии поглощения, которые вместе образуют спектр поглощения.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Спектральный анализ - это метод определения химического состава вещества по его спектру.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Шкала электромагнитных волн: низкочастотное излучение; радиоизлучение; инфракрасные лучи; видимый свет; ультрафиолетовые лучи; рентгеновские лучи; </w:t>
      </w:r>
      <w:proofErr w:type="gram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γ-</w:t>
      </w:r>
      <w:proofErr w:type="gram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излучение.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Основная и дополнительная литература по теме урока: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Мякишев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Г. Я.,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Буховцев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Б.Б.,  Физика. Учебник для образовательных организаций М.: Просвещение, 2014. С. 246 – 258.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Рымкевич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А.П. Сборник проблем физики. 10-11 класс. – М.: Дрофа, 2014. С.143.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Теоретический материал для самостоятельного изучения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Электромагнитные волны излучаются ускоренно движущимися заряженными частицами. Излучение возникает также, когда атом переходит из возбужденного состояния в основное и во время распада ядра.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Источники излучений делятся на два класса: горячие и холодные.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Тепловое излучение - это излучение нагретых тел. Тепловыми источниками являются Солнце, лампа накаливания, пламя и т. д.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Энергия атомам для излучения может также поступать и из нетепловых источников; например, переменный ток вызывает появление электромагнитного поля; излучение происходит и при переходе атома из возбуждённого состояния в основное, а также при распаде ядра.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Электролюминесценция - это свечение, сопровождающее разряд в газе (полярные сияния, трубки для рекламных надписей). Катодолюминесценция - это свечение твердых тел, вызванное бомбардировкой их электронами (электронно-лучевых трубок). Хемилюминесценция - это свечение, которое происходит при выделении энергии в </w:t>
      </w: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lastRenderedPageBreak/>
        <w:t>некоторых химических реакциях (светлячки, некоторые живые организмы и т. д.). Фотолюминесценция - это свечение тела непосредственно под воздействием падающего на него излучения (флуоресцентная лампа, светящиеся краски и т. д.).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Частотное распределение излучения характеризуется спектральной плотностью потока излучения.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Спектральная плотность потока излучения I(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ν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) - интенсивность излучения на единицу частотного интервала.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Спектральные аппараты - оптические устройства, в которых электромагнитное излучение оптического диапазона разлагается на монохроматические составляющие. Спектры излучения представляют собой набор частот или длин волн, которые содержатся в излучении какого-либо вещества. Они бывают трёх видов.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1) Непрерывный (или сплошной) - это спектр, в котором представлены волны всех длин волн в заданном диапазоне. При нагревании до высокой температуры твердые и жидкие тела дают такой спектр, а также высокотемпературная плазма.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2) Линейчатый спектр - это цветные линии различной яркости, разделенные широкими темными полосами. Такие спектры дают все вещества в газообразном атомарном состоянии. Изолированные атомы излучают свет строго определенных длин волн.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3) Полосатый спектр представляет собой спектр, состоящий из отдельных полос, разделенных темными интервалами. В отличие от линейчатых спектров полосатые спектры образуются не атомами, а молекулами, которые не связаны или слабо связаны друг с другом. Темными линиями на фоне непрерывного спектра являются линии поглощения, которые вместе образуют спектр поглощения.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Длины волн (или частоты) линейчатого спектра вещества зависят только от свойств его атомов, но не зависят от метода возбуждения свечения атомов - это основное свойство линейчатых спектров.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Атомы любого химического элемента дают спектр, непохожий на спектры всех других элементов: они способны излучать строго индивидуальный набор длин волн. Метод определения химического состава вещества по его спектру называется спектральным анализом. В астрономии с его помощью определяют химический состав звёзд, планет, температуру и индукцию их </w:t>
      </w:r>
      <w:proofErr w:type="gram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полей</w:t>
      </w:r>
      <w:proofErr w:type="gram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и многие другие характеристики. Он также успешно используется в геологии, археологии, криминалистике, металлургии, атомной индустрии и многих других сферах деятельности.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В настоящее время определены спектры всех атомов и составлены таблицы спектров.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Механизмы образования всех электромагнитных излучений одинаковы, отличаются друг от друга методами получения и регистрации. Огромным достижением электромагнитной теории Максвелла было создание шкалы электромагнитных волн. Различают следующие области шкалы: низкочастотное излучение; радиоизлучение; инфракрасные лучи; видимый свет; ультрафиолетовые лучи; рентгеновские лучи; гамма-излучение.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1) Низкочастотные волны - электромагнитные волны с частотой до 100 кГц. Источник: генераторы тока, вибратор Герца. Применение: кино, радиовещание (микрофоны, громкоговорители).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2) Радиоволны - электромагнитные волны с длиной волны более 1 мм и менее 3 км. Источник: колебательный контур. Применение: радиосвязь, радиолокация, телевидение.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3) Инфракрасное излучение представляет собой излучение с частотами в диапазоне от 3 ∙ 10ˡˡ до 3,75 ∙ 10ˡ⁴ Гц. Оно было обнаружено в 1800 году английским астрономом У. Гершелем при изучении красного конца спектра. Источником является любое нагретое тело. </w:t>
      </w:r>
      <w:proofErr w:type="gram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Применение: получают изображения предметов по излучаемому теплу; в приборах ночного видения (ночной бинокль); используют в криминалистике, медицине, промышленности для сушки цветных изделий, стен зданий, дерева, фруктов и т. д. Свойства: проходит через непрозрачные тела, а также через дождь, туман, снег; производит химическое действие на фотопластинки; нагревает вещество при поглощении.</w:t>
      </w:r>
      <w:proofErr w:type="gramEnd"/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lastRenderedPageBreak/>
        <w:t>4) Видимое излучение - часть электромагнитного излучения, воспринимаемая глазом (от красного до фиолетового) с частотой от 4 ∙ 10ˡ⁴ до 8 ∙ 10ˡ⁴ Гц. Свойства: воздействует на глаза.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5) Ультрафиолетовое излучение - электромагнитное излучение с частотой от 8 ∙ 10ˡ⁴ до 3 ∙ 10ˡ⁶ Гц. Источники: кварцевые лампы, нагретые твердые тела с температурой более 1000 º, светящиеся пары ртути. Свойства: высокая химическая активность, высокая проникающая способность, убивает микроорганизмы, в небольших дозах оказывает благотворное влияние на организм человека (загар), но в больших дозах оказывает отрицательное биологическое воздействие на глаза. Применение: в медицине, промышленности.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6) Рентгеновское излучение - это излучение с частотой от 3 ∙ 10ˡ⁶ до 3 ∙ 10²⁰ Гц. Это излучение было открыто в 1895 году немецким физиком В. Рентгеном. Источник: рентгеновская трубка. Свойства: высокая проникающая способность; облучение в больших дозах вызывает лучевую болезнь. Применение: в медицине (диагностика заболеваний внутренних органов), промышленности (дефектоскопия), научных исследованиях.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7) Гамма-лучи - излучение с очень малой длиной волны - от 10⁻⁸ до 10⁻ˡˡ см. Они были открыты французским физиком П.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Вильяром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в 1900 году. Источники - ядерные реакции. Свойства: огромная проникающая способность, обладает сильным биологическим эффектом. Применение: в медицине, промышленности (γ-дефектоскопия).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Все излучения имеют как квантовые, так и волновые свойства. Волновые свойства более ярко выражены на низких частотах и менее ярко – при больших, а квантовые свойства более ярко проявляются на высоких частотах и менее ярко - на малых частотах.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Уильям Гершель, английский астроном, прославившийся открытием планеты Уран, обнаружив в спектре Солнца невидимые - инфракрасные - лучи, был так поражен, что двадцать лет хранил об этом опыте молчание. А вот в том, что Марс обитаем и населен людьми, он не сомневался.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Оказывается, так называемые черные дыры, которые имеют такое сильное притяжение, что даже легкие частицы света не могут их покинуть, также способны излучать. Под влиянием огромной гравитации в окрестностях черной дыры рождаются реальные частицы (и фотоны) из вакуума. Английский физик Стивен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Хокинг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установил, что спектр этого излучения такой же, как и у абсолютно черного тела.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proofErr w:type="spellStart"/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Примерыи</w:t>
      </w:r>
      <w:proofErr w:type="spellEnd"/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 разбор решения заданий: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1. Ответьте на вопрос и выберите правильный ответ: «Сколько длин волн монохроматического излучения с частотой 500 ТГц укладывается на отрезке 30 см?»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Выражаем частоту излучения в герцах, учитывая, что 1ТГц =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l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∙10ˡ² Гц, ν = 500ТГц = 5∙10ˡ⁴ Гц. Длину выражаем в метрах: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l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= 30см = 0,3м. Записываем скорость электромагнитных излучений: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c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= 3∙10⁸м/</w:t>
      </w:r>
      <w:proofErr w:type="gram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с</w:t>
      </w:r>
      <w:proofErr w:type="gram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Находим длину волны: λ= с/ν = 3∙10⁸м/с /5∙10ˡ⁴ Гц = 6∙10⁻⁷ м.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Чтобы узнать, сколько длин волн укладывается на данном отрезке, надо длину отрезка разделить на длину волны: Ν =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l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/ λ = 0,3м / 6∙10⁻⁷ м = 5∙10⁵ длин волн.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2. </w:t>
      </w: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Вставьте пропущенные слова в предложения:</w:t>
      </w:r>
    </w:p>
    <w:p w:rsidR="002F5DFD" w:rsidRPr="00AE135F" w:rsidRDefault="002F5DFD" w:rsidP="002F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«Чем _____ температура тела, тем быстрее движутся в нём атомы. При их столкновении друг с другом часть _____ энергии идёт на возбуждение, затем атомы излучают и переходят в _______ состояние»</w:t>
      </w:r>
    </w:p>
    <w:p w:rsidR="002F5DFD" w:rsidRDefault="002F5DFD" w:rsidP="00293FDE"/>
    <w:sectPr w:rsidR="002F5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93FDE"/>
    <w:rsid w:val="00293FDE"/>
    <w:rsid w:val="002F5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3F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2020-04-27T19:33:00Z</dcterms:created>
  <dcterms:modified xsi:type="dcterms:W3CDTF">2020-04-27T19:54:00Z</dcterms:modified>
</cp:coreProperties>
</file>