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D76" w:rsidRDefault="00DD1D76" w:rsidP="00DD1D76">
      <w:pPr>
        <w:rPr>
          <w:rFonts w:ascii="Times New Roman" w:hAnsi="Times New Roman" w:cs="Times New Roman"/>
          <w:b/>
          <w:sz w:val="28"/>
          <w:szCs w:val="28"/>
        </w:rPr>
      </w:pPr>
    </w:p>
    <w:p w:rsidR="00DD1D76" w:rsidRPr="00DD1D76" w:rsidRDefault="00DD1D76" w:rsidP="00DD1D7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DD1D76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Выполненную работу сфотографируйте и пришлите на </w:t>
      </w:r>
      <w:proofErr w:type="spellStart"/>
      <w:r w:rsidRPr="00DD1D76"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en-US"/>
        </w:rPr>
        <w:t>Zaitseva</w:t>
      </w:r>
      <w:proofErr w:type="spellEnd"/>
      <w:r w:rsidRPr="00DD1D76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01.1958@</w:t>
      </w:r>
      <w:r w:rsidRPr="00DD1D76"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en-US"/>
        </w:rPr>
        <w:t>mail</w:t>
      </w:r>
      <w:r w:rsidRPr="00DD1D76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.</w:t>
      </w:r>
      <w:proofErr w:type="spellStart"/>
      <w:r w:rsidRPr="00DD1D76"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en-US"/>
        </w:rPr>
        <w:t>ru</w:t>
      </w:r>
      <w:proofErr w:type="spellEnd"/>
    </w:p>
    <w:p w:rsidR="00DD1D76" w:rsidRPr="00DD1D76" w:rsidRDefault="00DD1D76" w:rsidP="00DD1D7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1D76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Урок  101-120 Гр. ЭМ55. </w:t>
      </w:r>
    </w:p>
    <w:p w:rsidR="00DD1D76" w:rsidRPr="00DD1D76" w:rsidRDefault="00DD1D76" w:rsidP="00DD1D76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1D76">
        <w:rPr>
          <w:rFonts w:ascii="Times New Roman" w:hAnsi="Times New Roman" w:cs="Times New Roman"/>
          <w:b/>
          <w:color w:val="FF0000"/>
          <w:sz w:val="28"/>
          <w:szCs w:val="28"/>
        </w:rPr>
        <w:t>Задание: выполнить лабораторную работу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</w:t>
      </w:r>
      <w:r w:rsidRPr="00DD1D76">
        <w:rPr>
          <w:rFonts w:ascii="Times New Roman" w:hAnsi="Times New Roman" w:cs="Times New Roman"/>
          <w:b/>
          <w:color w:val="FF0000"/>
          <w:sz w:val="28"/>
          <w:szCs w:val="28"/>
        </w:rPr>
        <w:t>Наче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рт</w:t>
      </w:r>
      <w:r w:rsidRPr="00DD1D76">
        <w:rPr>
          <w:rFonts w:ascii="Times New Roman" w:hAnsi="Times New Roman" w:cs="Times New Roman"/>
          <w:b/>
          <w:color w:val="FF0000"/>
          <w:sz w:val="28"/>
          <w:szCs w:val="28"/>
        </w:rPr>
        <w:t>ит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ь</w:t>
      </w:r>
      <w:r w:rsidRPr="00DD1D7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схему.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Для этого внимательно читайте краткую теорию.</w:t>
      </w:r>
      <w:r w:rsidR="00CE71B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Ответить на вопросы.</w:t>
      </w:r>
    </w:p>
    <w:p w:rsidR="00DD1D76" w:rsidRPr="00DD1D76" w:rsidRDefault="00DD1D76" w:rsidP="00DD1D76">
      <w:pPr>
        <w:pStyle w:val="a3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DD1D76">
        <w:rPr>
          <w:rFonts w:ascii="Times New Roman" w:hAnsi="Times New Roman" w:cs="Times New Roman"/>
          <w:color w:val="FF0000"/>
          <w:sz w:val="28"/>
          <w:szCs w:val="28"/>
        </w:rPr>
        <w:t>Использовать  учебник</w:t>
      </w:r>
      <w:proofErr w:type="gramStart"/>
      <w:r w:rsidRPr="00DD1D76">
        <w:rPr>
          <w:rFonts w:ascii="Times New Roman" w:hAnsi="Times New Roman" w:cs="Times New Roman"/>
          <w:color w:val="FF0000"/>
          <w:sz w:val="28"/>
          <w:szCs w:val="28"/>
        </w:rPr>
        <w:t xml:space="preserve"> .</w:t>
      </w:r>
      <w:proofErr w:type="gramEnd"/>
      <w:r w:rsidRPr="00DD1D76">
        <w:rPr>
          <w:rFonts w:ascii="Times New Roman" w:hAnsi="Times New Roman" w:cs="Times New Roman"/>
          <w:color w:val="FF0000"/>
          <w:sz w:val="28"/>
          <w:szCs w:val="28"/>
        </w:rPr>
        <w:t xml:space="preserve">Г.Я. </w:t>
      </w:r>
      <w:proofErr w:type="spellStart"/>
      <w:r w:rsidRPr="00DD1D76">
        <w:rPr>
          <w:rFonts w:ascii="Times New Roman" w:hAnsi="Times New Roman" w:cs="Times New Roman"/>
          <w:color w:val="FF0000"/>
          <w:sz w:val="28"/>
          <w:szCs w:val="28"/>
        </w:rPr>
        <w:t>Мякишев</w:t>
      </w:r>
      <w:proofErr w:type="spellEnd"/>
      <w:r w:rsidRPr="00DD1D76">
        <w:rPr>
          <w:rFonts w:ascii="Times New Roman" w:hAnsi="Times New Roman" w:cs="Times New Roman"/>
          <w:color w:val="FF0000"/>
          <w:sz w:val="28"/>
          <w:szCs w:val="28"/>
        </w:rPr>
        <w:t xml:space="preserve">, Б.Б. </w:t>
      </w:r>
      <w:proofErr w:type="spellStart"/>
      <w:r w:rsidRPr="00DD1D76">
        <w:rPr>
          <w:rFonts w:ascii="Times New Roman" w:hAnsi="Times New Roman" w:cs="Times New Roman"/>
          <w:color w:val="FF0000"/>
          <w:sz w:val="28"/>
          <w:szCs w:val="28"/>
        </w:rPr>
        <w:t>Буховцев</w:t>
      </w:r>
      <w:proofErr w:type="spellEnd"/>
      <w:r w:rsidRPr="00DD1D76">
        <w:rPr>
          <w:rFonts w:ascii="Times New Roman" w:hAnsi="Times New Roman" w:cs="Times New Roman"/>
          <w:color w:val="FF0000"/>
          <w:sz w:val="28"/>
          <w:szCs w:val="28"/>
        </w:rPr>
        <w:t xml:space="preserve">, 11 </w:t>
      </w:r>
      <w:proofErr w:type="spellStart"/>
      <w:r w:rsidRPr="00DD1D76">
        <w:rPr>
          <w:rFonts w:ascii="Times New Roman" w:hAnsi="Times New Roman" w:cs="Times New Roman"/>
          <w:color w:val="FF0000"/>
          <w:sz w:val="28"/>
          <w:szCs w:val="28"/>
        </w:rPr>
        <w:t>кл</w:t>
      </w:r>
      <w:proofErr w:type="spellEnd"/>
      <w:r w:rsidRPr="00DD1D76">
        <w:rPr>
          <w:rFonts w:ascii="Times New Roman" w:hAnsi="Times New Roman" w:cs="Times New Roman"/>
          <w:color w:val="FF0000"/>
          <w:sz w:val="28"/>
          <w:szCs w:val="28"/>
        </w:rPr>
        <w:t xml:space="preserve">  .-М.  «Просвещение»,2010г., стр185-201., </w:t>
      </w:r>
      <w:r w:rsidRPr="00DD1D7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 </w:t>
      </w:r>
      <w:r w:rsidRPr="00DD1D76">
        <w:rPr>
          <w:rFonts w:ascii="Times New Roman" w:eastAsia="Times New Roman" w:hAnsi="Times New Roman" w:cs="Times New Roman"/>
          <w:color w:val="FF0000"/>
          <w:sz w:val="28"/>
          <w:szCs w:val="28"/>
        </w:rPr>
        <w:t>Параграфы  67</w:t>
      </w:r>
      <w:r w:rsidRPr="00DD1D76">
        <w:rPr>
          <w:rFonts w:ascii="Times New Roman" w:hAnsi="Times New Roman" w:cs="Times New Roman"/>
          <w:color w:val="FF0000"/>
          <w:sz w:val="28"/>
          <w:szCs w:val="28"/>
        </w:rPr>
        <w:t>-72</w:t>
      </w:r>
      <w:r w:rsidRPr="00DD1D76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:rsidR="00DD1D76" w:rsidRPr="00DD1D76" w:rsidRDefault="00DD1D76" w:rsidP="00DD1D7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1D76">
        <w:rPr>
          <w:rFonts w:ascii="Times New Roman" w:hAnsi="Times New Roman" w:cs="Times New Roman"/>
          <w:b/>
          <w:sz w:val="28"/>
          <w:szCs w:val="28"/>
        </w:rPr>
        <w:t>Лабораторная работа №1</w:t>
      </w:r>
      <w:r w:rsidR="00CE71BB">
        <w:rPr>
          <w:rFonts w:ascii="Times New Roman" w:hAnsi="Times New Roman" w:cs="Times New Roman"/>
          <w:b/>
          <w:sz w:val="28"/>
          <w:szCs w:val="28"/>
        </w:rPr>
        <w:t>6</w:t>
      </w:r>
      <w:r w:rsidRPr="00DD1D76">
        <w:rPr>
          <w:rFonts w:ascii="Times New Roman" w:hAnsi="Times New Roman" w:cs="Times New Roman"/>
          <w:b/>
          <w:sz w:val="28"/>
          <w:szCs w:val="28"/>
        </w:rPr>
        <w:t>.</w:t>
      </w:r>
    </w:p>
    <w:p w:rsidR="00DD1D76" w:rsidRPr="0023649D" w:rsidRDefault="00DD1D76" w:rsidP="00DD1D7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3649D">
        <w:rPr>
          <w:rFonts w:ascii="Times New Roman" w:hAnsi="Times New Roman" w:cs="Times New Roman"/>
          <w:b/>
          <w:sz w:val="28"/>
          <w:szCs w:val="28"/>
          <w:u w:val="single"/>
        </w:rPr>
        <w:t>Изучение устройства и принцип работы трансформатора.</w:t>
      </w:r>
    </w:p>
    <w:p w:rsidR="00DD1D76" w:rsidRPr="00DD36CA" w:rsidRDefault="00DD1D76" w:rsidP="00DD1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649D">
        <w:rPr>
          <w:rFonts w:ascii="Times New Roman" w:hAnsi="Times New Roman" w:cs="Times New Roman"/>
          <w:b/>
          <w:sz w:val="28"/>
          <w:szCs w:val="28"/>
        </w:rPr>
        <w:t>Цель:</w:t>
      </w:r>
      <w:r w:rsidRPr="00DD36CA">
        <w:rPr>
          <w:rFonts w:ascii="Times New Roman" w:hAnsi="Times New Roman" w:cs="Times New Roman"/>
          <w:sz w:val="28"/>
          <w:szCs w:val="28"/>
        </w:rPr>
        <w:t xml:space="preserve"> изучить устройство трансформатора, в режиме холостого хода измерить напряжение на обмотках и вычислить коэффициент трансформации.</w:t>
      </w:r>
    </w:p>
    <w:p w:rsidR="00DD1D76" w:rsidRDefault="00DD1D76" w:rsidP="00DD1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649D">
        <w:rPr>
          <w:rFonts w:ascii="Times New Roman" w:hAnsi="Times New Roman" w:cs="Times New Roman"/>
          <w:b/>
          <w:sz w:val="28"/>
          <w:szCs w:val="28"/>
        </w:rPr>
        <w:t>Приборы и материалы</w:t>
      </w:r>
      <w:r w:rsidRPr="00DD36CA">
        <w:rPr>
          <w:rFonts w:ascii="Times New Roman" w:hAnsi="Times New Roman" w:cs="Times New Roman"/>
          <w:sz w:val="28"/>
          <w:szCs w:val="28"/>
        </w:rPr>
        <w:t>: трансформатор на панели 120/4 В4, амперметр на 1</w:t>
      </w:r>
      <w:proofErr w:type="gramStart"/>
      <w:r w:rsidRPr="00DD36CA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DD36CA">
        <w:rPr>
          <w:rFonts w:ascii="Times New Roman" w:hAnsi="Times New Roman" w:cs="Times New Roman"/>
          <w:sz w:val="28"/>
          <w:szCs w:val="28"/>
        </w:rPr>
        <w:t>, вольтметр на 30 В, переменное сопротивление на несколько Ом, источник переменного тока на 3 В (например, отвод с клеммами от сигнальной лампочки выпрямителя).</w:t>
      </w:r>
    </w:p>
    <w:p w:rsidR="00DD1D76" w:rsidRPr="005948C1" w:rsidRDefault="00DD1D76" w:rsidP="00DD1D76">
      <w:pPr>
        <w:pStyle w:val="a3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5948C1">
        <w:rPr>
          <w:rFonts w:ascii="Times New Roman" w:hAnsi="Times New Roman"/>
          <w:b/>
          <w:sz w:val="28"/>
          <w:szCs w:val="28"/>
        </w:rPr>
        <w:t>Форма работы:</w:t>
      </w:r>
      <w:r w:rsidRPr="005948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выполнение лабораторной работы</w:t>
      </w:r>
    </w:p>
    <w:p w:rsidR="00DD1D76" w:rsidRPr="005948C1" w:rsidRDefault="00DD1D76" w:rsidP="00DD1D76">
      <w:pPr>
        <w:pStyle w:val="a3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5948C1">
        <w:rPr>
          <w:rFonts w:ascii="Times New Roman" w:hAnsi="Times New Roman"/>
          <w:b/>
          <w:sz w:val="28"/>
          <w:szCs w:val="28"/>
        </w:rPr>
        <w:t xml:space="preserve">Время выполнения: </w:t>
      </w:r>
      <w:r w:rsidRPr="005948C1">
        <w:rPr>
          <w:rFonts w:ascii="Times New Roman" w:hAnsi="Times New Roman"/>
          <w:sz w:val="28"/>
          <w:szCs w:val="28"/>
        </w:rPr>
        <w:t>2ч</w:t>
      </w:r>
    </w:p>
    <w:p w:rsidR="00DD1D76" w:rsidRPr="005948C1" w:rsidRDefault="00DD1D76" w:rsidP="00DD1D76">
      <w:pPr>
        <w:pStyle w:val="a3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5948C1">
        <w:rPr>
          <w:rFonts w:ascii="Times New Roman" w:hAnsi="Times New Roman"/>
          <w:b/>
          <w:sz w:val="28"/>
          <w:szCs w:val="28"/>
        </w:rPr>
        <w:t>Контроль выполнения:</w:t>
      </w:r>
      <w:r w:rsidRPr="005948C1">
        <w:rPr>
          <w:rFonts w:ascii="Times New Roman" w:hAnsi="Times New Roman"/>
          <w:sz w:val="28"/>
          <w:szCs w:val="28"/>
        </w:rPr>
        <w:t xml:space="preserve"> проверка тетради</w:t>
      </w:r>
    </w:p>
    <w:p w:rsidR="00DD1D76" w:rsidRDefault="00DD1D76" w:rsidP="00DD1D76">
      <w:pPr>
        <w:pStyle w:val="a3"/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5948C1">
        <w:rPr>
          <w:rFonts w:ascii="Times New Roman" w:hAnsi="Times New Roman"/>
          <w:b/>
          <w:sz w:val="28"/>
          <w:szCs w:val="28"/>
        </w:rPr>
        <w:t>Порядок выполнения работы:</w:t>
      </w:r>
    </w:p>
    <w:p w:rsidR="00DD1D76" w:rsidRPr="00B25B53" w:rsidRDefault="00DD1D76" w:rsidP="00DD1D76">
      <w:pPr>
        <w:spacing w:after="0" w:line="24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B25B53">
        <w:rPr>
          <w:rFonts w:ascii="Times New Roman" w:hAnsi="Times New Roman"/>
          <w:sz w:val="28"/>
          <w:szCs w:val="28"/>
        </w:rPr>
        <w:t xml:space="preserve">1. Повторить  </w:t>
      </w:r>
      <w:r>
        <w:rPr>
          <w:rFonts w:ascii="Times New Roman" w:hAnsi="Times New Roman"/>
          <w:sz w:val="28"/>
          <w:szCs w:val="28"/>
        </w:rPr>
        <w:t>краткую теорию.</w:t>
      </w:r>
    </w:p>
    <w:p w:rsidR="00DD1D76" w:rsidRDefault="00DD1D76" w:rsidP="00DD1D76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5B53">
        <w:rPr>
          <w:rFonts w:ascii="Times New Roman" w:hAnsi="Times New Roman"/>
          <w:sz w:val="28"/>
          <w:szCs w:val="28"/>
        </w:rPr>
        <w:t xml:space="preserve">2. Выполнить  </w:t>
      </w:r>
      <w:r>
        <w:rPr>
          <w:rFonts w:ascii="Times New Roman" w:hAnsi="Times New Roman"/>
          <w:sz w:val="28"/>
          <w:szCs w:val="28"/>
        </w:rPr>
        <w:t>экспериментальную часть работы, произвести расчеты. 3.Сделать вывод по полученным результатам.</w:t>
      </w:r>
    </w:p>
    <w:p w:rsidR="00DD1D76" w:rsidRPr="005948C1" w:rsidRDefault="00DD1D76" w:rsidP="00DD1D76">
      <w:pPr>
        <w:pStyle w:val="a3"/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4. Ответить на контрольные вопросы</w:t>
      </w:r>
    </w:p>
    <w:p w:rsidR="00DD1D76" w:rsidRPr="004A0325" w:rsidRDefault="00DD1D76" w:rsidP="00DD1D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A0325">
        <w:rPr>
          <w:rFonts w:ascii="Times New Roman" w:hAnsi="Times New Roman" w:cs="Times New Roman"/>
          <w:b/>
          <w:sz w:val="28"/>
          <w:szCs w:val="28"/>
        </w:rPr>
        <w:t>Методическиеуказания</w:t>
      </w:r>
      <w:proofErr w:type="spellEnd"/>
    </w:p>
    <w:p w:rsidR="00DD1D76" w:rsidRPr="006717CF" w:rsidRDefault="00DD1D76" w:rsidP="00DD1D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7CF">
        <w:rPr>
          <w:rFonts w:ascii="Times New Roman" w:hAnsi="Times New Roman" w:cs="Times New Roman"/>
          <w:b/>
          <w:sz w:val="28"/>
          <w:szCs w:val="28"/>
        </w:rPr>
        <w:t>Краткая теория.</w:t>
      </w:r>
    </w:p>
    <w:p w:rsidR="00DD1D76" w:rsidRPr="00DD36CA" w:rsidRDefault="00DD1D76" w:rsidP="00DD1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1D76" w:rsidRPr="00DD36CA" w:rsidRDefault="00DD1D76" w:rsidP="00DD1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36CA">
        <w:rPr>
          <w:rFonts w:ascii="Times New Roman" w:hAnsi="Times New Roman" w:cs="Times New Roman"/>
          <w:sz w:val="28"/>
          <w:szCs w:val="28"/>
        </w:rPr>
        <w:t xml:space="preserve">Трансформатор преобразует переменный ток одного напряжения в переменный ток другого напряжения при неизменной частоте. Он состоит из замкнутого сердечника, изготовленного из специальной листовой трансформаторной стали, на котором располагаются две катушки (их называют обмотками) с разным числом витков из медной проволоки. Одна из обмоток, называемая первичной, подключается к источнику переменного напряжения. Устройства, потребляющие электроэнергию, подключаются </w:t>
      </w:r>
      <w:proofErr w:type="gramStart"/>
      <w:r w:rsidRPr="00DD36CA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Pr="00DD36CA">
        <w:rPr>
          <w:rFonts w:ascii="Times New Roman" w:hAnsi="Times New Roman" w:cs="Times New Roman"/>
          <w:sz w:val="28"/>
          <w:szCs w:val="28"/>
        </w:rPr>
        <w:t xml:space="preserve"> вторичной обмотке, их может быть несколько.</w:t>
      </w:r>
    </w:p>
    <w:p w:rsidR="00DD1D76" w:rsidRPr="00DD36CA" w:rsidRDefault="00DD1D76" w:rsidP="00DD1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36CA">
        <w:rPr>
          <w:rFonts w:ascii="Times New Roman" w:hAnsi="Times New Roman" w:cs="Times New Roman"/>
          <w:sz w:val="28"/>
          <w:szCs w:val="28"/>
        </w:rPr>
        <w:t xml:space="preserve">Если первичную обмотку подключить к источнику переменного напряжения, а вторичную оставить разомкнутой (этот режим работы называют холостым ходом трансформатора), то в первичной обмотке появится слабый ток, создающий в сердечнике переменный магнитный поток. Этот поток наводит </w:t>
      </w:r>
      <w:r w:rsidRPr="00DD36CA">
        <w:rPr>
          <w:rFonts w:ascii="Times New Roman" w:hAnsi="Times New Roman" w:cs="Times New Roman"/>
          <w:sz w:val="28"/>
          <w:szCs w:val="28"/>
        </w:rPr>
        <w:lastRenderedPageBreak/>
        <w:t xml:space="preserve">в каждом витке обмоток </w:t>
      </w:r>
      <w:proofErr w:type="gramStart"/>
      <w:r w:rsidRPr="00DD36CA">
        <w:rPr>
          <w:rFonts w:ascii="Times New Roman" w:hAnsi="Times New Roman" w:cs="Times New Roman"/>
          <w:sz w:val="28"/>
          <w:szCs w:val="28"/>
        </w:rPr>
        <w:t>одинаковую</w:t>
      </w:r>
      <w:proofErr w:type="gramEnd"/>
      <w:r w:rsidRPr="00DD36CA">
        <w:rPr>
          <w:rFonts w:ascii="Times New Roman" w:hAnsi="Times New Roman" w:cs="Times New Roman"/>
          <w:sz w:val="28"/>
          <w:szCs w:val="28"/>
        </w:rPr>
        <w:t xml:space="preserve"> ЭДС, поэтому ЭДС индукции в каждой обмотке будет прямо пропорциональна числу витков в  этой обмотке, т.е.</w:t>
      </w:r>
    </w:p>
    <w:p w:rsidR="00DD1D76" w:rsidRPr="00DD36CA" w:rsidRDefault="00DD1D76" w:rsidP="00DD1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cr m:val="script"/>
                  </m:rPr>
                  <w:rPr>
                    <w:rFonts w:ascii="Times New Roman" w:hAnsi="Times New Roman" w:cs="Times New Roman"/>
                    <w:sz w:val="28"/>
                    <w:szCs w:val="28"/>
                  </w:rPr>
                  <m:t>E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cr m:val="script"/>
                  </m:rPr>
                  <w:rPr>
                    <w:rFonts w:ascii="Times New Roman" w:hAnsi="Times New Roman" w:cs="Times New Roman"/>
                    <w:sz w:val="28"/>
                    <w:szCs w:val="28"/>
                  </w:rPr>
                  <m:t>E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b>
            </m:sSub>
          </m:den>
        </m:f>
        <m: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b>
            </m:sSub>
          </m:den>
        </m:f>
      </m:oMath>
      <w:r w:rsidRPr="00DD36CA">
        <w:rPr>
          <w:rFonts w:ascii="Times New Roman" w:hAnsi="Times New Roman" w:cs="Times New Roman"/>
          <w:sz w:val="28"/>
          <w:szCs w:val="28"/>
        </w:rPr>
        <w:t>.</w:t>
      </w:r>
    </w:p>
    <w:p w:rsidR="00DD1D76" w:rsidRPr="00DD36CA" w:rsidRDefault="00DD1D76" w:rsidP="00DD1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36CA">
        <w:rPr>
          <w:rFonts w:ascii="Times New Roman" w:hAnsi="Times New Roman" w:cs="Times New Roman"/>
          <w:sz w:val="28"/>
          <w:szCs w:val="28"/>
        </w:rPr>
        <w:t xml:space="preserve">При разомкнутой вторичной обмотке напряжение на ее зажимах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b>
        </m:sSub>
      </m:oMath>
      <w:r w:rsidRPr="00DD36CA">
        <w:rPr>
          <w:rFonts w:ascii="Times New Roman" w:hAnsi="Times New Roman" w:cs="Times New Roman"/>
          <w:sz w:val="28"/>
          <w:szCs w:val="28"/>
        </w:rPr>
        <w:t xml:space="preserve"> будет равно наводимой в ней ЭДС 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Times New Roman" w:hAnsi="Times New Roman" w:cs="Times New Roman"/>
                <w:sz w:val="28"/>
                <w:szCs w:val="28"/>
              </w:rPr>
              <m:t>E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b>
        </m:sSub>
      </m:oMath>
      <w:r w:rsidRPr="00DD36CA">
        <w:rPr>
          <w:rFonts w:ascii="Times New Roman" w:hAnsi="Times New Roman" w:cs="Times New Roman"/>
          <w:sz w:val="28"/>
          <w:szCs w:val="28"/>
        </w:rPr>
        <w:t xml:space="preserve">. В первичной обмотке ЭДС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Times New Roman" w:hAnsi="Times New Roman" w:cs="Times New Roman"/>
                <w:sz w:val="28"/>
                <w:szCs w:val="28"/>
              </w:rPr>
              <m:t>E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sub>
        </m:sSub>
      </m:oMath>
      <w:r w:rsidRPr="00DD36CA">
        <w:rPr>
          <w:rFonts w:ascii="Times New Roman" w:hAnsi="Times New Roman" w:cs="Times New Roman"/>
          <w:sz w:val="28"/>
          <w:szCs w:val="28"/>
        </w:rPr>
        <w:t xml:space="preserve"> по числовому значению мало отличается от подводимого к этой обмотке напряжения 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sub>
        </m:sSub>
      </m:oMath>
      <w:r w:rsidRPr="00DD36CA">
        <w:rPr>
          <w:rFonts w:ascii="Times New Roman" w:hAnsi="Times New Roman" w:cs="Times New Roman"/>
          <w:sz w:val="28"/>
          <w:szCs w:val="28"/>
        </w:rPr>
        <w:t xml:space="preserve">, практически их можно считать </w:t>
      </w:r>
      <w:proofErr w:type="gramStart"/>
      <w:r w:rsidRPr="00DD36CA">
        <w:rPr>
          <w:rFonts w:ascii="Times New Roman" w:hAnsi="Times New Roman" w:cs="Times New Roman"/>
          <w:sz w:val="28"/>
          <w:szCs w:val="28"/>
        </w:rPr>
        <w:t>равными</w:t>
      </w:r>
      <w:proofErr w:type="gramEnd"/>
      <w:r w:rsidRPr="00DD36CA">
        <w:rPr>
          <w:rFonts w:ascii="Times New Roman" w:hAnsi="Times New Roman" w:cs="Times New Roman"/>
          <w:sz w:val="28"/>
          <w:szCs w:val="28"/>
        </w:rPr>
        <w:t>, поэтому</w:t>
      </w:r>
    </w:p>
    <w:p w:rsidR="00DD1D76" w:rsidRPr="00DD36CA" w:rsidRDefault="00DD1D76" w:rsidP="00DD1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b>
            </m:sSub>
          </m:den>
        </m:f>
        <m: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b>
            </m:sSub>
          </m:den>
        </m:f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K</m:t>
        </m:r>
      </m:oMath>
      <w:r w:rsidRPr="00DD36CA">
        <w:rPr>
          <w:rFonts w:ascii="Times New Roman" w:hAnsi="Times New Roman" w:cs="Times New Roman"/>
          <w:sz w:val="28"/>
          <w:szCs w:val="28"/>
        </w:rPr>
        <w:t>.</w:t>
      </w:r>
    </w:p>
    <w:p w:rsidR="00DD1D76" w:rsidRPr="00DD36CA" w:rsidRDefault="00DD1D76" w:rsidP="00DD1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36CA">
        <w:rPr>
          <w:rFonts w:ascii="Times New Roman" w:hAnsi="Times New Roman" w:cs="Times New Roman"/>
          <w:sz w:val="28"/>
          <w:szCs w:val="28"/>
        </w:rPr>
        <w:t>где</w:t>
      </w:r>
      <w:proofErr w:type="gramStart"/>
      <w:r w:rsidRPr="00DD36CA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DD36CA">
        <w:rPr>
          <w:rFonts w:ascii="Times New Roman" w:hAnsi="Times New Roman" w:cs="Times New Roman"/>
          <w:sz w:val="28"/>
          <w:szCs w:val="28"/>
        </w:rPr>
        <w:t xml:space="preserve"> – коэффициент трансформации. Если вторичных обмоток несколько, то коэффициент трансформации для каждой из них рассчитывается аналогично.</w:t>
      </w:r>
    </w:p>
    <w:p w:rsidR="00DD1D76" w:rsidRPr="00DD36CA" w:rsidRDefault="00DD1D76" w:rsidP="00DD1D7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D36CA">
        <w:rPr>
          <w:rFonts w:ascii="Times New Roman" w:hAnsi="Times New Roman" w:cs="Times New Roman"/>
          <w:sz w:val="28"/>
          <w:szCs w:val="28"/>
        </w:rPr>
        <w:t>Если во вторичную цепь трансформатора включить нагрузку, то во вторичной обмотке возникнет ток. Этот ток создает магнитный поток, который, согласно правилу Ленца, должен уменьшить изменение магнитного потока в сердечнике, сто, в свою очередь, приведет к уменьшению ЭДС индукции в первичной обмотке. Но эта ЭДС равна напряжению, приложенному к первичной обмотке, поэтому ток в первичной обмотке должен возрасти, восстанавливая  начальное изменение магнитного потока. При этом увеличивается мощность, потребляемая трансформатором от сети.</w:t>
      </w:r>
    </w:p>
    <w:p w:rsidR="00DD1D76" w:rsidRPr="00DD36CA" w:rsidRDefault="00DD1D76" w:rsidP="00DD1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1D76" w:rsidRPr="00DD36CA" w:rsidRDefault="00DD1D76" w:rsidP="00DD1D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1EDD">
        <w:rPr>
          <w:rFonts w:ascii="Times New Roman" w:hAnsi="Times New Roman" w:cs="Times New Roman"/>
          <w:b/>
          <w:sz w:val="28"/>
          <w:szCs w:val="28"/>
        </w:rPr>
        <w:t>Указания к работе</w:t>
      </w:r>
      <w:r w:rsidRPr="00DD36CA">
        <w:rPr>
          <w:rFonts w:ascii="Times New Roman" w:hAnsi="Times New Roman" w:cs="Times New Roman"/>
          <w:sz w:val="28"/>
          <w:szCs w:val="28"/>
        </w:rPr>
        <w:t>.</w:t>
      </w:r>
    </w:p>
    <w:p w:rsidR="00DD1D76" w:rsidRPr="00DD36CA" w:rsidRDefault="00DD1D76" w:rsidP="00DD1D7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36CA">
        <w:rPr>
          <w:rFonts w:ascii="Times New Roman" w:hAnsi="Times New Roman" w:cs="Times New Roman"/>
          <w:sz w:val="28"/>
          <w:szCs w:val="28"/>
        </w:rPr>
        <w:t>Начертите схему включения: первичная обмотка на 4</w:t>
      </w:r>
      <w:proofErr w:type="gramStart"/>
      <w:r w:rsidRPr="00DD36CA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DD36CA">
        <w:rPr>
          <w:rFonts w:ascii="Times New Roman" w:hAnsi="Times New Roman" w:cs="Times New Roman"/>
          <w:sz w:val="28"/>
          <w:szCs w:val="28"/>
        </w:rPr>
        <w:t xml:space="preserve"> подключается через амперметр к источнику тока, во вторичной обмотке (120 В) включен последовательно резистор, на котором измеряется напряжение вольтметром.</w:t>
      </w:r>
      <w:r w:rsidR="00CE71BB">
        <w:rPr>
          <w:rFonts w:ascii="Times New Roman" w:hAnsi="Times New Roman" w:cs="Times New Roman"/>
          <w:sz w:val="28"/>
          <w:szCs w:val="28"/>
        </w:rPr>
        <w:t>42В</w:t>
      </w:r>
    </w:p>
    <w:p w:rsidR="00DD1D76" w:rsidRPr="00DD36CA" w:rsidRDefault="00DD1D76" w:rsidP="00DD1D7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36CA">
        <w:rPr>
          <w:rFonts w:ascii="Times New Roman" w:hAnsi="Times New Roman" w:cs="Times New Roman"/>
          <w:sz w:val="28"/>
          <w:szCs w:val="28"/>
        </w:rPr>
        <w:t>Соберите цепь по схеме и, поставив рычажок резистора в среднее положение, включите ток.</w:t>
      </w:r>
    </w:p>
    <w:p w:rsidR="00DD1D76" w:rsidRPr="00DD36CA" w:rsidRDefault="00DD1D76" w:rsidP="00DD1D7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36CA">
        <w:rPr>
          <w:rFonts w:ascii="Times New Roman" w:hAnsi="Times New Roman" w:cs="Times New Roman"/>
          <w:sz w:val="28"/>
          <w:szCs w:val="28"/>
        </w:rPr>
        <w:t>Меняя сопротивление, записывайте величины тока и соответствующие ему напряжения. По данным (не менее 5 точек) постройте график зависимости – нагрузочную характеристику трансформатора.</w:t>
      </w:r>
    </w:p>
    <w:p w:rsidR="00DD1D76" w:rsidRPr="00DD36CA" w:rsidRDefault="00DD1D76" w:rsidP="00DD1D7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36CA">
        <w:rPr>
          <w:rFonts w:ascii="Times New Roman" w:hAnsi="Times New Roman" w:cs="Times New Roman"/>
          <w:sz w:val="28"/>
          <w:szCs w:val="28"/>
        </w:rPr>
        <w:t xml:space="preserve">Замкните накоротко вторичную обмотку и определите ток короткого </w:t>
      </w:r>
      <w:proofErr w:type="gramStart"/>
      <w:r w:rsidRPr="00DD36CA">
        <w:rPr>
          <w:rFonts w:ascii="Times New Roman" w:hAnsi="Times New Roman" w:cs="Times New Roman"/>
          <w:sz w:val="28"/>
          <w:szCs w:val="28"/>
        </w:rPr>
        <w:t>замыкания</w:t>
      </w:r>
      <w:proofErr w:type="gramEnd"/>
      <w:r w:rsidRPr="00DD36CA">
        <w:rPr>
          <w:rFonts w:ascii="Times New Roman" w:hAnsi="Times New Roman" w:cs="Times New Roman"/>
          <w:sz w:val="28"/>
          <w:szCs w:val="28"/>
        </w:rPr>
        <w:t xml:space="preserve"> разомкните цепь вторичной обмотки для определения тока холостого хода.</w:t>
      </w:r>
    </w:p>
    <w:p w:rsidR="00DD1D76" w:rsidRPr="00DD36CA" w:rsidRDefault="00DD1D76" w:rsidP="00DD1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1D76" w:rsidRPr="00A11EDD" w:rsidRDefault="00DD1D76" w:rsidP="00DD1D76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11EDD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:rsidR="00DD1D76" w:rsidRPr="00DD36CA" w:rsidRDefault="00DD1D76" w:rsidP="00DD1D7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36CA">
        <w:rPr>
          <w:rFonts w:ascii="Times New Roman" w:hAnsi="Times New Roman" w:cs="Times New Roman"/>
          <w:sz w:val="28"/>
          <w:szCs w:val="28"/>
        </w:rPr>
        <w:t>Каков коэффициент трансформации?</w:t>
      </w:r>
    </w:p>
    <w:p w:rsidR="00DD1D76" w:rsidRPr="00DD36CA" w:rsidRDefault="00DD1D76" w:rsidP="00DD1D7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36CA">
        <w:rPr>
          <w:rFonts w:ascii="Times New Roman" w:hAnsi="Times New Roman" w:cs="Times New Roman"/>
          <w:sz w:val="28"/>
          <w:szCs w:val="28"/>
        </w:rPr>
        <w:t xml:space="preserve">Каково отношение числа витков первичной обмотки к числу их </w:t>
      </w:r>
      <w:proofErr w:type="gramStart"/>
      <w:r w:rsidRPr="00DD36CA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DD36CA">
        <w:rPr>
          <w:rFonts w:ascii="Times New Roman" w:hAnsi="Times New Roman" w:cs="Times New Roman"/>
          <w:sz w:val="28"/>
          <w:szCs w:val="28"/>
        </w:rPr>
        <w:t xml:space="preserve"> вторичной?</w:t>
      </w:r>
    </w:p>
    <w:p w:rsidR="00DD1D76" w:rsidRPr="00DD36CA" w:rsidRDefault="00DD1D76" w:rsidP="00DD1D7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36CA">
        <w:rPr>
          <w:rFonts w:ascii="Times New Roman" w:hAnsi="Times New Roman" w:cs="Times New Roman"/>
          <w:sz w:val="28"/>
          <w:szCs w:val="28"/>
        </w:rPr>
        <w:t>Каковы принципы работы трансформаторов?</w:t>
      </w:r>
    </w:p>
    <w:p w:rsidR="00DD1D76" w:rsidRPr="00DD36CA" w:rsidRDefault="00DD1D76" w:rsidP="00DD1D7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36CA">
        <w:rPr>
          <w:rFonts w:ascii="Times New Roman" w:hAnsi="Times New Roman" w:cs="Times New Roman"/>
          <w:sz w:val="28"/>
          <w:szCs w:val="28"/>
        </w:rPr>
        <w:t>Какие виды трансформаторов бывают?</w:t>
      </w:r>
    </w:p>
    <w:p w:rsidR="00DD1D76" w:rsidRPr="00DD36CA" w:rsidRDefault="00DD1D76" w:rsidP="00DD1D7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36CA">
        <w:rPr>
          <w:rFonts w:ascii="Times New Roman" w:hAnsi="Times New Roman" w:cs="Times New Roman"/>
          <w:sz w:val="28"/>
          <w:szCs w:val="28"/>
        </w:rPr>
        <w:t>Кто первым использовал трансформаторов?</w:t>
      </w:r>
    </w:p>
    <w:p w:rsidR="00DD1D76" w:rsidRPr="00DD36CA" w:rsidRDefault="00DD1D76" w:rsidP="00DD1D7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36CA">
        <w:rPr>
          <w:rFonts w:ascii="Times New Roman" w:hAnsi="Times New Roman" w:cs="Times New Roman"/>
          <w:sz w:val="28"/>
          <w:szCs w:val="28"/>
        </w:rPr>
        <w:t>Чем характеризуется КПД трансформатора и от чего он зависит?</w:t>
      </w:r>
    </w:p>
    <w:p w:rsidR="00DD1D76" w:rsidRPr="00DD36CA" w:rsidRDefault="00DD1D76" w:rsidP="00DD1D7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36CA">
        <w:rPr>
          <w:rFonts w:ascii="Times New Roman" w:hAnsi="Times New Roman" w:cs="Times New Roman"/>
          <w:sz w:val="28"/>
          <w:szCs w:val="28"/>
        </w:rPr>
        <w:t>Где используются трансформаторы (конкретно)?</w:t>
      </w:r>
    </w:p>
    <w:p w:rsidR="00DD1D76" w:rsidRPr="00DD36CA" w:rsidRDefault="00DD1D76" w:rsidP="00DD1D7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36CA">
        <w:rPr>
          <w:rFonts w:ascii="Times New Roman" w:hAnsi="Times New Roman" w:cs="Times New Roman"/>
          <w:sz w:val="28"/>
          <w:szCs w:val="28"/>
        </w:rPr>
        <w:t>Почему нагруженный трансформатор гудит?</w:t>
      </w:r>
    </w:p>
    <w:p w:rsidR="00DD1D76" w:rsidRPr="00DD36CA" w:rsidRDefault="00DD1D76" w:rsidP="00DD1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1D76" w:rsidRPr="006363E4" w:rsidRDefault="00DD1D76" w:rsidP="00DD1D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Используемые источники.</w:t>
      </w:r>
    </w:p>
    <w:p w:rsidR="00DD1D76" w:rsidRPr="00CB0B31" w:rsidRDefault="00DD1D76" w:rsidP="00DD1D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>Мякишев</w:t>
      </w:r>
      <w:proofErr w:type="spellEnd"/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Г.Я, </w:t>
      </w:r>
      <w:proofErr w:type="spellStart"/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>Буховцев</w:t>
      </w:r>
      <w:proofErr w:type="spellEnd"/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Б.Б., Сотский </w:t>
      </w:r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de-DE"/>
        </w:rPr>
        <w:t xml:space="preserve">H.H.. </w:t>
      </w:r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>Физика: Учебник для 10 класса общеобразовательных учреждений. Просвещение 2010.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,§37-38.</w:t>
      </w:r>
    </w:p>
    <w:p w:rsidR="00DD1D76" w:rsidRPr="006363E4" w:rsidRDefault="00DD1D76" w:rsidP="00DD1D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Интернет-ресурсы.</w:t>
      </w:r>
    </w:p>
    <w:p w:rsidR="00DD1D76" w:rsidRPr="006363E4" w:rsidRDefault="00DD1D76" w:rsidP="00DD1D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 П. </w:t>
      </w:r>
      <w:proofErr w:type="spellStart"/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>Рымкевич</w:t>
      </w:r>
      <w:proofErr w:type="spellEnd"/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>. Сборник задач по физике. Для 9-11 классов средней школы. Просвещение 2000</w:t>
      </w:r>
    </w:p>
    <w:p w:rsidR="00DD1D76" w:rsidRPr="006363E4" w:rsidRDefault="00DD1D76" w:rsidP="00DD1D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Электронное приложение к учебнику Г.Я Мякишева. Физика. 10 класс.</w:t>
      </w:r>
    </w:p>
    <w:p w:rsidR="00DD1D76" w:rsidRPr="00B1068F" w:rsidRDefault="00DD1D76" w:rsidP="00DD1D7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CE71BB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FB0750"/>
    <w:multiLevelType w:val="hybridMultilevel"/>
    <w:tmpl w:val="1FD0C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1A3516"/>
    <w:multiLevelType w:val="multilevel"/>
    <w:tmpl w:val="ABE4E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526E78"/>
    <w:multiLevelType w:val="hybridMultilevel"/>
    <w:tmpl w:val="99060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>
    <w:useFELayout/>
  </w:compat>
  <w:rsids>
    <w:rsidRoot w:val="00DD1D76"/>
    <w:rsid w:val="00CE71BB"/>
    <w:rsid w:val="00DD1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D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D1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1D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</cp:revision>
  <dcterms:created xsi:type="dcterms:W3CDTF">2020-05-11T20:39:00Z</dcterms:created>
  <dcterms:modified xsi:type="dcterms:W3CDTF">2020-05-11T20:54:00Z</dcterms:modified>
</cp:coreProperties>
</file>