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134" w:rsidRDefault="00187134" w:rsidP="00187134">
      <w:pPr>
        <w:rPr>
          <w:b/>
          <w:caps/>
          <w:color w:val="FF0000"/>
          <w:sz w:val="28"/>
          <w:szCs w:val="28"/>
        </w:rPr>
      </w:pPr>
      <w:r w:rsidRPr="00BA3BE4">
        <w:rPr>
          <w:b/>
          <w:caps/>
          <w:color w:val="FF0000"/>
          <w:sz w:val="28"/>
          <w:szCs w:val="28"/>
        </w:rPr>
        <w:t xml:space="preserve">Урок на </w:t>
      </w:r>
      <w:r>
        <w:rPr>
          <w:b/>
          <w:caps/>
          <w:color w:val="FF0000"/>
          <w:sz w:val="28"/>
          <w:szCs w:val="28"/>
        </w:rPr>
        <w:t>14.</w:t>
      </w:r>
      <w:r w:rsidRPr="00BA3BE4">
        <w:rPr>
          <w:b/>
          <w:caps/>
          <w:color w:val="FF0000"/>
          <w:sz w:val="28"/>
          <w:szCs w:val="28"/>
        </w:rPr>
        <w:t xml:space="preserve"> 04 2020-</w:t>
      </w:r>
    </w:p>
    <w:p w:rsidR="00187134" w:rsidRPr="00BA3BE4" w:rsidRDefault="00187134" w:rsidP="00187134">
      <w:pPr>
        <w:rPr>
          <w:b/>
          <w:caps/>
          <w:color w:val="FF0000"/>
          <w:sz w:val="28"/>
          <w:szCs w:val="28"/>
        </w:rPr>
      </w:pPr>
    </w:p>
    <w:p w:rsidR="00BC2DF8" w:rsidRPr="00BC2DF8" w:rsidRDefault="00BC2DF8" w:rsidP="00BC2DF8">
      <w:pPr>
        <w:tabs>
          <w:tab w:val="left" w:pos="3686"/>
        </w:tabs>
        <w:spacing w:before="120"/>
        <w:ind w:firstLine="720"/>
        <w:jc w:val="both"/>
        <w:rPr>
          <w:b/>
          <w:caps/>
          <w:sz w:val="28"/>
          <w:szCs w:val="28"/>
        </w:rPr>
      </w:pPr>
      <w:r w:rsidRPr="00BC2DF8">
        <w:rPr>
          <w:b/>
          <w:caps/>
          <w:sz w:val="28"/>
          <w:szCs w:val="28"/>
        </w:rPr>
        <w:t xml:space="preserve">раздел 4. основные  виды  сварных конструкций.   Типы, область применения, параметры, определяющие их прочность и устойчивость.  </w:t>
      </w:r>
    </w:p>
    <w:p w:rsidR="00BC2DF8" w:rsidRPr="00BC2DF8" w:rsidRDefault="00BC2DF8" w:rsidP="00BC2DF8">
      <w:pPr>
        <w:tabs>
          <w:tab w:val="left" w:pos="3686"/>
        </w:tabs>
        <w:spacing w:before="120"/>
        <w:ind w:firstLine="720"/>
        <w:jc w:val="both"/>
        <w:rPr>
          <w:b/>
          <w:sz w:val="28"/>
          <w:szCs w:val="28"/>
        </w:rPr>
      </w:pPr>
    </w:p>
    <w:p w:rsidR="00BC2DF8" w:rsidRPr="00BC2DF8" w:rsidRDefault="00BC2DF8" w:rsidP="00BC2DF8">
      <w:pPr>
        <w:tabs>
          <w:tab w:val="left" w:pos="3686"/>
        </w:tabs>
        <w:spacing w:before="120"/>
        <w:ind w:firstLine="720"/>
        <w:jc w:val="both"/>
        <w:rPr>
          <w:b/>
          <w:sz w:val="28"/>
          <w:szCs w:val="28"/>
        </w:rPr>
      </w:pPr>
      <w:r w:rsidRPr="00BC2DF8">
        <w:rPr>
          <w:b/>
          <w:sz w:val="28"/>
          <w:szCs w:val="28"/>
        </w:rPr>
        <w:t>Тема: «Балочные конструкции. Листовые конструкции».</w:t>
      </w:r>
    </w:p>
    <w:p w:rsidR="00BC2DF8" w:rsidRPr="00BC2DF8" w:rsidRDefault="00BC2DF8" w:rsidP="00BC2DF8">
      <w:pPr>
        <w:tabs>
          <w:tab w:val="left" w:pos="3686"/>
        </w:tabs>
        <w:spacing w:before="120"/>
        <w:ind w:firstLine="720"/>
        <w:jc w:val="center"/>
        <w:rPr>
          <w:b/>
          <w:spacing w:val="40"/>
          <w:sz w:val="28"/>
          <w:szCs w:val="28"/>
        </w:rPr>
      </w:pPr>
      <w:r w:rsidRPr="00BC2DF8">
        <w:rPr>
          <w:b/>
          <w:spacing w:val="40"/>
          <w:sz w:val="28"/>
          <w:szCs w:val="28"/>
        </w:rPr>
        <w:t xml:space="preserve">Балочные конструкции </w:t>
      </w:r>
    </w:p>
    <w:p w:rsidR="00BC2DF8" w:rsidRPr="00BC2DF8" w:rsidRDefault="00BC2DF8" w:rsidP="00BC2DF8">
      <w:pPr>
        <w:tabs>
          <w:tab w:val="left" w:pos="3686"/>
        </w:tabs>
        <w:spacing w:before="120"/>
        <w:ind w:firstLine="720"/>
        <w:jc w:val="both"/>
        <w:rPr>
          <w:sz w:val="28"/>
          <w:szCs w:val="28"/>
        </w:rPr>
      </w:pPr>
      <w:r w:rsidRPr="00BC2DF8">
        <w:rPr>
          <w:i/>
          <w:sz w:val="28"/>
          <w:szCs w:val="28"/>
        </w:rPr>
        <w:t>Область применения</w:t>
      </w:r>
      <w:r w:rsidRPr="00BC2DF8">
        <w:rPr>
          <w:sz w:val="28"/>
          <w:szCs w:val="28"/>
        </w:rPr>
        <w:t>: балки являются основными элементами рамных конструкций при изготовлении мостовых кранов, вагонов, автомобилей, экскаваторов; в строительстве балки применяют в перекрытиях жилых и производственных зданий, в качестве колонн и подкрановых путей в мостах.</w:t>
      </w:r>
    </w:p>
    <w:p w:rsidR="00BC2DF8" w:rsidRPr="00BC2DF8" w:rsidRDefault="00BC2DF8" w:rsidP="00BC2DF8">
      <w:pPr>
        <w:tabs>
          <w:tab w:val="left" w:pos="3686"/>
        </w:tabs>
        <w:spacing w:before="120"/>
        <w:ind w:firstLine="720"/>
        <w:jc w:val="both"/>
        <w:rPr>
          <w:sz w:val="28"/>
          <w:szCs w:val="28"/>
        </w:rPr>
      </w:pPr>
      <w:r w:rsidRPr="00BC2DF8">
        <w:rPr>
          <w:i/>
          <w:sz w:val="28"/>
          <w:szCs w:val="28"/>
        </w:rPr>
        <w:t>Материалы</w:t>
      </w:r>
      <w:r w:rsidRPr="00BC2DF8">
        <w:rPr>
          <w:sz w:val="28"/>
          <w:szCs w:val="28"/>
        </w:rPr>
        <w:t>: балки изготавливают из хорошо свариваемых конструкционных сталей общего назначения, из низко- и высоколегированных сталей, из алюминиевых и  титановых сплавов.</w:t>
      </w:r>
    </w:p>
    <w:p w:rsidR="00BC2DF8" w:rsidRDefault="00BC2DF8" w:rsidP="00BC2DF8">
      <w:pPr>
        <w:tabs>
          <w:tab w:val="left" w:pos="3686"/>
        </w:tabs>
        <w:spacing w:before="120"/>
        <w:ind w:firstLine="720"/>
        <w:jc w:val="both"/>
        <w:rPr>
          <w:sz w:val="28"/>
          <w:szCs w:val="28"/>
        </w:rPr>
      </w:pPr>
      <w:r w:rsidRPr="00BC2DF8">
        <w:rPr>
          <w:sz w:val="28"/>
          <w:szCs w:val="28"/>
        </w:rPr>
        <w:t xml:space="preserve">Применяют в основном балки двутаврового сечения высотой до </w:t>
      </w:r>
      <w:smartTag w:uri="urn:schemas-microsoft-com:office:smarttags" w:element="metricconverter">
        <w:smartTagPr>
          <w:attr w:name="ProductID" w:val="2000 мм"/>
        </w:smartTagPr>
        <w:r w:rsidRPr="00BC2DF8">
          <w:rPr>
            <w:sz w:val="28"/>
            <w:szCs w:val="28"/>
          </w:rPr>
          <w:t>2000 мм</w:t>
        </w:r>
      </w:smartTag>
      <w:r w:rsidRPr="00BC2DF8">
        <w:rPr>
          <w:sz w:val="28"/>
          <w:szCs w:val="28"/>
        </w:rPr>
        <w:t xml:space="preserve">, при толщине стенки 10 – </w:t>
      </w:r>
      <w:smartTag w:uri="urn:schemas-microsoft-com:office:smarttags" w:element="metricconverter">
        <w:smartTagPr>
          <w:attr w:name="ProductID" w:val="16 мм"/>
        </w:smartTagPr>
        <w:r w:rsidRPr="00BC2DF8">
          <w:rPr>
            <w:sz w:val="28"/>
            <w:szCs w:val="28"/>
          </w:rPr>
          <w:t>16 мм</w:t>
        </w:r>
      </w:smartTag>
      <w:r w:rsidRPr="00BC2DF8">
        <w:rPr>
          <w:sz w:val="28"/>
          <w:szCs w:val="28"/>
        </w:rPr>
        <w:t xml:space="preserve"> и толщине полок 16 – </w:t>
      </w:r>
      <w:smartTag w:uri="urn:schemas-microsoft-com:office:smarttags" w:element="metricconverter">
        <w:smartTagPr>
          <w:attr w:name="ProductID" w:val="50 мм"/>
        </w:smartTagPr>
        <w:r w:rsidRPr="00BC2DF8">
          <w:rPr>
            <w:sz w:val="28"/>
            <w:szCs w:val="28"/>
          </w:rPr>
          <w:t>50 мм</w:t>
        </w:r>
      </w:smartTag>
      <w:r w:rsidRPr="00BC2DF8">
        <w:rPr>
          <w:sz w:val="28"/>
          <w:szCs w:val="28"/>
        </w:rPr>
        <w:t xml:space="preserve">. Балки высотой более </w:t>
      </w:r>
      <w:smartTag w:uri="urn:schemas-microsoft-com:office:smarttags" w:element="metricconverter">
        <w:smartTagPr>
          <w:attr w:name="ProductID" w:val="800 мм"/>
        </w:smartTagPr>
        <w:r w:rsidRPr="00BC2DF8">
          <w:rPr>
            <w:sz w:val="28"/>
            <w:szCs w:val="28"/>
          </w:rPr>
          <w:t>800 мм</w:t>
        </w:r>
      </w:smartTag>
      <w:r w:rsidRPr="00BC2DF8">
        <w:rPr>
          <w:sz w:val="28"/>
          <w:szCs w:val="28"/>
        </w:rPr>
        <w:t xml:space="preserve"> имеют на стенке поперечные ребра жесткости, обеспечивающие устойчивость при нагрузках </w:t>
      </w:r>
      <w:r w:rsidRPr="00BC2DF8">
        <w:rPr>
          <w:i/>
          <w:sz w:val="28"/>
          <w:szCs w:val="28"/>
        </w:rPr>
        <w:t>(рис. 1).</w:t>
      </w:r>
      <w:r w:rsidRPr="00BC2DF8">
        <w:rPr>
          <w:sz w:val="28"/>
          <w:szCs w:val="28"/>
        </w:rPr>
        <w:t xml:space="preserve"> </w:t>
      </w:r>
    </w:p>
    <w:p w:rsidR="00BC2DF8" w:rsidRPr="00BC2DF8" w:rsidRDefault="00BC2DF8" w:rsidP="00BC2DF8">
      <w:pPr>
        <w:tabs>
          <w:tab w:val="left" w:pos="3686"/>
        </w:tabs>
        <w:spacing w:before="120"/>
        <w:ind w:firstLine="720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495"/>
        <w:gridCol w:w="4076"/>
      </w:tblGrid>
      <w:tr w:rsidR="00BC2DF8" w:rsidTr="00BC2DF8">
        <w:trPr>
          <w:trHeight w:val="4294"/>
        </w:trPr>
        <w:tc>
          <w:tcPr>
            <w:tcW w:w="5495" w:type="dxa"/>
          </w:tcPr>
          <w:p w:rsidR="00BC2DF8" w:rsidRPr="00BC2DF8" w:rsidRDefault="00BC2DF8" w:rsidP="00BC2DF8">
            <w:pPr>
              <w:tabs>
                <w:tab w:val="left" w:pos="3686"/>
              </w:tabs>
              <w:spacing w:before="120"/>
              <w:ind w:firstLine="720"/>
              <w:jc w:val="center"/>
              <w:rPr>
                <w:i/>
                <w:sz w:val="28"/>
                <w:szCs w:val="28"/>
              </w:rPr>
            </w:pPr>
            <w:r w:rsidRPr="00BC2DF8">
              <w:rPr>
                <w:i/>
                <w:sz w:val="28"/>
                <w:szCs w:val="28"/>
              </w:rPr>
              <w:t xml:space="preserve">Рис. 1 </w:t>
            </w:r>
          </w:p>
          <w:p w:rsidR="00BC2DF8" w:rsidRDefault="00BC2DF8" w:rsidP="00BC2DF8">
            <w:pPr>
              <w:tabs>
                <w:tab w:val="left" w:pos="3686"/>
              </w:tabs>
              <w:spacing w:before="120"/>
              <w:rPr>
                <w:sz w:val="28"/>
                <w:szCs w:val="28"/>
              </w:rPr>
            </w:pPr>
            <w:r w:rsidRPr="00BC2DF8">
              <w:rPr>
                <w:noProof/>
                <w:sz w:val="28"/>
                <w:szCs w:val="28"/>
              </w:rPr>
              <w:drawing>
                <wp:inline distT="0" distB="0" distL="0" distR="0">
                  <wp:extent cx="1981200" cy="3124200"/>
                  <wp:effectExtent l="590550" t="0" r="571500" b="0"/>
                  <wp:docPr id="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81200" cy="312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6" w:type="dxa"/>
          </w:tcPr>
          <w:p w:rsidR="00BC2DF8" w:rsidRPr="00BC2DF8" w:rsidRDefault="00BC2DF8" w:rsidP="00BC2DF8">
            <w:pPr>
              <w:tabs>
                <w:tab w:val="left" w:pos="3686"/>
              </w:tabs>
              <w:ind w:left="129"/>
              <w:jc w:val="both"/>
              <w:rPr>
                <w:i/>
                <w:sz w:val="28"/>
                <w:szCs w:val="28"/>
              </w:rPr>
            </w:pPr>
            <w:r w:rsidRPr="00BC2DF8">
              <w:rPr>
                <w:i/>
                <w:sz w:val="28"/>
                <w:szCs w:val="28"/>
              </w:rPr>
              <w:t>1 – торцовые листы,</w:t>
            </w:r>
          </w:p>
          <w:p w:rsidR="00BC2DF8" w:rsidRPr="00BC2DF8" w:rsidRDefault="00BC2DF8" w:rsidP="00BC2DF8">
            <w:pPr>
              <w:tabs>
                <w:tab w:val="left" w:pos="3686"/>
              </w:tabs>
              <w:ind w:left="129"/>
              <w:jc w:val="both"/>
              <w:rPr>
                <w:i/>
                <w:sz w:val="28"/>
                <w:szCs w:val="28"/>
              </w:rPr>
            </w:pPr>
            <w:r w:rsidRPr="00BC2DF8">
              <w:rPr>
                <w:i/>
                <w:sz w:val="28"/>
                <w:szCs w:val="28"/>
              </w:rPr>
              <w:t>2 – верхняя полка,</w:t>
            </w:r>
          </w:p>
          <w:p w:rsidR="00BC2DF8" w:rsidRPr="00BC2DF8" w:rsidRDefault="00BC2DF8" w:rsidP="00BC2DF8">
            <w:pPr>
              <w:tabs>
                <w:tab w:val="left" w:pos="3686"/>
              </w:tabs>
              <w:ind w:left="129"/>
              <w:jc w:val="both"/>
              <w:rPr>
                <w:i/>
                <w:sz w:val="28"/>
                <w:szCs w:val="28"/>
              </w:rPr>
            </w:pPr>
            <w:r w:rsidRPr="00BC2DF8">
              <w:rPr>
                <w:i/>
                <w:sz w:val="28"/>
                <w:szCs w:val="28"/>
              </w:rPr>
              <w:t>3 – стенка,</w:t>
            </w:r>
          </w:p>
          <w:p w:rsidR="00BC2DF8" w:rsidRPr="00BC2DF8" w:rsidRDefault="00BC2DF8" w:rsidP="00BC2DF8">
            <w:pPr>
              <w:tabs>
                <w:tab w:val="left" w:pos="3686"/>
              </w:tabs>
              <w:ind w:left="153"/>
              <w:jc w:val="both"/>
              <w:rPr>
                <w:i/>
                <w:sz w:val="28"/>
                <w:szCs w:val="28"/>
              </w:rPr>
            </w:pPr>
            <w:r w:rsidRPr="00BC2DF8">
              <w:rPr>
                <w:i/>
                <w:sz w:val="28"/>
                <w:szCs w:val="28"/>
              </w:rPr>
              <w:t>4 – нижняя полка,</w:t>
            </w:r>
          </w:p>
          <w:p w:rsidR="00BC2DF8" w:rsidRDefault="00BC2DF8" w:rsidP="00BC2DF8">
            <w:pPr>
              <w:tabs>
                <w:tab w:val="left" w:pos="3686"/>
              </w:tabs>
              <w:spacing w:before="120"/>
              <w:ind w:left="153"/>
              <w:jc w:val="both"/>
              <w:rPr>
                <w:sz w:val="28"/>
                <w:szCs w:val="28"/>
              </w:rPr>
            </w:pPr>
            <w:r w:rsidRPr="00BC2DF8">
              <w:rPr>
                <w:i/>
                <w:sz w:val="28"/>
                <w:szCs w:val="28"/>
              </w:rPr>
              <w:t>5 – ребра жесткости</w:t>
            </w:r>
          </w:p>
        </w:tc>
      </w:tr>
    </w:tbl>
    <w:p w:rsidR="00BC2DF8" w:rsidRPr="00BC2DF8" w:rsidRDefault="00BC2DF8" w:rsidP="00BC2DF8">
      <w:pPr>
        <w:tabs>
          <w:tab w:val="left" w:pos="3686"/>
        </w:tabs>
        <w:spacing w:before="120"/>
        <w:ind w:firstLine="720"/>
        <w:jc w:val="both"/>
        <w:rPr>
          <w:sz w:val="28"/>
          <w:szCs w:val="28"/>
        </w:rPr>
      </w:pPr>
    </w:p>
    <w:p w:rsidR="00BC2DF8" w:rsidRPr="00BC2DF8" w:rsidRDefault="00BC2DF8" w:rsidP="00BC2DF8">
      <w:pPr>
        <w:tabs>
          <w:tab w:val="left" w:pos="426"/>
        </w:tabs>
        <w:spacing w:before="120"/>
        <w:jc w:val="center"/>
        <w:rPr>
          <w:i/>
          <w:sz w:val="28"/>
          <w:szCs w:val="28"/>
        </w:rPr>
      </w:pPr>
    </w:p>
    <w:p w:rsidR="00BC2DF8" w:rsidRPr="00BC2DF8" w:rsidRDefault="00BC2DF8" w:rsidP="00BC2DF8">
      <w:pPr>
        <w:tabs>
          <w:tab w:val="left" w:pos="3686"/>
        </w:tabs>
        <w:spacing w:before="120"/>
        <w:ind w:firstLine="720"/>
        <w:jc w:val="center"/>
        <w:rPr>
          <w:i/>
          <w:sz w:val="28"/>
          <w:szCs w:val="28"/>
        </w:rPr>
      </w:pPr>
    </w:p>
    <w:p w:rsidR="00BC2DF8" w:rsidRPr="00BC2DF8" w:rsidRDefault="00BC2DF8" w:rsidP="00BC2DF8">
      <w:pPr>
        <w:tabs>
          <w:tab w:val="left" w:pos="3686"/>
        </w:tabs>
        <w:ind w:left="3960"/>
        <w:jc w:val="both"/>
        <w:rPr>
          <w:i/>
          <w:sz w:val="28"/>
          <w:szCs w:val="28"/>
        </w:rPr>
      </w:pPr>
      <w:r w:rsidRPr="00BC2DF8">
        <w:rPr>
          <w:i/>
          <w:sz w:val="28"/>
          <w:szCs w:val="28"/>
        </w:rPr>
        <w:t xml:space="preserve">. </w:t>
      </w:r>
    </w:p>
    <w:p w:rsidR="00BC2DF8" w:rsidRPr="00BC2DF8" w:rsidRDefault="00BC2DF8" w:rsidP="00BC2DF8">
      <w:pPr>
        <w:tabs>
          <w:tab w:val="left" w:pos="3686"/>
        </w:tabs>
        <w:spacing w:before="120"/>
        <w:ind w:firstLine="720"/>
        <w:jc w:val="both"/>
        <w:rPr>
          <w:sz w:val="28"/>
          <w:szCs w:val="28"/>
        </w:rPr>
      </w:pPr>
      <w:r w:rsidRPr="00BC2DF8">
        <w:rPr>
          <w:sz w:val="28"/>
          <w:szCs w:val="28"/>
        </w:rPr>
        <w:br w:type="page"/>
      </w:r>
      <w:r w:rsidRPr="00BC2DF8">
        <w:rPr>
          <w:sz w:val="28"/>
          <w:szCs w:val="28"/>
        </w:rPr>
        <w:lastRenderedPageBreak/>
        <w:t>Балки собирают по разметке (единичное производство) или в кондукторах (массовое).</w:t>
      </w:r>
    </w:p>
    <w:p w:rsidR="00BC2DF8" w:rsidRPr="00BC2DF8" w:rsidRDefault="00BC2DF8" w:rsidP="00BC2DF8">
      <w:pPr>
        <w:tabs>
          <w:tab w:val="left" w:pos="3686"/>
        </w:tabs>
        <w:spacing w:before="120"/>
        <w:ind w:firstLine="720"/>
        <w:jc w:val="both"/>
        <w:rPr>
          <w:sz w:val="28"/>
          <w:szCs w:val="28"/>
        </w:rPr>
      </w:pPr>
      <w:r w:rsidRPr="00BC2DF8">
        <w:rPr>
          <w:sz w:val="28"/>
          <w:szCs w:val="28"/>
        </w:rPr>
        <w:t>Сварку ведут автоматами под флюсом или в защитном газе. РДС и полуавтоматическую сварку применяют при установке ребер жесткости.</w:t>
      </w:r>
    </w:p>
    <w:p w:rsidR="00BC2DF8" w:rsidRPr="00BC2DF8" w:rsidRDefault="00BC2DF8" w:rsidP="00BC2DF8">
      <w:pPr>
        <w:tabs>
          <w:tab w:val="left" w:pos="3686"/>
        </w:tabs>
        <w:spacing w:before="120"/>
        <w:ind w:firstLine="720"/>
        <w:jc w:val="both"/>
        <w:rPr>
          <w:sz w:val="28"/>
          <w:szCs w:val="28"/>
        </w:rPr>
      </w:pPr>
      <w:r w:rsidRPr="00BC2DF8">
        <w:rPr>
          <w:sz w:val="28"/>
          <w:szCs w:val="28"/>
        </w:rPr>
        <w:t>При монтаже балок сначала сваривают стыковые, потом угловые швы.</w:t>
      </w:r>
    </w:p>
    <w:p w:rsidR="00BC2DF8" w:rsidRPr="00BC2DF8" w:rsidRDefault="00BC2DF8" w:rsidP="00BC2DF8">
      <w:pPr>
        <w:tabs>
          <w:tab w:val="left" w:pos="3686"/>
        </w:tabs>
        <w:spacing w:before="120"/>
        <w:ind w:firstLine="720"/>
        <w:jc w:val="both"/>
        <w:rPr>
          <w:sz w:val="28"/>
          <w:szCs w:val="28"/>
        </w:rPr>
      </w:pPr>
      <w:proofErr w:type="gramStart"/>
      <w:r w:rsidRPr="00BC2DF8">
        <w:rPr>
          <w:sz w:val="28"/>
          <w:szCs w:val="28"/>
        </w:rPr>
        <w:t>Сначала для уменьшения напряжений в металле стыка накладывают стыковые швы в полках, в последнюю очередь – стыковой к стенке.</w:t>
      </w:r>
      <w:proofErr w:type="gramEnd"/>
    </w:p>
    <w:p w:rsidR="00BC2DF8" w:rsidRPr="00BC2DF8" w:rsidRDefault="00BC2DF8" w:rsidP="00BC2DF8">
      <w:pPr>
        <w:tabs>
          <w:tab w:val="left" w:pos="3686"/>
        </w:tabs>
        <w:spacing w:before="120"/>
        <w:ind w:firstLine="720"/>
        <w:jc w:val="both"/>
        <w:rPr>
          <w:sz w:val="28"/>
          <w:szCs w:val="28"/>
        </w:rPr>
      </w:pPr>
      <w:r w:rsidRPr="00BC2DF8">
        <w:rPr>
          <w:sz w:val="28"/>
          <w:szCs w:val="28"/>
        </w:rPr>
        <w:t xml:space="preserve">Сварные балки при монтаже соединяют совмещенным </w:t>
      </w:r>
      <w:r w:rsidRPr="00BC2DF8">
        <w:rPr>
          <w:i/>
          <w:sz w:val="28"/>
          <w:szCs w:val="28"/>
        </w:rPr>
        <w:t>(рис. 2 а)</w:t>
      </w:r>
      <w:r w:rsidRPr="00BC2DF8">
        <w:rPr>
          <w:sz w:val="28"/>
          <w:szCs w:val="28"/>
        </w:rPr>
        <w:t xml:space="preserve"> или смещенным </w:t>
      </w:r>
      <w:r w:rsidRPr="00BC2DF8">
        <w:rPr>
          <w:i/>
          <w:sz w:val="28"/>
          <w:szCs w:val="28"/>
        </w:rPr>
        <w:t>(рис. 2 б)</w:t>
      </w:r>
      <w:r w:rsidRPr="00BC2DF8">
        <w:rPr>
          <w:sz w:val="28"/>
          <w:szCs w:val="28"/>
        </w:rPr>
        <w:t xml:space="preserve"> стыком.   </w:t>
      </w:r>
    </w:p>
    <w:p w:rsidR="00BC2DF8" w:rsidRPr="00BC2DF8" w:rsidRDefault="00BC2DF8" w:rsidP="00BC2DF8">
      <w:pPr>
        <w:tabs>
          <w:tab w:val="left" w:pos="3686"/>
        </w:tabs>
        <w:spacing w:before="120"/>
        <w:ind w:firstLine="720"/>
        <w:jc w:val="both"/>
        <w:rPr>
          <w:sz w:val="28"/>
          <w:szCs w:val="28"/>
        </w:rPr>
      </w:pPr>
      <w:r w:rsidRPr="00BC2DF8">
        <w:rPr>
          <w:sz w:val="28"/>
          <w:szCs w:val="28"/>
        </w:rPr>
        <w:t xml:space="preserve">Последовательность их сварки такая: </w:t>
      </w:r>
    </w:p>
    <w:p w:rsidR="00BC2DF8" w:rsidRPr="00BC2DF8" w:rsidRDefault="00BC2DF8" w:rsidP="00BC2DF8">
      <w:pPr>
        <w:tabs>
          <w:tab w:val="left" w:pos="3686"/>
        </w:tabs>
        <w:ind w:firstLine="720"/>
        <w:jc w:val="both"/>
        <w:rPr>
          <w:sz w:val="28"/>
          <w:szCs w:val="28"/>
        </w:rPr>
      </w:pPr>
      <w:r w:rsidRPr="00BC2DF8">
        <w:rPr>
          <w:sz w:val="28"/>
          <w:szCs w:val="28"/>
        </w:rPr>
        <w:t>1 – стыковой шов полки с увеличенной толщиной,</w:t>
      </w:r>
    </w:p>
    <w:p w:rsidR="00BC2DF8" w:rsidRPr="00BC2DF8" w:rsidRDefault="00BC2DF8" w:rsidP="00BC2DF8">
      <w:pPr>
        <w:tabs>
          <w:tab w:val="left" w:pos="3686"/>
        </w:tabs>
        <w:ind w:firstLine="720"/>
        <w:jc w:val="both"/>
        <w:rPr>
          <w:sz w:val="28"/>
          <w:szCs w:val="28"/>
        </w:rPr>
      </w:pPr>
      <w:r w:rsidRPr="00BC2DF8">
        <w:rPr>
          <w:sz w:val="28"/>
          <w:szCs w:val="28"/>
        </w:rPr>
        <w:t>2 – стыковой шов второй полки,</w:t>
      </w:r>
    </w:p>
    <w:p w:rsidR="00BC2DF8" w:rsidRPr="00BC2DF8" w:rsidRDefault="00BC2DF8" w:rsidP="00BC2DF8">
      <w:pPr>
        <w:tabs>
          <w:tab w:val="left" w:pos="3686"/>
        </w:tabs>
        <w:ind w:firstLine="720"/>
        <w:jc w:val="both"/>
        <w:rPr>
          <w:sz w:val="28"/>
          <w:szCs w:val="28"/>
        </w:rPr>
      </w:pPr>
      <w:r w:rsidRPr="00BC2DF8">
        <w:rPr>
          <w:sz w:val="28"/>
          <w:szCs w:val="28"/>
        </w:rPr>
        <w:t>3 – приваривается стык стенки (самый тонкий),</w:t>
      </w:r>
    </w:p>
    <w:p w:rsidR="00BC2DF8" w:rsidRPr="00BC2DF8" w:rsidRDefault="00BC2DF8" w:rsidP="00BC2DF8">
      <w:pPr>
        <w:tabs>
          <w:tab w:val="left" w:pos="3686"/>
        </w:tabs>
        <w:ind w:firstLine="720"/>
        <w:jc w:val="both"/>
        <w:rPr>
          <w:sz w:val="28"/>
          <w:szCs w:val="28"/>
        </w:rPr>
      </w:pPr>
      <w:r w:rsidRPr="00BC2DF8">
        <w:rPr>
          <w:sz w:val="28"/>
          <w:szCs w:val="28"/>
        </w:rPr>
        <w:t xml:space="preserve">4 – угловые поясные швы </w:t>
      </w:r>
      <w:r w:rsidRPr="00BC2DF8">
        <w:rPr>
          <w:i/>
          <w:sz w:val="28"/>
          <w:szCs w:val="28"/>
        </w:rPr>
        <w:t>(рис. 2).</w:t>
      </w:r>
      <w:r w:rsidRPr="00BC2DF8">
        <w:rPr>
          <w:sz w:val="28"/>
          <w:szCs w:val="28"/>
        </w:rPr>
        <w:t xml:space="preserve"> </w:t>
      </w:r>
    </w:p>
    <w:p w:rsidR="00BC2DF8" w:rsidRPr="00BC2DF8" w:rsidRDefault="00BC2DF8" w:rsidP="00BC2DF8">
      <w:pPr>
        <w:tabs>
          <w:tab w:val="left" w:pos="3686"/>
        </w:tabs>
        <w:spacing w:before="120"/>
        <w:ind w:firstLine="720"/>
        <w:jc w:val="both"/>
        <w:rPr>
          <w:sz w:val="28"/>
          <w:szCs w:val="28"/>
        </w:rPr>
      </w:pPr>
      <w:r w:rsidRPr="00BC2DF8">
        <w:rPr>
          <w:sz w:val="28"/>
          <w:szCs w:val="28"/>
        </w:rPr>
        <w:t xml:space="preserve">Угловые швы нужно накладывать одновременно двумя сварщиками – от концов к середине шва. </w:t>
      </w:r>
    </w:p>
    <w:p w:rsidR="00BC2DF8" w:rsidRPr="00BC2DF8" w:rsidRDefault="00BC2DF8" w:rsidP="00BC2DF8">
      <w:pPr>
        <w:tabs>
          <w:tab w:val="left" w:pos="0"/>
          <w:tab w:val="left" w:pos="3686"/>
        </w:tabs>
        <w:spacing w:before="120"/>
        <w:ind w:firstLine="720"/>
        <w:jc w:val="both"/>
        <w:rPr>
          <w:sz w:val="28"/>
          <w:szCs w:val="28"/>
        </w:rPr>
      </w:pPr>
      <w:r w:rsidRPr="00BC2DF8">
        <w:rPr>
          <w:sz w:val="28"/>
          <w:szCs w:val="28"/>
        </w:rPr>
        <w:t>Ребра жесткости приваривают как к стенке, так и к полке балки в любой последовательности после их предварительной прихватки. Прихватки размещают в местах расположения сварных швов.</w:t>
      </w:r>
    </w:p>
    <w:p w:rsidR="00BC2DF8" w:rsidRPr="00BC2DF8" w:rsidRDefault="00BC2DF8" w:rsidP="00BC2DF8">
      <w:pPr>
        <w:tabs>
          <w:tab w:val="left" w:pos="0"/>
          <w:tab w:val="left" w:pos="3686"/>
        </w:tabs>
        <w:spacing w:before="120"/>
        <w:ind w:firstLine="720"/>
        <w:jc w:val="both"/>
        <w:rPr>
          <w:sz w:val="28"/>
          <w:szCs w:val="28"/>
        </w:rPr>
      </w:pPr>
      <w:r w:rsidRPr="00BC2DF8">
        <w:rPr>
          <w:sz w:val="28"/>
          <w:szCs w:val="28"/>
        </w:rPr>
        <w:t xml:space="preserve">Высота прихваток не более 2/3 высоты шва, чтобы они перекрывались швом; длина каждой прихватки равна 4 – 5 толщинам прихватываемых элементов, но не менее </w:t>
      </w:r>
      <w:smartTag w:uri="urn:schemas-microsoft-com:office:smarttags" w:element="metricconverter">
        <w:smartTagPr>
          <w:attr w:name="ProductID" w:val="30 мм"/>
        </w:smartTagPr>
        <w:r w:rsidRPr="00BC2DF8">
          <w:rPr>
            <w:sz w:val="28"/>
            <w:szCs w:val="28"/>
          </w:rPr>
          <w:t>30 мм</w:t>
        </w:r>
      </w:smartTag>
      <w:r w:rsidRPr="00BC2DF8">
        <w:rPr>
          <w:sz w:val="28"/>
          <w:szCs w:val="28"/>
        </w:rPr>
        <w:t xml:space="preserve"> и не более </w:t>
      </w:r>
      <w:smartTag w:uri="urn:schemas-microsoft-com:office:smarttags" w:element="metricconverter">
        <w:smartTagPr>
          <w:attr w:name="ProductID" w:val="100 мм"/>
        </w:smartTagPr>
        <w:r w:rsidRPr="00BC2DF8">
          <w:rPr>
            <w:sz w:val="28"/>
            <w:szCs w:val="28"/>
          </w:rPr>
          <w:t>100 мм</w:t>
        </w:r>
      </w:smartTag>
      <w:r w:rsidRPr="00BC2DF8">
        <w:rPr>
          <w:sz w:val="28"/>
          <w:szCs w:val="28"/>
        </w:rPr>
        <w:t>, расстояние между прихватками в 30 – 40 раз больше толщины свариваемого металла.</w:t>
      </w:r>
    </w:p>
    <w:p w:rsidR="00BC2DF8" w:rsidRPr="00BC2DF8" w:rsidRDefault="00BC2DF8" w:rsidP="00BC2DF8">
      <w:pPr>
        <w:tabs>
          <w:tab w:val="left" w:pos="0"/>
          <w:tab w:val="left" w:pos="3686"/>
        </w:tabs>
        <w:spacing w:before="120"/>
        <w:ind w:firstLine="720"/>
        <w:jc w:val="center"/>
        <w:rPr>
          <w:i/>
          <w:sz w:val="28"/>
          <w:szCs w:val="28"/>
        </w:rPr>
      </w:pPr>
      <w:r w:rsidRPr="00BC2DF8">
        <w:rPr>
          <w:i/>
          <w:sz w:val="28"/>
          <w:szCs w:val="28"/>
        </w:rPr>
        <w:t>Рис. 2 Порядок сварки монтажных стыков балок</w:t>
      </w:r>
    </w:p>
    <w:p w:rsidR="00BC2DF8" w:rsidRPr="00BC2DF8" w:rsidRDefault="00BC2DF8" w:rsidP="00BC2DF8">
      <w:pPr>
        <w:tabs>
          <w:tab w:val="left" w:pos="0"/>
          <w:tab w:val="left" w:pos="3686"/>
        </w:tabs>
        <w:spacing w:before="120"/>
        <w:ind w:firstLine="720"/>
        <w:jc w:val="center"/>
        <w:rPr>
          <w:sz w:val="28"/>
          <w:szCs w:val="28"/>
        </w:rPr>
      </w:pPr>
      <w:r w:rsidRPr="00BC2DF8">
        <w:rPr>
          <w:noProof/>
          <w:sz w:val="28"/>
          <w:szCs w:val="28"/>
        </w:rPr>
        <w:drawing>
          <wp:inline distT="0" distB="0" distL="0" distR="0">
            <wp:extent cx="3035300" cy="270510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DF8" w:rsidRPr="00BC2DF8" w:rsidRDefault="00BC2DF8" w:rsidP="00BC2DF8">
      <w:pPr>
        <w:tabs>
          <w:tab w:val="left" w:pos="0"/>
          <w:tab w:val="left" w:pos="3686"/>
        </w:tabs>
        <w:spacing w:before="120"/>
        <w:ind w:firstLine="720"/>
        <w:jc w:val="center"/>
        <w:rPr>
          <w:i/>
          <w:sz w:val="28"/>
          <w:szCs w:val="28"/>
        </w:rPr>
      </w:pPr>
      <w:r w:rsidRPr="00BC2DF8">
        <w:rPr>
          <w:i/>
          <w:sz w:val="28"/>
          <w:szCs w:val="28"/>
        </w:rPr>
        <w:t xml:space="preserve">1 – 4 последовательность выполнения сварки </w:t>
      </w:r>
    </w:p>
    <w:p w:rsidR="00BC2DF8" w:rsidRPr="00BC2DF8" w:rsidRDefault="00BC2DF8" w:rsidP="00BC2DF8">
      <w:pPr>
        <w:tabs>
          <w:tab w:val="left" w:pos="3686"/>
        </w:tabs>
        <w:spacing w:before="120"/>
        <w:ind w:firstLine="720"/>
        <w:jc w:val="center"/>
        <w:rPr>
          <w:b/>
          <w:spacing w:val="40"/>
          <w:sz w:val="28"/>
          <w:szCs w:val="28"/>
        </w:rPr>
      </w:pPr>
      <w:r w:rsidRPr="00BC2DF8">
        <w:rPr>
          <w:i/>
          <w:sz w:val="28"/>
          <w:szCs w:val="28"/>
        </w:rPr>
        <w:br w:type="page"/>
      </w:r>
      <w:r w:rsidRPr="00BC2DF8">
        <w:rPr>
          <w:b/>
          <w:spacing w:val="40"/>
          <w:sz w:val="28"/>
          <w:szCs w:val="28"/>
        </w:rPr>
        <w:lastRenderedPageBreak/>
        <w:t xml:space="preserve">Листовые конструкции </w:t>
      </w:r>
    </w:p>
    <w:p w:rsidR="00BC2DF8" w:rsidRPr="00BC2DF8" w:rsidRDefault="00BC2DF8" w:rsidP="00BC2DF8">
      <w:pPr>
        <w:tabs>
          <w:tab w:val="left" w:pos="0"/>
          <w:tab w:val="left" w:pos="3686"/>
        </w:tabs>
        <w:spacing w:before="120"/>
        <w:ind w:firstLine="720"/>
        <w:jc w:val="both"/>
        <w:rPr>
          <w:sz w:val="28"/>
          <w:szCs w:val="28"/>
        </w:rPr>
      </w:pPr>
      <w:r w:rsidRPr="00BC2DF8">
        <w:rPr>
          <w:sz w:val="28"/>
          <w:szCs w:val="28"/>
        </w:rPr>
        <w:t>Все конструкции оболочкового типа изготавливаются из листового металла (листовые).</w:t>
      </w:r>
    </w:p>
    <w:p w:rsidR="00BC2DF8" w:rsidRPr="00BC2DF8" w:rsidRDefault="00BC2DF8" w:rsidP="00BC2DF8">
      <w:pPr>
        <w:tabs>
          <w:tab w:val="left" w:pos="0"/>
          <w:tab w:val="left" w:pos="3686"/>
        </w:tabs>
        <w:spacing w:before="120"/>
        <w:ind w:firstLine="720"/>
        <w:jc w:val="both"/>
        <w:rPr>
          <w:sz w:val="28"/>
          <w:szCs w:val="28"/>
        </w:rPr>
      </w:pPr>
      <w:r w:rsidRPr="00BC2DF8">
        <w:rPr>
          <w:sz w:val="28"/>
          <w:szCs w:val="28"/>
        </w:rPr>
        <w:t xml:space="preserve">В зависимости от назначения и конструктивного оформления, особенностей изготовления листовые конструкции делят </w:t>
      </w:r>
      <w:proofErr w:type="gramStart"/>
      <w:r w:rsidRPr="00BC2DF8">
        <w:rPr>
          <w:sz w:val="28"/>
          <w:szCs w:val="28"/>
        </w:rPr>
        <w:t>на</w:t>
      </w:r>
      <w:proofErr w:type="gramEnd"/>
      <w:r w:rsidRPr="00BC2DF8">
        <w:rPr>
          <w:sz w:val="28"/>
          <w:szCs w:val="28"/>
        </w:rPr>
        <w:t>:</w:t>
      </w:r>
    </w:p>
    <w:p w:rsidR="00BC2DF8" w:rsidRPr="00BC2DF8" w:rsidRDefault="00BC2DF8" w:rsidP="00BC2DF8">
      <w:pPr>
        <w:numPr>
          <w:ilvl w:val="0"/>
          <w:numId w:val="1"/>
        </w:numPr>
        <w:tabs>
          <w:tab w:val="clear" w:pos="1800"/>
          <w:tab w:val="left" w:pos="0"/>
          <w:tab w:val="num" w:pos="1080"/>
          <w:tab w:val="left" w:pos="3686"/>
        </w:tabs>
        <w:spacing w:before="120"/>
        <w:ind w:left="1080"/>
        <w:jc w:val="both"/>
        <w:rPr>
          <w:sz w:val="28"/>
          <w:szCs w:val="28"/>
        </w:rPr>
      </w:pPr>
      <w:r w:rsidRPr="00BC2DF8">
        <w:rPr>
          <w:sz w:val="28"/>
          <w:szCs w:val="28"/>
        </w:rPr>
        <w:t xml:space="preserve">негабаритные емкости (вертикальные цилиндрические резервуары емкостью до </w:t>
      </w:r>
      <w:smartTag w:uri="urn:schemas-microsoft-com:office:smarttags" w:element="metricconverter">
        <w:smartTagPr>
          <w:attr w:name="ProductID" w:val="50000 м3"/>
        </w:smartTagPr>
        <w:r w:rsidRPr="00BC2DF8">
          <w:rPr>
            <w:sz w:val="28"/>
            <w:szCs w:val="28"/>
          </w:rPr>
          <w:t>50000 м</w:t>
        </w:r>
        <w:r w:rsidRPr="00BC2DF8">
          <w:rPr>
            <w:sz w:val="28"/>
            <w:szCs w:val="28"/>
            <w:vertAlign w:val="superscript"/>
          </w:rPr>
          <w:t>3</w:t>
        </w:r>
      </w:smartTag>
      <w:r w:rsidRPr="00BC2DF8">
        <w:rPr>
          <w:sz w:val="28"/>
          <w:szCs w:val="28"/>
        </w:rPr>
        <w:t>, вертикальные изотермические резервуары и т.д.),</w:t>
      </w:r>
    </w:p>
    <w:p w:rsidR="00BC2DF8" w:rsidRPr="00BC2DF8" w:rsidRDefault="00BC2DF8" w:rsidP="00BC2DF8">
      <w:pPr>
        <w:numPr>
          <w:ilvl w:val="0"/>
          <w:numId w:val="1"/>
        </w:numPr>
        <w:tabs>
          <w:tab w:val="clear" w:pos="1800"/>
          <w:tab w:val="left" w:pos="0"/>
          <w:tab w:val="num" w:pos="1080"/>
          <w:tab w:val="left" w:pos="3686"/>
        </w:tabs>
        <w:spacing w:before="120"/>
        <w:ind w:left="1080"/>
        <w:jc w:val="both"/>
        <w:rPr>
          <w:sz w:val="28"/>
          <w:szCs w:val="28"/>
        </w:rPr>
      </w:pPr>
      <w:r w:rsidRPr="00BC2DF8">
        <w:rPr>
          <w:sz w:val="28"/>
          <w:szCs w:val="28"/>
        </w:rPr>
        <w:t>негабаритные цилиндрические изделия (вращающиеся печи, трубные мельницы и т.д.),</w:t>
      </w:r>
    </w:p>
    <w:p w:rsidR="00BC2DF8" w:rsidRPr="00BC2DF8" w:rsidRDefault="00BC2DF8" w:rsidP="00BC2DF8">
      <w:pPr>
        <w:numPr>
          <w:ilvl w:val="0"/>
          <w:numId w:val="1"/>
        </w:numPr>
        <w:tabs>
          <w:tab w:val="clear" w:pos="1800"/>
          <w:tab w:val="left" w:pos="0"/>
          <w:tab w:val="num" w:pos="1080"/>
          <w:tab w:val="left" w:pos="3686"/>
        </w:tabs>
        <w:spacing w:before="120"/>
        <w:ind w:left="1080"/>
        <w:jc w:val="both"/>
        <w:rPr>
          <w:sz w:val="28"/>
          <w:szCs w:val="28"/>
        </w:rPr>
      </w:pPr>
      <w:r w:rsidRPr="00BC2DF8">
        <w:rPr>
          <w:sz w:val="28"/>
          <w:szCs w:val="28"/>
        </w:rPr>
        <w:t>сосуды, работающие под давлением,</w:t>
      </w:r>
    </w:p>
    <w:p w:rsidR="00BC2DF8" w:rsidRPr="00BC2DF8" w:rsidRDefault="00BC2DF8" w:rsidP="00BC2DF8">
      <w:pPr>
        <w:numPr>
          <w:ilvl w:val="0"/>
          <w:numId w:val="1"/>
        </w:numPr>
        <w:tabs>
          <w:tab w:val="clear" w:pos="1800"/>
          <w:tab w:val="left" w:pos="0"/>
          <w:tab w:val="num" w:pos="1080"/>
          <w:tab w:val="left" w:pos="3686"/>
        </w:tabs>
        <w:spacing w:before="120"/>
        <w:ind w:left="1080"/>
        <w:jc w:val="both"/>
        <w:rPr>
          <w:sz w:val="28"/>
          <w:szCs w:val="28"/>
        </w:rPr>
      </w:pPr>
      <w:r w:rsidRPr="00BC2DF8">
        <w:rPr>
          <w:sz w:val="28"/>
          <w:szCs w:val="28"/>
        </w:rPr>
        <w:t xml:space="preserve">трубопроводы. </w:t>
      </w:r>
    </w:p>
    <w:p w:rsidR="00BC2DF8" w:rsidRPr="00BC2DF8" w:rsidRDefault="00BC2DF8" w:rsidP="00BC2DF8">
      <w:pPr>
        <w:tabs>
          <w:tab w:val="left" w:pos="0"/>
          <w:tab w:val="left" w:pos="3686"/>
        </w:tabs>
        <w:spacing w:before="120"/>
        <w:ind w:firstLine="720"/>
        <w:jc w:val="both"/>
        <w:rPr>
          <w:sz w:val="28"/>
          <w:szCs w:val="28"/>
        </w:rPr>
      </w:pPr>
      <w:r w:rsidRPr="00BC2DF8">
        <w:rPr>
          <w:sz w:val="28"/>
          <w:szCs w:val="28"/>
        </w:rPr>
        <w:t>Для транспортировки таких изделий их разделяют на транспортабельные узлы, из которых на месте собирают и сваривают конструкцию в целом.</w:t>
      </w:r>
    </w:p>
    <w:p w:rsidR="00BC2DF8" w:rsidRPr="00BC2DF8" w:rsidRDefault="00BC2DF8" w:rsidP="00BC2DF8">
      <w:pPr>
        <w:tabs>
          <w:tab w:val="left" w:pos="0"/>
          <w:tab w:val="left" w:pos="3686"/>
        </w:tabs>
        <w:spacing w:before="120"/>
        <w:ind w:firstLine="720"/>
        <w:jc w:val="both"/>
        <w:rPr>
          <w:sz w:val="28"/>
          <w:szCs w:val="28"/>
        </w:rPr>
      </w:pPr>
      <w:r w:rsidRPr="00BC2DF8">
        <w:rPr>
          <w:sz w:val="28"/>
          <w:szCs w:val="28"/>
        </w:rPr>
        <w:t xml:space="preserve">Негабаритные емкости для жидкостей или газов из металла толщиной до </w:t>
      </w:r>
      <w:smartTag w:uri="urn:schemas-microsoft-com:office:smarttags" w:element="metricconverter">
        <w:smartTagPr>
          <w:attr w:name="ProductID" w:val="18 мм"/>
        </w:smartTagPr>
        <w:r w:rsidRPr="00BC2DF8">
          <w:rPr>
            <w:sz w:val="28"/>
            <w:szCs w:val="28"/>
          </w:rPr>
          <w:t>18 мм</w:t>
        </w:r>
      </w:smartTag>
      <w:r w:rsidRPr="00BC2DF8">
        <w:rPr>
          <w:sz w:val="28"/>
          <w:szCs w:val="28"/>
        </w:rPr>
        <w:t xml:space="preserve">, а также полотнища днища корпуса емкости диаметром до </w:t>
      </w:r>
      <w:smartTag w:uri="urn:schemas-microsoft-com:office:smarttags" w:element="metricconverter">
        <w:smartTagPr>
          <w:attr w:name="ProductID" w:val="47 мм"/>
        </w:smartTagPr>
        <w:r w:rsidRPr="00BC2DF8">
          <w:rPr>
            <w:sz w:val="28"/>
            <w:szCs w:val="28"/>
          </w:rPr>
          <w:t>47 мм</w:t>
        </w:r>
      </w:smartTag>
      <w:r w:rsidRPr="00BC2DF8">
        <w:rPr>
          <w:sz w:val="28"/>
          <w:szCs w:val="28"/>
        </w:rPr>
        <w:t xml:space="preserve"> изготавливают на заводах способом </w:t>
      </w:r>
      <w:proofErr w:type="spellStart"/>
      <w:r w:rsidRPr="00BC2DF8">
        <w:rPr>
          <w:sz w:val="28"/>
          <w:szCs w:val="28"/>
        </w:rPr>
        <w:t>рулонирования</w:t>
      </w:r>
      <w:proofErr w:type="spellEnd"/>
      <w:r w:rsidRPr="00BC2DF8">
        <w:rPr>
          <w:sz w:val="28"/>
          <w:szCs w:val="28"/>
        </w:rPr>
        <w:t xml:space="preserve"> при помощи АСФ. Затем полотнища сворачивают в рулоны длиной до </w:t>
      </w:r>
      <w:smartTag w:uri="urn:schemas-microsoft-com:office:smarttags" w:element="metricconverter">
        <w:smartTagPr>
          <w:attr w:name="ProductID" w:val="18 мм"/>
        </w:smartTagPr>
        <w:r w:rsidRPr="00BC2DF8">
          <w:rPr>
            <w:sz w:val="28"/>
            <w:szCs w:val="28"/>
          </w:rPr>
          <w:t>18 мм</w:t>
        </w:r>
      </w:smartTag>
      <w:r w:rsidRPr="00BC2DF8">
        <w:rPr>
          <w:sz w:val="28"/>
          <w:szCs w:val="28"/>
        </w:rPr>
        <w:t xml:space="preserve"> и массой до 60 т, транспортируют на место эксплуатация, разворачивают и монтируют емкость, сваривая замыкающие швы. Это уменьшает трудоемкость монтажных работ, стоимость, повышает качество сварных конструкций.</w:t>
      </w:r>
    </w:p>
    <w:p w:rsidR="00BC2DF8" w:rsidRDefault="00BC2DF8" w:rsidP="00BC2DF8">
      <w:pPr>
        <w:tabs>
          <w:tab w:val="left" w:pos="0"/>
          <w:tab w:val="left" w:pos="3686"/>
        </w:tabs>
        <w:spacing w:before="120"/>
        <w:ind w:firstLine="720"/>
        <w:jc w:val="both"/>
        <w:rPr>
          <w:i/>
          <w:sz w:val="28"/>
          <w:szCs w:val="28"/>
        </w:rPr>
      </w:pPr>
      <w:r w:rsidRPr="00BC2DF8">
        <w:rPr>
          <w:sz w:val="28"/>
          <w:szCs w:val="28"/>
        </w:rPr>
        <w:t xml:space="preserve">Для изготовления рулонных заготовок применяют </w:t>
      </w:r>
      <w:proofErr w:type="spellStart"/>
      <w:r w:rsidRPr="00BC2DF8">
        <w:rPr>
          <w:sz w:val="28"/>
          <w:szCs w:val="28"/>
        </w:rPr>
        <w:t>двухярусные</w:t>
      </w:r>
      <w:proofErr w:type="spellEnd"/>
      <w:r w:rsidRPr="00BC2DF8">
        <w:rPr>
          <w:sz w:val="28"/>
          <w:szCs w:val="28"/>
        </w:rPr>
        <w:t xml:space="preserve"> установки </w:t>
      </w:r>
      <w:r w:rsidRPr="00BC2DF8">
        <w:rPr>
          <w:i/>
          <w:sz w:val="28"/>
          <w:szCs w:val="28"/>
        </w:rPr>
        <w:t>(рис. 3).</w:t>
      </w:r>
      <w:r w:rsidRPr="00BC2DF8">
        <w:rPr>
          <w:sz w:val="28"/>
          <w:szCs w:val="28"/>
        </w:rPr>
        <w:t xml:space="preserve"> На ярусе </w:t>
      </w:r>
      <w:r w:rsidRPr="00BC2DF8">
        <w:rPr>
          <w:i/>
          <w:sz w:val="28"/>
          <w:szCs w:val="28"/>
        </w:rPr>
        <w:t xml:space="preserve">2 </w:t>
      </w:r>
      <w:r w:rsidRPr="00BC2DF8">
        <w:rPr>
          <w:sz w:val="28"/>
          <w:szCs w:val="28"/>
        </w:rPr>
        <w:t xml:space="preserve">собирают полотнище </w:t>
      </w:r>
      <w:r w:rsidRPr="00BC2DF8">
        <w:rPr>
          <w:i/>
          <w:sz w:val="28"/>
          <w:szCs w:val="28"/>
        </w:rPr>
        <w:t>1</w:t>
      </w:r>
      <w:r w:rsidRPr="00BC2DF8">
        <w:rPr>
          <w:sz w:val="28"/>
          <w:szCs w:val="28"/>
        </w:rPr>
        <w:t xml:space="preserve"> из листов, сваривают, поворачивают через поворот, сваривают с обратной стороны, проводят контроль швов и с помощью кружала </w:t>
      </w:r>
      <w:r w:rsidRPr="00BC2DF8">
        <w:rPr>
          <w:i/>
          <w:sz w:val="28"/>
          <w:szCs w:val="28"/>
        </w:rPr>
        <w:t xml:space="preserve">5 </w:t>
      </w:r>
      <w:r w:rsidRPr="00BC2DF8">
        <w:rPr>
          <w:sz w:val="28"/>
          <w:szCs w:val="28"/>
        </w:rPr>
        <w:t xml:space="preserve">сворачивают в рулон </w:t>
      </w:r>
      <w:r w:rsidRPr="00BC2DF8">
        <w:rPr>
          <w:i/>
          <w:sz w:val="28"/>
          <w:szCs w:val="28"/>
        </w:rPr>
        <w:t>6.</w:t>
      </w:r>
    </w:p>
    <w:p w:rsidR="00BC2DF8" w:rsidRDefault="00BC2DF8" w:rsidP="00BC2DF8">
      <w:pPr>
        <w:tabs>
          <w:tab w:val="left" w:pos="0"/>
          <w:tab w:val="left" w:pos="3686"/>
        </w:tabs>
        <w:spacing w:before="120"/>
        <w:ind w:firstLine="720"/>
        <w:jc w:val="both"/>
        <w:rPr>
          <w:i/>
          <w:sz w:val="28"/>
          <w:szCs w:val="28"/>
        </w:rPr>
      </w:pPr>
    </w:p>
    <w:p w:rsidR="00BC2DF8" w:rsidRPr="00BC2DF8" w:rsidRDefault="00BC2DF8" w:rsidP="00BC2DF8">
      <w:pPr>
        <w:tabs>
          <w:tab w:val="left" w:pos="0"/>
          <w:tab w:val="left" w:pos="3686"/>
        </w:tabs>
        <w:spacing w:before="120"/>
        <w:ind w:firstLine="720"/>
        <w:jc w:val="center"/>
        <w:rPr>
          <w:i/>
          <w:sz w:val="28"/>
          <w:szCs w:val="28"/>
        </w:rPr>
      </w:pPr>
      <w:r w:rsidRPr="00BC2DF8">
        <w:rPr>
          <w:i/>
          <w:sz w:val="28"/>
          <w:szCs w:val="28"/>
        </w:rPr>
        <w:t xml:space="preserve">Рис.3 Схема </w:t>
      </w:r>
      <w:proofErr w:type="spellStart"/>
      <w:r w:rsidRPr="00BC2DF8">
        <w:rPr>
          <w:i/>
          <w:sz w:val="28"/>
          <w:szCs w:val="28"/>
        </w:rPr>
        <w:t>двухярусного</w:t>
      </w:r>
      <w:proofErr w:type="spellEnd"/>
      <w:r w:rsidRPr="00BC2DF8">
        <w:rPr>
          <w:i/>
          <w:sz w:val="28"/>
          <w:szCs w:val="28"/>
        </w:rPr>
        <w:t xml:space="preserve"> стана</w:t>
      </w:r>
    </w:p>
    <w:tbl>
      <w:tblPr>
        <w:tblStyle w:val="a5"/>
        <w:tblW w:w="0" w:type="auto"/>
        <w:tblLook w:val="04A0"/>
      </w:tblPr>
      <w:tblGrid>
        <w:gridCol w:w="5886"/>
        <w:gridCol w:w="3685"/>
      </w:tblGrid>
      <w:tr w:rsidR="00BC2DF8" w:rsidTr="00BC2DF8">
        <w:tc>
          <w:tcPr>
            <w:tcW w:w="5886" w:type="dxa"/>
          </w:tcPr>
          <w:p w:rsidR="00BC2DF8" w:rsidRDefault="00BC2DF8" w:rsidP="00BC2DF8">
            <w:pPr>
              <w:tabs>
                <w:tab w:val="left" w:pos="0"/>
                <w:tab w:val="left" w:pos="3686"/>
              </w:tabs>
              <w:spacing w:before="120"/>
              <w:jc w:val="both"/>
              <w:rPr>
                <w:sz w:val="28"/>
                <w:szCs w:val="28"/>
              </w:rPr>
            </w:pPr>
            <w:r w:rsidRPr="00BC2DF8">
              <w:rPr>
                <w:noProof/>
                <w:sz w:val="28"/>
                <w:szCs w:val="28"/>
              </w:rPr>
              <w:drawing>
                <wp:inline distT="0" distB="0" distL="0" distR="0">
                  <wp:extent cx="3581400" cy="1663700"/>
                  <wp:effectExtent l="19050" t="0" r="0" b="0"/>
                  <wp:docPr id="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0" cy="166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BC2DF8" w:rsidRPr="00BC2DF8" w:rsidRDefault="00BC2DF8" w:rsidP="00BC2DF8">
            <w:pPr>
              <w:tabs>
                <w:tab w:val="left" w:pos="0"/>
                <w:tab w:val="left" w:pos="3686"/>
              </w:tabs>
              <w:ind w:firstLine="3960"/>
              <w:jc w:val="both"/>
              <w:rPr>
                <w:i/>
                <w:sz w:val="28"/>
                <w:szCs w:val="28"/>
              </w:rPr>
            </w:pPr>
            <w:r w:rsidRPr="00BC2DF8">
              <w:rPr>
                <w:i/>
                <w:sz w:val="28"/>
                <w:szCs w:val="28"/>
              </w:rPr>
              <w:t xml:space="preserve">1 – полотнище, </w:t>
            </w:r>
          </w:p>
          <w:p w:rsidR="00BC2DF8" w:rsidRPr="00BC2DF8" w:rsidRDefault="00BC2DF8" w:rsidP="00BC2DF8">
            <w:pPr>
              <w:tabs>
                <w:tab w:val="left" w:pos="0"/>
                <w:tab w:val="left" w:pos="3686"/>
              </w:tabs>
              <w:jc w:val="both"/>
              <w:rPr>
                <w:i/>
                <w:sz w:val="28"/>
                <w:szCs w:val="28"/>
              </w:rPr>
            </w:pPr>
            <w:r w:rsidRPr="00BC2DF8">
              <w:rPr>
                <w:i/>
                <w:sz w:val="28"/>
                <w:szCs w:val="28"/>
              </w:rPr>
              <w:t>– верхний ярус,</w:t>
            </w:r>
          </w:p>
          <w:p w:rsidR="00BC2DF8" w:rsidRPr="00BC2DF8" w:rsidRDefault="00BC2DF8" w:rsidP="00BC2DF8">
            <w:pPr>
              <w:tabs>
                <w:tab w:val="left" w:pos="0"/>
                <w:tab w:val="left" w:pos="3686"/>
              </w:tabs>
              <w:jc w:val="both"/>
              <w:rPr>
                <w:i/>
                <w:sz w:val="28"/>
                <w:szCs w:val="28"/>
              </w:rPr>
            </w:pPr>
            <w:r w:rsidRPr="00BC2DF8">
              <w:rPr>
                <w:i/>
                <w:sz w:val="28"/>
                <w:szCs w:val="28"/>
              </w:rPr>
              <w:t xml:space="preserve"> – поворотное колесо,</w:t>
            </w:r>
          </w:p>
          <w:p w:rsidR="00BC2DF8" w:rsidRPr="00BC2DF8" w:rsidRDefault="00BC2DF8" w:rsidP="00BC2DF8">
            <w:pPr>
              <w:tabs>
                <w:tab w:val="left" w:pos="0"/>
                <w:tab w:val="left" w:pos="3686"/>
              </w:tabs>
              <w:jc w:val="both"/>
              <w:rPr>
                <w:i/>
                <w:sz w:val="28"/>
                <w:szCs w:val="28"/>
              </w:rPr>
            </w:pPr>
            <w:r w:rsidRPr="00BC2DF8">
              <w:rPr>
                <w:i/>
                <w:sz w:val="28"/>
                <w:szCs w:val="28"/>
              </w:rPr>
              <w:t xml:space="preserve"> – нижний ярус, </w:t>
            </w:r>
          </w:p>
          <w:p w:rsidR="00BC2DF8" w:rsidRPr="00BC2DF8" w:rsidRDefault="00BC2DF8" w:rsidP="00BC2DF8">
            <w:pPr>
              <w:tabs>
                <w:tab w:val="left" w:pos="0"/>
                <w:tab w:val="left" w:pos="3686"/>
              </w:tabs>
              <w:jc w:val="both"/>
              <w:rPr>
                <w:i/>
                <w:sz w:val="28"/>
                <w:szCs w:val="28"/>
              </w:rPr>
            </w:pPr>
            <w:r w:rsidRPr="00BC2DF8">
              <w:rPr>
                <w:i/>
                <w:sz w:val="28"/>
                <w:szCs w:val="28"/>
              </w:rPr>
              <w:t xml:space="preserve"> – кружало, </w:t>
            </w:r>
          </w:p>
          <w:p w:rsidR="00BC2DF8" w:rsidRPr="00BC2DF8" w:rsidRDefault="00BC2DF8" w:rsidP="00BC2DF8">
            <w:pPr>
              <w:tabs>
                <w:tab w:val="left" w:pos="0"/>
                <w:tab w:val="left" w:pos="3686"/>
              </w:tabs>
              <w:jc w:val="both"/>
              <w:rPr>
                <w:i/>
                <w:sz w:val="28"/>
                <w:szCs w:val="28"/>
              </w:rPr>
            </w:pPr>
            <w:r w:rsidRPr="00BC2DF8">
              <w:rPr>
                <w:i/>
                <w:sz w:val="28"/>
                <w:szCs w:val="28"/>
              </w:rPr>
              <w:t xml:space="preserve"> – рулон</w:t>
            </w:r>
          </w:p>
          <w:p w:rsidR="00BC2DF8" w:rsidRDefault="00BC2DF8" w:rsidP="00BC2DF8">
            <w:pPr>
              <w:tabs>
                <w:tab w:val="left" w:pos="0"/>
                <w:tab w:val="left" w:pos="3686"/>
              </w:tabs>
              <w:spacing w:before="120"/>
              <w:jc w:val="both"/>
              <w:rPr>
                <w:sz w:val="28"/>
                <w:szCs w:val="28"/>
              </w:rPr>
            </w:pPr>
          </w:p>
        </w:tc>
      </w:tr>
    </w:tbl>
    <w:p w:rsidR="00BC2DF8" w:rsidRPr="00BC2DF8" w:rsidRDefault="00BC2DF8" w:rsidP="00BC2DF8">
      <w:pPr>
        <w:tabs>
          <w:tab w:val="left" w:pos="0"/>
          <w:tab w:val="left" w:pos="3686"/>
        </w:tabs>
        <w:spacing w:before="120"/>
        <w:ind w:firstLine="720"/>
        <w:jc w:val="both"/>
        <w:rPr>
          <w:sz w:val="28"/>
          <w:szCs w:val="28"/>
        </w:rPr>
      </w:pPr>
    </w:p>
    <w:p w:rsidR="00BC2DF8" w:rsidRPr="00BC2DF8" w:rsidRDefault="00BC2DF8" w:rsidP="00BC2DF8">
      <w:pPr>
        <w:tabs>
          <w:tab w:val="left" w:pos="0"/>
          <w:tab w:val="left" w:pos="3686"/>
        </w:tabs>
        <w:spacing w:before="120"/>
        <w:ind w:firstLine="720"/>
        <w:jc w:val="center"/>
        <w:rPr>
          <w:sz w:val="28"/>
          <w:szCs w:val="28"/>
        </w:rPr>
      </w:pPr>
    </w:p>
    <w:p w:rsidR="00BC2DF8" w:rsidRPr="00BC2DF8" w:rsidRDefault="00BC2DF8" w:rsidP="00BC2DF8">
      <w:pPr>
        <w:tabs>
          <w:tab w:val="left" w:pos="0"/>
          <w:tab w:val="left" w:pos="3686"/>
        </w:tabs>
        <w:ind w:firstLine="3960"/>
        <w:jc w:val="both"/>
        <w:rPr>
          <w:i/>
          <w:sz w:val="28"/>
          <w:szCs w:val="28"/>
        </w:rPr>
      </w:pPr>
    </w:p>
    <w:p w:rsidR="00BC2DF8" w:rsidRPr="00BC2DF8" w:rsidRDefault="00BC2DF8" w:rsidP="00BC2DF8">
      <w:pPr>
        <w:tabs>
          <w:tab w:val="left" w:pos="0"/>
          <w:tab w:val="left" w:pos="3686"/>
        </w:tabs>
        <w:ind w:firstLine="720"/>
        <w:jc w:val="both"/>
        <w:rPr>
          <w:sz w:val="28"/>
          <w:szCs w:val="28"/>
        </w:rPr>
      </w:pPr>
      <w:r w:rsidRPr="00BC2DF8">
        <w:rPr>
          <w:sz w:val="28"/>
          <w:szCs w:val="28"/>
        </w:rPr>
        <w:br w:type="page"/>
      </w:r>
      <w:r w:rsidRPr="00BC2DF8">
        <w:rPr>
          <w:sz w:val="28"/>
          <w:szCs w:val="28"/>
        </w:rPr>
        <w:lastRenderedPageBreak/>
        <w:t xml:space="preserve">На монтаже раскатывают рулон днища </w:t>
      </w:r>
      <w:r w:rsidRPr="00BC2DF8">
        <w:rPr>
          <w:i/>
          <w:sz w:val="28"/>
          <w:szCs w:val="28"/>
        </w:rPr>
        <w:t>1 (рис. 4),</w:t>
      </w:r>
      <w:r w:rsidRPr="00BC2DF8">
        <w:rPr>
          <w:sz w:val="28"/>
          <w:szCs w:val="28"/>
        </w:rPr>
        <w:t xml:space="preserve"> краном устанавливают рулон корпуса </w:t>
      </w:r>
      <w:r w:rsidRPr="00BC2DF8">
        <w:rPr>
          <w:i/>
          <w:sz w:val="28"/>
          <w:szCs w:val="28"/>
        </w:rPr>
        <w:t>5</w:t>
      </w:r>
      <w:r w:rsidRPr="00BC2DF8">
        <w:rPr>
          <w:sz w:val="28"/>
          <w:szCs w:val="28"/>
        </w:rPr>
        <w:t xml:space="preserve"> на днище </w:t>
      </w:r>
      <w:r w:rsidRPr="00BC2DF8">
        <w:rPr>
          <w:i/>
          <w:sz w:val="28"/>
          <w:szCs w:val="28"/>
        </w:rPr>
        <w:t>1</w:t>
      </w:r>
      <w:r w:rsidRPr="00BC2DF8">
        <w:rPr>
          <w:sz w:val="28"/>
          <w:szCs w:val="28"/>
        </w:rPr>
        <w:t xml:space="preserve"> и при помощи трактора разворачивают, прижимая к упорам </w:t>
      </w:r>
      <w:r w:rsidRPr="00BC2DF8">
        <w:rPr>
          <w:i/>
          <w:sz w:val="28"/>
          <w:szCs w:val="28"/>
        </w:rPr>
        <w:t>2</w:t>
      </w:r>
      <w:r w:rsidRPr="00BC2DF8">
        <w:rPr>
          <w:sz w:val="28"/>
          <w:szCs w:val="28"/>
        </w:rPr>
        <w:t xml:space="preserve">, </w:t>
      </w:r>
      <w:proofErr w:type="gramStart"/>
      <w:r w:rsidRPr="00BC2DF8">
        <w:rPr>
          <w:sz w:val="28"/>
          <w:szCs w:val="28"/>
        </w:rPr>
        <w:t>приваренными</w:t>
      </w:r>
      <w:proofErr w:type="gramEnd"/>
      <w:r w:rsidRPr="00BC2DF8">
        <w:rPr>
          <w:sz w:val="28"/>
          <w:szCs w:val="28"/>
        </w:rPr>
        <w:t xml:space="preserve"> к днищу, прихватывают к днищу </w:t>
      </w:r>
      <w:r w:rsidRPr="00BC2DF8">
        <w:rPr>
          <w:i/>
          <w:sz w:val="28"/>
          <w:szCs w:val="28"/>
        </w:rPr>
        <w:t>1</w:t>
      </w:r>
      <w:r w:rsidRPr="00BC2DF8">
        <w:rPr>
          <w:sz w:val="28"/>
          <w:szCs w:val="28"/>
        </w:rPr>
        <w:t xml:space="preserve"> и на верхний торец </w:t>
      </w:r>
      <w:r w:rsidRPr="00BC2DF8">
        <w:rPr>
          <w:i/>
          <w:sz w:val="28"/>
          <w:szCs w:val="28"/>
        </w:rPr>
        <w:t>3</w:t>
      </w:r>
      <w:r w:rsidRPr="00BC2DF8">
        <w:rPr>
          <w:sz w:val="28"/>
          <w:szCs w:val="28"/>
        </w:rPr>
        <w:t xml:space="preserve"> и центральную стойку </w:t>
      </w:r>
      <w:r w:rsidRPr="00BC2DF8">
        <w:rPr>
          <w:i/>
          <w:sz w:val="28"/>
          <w:szCs w:val="28"/>
        </w:rPr>
        <w:t>6</w:t>
      </w:r>
      <w:r w:rsidRPr="00BC2DF8">
        <w:rPr>
          <w:sz w:val="28"/>
          <w:szCs w:val="28"/>
        </w:rPr>
        <w:t xml:space="preserve"> укладывают и прихватывают щиты крыши </w:t>
      </w:r>
      <w:r w:rsidRPr="00BC2DF8">
        <w:rPr>
          <w:i/>
          <w:sz w:val="28"/>
          <w:szCs w:val="28"/>
        </w:rPr>
        <w:t>4</w:t>
      </w:r>
      <w:r w:rsidRPr="00BC2DF8">
        <w:rPr>
          <w:sz w:val="28"/>
          <w:szCs w:val="28"/>
        </w:rPr>
        <w:t xml:space="preserve">. Сварку ведут автоматом. Плотность швов резервуара проверяют </w:t>
      </w:r>
      <w:proofErr w:type="spellStart"/>
      <w:r w:rsidRPr="00BC2DF8">
        <w:rPr>
          <w:sz w:val="28"/>
          <w:szCs w:val="28"/>
        </w:rPr>
        <w:t>гидроиспытанием</w:t>
      </w:r>
      <w:proofErr w:type="spellEnd"/>
      <w:r w:rsidRPr="00BC2DF8">
        <w:rPr>
          <w:sz w:val="28"/>
          <w:szCs w:val="28"/>
        </w:rPr>
        <w:t>.</w:t>
      </w:r>
    </w:p>
    <w:p w:rsidR="00BC2DF8" w:rsidRDefault="00BC2DF8" w:rsidP="00BC2DF8">
      <w:pPr>
        <w:tabs>
          <w:tab w:val="left" w:pos="0"/>
          <w:tab w:val="left" w:pos="3686"/>
        </w:tabs>
        <w:ind w:firstLine="720"/>
        <w:jc w:val="both"/>
        <w:rPr>
          <w:sz w:val="28"/>
          <w:szCs w:val="28"/>
        </w:rPr>
      </w:pPr>
      <w:r w:rsidRPr="00BC2DF8">
        <w:rPr>
          <w:sz w:val="28"/>
          <w:szCs w:val="28"/>
        </w:rPr>
        <w:t xml:space="preserve">Цилиндрические изделия большой длины собирают из частей-обечаек. Обечайки изготавливают автоматической дуговой сваркой из металла толщиной до </w:t>
      </w:r>
      <w:smartTag w:uri="urn:schemas-microsoft-com:office:smarttags" w:element="metricconverter">
        <w:smartTagPr>
          <w:attr w:name="ProductID" w:val="30 мм"/>
        </w:smartTagPr>
        <w:r w:rsidRPr="00BC2DF8">
          <w:rPr>
            <w:sz w:val="28"/>
            <w:szCs w:val="28"/>
          </w:rPr>
          <w:t>30 мм</w:t>
        </w:r>
      </w:smartTag>
      <w:r w:rsidRPr="00BC2DF8">
        <w:rPr>
          <w:sz w:val="28"/>
          <w:szCs w:val="28"/>
        </w:rPr>
        <w:t xml:space="preserve"> при большей толщине – ЭШС. </w:t>
      </w:r>
    </w:p>
    <w:p w:rsidR="00C4635C" w:rsidRDefault="00C4635C" w:rsidP="00BC2DF8">
      <w:pPr>
        <w:tabs>
          <w:tab w:val="left" w:pos="0"/>
          <w:tab w:val="left" w:pos="3686"/>
        </w:tabs>
        <w:ind w:firstLine="720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BC2DF8" w:rsidTr="00BC2DF8">
        <w:tc>
          <w:tcPr>
            <w:tcW w:w="4785" w:type="dxa"/>
          </w:tcPr>
          <w:p w:rsidR="00BC2DF8" w:rsidRDefault="00BC2DF8" w:rsidP="00BC2DF8">
            <w:pPr>
              <w:tabs>
                <w:tab w:val="left" w:pos="0"/>
                <w:tab w:val="left" w:pos="3686"/>
              </w:tabs>
              <w:jc w:val="both"/>
              <w:rPr>
                <w:sz w:val="28"/>
                <w:szCs w:val="28"/>
              </w:rPr>
            </w:pPr>
            <w:r w:rsidRPr="00BC2DF8">
              <w:rPr>
                <w:noProof/>
                <w:sz w:val="28"/>
                <w:szCs w:val="28"/>
              </w:rPr>
              <w:drawing>
                <wp:inline distT="0" distB="0" distL="0" distR="0">
                  <wp:extent cx="2184400" cy="2184400"/>
                  <wp:effectExtent l="19050" t="0" r="6350" b="0"/>
                  <wp:docPr id="5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400" cy="218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4635C" w:rsidRPr="00BC2DF8" w:rsidRDefault="00C4635C" w:rsidP="00C4635C">
            <w:pPr>
              <w:tabs>
                <w:tab w:val="left" w:pos="0"/>
                <w:tab w:val="left" w:pos="3686"/>
              </w:tabs>
              <w:rPr>
                <w:i/>
                <w:sz w:val="28"/>
                <w:szCs w:val="28"/>
              </w:rPr>
            </w:pPr>
            <w:r w:rsidRPr="00BC2DF8">
              <w:rPr>
                <w:i/>
                <w:sz w:val="28"/>
                <w:szCs w:val="28"/>
              </w:rPr>
              <w:t xml:space="preserve">Рис. 4 </w:t>
            </w:r>
          </w:p>
          <w:p w:rsidR="00C4635C" w:rsidRDefault="00C4635C" w:rsidP="00C4635C">
            <w:pPr>
              <w:tabs>
                <w:tab w:val="left" w:pos="0"/>
                <w:tab w:val="left" w:pos="3686"/>
              </w:tabs>
              <w:jc w:val="both"/>
              <w:rPr>
                <w:i/>
                <w:sz w:val="28"/>
                <w:szCs w:val="28"/>
              </w:rPr>
            </w:pPr>
          </w:p>
          <w:p w:rsidR="00C4635C" w:rsidRPr="00BC2DF8" w:rsidRDefault="00C4635C" w:rsidP="00C4635C">
            <w:pPr>
              <w:tabs>
                <w:tab w:val="left" w:pos="0"/>
                <w:tab w:val="left" w:pos="3686"/>
              </w:tabs>
              <w:jc w:val="both"/>
              <w:rPr>
                <w:i/>
                <w:sz w:val="28"/>
                <w:szCs w:val="28"/>
              </w:rPr>
            </w:pPr>
            <w:r w:rsidRPr="00BC2DF8">
              <w:rPr>
                <w:i/>
                <w:sz w:val="28"/>
                <w:szCs w:val="28"/>
              </w:rPr>
              <w:t xml:space="preserve">1 – днище, </w:t>
            </w:r>
          </w:p>
          <w:p w:rsidR="00C4635C" w:rsidRPr="00BC2DF8" w:rsidRDefault="00C4635C" w:rsidP="00C4635C">
            <w:pPr>
              <w:tabs>
                <w:tab w:val="left" w:pos="0"/>
                <w:tab w:val="left" w:pos="3686"/>
              </w:tabs>
              <w:ind w:firstLine="35"/>
              <w:jc w:val="both"/>
              <w:rPr>
                <w:i/>
                <w:sz w:val="28"/>
                <w:szCs w:val="28"/>
              </w:rPr>
            </w:pPr>
            <w:r w:rsidRPr="00BC2DF8">
              <w:rPr>
                <w:i/>
                <w:sz w:val="28"/>
                <w:szCs w:val="28"/>
              </w:rPr>
              <w:t>2 – упоры,</w:t>
            </w:r>
          </w:p>
          <w:p w:rsidR="00C4635C" w:rsidRPr="00BC2DF8" w:rsidRDefault="00C4635C" w:rsidP="00C4635C">
            <w:pPr>
              <w:tabs>
                <w:tab w:val="left" w:pos="0"/>
                <w:tab w:val="left" w:pos="3686"/>
              </w:tabs>
              <w:ind w:firstLine="35"/>
              <w:jc w:val="both"/>
              <w:rPr>
                <w:i/>
                <w:sz w:val="28"/>
                <w:szCs w:val="28"/>
              </w:rPr>
            </w:pPr>
            <w:r w:rsidRPr="00BC2DF8">
              <w:rPr>
                <w:i/>
                <w:sz w:val="28"/>
                <w:szCs w:val="28"/>
              </w:rPr>
              <w:t>3 – верхний торец,</w:t>
            </w:r>
          </w:p>
          <w:p w:rsidR="00C4635C" w:rsidRPr="00BC2DF8" w:rsidRDefault="00C4635C" w:rsidP="00C4635C">
            <w:pPr>
              <w:tabs>
                <w:tab w:val="left" w:pos="0"/>
                <w:tab w:val="left" w:pos="3686"/>
              </w:tabs>
              <w:ind w:firstLine="35"/>
              <w:jc w:val="both"/>
              <w:rPr>
                <w:i/>
                <w:sz w:val="28"/>
                <w:szCs w:val="28"/>
              </w:rPr>
            </w:pPr>
            <w:r w:rsidRPr="00BC2DF8">
              <w:rPr>
                <w:i/>
                <w:sz w:val="28"/>
                <w:szCs w:val="28"/>
              </w:rPr>
              <w:t xml:space="preserve">4 – щиты крыши, </w:t>
            </w:r>
          </w:p>
          <w:p w:rsidR="00C4635C" w:rsidRPr="00BC2DF8" w:rsidRDefault="00C4635C" w:rsidP="00C4635C">
            <w:pPr>
              <w:tabs>
                <w:tab w:val="left" w:pos="0"/>
                <w:tab w:val="left" w:pos="3686"/>
              </w:tabs>
              <w:ind w:firstLine="35"/>
              <w:jc w:val="both"/>
              <w:rPr>
                <w:i/>
                <w:sz w:val="28"/>
                <w:szCs w:val="28"/>
              </w:rPr>
            </w:pPr>
            <w:r w:rsidRPr="00BC2DF8">
              <w:rPr>
                <w:i/>
                <w:sz w:val="28"/>
                <w:szCs w:val="28"/>
              </w:rPr>
              <w:t xml:space="preserve">5 – рулон, </w:t>
            </w:r>
          </w:p>
          <w:p w:rsidR="00C4635C" w:rsidRPr="00BC2DF8" w:rsidRDefault="00C4635C" w:rsidP="00C4635C">
            <w:pPr>
              <w:tabs>
                <w:tab w:val="left" w:pos="0"/>
                <w:tab w:val="left" w:pos="3686"/>
              </w:tabs>
              <w:ind w:firstLine="35"/>
              <w:jc w:val="both"/>
              <w:rPr>
                <w:i/>
                <w:sz w:val="28"/>
                <w:szCs w:val="28"/>
              </w:rPr>
            </w:pPr>
            <w:r w:rsidRPr="00BC2DF8">
              <w:rPr>
                <w:i/>
                <w:sz w:val="28"/>
                <w:szCs w:val="28"/>
              </w:rPr>
              <w:t>6 – центральная стойка</w:t>
            </w:r>
          </w:p>
          <w:p w:rsidR="00BC2DF8" w:rsidRDefault="00BC2DF8" w:rsidP="00BC2DF8">
            <w:pPr>
              <w:tabs>
                <w:tab w:val="left" w:pos="0"/>
                <w:tab w:val="left" w:pos="3686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BC2DF8" w:rsidRPr="00BC2DF8" w:rsidRDefault="00BC2DF8" w:rsidP="00BC2DF8">
      <w:pPr>
        <w:tabs>
          <w:tab w:val="left" w:pos="0"/>
          <w:tab w:val="left" w:pos="3686"/>
        </w:tabs>
        <w:ind w:firstLine="720"/>
        <w:jc w:val="both"/>
        <w:rPr>
          <w:sz w:val="28"/>
          <w:szCs w:val="28"/>
        </w:rPr>
      </w:pPr>
    </w:p>
    <w:p w:rsidR="00BC2DF8" w:rsidRPr="00BC2DF8" w:rsidRDefault="00BC2DF8" w:rsidP="00BC2DF8">
      <w:pPr>
        <w:tabs>
          <w:tab w:val="left" w:pos="0"/>
          <w:tab w:val="left" w:pos="3686"/>
        </w:tabs>
        <w:ind w:firstLine="720"/>
        <w:jc w:val="both"/>
        <w:rPr>
          <w:sz w:val="28"/>
          <w:szCs w:val="28"/>
        </w:rPr>
      </w:pPr>
      <w:r w:rsidRPr="00BC2DF8">
        <w:rPr>
          <w:sz w:val="28"/>
          <w:szCs w:val="28"/>
        </w:rPr>
        <w:t xml:space="preserve">Обечайки изготавливают и на лоточных механизированных линиях диаметром до </w:t>
      </w:r>
      <w:smartTag w:uri="urn:schemas-microsoft-com:office:smarttags" w:element="metricconverter">
        <w:smartTagPr>
          <w:attr w:name="ProductID" w:val="5 м"/>
        </w:smartTagPr>
        <w:r w:rsidRPr="00BC2DF8">
          <w:rPr>
            <w:sz w:val="28"/>
            <w:szCs w:val="28"/>
          </w:rPr>
          <w:t>5 м</w:t>
        </w:r>
      </w:smartTag>
      <w:r w:rsidRPr="00BC2DF8">
        <w:rPr>
          <w:sz w:val="28"/>
          <w:szCs w:val="28"/>
        </w:rPr>
        <w:t xml:space="preserve"> и длиной 2 – </w:t>
      </w:r>
      <w:smartTag w:uri="urn:schemas-microsoft-com:office:smarttags" w:element="metricconverter">
        <w:smartTagPr>
          <w:attr w:name="ProductID" w:val="8 м"/>
        </w:smartTagPr>
        <w:r w:rsidRPr="00BC2DF8">
          <w:rPr>
            <w:sz w:val="28"/>
            <w:szCs w:val="28"/>
          </w:rPr>
          <w:t>8 м</w:t>
        </w:r>
      </w:smartTag>
      <w:r w:rsidRPr="00BC2DF8">
        <w:rPr>
          <w:sz w:val="28"/>
          <w:szCs w:val="28"/>
        </w:rPr>
        <w:t>.</w:t>
      </w:r>
    </w:p>
    <w:p w:rsidR="00BC2DF8" w:rsidRPr="00BC2DF8" w:rsidRDefault="00BC2DF8" w:rsidP="00BC2DF8">
      <w:pPr>
        <w:tabs>
          <w:tab w:val="left" w:pos="0"/>
          <w:tab w:val="left" w:pos="3686"/>
        </w:tabs>
        <w:ind w:firstLine="720"/>
        <w:jc w:val="both"/>
        <w:rPr>
          <w:sz w:val="28"/>
          <w:szCs w:val="28"/>
        </w:rPr>
      </w:pPr>
      <w:r w:rsidRPr="00BC2DF8">
        <w:rPr>
          <w:sz w:val="28"/>
          <w:szCs w:val="28"/>
        </w:rPr>
        <w:t xml:space="preserve">Линия оснащена оборудованием для всех технологических операций изготовления обечайки: правки листов, обрезки кромок, сборки листов в полотнища, автоматической сварки стыков листов с обеих сторон, гибки полотнищ в обечайку, автоматической сварки замыкающего стыка изнутри и снаружи обечайки. </w:t>
      </w:r>
    </w:p>
    <w:p w:rsidR="000654C1" w:rsidRDefault="00BC2DF8" w:rsidP="00BC2DF8">
      <w:pPr>
        <w:tabs>
          <w:tab w:val="left" w:pos="0"/>
          <w:tab w:val="left" w:pos="3686"/>
        </w:tabs>
        <w:ind w:firstLine="720"/>
        <w:jc w:val="both"/>
        <w:rPr>
          <w:sz w:val="28"/>
          <w:szCs w:val="28"/>
        </w:rPr>
      </w:pPr>
      <w:r w:rsidRPr="00BC2DF8">
        <w:rPr>
          <w:sz w:val="28"/>
          <w:szCs w:val="28"/>
        </w:rPr>
        <w:t xml:space="preserve">Корпус изделия собирают из обечаек путем последовательной стыковки на роликовых стендах. Собирают на прихватках РДС и сваривают ими АСФ на специальных установках с резиновыми роликами для вращения обечайки. После сварки проводят контроль геометрических размеров изделия, размеров и внешнего вида сварных швов. Контроль УЗИ или проникающие излучения. </w:t>
      </w:r>
      <w:proofErr w:type="gramStart"/>
      <w:r w:rsidRPr="00BC2DF8">
        <w:rPr>
          <w:sz w:val="28"/>
          <w:szCs w:val="28"/>
        </w:rPr>
        <w:t>Сосуды, работающие под давлением проверяют</w:t>
      </w:r>
      <w:proofErr w:type="gramEnd"/>
      <w:r w:rsidRPr="00BC2DF8">
        <w:rPr>
          <w:sz w:val="28"/>
          <w:szCs w:val="28"/>
        </w:rPr>
        <w:t xml:space="preserve"> </w:t>
      </w:r>
      <w:proofErr w:type="spellStart"/>
      <w:r w:rsidRPr="00BC2DF8">
        <w:rPr>
          <w:sz w:val="28"/>
          <w:szCs w:val="28"/>
        </w:rPr>
        <w:t>гидроиспытаниями</w:t>
      </w:r>
      <w:proofErr w:type="spellEnd"/>
      <w:r w:rsidRPr="00BC2DF8">
        <w:rPr>
          <w:sz w:val="28"/>
          <w:szCs w:val="28"/>
        </w:rPr>
        <w:t xml:space="preserve"> при давлении выше рабочего. </w:t>
      </w:r>
    </w:p>
    <w:p w:rsidR="000654C1" w:rsidRDefault="000654C1" w:rsidP="000654C1">
      <w:pPr>
        <w:rPr>
          <w:sz w:val="28"/>
          <w:szCs w:val="28"/>
        </w:rPr>
      </w:pPr>
    </w:p>
    <w:p w:rsidR="004E52FA" w:rsidRPr="004E52FA" w:rsidRDefault="004E52FA" w:rsidP="004E52FA">
      <w:pPr>
        <w:rPr>
          <w:b/>
          <w:sz w:val="28"/>
          <w:szCs w:val="28"/>
        </w:rPr>
      </w:pPr>
      <w:r w:rsidRPr="004E52FA">
        <w:rPr>
          <w:b/>
          <w:sz w:val="28"/>
          <w:szCs w:val="28"/>
        </w:rPr>
        <w:t xml:space="preserve">Задания для </w:t>
      </w:r>
      <w:proofErr w:type="gramStart"/>
      <w:r w:rsidRPr="004E52FA">
        <w:rPr>
          <w:b/>
          <w:sz w:val="28"/>
          <w:szCs w:val="28"/>
        </w:rPr>
        <w:t>обучающихся</w:t>
      </w:r>
      <w:proofErr w:type="gramEnd"/>
      <w:r w:rsidRPr="004E52FA">
        <w:rPr>
          <w:b/>
          <w:sz w:val="28"/>
          <w:szCs w:val="28"/>
        </w:rPr>
        <w:t>:</w:t>
      </w:r>
    </w:p>
    <w:p w:rsidR="004E52FA" w:rsidRPr="004E52FA" w:rsidRDefault="004E52FA" w:rsidP="004E52FA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52FA">
        <w:rPr>
          <w:rFonts w:ascii="Times New Roman" w:hAnsi="Times New Roman" w:cs="Times New Roman"/>
          <w:sz w:val="28"/>
          <w:szCs w:val="28"/>
        </w:rPr>
        <w:t>Изучить материал, написать краткий конспект, повторить и выучить определения.</w:t>
      </w:r>
    </w:p>
    <w:p w:rsidR="004E52FA" w:rsidRPr="004E52FA" w:rsidRDefault="004E52FA" w:rsidP="004E52FA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52FA">
        <w:rPr>
          <w:rFonts w:ascii="Times New Roman" w:hAnsi="Times New Roman" w:cs="Times New Roman"/>
          <w:sz w:val="28"/>
          <w:szCs w:val="28"/>
        </w:rPr>
        <w:t xml:space="preserve">Описать примеры применения видов </w:t>
      </w:r>
      <w:r>
        <w:rPr>
          <w:rFonts w:ascii="Times New Roman" w:hAnsi="Times New Roman" w:cs="Times New Roman"/>
          <w:sz w:val="28"/>
          <w:szCs w:val="28"/>
        </w:rPr>
        <w:t xml:space="preserve">конструкций в сварных конструкциях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мзображенных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рисунках.</w:t>
      </w:r>
    </w:p>
    <w:p w:rsidR="00BC2DF8" w:rsidRPr="004E52FA" w:rsidRDefault="004E52FA" w:rsidP="004E52F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E52FA">
        <w:rPr>
          <w:rFonts w:ascii="Times New Roman" w:hAnsi="Times New Roman" w:cs="Times New Roman"/>
          <w:sz w:val="28"/>
          <w:szCs w:val="28"/>
        </w:rPr>
        <w:t>Подготовить конспект для проверки задания</w:t>
      </w:r>
    </w:p>
    <w:p w:rsidR="008E25BD" w:rsidRDefault="008E25BD" w:rsidP="008E25BD">
      <w:r>
        <w:rPr>
          <w:noProof/>
        </w:rPr>
        <w:lastRenderedPageBreak/>
        <w:drawing>
          <wp:inline distT="0" distB="0" distL="0" distR="0">
            <wp:extent cx="5940425" cy="4458105"/>
            <wp:effectExtent l="19050" t="0" r="3175" b="0"/>
            <wp:docPr id="4" name="Рисунок 4" descr="https://arhivurokov.ru/multiurok/html/2017/01/19/s_5880fa21c8fc3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multiurok/html/2017/01/19/s_5880fa21c8fc3/img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8105"/>
            <wp:effectExtent l="19050" t="0" r="3175" b="0"/>
            <wp:docPr id="10" name="Рисунок 10" descr="https://arhivurokov.ru/multiurok/html/2017/01/19/s_5880fa21c8fc3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multiurok/html/2017/01/19/s_5880fa21c8fc3/img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8105"/>
            <wp:effectExtent l="19050" t="0" r="3175" b="0"/>
            <wp:docPr id="13" name="Рисунок 13" descr="Оболочковые конструкции , как правило, испытывают избыточное давление — к ним предъявляют требование герметичности соединений. К этому типу относят различные емкости, сосуды и трубопроводы Емкости из нержавеющей стал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болочковые конструкции , как правило, испытывают избыточное давление — к ним предъявляют требование герметичности соединений. К этому типу относят различные емкости, сосуды и трубопроводы Емкости из нержавеющей стали 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8105"/>
            <wp:effectExtent l="19050" t="0" r="3175" b="0"/>
            <wp:docPr id="16" name="Рисунок 16" descr="https://arhivurokov.ru/multiurok/html/2017/01/19/s_5880fa21c8fc3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rhivurokov.ru/multiurok/html/2017/01/19/s_5880fa21c8fc3/img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8105"/>
            <wp:effectExtent l="19050" t="0" r="3175" b="0"/>
            <wp:docPr id="19" name="Рисунок 19" descr="https://arhivurokov.ru/multiurok/html/2017/01/19/s_5880fa21c8fc3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rhivurokov.ru/multiurok/html/2017/01/19/s_5880fa21c8fc3/img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8105"/>
            <wp:effectExtent l="19050" t="0" r="3175" b="0"/>
            <wp:docPr id="2" name="Рисунок 1" descr=" Балки  - конструктивные элементы, работающие в основном на поперечный изгиб; жестко соединенные между собой балки образуют рамные конструкции.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Балки  - конструктивные элементы, работающие в основном на поперечный изгиб; жестко соединенные между собой балки образуют рамные конструкции.   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E33" w:rsidRPr="00BC2DF8" w:rsidRDefault="00DD0125" w:rsidP="00BC2DF8">
      <w:pPr>
        <w:tabs>
          <w:tab w:val="left" w:pos="3686"/>
        </w:tabs>
        <w:rPr>
          <w:sz w:val="28"/>
          <w:szCs w:val="28"/>
        </w:rPr>
      </w:pPr>
    </w:p>
    <w:sectPr w:rsidR="00FA6E33" w:rsidRPr="00BC2DF8" w:rsidSect="00CD3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454A4"/>
    <w:multiLevelType w:val="hybridMultilevel"/>
    <w:tmpl w:val="D17E4D14"/>
    <w:lvl w:ilvl="0" w:tplc="3F284C52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7CA63416"/>
    <w:multiLevelType w:val="hybridMultilevel"/>
    <w:tmpl w:val="E188C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C2DF8"/>
    <w:rsid w:val="000654C1"/>
    <w:rsid w:val="00187134"/>
    <w:rsid w:val="002E5374"/>
    <w:rsid w:val="003E7E23"/>
    <w:rsid w:val="004E52FA"/>
    <w:rsid w:val="008E25BD"/>
    <w:rsid w:val="00995C4E"/>
    <w:rsid w:val="00BC2DF8"/>
    <w:rsid w:val="00C4635C"/>
    <w:rsid w:val="00CD3E52"/>
    <w:rsid w:val="00DD0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D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DF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C2D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E52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95811D-13D2-46A2-A7B8-7642B7632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Максимовна</dc:creator>
  <cp:lastModifiedBy>Роза Максимовна</cp:lastModifiedBy>
  <cp:revision>6</cp:revision>
  <dcterms:created xsi:type="dcterms:W3CDTF">2020-04-14T01:55:00Z</dcterms:created>
  <dcterms:modified xsi:type="dcterms:W3CDTF">2020-04-14T02:18:00Z</dcterms:modified>
</cp:coreProperties>
</file>