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на 15.05. 20</w:t>
      </w:r>
      <w:r w:rsidR="00957AF2">
        <w:rPr>
          <w:rFonts w:ascii="Times New Roman" w:hAnsi="Times New Roman" w:cs="Times New Roman"/>
          <w:sz w:val="28"/>
          <w:szCs w:val="28"/>
        </w:rPr>
        <w:t xml:space="preserve"> (2 пара)</w:t>
      </w:r>
      <w:bookmarkStart w:id="0" w:name="_GoBack"/>
      <w:bookmarkEnd w:id="0"/>
    </w:p>
    <w:p w:rsidR="00620D5F" w:rsidRDefault="00620D5F" w:rsidP="00620D5F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</w:p>
    <w:p w:rsidR="00620D5F" w:rsidRDefault="00620D5F" w:rsidP="00620D5F">
      <w:pP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№126-127.</w:t>
      </w:r>
    </w:p>
    <w:p w:rsidR="00620D5F" w:rsidRDefault="00620D5F" w:rsidP="00620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Разложение векторов </w:t>
      </w:r>
      <w:proofErr w:type="gramStart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  3</w:t>
      </w:r>
      <w:proofErr w:type="gramEnd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-хмерном пространстве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«Действия с векторами в пространстве»</w:t>
      </w:r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620D5F" w:rsidRDefault="00620D5F" w:rsidP="00620D5F">
      <w:pPr>
        <w:rPr>
          <w:rFonts w:ascii="Times New Roman" w:hAnsi="Times New Roman" w:cs="Times New Roman"/>
          <w:b/>
          <w:sz w:val="28"/>
          <w:szCs w:val="28"/>
        </w:rPr>
      </w:pPr>
    </w:p>
    <w:p w:rsidR="00620D5F" w:rsidRDefault="00620D5F" w:rsidP="00620D5F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620D5F" w:rsidRDefault="00620D5F" w:rsidP="00620D5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20D5F" w:rsidRPr="0011148A" w:rsidRDefault="00620D5F" w:rsidP="00620D5F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620D5F" w:rsidRPr="00300B54" w:rsidRDefault="00620D5F" w:rsidP="00620D5F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9pt;height:17.85pt" o:ole="">
            <v:imagedata r:id="rId5" o:title=""/>
          </v:shape>
          <o:OLEObject Type="Embed" ProgID="Equation.3" ShapeID="_x0000_i1025" DrawAspect="Content" ObjectID="_1650974287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вектора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6" type="#_x0000_t75" style="width:13.8pt;height:17.85pt" o:ole="">
            <v:imagedata r:id="rId7" o:title=""/>
          </v:shape>
          <o:OLEObject Type="Embed" ProgID="Equation.3" ShapeID="_x0000_i1026" DrawAspect="Content" ObjectID="_1650974288" r:id="rId8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число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7" type="#_x0000_t75" style="width:13.8pt;height:17.85pt" o:ole="">
            <v:imagedata r:id="rId9" o:title=""/>
          </v:shape>
          <o:OLEObject Type="Embed" ProgID="Equation.3" ShapeID="_x0000_i1027" DrawAspect="Content" ObjectID="_1650974289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вектор, модуль которого равен произведению модуля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8" type="#_x0000_t75" style="width:13.8pt;height:17.85pt" o:ole="">
            <v:imagedata r:id="rId11" o:title=""/>
          </v:shape>
          <o:OLEObject Type="Embed" ProgID="Equation.3" ShapeID="_x0000_i1028" DrawAspect="Content" ObjectID="_1650974290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 модуль числа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9" type="#_x0000_t75" style="width:13.8pt;height:17.85pt" o:ole="">
            <v:imagedata r:id="rId13" o:title=""/>
          </v:shape>
          <o:OLEObject Type="Embed" ProgID="Equation.3" ShapeID="_x0000_i1029" DrawAspect="Content" ObjectID="_1650974291" r:id="rId1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 он параллелен вектору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0" type="#_x0000_t75" style="width:13.8pt;height:17.85pt" o:ole="">
            <v:imagedata r:id="rId11" o:title=""/>
          </v:shape>
          <o:OLEObject Type="Embed" ProgID="Equation.3" ShapeID="_x0000_i1030" DrawAspect="Content" ObjectID="_1650974292" r:id="rId15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или лежит с ним на одной прямой и направлен так же, как вектор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1" type="#_x0000_t75" style="width:13.8pt;height:17.85pt" o:ole="">
            <v:imagedata r:id="rId11" o:title=""/>
          </v:shape>
          <o:OLEObject Type="Embed" ProgID="Equation.3" ShapeID="_x0000_i1031" DrawAspect="Content" ObjectID="_1650974293" r:id="rId1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2" type="#_x0000_t75" style="width:13.8pt;height:17.85pt" o:ole="">
            <v:imagedata r:id="rId13" o:title=""/>
          </v:shape>
          <o:OLEObject Type="Embed" ProgID="Equation.3" ShapeID="_x0000_i1032" DrawAspect="Content" ObjectID="_1650974294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положительное, и противоположно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3" type="#_x0000_t75" style="width:13.8pt;height:17.85pt" o:ole="">
            <v:imagedata r:id="rId11" o:title=""/>
          </v:shape>
          <o:OLEObject Type="Embed" ProgID="Equation.3" ShapeID="_x0000_i1033" DrawAspect="Content" ObjectID="_1650974295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4" type="#_x0000_t75" style="width:13.8pt;height:17.85pt" o:ole="">
            <v:imagedata r:id="rId13" o:title=""/>
          </v:shape>
          <o:OLEObject Type="Embed" ProgID="Equation.3" ShapeID="_x0000_i1034" DrawAspect="Content" ObjectID="_1650974296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отрицательное.</w:t>
      </w:r>
    </w:p>
    <w:p w:rsidR="00620D5F" w:rsidRPr="00300B54" w:rsidRDefault="00620D5F" w:rsidP="00620D5F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5" type="#_x0000_t75" style="width:13.8pt;height:17.85pt" o:ole="">
            <v:imagedata r:id="rId13" o:title=""/>
          </v:shape>
          <o:OLEObject Type="Embed" ProgID="Equation.3" ShapeID="_x0000_i1035" DrawAspect="Content" ObjectID="_1650974297" r:id="rId2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=0, для любого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6" type="#_x0000_t75" style="width:13.8pt;height:17.85pt" o:ole="">
            <v:imagedata r:id="rId7" o:title=""/>
          </v:shape>
          <o:OLEObject Type="Embed" ProgID="Equation.3" ShapeID="_x0000_i1036" DrawAspect="Content" ObjectID="_1650974298" r:id="rId2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 id="_x0000_i1037" type="#_x0000_t75" style="width:21.9pt;height:17.85pt" o:ole="">
            <v:imagedata r:id="rId5" o:title=""/>
          </v:shape>
          <o:OLEObject Type="Embed" ProgID="Equation.3" ShapeID="_x0000_i1037" DrawAspect="Content" ObjectID="_1650974299" r:id="rId2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равно нуль-вектору: 0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8" type="#_x0000_t75" style="width:13.8pt;height:17.85pt" o:ole="">
            <v:imagedata r:id="rId7" o:title=""/>
          </v:shape>
          <o:OLEObject Type="Embed" ProgID="Equation.3" ShapeID="_x0000_i1038" DrawAspect="Content" ObjectID="_1650974300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9" type="#_x0000_t75" style="width:12.1pt;height:21.3pt" o:ole="">
            <v:imagedata r:id="rId24" o:title=""/>
          </v:shape>
          <o:OLEObject Type="Embed" ProgID="Equation.3" ShapeID="_x0000_i1039" DrawAspect="Content" ObjectID="_1650974301" r:id="rId2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620D5F" w:rsidRPr="00300B54" w:rsidRDefault="00620D5F" w:rsidP="00620D5F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0" type="#_x0000_t75" style="width:13.8pt;height:17.85pt" o:ole="">
            <v:imagedata r:id="rId13" o:title=""/>
          </v:shape>
          <o:OLEObject Type="Embed" ProgID="Equation.3" ShapeID="_x0000_i1040" DrawAspect="Content" ObjectID="_1650974302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=1, то 1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1" type="#_x0000_t75" style="width:13.8pt;height:17.85pt" o:ole="">
            <v:imagedata r:id="rId7" o:title=""/>
          </v:shape>
          <o:OLEObject Type="Embed" ProgID="Equation.3" ShapeID="_x0000_i1041" DrawAspect="Content" ObjectID="_1650974303" r:id="rId2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2" type="#_x0000_t75" style="width:13.8pt;height:17.85pt" o:ole="">
            <v:imagedata r:id="rId7" o:title=""/>
          </v:shape>
          <o:OLEObject Type="Embed" ProgID="Equation.3" ShapeID="_x0000_i1042" DrawAspect="Content" ObjectID="_1650974304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620D5F" w:rsidRPr="00300B54" w:rsidRDefault="00620D5F" w:rsidP="00620D5F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3" type="#_x0000_t75" style="width:13.8pt;height:17.85pt" o:ole="">
            <v:imagedata r:id="rId13" o:title=""/>
          </v:shape>
          <o:OLEObject Type="Embed" ProgID="Equation.3" ShapeID="_x0000_i1043" DrawAspect="Content" ObjectID="_1650974305" r:id="rId2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300B54">
        <w:rPr>
          <w:rFonts w:ascii="Times New Roman" w:hAnsi="Times New Roman"/>
          <w:color w:val="000000"/>
          <w:sz w:val="28"/>
          <w:szCs w:val="28"/>
        </w:rPr>
        <w:t>1, то (-1)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4" type="#_x0000_t75" style="width:13.8pt;height:17.85pt" o:ole="">
            <v:imagedata r:id="rId7" o:title=""/>
          </v:shape>
          <o:OLEObject Type="Embed" ProgID="Equation.3" ShapeID="_x0000_i1044" DrawAspect="Content" ObjectID="_1650974306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=-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5" type="#_x0000_t75" style="width:13.8pt;height:17.85pt" o:ole="">
            <v:imagedata r:id="rId7" o:title=""/>
          </v:shape>
          <o:OLEObject Type="Embed" ProgID="Equation.3" ShapeID="_x0000_i1045" DrawAspect="Content" ObjectID="_1650974307" r:id="rId31"/>
        </w:objec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– вектор, противоположный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6" type="#_x0000_t75" style="width:13.8pt;height:17.85pt" o:ole="">
            <v:imagedata r:id="rId7" o:title=""/>
          </v:shape>
          <o:OLEObject Type="Embed" ProgID="Equation.3" ShapeID="_x0000_i1046" DrawAspect="Content" ObjectID="_1650974308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620D5F" w:rsidRPr="00300B54" w:rsidRDefault="00957AF2" w:rsidP="00620D5F">
      <w:pPr>
        <w:spacing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  <w:lang w:eastAsia="ja-JP"/>
        </w:rPr>
        <w:object w:dxaOrig="1440" w:dyaOrig="1440">
          <v:shape id="_x0000_s1026" type="#_x0000_t75" style="position:absolute;left:0;text-align:left;margin-left:201.15pt;margin-top:92.75pt;width:63.25pt;height:70.3pt;z-index:-251658752" wrapcoords="4970 343 382 4629 0 5143 0 18514 573 19543 6881 21086 7264 21086 8984 21086 9749 21086 20262 19714 20071 16800 21600 15943 21218 343 4970 343" o:allowincell="f">
            <v:imagedata r:id="rId33" o:title=""/>
            <w10:wrap type="tight" side="right"/>
          </v:shape>
          <o:OLEObject Type="Embed" ProgID="CorelDraw.Graphic.7" ShapeID="_x0000_s1026" DrawAspect="Content" ObjectID="_1650974316" r:id="rId34"/>
        </w:object>
      </w:r>
      <w:r w:rsidR="00620D5F" w:rsidRPr="00300B54">
        <w:rPr>
          <w:rFonts w:ascii="Times New Roman" w:hAnsi="Times New Roman"/>
          <w:color w:val="000000"/>
          <w:sz w:val="28"/>
          <w:szCs w:val="28"/>
        </w:rPr>
        <w:t xml:space="preserve">Три вектора в пространстве можно складывать по </w:t>
      </w:r>
      <w:r w:rsidR="00620D5F" w:rsidRPr="00300B54">
        <w:rPr>
          <w:rFonts w:ascii="Times New Roman" w:hAnsi="Times New Roman"/>
          <w:i/>
          <w:color w:val="000000"/>
          <w:sz w:val="28"/>
          <w:szCs w:val="28"/>
        </w:rPr>
        <w:t>правилу параллелепипеда</w:t>
      </w:r>
      <w:r w:rsidR="00620D5F" w:rsidRPr="00300B54">
        <w:rPr>
          <w:rFonts w:ascii="Times New Roman" w:hAnsi="Times New Roman"/>
          <w:color w:val="000000"/>
          <w:sz w:val="28"/>
          <w:szCs w:val="28"/>
        </w:rPr>
        <w:t xml:space="preserve">: если на трех векторах </w:t>
      </w:r>
      <w:r w:rsidR="00620D5F"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8" type="#_x0000_t75" style="width:13.8pt;height:17.85pt" o:ole="">
            <v:imagedata r:id="rId35" o:title=""/>
          </v:shape>
          <o:OLEObject Type="Embed" ProgID="Equation.3" ShapeID="_x0000_i1048" DrawAspect="Content" ObjectID="_1650974309" r:id="rId36"/>
        </w:object>
      </w:r>
      <w:r w:rsidR="00620D5F"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0D5F"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49" type="#_x0000_t75" style="width:13.8pt;height:21.9pt" o:ole="">
            <v:imagedata r:id="rId37" o:title=""/>
          </v:shape>
          <o:OLEObject Type="Embed" ProgID="Equation.3" ShapeID="_x0000_i1049" DrawAspect="Content" ObjectID="_1650974310" r:id="rId38"/>
        </w:object>
      </w:r>
      <w:r w:rsidR="00620D5F"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0D5F"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0" type="#_x0000_t75" style="width:12.1pt;height:23.05pt" o:ole="">
            <v:imagedata r:id="rId39" o:title=""/>
          </v:shape>
          <o:OLEObject Type="Embed" ProgID="Equation.3" ShapeID="_x0000_i1050" DrawAspect="Content" ObjectID="_1650974311" r:id="rId40"/>
        </w:object>
      </w:r>
      <w:r w:rsidR="00620D5F" w:rsidRPr="00300B54">
        <w:rPr>
          <w:rFonts w:ascii="Times New Roman" w:hAnsi="Times New Roman"/>
          <w:color w:val="000000"/>
          <w:sz w:val="28"/>
          <w:szCs w:val="28"/>
        </w:rPr>
        <w:t xml:space="preserve">, как на ребрах, построить параллелепипед, то его диагональ, выходящая из общего начала данных векторов, и будет их суммой </w:t>
      </w:r>
      <w:r w:rsidR="00620D5F"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60">
          <v:shape id="_x0000_i1051" type="#_x0000_t75" style="width:13.8pt;height:23.05pt" o:ole="">
            <v:imagedata r:id="rId41" o:title=""/>
          </v:shape>
          <o:OLEObject Type="Embed" ProgID="Equation.3" ShapeID="_x0000_i1051" DrawAspect="Content" ObjectID="_1650974312" r:id="rId42"/>
        </w:object>
      </w:r>
      <w:r w:rsidR="00620D5F" w:rsidRPr="00300B54">
        <w:rPr>
          <w:rFonts w:ascii="Times New Roman" w:hAnsi="Times New Roman"/>
          <w:sz w:val="28"/>
          <w:szCs w:val="28"/>
        </w:rPr>
        <w:t>=</w:t>
      </w:r>
      <w:r w:rsidR="00620D5F"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52" type="#_x0000_t75" style="width:13.8pt;height:17.85pt" o:ole="">
            <v:imagedata r:id="rId35" o:title=""/>
          </v:shape>
          <o:OLEObject Type="Embed" ProgID="Equation.3" ShapeID="_x0000_i1052" DrawAspect="Content" ObjectID="_1650974313" r:id="rId43"/>
        </w:object>
      </w:r>
      <w:r w:rsidR="00620D5F" w:rsidRPr="00300B54">
        <w:rPr>
          <w:rFonts w:ascii="Times New Roman" w:hAnsi="Times New Roman"/>
          <w:sz w:val="28"/>
          <w:szCs w:val="28"/>
        </w:rPr>
        <w:t>+</w:t>
      </w:r>
      <w:r w:rsidR="00620D5F"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53" type="#_x0000_t75" style="width:13.8pt;height:21.9pt" o:ole="">
            <v:imagedata r:id="rId37" o:title=""/>
          </v:shape>
          <o:OLEObject Type="Embed" ProgID="Equation.3" ShapeID="_x0000_i1053" DrawAspect="Content" ObjectID="_1650974314" r:id="rId44"/>
        </w:object>
      </w:r>
      <w:r w:rsidR="00620D5F" w:rsidRPr="00300B54">
        <w:rPr>
          <w:rFonts w:ascii="Times New Roman" w:hAnsi="Times New Roman"/>
          <w:sz w:val="28"/>
          <w:szCs w:val="28"/>
        </w:rPr>
        <w:t>+</w:t>
      </w:r>
      <w:r w:rsidR="00620D5F"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4" type="#_x0000_t75" style="width:12.1pt;height:23.05pt" o:ole="">
            <v:imagedata r:id="rId39" o:title=""/>
          </v:shape>
          <o:OLEObject Type="Embed" ProgID="Equation.3" ShapeID="_x0000_i1054" DrawAspect="Content" ObjectID="_1650974315" r:id="rId45"/>
        </w:object>
      </w:r>
      <w:r w:rsidR="00620D5F" w:rsidRPr="00300B54">
        <w:rPr>
          <w:rFonts w:ascii="Times New Roman" w:hAnsi="Times New Roman"/>
          <w:color w:val="000000"/>
          <w:sz w:val="28"/>
          <w:szCs w:val="28"/>
        </w:rPr>
        <w:t>:</w:t>
      </w:r>
    </w:p>
    <w:p w:rsidR="00620D5F" w:rsidRPr="00300B54" w:rsidRDefault="00620D5F" w:rsidP="00620D5F">
      <w:pPr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620D5F" w:rsidRDefault="00620D5F" w:rsidP="00620D5F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620D5F" w:rsidRDefault="00620D5F" w:rsidP="00620D5F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620D5F" w:rsidRDefault="00620D5F" w:rsidP="00620D5F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620D5F" w:rsidRDefault="00620D5F" w:rsidP="00620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D5F" w:rsidRDefault="00620D5F" w:rsidP="00620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Задания  практической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620D5F" w:rsidRDefault="00620D5F" w:rsidP="00620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620D5F" w:rsidTr="00686072">
        <w:tc>
          <w:tcPr>
            <w:tcW w:w="4927" w:type="dxa"/>
          </w:tcPr>
          <w:p w:rsidR="00620D5F" w:rsidRDefault="00620D5F" w:rsidP="006860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620D5F" w:rsidRDefault="00620D5F" w:rsidP="006860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20D5F" w:rsidRPr="00AB302A" w:rsidRDefault="00620D5F" w:rsidP="006860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(б),№357,№358(а) из учебника Геометрия 10-11,Л.С.Атанасян</w:t>
            </w:r>
          </w:p>
          <w:p w:rsidR="00620D5F" w:rsidRDefault="00620D5F" w:rsidP="00686072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620D5F" w:rsidRDefault="00620D5F" w:rsidP="006860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620D5F" w:rsidRDefault="00620D5F" w:rsidP="006860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620D5F" w:rsidRDefault="00620D5F" w:rsidP="006860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20D5F" w:rsidRPr="00AB302A" w:rsidRDefault="00620D5F" w:rsidP="006860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(а),№356,№358(б) из учебника Геометрия 10-11,Л.С.Атанасян</w:t>
            </w:r>
          </w:p>
          <w:p w:rsidR="00620D5F" w:rsidRDefault="00620D5F" w:rsidP="006860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20D5F" w:rsidRDefault="00620D5F" w:rsidP="00620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  <w:r w:rsidRPr="00AE68E5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620D5F" w:rsidRDefault="00620D5F" w:rsidP="0062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620D5F" w:rsidRPr="00AE68E5" w:rsidRDefault="00620D5F" w:rsidP="00620D5F">
      <w:pPr>
        <w:rPr>
          <w:rFonts w:ascii="Times New Roman" w:hAnsi="Times New Roman" w:cs="Times New Roman"/>
          <w:sz w:val="28"/>
          <w:szCs w:val="28"/>
        </w:rPr>
      </w:pPr>
    </w:p>
    <w:p w:rsidR="00620D5F" w:rsidRDefault="00620D5F" w:rsidP="00620D5F"/>
    <w:p w:rsidR="006B130C" w:rsidRDefault="006B130C"/>
    <w:sectPr w:rsidR="006B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5F"/>
    <w:rsid w:val="00620D5F"/>
    <w:rsid w:val="006B130C"/>
    <w:rsid w:val="0095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B4E010"/>
  <w15:chartTrackingRefBased/>
  <w15:docId w15:val="{4CC4BF93-F8B1-4880-9553-45B13488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D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0D5F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620D5F"/>
  </w:style>
  <w:style w:type="paragraph" w:styleId="a5">
    <w:name w:val="No Spacing"/>
    <w:link w:val="a4"/>
    <w:uiPriority w:val="99"/>
    <w:qFormat/>
    <w:rsid w:val="00620D5F"/>
    <w:pPr>
      <w:spacing w:after="0" w:line="240" w:lineRule="auto"/>
    </w:pPr>
  </w:style>
  <w:style w:type="table" w:styleId="a6">
    <w:name w:val="Table Grid"/>
    <w:basedOn w:val="a1"/>
    <w:uiPriority w:val="59"/>
    <w:rsid w:val="0062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2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0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6.wmf"/><Relationship Id="rId32" Type="http://schemas.openxmlformats.org/officeDocument/2006/relationships/oleObject" Target="embeddings/oleObject22.bin"/><Relationship Id="rId37" Type="http://schemas.openxmlformats.org/officeDocument/2006/relationships/image" Target="media/image9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29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image" Target="media/image8.wmf"/><Relationship Id="rId43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image" Target="media/image7.wmf"/><Relationship Id="rId38" Type="http://schemas.openxmlformats.org/officeDocument/2006/relationships/oleObject" Target="embeddings/oleObject2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2</cp:revision>
  <dcterms:created xsi:type="dcterms:W3CDTF">2020-05-14T12:07:00Z</dcterms:created>
  <dcterms:modified xsi:type="dcterms:W3CDTF">2020-05-14T12:11:00Z</dcterms:modified>
</cp:coreProperties>
</file>