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6D" w:rsidRDefault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ТСП -41 задание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математике  26.03.20</w:t>
      </w:r>
      <w:proofErr w:type="gramEnd"/>
    </w:p>
    <w:p w:rsidR="00024014" w:rsidRDefault="00024014">
      <w:pPr>
        <w:rPr>
          <w:rFonts w:ascii="Times New Roman" w:hAnsi="Times New Roman" w:cs="Times New Roman"/>
          <w:sz w:val="28"/>
          <w:szCs w:val="28"/>
        </w:rPr>
      </w:pPr>
    </w:p>
    <w:p w:rsidR="00024014" w:rsidRDefault="0002401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«Цилиндр. Площадь поверхности цилиндра»</w:t>
      </w:r>
    </w:p>
    <w:p w:rsidR="00024014" w:rsidRDefault="00024014">
      <w:pPr>
        <w:rPr>
          <w:rFonts w:ascii="Times New Roman" w:hAnsi="Times New Roman" w:cs="Times New Roman"/>
          <w:sz w:val="28"/>
          <w:szCs w:val="28"/>
        </w:rPr>
      </w:pP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Изучить п.59-60.</w:t>
      </w:r>
      <w:r w:rsidRPr="00024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«Цилиндр. Площадь поверхности цилиндра»</w:t>
      </w:r>
      <w:r>
        <w:rPr>
          <w:rFonts w:ascii="Times New Roman" w:hAnsi="Times New Roman" w:cs="Times New Roman"/>
          <w:sz w:val="28"/>
          <w:szCs w:val="28"/>
        </w:rPr>
        <w:t xml:space="preserve"> (стр.130-133)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рис.142 на стр.130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определения: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называется цилиндрической поверхностью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называется цилиндром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Выписать элементы цилиндра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5.Выполнить рис.144-145 на стр.131.</w:t>
      </w:r>
      <w:r w:rsidR="0069729A">
        <w:rPr>
          <w:rFonts w:ascii="Times New Roman" w:hAnsi="Times New Roman" w:cs="Times New Roman"/>
          <w:sz w:val="28"/>
          <w:szCs w:val="28"/>
        </w:rPr>
        <w:t>(сечения цилиндра)</w:t>
      </w:r>
      <w:bookmarkStart w:id="0" w:name="_GoBack"/>
      <w:bookmarkEnd w:id="0"/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Записать определение площади боковой поверхности и полной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поверхности  цилиндра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формулу вычисления площади боковой поверхности цилиндра</w:t>
      </w:r>
    </w:p>
    <w:p w:rsidR="00024014" w:rsidRDefault="00024014" w:rsidP="00024014"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Решить №522</w:t>
      </w:r>
      <w:r>
        <w:rPr>
          <w:rFonts w:ascii="Times New Roman" w:hAnsi="Times New Roman" w:cs="Times New Roman"/>
          <w:sz w:val="28"/>
          <w:szCs w:val="28"/>
        </w:rPr>
        <w:t>9(а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,№</w:t>
      </w:r>
      <w:proofErr w:type="gramEnd"/>
      <w:r>
        <w:rPr>
          <w:rFonts w:ascii="Times New Roman" w:hAnsi="Times New Roman" w:cs="Times New Roman"/>
          <w:sz w:val="28"/>
          <w:szCs w:val="28"/>
        </w:rPr>
        <w:t>523,№524.</w:t>
      </w:r>
      <w:r>
        <w:t xml:space="preserve"> </w:t>
      </w:r>
    </w:p>
    <w:p w:rsidR="00024014" w:rsidRDefault="00024014" w:rsidP="00024014">
      <w:pPr>
        <w:rPr>
          <w:rFonts w:ascii="Times New Roman" w:hAnsi="Times New Roman" w:cs="Times New Roman"/>
          <w:b/>
          <w:sz w:val="28"/>
          <w:szCs w:val="28"/>
        </w:rPr>
      </w:pPr>
    </w:p>
    <w:p w:rsidR="00024014" w:rsidRPr="00861FDF" w:rsidRDefault="00024014" w:rsidP="00024014">
      <w:pPr>
        <w:rPr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861FDF">
        <w:rPr>
          <w:rFonts w:ascii="Times New Roman" w:hAnsi="Times New Roman" w:cs="Times New Roman"/>
          <w:b/>
          <w:sz w:val="28"/>
          <w:szCs w:val="28"/>
        </w:rPr>
        <w:t>.-2277@</w:t>
      </w:r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61FD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</w:p>
    <w:p w:rsidR="00024014" w:rsidRDefault="00024014" w:rsidP="0002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выполнить в рабочих тетрадях.</w:t>
      </w:r>
    </w:p>
    <w:p w:rsidR="00024014" w:rsidRPr="00024014" w:rsidRDefault="00024014">
      <w:pPr>
        <w:rPr>
          <w:rFonts w:ascii="Times New Roman" w:hAnsi="Times New Roman" w:cs="Times New Roman"/>
          <w:sz w:val="28"/>
          <w:szCs w:val="28"/>
        </w:rPr>
      </w:pPr>
    </w:p>
    <w:sectPr w:rsidR="00024014" w:rsidRPr="0002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14"/>
    <w:rsid w:val="00024014"/>
    <w:rsid w:val="0069729A"/>
    <w:rsid w:val="00823775"/>
    <w:rsid w:val="008B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6200"/>
  <w15:chartTrackingRefBased/>
  <w15:docId w15:val="{79AF6399-6364-4D34-B293-CE9785D1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2020-03-25T16:26:00Z</dcterms:created>
  <dcterms:modified xsi:type="dcterms:W3CDTF">2020-03-25T16:26:00Z</dcterms:modified>
</cp:coreProperties>
</file>