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 xml:space="preserve">Урок 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 xml:space="preserve"> 84,85</w:t>
      </w: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 xml:space="preserve">. </w:t>
      </w:r>
      <w:r w:rsidRPr="008F4E93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Pr="008F4E93">
        <w:rPr>
          <w:sz w:val="24"/>
          <w:szCs w:val="24"/>
        </w:rPr>
        <w:t xml:space="preserve"> </w:t>
      </w: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Излучение и спектры</w:t>
      </w:r>
    </w:p>
    <w:p w:rsidR="009A0A17" w:rsidRDefault="009A0A17" w:rsidP="009A0A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3DAA">
        <w:rPr>
          <w:rFonts w:ascii="Times New Roman" w:hAnsi="Times New Roman" w:cs="Times New Roman"/>
          <w:sz w:val="24"/>
          <w:szCs w:val="24"/>
          <w:u w:val="single"/>
        </w:rPr>
        <w:t>Задание</w:t>
      </w:r>
      <w:proofErr w:type="gramStart"/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 конспектировать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обязателно</w:t>
      </w:r>
      <w:proofErr w:type="spellEnd"/>
      <w:r w:rsidRPr="003F3DAA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разобрать решенную задачу и </w:t>
      </w:r>
      <w:r w:rsidRPr="003F3DAA">
        <w:rPr>
          <w:rFonts w:ascii="Times New Roman" w:hAnsi="Times New Roman" w:cs="Times New Roman"/>
          <w:sz w:val="24"/>
          <w:szCs w:val="24"/>
          <w:u w:val="single"/>
        </w:rPr>
        <w:t>ответить на вопрос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3F3DA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A0A17" w:rsidRPr="003F3DAA" w:rsidRDefault="009A0A17" w:rsidP="009A0A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3F3DAA">
        <w:rPr>
          <w:rFonts w:ascii="Times New Roman" w:hAnsi="Times New Roman" w:cs="Times New Roman"/>
          <w:sz w:val="24"/>
          <w:szCs w:val="24"/>
        </w:rPr>
        <w:t>чебник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 «Просвещение»,2010г., стр.- с 233 по 238, §</w:t>
      </w:r>
      <w:r>
        <w:rPr>
          <w:rFonts w:ascii="Times New Roman" w:hAnsi="Times New Roman" w:cs="Times New Roman"/>
          <w:sz w:val="24"/>
          <w:szCs w:val="24"/>
        </w:rPr>
        <w:t>85</w:t>
      </w:r>
      <w:r w:rsidRPr="003F3DA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87</w:t>
      </w:r>
      <w:r w:rsidRPr="003F3DAA">
        <w:rPr>
          <w:rFonts w:ascii="Times New Roman" w:hAnsi="Times New Roman" w:cs="Times New Roman"/>
          <w:sz w:val="24"/>
          <w:szCs w:val="24"/>
        </w:rPr>
        <w:t>, Ответить на вопросы, которые имеются  в конце параграфа.</w:t>
      </w:r>
    </w:p>
    <w:p w:rsidR="009A0A17" w:rsidRPr="00476F15" w:rsidRDefault="009A0A17" w:rsidP="009A0A17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сфотографируйте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йте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Перечень вопросов, рассматриваемых на уроке: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1) виды излучения и их источники;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2) спектры химических веществ, спектральный анализ;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3) практическое применение спектрального анализа;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4) спектральный аппарат;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4) шкала электромагнитных излучений.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Теоретический материал для самостоятельного изучения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Электромагнитные волны излучаются ускоренно движущимися заряженными частицами. Излучение возникает также, когда атом переходит из возбужденного состояния в основное и во время распада ядра.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Источники излучений делятся на два класса: горячие и холодные.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Тепловое излучение - это излучение нагретых тел. Тепловыми источниками являются Солнце, лампа накаливания, пламя и т. д.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Энергия атомам для излучения может также поступать и из нетепловых источников; например, переменный ток вызывает появление электромагнитного поля; излучение происходит и при переходе атома из возбуждённого состояния в основное, а также при распаде ядра.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Электролюминесценция - это свечение, сопровождающее разряд в газе (полярные сияния, трубки для рекламных надписей). Катодолюминесценция - это свечение твердых тел, вызванное бомбардировкой их электронами (электронно-лучевых трубок). Хемилюминесценция - это свечение, которое происходит при выделении энергии в некоторых химических реакциях (светлячки, некоторые живые организмы и т. д.). Фотолюминесценция - это свечение тела непосредственно под воздействием падающего на него излучения (флуоресцентная лампа, светящиеся краски и т. д.).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Частотное распределение излучения характеризуется спектральной плотностью потока излучения.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Спектральная плотность потока излучения I(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ν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) - интенсивность излучения на единицу частотного интервала.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Спектральные аппараты - оптические устройства, в которых электромагнитное излучение оптического диапазона разлагается на монохроматические составляющие. Спектры излучения представляют собой набор частот или длин волн, которые содержатся в излучении какого-либо вещества. Они бывают трёх видов.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1) Непрерывный (или сплошной) - это спектр, в котором представлены волны всех длин волн в заданном диапазоне. При нагревании до высокой температуры твердые и жидкие тела дают такой спектр, а также высокотемпературная плазма.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2) Линейчатый спектр - это цветные линии различной яркости, разделенные широкими темными полосами. Такие спектры дают все вещества в газообразном атомарном состоянии. Изолированные атомы излучают свет строго определенных длин волн.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3) Полосатый спектр представляет собой спектр, состоящий из отдельных полос, разделенных темными интервалами. В отличие от линейчатых спектров полосатые спектры образуются не атомами, а молекулами, которые не связаны или слабо связаны друг с другом. Темными линиями на фоне непрерывного спектра являются линии поглощения, которые вместе образуют спектр поглощения.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lastRenderedPageBreak/>
        <w:t>Длины волн (или частоты) линейчатого спектра вещества зависят только от свойств его атомов, но не зависят от метода возбуждения свечения атомов - это основное свойство линейчатых спектров.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Атомы любого химического элемента дают спектр, непохожий на спектры всех других элементов: они способны излучать строго индивидуальный набор длин волн. Метод определения химического состава вещества по его спектру называется спектральным анализом. В астрономии с его помощью определяют химический состав звёзд, планет, температуру и индукцию их </w:t>
      </w:r>
      <w:proofErr w:type="gram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полей</w:t>
      </w:r>
      <w:proofErr w:type="gram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и многие другие характеристики. Он также успешно используется в геологии, археологии, криминалистике, металлургии, атомной индустрии и многих других сферах деятельности.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В настоящее время определены спектры всех атомов и составлены таблицы спектров.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Механизмы образования всех электромагнитных излучений одинаковы, отличаются друг от друга методами получения и регистрации. Огромным достижением электромагнитной теории Максвелла было создание шкалы электромагнитных волн. Различают следующие области шкалы: низкочастотное излучение; радиоизлучение; инфракрасные лучи; видимый свет; ультрафиолетовые лучи; рентгеновские лучи; гамма-излучение.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1) Низкочастотные волны - электромагнитные волны с частотой до 100 кГц. Источник: генераторы тока, вибратор Герца. Применение: кино, радиовещание (микрофоны, громкоговорители).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2) Радиоволны - электромагнитные волны с длиной волны более 1 мм и менее 3 км. Источник: колебательный контур. Применение: радиосвязь, радиолокация, телевидение.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3) Инфракрасное излучение представляет собой излучение с частотами в диапазоне от 3 ∙ 10ˡˡ до 3,75 ∙ 10ˡ⁴ Гц. Оно было обнаружено в 1800 году английским астрономом У. Гершелем при изучении красного конца спектра. Источником является любое нагретое тело. </w:t>
      </w:r>
      <w:proofErr w:type="gram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Применение: получают изображения предметов по излучаемому теплу; в приборах ночного видения (ночной бинокль); используют в криминалистике, медицине, промышленности для сушки цветных изделий, стен зданий, дерева, фруктов и т. д. Свойства: проходит через непрозрачные тела, а также через дождь, туман, снег; производит химическое действие на фотопластинки; нагревает вещество при поглощении.</w:t>
      </w:r>
      <w:proofErr w:type="gramEnd"/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4) Видимое излучение - часть электромагнитного излучения, воспринимаемая глазом (от красного до фиолетового) с частотой от 4 ∙ 10ˡ⁴ до 8 ∙ 10ˡ⁴ Гц. Свойства: воздействует на глаза.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5) Ультрафиолетовое излучение - электромагнитное излучение с частотой от 8 ∙ 10ˡ⁴ до 3 ∙ 10ˡ⁶ Гц. Источники: кварцевые лампы, нагретые твердые тела с температурой более 1000 º, светящиеся пары ртути. Свойства: высокая химическая активность, высокая проникающая способность, убивает микроорганизмы, в небольших дозах оказывает благотворное влияние на организм человека (загар), но в больших дозах оказывает отрицательное биологическое воздействие на глаза. Применение: в медицине, промышленности.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6) Рентгеновское излучение - это излучение с частотой от 3 ∙ 10ˡ⁶ до 3 ∙ 10²⁰ Гц. Это излучение было открыто в 1895 году немецким физиком В. Рентгеном. Источник: рентгеновская трубка. Свойства: высокая проникающая способность; облучение в больших дозах вызывает лучевую болезнь. Применение: в медицине (диагностика заболеваний внутренних органов), промышленности (дефектоскопия), научных исследованиях.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7) Гамма-лучи - излучение с очень малой длиной волны - от 10⁻⁸ до 10⁻ˡˡ см. Они были открыты французским физиком П.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Вильяром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в 1900 году. Источники - ядерные реакции. Свойства: огромная проникающая способность, обладает сильным биологическим эффектом. Применение: в медицине, промышленности (γ-дефектоскопия).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Все излучения имеют как квантовые, так и волновые свойства. Волновые свойства более ярко выражены на низких частотах и менее ярко – при больших, а квантовые свойства более ярко проявляются на высоких частотах и менее ярко - на малых частотах.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lastRenderedPageBreak/>
        <w:t>Уильям Гершель, английский астроном, прославившийся открытием планеты Уран, обнаружив в спектре Солнца невидимые - инфракрасные - лучи, был так поражен, что двадцать лет хранил об этом опыте молчание. А вот в том, что Марс обитаем и населен людьми, он не сомневался.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Оказывается, так называемые черные дыры, которые имеют такое сильное притяжение, что даже легкие частицы света не могут их покинуть, также способны излучать. Под влиянием огромной гравитации в окрестностях черной дыры рождаются реальные частицы (и фотоны) из вакуума. Английский физик Стивен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Хокинг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установил, что спектр этого излучения такой же, как и у абсолютно черного тела.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Примеры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 xml:space="preserve"> </w:t>
      </w:r>
      <w:r w:rsidRPr="00AE135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и разбор решения заданий:</w:t>
      </w:r>
    </w:p>
    <w:p w:rsidR="009A0A17" w:rsidRPr="009A0A17" w:rsidRDefault="009A0A17" w:rsidP="009A0A1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9A0A17">
        <w:rPr>
          <w:rFonts w:ascii="Times New Roman" w:eastAsia="Times New Roman" w:hAnsi="Times New Roman" w:cs="Times New Roman"/>
          <w:color w:val="1D1D1B"/>
          <w:sz w:val="24"/>
          <w:szCs w:val="24"/>
        </w:rPr>
        <w:t>Ответьте на вопрос и выберите правильный ответ:</w:t>
      </w:r>
    </w:p>
    <w:p w:rsidR="009A0A17" w:rsidRPr="009A0A17" w:rsidRDefault="009A0A17" w:rsidP="009A0A1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9A0A17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«Сколько длин волн монохроматического излучения с частотой 500 ТГц укладывается на отрезке 30 см?»</w:t>
      </w:r>
    </w:p>
    <w:p w:rsidR="009A0A17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Выражаем частоту излучения в герцах, учитывая, что 1ТГц =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l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∙10ˡ² Гц, ν = 500ТГц = 5∙10ˡ⁴ Гц. Длину выражаем в метрах: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l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= 30см = 0,3м. 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Записываем скорость электромагнитных излучений: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c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= 3∙10⁸м/</w:t>
      </w:r>
      <w:proofErr w:type="gram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с</w:t>
      </w:r>
      <w:proofErr w:type="gram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Находим длину волны: λ= с/ν = 3∙10⁸м/с /5∙10ˡ⁴ Гц = 6∙10⁻⁷ м.</w:t>
      </w:r>
    </w:p>
    <w:p w:rsidR="009A0A17" w:rsidRPr="00AE135F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Чтобы узнать, сколько длин волн укладывается на данном отрезке, надо длину отрезка разделить на длину волны: Ν = </w:t>
      </w:r>
      <w:proofErr w:type="spellStart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>l</w:t>
      </w:r>
      <w:proofErr w:type="spellEnd"/>
      <w:r w:rsidRPr="00AE135F"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 / λ = 0,3м / 6∙10⁻⁷ м = 5∙10⁵ длин волн.</w:t>
      </w:r>
    </w:p>
    <w:p w:rsidR="009A0A17" w:rsidRPr="009A0A17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</w:pPr>
      <w:r w:rsidRPr="009A0A1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</w:rPr>
        <w:t>2. </w:t>
      </w:r>
      <w:r w:rsidRPr="009A0A17"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>Вставьте пропущенные слова в предложения:</w:t>
      </w:r>
    </w:p>
    <w:p w:rsidR="009A0A17" w:rsidRPr="009A0A17" w:rsidRDefault="009A0A17" w:rsidP="009A0A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</w:pPr>
      <w:r w:rsidRPr="009A0A17">
        <w:rPr>
          <w:rFonts w:ascii="Times New Roman" w:eastAsia="Times New Roman" w:hAnsi="Times New Roman" w:cs="Times New Roman"/>
          <w:b/>
          <w:color w:val="1D1D1B"/>
          <w:sz w:val="24"/>
          <w:szCs w:val="24"/>
        </w:rPr>
        <w:t>«Чем _____ температура тела, тем быстрее движутся в нём атомы. При их столкновении друг с другом часть _____ энергии идёт на возбуждение, затем атомы излучают и переходят в _______ состояние»</w:t>
      </w:r>
    </w:p>
    <w:p w:rsidR="00000000" w:rsidRPr="009A0A17" w:rsidRDefault="009A0A17">
      <w:pPr>
        <w:rPr>
          <w:b/>
        </w:rPr>
      </w:pPr>
    </w:p>
    <w:sectPr w:rsidR="00000000" w:rsidRPr="009A0A17" w:rsidSect="005534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353F92"/>
    <w:multiLevelType w:val="hybridMultilevel"/>
    <w:tmpl w:val="E77AC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9A0A17"/>
    <w:rsid w:val="009A0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A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1255</Words>
  <Characters>7160</Characters>
  <Application>Microsoft Office Word</Application>
  <DocSecurity>0</DocSecurity>
  <Lines>59</Lines>
  <Paragraphs>16</Paragraphs>
  <ScaleCrop>false</ScaleCrop>
  <Company/>
  <LinksUpToDate>false</LinksUpToDate>
  <CharactersWithSpaces>8399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2020-04-08T16:51:00Z</dcterms:created>
  <dcterms:modified xsi:type="dcterms:W3CDTF">2020-04-08T17:04:00Z</dcterms:modified>
</cp:coreProperties>
</file>