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BA" w:rsidRDefault="006F2EBA" w:rsidP="006F2E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Гр.</w:t>
      </w:r>
      <w:r w:rsidRPr="006F2E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ТСП 42 29 04 20.Конспектировать, ответить на вопросы.</w:t>
      </w:r>
    </w:p>
    <w:p w:rsidR="006F2EBA" w:rsidRPr="00AA718D" w:rsidRDefault="006F2EBA" w:rsidP="006F2EB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6F2EBA" w:rsidRPr="00AA718D" w:rsidRDefault="006F2EBA" w:rsidP="006F2EB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Ли</w:t>
      </w:r>
      <w:r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ература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Б.Б.Буховцев,11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., параграфы 97-98, стр. 263-272</w:t>
      </w:r>
    </w:p>
    <w:p w:rsidR="00DA1A8C" w:rsidRDefault="006F2EBA" w:rsidP="00DA1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</w:t>
      </w:r>
      <w:r w:rsidR="00DA1A8C" w:rsidRPr="00AA718D">
        <w:rPr>
          <w:rFonts w:ascii="Times New Roman" w:hAnsi="Times New Roman" w:cs="Times New Roman"/>
          <w:b/>
          <w:sz w:val="24"/>
          <w:szCs w:val="24"/>
        </w:rPr>
        <w:t>. Тема Лазеры.</w:t>
      </w:r>
    </w:p>
    <w:p w:rsidR="006F2EBA" w:rsidRPr="00AA718D" w:rsidRDefault="006F2EBA" w:rsidP="006F2EBA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Что такое лазер?</w:t>
      </w:r>
    </w:p>
    <w:p w:rsidR="006F2EBA" w:rsidRPr="00AA718D" w:rsidRDefault="006F2EBA" w:rsidP="006F2EBA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Свойства лазеров.</w:t>
      </w:r>
    </w:p>
    <w:p w:rsidR="006F2EBA" w:rsidRPr="006F2EBA" w:rsidRDefault="006F2EBA" w:rsidP="006F2EBA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Виды лазеров и принцип их работы.</w:t>
      </w:r>
    </w:p>
    <w:p w:rsidR="006F2EBA" w:rsidRPr="00AA718D" w:rsidRDefault="006F2EBA" w:rsidP="006F2EB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97</w:t>
      </w:r>
      <w:r w:rsidRPr="00AA718D">
        <w:rPr>
          <w:rFonts w:ascii="Times New Roman" w:hAnsi="Times New Roman" w:cs="Times New Roman"/>
          <w:b/>
          <w:sz w:val="24"/>
          <w:szCs w:val="24"/>
        </w:rPr>
        <w:t>. М</w:t>
      </w:r>
      <w:r>
        <w:rPr>
          <w:rFonts w:ascii="Times New Roman" w:hAnsi="Times New Roman" w:cs="Times New Roman"/>
          <w:b/>
          <w:sz w:val="24"/>
          <w:szCs w:val="24"/>
        </w:rPr>
        <w:t>, 9</w:t>
      </w:r>
      <w:r w:rsidRPr="00AA718D">
        <w:rPr>
          <w:rFonts w:ascii="Times New Roman" w:hAnsi="Times New Roman" w:cs="Times New Roman"/>
          <w:b/>
          <w:sz w:val="24"/>
          <w:szCs w:val="24"/>
        </w:rPr>
        <w:t>етоды регистрации элементарных частиц</w:t>
      </w:r>
      <w:proofErr w:type="gramStart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63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>Методы наблюдения и регистрации элементарных частиц.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Цель урока: ознакомить учащихся с устройствами, с помощью которых развивалась физика атомных ядер и элементарных частиц; необходимую информацию о процессах в микромире получили именно благодаря этим приборам.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Ход урока</w:t>
      </w:r>
    </w:p>
    <w:p w:rsidR="006F2EBA" w:rsidRDefault="006F2EBA" w:rsidP="006F2EBA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Проверка домашнего задания методом письменного опроса.</w:t>
      </w:r>
    </w:p>
    <w:p w:rsidR="006F2EBA" w:rsidRDefault="006F2EBA" w:rsidP="006F2EBA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 чем заключалось противоречие модели атома Резерфорда с классической физикой.</w:t>
      </w:r>
    </w:p>
    <w:p w:rsidR="006F2EBA" w:rsidRDefault="006F2EBA" w:rsidP="006F2EBA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Квантовые постулаты Бора.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9) Задача. Насколько изменилась энергия электрона в атоме водорода при излучении атомом фотона с длиной волны 4,86 ∙10-7м?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Решение.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ν; ν = c/λ;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/λ; ∆E=4,1 ∙10-19 Дж.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2. 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Изучение нового материала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Регистрирующий прибор</w:t>
      </w:r>
      <w:r>
        <w:rPr>
          <w:rFonts w:ascii="Arial" w:hAnsi="Arial" w:cs="Arial"/>
          <w:color w:val="000000"/>
          <w:sz w:val="20"/>
          <w:szCs w:val="20"/>
        </w:rPr>
        <w:t> – это макроскопическая система, находящаяся в неустойчивом положении. При любом возмущении, которое вызывает пролетевшая частица, система переходит в более устойчивое положение. Процесс перехода позволяет регистрировать частицу. В настоящее время имеется много устройств, для регистрации элементарных частиц. Рассмотрим некоторые из них.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А) Газоразрядный счетчик Гейгера.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Этот прибор служит для автоматического подсчета частиц.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1828800" cy="1456055"/>
            <wp:effectExtent l="19050" t="0" r="0" b="0"/>
            <wp:docPr id="3" name="Рисунок 1" descr="http://home-task.com/fizika5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me-task.com/fizika5/image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счетчика объяснить, используя плакат. Действие счетчика основано на ударной ионизации.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Применяется счетчик Гейгера для регистрации γ – квантов и электронов, счетчик хорошо замечает и считает почти все электроны и только один из ста γ – квант.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Тяжелые частицы счетчиком не подсчитываются. Имеются счетчики, которые работают на других принципах.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105410</wp:posOffset>
            </wp:positionV>
            <wp:extent cx="1637665" cy="1985010"/>
            <wp:effectExtent l="19050" t="0" r="635" b="0"/>
            <wp:wrapTight wrapText="bothSides">
              <wp:wrapPolygon edited="0">
                <wp:start x="-251" y="0"/>
                <wp:lineTo x="-251" y="21351"/>
                <wp:lineTo x="21608" y="21351"/>
                <wp:lineTo x="21608" y="0"/>
                <wp:lineTo x="-251" y="0"/>
              </wp:wrapPolygon>
            </wp:wrapTight>
            <wp:docPr id="4" name="Рисунок 2" descr="http://home-task.com/fizika5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me-task.com/fizika5/image04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Камера Вильсона.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Счетчик только подсчитывает число пролетевших частиц. Камера Вильсона, сконструированная в 1912 году, располагает оставшимся, после пролета частицы треком (след), который можно наблюдать, фотографировать, изучать.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Ученые называли камеру Вильсона окном в микромир.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и принцип действия камеры объяснить по плакату. Действие камеры Вильсона основано на конденсации перенасыщенного пара, который образует на ионах треки из капелек воды. По длине трека можно определить энергию частицы; по числу капелек на единицу длины трека вычисляют ее скорость; по толщине трека определяют заряд пролетевшей частицы. Поместив камеру в магнитное поле, заметили кривизну трека, которая тем больше, чем больше заряд и чем меньше масса частицы. Определив, заряд частицы и зная кривизну трека, вычисляют ее массу.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Пузырьковая камера.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Американский ученый Глейзер, в 1952 году, для изучения элементарных частиц создал новый тип камеры. Она была похожа на камеру Вильсона, но в ней было заменено рабочее тело; перенасыщенные пары были заменены на перегретую жидкость. Быстродвижущаяся частица, при движении по жидкости, образовывала пузырьки на ионах (так как жидкость закипала) – камеру назвали пузырьковой.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Большая плотность рабочего вещества дает преимущество пузырьковой камеры перед камерой Вильсона.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-1704</wp:posOffset>
            </wp:positionV>
            <wp:extent cx="2062413" cy="1395663"/>
            <wp:effectExtent l="19050" t="0" r="0" b="0"/>
            <wp:wrapTight wrapText="bothSides">
              <wp:wrapPolygon edited="0">
                <wp:start x="-200" y="0"/>
                <wp:lineTo x="-200" y="21228"/>
                <wp:lineTo x="21547" y="21228"/>
                <wp:lineTo x="21547" y="0"/>
                <wp:lineTo x="-200" y="0"/>
              </wp:wrapPolygon>
            </wp:wrapTight>
            <wp:docPr id="5" name="Рисунок 3" descr="http://home-task.com/fizika5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me-task.com/fizika5/image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13" cy="13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Пробеги частиц в пузырьковой камере короткие, а взаимодействия более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сильными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часть частиц застревает в рабочем веществе. В результате появляется возможность наблюдать превращения частиц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Треки – главный источник информации о свойствах частиц.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Г)</w:t>
      </w:r>
      <w:r>
        <w:rPr>
          <w:rFonts w:ascii="Arial" w:hAnsi="Arial" w:cs="Arial"/>
          <w:i/>
          <w:iCs/>
          <w:color w:val="000000"/>
          <w:sz w:val="20"/>
          <w:szCs w:val="20"/>
        </w:rPr>
        <w:t> Метод толстослойных фотоэмульсий.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Ионизирующее действие заряженных частиц на эмульсию фотопластинки, используется для изучения свойств элементарных частиц наряду с пузырьковой камерой и камерой Вильсона. Заряженная частица с большой скоростью пронизывает фотоэмульсию, которая содержит кристаллы бромида серебра. Отрывая электроны, от некоторых атомов брома в фотоэмульсии появляется, скрытое изображение. Трек частицы появляется после проявления фотопластинки. По длине и толщине трека вычисляют энергию и массу частиц.</w:t>
      </w:r>
    </w:p>
    <w:p w:rsidR="006F2EBA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Существует много других устройств и приборов, которые регистрируют и исследуют элементарные частицы.</w:t>
      </w:r>
    </w:p>
    <w:p w:rsidR="006F2EBA" w:rsidRPr="00F85C3B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3. </w:t>
      </w:r>
      <w:r w:rsidRPr="00F85C3B">
        <w:rPr>
          <w:b/>
          <w:bCs/>
          <w:color w:val="000000"/>
        </w:rPr>
        <w:t>Закрепление изученного материала.</w:t>
      </w:r>
    </w:p>
    <w:p w:rsidR="006F2EBA" w:rsidRPr="00F85C3B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1) Что такое регистрирующий прибор?</w:t>
      </w:r>
    </w:p>
    <w:p w:rsidR="006F2EBA" w:rsidRPr="00F85C3B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2) Принцип действия счетчика Гейгера; камеры Вильсона; пузырьковой камеры, метода толстослойных фотоэмульсий.</w:t>
      </w:r>
    </w:p>
    <w:p w:rsidR="006F2EBA" w:rsidRPr="00F85C3B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3) Какие преимущества имеет пузырьковая камера перед камерой Вильсона?</w:t>
      </w:r>
    </w:p>
    <w:p w:rsidR="006F2EBA" w:rsidRPr="00F85C3B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Подведем итоги урока.</w:t>
      </w:r>
    </w:p>
    <w:p w:rsidR="006F2EBA" w:rsidRPr="00F85C3B" w:rsidRDefault="006F2EBA" w:rsidP="006F2EBA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>
        <w:rPr>
          <w:b/>
          <w:color w:val="000000"/>
        </w:rPr>
        <w:t>Домашнее задание: §98,.</w:t>
      </w:r>
    </w:p>
    <w:p w:rsidR="006F2EBA" w:rsidRDefault="006F2EBA" w:rsidP="006F2EB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6F2EBA" w:rsidRDefault="006F2EBA" w:rsidP="006F2EBA"/>
    <w:p w:rsidR="006F2EBA" w:rsidRDefault="006F2EBA" w:rsidP="006F2EBA"/>
    <w:p w:rsidR="00DA1A8C" w:rsidRPr="00AA718D" w:rsidRDefault="00DA1A8C" w:rsidP="00DA1A8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DA1A8C" w:rsidRPr="00AA718D" w:rsidRDefault="00DA1A8C" w:rsidP="00DA1A8C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Лиерратура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Б.Б.Буховцев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Н.Н.Сотский 10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A1A8C" w:rsidRPr="00AA718D" w:rsidRDefault="00DA1A8C" w:rsidP="00DA1A8C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Что такое лазер?</w:t>
      </w:r>
    </w:p>
    <w:p w:rsidR="00DA1A8C" w:rsidRPr="00AA718D" w:rsidRDefault="00DA1A8C" w:rsidP="00DA1A8C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Свойства лазеров.</w:t>
      </w:r>
    </w:p>
    <w:p w:rsidR="00DA1A8C" w:rsidRPr="00AA718D" w:rsidRDefault="00DA1A8C" w:rsidP="00DA1A8C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Виды лазеров и принцип их работы.</w:t>
      </w:r>
    </w:p>
    <w:p w:rsidR="00DA1A8C" w:rsidRPr="00AA718D" w:rsidRDefault="00DA1A8C" w:rsidP="00DA1A8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sz w:val="24"/>
          <w:szCs w:val="24"/>
        </w:rPr>
        <w:t>95. Методы регистрации элементарных частиц</w:t>
      </w:r>
      <w:proofErr w:type="gramStart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DA1A8C" w:rsidRPr="00AA718D" w:rsidRDefault="00DA1A8C" w:rsidP="00DA1A8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1.Счетчик Гейгера – Мюллера.</w:t>
      </w:r>
    </w:p>
    <w:p w:rsidR="00DA1A8C" w:rsidRPr="00AA718D" w:rsidRDefault="00DA1A8C" w:rsidP="00DA1A8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2.Камера Вильсона.</w:t>
      </w:r>
    </w:p>
    <w:p w:rsidR="00DA1A8C" w:rsidRPr="00AA718D" w:rsidRDefault="00DA1A8C" w:rsidP="00DA1A8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3.Пузырьковая камера.</w:t>
      </w:r>
    </w:p>
    <w:p w:rsidR="00DA1A8C" w:rsidRPr="00AA718D" w:rsidRDefault="00DA1A8C" w:rsidP="00DA1A8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4.метод толстослойных </w:t>
      </w:r>
      <w:proofErr w:type="spellStart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фотоэмулсий</w:t>
      </w:r>
      <w:proofErr w:type="spellEnd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. И т д.</w:t>
      </w:r>
    </w:p>
    <w:p w:rsidR="00DA1A8C" w:rsidRPr="00AA718D" w:rsidRDefault="00DA1A8C" w:rsidP="00DA1A8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>Литература</w:t>
      </w:r>
    </w:p>
    <w:p w:rsidR="00DA1A8C" w:rsidRPr="00AA718D" w:rsidRDefault="00DA1A8C" w:rsidP="00DA1A8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DA1A8C" w:rsidRPr="00AA718D" w:rsidRDefault="00DA1A8C" w:rsidP="00DA1A8C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Лиерратура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Б.Б.Буховцев,11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., параграфы 97-98, стр. 263-272</w:t>
      </w:r>
    </w:p>
    <w:p w:rsidR="00DA1A8C" w:rsidRPr="00AA718D" w:rsidRDefault="00DA1A8C" w:rsidP="00DA1A8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0000" w:rsidRDefault="00AE783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F1E76"/>
    <w:multiLevelType w:val="multilevel"/>
    <w:tmpl w:val="A142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1B7AA2"/>
    <w:multiLevelType w:val="multilevel"/>
    <w:tmpl w:val="BE541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A1A8C"/>
    <w:rsid w:val="006F2EBA"/>
    <w:rsid w:val="00AE7838"/>
    <w:rsid w:val="00DA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2020-04-28T19:59:00Z</dcterms:created>
  <dcterms:modified xsi:type="dcterms:W3CDTF">2020-04-28T21:54:00Z</dcterms:modified>
</cp:coreProperties>
</file>