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003" w:rsidRDefault="00214003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tbl>
      <w:tblPr>
        <w:tblStyle w:val="a5"/>
        <w:tblpPr w:leftFromText="180" w:rightFromText="180" w:vertAnchor="text" w:horzAnchor="margin" w:tblpXSpec="center" w:tblpY="-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14003" w:rsidRPr="00371F7B" w:rsidTr="00CB7410">
        <w:tc>
          <w:tcPr>
            <w:tcW w:w="2500" w:type="pct"/>
          </w:tcPr>
          <w:p w:rsidR="00214003" w:rsidRPr="00214003" w:rsidRDefault="00214003" w:rsidP="00CB7410">
            <w:pPr>
              <w:shd w:val="clear" w:color="auto" w:fill="FFFFFF"/>
              <w:spacing w:line="276" w:lineRule="auto"/>
              <w:rPr>
                <w:sz w:val="24"/>
                <w:szCs w:val="24"/>
                <w:lang w:val="ru-RU"/>
              </w:rPr>
            </w:pPr>
            <w:r w:rsidRPr="00214003">
              <w:rPr>
                <w:sz w:val="24"/>
                <w:szCs w:val="24"/>
                <w:lang w:val="ru-RU"/>
              </w:rPr>
              <w:t>Согласовано</w:t>
            </w:r>
          </w:p>
          <w:p w:rsidR="00214003" w:rsidRPr="00214003" w:rsidRDefault="00214003" w:rsidP="00CB7410">
            <w:pPr>
              <w:shd w:val="clear" w:color="auto" w:fill="FFFFFF"/>
              <w:spacing w:line="276" w:lineRule="auto"/>
              <w:rPr>
                <w:sz w:val="24"/>
                <w:szCs w:val="24"/>
                <w:lang w:val="ru-RU"/>
              </w:rPr>
            </w:pPr>
            <w:r w:rsidRPr="00214003">
              <w:rPr>
                <w:sz w:val="24"/>
                <w:szCs w:val="24"/>
                <w:lang w:val="ru-RU"/>
              </w:rPr>
              <w:t>на заседании МЦК председатель</w:t>
            </w:r>
          </w:p>
          <w:p w:rsidR="00214003" w:rsidRPr="00214003" w:rsidRDefault="00214003" w:rsidP="00CB7410">
            <w:pPr>
              <w:shd w:val="clear" w:color="auto" w:fill="FFFFFF"/>
              <w:spacing w:line="276" w:lineRule="auto"/>
              <w:rPr>
                <w:sz w:val="24"/>
                <w:szCs w:val="24"/>
                <w:lang w:val="ru-RU"/>
              </w:rPr>
            </w:pPr>
            <w:r w:rsidRPr="00214003">
              <w:rPr>
                <w:sz w:val="24"/>
                <w:szCs w:val="24"/>
                <w:lang w:val="ru-RU"/>
              </w:rPr>
              <w:t>_______________ Г.З. Малых</w:t>
            </w:r>
          </w:p>
          <w:p w:rsidR="00214003" w:rsidRPr="00371F7B" w:rsidRDefault="00214003" w:rsidP="00CB7410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 w:rsidRPr="00371F7B">
              <w:rPr>
                <w:sz w:val="24"/>
                <w:szCs w:val="24"/>
              </w:rPr>
              <w:t xml:space="preserve">«____»_________20___ г. </w:t>
            </w:r>
          </w:p>
        </w:tc>
        <w:tc>
          <w:tcPr>
            <w:tcW w:w="2500" w:type="pct"/>
          </w:tcPr>
          <w:p w:rsidR="00214003" w:rsidRPr="00214003" w:rsidRDefault="00214003" w:rsidP="00CB7410">
            <w:pPr>
              <w:shd w:val="clear" w:color="auto" w:fill="FFFFFF"/>
              <w:spacing w:line="276" w:lineRule="auto"/>
              <w:ind w:left="1463"/>
              <w:rPr>
                <w:sz w:val="24"/>
                <w:szCs w:val="24"/>
                <w:lang w:val="ru-RU"/>
              </w:rPr>
            </w:pPr>
            <w:r w:rsidRPr="00214003">
              <w:rPr>
                <w:sz w:val="24"/>
                <w:szCs w:val="24"/>
                <w:lang w:val="ru-RU"/>
              </w:rPr>
              <w:t xml:space="preserve">Утверждаю </w:t>
            </w:r>
          </w:p>
          <w:p w:rsidR="00214003" w:rsidRPr="00214003" w:rsidRDefault="00214003" w:rsidP="00CB7410">
            <w:pPr>
              <w:shd w:val="clear" w:color="auto" w:fill="FFFFFF"/>
              <w:spacing w:line="276" w:lineRule="auto"/>
              <w:ind w:left="1463"/>
              <w:rPr>
                <w:sz w:val="24"/>
                <w:szCs w:val="24"/>
                <w:lang w:val="ru-RU"/>
              </w:rPr>
            </w:pPr>
            <w:r w:rsidRPr="00214003">
              <w:rPr>
                <w:sz w:val="24"/>
                <w:szCs w:val="24"/>
                <w:lang w:val="ru-RU"/>
              </w:rPr>
              <w:t xml:space="preserve">Зам. директора по </w:t>
            </w:r>
            <w:proofErr w:type="gramStart"/>
            <w:r w:rsidRPr="00214003">
              <w:rPr>
                <w:sz w:val="24"/>
                <w:szCs w:val="24"/>
                <w:lang w:val="ru-RU"/>
              </w:rPr>
              <w:t>УПР</w:t>
            </w:r>
            <w:proofErr w:type="gramEnd"/>
            <w:r w:rsidRPr="00214003">
              <w:rPr>
                <w:sz w:val="24"/>
                <w:szCs w:val="24"/>
                <w:lang w:val="ru-RU"/>
              </w:rPr>
              <w:t xml:space="preserve"> </w:t>
            </w:r>
          </w:p>
          <w:p w:rsidR="00214003" w:rsidRPr="00214003" w:rsidRDefault="00214003" w:rsidP="00CB7410">
            <w:pPr>
              <w:shd w:val="clear" w:color="auto" w:fill="FFFFFF"/>
              <w:spacing w:line="276" w:lineRule="auto"/>
              <w:ind w:firstLine="1463"/>
              <w:rPr>
                <w:sz w:val="24"/>
                <w:szCs w:val="24"/>
                <w:lang w:val="ru-RU"/>
              </w:rPr>
            </w:pPr>
            <w:r w:rsidRPr="00214003">
              <w:rPr>
                <w:sz w:val="24"/>
                <w:szCs w:val="24"/>
                <w:lang w:val="ru-RU"/>
              </w:rPr>
              <w:t>_____________ Р.М. Сабитов</w:t>
            </w:r>
          </w:p>
          <w:p w:rsidR="00214003" w:rsidRPr="00371F7B" w:rsidRDefault="00214003" w:rsidP="00CB7410">
            <w:pPr>
              <w:shd w:val="clear" w:color="auto" w:fill="FFFFFF"/>
              <w:spacing w:line="276" w:lineRule="auto"/>
              <w:ind w:firstLine="1463"/>
              <w:rPr>
                <w:sz w:val="24"/>
                <w:szCs w:val="24"/>
              </w:rPr>
            </w:pPr>
            <w:r w:rsidRPr="00371F7B">
              <w:rPr>
                <w:sz w:val="24"/>
                <w:szCs w:val="24"/>
              </w:rPr>
              <w:t xml:space="preserve">«____»__________20 ___ г. </w:t>
            </w:r>
          </w:p>
        </w:tc>
      </w:tr>
    </w:tbl>
    <w:p w:rsidR="00214003" w:rsidRPr="00371F7B" w:rsidRDefault="00214003" w:rsidP="00214003">
      <w:pPr>
        <w:pStyle w:val="1"/>
        <w:spacing w:before="0"/>
        <w:jc w:val="center"/>
      </w:pPr>
    </w:p>
    <w:p w:rsidR="00214003" w:rsidRPr="00371F7B" w:rsidRDefault="00214003" w:rsidP="00214003">
      <w:pPr>
        <w:pStyle w:val="1"/>
        <w:spacing w:before="0"/>
        <w:jc w:val="center"/>
      </w:pPr>
    </w:p>
    <w:p w:rsidR="00214003" w:rsidRPr="00371F7B" w:rsidRDefault="00214003" w:rsidP="00214003">
      <w:pPr>
        <w:pStyle w:val="1"/>
        <w:spacing w:before="0"/>
        <w:jc w:val="center"/>
      </w:pPr>
    </w:p>
    <w:p w:rsidR="00214003" w:rsidRPr="00F33649" w:rsidRDefault="00214003" w:rsidP="00214003">
      <w:pPr>
        <w:pStyle w:val="1"/>
        <w:spacing w:before="0"/>
        <w:jc w:val="center"/>
        <w:rPr>
          <w:sz w:val="32"/>
          <w:szCs w:val="32"/>
        </w:rPr>
      </w:pPr>
      <w:r w:rsidRPr="00F33649">
        <w:rPr>
          <w:sz w:val="32"/>
          <w:szCs w:val="32"/>
        </w:rPr>
        <w:t xml:space="preserve">Билеты для проверки знаний </w:t>
      </w:r>
    </w:p>
    <w:p w:rsidR="00214003" w:rsidRPr="00F33649" w:rsidRDefault="00214003" w:rsidP="00214003">
      <w:pPr>
        <w:pStyle w:val="1"/>
        <w:spacing w:before="0"/>
        <w:jc w:val="center"/>
        <w:rPr>
          <w:sz w:val="32"/>
          <w:szCs w:val="32"/>
        </w:rPr>
      </w:pPr>
      <w:r w:rsidRPr="00F33649">
        <w:rPr>
          <w:sz w:val="32"/>
          <w:szCs w:val="32"/>
        </w:rPr>
        <w:t>по дисциплине «</w:t>
      </w:r>
      <w:r w:rsidR="00F33649" w:rsidRPr="00F33649">
        <w:rPr>
          <w:sz w:val="32"/>
          <w:szCs w:val="32"/>
        </w:rPr>
        <w:t xml:space="preserve">Ручная дуговая сварка (наплавка) неплавящимся электродом в защитном газе </w:t>
      </w:r>
      <w:r w:rsidRPr="00F33649">
        <w:rPr>
          <w:sz w:val="32"/>
          <w:szCs w:val="32"/>
        </w:rPr>
        <w:t>».</w:t>
      </w:r>
    </w:p>
    <w:p w:rsidR="00F33649" w:rsidRPr="00F33649" w:rsidRDefault="00F33649" w:rsidP="00F336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1908"/>
          <w:tab w:val="left" w:pos="12824"/>
          <w:tab w:val="left" w:pos="13740"/>
          <w:tab w:val="left" w:pos="14656"/>
        </w:tabs>
        <w:rPr>
          <w:b/>
          <w:szCs w:val="28"/>
          <w:lang w:val="ru-RU"/>
        </w:rPr>
      </w:pPr>
    </w:p>
    <w:p w:rsidR="00F33649" w:rsidRPr="00F33649" w:rsidRDefault="00F33649" w:rsidP="00F336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815"/>
          <w:tab w:val="left" w:pos="11908"/>
          <w:tab w:val="left" w:pos="12824"/>
          <w:tab w:val="left" w:pos="13740"/>
          <w:tab w:val="left" w:pos="14656"/>
        </w:tabs>
        <w:jc w:val="right"/>
        <w:rPr>
          <w:lang w:val="ru-RU"/>
        </w:rPr>
      </w:pPr>
      <w:r w:rsidRPr="00F33649">
        <w:rPr>
          <w:szCs w:val="28"/>
          <w:lang w:val="ru-RU"/>
        </w:rPr>
        <w:tab/>
      </w:r>
      <w:r w:rsidRPr="00F33649">
        <w:rPr>
          <w:szCs w:val="28"/>
          <w:lang w:val="ru-RU"/>
        </w:rPr>
        <w:tab/>
      </w:r>
      <w:r w:rsidRPr="00F33649">
        <w:rPr>
          <w:szCs w:val="28"/>
          <w:lang w:val="ru-RU"/>
        </w:rPr>
        <w:tab/>
      </w:r>
      <w:r w:rsidRPr="00F33649">
        <w:rPr>
          <w:szCs w:val="28"/>
          <w:lang w:val="ru-RU"/>
        </w:rPr>
        <w:tab/>
      </w:r>
      <w:r w:rsidRPr="00F33649">
        <w:rPr>
          <w:szCs w:val="28"/>
          <w:lang w:val="ru-RU"/>
        </w:rPr>
        <w:tab/>
      </w:r>
      <w:r w:rsidRPr="00F33649">
        <w:rPr>
          <w:szCs w:val="28"/>
          <w:lang w:val="ru-RU"/>
        </w:rPr>
        <w:tab/>
      </w:r>
      <w:r w:rsidRPr="00F33649">
        <w:rPr>
          <w:lang w:val="ru-RU"/>
        </w:rPr>
        <w:t xml:space="preserve">Профессия СПО 15. 01. 05   </w:t>
      </w:r>
    </w:p>
    <w:p w:rsidR="00F33649" w:rsidRPr="00F33649" w:rsidRDefault="00F33649" w:rsidP="00F336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815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color w:val="000000"/>
          <w:lang w:val="ru-RU"/>
        </w:rPr>
      </w:pPr>
      <w:proofErr w:type="gramStart"/>
      <w:r w:rsidRPr="00F33649">
        <w:rPr>
          <w:b/>
          <w:lang w:val="ru-RU"/>
        </w:rPr>
        <w:t>«</w:t>
      </w:r>
      <w:r w:rsidRPr="00F33649">
        <w:rPr>
          <w:b/>
          <w:color w:val="000000"/>
          <w:lang w:val="ru-RU"/>
        </w:rPr>
        <w:t xml:space="preserve">Сварщик (ручной и частично механизированной </w:t>
      </w:r>
      <w:proofErr w:type="gramEnd"/>
    </w:p>
    <w:p w:rsidR="00F33649" w:rsidRPr="00F33649" w:rsidRDefault="00F33649" w:rsidP="00F336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815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lang w:val="ru-RU"/>
        </w:rPr>
      </w:pPr>
      <w:r w:rsidRPr="00F33649">
        <w:rPr>
          <w:b/>
          <w:color w:val="000000"/>
          <w:lang w:val="ru-RU"/>
        </w:rPr>
        <w:t>сварки (наплавки</w:t>
      </w:r>
      <w:r w:rsidRPr="00F33649">
        <w:rPr>
          <w:b/>
          <w:lang w:val="ru-RU"/>
        </w:rPr>
        <w:t>)»</w:t>
      </w:r>
    </w:p>
    <w:p w:rsidR="00F33649" w:rsidRPr="00F33649" w:rsidRDefault="00F33649" w:rsidP="00F336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815"/>
          <w:tab w:val="left" w:pos="11908"/>
          <w:tab w:val="left" w:pos="12824"/>
          <w:tab w:val="left" w:pos="13740"/>
          <w:tab w:val="left" w:pos="14656"/>
        </w:tabs>
        <w:ind w:left="3664"/>
        <w:jc w:val="right"/>
        <w:rPr>
          <w:lang w:val="ru-RU"/>
        </w:rPr>
      </w:pPr>
      <w:r w:rsidRPr="00F33649">
        <w:rPr>
          <w:lang w:val="ru-RU"/>
        </w:rPr>
        <w:t>на базе основного общего образования</w:t>
      </w:r>
    </w:p>
    <w:p w:rsidR="00F33649" w:rsidRPr="00F33649" w:rsidRDefault="00F33649" w:rsidP="00F336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815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lang w:val="ru-RU"/>
        </w:rPr>
      </w:pPr>
      <w:r w:rsidRPr="00F33649">
        <w:rPr>
          <w:b/>
          <w:lang w:val="ru-RU"/>
        </w:rPr>
        <w:t>Форма обучения – очная</w:t>
      </w:r>
    </w:p>
    <w:p w:rsidR="00F33649" w:rsidRPr="00F33649" w:rsidRDefault="00F33649" w:rsidP="00F336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815"/>
          <w:tab w:val="left" w:pos="11908"/>
          <w:tab w:val="left" w:pos="12824"/>
          <w:tab w:val="left" w:pos="13740"/>
          <w:tab w:val="left" w:pos="14656"/>
        </w:tabs>
        <w:jc w:val="right"/>
        <w:rPr>
          <w:lang w:val="ru-RU"/>
        </w:rPr>
      </w:pPr>
      <w:r w:rsidRPr="00F33649">
        <w:rPr>
          <w:lang w:val="ru-RU"/>
        </w:rPr>
        <w:t>Срок обучения– 2 года 10 мес.</w:t>
      </w:r>
    </w:p>
    <w:p w:rsidR="00F33649" w:rsidRPr="00F33649" w:rsidRDefault="00F33649" w:rsidP="00F336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815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/>
          <w:lang w:val="ru-RU"/>
        </w:rPr>
      </w:pPr>
      <w:proofErr w:type="gramStart"/>
      <w:r w:rsidRPr="00F33649">
        <w:rPr>
          <w:b/>
          <w:lang w:val="ru-RU"/>
        </w:rPr>
        <w:t xml:space="preserve">Квалификация: </w:t>
      </w:r>
      <w:r w:rsidRPr="00F33649">
        <w:rPr>
          <w:lang w:val="ru-RU"/>
        </w:rPr>
        <w:t xml:space="preserve">сварщик </w:t>
      </w:r>
      <w:r w:rsidRPr="00F33649">
        <w:rPr>
          <w:color w:val="000000"/>
          <w:lang w:val="ru-RU"/>
        </w:rPr>
        <w:t xml:space="preserve">(ручной и частично </w:t>
      </w:r>
      <w:proofErr w:type="gramEnd"/>
    </w:p>
    <w:p w:rsidR="00F33649" w:rsidRPr="00F33649" w:rsidRDefault="00F33649" w:rsidP="00F336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815"/>
          <w:tab w:val="left" w:pos="11908"/>
          <w:tab w:val="left" w:pos="12824"/>
          <w:tab w:val="left" w:pos="13740"/>
          <w:tab w:val="left" w:pos="14656"/>
        </w:tabs>
        <w:jc w:val="right"/>
        <w:rPr>
          <w:lang w:val="ru-RU"/>
        </w:rPr>
      </w:pPr>
      <w:r w:rsidRPr="00F33649">
        <w:rPr>
          <w:color w:val="000000"/>
          <w:lang w:val="ru-RU"/>
        </w:rPr>
        <w:t>механизированной сварки (наплавки</w:t>
      </w:r>
      <w:r w:rsidRPr="00F33649">
        <w:rPr>
          <w:lang w:val="ru-RU"/>
        </w:rPr>
        <w:t>) 3 (4) разряда</w:t>
      </w:r>
    </w:p>
    <w:p w:rsidR="00214003" w:rsidRPr="00214003" w:rsidRDefault="00214003" w:rsidP="00214003">
      <w:pPr>
        <w:rPr>
          <w:lang w:val="ru-RU"/>
        </w:rPr>
      </w:pPr>
    </w:p>
    <w:p w:rsidR="00214003" w:rsidRPr="00371F7B" w:rsidRDefault="00214003" w:rsidP="00214003">
      <w:pPr>
        <w:pStyle w:val="a3"/>
        <w:shd w:val="clear" w:color="auto" w:fill="FFFFFF"/>
        <w:spacing w:before="0" w:beforeAutospacing="0" w:after="0" w:afterAutospacing="0"/>
        <w:rPr>
          <w:rStyle w:val="a6"/>
        </w:rPr>
      </w:pPr>
    </w:p>
    <w:p w:rsidR="00214003" w:rsidRPr="00371F7B" w:rsidRDefault="00214003" w:rsidP="00214003">
      <w:pPr>
        <w:pStyle w:val="a3"/>
        <w:shd w:val="clear" w:color="auto" w:fill="FFFFFF"/>
        <w:spacing w:before="0" w:beforeAutospacing="0" w:after="0" w:afterAutospacing="0"/>
        <w:rPr>
          <w:rStyle w:val="a6"/>
        </w:rPr>
      </w:pPr>
    </w:p>
    <w:p w:rsidR="00214003" w:rsidRPr="00371F7B" w:rsidRDefault="00214003" w:rsidP="00214003">
      <w:pPr>
        <w:pStyle w:val="a3"/>
        <w:shd w:val="clear" w:color="auto" w:fill="FFFFFF"/>
        <w:spacing w:before="0" w:beforeAutospacing="0" w:after="0" w:afterAutospacing="0"/>
        <w:rPr>
          <w:rStyle w:val="a6"/>
        </w:rPr>
      </w:pPr>
    </w:p>
    <w:p w:rsidR="00214003" w:rsidRPr="00371F7B" w:rsidRDefault="00214003" w:rsidP="00214003">
      <w:pPr>
        <w:pStyle w:val="a3"/>
        <w:shd w:val="clear" w:color="auto" w:fill="FFFFFF"/>
        <w:spacing w:before="0" w:beforeAutospacing="0" w:after="0" w:afterAutospacing="0"/>
        <w:rPr>
          <w:rStyle w:val="a6"/>
        </w:rPr>
      </w:pPr>
    </w:p>
    <w:p w:rsidR="00214003" w:rsidRPr="00371F7B" w:rsidRDefault="00214003" w:rsidP="00214003">
      <w:pPr>
        <w:pStyle w:val="a3"/>
        <w:shd w:val="clear" w:color="auto" w:fill="FFFFFF"/>
        <w:spacing w:before="0" w:beforeAutospacing="0" w:after="0" w:afterAutospacing="0"/>
        <w:rPr>
          <w:rStyle w:val="a6"/>
        </w:rPr>
      </w:pPr>
    </w:p>
    <w:p w:rsidR="00214003" w:rsidRPr="00371F7B" w:rsidRDefault="00214003" w:rsidP="00214003">
      <w:pPr>
        <w:pStyle w:val="a3"/>
        <w:shd w:val="clear" w:color="auto" w:fill="FFFFFF"/>
        <w:spacing w:before="0" w:beforeAutospacing="0" w:after="0" w:afterAutospacing="0"/>
        <w:rPr>
          <w:rStyle w:val="a6"/>
        </w:rPr>
      </w:pPr>
    </w:p>
    <w:p w:rsidR="00214003" w:rsidRPr="00371F7B" w:rsidRDefault="00214003" w:rsidP="00214003">
      <w:pPr>
        <w:pStyle w:val="a3"/>
        <w:shd w:val="clear" w:color="auto" w:fill="FFFFFF"/>
        <w:spacing w:before="0" w:beforeAutospacing="0" w:after="0" w:afterAutospacing="0"/>
        <w:rPr>
          <w:rStyle w:val="a6"/>
        </w:rPr>
      </w:pPr>
    </w:p>
    <w:p w:rsidR="00214003" w:rsidRPr="00371F7B" w:rsidRDefault="00214003" w:rsidP="00214003">
      <w:pPr>
        <w:pStyle w:val="a3"/>
        <w:shd w:val="clear" w:color="auto" w:fill="FFFFFF"/>
        <w:spacing w:before="0" w:beforeAutospacing="0" w:after="0" w:afterAutospacing="0"/>
        <w:rPr>
          <w:rStyle w:val="a6"/>
        </w:rPr>
      </w:pPr>
    </w:p>
    <w:p w:rsidR="00214003" w:rsidRPr="00371F7B" w:rsidRDefault="00214003" w:rsidP="00214003">
      <w:pPr>
        <w:pStyle w:val="a3"/>
        <w:shd w:val="clear" w:color="auto" w:fill="FFFFFF"/>
        <w:spacing w:before="0" w:beforeAutospacing="0" w:after="0" w:afterAutospacing="0"/>
        <w:rPr>
          <w:rStyle w:val="a6"/>
        </w:rPr>
      </w:pPr>
    </w:p>
    <w:p w:rsidR="00214003" w:rsidRPr="00371F7B" w:rsidRDefault="00214003" w:rsidP="00214003">
      <w:pPr>
        <w:pStyle w:val="a3"/>
        <w:shd w:val="clear" w:color="auto" w:fill="FFFFFF"/>
        <w:spacing w:before="0" w:beforeAutospacing="0" w:after="0" w:afterAutospacing="0"/>
        <w:rPr>
          <w:rStyle w:val="a6"/>
        </w:rPr>
      </w:pPr>
    </w:p>
    <w:p w:rsidR="00214003" w:rsidRPr="00371F7B" w:rsidRDefault="00214003" w:rsidP="00214003">
      <w:pPr>
        <w:pStyle w:val="a3"/>
        <w:shd w:val="clear" w:color="auto" w:fill="FFFFFF"/>
        <w:spacing w:before="0" w:beforeAutospacing="0" w:after="0" w:afterAutospacing="0"/>
        <w:rPr>
          <w:rStyle w:val="a6"/>
        </w:rPr>
      </w:pPr>
    </w:p>
    <w:p w:rsidR="00214003" w:rsidRPr="00371F7B" w:rsidRDefault="00214003" w:rsidP="00214003">
      <w:pPr>
        <w:pStyle w:val="a3"/>
        <w:shd w:val="clear" w:color="auto" w:fill="FFFFFF"/>
        <w:spacing w:before="0" w:beforeAutospacing="0" w:after="0" w:afterAutospacing="0"/>
        <w:rPr>
          <w:rStyle w:val="a6"/>
        </w:rPr>
      </w:pPr>
    </w:p>
    <w:p w:rsidR="00214003" w:rsidRPr="00371F7B" w:rsidRDefault="00214003" w:rsidP="00214003">
      <w:pPr>
        <w:pStyle w:val="a3"/>
        <w:shd w:val="clear" w:color="auto" w:fill="FFFFFF"/>
        <w:spacing w:before="0" w:beforeAutospacing="0" w:after="0" w:afterAutospacing="0"/>
        <w:rPr>
          <w:rStyle w:val="a6"/>
        </w:rPr>
      </w:pPr>
    </w:p>
    <w:p w:rsidR="00214003" w:rsidRPr="00371F7B" w:rsidRDefault="00214003" w:rsidP="00214003">
      <w:pPr>
        <w:pStyle w:val="a3"/>
        <w:shd w:val="clear" w:color="auto" w:fill="FFFFFF"/>
        <w:spacing w:before="0" w:beforeAutospacing="0" w:after="0" w:afterAutospacing="0"/>
        <w:rPr>
          <w:rStyle w:val="a6"/>
        </w:rPr>
      </w:pPr>
    </w:p>
    <w:p w:rsidR="00214003" w:rsidRPr="00371F7B" w:rsidRDefault="00214003" w:rsidP="00214003">
      <w:pPr>
        <w:pStyle w:val="a3"/>
        <w:shd w:val="clear" w:color="auto" w:fill="FFFFFF"/>
        <w:spacing w:before="0" w:beforeAutospacing="0" w:after="0" w:afterAutospacing="0"/>
        <w:jc w:val="center"/>
        <w:rPr>
          <w:rStyle w:val="a6"/>
        </w:rPr>
      </w:pPr>
      <w:r w:rsidRPr="00371F7B">
        <w:rPr>
          <w:rStyle w:val="a6"/>
        </w:rPr>
        <w:t xml:space="preserve">Нижнекамск </w:t>
      </w:r>
    </w:p>
    <w:p w:rsidR="00214003" w:rsidRPr="00214003" w:rsidRDefault="00214003" w:rsidP="0021400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371F7B">
        <w:rPr>
          <w:rStyle w:val="a6"/>
        </w:rPr>
        <w:t>2020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br w:type="page"/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Билет №1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1. Преимущества и недостатки сварки перед другими способами соединения деталей, ее общая классификация и сущность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2. Сварочные</w:t>
      </w:r>
      <w:r w:rsidRPr="00F16C3F">
        <w:rPr>
          <w:rStyle w:val="apple-converted-space"/>
          <w:color w:val="000000"/>
          <w:sz w:val="28"/>
          <w:szCs w:val="28"/>
        </w:rPr>
        <w:t> </w:t>
      </w:r>
      <w:hyperlink r:id="rId6" w:tooltip="Редукторы" w:history="1">
        <w:r w:rsidRPr="00F16C3F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редукторы</w:t>
        </w:r>
      </w:hyperlink>
      <w:r w:rsidRPr="00F16C3F">
        <w:rPr>
          <w:rStyle w:val="apple-converted-space"/>
          <w:color w:val="000000"/>
          <w:sz w:val="28"/>
          <w:szCs w:val="28"/>
        </w:rPr>
        <w:t> </w:t>
      </w:r>
      <w:r w:rsidRPr="00F16C3F">
        <w:rPr>
          <w:color w:val="000000"/>
          <w:sz w:val="28"/>
          <w:szCs w:val="28"/>
        </w:rPr>
        <w:t>(назначение, классификация, устройство, принцип действия,</w:t>
      </w:r>
      <w:r w:rsidRPr="00F16C3F">
        <w:rPr>
          <w:rStyle w:val="apple-converted-space"/>
          <w:color w:val="000000"/>
          <w:sz w:val="28"/>
          <w:szCs w:val="28"/>
        </w:rPr>
        <w:t> </w:t>
      </w:r>
      <w:hyperlink r:id="rId7" w:tooltip="Техника безопасности" w:history="1">
        <w:r w:rsidRPr="00F16C3F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техника безопасности</w:t>
        </w:r>
      </w:hyperlink>
      <w:r w:rsidRPr="00F16C3F">
        <w:rPr>
          <w:rStyle w:val="apple-converted-space"/>
          <w:color w:val="000000"/>
          <w:sz w:val="28"/>
          <w:szCs w:val="28"/>
        </w:rPr>
        <w:t> </w:t>
      </w:r>
      <w:r w:rsidRPr="00F16C3F">
        <w:rPr>
          <w:color w:val="000000"/>
          <w:sz w:val="28"/>
          <w:szCs w:val="28"/>
        </w:rPr>
        <w:t>при эксплуатации)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t>Билет №2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1. Колебательные движения горелк</w:t>
      </w:r>
      <w:proofErr w:type="gramStart"/>
      <w:r w:rsidRPr="00F16C3F">
        <w:rPr>
          <w:color w:val="000000"/>
          <w:sz w:val="28"/>
          <w:szCs w:val="28"/>
        </w:rPr>
        <w:t>и(</w:t>
      </w:r>
      <w:proofErr w:type="gramEnd"/>
      <w:r w:rsidRPr="00F16C3F">
        <w:rPr>
          <w:color w:val="000000"/>
          <w:sz w:val="28"/>
          <w:szCs w:val="28"/>
        </w:rPr>
        <w:t>назначение, разновидности)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</w:t>
      </w:r>
      <w:r w:rsidRPr="00F16C3F">
        <w:rPr>
          <w:color w:val="444E57"/>
          <w:sz w:val="28"/>
          <w:szCs w:val="28"/>
          <w:shd w:val="clear" w:color="auto" w:fill="FFFFFF"/>
        </w:rPr>
        <w:t>Сварочные полуавтоматы (назначение, классификация, устройство, требования техники безопасности).</w:t>
      </w:r>
      <w:r w:rsidRPr="00F16C3F">
        <w:rPr>
          <w:color w:val="444E57"/>
          <w:sz w:val="28"/>
          <w:szCs w:val="28"/>
        </w:rPr>
        <w:br/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t>Билет №3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1. Сварочные го</w:t>
      </w:r>
      <w:r w:rsidR="0069108F">
        <w:rPr>
          <w:color w:val="000000"/>
          <w:sz w:val="28"/>
          <w:szCs w:val="28"/>
        </w:rPr>
        <w:t xml:space="preserve">релки (назначение, </w:t>
      </w:r>
      <w:proofErr w:type="spellStart"/>
      <w:r w:rsidR="0069108F">
        <w:rPr>
          <w:color w:val="000000"/>
          <w:sz w:val="28"/>
          <w:szCs w:val="28"/>
        </w:rPr>
        <w:t>классификаци</w:t>
      </w:r>
      <w:proofErr w:type="spellEnd"/>
      <w:r w:rsidRPr="00F16C3F">
        <w:rPr>
          <w:color w:val="000000"/>
          <w:sz w:val="28"/>
          <w:szCs w:val="28"/>
        </w:rPr>
        <w:t>, устройство, маркировка, подготовка к работе, требования техники безопасности)</w:t>
      </w:r>
    </w:p>
    <w:p w:rsid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2. Режимы полуавтоматической сварки (назначение, сущность, принцип выбора основных и дополнительных показателей)</w:t>
      </w:r>
      <w:r w:rsidR="0069108F">
        <w:rPr>
          <w:color w:val="000000"/>
          <w:sz w:val="28"/>
          <w:szCs w:val="28"/>
        </w:rPr>
        <w:t>.</w:t>
      </w:r>
    </w:p>
    <w:p w:rsidR="0069108F" w:rsidRPr="00F16C3F" w:rsidRDefault="0069108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69108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t>Билет №4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1. Технология и техника выполнения швов в нижнем положении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2.Характеристика неплавящихся электродов</w:t>
      </w:r>
    </w:p>
    <w:p w:rsidR="0069108F" w:rsidRDefault="0069108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t>Билет №5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 xml:space="preserve">1. </w:t>
      </w:r>
      <w:r w:rsidR="0069108F" w:rsidRPr="00F16C3F">
        <w:rPr>
          <w:color w:val="000000"/>
          <w:sz w:val="28"/>
          <w:szCs w:val="28"/>
        </w:rPr>
        <w:t>Материалы, применяемые при сварке в среде защитных газов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2.</w:t>
      </w:r>
      <w:r w:rsidR="0069108F" w:rsidRPr="0069108F">
        <w:rPr>
          <w:color w:val="000000"/>
          <w:sz w:val="28"/>
          <w:szCs w:val="28"/>
        </w:rPr>
        <w:t xml:space="preserve"> </w:t>
      </w:r>
      <w:r w:rsidR="0069108F" w:rsidRPr="00F16C3F">
        <w:rPr>
          <w:color w:val="000000"/>
          <w:sz w:val="28"/>
          <w:szCs w:val="28"/>
        </w:rPr>
        <w:t>Классификация способов сварки в среде защитных газов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t>Билет №6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1. Классификация сварочных горелок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2.Вспомогательная аппаратура для сварки в среде защитных газов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 xml:space="preserve">3.Сущность </w:t>
      </w:r>
      <w:proofErr w:type="spellStart"/>
      <w:proofErr w:type="gramStart"/>
      <w:r w:rsidRPr="00F16C3F">
        <w:rPr>
          <w:color w:val="000000"/>
          <w:sz w:val="28"/>
          <w:szCs w:val="28"/>
        </w:rPr>
        <w:t>аргоно-дуговой</w:t>
      </w:r>
      <w:proofErr w:type="spellEnd"/>
      <w:proofErr w:type="gramEnd"/>
      <w:r w:rsidRPr="00F16C3F">
        <w:rPr>
          <w:color w:val="000000"/>
          <w:sz w:val="28"/>
          <w:szCs w:val="28"/>
        </w:rPr>
        <w:t xml:space="preserve"> сварки</w:t>
      </w:r>
    </w:p>
    <w:p w:rsidR="0069108F" w:rsidRDefault="0069108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t>Билет №7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 xml:space="preserve">1. Техника и технология </w:t>
      </w:r>
      <w:proofErr w:type="spellStart"/>
      <w:proofErr w:type="gramStart"/>
      <w:r w:rsidRPr="00F16C3F">
        <w:rPr>
          <w:color w:val="000000"/>
          <w:sz w:val="28"/>
          <w:szCs w:val="28"/>
        </w:rPr>
        <w:t>аргоно-дуговой</w:t>
      </w:r>
      <w:proofErr w:type="spellEnd"/>
      <w:proofErr w:type="gramEnd"/>
      <w:r w:rsidRPr="00F16C3F">
        <w:rPr>
          <w:color w:val="000000"/>
          <w:sz w:val="28"/>
          <w:szCs w:val="28"/>
        </w:rPr>
        <w:t xml:space="preserve"> сварки неплавящимся электродом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2.Сварка</w:t>
      </w:r>
      <w:r w:rsidRPr="00F16C3F">
        <w:rPr>
          <w:rStyle w:val="apple-converted-space"/>
          <w:color w:val="000000"/>
          <w:sz w:val="28"/>
          <w:szCs w:val="28"/>
        </w:rPr>
        <w:t> </w:t>
      </w:r>
      <w:hyperlink r:id="rId8" w:tooltip="Алюминий" w:history="1">
        <w:r w:rsidRPr="00F16C3F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алюминия</w:t>
        </w:r>
      </w:hyperlink>
      <w:r w:rsidRPr="00F16C3F">
        <w:rPr>
          <w:rStyle w:val="apple-converted-space"/>
          <w:color w:val="000000"/>
          <w:sz w:val="28"/>
          <w:szCs w:val="28"/>
        </w:rPr>
        <w:t> </w:t>
      </w:r>
      <w:r w:rsidRPr="00F16C3F">
        <w:rPr>
          <w:color w:val="000000"/>
          <w:sz w:val="28"/>
          <w:szCs w:val="28"/>
        </w:rPr>
        <w:t>и его сплавов</w:t>
      </w:r>
    </w:p>
    <w:p w:rsidR="0069108F" w:rsidRDefault="0069108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t>Билет №8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 xml:space="preserve">1. Техника и технология </w:t>
      </w:r>
      <w:proofErr w:type="spellStart"/>
      <w:proofErr w:type="gramStart"/>
      <w:r w:rsidRPr="00F16C3F">
        <w:rPr>
          <w:color w:val="000000"/>
          <w:sz w:val="28"/>
          <w:szCs w:val="28"/>
        </w:rPr>
        <w:t>аргоно-дуговой</w:t>
      </w:r>
      <w:proofErr w:type="spellEnd"/>
      <w:proofErr w:type="gramEnd"/>
      <w:r w:rsidRPr="00F16C3F">
        <w:rPr>
          <w:color w:val="000000"/>
          <w:sz w:val="28"/>
          <w:szCs w:val="28"/>
        </w:rPr>
        <w:t xml:space="preserve"> сварки плавящимся электродом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2. Назначение и устройство сварочного выпрямителя</w:t>
      </w:r>
    </w:p>
    <w:p w:rsidR="0069108F" w:rsidRDefault="0069108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t>Билет №9</w:t>
      </w:r>
    </w:p>
    <w:p w:rsidR="0069108F" w:rsidRDefault="0069108F" w:rsidP="0069108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Защитные газы (назначение, классификация, свойства)</w:t>
      </w:r>
      <w:r>
        <w:rPr>
          <w:color w:val="000000"/>
          <w:sz w:val="28"/>
          <w:szCs w:val="28"/>
        </w:rPr>
        <w:t>.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2. Техника и технология полуавтоматической сварки в защитных газах во всех пространственных положениях сварного шва</w:t>
      </w:r>
    </w:p>
    <w:p w:rsidR="0069108F" w:rsidRDefault="0069108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73013" w:rsidRDefault="00C73013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C73013" w:rsidRDefault="00C73013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Билет №10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1. Объяснить устройство полуавтомата для сварки в защитных газах.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 xml:space="preserve">2. </w:t>
      </w:r>
      <w:r w:rsidR="0069108F" w:rsidRPr="00F16C3F">
        <w:rPr>
          <w:color w:val="000000"/>
          <w:sz w:val="28"/>
          <w:szCs w:val="28"/>
        </w:rPr>
        <w:t>Баллоны для сжатых и сжиженных газов (типы, давление, окраска, надписи на баллонах, требования техники безопасности)</w:t>
      </w:r>
    </w:p>
    <w:p w:rsidR="0069108F" w:rsidRDefault="0069108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t>Билет №11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1. Основные требования к сварке низко - и среднеуглеродистых сталей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2. Напряжения и деформации при сварке (понятия, виды, классификация, причины их возникновения, способы борьбы)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t>Билет №12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1. Сварочные полуавтоматы (назначение, классификация, устройство, требования техники безопасности)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 xml:space="preserve">2. </w:t>
      </w:r>
      <w:r w:rsidR="0069108F" w:rsidRPr="00F16C3F">
        <w:rPr>
          <w:color w:val="000000"/>
          <w:sz w:val="28"/>
          <w:szCs w:val="28"/>
        </w:rPr>
        <w:t>Газовые шланги (рукава) (назначение, классификация, требования техники безопасности)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6C3F" w:rsidRPr="0069108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9108F">
        <w:rPr>
          <w:b/>
          <w:bCs/>
          <w:sz w:val="28"/>
          <w:szCs w:val="28"/>
          <w:bdr w:val="none" w:sz="0" w:space="0" w:color="auto" w:frame="1"/>
        </w:rPr>
        <w:t>Билет №13</w:t>
      </w:r>
    </w:p>
    <w:p w:rsidR="007771AB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9108F">
        <w:rPr>
          <w:sz w:val="28"/>
          <w:szCs w:val="28"/>
        </w:rPr>
        <w:t xml:space="preserve">1. </w:t>
      </w:r>
      <w:r w:rsidR="0069108F" w:rsidRPr="00F16C3F">
        <w:rPr>
          <w:color w:val="000000"/>
          <w:sz w:val="28"/>
          <w:szCs w:val="28"/>
        </w:rPr>
        <w:t>Режимы и техника сварки в активных газах</w:t>
      </w:r>
      <w:r w:rsidR="0069108F" w:rsidRPr="0069108F">
        <w:rPr>
          <w:sz w:val="28"/>
          <w:szCs w:val="28"/>
        </w:rPr>
        <w:t xml:space="preserve"> </w:t>
      </w:r>
    </w:p>
    <w:p w:rsidR="00F16C3F" w:rsidRPr="0069108F" w:rsidRDefault="00F16C3F" w:rsidP="00A21004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9108F">
        <w:rPr>
          <w:sz w:val="28"/>
          <w:szCs w:val="28"/>
        </w:rPr>
        <w:t xml:space="preserve">2. </w:t>
      </w:r>
      <w:r w:rsidR="00A21004" w:rsidRPr="00BC27AD">
        <w:rPr>
          <w:rStyle w:val="FontStyle11"/>
          <w:sz w:val="28"/>
          <w:szCs w:val="28"/>
        </w:rPr>
        <w:t>Сущность процесса сварки в инертных газах. Инертные газы: аргон, гелий. Ха</w:t>
      </w:r>
      <w:r w:rsidR="00A21004" w:rsidRPr="00BC27AD">
        <w:rPr>
          <w:rStyle w:val="FontStyle11"/>
          <w:sz w:val="28"/>
          <w:szCs w:val="28"/>
        </w:rPr>
        <w:softHyphen/>
        <w:t>рактеристика инертных газов. Примеси в газах. Марки и сорта. Хранение и транспортировка.</w:t>
      </w:r>
    </w:p>
    <w:p w:rsidR="007771AB" w:rsidRDefault="007771AB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F16C3F" w:rsidRPr="0069108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9108F">
        <w:rPr>
          <w:b/>
          <w:bCs/>
          <w:sz w:val="28"/>
          <w:szCs w:val="28"/>
          <w:bdr w:val="none" w:sz="0" w:space="0" w:color="auto" w:frame="1"/>
        </w:rPr>
        <w:t>Билет №14</w:t>
      </w:r>
    </w:p>
    <w:p w:rsidR="007771AB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9108F">
        <w:rPr>
          <w:sz w:val="28"/>
          <w:szCs w:val="28"/>
        </w:rPr>
        <w:t xml:space="preserve">1. </w:t>
      </w:r>
      <w:r w:rsidR="007771AB" w:rsidRPr="00F16C3F">
        <w:rPr>
          <w:color w:val="000000"/>
          <w:sz w:val="28"/>
          <w:szCs w:val="28"/>
        </w:rPr>
        <w:t xml:space="preserve">Порошковые и </w:t>
      </w:r>
      <w:proofErr w:type="spellStart"/>
      <w:r w:rsidR="007771AB" w:rsidRPr="00F16C3F">
        <w:rPr>
          <w:color w:val="000000"/>
          <w:sz w:val="28"/>
          <w:szCs w:val="28"/>
        </w:rPr>
        <w:t>самозащитные</w:t>
      </w:r>
      <w:proofErr w:type="spellEnd"/>
      <w:r w:rsidR="007771AB" w:rsidRPr="00F16C3F">
        <w:rPr>
          <w:color w:val="000000"/>
          <w:sz w:val="28"/>
          <w:szCs w:val="28"/>
        </w:rPr>
        <w:t xml:space="preserve"> проволоки для сварки</w:t>
      </w:r>
      <w:r w:rsidR="007771AB" w:rsidRPr="0069108F">
        <w:rPr>
          <w:sz w:val="28"/>
          <w:szCs w:val="28"/>
        </w:rPr>
        <w:t xml:space="preserve"> </w:t>
      </w:r>
    </w:p>
    <w:p w:rsidR="00F16C3F" w:rsidRPr="0069108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69108F">
        <w:rPr>
          <w:sz w:val="28"/>
          <w:szCs w:val="28"/>
        </w:rPr>
        <w:t>2. Порядок обслуживания электросварочных автоматов</w:t>
      </w:r>
    </w:p>
    <w:p w:rsidR="0069108F" w:rsidRDefault="0069108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t>Билет №15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1. Оборудование для полуавтоматической сварки в защитных газах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2. Сварочная проволока (виды, назначение, классификация)</w:t>
      </w:r>
    </w:p>
    <w:p w:rsidR="0069108F" w:rsidRDefault="0069108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t>Билет №16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1. Подготовка металла под сварку, технология механизированной сварки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2. Сущность сварки в СО</w:t>
      </w:r>
      <w:proofErr w:type="gramStart"/>
      <w:r w:rsidRPr="00F16C3F">
        <w:rPr>
          <w:color w:val="000000"/>
          <w:sz w:val="28"/>
          <w:szCs w:val="28"/>
        </w:rPr>
        <w:t>2</w:t>
      </w:r>
      <w:proofErr w:type="gramEnd"/>
      <w:r w:rsidRPr="00F16C3F">
        <w:rPr>
          <w:color w:val="000000"/>
          <w:sz w:val="28"/>
          <w:szCs w:val="28"/>
        </w:rPr>
        <w:t>, технология: Преимущества и недостатки способа.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t>Билет №17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1. Принцип работы установок для полуавтоматической сварки в защитных газах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2. Техника и режимы дуговой сварки низколегированных конструкционных сталей.</w:t>
      </w:r>
    </w:p>
    <w:p w:rsidR="0069108F" w:rsidRDefault="0069108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t>Билет №18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1. Подготовка углеродистой стали под сварку.</w:t>
      </w:r>
    </w:p>
    <w:p w:rsidR="00F16C3F" w:rsidRPr="00F16C3F" w:rsidRDefault="0069108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16C3F" w:rsidRPr="00F16C3F">
        <w:rPr>
          <w:color w:val="000000"/>
          <w:sz w:val="28"/>
          <w:szCs w:val="28"/>
        </w:rPr>
        <w:t>. Назначение, устройство и принцип работы шланговых полуавтоматов.</w:t>
      </w:r>
    </w:p>
    <w:p w:rsidR="0069108F" w:rsidRDefault="0069108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1203FA" w:rsidRDefault="001203FA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Билет №19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1. Техника и режимы дуговой сварки низкоуглеродистой стали.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2. Особенности режима сварки сталей в зависимости от пространственного положения.</w:t>
      </w:r>
    </w:p>
    <w:p w:rsidR="0069108F" w:rsidRDefault="0069108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t>Билет №20</w:t>
      </w:r>
    </w:p>
    <w:p w:rsidR="00F16C3F" w:rsidRPr="00F16C3F" w:rsidRDefault="0069108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F16C3F" w:rsidRPr="00F16C3F">
        <w:rPr>
          <w:color w:val="000000"/>
          <w:sz w:val="28"/>
          <w:szCs w:val="28"/>
        </w:rPr>
        <w:t xml:space="preserve"> Оборудование и технология автоматической сварки и наплавки в защитных газах.</w:t>
      </w:r>
    </w:p>
    <w:p w:rsidR="00F16C3F" w:rsidRPr="00F16C3F" w:rsidRDefault="007771AB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16C3F" w:rsidRPr="00F16C3F">
        <w:rPr>
          <w:color w:val="000000"/>
          <w:sz w:val="28"/>
          <w:szCs w:val="28"/>
        </w:rPr>
        <w:t>. Неисправности механического оборудования и их устранение при эксплуатации.</w:t>
      </w:r>
    </w:p>
    <w:p w:rsidR="0069108F" w:rsidRDefault="0069108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t>Билет №21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1. Сварка углеродистых сталей в защитных газах.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2. Общие меры безопасности при сварке цветных металлов, их сплавов и</w:t>
      </w:r>
      <w:r w:rsidRPr="00F16C3F">
        <w:rPr>
          <w:rStyle w:val="apple-converted-space"/>
          <w:color w:val="000000"/>
          <w:sz w:val="28"/>
          <w:szCs w:val="28"/>
        </w:rPr>
        <w:t> </w:t>
      </w:r>
      <w:hyperlink r:id="rId9" w:tooltip="Легированная конструкционная сталь" w:history="1">
        <w:r w:rsidRPr="00F16C3F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легированных сталей</w:t>
        </w:r>
      </w:hyperlink>
      <w:r w:rsidRPr="00F16C3F">
        <w:rPr>
          <w:color w:val="000000"/>
          <w:sz w:val="28"/>
          <w:szCs w:val="28"/>
        </w:rPr>
        <w:t>.</w:t>
      </w:r>
    </w:p>
    <w:p w:rsidR="0069108F" w:rsidRDefault="0069108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t>Билет №22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1. Сварка углеродистых сталей под флюсом, наиболее рациональные способы.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2. Автоматизация и механизация технических процессов при сварке углеродистых сталей.</w:t>
      </w:r>
    </w:p>
    <w:p w:rsidR="0069108F" w:rsidRDefault="0069108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t>Билет №23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1. Особенности технологии сварки углеродистых сталей при различном пространственном положении сварочного шва, режимы.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2. Сварочные материалы, их назначение, состав и применение при</w:t>
      </w:r>
      <w:r w:rsidRPr="00F16C3F">
        <w:rPr>
          <w:rStyle w:val="apple-converted-space"/>
          <w:color w:val="000000"/>
          <w:sz w:val="28"/>
          <w:szCs w:val="28"/>
        </w:rPr>
        <w:t> </w:t>
      </w:r>
      <w:hyperlink r:id="rId10" w:tooltip="Сварка, резка и пайка металлов" w:history="1">
        <w:r w:rsidRPr="00F16C3F">
          <w:rPr>
            <w:rStyle w:val="a4"/>
            <w:color w:val="743399"/>
            <w:sz w:val="28"/>
            <w:szCs w:val="28"/>
            <w:u w:val="none"/>
            <w:bdr w:val="none" w:sz="0" w:space="0" w:color="auto" w:frame="1"/>
          </w:rPr>
          <w:t>сварке металлов</w:t>
        </w:r>
      </w:hyperlink>
      <w:r w:rsidRPr="00F16C3F">
        <w:rPr>
          <w:color w:val="000000"/>
          <w:sz w:val="28"/>
          <w:szCs w:val="28"/>
        </w:rPr>
        <w:t>.</w:t>
      </w:r>
    </w:p>
    <w:p w:rsidR="007771AB" w:rsidRDefault="007771AB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b/>
          <w:bCs/>
          <w:color w:val="000000"/>
          <w:sz w:val="28"/>
          <w:szCs w:val="28"/>
          <w:bdr w:val="none" w:sz="0" w:space="0" w:color="auto" w:frame="1"/>
        </w:rPr>
        <w:t>Билет №26</w:t>
      </w:r>
    </w:p>
    <w:p w:rsidR="00F16C3F" w:rsidRPr="00F16C3F" w:rsidRDefault="00F16C3F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F16C3F">
        <w:rPr>
          <w:color w:val="000000"/>
          <w:sz w:val="28"/>
          <w:szCs w:val="28"/>
        </w:rPr>
        <w:t>1.Классификация оборудования в среде защитных газов</w:t>
      </w:r>
    </w:p>
    <w:p w:rsidR="00F16C3F" w:rsidRPr="00F16C3F" w:rsidRDefault="007771AB" w:rsidP="00F16C3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F16C3F" w:rsidRPr="00F16C3F">
        <w:rPr>
          <w:color w:val="000000"/>
          <w:sz w:val="28"/>
          <w:szCs w:val="28"/>
        </w:rPr>
        <w:t>.Источники питания сварочной дуги</w:t>
      </w:r>
    </w:p>
    <w:p w:rsidR="00B07099" w:rsidRPr="00F16C3F" w:rsidRDefault="00B07099" w:rsidP="00F16C3F">
      <w:pPr>
        <w:rPr>
          <w:szCs w:val="28"/>
        </w:rPr>
      </w:pPr>
    </w:p>
    <w:sectPr w:rsidR="00B07099" w:rsidRPr="00F16C3F" w:rsidSect="00B07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22A4"/>
    <w:multiLevelType w:val="hybridMultilevel"/>
    <w:tmpl w:val="D7A43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660E9"/>
    <w:multiLevelType w:val="hybridMultilevel"/>
    <w:tmpl w:val="4B9C0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61984"/>
    <w:rsid w:val="001203FA"/>
    <w:rsid w:val="00214003"/>
    <w:rsid w:val="00561984"/>
    <w:rsid w:val="0069108F"/>
    <w:rsid w:val="007771AB"/>
    <w:rsid w:val="0086263C"/>
    <w:rsid w:val="00A21004"/>
    <w:rsid w:val="00B05B44"/>
    <w:rsid w:val="00B07099"/>
    <w:rsid w:val="00C73013"/>
    <w:rsid w:val="00F16C3F"/>
    <w:rsid w:val="00F33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98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paragraph" w:styleId="1">
    <w:name w:val="heading 1"/>
    <w:basedOn w:val="a"/>
    <w:link w:val="10"/>
    <w:uiPriority w:val="9"/>
    <w:qFormat/>
    <w:rsid w:val="0021400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6C3F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apple-converted-space">
    <w:name w:val="apple-converted-space"/>
    <w:basedOn w:val="a0"/>
    <w:rsid w:val="00F16C3F"/>
  </w:style>
  <w:style w:type="character" w:styleId="a4">
    <w:name w:val="Hyperlink"/>
    <w:basedOn w:val="a0"/>
    <w:uiPriority w:val="99"/>
    <w:semiHidden/>
    <w:unhideWhenUsed/>
    <w:rsid w:val="00F16C3F"/>
    <w:rPr>
      <w:color w:val="0000FF"/>
      <w:u w:val="single"/>
    </w:rPr>
  </w:style>
  <w:style w:type="character" w:customStyle="1" w:styleId="FontStyle11">
    <w:name w:val="Font Style11"/>
    <w:basedOn w:val="a0"/>
    <w:uiPriority w:val="99"/>
    <w:rsid w:val="00A21004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40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5">
    <w:name w:val="Table Grid"/>
    <w:basedOn w:val="a1"/>
    <w:uiPriority w:val="59"/>
    <w:rsid w:val="002140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1400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alyuminij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tehnika_bezopasnosti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dia.ru/text/category/reduktori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category/svarka__rezka_i_pajka_metallov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legirovannaya_konstruktcionnaya_stalm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D0322-891A-46EF-AF44-9EEC501FA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 Максимовна</dc:creator>
  <cp:lastModifiedBy>Роза Максимовна</cp:lastModifiedBy>
  <cp:revision>8</cp:revision>
  <cp:lastPrinted>2019-06-04T15:44:00Z</cp:lastPrinted>
  <dcterms:created xsi:type="dcterms:W3CDTF">2019-06-04T15:07:00Z</dcterms:created>
  <dcterms:modified xsi:type="dcterms:W3CDTF">2020-05-15T10:44:00Z</dcterms:modified>
</cp:coreProperties>
</file>