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5AA" w:rsidRPr="00993CBF" w:rsidRDefault="00820875" w:rsidP="007405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20.04.20 (5-6</w:t>
      </w:r>
      <w:r w:rsidR="007405AA" w:rsidRPr="00993CBF">
        <w:rPr>
          <w:rFonts w:ascii="Times New Roman" w:hAnsi="Times New Roman" w:cs="Times New Roman"/>
          <w:b/>
          <w:sz w:val="24"/>
          <w:szCs w:val="24"/>
        </w:rPr>
        <w:t xml:space="preserve"> урок)</w:t>
      </w:r>
    </w:p>
    <w:p w:rsidR="007405AA" w:rsidRPr="00993CBF" w:rsidRDefault="007405AA" w:rsidP="00F40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3CBF">
        <w:rPr>
          <w:rFonts w:ascii="Times New Roman" w:hAnsi="Times New Roman" w:cs="Times New Roman"/>
          <w:sz w:val="24"/>
          <w:szCs w:val="24"/>
        </w:rPr>
        <w:t>Раздел: «Механическое оборудование пекарского и кондитерского производства»</w:t>
      </w:r>
    </w:p>
    <w:p w:rsidR="007405AA" w:rsidRPr="00993CBF" w:rsidRDefault="00F40AFC" w:rsidP="007405A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93CBF">
        <w:rPr>
          <w:rFonts w:ascii="Times New Roman" w:hAnsi="Times New Roman" w:cs="Times New Roman"/>
          <w:sz w:val="24"/>
          <w:szCs w:val="24"/>
        </w:rPr>
        <w:t xml:space="preserve">Тема </w:t>
      </w:r>
      <w:r w:rsidR="007405AA" w:rsidRPr="00993CB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7405AA" w:rsidRPr="00993CBF">
        <w:rPr>
          <w:rFonts w:ascii="Times New Roman" w:hAnsi="Times New Roman" w:cs="Times New Roman"/>
          <w:sz w:val="24"/>
          <w:szCs w:val="24"/>
        </w:rPr>
        <w:t>Оборудование для выгрузки теста»</w:t>
      </w:r>
    </w:p>
    <w:p w:rsidR="007405AA" w:rsidRPr="00993CBF" w:rsidRDefault="007405AA" w:rsidP="00F40A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3CBF">
        <w:rPr>
          <w:rFonts w:ascii="Times New Roman" w:hAnsi="Times New Roman" w:cs="Times New Roman"/>
          <w:b/>
          <w:sz w:val="24"/>
          <w:szCs w:val="24"/>
        </w:rPr>
        <w:t>Задание:</w:t>
      </w:r>
      <w:r w:rsidR="006C3AB1" w:rsidRPr="00993CBF">
        <w:rPr>
          <w:rFonts w:ascii="Times New Roman" w:hAnsi="Times New Roman" w:cs="Times New Roman"/>
          <w:sz w:val="24"/>
          <w:szCs w:val="24"/>
        </w:rPr>
        <w:t xml:space="preserve">  </w:t>
      </w:r>
      <w:r w:rsidRPr="00993CBF">
        <w:rPr>
          <w:rFonts w:ascii="Times New Roman" w:hAnsi="Times New Roman" w:cs="Times New Roman"/>
          <w:sz w:val="24"/>
          <w:szCs w:val="24"/>
        </w:rPr>
        <w:t>Написать</w:t>
      </w:r>
      <w:proofErr w:type="gramEnd"/>
      <w:r w:rsidRPr="00993CBF">
        <w:rPr>
          <w:rFonts w:ascii="Times New Roman" w:hAnsi="Times New Roman" w:cs="Times New Roman"/>
          <w:sz w:val="24"/>
          <w:szCs w:val="24"/>
        </w:rPr>
        <w:t xml:space="preserve"> конспект  по теме.</w:t>
      </w:r>
    </w:p>
    <w:p w:rsidR="007405AA" w:rsidRPr="00993CBF" w:rsidRDefault="007405AA" w:rsidP="007405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CBF">
        <w:rPr>
          <w:rFonts w:ascii="Times New Roman" w:hAnsi="Times New Roman" w:cs="Times New Roman"/>
          <w:b/>
          <w:sz w:val="24"/>
          <w:szCs w:val="24"/>
        </w:rPr>
        <w:t>Оборудование для выгрузки теста</w:t>
      </w:r>
    </w:p>
    <w:p w:rsidR="007405AA" w:rsidRPr="00993CBF" w:rsidRDefault="007405AA" w:rsidP="007405AA">
      <w:pPr>
        <w:jc w:val="both"/>
        <w:rPr>
          <w:rFonts w:ascii="Times New Roman" w:hAnsi="Times New Roman" w:cs="Times New Roman"/>
          <w:sz w:val="24"/>
          <w:szCs w:val="24"/>
        </w:rPr>
      </w:pPr>
      <w:r w:rsidRPr="00993CBF">
        <w:rPr>
          <w:rFonts w:ascii="Times New Roman" w:hAnsi="Times New Roman" w:cs="Times New Roman"/>
          <w:sz w:val="24"/>
          <w:szCs w:val="24"/>
        </w:rPr>
        <w:t xml:space="preserve">Для обработки </w:t>
      </w:r>
      <w:proofErr w:type="spellStart"/>
      <w:r w:rsidRPr="00993CBF">
        <w:rPr>
          <w:rFonts w:ascii="Times New Roman" w:hAnsi="Times New Roman" w:cs="Times New Roman"/>
          <w:sz w:val="24"/>
          <w:szCs w:val="24"/>
        </w:rPr>
        <w:t>дежей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 от теста и передачи его на дальнейшую обработку применяют </w:t>
      </w:r>
      <w:proofErr w:type="spellStart"/>
      <w:r w:rsidRPr="00993CBF">
        <w:rPr>
          <w:rFonts w:ascii="Times New Roman" w:hAnsi="Times New Roman" w:cs="Times New Roman"/>
          <w:sz w:val="24"/>
          <w:szCs w:val="24"/>
        </w:rPr>
        <w:t>дежеопрокидыватели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05AA" w:rsidRPr="00993CBF" w:rsidRDefault="007405AA" w:rsidP="007405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BF">
        <w:rPr>
          <w:rFonts w:ascii="Times New Roman" w:hAnsi="Times New Roman" w:cs="Times New Roman"/>
          <w:sz w:val="24"/>
          <w:szCs w:val="24"/>
        </w:rPr>
        <w:t>Если тестоприготовительное и тесторазделочное отделения располагаются на одном этаже применяют опрокидыватели</w:t>
      </w:r>
      <w:r w:rsidR="00BF7D78" w:rsidRPr="00993CBF">
        <w:rPr>
          <w:rFonts w:ascii="Times New Roman" w:hAnsi="Times New Roman" w:cs="Times New Roman"/>
          <w:sz w:val="24"/>
          <w:szCs w:val="24"/>
        </w:rPr>
        <w:t xml:space="preserve"> с подъемом </w:t>
      </w:r>
      <w:proofErr w:type="spellStart"/>
      <w:r w:rsidR="00BF7D78" w:rsidRPr="00993CBF">
        <w:rPr>
          <w:rFonts w:ascii="Times New Roman" w:hAnsi="Times New Roman" w:cs="Times New Roman"/>
          <w:sz w:val="24"/>
          <w:szCs w:val="24"/>
        </w:rPr>
        <w:t>дежи</w:t>
      </w:r>
      <w:proofErr w:type="spellEnd"/>
      <w:r w:rsidR="00BF7D78" w:rsidRPr="00993CBF">
        <w:rPr>
          <w:rFonts w:ascii="Times New Roman" w:hAnsi="Times New Roman" w:cs="Times New Roman"/>
          <w:sz w:val="24"/>
          <w:szCs w:val="24"/>
        </w:rPr>
        <w:t>. Если тестопри</w:t>
      </w:r>
      <w:r w:rsidR="006A593C" w:rsidRPr="00993CBF">
        <w:rPr>
          <w:rFonts w:ascii="Times New Roman" w:hAnsi="Times New Roman" w:cs="Times New Roman"/>
          <w:sz w:val="24"/>
          <w:szCs w:val="24"/>
        </w:rPr>
        <w:t>готовительное отделение находит</w:t>
      </w:r>
      <w:r w:rsidR="00BF7D78" w:rsidRPr="00993CBF">
        <w:rPr>
          <w:rFonts w:ascii="Times New Roman" w:hAnsi="Times New Roman" w:cs="Times New Roman"/>
          <w:sz w:val="24"/>
          <w:szCs w:val="24"/>
        </w:rPr>
        <w:t>ся выше</w:t>
      </w:r>
      <w:r w:rsidR="00A44603" w:rsidRPr="00993CBF">
        <w:rPr>
          <w:rFonts w:ascii="Times New Roman" w:hAnsi="Times New Roman" w:cs="Times New Roman"/>
          <w:sz w:val="24"/>
          <w:szCs w:val="24"/>
        </w:rPr>
        <w:t xml:space="preserve"> тесторазделочного, то применяют о</w:t>
      </w:r>
      <w:r w:rsidR="006A593C" w:rsidRPr="00993CBF">
        <w:rPr>
          <w:rFonts w:ascii="Times New Roman" w:hAnsi="Times New Roman" w:cs="Times New Roman"/>
          <w:sz w:val="24"/>
          <w:szCs w:val="24"/>
        </w:rPr>
        <w:t xml:space="preserve">прокидыватели без подъема </w:t>
      </w:r>
      <w:proofErr w:type="spellStart"/>
      <w:r w:rsidR="006A593C" w:rsidRPr="00993CBF">
        <w:rPr>
          <w:rFonts w:ascii="Times New Roman" w:hAnsi="Times New Roman" w:cs="Times New Roman"/>
          <w:sz w:val="24"/>
          <w:szCs w:val="24"/>
        </w:rPr>
        <w:t>дежи</w:t>
      </w:r>
      <w:proofErr w:type="spellEnd"/>
      <w:r w:rsidR="006A593C" w:rsidRPr="00993CBF">
        <w:rPr>
          <w:rFonts w:ascii="Times New Roman" w:hAnsi="Times New Roman" w:cs="Times New Roman"/>
          <w:sz w:val="24"/>
          <w:szCs w:val="24"/>
        </w:rPr>
        <w:t xml:space="preserve">, которые устанавливают над </w:t>
      </w:r>
      <w:proofErr w:type="spellStart"/>
      <w:r w:rsidR="006A593C" w:rsidRPr="00993CBF">
        <w:rPr>
          <w:rFonts w:ascii="Times New Roman" w:hAnsi="Times New Roman" w:cs="Times New Roman"/>
          <w:sz w:val="24"/>
          <w:szCs w:val="24"/>
        </w:rPr>
        <w:t>тестоспуском</w:t>
      </w:r>
      <w:proofErr w:type="spellEnd"/>
      <w:r w:rsidR="006A593C" w:rsidRPr="00993CBF">
        <w:rPr>
          <w:rFonts w:ascii="Times New Roman" w:hAnsi="Times New Roman" w:cs="Times New Roman"/>
          <w:sz w:val="24"/>
          <w:szCs w:val="24"/>
        </w:rPr>
        <w:t>.</w:t>
      </w:r>
    </w:p>
    <w:p w:rsidR="006A593C" w:rsidRPr="00993CBF" w:rsidRDefault="006A593C" w:rsidP="00F40A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CBF">
        <w:rPr>
          <w:rFonts w:ascii="Times New Roman" w:hAnsi="Times New Roman" w:cs="Times New Roman"/>
          <w:sz w:val="24"/>
          <w:szCs w:val="24"/>
        </w:rPr>
        <w:t>Тестоспуск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 предназначен для приема и перемещения теста к тестоделительным машинам </w:t>
      </w:r>
      <w:proofErr w:type="spellStart"/>
      <w:r w:rsidRPr="00993CBF">
        <w:rPr>
          <w:rFonts w:ascii="Times New Roman" w:hAnsi="Times New Roman" w:cs="Times New Roman"/>
          <w:sz w:val="24"/>
          <w:szCs w:val="24"/>
        </w:rPr>
        <w:t>тестоспуск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 представляет собой металлический бункер, изготовленный из </w:t>
      </w:r>
      <w:proofErr w:type="gramStart"/>
      <w:r w:rsidRPr="00993CBF">
        <w:rPr>
          <w:rFonts w:ascii="Times New Roman" w:hAnsi="Times New Roman" w:cs="Times New Roman"/>
          <w:sz w:val="24"/>
          <w:szCs w:val="24"/>
        </w:rPr>
        <w:t>листовой</w:t>
      </w:r>
      <w:proofErr w:type="gramEnd"/>
      <w:r w:rsidRPr="00993CBF">
        <w:rPr>
          <w:rFonts w:ascii="Times New Roman" w:hAnsi="Times New Roman" w:cs="Times New Roman"/>
          <w:sz w:val="24"/>
          <w:szCs w:val="24"/>
        </w:rPr>
        <w:t xml:space="preserve"> стали толщиной</w:t>
      </w:r>
      <w:r w:rsidR="00F40AFC" w:rsidRPr="00993CBF">
        <w:rPr>
          <w:rFonts w:ascii="Times New Roman" w:hAnsi="Times New Roman" w:cs="Times New Roman"/>
          <w:sz w:val="24"/>
          <w:szCs w:val="24"/>
        </w:rPr>
        <w:t xml:space="preserve"> 2,5 – 3 мм. С наклоном стен под углом 45º.</w:t>
      </w:r>
    </w:p>
    <w:p w:rsidR="00A44603" w:rsidRPr="00993CBF" w:rsidRDefault="00A44603" w:rsidP="007405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BF">
        <w:rPr>
          <w:rFonts w:ascii="Times New Roman" w:hAnsi="Times New Roman" w:cs="Times New Roman"/>
          <w:b/>
          <w:sz w:val="24"/>
          <w:szCs w:val="24"/>
        </w:rPr>
        <w:t xml:space="preserve">Подъемный </w:t>
      </w:r>
      <w:proofErr w:type="spellStart"/>
      <w:r w:rsidRPr="00993CBF">
        <w:rPr>
          <w:rFonts w:ascii="Times New Roman" w:hAnsi="Times New Roman" w:cs="Times New Roman"/>
          <w:b/>
          <w:sz w:val="24"/>
          <w:szCs w:val="24"/>
        </w:rPr>
        <w:t>дежеопрокидыватель</w:t>
      </w:r>
      <w:proofErr w:type="spellEnd"/>
      <w:r w:rsidRPr="00993CBF">
        <w:rPr>
          <w:rFonts w:ascii="Times New Roman" w:hAnsi="Times New Roman" w:cs="Times New Roman"/>
          <w:b/>
          <w:sz w:val="24"/>
          <w:szCs w:val="24"/>
        </w:rPr>
        <w:t xml:space="preserve"> ПО-1</w:t>
      </w:r>
      <w:r w:rsidRPr="00993CBF">
        <w:rPr>
          <w:rFonts w:ascii="Times New Roman" w:hAnsi="Times New Roman" w:cs="Times New Roman"/>
          <w:sz w:val="24"/>
          <w:szCs w:val="24"/>
        </w:rPr>
        <w:t xml:space="preserve">. Служит для подъема </w:t>
      </w:r>
      <w:proofErr w:type="spellStart"/>
      <w:r w:rsidRPr="00993CBF">
        <w:rPr>
          <w:rFonts w:ascii="Times New Roman" w:hAnsi="Times New Roman" w:cs="Times New Roman"/>
          <w:sz w:val="24"/>
          <w:szCs w:val="24"/>
        </w:rPr>
        <w:t>деж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 140,230 и 330л ТММ-1М, ТММ «Стандарт». Машина состоит из</w:t>
      </w:r>
      <w:r w:rsidR="00B4522F" w:rsidRPr="00993CBF">
        <w:rPr>
          <w:rFonts w:ascii="Times New Roman" w:hAnsi="Times New Roman" w:cs="Times New Roman"/>
          <w:sz w:val="24"/>
          <w:szCs w:val="24"/>
        </w:rPr>
        <w:t xml:space="preserve"> фундаментной плиты, двух укрепленных на ней полых стоек с направляющими пазами; подъемных винтов, размещенных внутри стоек; подъемной площадки и приводного механизма. Подъемная площадка</w:t>
      </w:r>
      <w:r w:rsidR="00255123" w:rsidRPr="00993CBF">
        <w:rPr>
          <w:rFonts w:ascii="Times New Roman" w:hAnsi="Times New Roman" w:cs="Times New Roman"/>
          <w:sz w:val="24"/>
          <w:szCs w:val="24"/>
        </w:rPr>
        <w:t xml:space="preserve"> имеет две щеки, на которых имеется два ролика – верхний и нижний, которые перемещаются </w:t>
      </w:r>
      <w:r w:rsidR="00557FE0" w:rsidRPr="00993CBF">
        <w:rPr>
          <w:rFonts w:ascii="Times New Roman" w:hAnsi="Times New Roman" w:cs="Times New Roman"/>
          <w:sz w:val="24"/>
          <w:szCs w:val="24"/>
        </w:rPr>
        <w:t>в пазах.</w:t>
      </w:r>
    </w:p>
    <w:p w:rsidR="00557FE0" w:rsidRPr="00993CBF" w:rsidRDefault="00557FE0" w:rsidP="00557F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CBF">
        <w:rPr>
          <w:rFonts w:ascii="Times New Roman" w:hAnsi="Times New Roman" w:cs="Times New Roman"/>
          <w:sz w:val="24"/>
          <w:szCs w:val="24"/>
        </w:rPr>
        <w:t>Дежу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 с тестом накатывают на площадку до упора, закрепляют с помощью педали. Если </w:t>
      </w:r>
      <w:proofErr w:type="spellStart"/>
      <w:r w:rsidRPr="00993CBF">
        <w:rPr>
          <w:rFonts w:ascii="Times New Roman" w:hAnsi="Times New Roman" w:cs="Times New Roman"/>
          <w:sz w:val="24"/>
          <w:szCs w:val="24"/>
        </w:rPr>
        <w:t>дежа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 будет установлена неправильно, то подъемная площадка не будет двигаться. При нажатии кнопки «подъем» включается электродвигатель, начинают вращаться винты, при их вращении гайки перемещаются вверх с площадкой.</w:t>
      </w:r>
      <w:r w:rsidR="003C7103" w:rsidRPr="00993CBF">
        <w:rPr>
          <w:rFonts w:ascii="Times New Roman" w:hAnsi="Times New Roman" w:cs="Times New Roman"/>
          <w:sz w:val="24"/>
          <w:szCs w:val="24"/>
        </w:rPr>
        <w:t xml:space="preserve"> Когда ролик площадки попадает в криволи</w:t>
      </w:r>
      <w:r w:rsidR="00EC5B67" w:rsidRPr="00993CBF">
        <w:rPr>
          <w:rFonts w:ascii="Times New Roman" w:hAnsi="Times New Roman" w:cs="Times New Roman"/>
          <w:sz w:val="24"/>
          <w:szCs w:val="24"/>
        </w:rPr>
        <w:t>ней</w:t>
      </w:r>
      <w:r w:rsidR="003C7103" w:rsidRPr="00993CBF">
        <w:rPr>
          <w:rFonts w:ascii="Times New Roman" w:hAnsi="Times New Roman" w:cs="Times New Roman"/>
          <w:sz w:val="24"/>
          <w:szCs w:val="24"/>
        </w:rPr>
        <w:t xml:space="preserve">ный паз головки, </w:t>
      </w:r>
      <w:r w:rsidR="00EC5B67" w:rsidRPr="00993CBF">
        <w:rPr>
          <w:rFonts w:ascii="Times New Roman" w:hAnsi="Times New Roman" w:cs="Times New Roman"/>
          <w:sz w:val="24"/>
          <w:szCs w:val="24"/>
        </w:rPr>
        <w:t xml:space="preserve">площадка с </w:t>
      </w:r>
      <w:proofErr w:type="spellStart"/>
      <w:r w:rsidR="00EC5B67" w:rsidRPr="00993CBF">
        <w:rPr>
          <w:rFonts w:ascii="Times New Roman" w:hAnsi="Times New Roman" w:cs="Times New Roman"/>
          <w:sz w:val="24"/>
          <w:szCs w:val="24"/>
        </w:rPr>
        <w:t>дежей</w:t>
      </w:r>
      <w:proofErr w:type="spellEnd"/>
      <w:r w:rsidR="00EC5B67" w:rsidRPr="00993CBF">
        <w:rPr>
          <w:rFonts w:ascii="Times New Roman" w:hAnsi="Times New Roman" w:cs="Times New Roman"/>
          <w:sz w:val="24"/>
          <w:szCs w:val="24"/>
        </w:rPr>
        <w:t xml:space="preserve"> опрокидывается на угол 110º и электродвигатель останавливается. После освобождения </w:t>
      </w:r>
      <w:proofErr w:type="spellStart"/>
      <w:r w:rsidR="00EC5B67" w:rsidRPr="00993CBF">
        <w:rPr>
          <w:rFonts w:ascii="Times New Roman" w:hAnsi="Times New Roman" w:cs="Times New Roman"/>
          <w:sz w:val="24"/>
          <w:szCs w:val="24"/>
        </w:rPr>
        <w:t>дежи</w:t>
      </w:r>
      <w:proofErr w:type="spellEnd"/>
      <w:r w:rsidR="00EC5B67" w:rsidRPr="00993CBF">
        <w:rPr>
          <w:rFonts w:ascii="Times New Roman" w:hAnsi="Times New Roman" w:cs="Times New Roman"/>
          <w:sz w:val="24"/>
          <w:szCs w:val="24"/>
        </w:rPr>
        <w:t xml:space="preserve"> от теста нажимают кнопку «спуск». Электродвигатель и винты, вращаясь в обратном направлении опускают </w:t>
      </w:r>
      <w:proofErr w:type="spellStart"/>
      <w:r w:rsidR="00EC5B67" w:rsidRPr="00993CBF">
        <w:rPr>
          <w:rFonts w:ascii="Times New Roman" w:hAnsi="Times New Roman" w:cs="Times New Roman"/>
          <w:sz w:val="24"/>
          <w:szCs w:val="24"/>
        </w:rPr>
        <w:t>дежу</w:t>
      </w:r>
      <w:proofErr w:type="spellEnd"/>
      <w:r w:rsidR="00EC5B67" w:rsidRPr="00993CBF">
        <w:rPr>
          <w:rFonts w:ascii="Times New Roman" w:hAnsi="Times New Roman" w:cs="Times New Roman"/>
          <w:sz w:val="24"/>
          <w:szCs w:val="24"/>
        </w:rPr>
        <w:t xml:space="preserve">. Как только </w:t>
      </w:r>
      <w:proofErr w:type="spellStart"/>
      <w:r w:rsidR="00EC5B67" w:rsidRPr="00993CBF">
        <w:rPr>
          <w:rFonts w:ascii="Times New Roman" w:hAnsi="Times New Roman" w:cs="Times New Roman"/>
          <w:sz w:val="24"/>
          <w:szCs w:val="24"/>
        </w:rPr>
        <w:t>дежа</w:t>
      </w:r>
      <w:proofErr w:type="spellEnd"/>
      <w:r w:rsidR="00EC5B67" w:rsidRPr="00993CBF">
        <w:rPr>
          <w:rFonts w:ascii="Times New Roman" w:hAnsi="Times New Roman" w:cs="Times New Roman"/>
          <w:sz w:val="24"/>
          <w:szCs w:val="24"/>
        </w:rPr>
        <w:t xml:space="preserve"> опустится электродвигатель останавливается. Нажав на педаль, расположенную внизу у левой колонны, </w:t>
      </w:r>
      <w:proofErr w:type="spellStart"/>
      <w:r w:rsidR="00EC5B67" w:rsidRPr="00993CBF">
        <w:rPr>
          <w:rFonts w:ascii="Times New Roman" w:hAnsi="Times New Roman" w:cs="Times New Roman"/>
          <w:sz w:val="24"/>
          <w:szCs w:val="24"/>
        </w:rPr>
        <w:t>дежу</w:t>
      </w:r>
      <w:proofErr w:type="spellEnd"/>
      <w:r w:rsidR="00EC5B67" w:rsidRPr="00993CBF">
        <w:rPr>
          <w:rFonts w:ascii="Times New Roman" w:hAnsi="Times New Roman" w:cs="Times New Roman"/>
          <w:sz w:val="24"/>
          <w:szCs w:val="24"/>
        </w:rPr>
        <w:t xml:space="preserve"> легко выталкивают с площадки.</w:t>
      </w:r>
    </w:p>
    <w:p w:rsidR="00557FE0" w:rsidRPr="00820875" w:rsidRDefault="00EC5B67" w:rsidP="008208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BF">
        <w:rPr>
          <w:rFonts w:ascii="Times New Roman" w:hAnsi="Times New Roman" w:cs="Times New Roman"/>
          <w:sz w:val="24"/>
          <w:szCs w:val="24"/>
        </w:rPr>
        <w:t xml:space="preserve">Для остановки </w:t>
      </w:r>
      <w:proofErr w:type="spellStart"/>
      <w:r w:rsidRPr="00993CBF">
        <w:rPr>
          <w:rFonts w:ascii="Times New Roman" w:hAnsi="Times New Roman" w:cs="Times New Roman"/>
          <w:sz w:val="24"/>
          <w:szCs w:val="24"/>
        </w:rPr>
        <w:t>дежи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 в любом положении, нажимают на кнопку «стоп» на щите.  Время подъема и </w:t>
      </w:r>
      <w:proofErr w:type="gramStart"/>
      <w:r w:rsidRPr="00993CBF">
        <w:rPr>
          <w:rFonts w:ascii="Times New Roman" w:hAnsi="Times New Roman" w:cs="Times New Roman"/>
          <w:sz w:val="24"/>
          <w:szCs w:val="24"/>
        </w:rPr>
        <w:t>опрокидывания  -</w:t>
      </w:r>
      <w:proofErr w:type="gramEnd"/>
      <w:r w:rsidRPr="00993CBF">
        <w:rPr>
          <w:rFonts w:ascii="Times New Roman" w:hAnsi="Times New Roman" w:cs="Times New Roman"/>
          <w:sz w:val="24"/>
          <w:szCs w:val="24"/>
        </w:rPr>
        <w:t xml:space="preserve"> 50 сек. Высота подъема </w:t>
      </w:r>
      <w:proofErr w:type="spellStart"/>
      <w:r w:rsidRPr="00993CBF">
        <w:rPr>
          <w:rFonts w:ascii="Times New Roman" w:hAnsi="Times New Roman" w:cs="Times New Roman"/>
          <w:sz w:val="24"/>
          <w:szCs w:val="24"/>
        </w:rPr>
        <w:t>дежи</w:t>
      </w:r>
      <w:proofErr w:type="spellEnd"/>
      <w:r w:rsidRPr="00993CBF">
        <w:rPr>
          <w:rFonts w:ascii="Times New Roman" w:hAnsi="Times New Roman" w:cs="Times New Roman"/>
          <w:sz w:val="24"/>
          <w:szCs w:val="24"/>
        </w:rPr>
        <w:t xml:space="preserve"> – 190 см.</w:t>
      </w:r>
    </w:p>
    <w:p w:rsidR="00D16D5F" w:rsidRPr="00557FE0" w:rsidRDefault="00557FE0" w:rsidP="00557FE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44603" w:rsidRPr="00A44603">
        <w:rPr>
          <w:noProof/>
          <w:lang w:eastAsia="ru-RU"/>
        </w:rPr>
        <w:drawing>
          <wp:inline distT="0" distB="0" distL="0" distR="0">
            <wp:extent cx="1838325" cy="2552700"/>
            <wp:effectExtent l="0" t="0" r="9525" b="0"/>
            <wp:docPr id="1" name="Рисунок 1" descr="http://ok-t.ru/studopedia/baza15/277405193672.files/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-t.ru/studopedia/baza15/277405193672.files/image13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6D5F" w:rsidRPr="00557FE0" w:rsidSect="008208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A4"/>
    <w:rsid w:val="00041A27"/>
    <w:rsid w:val="00255123"/>
    <w:rsid w:val="003A31A4"/>
    <w:rsid w:val="003C7103"/>
    <w:rsid w:val="00557FE0"/>
    <w:rsid w:val="006A593C"/>
    <w:rsid w:val="006C3AB1"/>
    <w:rsid w:val="007405AA"/>
    <w:rsid w:val="007D41C5"/>
    <w:rsid w:val="00820875"/>
    <w:rsid w:val="00993CBF"/>
    <w:rsid w:val="00A44603"/>
    <w:rsid w:val="00B4522F"/>
    <w:rsid w:val="00BA1645"/>
    <w:rsid w:val="00BF7D78"/>
    <w:rsid w:val="00EC5B67"/>
    <w:rsid w:val="00F4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DC6B"/>
  <w15:chartTrackingRefBased/>
  <w15:docId w15:val="{C11306A1-66BB-433E-B4C0-C9EC61FF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10</cp:revision>
  <dcterms:created xsi:type="dcterms:W3CDTF">2020-04-12T16:00:00Z</dcterms:created>
  <dcterms:modified xsi:type="dcterms:W3CDTF">2020-04-19T18:16:00Z</dcterms:modified>
</cp:coreProperties>
</file>