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75" w:rsidRPr="009A0D75" w:rsidRDefault="009A0D75" w:rsidP="00762E37">
      <w:pPr>
        <w:tabs>
          <w:tab w:val="left" w:pos="0"/>
        </w:tabs>
        <w:spacing w:before="120"/>
        <w:ind w:firstLine="720"/>
        <w:jc w:val="center"/>
        <w:rPr>
          <w:b/>
          <w:sz w:val="32"/>
          <w:szCs w:val="32"/>
        </w:rPr>
      </w:pPr>
      <w:r w:rsidRPr="009A0D75">
        <w:rPr>
          <w:b/>
          <w:sz w:val="32"/>
          <w:szCs w:val="32"/>
        </w:rPr>
        <w:t>Тема: «Механизация и автоматизация заготовительных, сборочных и сварочных работ».</w:t>
      </w:r>
    </w:p>
    <w:p w:rsidR="009A0D75" w:rsidRDefault="009A0D75" w:rsidP="009A0D75">
      <w:pPr>
        <w:tabs>
          <w:tab w:val="left" w:pos="0"/>
        </w:tabs>
        <w:spacing w:before="120"/>
        <w:ind w:firstLine="720"/>
        <w:jc w:val="both"/>
        <w:rPr>
          <w:b/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b/>
          <w:i/>
          <w:sz w:val="28"/>
          <w:szCs w:val="28"/>
        </w:rPr>
        <w:t>Механизация производственного процесса</w:t>
      </w:r>
      <w:r w:rsidRPr="009A0D75">
        <w:rPr>
          <w:sz w:val="28"/>
          <w:szCs w:val="28"/>
        </w:rPr>
        <w:t xml:space="preserve"> – это замена в нем ручного труда работой машин. При механизированном исполнении операций производственного процесса непосредственная обработка, сборка или сварка выполняются машиной, а человек выполняет ручные вспомогательные приемы и управляет машиной.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b/>
          <w:i/>
          <w:sz w:val="28"/>
          <w:szCs w:val="28"/>
        </w:rPr>
        <w:t>Автоматизация</w:t>
      </w:r>
      <w:r w:rsidRPr="009A0D75">
        <w:rPr>
          <w:sz w:val="28"/>
          <w:szCs w:val="28"/>
        </w:rPr>
        <w:t xml:space="preserve"> – высшая ступень механизации, при которой машины осуществляют и функции управления, а человек лишь налаживает их и наблюдает за работой приборов и систем управления.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ind w:firstLine="720"/>
        <w:jc w:val="center"/>
        <w:rPr>
          <w:b/>
          <w:spacing w:val="60"/>
          <w:sz w:val="28"/>
          <w:szCs w:val="28"/>
        </w:rPr>
      </w:pPr>
      <w:r w:rsidRPr="009A0D75">
        <w:rPr>
          <w:b/>
          <w:spacing w:val="60"/>
          <w:sz w:val="28"/>
          <w:szCs w:val="28"/>
        </w:rPr>
        <w:t xml:space="preserve">Механизация и автоматизация </w:t>
      </w:r>
    </w:p>
    <w:p w:rsidR="009A0D75" w:rsidRPr="009A0D75" w:rsidRDefault="009A0D75" w:rsidP="009A0D75">
      <w:pPr>
        <w:tabs>
          <w:tab w:val="left" w:pos="0"/>
        </w:tabs>
        <w:ind w:firstLine="720"/>
        <w:jc w:val="center"/>
        <w:rPr>
          <w:b/>
          <w:spacing w:val="60"/>
          <w:sz w:val="28"/>
          <w:szCs w:val="28"/>
        </w:rPr>
      </w:pPr>
      <w:r w:rsidRPr="009A0D75">
        <w:rPr>
          <w:b/>
          <w:spacing w:val="60"/>
          <w:sz w:val="28"/>
          <w:szCs w:val="28"/>
        </w:rPr>
        <w:t>заготовительных работ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center"/>
        <w:rPr>
          <w:b/>
          <w:spacing w:val="60"/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Технологическое оборудование для изготовления деталей сварных конструкций можно разделить на группы: для правки, очистки и подготовки поверхности; разметки и маркировки; механической резки; термической резки; гибки; штамповки; механической обработки; средства механизации заготовительных работ.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center"/>
        <w:rPr>
          <w:caps/>
          <w:sz w:val="28"/>
          <w:szCs w:val="28"/>
        </w:rPr>
      </w:pPr>
      <w:r w:rsidRPr="009A0D75">
        <w:rPr>
          <w:caps/>
          <w:sz w:val="28"/>
          <w:szCs w:val="28"/>
        </w:rPr>
        <w:t>Оборудование для правки</w:t>
      </w:r>
    </w:p>
    <w:p w:rsidR="009A0D75" w:rsidRPr="009A0D75" w:rsidRDefault="009A0D75" w:rsidP="009A0D75">
      <w:pPr>
        <w:tabs>
          <w:tab w:val="left" w:pos="0"/>
          <w:tab w:val="left" w:pos="7200"/>
        </w:tabs>
        <w:spacing w:before="120"/>
        <w:ind w:right="97"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Правка необходима для выправления проката до его обработки и заготовок после вырезки и производится путем пластического изгиба или растяжения металла.</w:t>
      </w:r>
    </w:p>
    <w:p w:rsidR="009A0D75" w:rsidRPr="009A0D75" w:rsidRDefault="00E55957" w:rsidP="009A0D75">
      <w:pPr>
        <w:tabs>
          <w:tab w:val="left" w:pos="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1" style="position:absolute;left:0;text-align:left;z-index:251665408" from="252pt,50.65pt" to="252pt,77.65pt">
            <v:stroke endarrow="block"/>
          </v:line>
        </w:pict>
      </w:r>
      <w:r>
        <w:rPr>
          <w:noProof/>
          <w:sz w:val="28"/>
          <w:szCs w:val="28"/>
        </w:rPr>
        <w:pict>
          <v:line id="_x0000_s1030" style="position:absolute;left:0;text-align:left;flip:x;z-index:251664384" from="117pt,50.65pt" to="153pt,77.65pt">
            <v:stroke endarrow="block"/>
          </v:line>
        </w:pict>
      </w:r>
      <w:r>
        <w:rPr>
          <w:noProof/>
          <w:sz w:val="28"/>
          <w:szCs w:val="28"/>
        </w:rPr>
        <w:pict>
          <v:rect id="_x0000_s1028" style="position:absolute;left:0;text-align:left;margin-left:0;margin-top:77.65pt;width:2in;height:45pt;z-index:251662336">
            <v:fill r:id="rId6" o:title="Упаковочная бумага" rotate="t" type="tile"/>
            <v:textbox style="mso-next-textbox:#_x0000_s1028">
              <w:txbxContent>
                <w:p w:rsidR="009A0D75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ротационные</w:t>
                  </w:r>
                </w:p>
                <w:p w:rsidR="009A0D75" w:rsidRPr="00331E34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 xml:space="preserve"> машины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171pt;margin-top:77.65pt;width:2in;height:45pt;z-index:251660288">
            <v:fill r:id="rId6" o:title="Упаковочная бумага" rotate="t" type="tile"/>
            <v:textbox style="mso-next-textbox:#_x0000_s1026">
              <w:txbxContent>
                <w:p w:rsidR="009A0D75" w:rsidRPr="00331E34" w:rsidRDefault="009A0D75" w:rsidP="009A0D75">
                  <w:pPr>
                    <w:jc w:val="center"/>
                    <w:rPr>
                      <w:i/>
                      <w:sz w:val="14"/>
                      <w:szCs w:val="14"/>
                    </w:rPr>
                  </w:pPr>
                </w:p>
                <w:p w:rsidR="009A0D75" w:rsidRPr="00331E34" w:rsidRDefault="009A0D75" w:rsidP="009A0D7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прессы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7" style="position:absolute;left:0;text-align:left;margin-left:342pt;margin-top:77.65pt;width:2in;height:45pt;z-index:251661312">
            <v:fill r:id="rId6" o:title="Упаковочная бумага" rotate="t" type="tile"/>
            <v:textbox style="mso-next-textbox:#_x0000_s1027">
              <w:txbxContent>
                <w:p w:rsidR="009A0D75" w:rsidRDefault="009A0D75" w:rsidP="009A0D7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 xml:space="preserve">Растяжные </w:t>
                  </w:r>
                </w:p>
                <w:p w:rsidR="009A0D75" w:rsidRPr="00331E34" w:rsidRDefault="009A0D75" w:rsidP="009A0D7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правильные машины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9" style="position:absolute;left:0;text-align:left;margin-left:2in;margin-top:23.65pt;width:207pt;height:27pt;z-index:251663360" strokeweight="3pt">
            <v:fill r:id="rId6" o:title="Упаковочная бумага" opacity="45875f" rotate="t" type="tile"/>
            <v:stroke linestyle="thinThin"/>
            <v:textbox style="mso-next-textbox:#_x0000_s1029">
              <w:txbxContent>
                <w:p w:rsidR="009A0D75" w:rsidRPr="00331E34" w:rsidRDefault="009A0D75" w:rsidP="009A0D7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331E34">
                    <w:rPr>
                      <w:i/>
                      <w:sz w:val="28"/>
                      <w:szCs w:val="28"/>
                    </w:rPr>
                    <w:t>Оборудование для правки</w:t>
                  </w:r>
                </w:p>
              </w:txbxContent>
            </v:textbox>
          </v:rect>
        </w:pict>
      </w:r>
      <w:r w:rsidR="009A0D75" w:rsidRPr="009A0D75">
        <w:rPr>
          <w:sz w:val="28"/>
          <w:szCs w:val="28"/>
        </w:rPr>
        <w:t xml:space="preserve">   </w:t>
      </w:r>
    </w:p>
    <w:p w:rsidR="009A0D75" w:rsidRPr="009A0D75" w:rsidRDefault="009A0D75" w:rsidP="009A0D75">
      <w:pPr>
        <w:tabs>
          <w:tab w:val="left" w:pos="0"/>
        </w:tabs>
        <w:jc w:val="both"/>
        <w:rPr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jc w:val="both"/>
        <w:rPr>
          <w:sz w:val="28"/>
          <w:szCs w:val="28"/>
        </w:rPr>
      </w:pPr>
    </w:p>
    <w:p w:rsidR="009A0D75" w:rsidRPr="009A0D75" w:rsidRDefault="00E55957" w:rsidP="009A0D75">
      <w:pPr>
        <w:tabs>
          <w:tab w:val="left" w:pos="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2" style="position:absolute;left:0;text-align:left;z-index:251666432" from="326.5pt,2.35pt" to="362.5pt,29.35pt">
            <v:stroke endarrow="block"/>
          </v:line>
        </w:pict>
      </w:r>
    </w:p>
    <w:p w:rsidR="009A0D75" w:rsidRPr="009A0D75" w:rsidRDefault="009A0D75" w:rsidP="009A0D75">
      <w:pPr>
        <w:tabs>
          <w:tab w:val="left" w:pos="0"/>
        </w:tabs>
        <w:jc w:val="both"/>
        <w:rPr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jc w:val="both"/>
        <w:rPr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jc w:val="both"/>
        <w:rPr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10188" w:type="dxa"/>
        <w:tblLook w:val="01E0"/>
      </w:tblPr>
      <w:tblGrid>
        <w:gridCol w:w="3039"/>
        <w:gridCol w:w="4114"/>
        <w:gridCol w:w="3035"/>
      </w:tblGrid>
      <w:tr w:rsidR="009A0D75" w:rsidRPr="009A0D75" w:rsidTr="00824965">
        <w:tc>
          <w:tcPr>
            <w:tcW w:w="3039" w:type="dxa"/>
          </w:tcPr>
          <w:p w:rsidR="009A0D75" w:rsidRPr="009A0D75" w:rsidRDefault="009A0D75" w:rsidP="00824965">
            <w:pPr>
              <w:numPr>
                <w:ilvl w:val="0"/>
                <w:numId w:val="1"/>
              </w:numPr>
              <w:tabs>
                <w:tab w:val="clear" w:pos="1080"/>
                <w:tab w:val="left" w:pos="0"/>
                <w:tab w:val="num" w:pos="540"/>
              </w:tabs>
              <w:ind w:left="540"/>
              <w:rPr>
                <w:sz w:val="28"/>
                <w:szCs w:val="28"/>
              </w:rPr>
            </w:pPr>
            <w:proofErr w:type="spellStart"/>
            <w:r w:rsidRPr="009A0D75">
              <w:rPr>
                <w:sz w:val="28"/>
                <w:szCs w:val="28"/>
              </w:rPr>
              <w:t>истоправильные</w:t>
            </w:r>
            <w:proofErr w:type="spellEnd"/>
            <w:r w:rsidRPr="009A0D75">
              <w:rPr>
                <w:sz w:val="28"/>
                <w:szCs w:val="28"/>
              </w:rPr>
              <w:t xml:space="preserve"> многовалковые</w:t>
            </w:r>
          </w:p>
          <w:p w:rsidR="009A0D75" w:rsidRPr="009A0D75" w:rsidRDefault="009A0D75" w:rsidP="00824965">
            <w:pPr>
              <w:numPr>
                <w:ilvl w:val="0"/>
                <w:numId w:val="1"/>
              </w:numPr>
              <w:tabs>
                <w:tab w:val="clear" w:pos="1080"/>
                <w:tab w:val="left" w:pos="0"/>
                <w:tab w:val="num" w:pos="540"/>
              </w:tabs>
              <w:ind w:left="540"/>
              <w:rPr>
                <w:sz w:val="28"/>
                <w:szCs w:val="28"/>
              </w:rPr>
            </w:pPr>
            <w:proofErr w:type="spellStart"/>
            <w:r w:rsidRPr="009A0D75">
              <w:rPr>
                <w:sz w:val="28"/>
                <w:szCs w:val="28"/>
              </w:rPr>
              <w:t>сортоправильные</w:t>
            </w:r>
            <w:proofErr w:type="spellEnd"/>
            <w:r w:rsidRPr="009A0D75">
              <w:rPr>
                <w:sz w:val="28"/>
                <w:szCs w:val="28"/>
              </w:rPr>
              <w:t xml:space="preserve"> </w:t>
            </w:r>
            <w:proofErr w:type="spellStart"/>
            <w:r w:rsidRPr="009A0D75">
              <w:rPr>
                <w:sz w:val="28"/>
                <w:szCs w:val="28"/>
              </w:rPr>
              <w:t>многороликовые</w:t>
            </w:r>
            <w:proofErr w:type="spellEnd"/>
            <w:r w:rsidRPr="009A0D75">
              <w:rPr>
                <w:sz w:val="28"/>
                <w:szCs w:val="28"/>
              </w:rPr>
              <w:t xml:space="preserve"> машины</w:t>
            </w:r>
          </w:p>
        </w:tc>
        <w:tc>
          <w:tcPr>
            <w:tcW w:w="4114" w:type="dxa"/>
          </w:tcPr>
          <w:p w:rsidR="009A0D75" w:rsidRPr="009A0D75" w:rsidRDefault="009A0D75" w:rsidP="00824965">
            <w:pPr>
              <w:numPr>
                <w:ilvl w:val="0"/>
                <w:numId w:val="2"/>
              </w:numPr>
              <w:tabs>
                <w:tab w:val="clear" w:pos="1080"/>
                <w:tab w:val="left" w:pos="0"/>
                <w:tab w:val="num" w:pos="496"/>
              </w:tabs>
              <w:ind w:left="496" w:right="252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винтовые</w:t>
            </w:r>
          </w:p>
          <w:p w:rsidR="009A0D75" w:rsidRPr="009A0D75" w:rsidRDefault="009A0D75" w:rsidP="00824965">
            <w:pPr>
              <w:numPr>
                <w:ilvl w:val="0"/>
                <w:numId w:val="2"/>
              </w:numPr>
              <w:tabs>
                <w:tab w:val="clear" w:pos="1080"/>
                <w:tab w:val="left" w:pos="0"/>
                <w:tab w:val="num" w:pos="496"/>
              </w:tabs>
              <w:ind w:left="496" w:right="252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гидравлические колонны</w:t>
            </w:r>
          </w:p>
          <w:p w:rsidR="009A0D75" w:rsidRPr="009A0D75" w:rsidRDefault="009A0D75" w:rsidP="00824965">
            <w:pPr>
              <w:numPr>
                <w:ilvl w:val="0"/>
                <w:numId w:val="2"/>
              </w:numPr>
              <w:tabs>
                <w:tab w:val="clear" w:pos="1080"/>
                <w:tab w:val="left" w:pos="0"/>
                <w:tab w:val="num" w:pos="496"/>
              </w:tabs>
              <w:ind w:left="496" w:right="252"/>
              <w:rPr>
                <w:sz w:val="28"/>
                <w:szCs w:val="28"/>
              </w:rPr>
            </w:pPr>
            <w:proofErr w:type="gramStart"/>
            <w:r w:rsidRPr="009A0D75">
              <w:rPr>
                <w:sz w:val="28"/>
                <w:szCs w:val="28"/>
              </w:rPr>
              <w:t>гидравлические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9A0D75">
              <w:rPr>
                <w:sz w:val="28"/>
                <w:szCs w:val="28"/>
              </w:rPr>
              <w:t>с передвижным порталом</w:t>
            </w:r>
          </w:p>
          <w:p w:rsidR="009A0D75" w:rsidRPr="009A0D75" w:rsidRDefault="009A0D75" w:rsidP="00824965">
            <w:pPr>
              <w:numPr>
                <w:ilvl w:val="0"/>
                <w:numId w:val="2"/>
              </w:numPr>
              <w:tabs>
                <w:tab w:val="clear" w:pos="1080"/>
                <w:tab w:val="left" w:pos="0"/>
                <w:tab w:val="num" w:pos="496"/>
              </w:tabs>
              <w:ind w:left="496" w:right="72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гидравлические и кривошипные, горизонтальные</w:t>
            </w:r>
          </w:p>
        </w:tc>
        <w:tc>
          <w:tcPr>
            <w:tcW w:w="3035" w:type="dxa"/>
          </w:tcPr>
          <w:p w:rsidR="009A0D75" w:rsidRPr="009A0D75" w:rsidRDefault="009A0D75" w:rsidP="0082496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(</w:t>
            </w:r>
            <w:proofErr w:type="gramStart"/>
            <w:r w:rsidRPr="009A0D75">
              <w:rPr>
                <w:sz w:val="28"/>
                <w:szCs w:val="28"/>
              </w:rPr>
              <w:t>зажимается заготовка и ее растягивают</w:t>
            </w:r>
            <w:proofErr w:type="gramEnd"/>
            <w:r w:rsidRPr="009A0D75">
              <w:rPr>
                <w:sz w:val="28"/>
                <w:szCs w:val="28"/>
              </w:rPr>
              <w:t xml:space="preserve"> на определенную величину)</w:t>
            </w:r>
          </w:p>
        </w:tc>
      </w:tr>
    </w:tbl>
    <w:p w:rsidR="002F4B4D" w:rsidRDefault="002F4B4D" w:rsidP="009A0D75">
      <w:pPr>
        <w:tabs>
          <w:tab w:val="left" w:pos="0"/>
        </w:tabs>
        <w:jc w:val="center"/>
        <w:rPr>
          <w:caps/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jc w:val="center"/>
        <w:rPr>
          <w:caps/>
          <w:sz w:val="28"/>
          <w:szCs w:val="28"/>
        </w:rPr>
      </w:pPr>
      <w:r w:rsidRPr="009A0D75">
        <w:rPr>
          <w:caps/>
          <w:sz w:val="28"/>
          <w:szCs w:val="28"/>
        </w:rPr>
        <w:t>Оборудование для очистки</w:t>
      </w:r>
    </w:p>
    <w:p w:rsidR="009A0D75" w:rsidRPr="009A0D75" w:rsidRDefault="009A0D75" w:rsidP="009A0D75">
      <w:pPr>
        <w:tabs>
          <w:tab w:val="left" w:pos="0"/>
        </w:tabs>
        <w:jc w:val="center"/>
        <w:rPr>
          <w:i/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Очистку применяют для удаления с поверхности металла средств консер</w:t>
      </w:r>
      <w:r w:rsidR="002F4B4D">
        <w:rPr>
          <w:sz w:val="28"/>
          <w:szCs w:val="28"/>
        </w:rPr>
        <w:t>вации, загря</w:t>
      </w:r>
      <w:r w:rsidR="002F4B4D" w:rsidRPr="009A0D75">
        <w:rPr>
          <w:sz w:val="28"/>
          <w:szCs w:val="28"/>
        </w:rPr>
        <w:t>знения</w:t>
      </w:r>
      <w:r w:rsidRPr="009A0D75">
        <w:rPr>
          <w:sz w:val="28"/>
          <w:szCs w:val="28"/>
        </w:rPr>
        <w:t>, смазочно-охлаждающих жидкостей, ржавчины, окалины, заусенцев и шлака, затрудняющих процесс сварки и вызывающих дефекты сварных швов.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lastRenderedPageBreak/>
        <w:t>Для очистки проката, деталей и сварных узлов применяют механические и химические методы.</w:t>
      </w:r>
    </w:p>
    <w:p w:rsidR="009A0D75" w:rsidRPr="009A0D75" w:rsidRDefault="00E55957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3" style="position:absolute;left:0;text-align:left;margin-left:135pt;margin-top:21.2pt;width:207pt;height:27pt;z-index:251667456" fillcolor="#ffc" strokeweight="3pt">
            <v:fill r:id="rId7" o:title="Пергамент" opacity="45875f" rotate="t" type="tile"/>
            <v:stroke linestyle="thinThin"/>
            <v:textbox style="mso-next-textbox:#_x0000_s1033">
              <w:txbxContent>
                <w:p w:rsidR="009A0D75" w:rsidRPr="00331E34" w:rsidRDefault="009A0D75" w:rsidP="009A0D7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331E34">
                    <w:rPr>
                      <w:i/>
                      <w:sz w:val="28"/>
                      <w:szCs w:val="28"/>
                    </w:rPr>
                    <w:t xml:space="preserve">Оборудование для </w:t>
                  </w:r>
                  <w:r>
                    <w:rPr>
                      <w:i/>
                      <w:sz w:val="28"/>
                      <w:szCs w:val="28"/>
                    </w:rPr>
                    <w:t>очистки</w:t>
                  </w:r>
                </w:p>
              </w:txbxContent>
            </v:textbox>
          </v:rect>
        </w:pic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p w:rsidR="009A0D75" w:rsidRPr="009A0D75" w:rsidRDefault="00E55957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E55957">
        <w:rPr>
          <w:i/>
          <w:noProof/>
          <w:sz w:val="28"/>
          <w:szCs w:val="28"/>
        </w:rPr>
        <w:pict>
          <v:line id="_x0000_s1037" style="position:absolute;left:0;text-align:left;z-index:251671552" from="297pt,4pt" to="333pt,31pt">
            <v:stroke endarrow="block"/>
          </v:line>
        </w:pict>
      </w:r>
      <w:r w:rsidRPr="00E55957">
        <w:rPr>
          <w:i/>
          <w:noProof/>
          <w:sz w:val="28"/>
          <w:szCs w:val="28"/>
        </w:rPr>
        <w:pict>
          <v:line id="_x0000_s1036" style="position:absolute;left:0;text-align:left;flip:x;z-index:251670528" from="2in,4pt" to="180pt,31pt">
            <v:stroke endarrow="block"/>
          </v:line>
        </w:pict>
      </w:r>
    </w:p>
    <w:p w:rsidR="009A0D75" w:rsidRPr="009A0D75" w:rsidRDefault="00E55957" w:rsidP="009A0D75">
      <w:pPr>
        <w:tabs>
          <w:tab w:val="left" w:pos="0"/>
        </w:tabs>
        <w:spacing w:before="120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rect id="_x0000_s1035" style="position:absolute;left:0;text-align:left;margin-left:252pt;margin-top:8.9pt;width:189pt;height:27pt;z-index:251669504" fillcolor="#ffc">
            <v:fill r:id="rId7" o:title="Пергамент" rotate="t" type="tile"/>
            <v:textbox style="mso-next-textbox:#_x0000_s1035">
              <w:txbxContent>
                <w:p w:rsidR="009A0D75" w:rsidRPr="00331E34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 xml:space="preserve">химическим методом </w:t>
                  </w:r>
                </w:p>
              </w:txbxContent>
            </v:textbox>
          </v:rect>
        </w:pict>
      </w:r>
      <w:r>
        <w:rPr>
          <w:i/>
          <w:noProof/>
          <w:sz w:val="28"/>
          <w:szCs w:val="28"/>
        </w:rPr>
        <w:pict>
          <v:rect id="_x0000_s1034" style="position:absolute;left:0;text-align:left;margin-left:27pt;margin-top:8.9pt;width:189pt;height:27pt;z-index:251668480" fillcolor="#ffc">
            <v:fill r:id="rId7" o:title="Пергамент" rotate="t" type="tile"/>
            <v:textbox style="mso-next-textbox:#_x0000_s1034">
              <w:txbxContent>
                <w:p w:rsidR="009A0D75" w:rsidRPr="00331E34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механическим методом</w:t>
                  </w:r>
                </w:p>
              </w:txbxContent>
            </v:textbox>
          </v:rect>
        </w:pict>
      </w:r>
    </w:p>
    <w:p w:rsidR="009A0D75" w:rsidRPr="009A0D75" w:rsidRDefault="009A0D75" w:rsidP="009A0D75">
      <w:pPr>
        <w:tabs>
          <w:tab w:val="left" w:pos="0"/>
        </w:tabs>
        <w:spacing w:before="120"/>
        <w:jc w:val="center"/>
        <w:rPr>
          <w:i/>
          <w:sz w:val="28"/>
          <w:szCs w:val="28"/>
        </w:rPr>
      </w:pPr>
    </w:p>
    <w:tbl>
      <w:tblPr>
        <w:tblW w:w="9000" w:type="dxa"/>
        <w:tblInd w:w="648" w:type="dxa"/>
        <w:tblLook w:val="01E0"/>
      </w:tblPr>
      <w:tblGrid>
        <w:gridCol w:w="4068"/>
        <w:gridCol w:w="4932"/>
      </w:tblGrid>
      <w:tr w:rsidR="009A0D75" w:rsidRPr="009A0D75" w:rsidTr="00524DBE">
        <w:tc>
          <w:tcPr>
            <w:tcW w:w="4068" w:type="dxa"/>
          </w:tcPr>
          <w:p w:rsidR="009A0D75" w:rsidRPr="009A0D75" w:rsidRDefault="009A0D75" w:rsidP="009A0D75">
            <w:pPr>
              <w:numPr>
                <w:ilvl w:val="0"/>
                <w:numId w:val="3"/>
              </w:numPr>
              <w:tabs>
                <w:tab w:val="clear" w:pos="1080"/>
                <w:tab w:val="left" w:pos="0"/>
                <w:tab w:val="num" w:pos="540"/>
              </w:tabs>
              <w:ind w:left="540"/>
              <w:jc w:val="both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дробеструйный аппарат;</w:t>
            </w:r>
          </w:p>
          <w:p w:rsidR="009A0D75" w:rsidRPr="009A0D75" w:rsidRDefault="009A0D75" w:rsidP="009A0D75">
            <w:pPr>
              <w:numPr>
                <w:ilvl w:val="0"/>
                <w:numId w:val="3"/>
              </w:numPr>
              <w:tabs>
                <w:tab w:val="clear" w:pos="1080"/>
                <w:tab w:val="left" w:pos="0"/>
                <w:tab w:val="num" w:pos="540"/>
              </w:tabs>
              <w:ind w:left="540"/>
              <w:jc w:val="both"/>
              <w:rPr>
                <w:sz w:val="28"/>
                <w:szCs w:val="28"/>
              </w:rPr>
            </w:pPr>
            <w:proofErr w:type="spellStart"/>
            <w:r w:rsidRPr="009A0D75">
              <w:rPr>
                <w:sz w:val="28"/>
                <w:szCs w:val="28"/>
              </w:rPr>
              <w:t>дробеметный</w:t>
            </w:r>
            <w:proofErr w:type="spellEnd"/>
            <w:r w:rsidRPr="009A0D75">
              <w:rPr>
                <w:sz w:val="28"/>
                <w:szCs w:val="28"/>
              </w:rPr>
              <w:t xml:space="preserve"> аппарат;</w:t>
            </w:r>
          </w:p>
          <w:p w:rsidR="009A0D75" w:rsidRPr="009A0D75" w:rsidRDefault="009A0D75" w:rsidP="009A0D75">
            <w:pPr>
              <w:numPr>
                <w:ilvl w:val="0"/>
                <w:numId w:val="3"/>
              </w:numPr>
              <w:tabs>
                <w:tab w:val="clear" w:pos="1080"/>
                <w:tab w:val="left" w:pos="0"/>
                <w:tab w:val="num" w:pos="540"/>
              </w:tabs>
              <w:ind w:left="540"/>
              <w:jc w:val="both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зачистные станки;</w:t>
            </w:r>
          </w:p>
          <w:p w:rsidR="009A0D75" w:rsidRPr="009A0D75" w:rsidRDefault="009A0D75" w:rsidP="009A0D75">
            <w:pPr>
              <w:numPr>
                <w:ilvl w:val="0"/>
                <w:numId w:val="3"/>
              </w:numPr>
              <w:tabs>
                <w:tab w:val="clear" w:pos="1080"/>
                <w:tab w:val="left" w:pos="0"/>
                <w:tab w:val="num" w:pos="540"/>
              </w:tabs>
              <w:ind w:left="540"/>
              <w:jc w:val="both"/>
              <w:rPr>
                <w:sz w:val="28"/>
                <w:szCs w:val="28"/>
              </w:rPr>
            </w:pPr>
            <w:proofErr w:type="spellStart"/>
            <w:r w:rsidRPr="009A0D75">
              <w:rPr>
                <w:sz w:val="28"/>
                <w:szCs w:val="28"/>
              </w:rPr>
              <w:t>галтовочные</w:t>
            </w:r>
            <w:proofErr w:type="spellEnd"/>
            <w:r w:rsidRPr="009A0D75">
              <w:rPr>
                <w:sz w:val="28"/>
                <w:szCs w:val="28"/>
              </w:rPr>
              <w:t xml:space="preserve"> барабаны;</w:t>
            </w:r>
          </w:p>
          <w:p w:rsidR="009A0D75" w:rsidRPr="009A0D75" w:rsidRDefault="009A0D75" w:rsidP="009A0D75">
            <w:pPr>
              <w:numPr>
                <w:ilvl w:val="0"/>
                <w:numId w:val="3"/>
              </w:numPr>
              <w:tabs>
                <w:tab w:val="clear" w:pos="1080"/>
                <w:tab w:val="left" w:pos="0"/>
                <w:tab w:val="num" w:pos="540"/>
              </w:tabs>
              <w:ind w:left="540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 xml:space="preserve">ручные пневматические и электрические машины </w:t>
            </w:r>
          </w:p>
        </w:tc>
        <w:tc>
          <w:tcPr>
            <w:tcW w:w="4932" w:type="dxa"/>
          </w:tcPr>
          <w:p w:rsidR="009A0D75" w:rsidRPr="009A0D75" w:rsidRDefault="009A0D75" w:rsidP="009A0D75">
            <w:pPr>
              <w:numPr>
                <w:ilvl w:val="0"/>
                <w:numId w:val="4"/>
              </w:numPr>
              <w:tabs>
                <w:tab w:val="clear" w:pos="1080"/>
                <w:tab w:val="left" w:pos="0"/>
                <w:tab w:val="num" w:pos="496"/>
                <w:tab w:val="left" w:pos="864"/>
                <w:tab w:val="left" w:pos="1224"/>
              </w:tabs>
              <w:ind w:left="864" w:right="72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 xml:space="preserve">обезжиривание  щелочными   растворами; </w:t>
            </w:r>
          </w:p>
          <w:p w:rsidR="009A0D75" w:rsidRPr="009A0D75" w:rsidRDefault="009A0D75" w:rsidP="009A0D75">
            <w:pPr>
              <w:numPr>
                <w:ilvl w:val="0"/>
                <w:numId w:val="4"/>
              </w:numPr>
              <w:tabs>
                <w:tab w:val="clear" w:pos="1080"/>
                <w:tab w:val="left" w:pos="0"/>
                <w:tab w:val="num" w:pos="496"/>
                <w:tab w:val="left" w:pos="864"/>
                <w:tab w:val="left" w:pos="1224"/>
              </w:tabs>
              <w:ind w:left="864" w:right="-108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травление растворами соляной, серной и ортофосфорной кислоты</w:t>
            </w:r>
          </w:p>
        </w:tc>
      </w:tr>
    </w:tbl>
    <w:p w:rsidR="009A0D75" w:rsidRPr="009A0D75" w:rsidRDefault="009A0D75" w:rsidP="009A0D75">
      <w:pPr>
        <w:tabs>
          <w:tab w:val="left" w:pos="0"/>
        </w:tabs>
        <w:spacing w:before="120"/>
        <w:jc w:val="center"/>
        <w:rPr>
          <w:caps/>
          <w:sz w:val="28"/>
          <w:szCs w:val="28"/>
        </w:rPr>
      </w:pPr>
      <w:r w:rsidRPr="009A0D75">
        <w:rPr>
          <w:caps/>
          <w:sz w:val="28"/>
          <w:szCs w:val="28"/>
        </w:rPr>
        <w:t>Оборудование для резки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 xml:space="preserve">При изготовлении деталей сварных конструкций применяют следующие виды резки: ножницами, на отрезных станках, </w:t>
      </w:r>
      <w:proofErr w:type="gramStart"/>
      <w:r w:rsidRPr="009A0D75">
        <w:rPr>
          <w:sz w:val="28"/>
          <w:szCs w:val="28"/>
        </w:rPr>
        <w:t>термическую</w:t>
      </w:r>
      <w:proofErr w:type="gramEnd"/>
      <w:r w:rsidRPr="009A0D75">
        <w:rPr>
          <w:sz w:val="28"/>
          <w:szCs w:val="28"/>
        </w:rPr>
        <w:t>.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 xml:space="preserve">В производстве сварных конструкций применяют ножницы: листовые с наклонным ножом, </w:t>
      </w:r>
      <w:proofErr w:type="spellStart"/>
      <w:r w:rsidRPr="009A0D75">
        <w:rPr>
          <w:sz w:val="28"/>
          <w:szCs w:val="28"/>
        </w:rPr>
        <w:t>высечные</w:t>
      </w:r>
      <w:proofErr w:type="spellEnd"/>
      <w:r w:rsidRPr="009A0D75">
        <w:rPr>
          <w:sz w:val="28"/>
          <w:szCs w:val="28"/>
        </w:rPr>
        <w:t xml:space="preserve">, дисковые, комбинированные, сортовые, для резки уголка, для резки швеллеров и двутавров </w:t>
      </w:r>
      <w:proofErr w:type="gramStart"/>
      <w:r w:rsidRPr="009A0D75">
        <w:rPr>
          <w:sz w:val="28"/>
          <w:szCs w:val="28"/>
        </w:rPr>
        <w:t>пресс-ножницы</w:t>
      </w:r>
      <w:proofErr w:type="gramEnd"/>
      <w:r w:rsidRPr="009A0D75">
        <w:rPr>
          <w:sz w:val="28"/>
          <w:szCs w:val="28"/>
        </w:rPr>
        <w:t xml:space="preserve"> комбинированные, механизировано-ручные пневматические и электрические.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Ножницы применяют для резки листового, фасонного и сортового материала малых и средних толщин и сечений. Резка может быть прямолинейной, круговой и фигурной (для листового материала).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Отрезные станки применяют для резки труб, фасонного и сортового материала, они бывают с дисковыми и ленточными пилами и отрезными шлифовальными кругами.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 xml:space="preserve">Отрезные станки и термическую резку применяют для листового металла средних и больших толщин и труб большого диаметра. </w:t>
      </w:r>
    </w:p>
    <w:p w:rsidR="009A0D75" w:rsidRPr="009A0D75" w:rsidRDefault="009A0D75" w:rsidP="009A0D75">
      <w:pPr>
        <w:tabs>
          <w:tab w:val="left" w:pos="0"/>
        </w:tabs>
        <w:spacing w:before="120"/>
        <w:jc w:val="center"/>
        <w:rPr>
          <w:caps/>
          <w:sz w:val="28"/>
          <w:szCs w:val="28"/>
        </w:rPr>
      </w:pPr>
      <w:r w:rsidRPr="009A0D75">
        <w:rPr>
          <w:caps/>
          <w:sz w:val="28"/>
          <w:szCs w:val="28"/>
        </w:rPr>
        <w:t xml:space="preserve">Оборудование для </w:t>
      </w:r>
      <w:proofErr w:type="gramStart"/>
      <w:r w:rsidRPr="009A0D75">
        <w:rPr>
          <w:caps/>
          <w:sz w:val="28"/>
          <w:szCs w:val="28"/>
        </w:rPr>
        <w:t>гибки</w:t>
      </w:r>
      <w:proofErr w:type="gramEnd"/>
      <w:r w:rsidRPr="009A0D75">
        <w:rPr>
          <w:caps/>
          <w:sz w:val="28"/>
          <w:szCs w:val="28"/>
        </w:rPr>
        <w:t xml:space="preserve"> 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Гибку выполняют путем пластического изгиба заготовки.</w:t>
      </w:r>
    </w:p>
    <w:p w:rsidR="009A0D75" w:rsidRPr="009A0D75" w:rsidRDefault="00E55957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2" style="position:absolute;left:0;text-align:left;z-index:251676672" from="306pt,59.7pt" to="342pt,86.7pt">
            <v:stroke endarrow="block"/>
          </v:line>
        </w:pict>
      </w:r>
      <w:r>
        <w:rPr>
          <w:noProof/>
          <w:sz w:val="28"/>
          <w:szCs w:val="28"/>
        </w:rPr>
        <w:pict>
          <v:line id="_x0000_s1041" style="position:absolute;left:0;text-align:left;flip:x;z-index:251675648" from="2in,59.7pt" to="180pt,86.7pt">
            <v:stroke endarrow="block"/>
          </v:line>
        </w:pict>
      </w:r>
      <w:r>
        <w:rPr>
          <w:noProof/>
          <w:sz w:val="28"/>
          <w:szCs w:val="28"/>
        </w:rPr>
        <w:pict>
          <v:rect id="_x0000_s1040" style="position:absolute;left:0;text-align:left;margin-left:261pt;margin-top:86.7pt;width:189pt;height:27pt;z-index:251674624" fillcolor="#f8f8f8">
            <v:fill r:id="rId8" o:title="Газетная бумага" rotate="t" type="tile"/>
            <v:textbox style="mso-next-textbox:#_x0000_s1040">
              <w:txbxContent>
                <w:p w:rsidR="009A0D75" w:rsidRPr="00331E34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прессы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9" style="position:absolute;left:0;text-align:left;margin-left:9pt;margin-top:86.7pt;width:189pt;height:27pt;z-index:251673600" fillcolor="#f8f8f8">
            <v:fill r:id="rId8" o:title="Газетная бумага" rotate="t" type="tile"/>
            <v:textbox style="mso-next-textbox:#_x0000_s1039">
              <w:txbxContent>
                <w:p w:rsidR="009A0D75" w:rsidRPr="00331E34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ротационные машины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8" style="position:absolute;left:0;text-align:left;margin-left:2in;margin-top:32.7pt;width:207pt;height:27pt;z-index:251672576" fillcolor="#f8f8f8" strokeweight="3pt">
            <v:fill r:id="rId8" o:title="Газетная бумага" opacity="45875f" rotate="t" type="tile"/>
            <v:stroke linestyle="thinThin"/>
            <v:textbox style="mso-next-textbox:#_x0000_s1038">
              <w:txbxContent>
                <w:p w:rsidR="009A0D75" w:rsidRPr="00331E34" w:rsidRDefault="009A0D75" w:rsidP="009A0D7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331E34">
                    <w:rPr>
                      <w:i/>
                      <w:sz w:val="28"/>
                      <w:szCs w:val="28"/>
                    </w:rPr>
                    <w:t xml:space="preserve">Оборудование для </w:t>
                  </w:r>
                  <w:proofErr w:type="gramStart"/>
                  <w:r>
                    <w:rPr>
                      <w:i/>
                      <w:sz w:val="28"/>
                      <w:szCs w:val="28"/>
                    </w:rPr>
                    <w:t>гибки</w:t>
                  </w:r>
                  <w:proofErr w:type="gramEnd"/>
                </w:p>
              </w:txbxContent>
            </v:textbox>
          </v:rect>
        </w:pict>
      </w:r>
      <w:r w:rsidR="009A0D75" w:rsidRPr="009A0D75">
        <w:rPr>
          <w:sz w:val="28"/>
          <w:szCs w:val="28"/>
        </w:rPr>
        <w:t xml:space="preserve"> 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tbl>
      <w:tblPr>
        <w:tblW w:w="9252" w:type="dxa"/>
        <w:tblInd w:w="288" w:type="dxa"/>
        <w:tblLook w:val="01E0"/>
      </w:tblPr>
      <w:tblGrid>
        <w:gridCol w:w="4320"/>
        <w:gridCol w:w="4932"/>
      </w:tblGrid>
      <w:tr w:rsidR="009A0D75" w:rsidRPr="009A0D75" w:rsidTr="00524DBE">
        <w:tc>
          <w:tcPr>
            <w:tcW w:w="4320" w:type="dxa"/>
          </w:tcPr>
          <w:p w:rsidR="009A0D75" w:rsidRPr="009A0D75" w:rsidRDefault="009A0D75" w:rsidP="009A0D75">
            <w:pPr>
              <w:numPr>
                <w:ilvl w:val="0"/>
                <w:numId w:val="5"/>
              </w:numPr>
              <w:tabs>
                <w:tab w:val="clear" w:pos="1080"/>
                <w:tab w:val="left" w:pos="0"/>
                <w:tab w:val="num" w:pos="612"/>
              </w:tabs>
              <w:ind w:left="612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 xml:space="preserve">листогибочные трех и </w:t>
            </w:r>
            <w:proofErr w:type="spellStart"/>
            <w:r w:rsidRPr="009A0D75">
              <w:rPr>
                <w:sz w:val="28"/>
                <w:szCs w:val="28"/>
              </w:rPr>
              <w:t>четырехвалковые</w:t>
            </w:r>
            <w:proofErr w:type="spellEnd"/>
            <w:r w:rsidRPr="009A0D75">
              <w:rPr>
                <w:sz w:val="28"/>
                <w:szCs w:val="28"/>
              </w:rPr>
              <w:t xml:space="preserve"> машины;</w:t>
            </w:r>
          </w:p>
          <w:p w:rsidR="009A0D75" w:rsidRPr="009A0D75" w:rsidRDefault="009A0D75" w:rsidP="009A0D75">
            <w:pPr>
              <w:numPr>
                <w:ilvl w:val="0"/>
                <w:numId w:val="5"/>
              </w:numPr>
              <w:tabs>
                <w:tab w:val="clear" w:pos="1080"/>
                <w:tab w:val="left" w:pos="0"/>
                <w:tab w:val="num" w:pos="612"/>
              </w:tabs>
              <w:ind w:left="612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 xml:space="preserve">профилегибочные </w:t>
            </w:r>
            <w:proofErr w:type="spellStart"/>
            <w:r w:rsidRPr="009A0D75">
              <w:rPr>
                <w:sz w:val="28"/>
                <w:szCs w:val="28"/>
              </w:rPr>
              <w:t>маноговалковые</w:t>
            </w:r>
            <w:proofErr w:type="spellEnd"/>
            <w:r w:rsidRPr="009A0D75">
              <w:rPr>
                <w:sz w:val="28"/>
                <w:szCs w:val="28"/>
              </w:rPr>
              <w:t xml:space="preserve"> станы;</w:t>
            </w:r>
          </w:p>
          <w:p w:rsidR="009A0D75" w:rsidRPr="009A0D75" w:rsidRDefault="009A0D75" w:rsidP="009A0D75">
            <w:pPr>
              <w:numPr>
                <w:ilvl w:val="0"/>
                <w:numId w:val="5"/>
              </w:numPr>
              <w:tabs>
                <w:tab w:val="clear" w:pos="1080"/>
                <w:tab w:val="left" w:pos="0"/>
                <w:tab w:val="num" w:pos="612"/>
              </w:tabs>
              <w:ind w:left="612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lastRenderedPageBreak/>
              <w:t>зигмашины;</w:t>
            </w:r>
          </w:p>
          <w:p w:rsidR="009A0D75" w:rsidRPr="009A0D75" w:rsidRDefault="009A0D75" w:rsidP="009A0D75">
            <w:pPr>
              <w:numPr>
                <w:ilvl w:val="0"/>
                <w:numId w:val="5"/>
              </w:numPr>
              <w:tabs>
                <w:tab w:val="clear" w:pos="1080"/>
                <w:tab w:val="left" w:pos="0"/>
                <w:tab w:val="num" w:pos="612"/>
              </w:tabs>
              <w:ind w:left="612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 xml:space="preserve">сортогибочные роликовые машины и др. </w:t>
            </w:r>
          </w:p>
        </w:tc>
        <w:tc>
          <w:tcPr>
            <w:tcW w:w="4932" w:type="dxa"/>
          </w:tcPr>
          <w:p w:rsidR="009A0D75" w:rsidRPr="009A0D75" w:rsidRDefault="009A0D75" w:rsidP="009A0D75">
            <w:pPr>
              <w:numPr>
                <w:ilvl w:val="0"/>
                <w:numId w:val="6"/>
              </w:numPr>
              <w:tabs>
                <w:tab w:val="clear" w:pos="1080"/>
                <w:tab w:val="left" w:pos="0"/>
                <w:tab w:val="num" w:pos="496"/>
                <w:tab w:val="left" w:pos="972"/>
              </w:tabs>
              <w:ind w:left="972" w:right="-108" w:hanging="252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lastRenderedPageBreak/>
              <w:t>листогибочные кривошипные и гидравлические прессы;</w:t>
            </w:r>
          </w:p>
          <w:p w:rsidR="009A0D75" w:rsidRPr="009A0D75" w:rsidRDefault="009A0D75" w:rsidP="009A0D75">
            <w:pPr>
              <w:numPr>
                <w:ilvl w:val="0"/>
                <w:numId w:val="6"/>
              </w:numPr>
              <w:tabs>
                <w:tab w:val="clear" w:pos="1080"/>
                <w:tab w:val="left" w:pos="0"/>
                <w:tab w:val="num" w:pos="496"/>
                <w:tab w:val="left" w:pos="864"/>
                <w:tab w:val="left" w:pos="972"/>
              </w:tabs>
              <w:ind w:right="-108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правильно-гибочные кривошипные прессы;</w:t>
            </w:r>
          </w:p>
          <w:p w:rsidR="009A0D75" w:rsidRPr="009A0D75" w:rsidRDefault="009A0D75" w:rsidP="009A0D75">
            <w:pPr>
              <w:numPr>
                <w:ilvl w:val="0"/>
                <w:numId w:val="6"/>
              </w:numPr>
              <w:tabs>
                <w:tab w:val="clear" w:pos="1080"/>
                <w:tab w:val="left" w:pos="0"/>
                <w:tab w:val="num" w:pos="496"/>
                <w:tab w:val="left" w:pos="864"/>
                <w:tab w:val="left" w:pos="972"/>
              </w:tabs>
              <w:ind w:right="-108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lastRenderedPageBreak/>
              <w:t>гидравлические горизонтальные прессы.</w:t>
            </w:r>
          </w:p>
        </w:tc>
      </w:tr>
    </w:tbl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lastRenderedPageBreak/>
        <w:t xml:space="preserve">Оборудованием для </w:t>
      </w:r>
      <w:proofErr w:type="gramStart"/>
      <w:r w:rsidRPr="009A0D75">
        <w:rPr>
          <w:sz w:val="28"/>
          <w:szCs w:val="28"/>
        </w:rPr>
        <w:t>гибки</w:t>
      </w:r>
      <w:proofErr w:type="gramEnd"/>
      <w:r w:rsidRPr="009A0D75">
        <w:rPr>
          <w:sz w:val="28"/>
          <w:szCs w:val="28"/>
        </w:rPr>
        <w:t xml:space="preserve"> осуществляют гибку цилиндрических обечаек, различных профилей и кромок, а также пробивку отверстий и другие штамповочные операции.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center"/>
        <w:rPr>
          <w:caps/>
          <w:sz w:val="28"/>
          <w:szCs w:val="28"/>
        </w:rPr>
      </w:pPr>
      <w:r w:rsidRPr="009A0D75">
        <w:rPr>
          <w:caps/>
          <w:sz w:val="28"/>
          <w:szCs w:val="28"/>
        </w:rPr>
        <w:t>Оборудование для холодной штамповки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Основные виды холодной штамповки: вырубка, пробивка, гибка, вытяжка и формовка.</w:t>
      </w:r>
    </w:p>
    <w:p w:rsid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 xml:space="preserve">Холодную штамповку применяют для изготовления деталей из листового материала толщиной преимущественно до </w:t>
      </w:r>
      <w:smartTag w:uri="urn:schemas-microsoft-com:office:smarttags" w:element="metricconverter">
        <w:smartTagPr>
          <w:attr w:name="ProductID" w:val="10 мм"/>
        </w:smartTagPr>
        <w:r w:rsidRPr="009A0D75">
          <w:rPr>
            <w:sz w:val="28"/>
            <w:szCs w:val="28"/>
          </w:rPr>
          <w:t>10 мм</w:t>
        </w:r>
      </w:smartTag>
      <w:r w:rsidRPr="009A0D75">
        <w:rPr>
          <w:sz w:val="28"/>
          <w:szCs w:val="28"/>
        </w:rPr>
        <w:t xml:space="preserve">. Отверстие пробивают в металле толщиной до </w:t>
      </w:r>
      <w:smartTag w:uri="urn:schemas-microsoft-com:office:smarttags" w:element="metricconverter">
        <w:smartTagPr>
          <w:attr w:name="ProductID" w:val="25 мм"/>
        </w:smartTagPr>
        <w:r w:rsidRPr="009A0D75">
          <w:rPr>
            <w:sz w:val="28"/>
            <w:szCs w:val="28"/>
          </w:rPr>
          <w:t>25 мм</w:t>
        </w:r>
      </w:smartTag>
      <w:r w:rsidRPr="009A0D75">
        <w:rPr>
          <w:sz w:val="28"/>
          <w:szCs w:val="28"/>
        </w:rPr>
        <w:t>.</w:t>
      </w:r>
    </w:p>
    <w:p w:rsidR="009A0D75" w:rsidRPr="009A0D75" w:rsidRDefault="00E55957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3" style="position:absolute;left:0;text-align:left;margin-left:1in;margin-top:15.6pt;width:342pt;height:27pt;z-index:251677696" fillcolor="#ccecff" strokeweight="3pt">
            <v:fill r:id="rId9" o:title="Голубая тисненая бумага" opacity="45875f" rotate="t" type="tile"/>
            <v:stroke linestyle="thinThin"/>
            <v:textbox style="mso-next-textbox:#_x0000_s1043">
              <w:txbxContent>
                <w:p w:rsidR="009A0D75" w:rsidRPr="00331E34" w:rsidRDefault="009A0D75" w:rsidP="009A0D75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331E34">
                    <w:rPr>
                      <w:i/>
                      <w:sz w:val="28"/>
                      <w:szCs w:val="28"/>
                    </w:rPr>
                    <w:t xml:space="preserve">Оборудование для </w:t>
                  </w:r>
                  <w:r>
                    <w:rPr>
                      <w:i/>
                      <w:sz w:val="28"/>
                      <w:szCs w:val="28"/>
                    </w:rPr>
                    <w:t xml:space="preserve">холодной штамповки </w:t>
                  </w:r>
                </w:p>
              </w:txbxContent>
            </v:textbox>
          </v:rect>
        </w:pict>
      </w:r>
    </w:p>
    <w:p w:rsidR="009A0D75" w:rsidRPr="009A0D75" w:rsidRDefault="00E55957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7" style="position:absolute;left:0;text-align:left;z-index:251681792" from="369pt,20.5pt" to="405pt,47.5pt">
            <v:stroke endarrow="block"/>
          </v:line>
        </w:pict>
      </w:r>
      <w:r>
        <w:rPr>
          <w:noProof/>
          <w:sz w:val="28"/>
          <w:szCs w:val="28"/>
        </w:rPr>
        <w:pict>
          <v:line id="_x0000_s1049" style="position:absolute;left:0;text-align:left;z-index:251683840" from="243pt,20.5pt" to="243pt,47.5pt">
            <v:stroke endarrow="block"/>
          </v:line>
        </w:pict>
      </w:r>
      <w:r>
        <w:rPr>
          <w:noProof/>
          <w:sz w:val="28"/>
          <w:szCs w:val="28"/>
        </w:rPr>
        <w:pict>
          <v:line id="_x0000_s1048" style="position:absolute;left:0;text-align:left;flip:x;z-index:251682816" from="81pt,20.5pt" to="117pt,47.5pt">
            <v:stroke endarrow="block"/>
          </v:line>
        </w:pic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p w:rsidR="009A0D75" w:rsidRPr="009A0D75" w:rsidRDefault="00E55957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4" style="position:absolute;left:0;text-align:left;margin-left:-18pt;margin-top:3.3pt;width:153pt;height:45pt;z-index:251678720" fillcolor="#ccecff">
            <v:fill r:id="rId9" o:title="Голубая тисненая бумага" rotate="t" type="tile"/>
            <v:textbox style="mso-next-textbox:#_x0000_s1044">
              <w:txbxContent>
                <w:p w:rsidR="009A0D75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 xml:space="preserve">универсальные </w:t>
                  </w:r>
                </w:p>
                <w:p w:rsidR="009A0D75" w:rsidRPr="00331E34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кривошипные прессы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6" style="position:absolute;left:0;text-align:left;margin-left:333pt;margin-top:3.3pt;width:153pt;height:45pt;z-index:251680768" fillcolor="#ccecff">
            <v:fill r:id="rId9" o:title="Голубая тисненая бумага" rotate="t" type="tile"/>
            <v:textbox style="mso-next-textbox:#_x0000_s1046">
              <w:txbxContent>
                <w:p w:rsidR="009A0D75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proofErr w:type="spellStart"/>
                  <w:r>
                    <w:rPr>
                      <w:i/>
                      <w:sz w:val="28"/>
                      <w:szCs w:val="28"/>
                    </w:rPr>
                    <w:t>сыропробивочные</w:t>
                  </w:r>
                  <w:proofErr w:type="spellEnd"/>
                </w:p>
                <w:p w:rsidR="009A0D75" w:rsidRPr="00331E34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 xml:space="preserve"> прессы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5" style="position:absolute;left:0;text-align:left;margin-left:162pt;margin-top:3.3pt;width:153pt;height:45pt;z-index:251679744" fillcolor="#ccecff">
            <v:fill r:id="rId9" o:title="Голубая тисненая бумага" rotate="t" type="tile"/>
            <v:textbox style="mso-next-textbox:#_x0000_s1045">
              <w:txbxContent>
                <w:p w:rsidR="009A0D75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 xml:space="preserve">универсальные </w:t>
                  </w:r>
                </w:p>
                <w:p w:rsidR="009A0D75" w:rsidRPr="00331E34" w:rsidRDefault="009A0D75" w:rsidP="009A0D75">
                  <w:pPr>
                    <w:ind w:left="-180" w:right="-14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гидравлические прессы</w:t>
                  </w:r>
                </w:p>
              </w:txbxContent>
            </v:textbox>
          </v:rect>
        </w:pic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6840"/>
        <w:gridCol w:w="3240"/>
      </w:tblGrid>
      <w:tr w:rsidR="009A0D75" w:rsidRPr="009A0D75" w:rsidTr="009A0D75">
        <w:tc>
          <w:tcPr>
            <w:tcW w:w="6840" w:type="dxa"/>
          </w:tcPr>
          <w:p w:rsidR="009A0D75" w:rsidRPr="009A0D75" w:rsidRDefault="009A0D75" w:rsidP="00524DBE">
            <w:pPr>
              <w:tabs>
                <w:tab w:val="left" w:pos="0"/>
              </w:tabs>
              <w:ind w:right="792"/>
              <w:jc w:val="center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прессы простого, двойного и тройного действия</w:t>
            </w:r>
          </w:p>
          <w:p w:rsidR="009A0D75" w:rsidRPr="009A0D75" w:rsidRDefault="009A0D75" w:rsidP="00524DBE">
            <w:pPr>
              <w:tabs>
                <w:tab w:val="left" w:pos="0"/>
              </w:tabs>
              <w:ind w:right="792"/>
              <w:jc w:val="center"/>
              <w:rPr>
                <w:sz w:val="28"/>
                <w:szCs w:val="28"/>
              </w:rPr>
            </w:pPr>
            <w:proofErr w:type="gramStart"/>
            <w:r w:rsidRPr="009A0D75">
              <w:rPr>
                <w:sz w:val="28"/>
                <w:szCs w:val="28"/>
              </w:rPr>
              <w:t xml:space="preserve">(1, 2, 3 – </w:t>
            </w:r>
            <w:proofErr w:type="spellStart"/>
            <w:r w:rsidRPr="009A0D75">
              <w:rPr>
                <w:sz w:val="28"/>
                <w:szCs w:val="28"/>
              </w:rPr>
              <w:t>независимодвижущихся</w:t>
            </w:r>
            <w:proofErr w:type="spellEnd"/>
            <w:r w:rsidRPr="009A0D75">
              <w:rPr>
                <w:sz w:val="28"/>
                <w:szCs w:val="28"/>
              </w:rPr>
              <w:t xml:space="preserve"> ползуна</w:t>
            </w:r>
            <w:proofErr w:type="gramEnd"/>
          </w:p>
          <w:p w:rsidR="009A0D75" w:rsidRPr="009A0D75" w:rsidRDefault="009A0D75" w:rsidP="00524DBE">
            <w:pPr>
              <w:tabs>
                <w:tab w:val="left" w:pos="0"/>
              </w:tabs>
              <w:ind w:right="792"/>
              <w:jc w:val="center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для глубокой вытяжки)</w:t>
            </w:r>
          </w:p>
        </w:tc>
        <w:tc>
          <w:tcPr>
            <w:tcW w:w="3240" w:type="dxa"/>
          </w:tcPr>
          <w:p w:rsidR="009A0D75" w:rsidRPr="009A0D75" w:rsidRDefault="009A0D75" w:rsidP="00524DBE">
            <w:pPr>
              <w:tabs>
                <w:tab w:val="left" w:pos="0"/>
                <w:tab w:val="left" w:pos="864"/>
                <w:tab w:val="left" w:pos="972"/>
              </w:tabs>
              <w:ind w:right="-108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одноштемпельные, многоштемпельные и координатно-револьверные</w:t>
            </w:r>
          </w:p>
        </w:tc>
      </w:tr>
    </w:tbl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При выполнении многих заготовительных операций на универсальном оборудовании большую часть времени занимает вспомогательное время на установку и перемещение заготовок в процессе их обработки, на уборку деталей и отходов, особенно при изготовлении деталей из крупногабаритных тяжелых заготовок.</w:t>
      </w: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Комплексная механизация заготовительных работ обеспечивает резкое сокращение вспомогательного времени, высвобождение общецеховых кранов и значительное облегчение труда рабочих.</w:t>
      </w:r>
    </w:p>
    <w:p w:rsidR="009A0D75" w:rsidRPr="009A0D75" w:rsidRDefault="009A0D75" w:rsidP="009A0D75">
      <w:pPr>
        <w:tabs>
          <w:tab w:val="left" w:pos="0"/>
        </w:tabs>
        <w:spacing w:before="120"/>
        <w:jc w:val="center"/>
        <w:rPr>
          <w:b/>
          <w:i/>
          <w:sz w:val="28"/>
          <w:szCs w:val="28"/>
        </w:rPr>
      </w:pPr>
      <w:r w:rsidRPr="009A0D75">
        <w:rPr>
          <w:b/>
          <w:i/>
          <w:sz w:val="28"/>
          <w:szCs w:val="28"/>
        </w:rPr>
        <w:t>комплексная  механизация</w:t>
      </w:r>
    </w:p>
    <w:p w:rsidR="009A0D75" w:rsidRPr="009A0D75" w:rsidRDefault="00E55957" w:rsidP="009A0D75">
      <w:pPr>
        <w:tabs>
          <w:tab w:val="left" w:pos="0"/>
        </w:tabs>
        <w:spacing w:before="120"/>
        <w:jc w:val="center"/>
        <w:rPr>
          <w:sz w:val="28"/>
          <w:szCs w:val="28"/>
        </w:rPr>
      </w:pPr>
      <w:r w:rsidRPr="00E55957">
        <w:rPr>
          <w:b/>
          <w:i/>
          <w:noProof/>
          <w:sz w:val="28"/>
          <w:szCs w:val="28"/>
        </w:rPr>
        <w:pict>
          <v:line id="_x0000_s1052" style="position:absolute;left:0;text-align:left;z-index:251686912" from="369pt,4pt" to="387pt,22pt">
            <v:stroke endarrow="block"/>
          </v:line>
        </w:pict>
      </w:r>
      <w:r w:rsidRPr="00E55957">
        <w:rPr>
          <w:b/>
          <w:i/>
          <w:noProof/>
          <w:sz w:val="28"/>
          <w:szCs w:val="28"/>
        </w:rPr>
        <w:pict>
          <v:line id="_x0000_s1051" style="position:absolute;left:0;text-align:left;flip:x;z-index:251685888" from="135pt,4pt" to="153pt,22pt">
            <v:stroke endarrow="block"/>
          </v:line>
        </w:pict>
      </w:r>
      <w:r w:rsidRPr="00E55957">
        <w:rPr>
          <w:b/>
          <w:i/>
          <w:noProof/>
          <w:sz w:val="28"/>
          <w:szCs w:val="28"/>
        </w:rPr>
        <w:pict>
          <v:line id="_x0000_s1050" style="position:absolute;left:0;text-align:left;z-index:251684864" from="153pt,4pt" to="369pt,4pt"/>
        </w:pict>
      </w:r>
    </w:p>
    <w:tbl>
      <w:tblPr>
        <w:tblW w:w="9720" w:type="dxa"/>
        <w:jc w:val="center"/>
        <w:tblLook w:val="01E0"/>
      </w:tblPr>
      <w:tblGrid>
        <w:gridCol w:w="5040"/>
        <w:gridCol w:w="4680"/>
      </w:tblGrid>
      <w:tr w:rsidR="009A0D75" w:rsidRPr="009A0D75" w:rsidTr="009A0D75">
        <w:trPr>
          <w:jc w:val="center"/>
        </w:trPr>
        <w:tc>
          <w:tcPr>
            <w:tcW w:w="5040" w:type="dxa"/>
          </w:tcPr>
          <w:p w:rsidR="009A0D75" w:rsidRPr="009A0D75" w:rsidRDefault="009A0D75" w:rsidP="009A0D75">
            <w:pPr>
              <w:tabs>
                <w:tab w:val="left" w:pos="0"/>
              </w:tabs>
              <w:ind w:right="252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оснащение универсального вспомогательного оборудования средствами механизации вспомогательных приемов</w:t>
            </w:r>
          </w:p>
        </w:tc>
        <w:tc>
          <w:tcPr>
            <w:tcW w:w="4680" w:type="dxa"/>
          </w:tcPr>
          <w:p w:rsidR="009A0D75" w:rsidRPr="009A0D75" w:rsidRDefault="009A0D75" w:rsidP="009A0D75">
            <w:pPr>
              <w:tabs>
                <w:tab w:val="left" w:pos="0"/>
                <w:tab w:val="left" w:pos="252"/>
                <w:tab w:val="left" w:pos="864"/>
                <w:tab w:val="left" w:pos="972"/>
              </w:tabs>
              <w:ind w:left="252" w:right="-108"/>
              <w:rPr>
                <w:sz w:val="28"/>
                <w:szCs w:val="28"/>
              </w:rPr>
            </w:pPr>
            <w:r w:rsidRPr="009A0D75">
              <w:rPr>
                <w:sz w:val="28"/>
                <w:szCs w:val="28"/>
              </w:rPr>
              <w:t>внедрение механизированных и автоматических линий, охватывающих ряд технологических операций</w:t>
            </w:r>
          </w:p>
        </w:tc>
      </w:tr>
    </w:tbl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p w:rsidR="009A0D75" w:rsidRP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 xml:space="preserve">Средства механизации к технологическому оборудованию бывают </w:t>
      </w:r>
      <w:proofErr w:type="gramStart"/>
      <w:r w:rsidRPr="009A0D75">
        <w:rPr>
          <w:sz w:val="28"/>
          <w:szCs w:val="28"/>
        </w:rPr>
        <w:t>для</w:t>
      </w:r>
      <w:proofErr w:type="gramEnd"/>
      <w:r w:rsidRPr="009A0D75">
        <w:rPr>
          <w:sz w:val="28"/>
          <w:szCs w:val="28"/>
        </w:rPr>
        <w:t xml:space="preserve">: </w:t>
      </w:r>
    </w:p>
    <w:p w:rsidR="009A0D75" w:rsidRPr="009A0D75" w:rsidRDefault="009A0D75" w:rsidP="009A0D75">
      <w:pPr>
        <w:numPr>
          <w:ilvl w:val="0"/>
          <w:numId w:val="7"/>
        </w:numPr>
        <w:tabs>
          <w:tab w:val="left" w:pos="0"/>
        </w:tabs>
        <w:spacing w:before="120"/>
        <w:ind w:left="1434" w:hanging="357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многовалковых листоправильных машин;</w:t>
      </w:r>
    </w:p>
    <w:p w:rsidR="009A0D75" w:rsidRPr="009A0D75" w:rsidRDefault="009A0D75" w:rsidP="009A0D75">
      <w:pPr>
        <w:numPr>
          <w:ilvl w:val="0"/>
          <w:numId w:val="7"/>
        </w:numPr>
        <w:tabs>
          <w:tab w:val="left" w:pos="0"/>
        </w:tabs>
        <w:ind w:left="1434" w:hanging="357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листовых ножниц с наклонным ножом;</w:t>
      </w:r>
    </w:p>
    <w:p w:rsidR="009A0D75" w:rsidRPr="009A0D75" w:rsidRDefault="009A0D75" w:rsidP="009A0D75">
      <w:pPr>
        <w:numPr>
          <w:ilvl w:val="0"/>
          <w:numId w:val="7"/>
        </w:numPr>
        <w:tabs>
          <w:tab w:val="left" w:pos="0"/>
        </w:tabs>
        <w:ind w:left="1434" w:hanging="357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ножниц для резки фасонного материала;</w:t>
      </w:r>
    </w:p>
    <w:p w:rsidR="009A0D75" w:rsidRPr="009A0D75" w:rsidRDefault="009A0D75" w:rsidP="009A0D75">
      <w:pPr>
        <w:numPr>
          <w:ilvl w:val="0"/>
          <w:numId w:val="7"/>
        </w:numPr>
        <w:tabs>
          <w:tab w:val="left" w:pos="0"/>
        </w:tabs>
        <w:ind w:left="1434" w:hanging="357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трубоотрезных станков;</w:t>
      </w:r>
    </w:p>
    <w:p w:rsidR="009A0D75" w:rsidRPr="009A0D75" w:rsidRDefault="009A0D75" w:rsidP="009A0D75">
      <w:pPr>
        <w:numPr>
          <w:ilvl w:val="0"/>
          <w:numId w:val="7"/>
        </w:numPr>
        <w:tabs>
          <w:tab w:val="left" w:pos="0"/>
        </w:tabs>
        <w:ind w:left="1434" w:hanging="357"/>
        <w:jc w:val="both"/>
        <w:rPr>
          <w:sz w:val="28"/>
          <w:szCs w:val="28"/>
        </w:rPr>
      </w:pPr>
      <w:proofErr w:type="spellStart"/>
      <w:r w:rsidRPr="009A0D75">
        <w:rPr>
          <w:sz w:val="28"/>
          <w:szCs w:val="28"/>
        </w:rPr>
        <w:lastRenderedPageBreak/>
        <w:t>листозапивочных</w:t>
      </w:r>
      <w:proofErr w:type="spellEnd"/>
      <w:r w:rsidRPr="009A0D75">
        <w:rPr>
          <w:sz w:val="28"/>
          <w:szCs w:val="28"/>
        </w:rPr>
        <w:t xml:space="preserve"> валковых машин;</w:t>
      </w:r>
    </w:p>
    <w:p w:rsidR="009A0D75" w:rsidRPr="009A0D75" w:rsidRDefault="009A0D75" w:rsidP="009A0D75">
      <w:pPr>
        <w:numPr>
          <w:ilvl w:val="0"/>
          <w:numId w:val="7"/>
        </w:numPr>
        <w:tabs>
          <w:tab w:val="left" w:pos="0"/>
        </w:tabs>
        <w:ind w:left="1434" w:hanging="357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листогибочных и штамповочных прессов.</w:t>
      </w:r>
    </w:p>
    <w:p w:rsidR="009A0D75" w:rsidRPr="009A0D75" w:rsidRDefault="009A0D75" w:rsidP="003A381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 xml:space="preserve">Механизированные и автоматические линии для изготовления деталей сварных конструкций разделяются по виду выполняемых на них работ, по номенклатуре выполняемых на них заготовок, по признаку непрерывности технологического процесса, по схеме компоновки системы управления. </w:t>
      </w:r>
    </w:p>
    <w:p w:rsidR="009A0D75" w:rsidRPr="009A0D75" w:rsidRDefault="009A0D75" w:rsidP="003A3815">
      <w:pPr>
        <w:tabs>
          <w:tab w:val="left" w:pos="0"/>
          <w:tab w:val="left" w:pos="1800"/>
        </w:tabs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Для изготовления сварных конструкций высокого качества требуется правильная сборка деталей свариваемого изделия, то есть их правильная взаимная установка и закрепление.</w:t>
      </w:r>
    </w:p>
    <w:p w:rsidR="009A0D75" w:rsidRPr="009A0D75" w:rsidRDefault="009A0D75" w:rsidP="003A381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9A0D75">
        <w:rPr>
          <w:sz w:val="28"/>
          <w:szCs w:val="28"/>
        </w:rPr>
        <w:t>Положение деталей во время сборки определяется установочными элементами приспособления, а закрывают детали зажимными элементами сборочных приспособлений. Таким образом, основным назначением сборочного оборудования в сварочном производстве является фиксация и закрепление свариваемых деталей.</w:t>
      </w:r>
    </w:p>
    <w:p w:rsidR="009A0D75" w:rsidRDefault="009A0D75" w:rsidP="009A0D75">
      <w:pPr>
        <w:tabs>
          <w:tab w:val="left" w:pos="0"/>
        </w:tabs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Сборочное оборудование</w:t>
      </w:r>
    </w:p>
    <w:p w:rsidR="009A0D75" w:rsidRDefault="00E55957" w:rsidP="009A0D75">
      <w:pPr>
        <w:tabs>
          <w:tab w:val="left" w:pos="0"/>
        </w:tabs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55" style="position:absolute;left:0;text-align:left;z-index:251689984" from="5in,2.1pt" to="378pt,20.1pt">
            <v:stroke endarrow="block"/>
          </v:line>
        </w:pict>
      </w:r>
      <w:r w:rsidRPr="00E55957">
        <w:rPr>
          <w:b/>
          <w:i/>
          <w:noProof/>
          <w:sz w:val="28"/>
          <w:szCs w:val="28"/>
        </w:rPr>
        <w:pict>
          <v:line id="_x0000_s1054" style="position:absolute;left:0;text-align:left;flip:x;z-index:251688960" from="126pt,2.1pt" to="2in,20.1pt">
            <v:stroke endarrow="block"/>
          </v:line>
        </w:pict>
      </w:r>
      <w:r w:rsidRPr="00E55957">
        <w:rPr>
          <w:b/>
          <w:i/>
          <w:noProof/>
          <w:sz w:val="28"/>
          <w:szCs w:val="28"/>
        </w:rPr>
        <w:pict>
          <v:line id="_x0000_s1053" style="position:absolute;left:0;text-align:left;z-index:251687936" from="2in,2.1pt" to="5in,2.1pt"/>
        </w:pict>
      </w:r>
      <w:r w:rsidR="009A0D75">
        <w:rPr>
          <w:sz w:val="28"/>
          <w:szCs w:val="28"/>
        </w:rPr>
        <w:tab/>
      </w:r>
      <w:r w:rsidR="009A0D75">
        <w:rPr>
          <w:sz w:val="28"/>
          <w:szCs w:val="28"/>
        </w:rPr>
        <w:tab/>
      </w:r>
    </w:p>
    <w:p w:rsidR="009A0D75" w:rsidRDefault="009A0D75" w:rsidP="009A0D75">
      <w:pPr>
        <w:tabs>
          <w:tab w:val="left" w:pos="0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сборочное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сварочно-сборочное</w:t>
      </w:r>
    </w:p>
    <w:p w:rsid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сборочном оборудовании сборка заканчивается прихваткой.</w:t>
      </w:r>
    </w:p>
    <w:p w:rsid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сборочно-сварочном оборудовании, кроме сборки, производится полная или частичная сварка изделия и выдержка после сварки для уменьшения сварных деформаций. </w:t>
      </w:r>
    </w:p>
    <w:p w:rsid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Они применяется тогда, когда нецелесообразно вести сборку и сварку на разных местах и на </w:t>
      </w:r>
      <w:proofErr w:type="spellStart"/>
      <w:r>
        <w:rPr>
          <w:sz w:val="28"/>
          <w:szCs w:val="28"/>
        </w:rPr>
        <w:t>толкоместных</w:t>
      </w:r>
      <w:proofErr w:type="spellEnd"/>
      <w:r>
        <w:rPr>
          <w:sz w:val="28"/>
          <w:szCs w:val="28"/>
        </w:rPr>
        <w:t xml:space="preserve"> изделиях, которые не допускают прихватки, но они сложнее и дороже сборочных и поэтому редко применяются.</w:t>
      </w:r>
    </w:p>
    <w:p w:rsid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Сборочное оборудование может быть универсальным, специализированным и специальным (для широкого ассортимента изделий, для групп однотипных изделий, для 1 – 2 изделий).</w:t>
      </w:r>
    </w:p>
    <w:p w:rsid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Сборочные устройства состоят из основания, установочных и зажимных элементов. </w:t>
      </w:r>
    </w:p>
    <w:p w:rsid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9A0D75" w:rsidTr="00762E37">
        <w:tc>
          <w:tcPr>
            <w:tcW w:w="10682" w:type="dxa"/>
          </w:tcPr>
          <w:p w:rsidR="009A0D75" w:rsidRPr="009A0D75" w:rsidRDefault="009A0D75" w:rsidP="009A0D75">
            <w:pPr>
              <w:tabs>
                <w:tab w:val="left" w:pos="0"/>
              </w:tabs>
              <w:ind w:firstLine="720"/>
              <w:jc w:val="center"/>
              <w:rPr>
                <w:b/>
                <w:i/>
                <w:sz w:val="28"/>
                <w:szCs w:val="28"/>
              </w:rPr>
            </w:pPr>
            <w:r w:rsidRPr="009A0D75">
              <w:rPr>
                <w:b/>
                <w:i/>
                <w:sz w:val="28"/>
                <w:szCs w:val="28"/>
              </w:rPr>
              <w:t xml:space="preserve">механизация сборочных работ </w:t>
            </w:r>
          </w:p>
          <w:tbl>
            <w:tblPr>
              <w:tblpPr w:leftFromText="180" w:rightFromText="180" w:vertAnchor="text" w:horzAnchor="margin" w:tblpXSpec="center" w:tblpY="210"/>
              <w:tblW w:w="99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761"/>
              <w:gridCol w:w="2837"/>
              <w:gridCol w:w="3330"/>
            </w:tblGrid>
            <w:tr w:rsidR="009A0D75" w:rsidRPr="00762E37" w:rsidTr="009A0D75">
              <w:trPr>
                <w:trHeight w:val="653"/>
              </w:trPr>
              <w:tc>
                <w:tcPr>
                  <w:tcW w:w="4248" w:type="dxa"/>
                </w:tcPr>
                <w:p w:rsidR="009A0D75" w:rsidRPr="00762E37" w:rsidRDefault="009A0D75" w:rsidP="009A0D75">
                  <w:pPr>
                    <w:tabs>
                      <w:tab w:val="left" w:pos="-180"/>
                    </w:tabs>
                    <w:ind w:left="-180" w:right="-180"/>
                    <w:jc w:val="center"/>
                  </w:pPr>
                  <w:r w:rsidRPr="00762E37">
                    <w:t>УСТАНОВОЧНЫЕ ЭЛЕМЕНТЫ</w:t>
                  </w:r>
                </w:p>
              </w:tc>
              <w:tc>
                <w:tcPr>
                  <w:tcW w:w="5680" w:type="dxa"/>
                  <w:gridSpan w:val="2"/>
                </w:tcPr>
                <w:p w:rsidR="009A0D75" w:rsidRPr="00762E37" w:rsidRDefault="00E55957" w:rsidP="009A0D75">
                  <w:pPr>
                    <w:tabs>
                      <w:tab w:val="left" w:pos="0"/>
                    </w:tabs>
                    <w:jc w:val="center"/>
                  </w:pPr>
                  <w:r>
                    <w:rPr>
                      <w:noProof/>
                    </w:rPr>
                    <w:pict>
                      <v:line id="_x0000_s1059" style="position:absolute;left:0;text-align:left;z-index:251693056;mso-position-horizontal-relative:text;mso-position-vertical-relative:text" from="198.85pt,14.45pt" to="216.85pt,32.45pt">
                        <v:stroke endarrow="block"/>
                      </v:line>
                    </w:pict>
                  </w:r>
                  <w:r>
                    <w:rPr>
                      <w:noProof/>
                    </w:rPr>
                    <w:pict>
                      <v:line id="_x0000_s1058" style="position:absolute;left:0;text-align:left;flip:x;z-index:251692032;mso-position-horizontal-relative:text;mso-position-vertical-relative:text" from="64.35pt,14.45pt" to="78.75pt,32.45pt">
                        <v:stroke endarrow="block"/>
                      </v:line>
                    </w:pict>
                  </w:r>
                  <w:r w:rsidR="009A0D75" w:rsidRPr="00762E37">
                    <w:t>ЗАЖИМНЫЕ ЭЛЕМЕНТЫ</w:t>
                  </w:r>
                </w:p>
              </w:tc>
            </w:tr>
            <w:tr w:rsidR="009A0D75" w:rsidRPr="00762E37" w:rsidTr="009A0D75">
              <w:trPr>
                <w:trHeight w:val="535"/>
              </w:trPr>
              <w:tc>
                <w:tcPr>
                  <w:tcW w:w="4248" w:type="dxa"/>
                  <w:vMerge w:val="restart"/>
                </w:tcPr>
                <w:p w:rsidR="009A0D75" w:rsidRPr="00762E37" w:rsidRDefault="009A0D75" w:rsidP="009A0D75">
                  <w:pPr>
                    <w:tabs>
                      <w:tab w:val="left" w:pos="0"/>
                    </w:tabs>
                  </w:pPr>
                  <w:r w:rsidRPr="00762E37">
                    <w:t xml:space="preserve">бывают: </w:t>
                  </w:r>
                  <w:proofErr w:type="gramStart"/>
                  <w:r w:rsidRPr="00762E37">
                    <w:t>неподвижные</w:t>
                  </w:r>
                  <w:proofErr w:type="gramEnd"/>
                  <w:r w:rsidRPr="00762E37">
                    <w:t>, съемные и подвижные.</w:t>
                  </w:r>
                </w:p>
                <w:p w:rsidR="009A0D75" w:rsidRPr="00762E37" w:rsidRDefault="009A0D75" w:rsidP="009A0D75">
                  <w:pPr>
                    <w:tabs>
                      <w:tab w:val="left" w:pos="0"/>
                    </w:tabs>
                  </w:pPr>
                  <w:r w:rsidRPr="00762E37">
                    <w:t>По назначению они делятся на упоры (для установки деталей по базовым поверхностям), установочные пальцы (фиксаторы), и оправки (для установки деталей по отверстиям) и т.д.</w:t>
                  </w:r>
                </w:p>
                <w:p w:rsidR="009A0D75" w:rsidRPr="00762E37" w:rsidRDefault="009A0D75" w:rsidP="009A0D75">
                  <w:pPr>
                    <w:tabs>
                      <w:tab w:val="left" w:pos="0"/>
                    </w:tabs>
                  </w:pPr>
                  <w:r w:rsidRPr="00762E37">
                    <w:t xml:space="preserve">Упоры бывают постоянные, съемные, откидные. Отводные, поворотные. Их приваривают к </w:t>
                  </w:r>
                  <w:r w:rsidRPr="00762E37">
                    <w:lastRenderedPageBreak/>
                    <w:t>основанию приспособления или привинчивают штифтами.</w:t>
                  </w:r>
                </w:p>
                <w:p w:rsidR="009A0D75" w:rsidRPr="00762E37" w:rsidRDefault="009A0D75" w:rsidP="009A0D75">
                  <w:pPr>
                    <w:tabs>
                      <w:tab w:val="left" w:pos="0"/>
                    </w:tabs>
                  </w:pPr>
                  <w:r w:rsidRPr="00762E37">
                    <w:t xml:space="preserve">Установочные пальцы (фиксаторы) и оправки бывают постоянными, съемными, откидными и отводными. Их крепят на приспособлении с помощью сварки, запрессовки или резьбы.  </w:t>
                  </w:r>
                </w:p>
              </w:tc>
              <w:tc>
                <w:tcPr>
                  <w:tcW w:w="2844" w:type="dxa"/>
                </w:tcPr>
                <w:p w:rsidR="009A0D75" w:rsidRPr="00762E37" w:rsidRDefault="009A0D75" w:rsidP="009A0D75">
                  <w:pPr>
                    <w:tabs>
                      <w:tab w:val="left" w:pos="0"/>
                    </w:tabs>
                    <w:jc w:val="center"/>
                  </w:pPr>
                  <w:r w:rsidRPr="00762E37">
                    <w:lastRenderedPageBreak/>
                    <w:t>ручные</w:t>
                  </w:r>
                </w:p>
              </w:tc>
              <w:tc>
                <w:tcPr>
                  <w:tcW w:w="2836" w:type="dxa"/>
                </w:tcPr>
                <w:p w:rsidR="009A0D75" w:rsidRPr="00762E37" w:rsidRDefault="009A0D75" w:rsidP="009A0D75">
                  <w:pPr>
                    <w:tabs>
                      <w:tab w:val="left" w:pos="0"/>
                    </w:tabs>
                    <w:jc w:val="center"/>
                  </w:pPr>
                  <w:r w:rsidRPr="00762E37">
                    <w:t>механизированные</w:t>
                  </w:r>
                </w:p>
              </w:tc>
            </w:tr>
            <w:tr w:rsidR="009A0D75" w:rsidRPr="00762E37" w:rsidTr="009A0D75">
              <w:tc>
                <w:tcPr>
                  <w:tcW w:w="4248" w:type="dxa"/>
                  <w:vMerge/>
                </w:tcPr>
                <w:p w:rsidR="009A0D75" w:rsidRPr="00762E37" w:rsidRDefault="009A0D75" w:rsidP="009A0D75">
                  <w:pPr>
                    <w:tabs>
                      <w:tab w:val="left" w:pos="0"/>
                    </w:tabs>
                  </w:pPr>
                </w:p>
              </w:tc>
              <w:tc>
                <w:tcPr>
                  <w:tcW w:w="2844" w:type="dxa"/>
                </w:tcPr>
                <w:p w:rsidR="009A0D75" w:rsidRPr="00762E37" w:rsidRDefault="009A0D75" w:rsidP="009A0D75">
                  <w:pPr>
                    <w:tabs>
                      <w:tab w:val="left" w:pos="0"/>
                    </w:tabs>
                  </w:pPr>
                  <w:r w:rsidRPr="00762E37">
                    <w:t xml:space="preserve">   прижимы    зажимы</w:t>
                  </w:r>
                </w:p>
                <w:p w:rsidR="009A0D75" w:rsidRPr="00762E37" w:rsidRDefault="009A0D75" w:rsidP="009A0D75">
                  <w:pPr>
                    <w:tabs>
                      <w:tab w:val="left" w:pos="0"/>
                    </w:tabs>
                  </w:pPr>
                </w:p>
                <w:p w:rsidR="009A0D75" w:rsidRPr="00762E37" w:rsidRDefault="009A0D75" w:rsidP="009A0D75">
                  <w:pPr>
                    <w:tabs>
                      <w:tab w:val="left" w:pos="0"/>
                    </w:tabs>
                  </w:pPr>
                  <w:r w:rsidRPr="00762E37">
                    <w:t>Прижим имеет одностороннее усиление, а зажим - двустороннее.</w:t>
                  </w:r>
                </w:p>
                <w:p w:rsidR="009A0D75" w:rsidRPr="00762E37" w:rsidRDefault="009A0D75" w:rsidP="009A0D75">
                  <w:pPr>
                    <w:tabs>
                      <w:tab w:val="left" w:pos="0"/>
                    </w:tabs>
                  </w:pPr>
                  <w:r w:rsidRPr="00762E37">
                    <w:t>Прижимы бывают: постоянные, откидные, отводные и поворотные.</w:t>
                  </w:r>
                </w:p>
                <w:p w:rsidR="009A0D75" w:rsidRPr="00762E37" w:rsidRDefault="009A0D75" w:rsidP="009A0D75">
                  <w:pPr>
                    <w:tabs>
                      <w:tab w:val="left" w:pos="0"/>
                    </w:tabs>
                  </w:pPr>
                  <w:r w:rsidRPr="00762E37">
                    <w:t>Прижимы бывают:</w:t>
                  </w:r>
                </w:p>
                <w:p w:rsidR="009A0D75" w:rsidRPr="00762E37" w:rsidRDefault="009A0D75" w:rsidP="009A0D75">
                  <w:pPr>
                    <w:numPr>
                      <w:ilvl w:val="0"/>
                      <w:numId w:val="8"/>
                    </w:numPr>
                    <w:tabs>
                      <w:tab w:val="clear" w:pos="800"/>
                      <w:tab w:val="left" w:pos="0"/>
                      <w:tab w:val="num" w:pos="612"/>
                    </w:tabs>
                    <w:ind w:left="612"/>
                  </w:pPr>
                  <w:r w:rsidRPr="00762E37">
                    <w:t>клиновые;</w:t>
                  </w:r>
                </w:p>
                <w:p w:rsidR="009A0D75" w:rsidRPr="00762E37" w:rsidRDefault="009A0D75" w:rsidP="009A0D75">
                  <w:pPr>
                    <w:numPr>
                      <w:ilvl w:val="0"/>
                      <w:numId w:val="8"/>
                    </w:numPr>
                    <w:tabs>
                      <w:tab w:val="clear" w:pos="800"/>
                      <w:tab w:val="left" w:pos="0"/>
                      <w:tab w:val="num" w:pos="612"/>
                    </w:tabs>
                    <w:ind w:left="612"/>
                  </w:pPr>
                  <w:r w:rsidRPr="00762E37">
                    <w:lastRenderedPageBreak/>
                    <w:t>винтовые;</w:t>
                  </w:r>
                </w:p>
                <w:p w:rsidR="009A0D75" w:rsidRPr="00762E37" w:rsidRDefault="009A0D75" w:rsidP="009A0D75">
                  <w:pPr>
                    <w:numPr>
                      <w:ilvl w:val="0"/>
                      <w:numId w:val="8"/>
                    </w:numPr>
                    <w:tabs>
                      <w:tab w:val="clear" w:pos="800"/>
                      <w:tab w:val="left" w:pos="0"/>
                      <w:tab w:val="num" w:pos="612"/>
                    </w:tabs>
                    <w:ind w:left="612"/>
                  </w:pPr>
                  <w:r w:rsidRPr="00762E37">
                    <w:t>эксцентриковые;</w:t>
                  </w:r>
                </w:p>
                <w:p w:rsidR="009A0D75" w:rsidRPr="00762E37" w:rsidRDefault="009A0D75" w:rsidP="009A0D75">
                  <w:pPr>
                    <w:numPr>
                      <w:ilvl w:val="0"/>
                      <w:numId w:val="8"/>
                    </w:numPr>
                    <w:tabs>
                      <w:tab w:val="clear" w:pos="800"/>
                      <w:tab w:val="left" w:pos="0"/>
                      <w:tab w:val="num" w:pos="612"/>
                    </w:tabs>
                    <w:ind w:left="612"/>
                  </w:pPr>
                  <w:r w:rsidRPr="00762E37">
                    <w:t>рычажные;</w:t>
                  </w:r>
                </w:p>
                <w:p w:rsidR="009A0D75" w:rsidRPr="00762E37" w:rsidRDefault="009A0D75" w:rsidP="009A0D75">
                  <w:pPr>
                    <w:numPr>
                      <w:ilvl w:val="0"/>
                      <w:numId w:val="8"/>
                    </w:numPr>
                    <w:tabs>
                      <w:tab w:val="clear" w:pos="800"/>
                      <w:tab w:val="left" w:pos="0"/>
                      <w:tab w:val="num" w:pos="612"/>
                    </w:tabs>
                    <w:ind w:left="612"/>
                  </w:pPr>
                  <w:r w:rsidRPr="00762E37">
                    <w:t xml:space="preserve">пружинные. </w:t>
                  </w:r>
                </w:p>
              </w:tc>
              <w:tc>
                <w:tcPr>
                  <w:tcW w:w="2836" w:type="dxa"/>
                </w:tcPr>
                <w:p w:rsidR="009A0D75" w:rsidRPr="00762E37" w:rsidRDefault="009A0D75" w:rsidP="009A0D75">
                  <w:pPr>
                    <w:tabs>
                      <w:tab w:val="left" w:pos="0"/>
                    </w:tabs>
                    <w:ind w:right="-44"/>
                  </w:pPr>
                  <w:r w:rsidRPr="00762E37">
                    <w:lastRenderedPageBreak/>
                    <w:t>прижимы с приводом</w:t>
                  </w:r>
                </w:p>
                <w:p w:rsidR="009A0D75" w:rsidRPr="00762E37" w:rsidRDefault="009A0D75" w:rsidP="009A0D75">
                  <w:pPr>
                    <w:tabs>
                      <w:tab w:val="left" w:pos="0"/>
                    </w:tabs>
                    <w:ind w:right="-44"/>
                  </w:pPr>
                </w:p>
                <w:p w:rsidR="009A0D75" w:rsidRPr="00762E37" w:rsidRDefault="009A0D75" w:rsidP="009A0D75">
                  <w:pPr>
                    <w:numPr>
                      <w:ilvl w:val="0"/>
                      <w:numId w:val="9"/>
                    </w:numPr>
                    <w:tabs>
                      <w:tab w:val="clear" w:pos="720"/>
                      <w:tab w:val="left" w:pos="0"/>
                      <w:tab w:val="num" w:pos="540"/>
                    </w:tabs>
                    <w:ind w:left="540" w:right="-44"/>
                  </w:pPr>
                  <w:r w:rsidRPr="00762E37">
                    <w:t>пневматические;</w:t>
                  </w:r>
                </w:p>
                <w:p w:rsidR="009A0D75" w:rsidRPr="00762E37" w:rsidRDefault="009A0D75" w:rsidP="009A0D75">
                  <w:pPr>
                    <w:numPr>
                      <w:ilvl w:val="0"/>
                      <w:numId w:val="9"/>
                    </w:numPr>
                    <w:tabs>
                      <w:tab w:val="clear" w:pos="720"/>
                      <w:tab w:val="left" w:pos="0"/>
                      <w:tab w:val="num" w:pos="540"/>
                    </w:tabs>
                    <w:ind w:left="540" w:right="-44"/>
                  </w:pPr>
                  <w:r w:rsidRPr="00762E37">
                    <w:t>гидравлические;</w:t>
                  </w:r>
                </w:p>
                <w:p w:rsidR="009A0D75" w:rsidRPr="00762E37" w:rsidRDefault="009A0D75" w:rsidP="009A0D75">
                  <w:pPr>
                    <w:numPr>
                      <w:ilvl w:val="0"/>
                      <w:numId w:val="9"/>
                    </w:numPr>
                    <w:tabs>
                      <w:tab w:val="clear" w:pos="720"/>
                      <w:tab w:val="left" w:pos="0"/>
                      <w:tab w:val="num" w:pos="540"/>
                    </w:tabs>
                    <w:ind w:left="540" w:right="-44"/>
                  </w:pPr>
                  <w:r w:rsidRPr="00762E37">
                    <w:t>пневмогидравлические;</w:t>
                  </w:r>
                </w:p>
                <w:p w:rsidR="009A0D75" w:rsidRPr="00762E37" w:rsidRDefault="009A0D75" w:rsidP="009A0D75">
                  <w:pPr>
                    <w:numPr>
                      <w:ilvl w:val="0"/>
                      <w:numId w:val="9"/>
                    </w:numPr>
                    <w:tabs>
                      <w:tab w:val="clear" w:pos="720"/>
                      <w:tab w:val="left" w:pos="0"/>
                      <w:tab w:val="num" w:pos="540"/>
                    </w:tabs>
                    <w:ind w:left="540" w:right="-44"/>
                  </w:pPr>
                  <w:r w:rsidRPr="00762E37">
                    <w:t>электромагнитные;</w:t>
                  </w:r>
                </w:p>
                <w:p w:rsidR="009A0D75" w:rsidRPr="00762E37" w:rsidRDefault="009A0D75" w:rsidP="009A0D75">
                  <w:pPr>
                    <w:numPr>
                      <w:ilvl w:val="0"/>
                      <w:numId w:val="9"/>
                    </w:numPr>
                    <w:tabs>
                      <w:tab w:val="clear" w:pos="720"/>
                      <w:tab w:val="left" w:pos="0"/>
                      <w:tab w:val="num" w:pos="540"/>
                    </w:tabs>
                    <w:ind w:left="540" w:right="-44"/>
                  </w:pPr>
                  <w:r w:rsidRPr="00762E37">
                    <w:t>с постоянными магнитами.</w:t>
                  </w:r>
                </w:p>
                <w:p w:rsidR="009A0D75" w:rsidRPr="00762E37" w:rsidRDefault="009A0D75" w:rsidP="009A0D75">
                  <w:pPr>
                    <w:tabs>
                      <w:tab w:val="left" w:pos="0"/>
                    </w:tabs>
                    <w:ind w:right="-44"/>
                  </w:pPr>
                </w:p>
                <w:p w:rsidR="009A0D75" w:rsidRPr="00762E37" w:rsidRDefault="009A0D75" w:rsidP="009A0D75">
                  <w:pPr>
                    <w:tabs>
                      <w:tab w:val="left" w:pos="0"/>
                    </w:tabs>
                    <w:ind w:right="-44"/>
                  </w:pPr>
                  <w:r w:rsidRPr="00762E37">
                    <w:t>Например:</w:t>
                  </w:r>
                </w:p>
                <w:p w:rsidR="009A0D75" w:rsidRPr="00762E37" w:rsidRDefault="009A0D75" w:rsidP="009A0D75">
                  <w:pPr>
                    <w:tabs>
                      <w:tab w:val="left" w:pos="0"/>
                    </w:tabs>
                    <w:ind w:right="-44"/>
                  </w:pPr>
                </w:p>
                <w:p w:rsidR="009A0D75" w:rsidRPr="00762E37" w:rsidRDefault="009A0D75" w:rsidP="009A0D75">
                  <w:pPr>
                    <w:numPr>
                      <w:ilvl w:val="1"/>
                      <w:numId w:val="9"/>
                    </w:numPr>
                    <w:tabs>
                      <w:tab w:val="clear" w:pos="1440"/>
                      <w:tab w:val="left" w:pos="0"/>
                      <w:tab w:val="num" w:pos="568"/>
                    </w:tabs>
                    <w:ind w:left="568" w:right="-8"/>
                  </w:pPr>
                  <w:r w:rsidRPr="00762E37">
                    <w:t xml:space="preserve">поршневой </w:t>
                  </w:r>
                  <w:proofErr w:type="spellStart"/>
                  <w:r w:rsidRPr="00762E37">
                    <w:t>пневмоцилиндр</w:t>
                  </w:r>
                  <w:proofErr w:type="spellEnd"/>
                  <w:r w:rsidRPr="00762E37">
                    <w:t>;</w:t>
                  </w:r>
                </w:p>
                <w:p w:rsidR="009A0D75" w:rsidRPr="00762E37" w:rsidRDefault="009A0D75" w:rsidP="009A0D75">
                  <w:pPr>
                    <w:numPr>
                      <w:ilvl w:val="1"/>
                      <w:numId w:val="9"/>
                    </w:numPr>
                    <w:tabs>
                      <w:tab w:val="clear" w:pos="1440"/>
                      <w:tab w:val="left" w:pos="0"/>
                      <w:tab w:val="num" w:pos="568"/>
                    </w:tabs>
                    <w:ind w:left="568" w:right="-108"/>
                  </w:pPr>
                  <w:r w:rsidRPr="00762E37">
                    <w:t xml:space="preserve">мембранный </w:t>
                  </w:r>
                  <w:proofErr w:type="spellStart"/>
                  <w:r w:rsidRPr="00762E37">
                    <w:t>пневмоцилиндр</w:t>
                  </w:r>
                  <w:proofErr w:type="spellEnd"/>
                  <w:r w:rsidRPr="00762E37">
                    <w:t>;</w:t>
                  </w:r>
                </w:p>
                <w:p w:rsidR="009A0D75" w:rsidRPr="00762E37" w:rsidRDefault="009A0D75" w:rsidP="009A0D75">
                  <w:pPr>
                    <w:numPr>
                      <w:ilvl w:val="1"/>
                      <w:numId w:val="9"/>
                    </w:numPr>
                    <w:tabs>
                      <w:tab w:val="clear" w:pos="1440"/>
                      <w:tab w:val="left" w:pos="0"/>
                      <w:tab w:val="num" w:pos="568"/>
                    </w:tabs>
                    <w:ind w:left="568" w:right="-44"/>
                  </w:pPr>
                  <w:r w:rsidRPr="00762E37">
                    <w:t>гидроцилиндры</w:t>
                  </w:r>
                </w:p>
              </w:tc>
            </w:tr>
          </w:tbl>
          <w:p w:rsidR="009A0D75" w:rsidRDefault="009A0D75" w:rsidP="009A0D75">
            <w:pPr>
              <w:tabs>
                <w:tab w:val="left" w:pos="0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9A0D75" w:rsidRDefault="009A0D75" w:rsidP="009A0D75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установочным и зажимным элементам близки по назначению и устройству переносные сборочные приспособления, которые не крепятся на основании сборочных устройств, а используются самостоятельно – это струбцины, стяжки, фиксаторы, распорки, домкраты. </w:t>
      </w:r>
    </w:p>
    <w:p w:rsidR="009A0D75" w:rsidRDefault="009A0D75" w:rsidP="009A0D75">
      <w:pPr>
        <w:tabs>
          <w:tab w:val="left" w:pos="0"/>
        </w:tabs>
        <w:spacing w:before="120"/>
        <w:ind w:firstLine="720"/>
        <w:jc w:val="both"/>
        <w:rPr>
          <w:b/>
          <w:i/>
          <w:sz w:val="28"/>
          <w:szCs w:val="28"/>
        </w:rPr>
      </w:pPr>
      <w:r w:rsidRPr="004924A8">
        <w:rPr>
          <w:b/>
          <w:i/>
          <w:sz w:val="28"/>
          <w:szCs w:val="28"/>
        </w:rPr>
        <w:t>Сборочное оборудование можно разделить на следующие основные группы:</w:t>
      </w:r>
    </w:p>
    <w:p w:rsidR="002F4B4D" w:rsidRPr="002F4B4D" w:rsidRDefault="009A0D75" w:rsidP="002F4B4D">
      <w:pPr>
        <w:pStyle w:val="a4"/>
        <w:numPr>
          <w:ilvl w:val="0"/>
          <w:numId w:val="13"/>
        </w:numPr>
        <w:tabs>
          <w:tab w:val="left" w:pos="0"/>
          <w:tab w:val="left" w:pos="284"/>
        </w:tabs>
        <w:spacing w:before="120"/>
        <w:ind w:left="0" w:firstLine="0"/>
        <w:jc w:val="both"/>
        <w:rPr>
          <w:b/>
          <w:i/>
          <w:sz w:val="28"/>
          <w:szCs w:val="28"/>
        </w:rPr>
      </w:pPr>
      <w:r w:rsidRPr="002F4B4D">
        <w:rPr>
          <w:b/>
          <w:sz w:val="28"/>
          <w:szCs w:val="28"/>
        </w:rPr>
        <w:t>Сборочные кондукторы</w:t>
      </w:r>
      <w:r w:rsidRPr="002F4B4D">
        <w:rPr>
          <w:b/>
          <w:i/>
          <w:sz w:val="28"/>
          <w:szCs w:val="28"/>
        </w:rPr>
        <w:t xml:space="preserve"> </w:t>
      </w:r>
      <w:r w:rsidRPr="002F4B4D">
        <w:rPr>
          <w:sz w:val="28"/>
          <w:szCs w:val="28"/>
        </w:rPr>
        <w:t>– устройства, состоящие из плоской или пространственной рамы или плиты, на которой размещаются установочные и зажимные элементы. В кондукторах обычно производится сборка и сварка изделия, поэтому основание кондуктора должно быть жестким и прочным для восприятия усилий, возникающих в изделиях при сварке. Кондукторы могут быть неповоротные и поворотные.</w:t>
      </w:r>
    </w:p>
    <w:p w:rsidR="002F4B4D" w:rsidRPr="002F4B4D" w:rsidRDefault="009A0D75" w:rsidP="002F4B4D">
      <w:pPr>
        <w:pStyle w:val="a4"/>
        <w:numPr>
          <w:ilvl w:val="0"/>
          <w:numId w:val="13"/>
        </w:numPr>
        <w:tabs>
          <w:tab w:val="left" w:pos="0"/>
          <w:tab w:val="left" w:pos="284"/>
        </w:tabs>
        <w:spacing w:before="120"/>
        <w:ind w:left="0" w:firstLine="0"/>
        <w:jc w:val="both"/>
        <w:rPr>
          <w:b/>
          <w:i/>
          <w:sz w:val="28"/>
          <w:szCs w:val="28"/>
        </w:rPr>
      </w:pPr>
      <w:r w:rsidRPr="002F4B4D">
        <w:rPr>
          <w:b/>
          <w:sz w:val="28"/>
          <w:szCs w:val="28"/>
        </w:rPr>
        <w:t>Сборочные стенды и установки</w:t>
      </w:r>
      <w:r w:rsidRPr="002F4B4D">
        <w:rPr>
          <w:sz w:val="28"/>
          <w:szCs w:val="28"/>
        </w:rPr>
        <w:t xml:space="preserve"> предназначены для крупных изделий, имеют неподвижное основание с размещенными на нем установочными и зажимными элементами и оборудуются специальными передвижными или переносными устройствами (порталами, балками и т.д.).</w:t>
      </w:r>
    </w:p>
    <w:p w:rsidR="00E02608" w:rsidRPr="002F4B4D" w:rsidRDefault="009A0D75" w:rsidP="002F4B4D">
      <w:pPr>
        <w:pStyle w:val="a4"/>
        <w:numPr>
          <w:ilvl w:val="0"/>
          <w:numId w:val="13"/>
        </w:numPr>
        <w:tabs>
          <w:tab w:val="left" w:pos="0"/>
          <w:tab w:val="left" w:pos="284"/>
        </w:tabs>
        <w:spacing w:before="120"/>
        <w:ind w:left="0" w:firstLine="0"/>
        <w:jc w:val="both"/>
        <w:rPr>
          <w:b/>
          <w:i/>
          <w:sz w:val="28"/>
          <w:szCs w:val="28"/>
        </w:rPr>
      </w:pPr>
      <w:r w:rsidRPr="002F4B4D">
        <w:rPr>
          <w:b/>
          <w:sz w:val="28"/>
          <w:szCs w:val="28"/>
        </w:rPr>
        <w:t>Сборно-разборные приспособления</w:t>
      </w:r>
      <w:r w:rsidRPr="002F4B4D">
        <w:rPr>
          <w:sz w:val="28"/>
          <w:szCs w:val="28"/>
        </w:rPr>
        <w:t xml:space="preserve"> для сварочного производства (СРПС), составленные из отдельных взаимозаменяемых стандартных элементов, многократно используемых для сборки различных изделий широкой номенклатуры в опытном, единичном и мелкосерийном производстве. Характерной особенностью деталей СРПС является</w:t>
      </w:r>
      <w:proofErr w:type="gramStart"/>
      <w:r w:rsidRPr="002F4B4D">
        <w:rPr>
          <w:sz w:val="28"/>
          <w:szCs w:val="28"/>
        </w:rPr>
        <w:t xml:space="preserve"> Т</w:t>
      </w:r>
      <w:proofErr w:type="gramEnd"/>
      <w:r w:rsidRPr="002F4B4D">
        <w:rPr>
          <w:sz w:val="28"/>
          <w:szCs w:val="28"/>
        </w:rPr>
        <w:t xml:space="preserve"> – образные и шпоночные пазы для жесткого закрепления деталей СРПС в различных сочетаниях в зависимости от формы и размера собираемого изделия. </w:t>
      </w:r>
      <w:proofErr w:type="gramStart"/>
      <w:r w:rsidRPr="002F4B4D">
        <w:rPr>
          <w:sz w:val="28"/>
          <w:szCs w:val="28"/>
        </w:rPr>
        <w:t>В комплект СРПС входят: базовые детали – плиты, на них устанавливаются дополнительные опорно-корпусные детали (подкладки, опоры, угольники), на них крепят фиксирующие – упоры, призмы, фиксаторы и т.п. элементы.</w:t>
      </w:r>
      <w:proofErr w:type="gramEnd"/>
      <w:r w:rsidRPr="002F4B4D">
        <w:rPr>
          <w:sz w:val="28"/>
          <w:szCs w:val="28"/>
        </w:rPr>
        <w:t xml:space="preserve"> Для их установки служат установочно-направляющие детали – шпонки, штыри, втулки, муфты и крепежные детали, а также вспомогательные детали – кольца, пружины, колпачки. </w:t>
      </w:r>
    </w:p>
    <w:p w:rsidR="00E02608" w:rsidRDefault="00E02608" w:rsidP="006E6A30">
      <w:pPr>
        <w:tabs>
          <w:tab w:val="left" w:pos="0"/>
        </w:tabs>
        <w:spacing w:before="12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«Механизация сварочных работ».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Механическое оборудование сварочного производства классифицируется:</w:t>
      </w:r>
    </w:p>
    <w:p w:rsidR="00E02608" w:rsidRDefault="00E02608" w:rsidP="006E6A30">
      <w:pPr>
        <w:numPr>
          <w:ilvl w:val="0"/>
          <w:numId w:val="14"/>
        </w:numPr>
        <w:tabs>
          <w:tab w:val="clear" w:pos="1800"/>
          <w:tab w:val="num" w:pos="0"/>
          <w:tab w:val="left" w:pos="284"/>
        </w:tabs>
        <w:spacing w:before="12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для установки и перемещения свариваемых изделий.</w:t>
      </w:r>
    </w:p>
    <w:p w:rsidR="00E02608" w:rsidRDefault="00E02608" w:rsidP="006E6A30">
      <w:pPr>
        <w:numPr>
          <w:ilvl w:val="0"/>
          <w:numId w:val="14"/>
        </w:numPr>
        <w:tabs>
          <w:tab w:val="clear" w:pos="1800"/>
          <w:tab w:val="num" w:pos="0"/>
          <w:tab w:val="left" w:pos="284"/>
        </w:tabs>
        <w:spacing w:before="12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для установки и перемещения сварочных аппаратов и перемещения сварщиков.</w:t>
      </w:r>
    </w:p>
    <w:p w:rsidR="00E02608" w:rsidRDefault="00E02608" w:rsidP="006E6A30">
      <w:pPr>
        <w:numPr>
          <w:ilvl w:val="0"/>
          <w:numId w:val="14"/>
        </w:numPr>
        <w:tabs>
          <w:tab w:val="clear" w:pos="1800"/>
          <w:tab w:val="num" w:pos="0"/>
          <w:tab w:val="left" w:pos="284"/>
        </w:tabs>
        <w:spacing w:before="12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для уплотнения стыков.</w:t>
      </w:r>
    </w:p>
    <w:p w:rsidR="006D33CF" w:rsidRDefault="006D33CF" w:rsidP="006D33CF">
      <w:pPr>
        <w:tabs>
          <w:tab w:val="left" w:pos="0"/>
          <w:tab w:val="left" w:pos="284"/>
        </w:tabs>
        <w:spacing w:before="120"/>
        <w:jc w:val="both"/>
        <w:rPr>
          <w:sz w:val="28"/>
          <w:szCs w:val="28"/>
        </w:rPr>
      </w:pPr>
    </w:p>
    <w:p w:rsidR="006D33CF" w:rsidRDefault="006D33CF" w:rsidP="006D33CF">
      <w:pPr>
        <w:tabs>
          <w:tab w:val="left" w:pos="0"/>
          <w:tab w:val="left" w:pos="284"/>
        </w:tabs>
        <w:spacing w:before="120"/>
        <w:jc w:val="both"/>
        <w:rPr>
          <w:sz w:val="28"/>
          <w:szCs w:val="28"/>
        </w:rPr>
      </w:pPr>
    </w:p>
    <w:p w:rsidR="006D33CF" w:rsidRDefault="006D33CF" w:rsidP="006D33CF">
      <w:pPr>
        <w:tabs>
          <w:tab w:val="left" w:pos="0"/>
          <w:tab w:val="left" w:pos="284"/>
        </w:tabs>
        <w:spacing w:before="120"/>
        <w:jc w:val="both"/>
        <w:rPr>
          <w:sz w:val="28"/>
          <w:szCs w:val="28"/>
        </w:rPr>
      </w:pPr>
    </w:p>
    <w:p w:rsidR="00E02608" w:rsidRPr="00E02608" w:rsidRDefault="00E55957" w:rsidP="00E02608">
      <w:pPr>
        <w:tabs>
          <w:tab w:val="left" w:pos="0"/>
        </w:tabs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61" style="position:absolute;left:0;text-align:left;margin-left:63pt;margin-top:14.2pt;width:369pt;height:36pt;z-index:251695104" strokeweight="2.25pt">
            <v:textbox style="mso-next-textbox:#_x0000_s1061">
              <w:txbxContent>
                <w:p w:rsidR="00E02608" w:rsidRPr="00BD61D5" w:rsidRDefault="00E02608" w:rsidP="00E0260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D61D5">
                    <w:rPr>
                      <w:b/>
                      <w:sz w:val="28"/>
                      <w:szCs w:val="28"/>
                    </w:rPr>
                    <w:t>Механическое оборудование сварочного производства</w:t>
                  </w:r>
                </w:p>
              </w:txbxContent>
            </v:textbox>
          </v:rect>
        </w:pict>
      </w:r>
    </w:p>
    <w:p w:rsidR="006E6A30" w:rsidRDefault="00E55957" w:rsidP="00E02608">
      <w:pPr>
        <w:tabs>
          <w:tab w:val="left" w:pos="0"/>
        </w:tabs>
        <w:spacing w:before="120"/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66" style="position:absolute;left:0;text-align:left;z-index:251700224" from="234pt,28.1pt" to="234pt,46.1pt"/>
        </w:pict>
      </w:r>
      <w:r>
        <w:rPr>
          <w:noProof/>
          <w:sz w:val="28"/>
          <w:szCs w:val="28"/>
        </w:rPr>
        <w:pict>
          <v:line id="_x0000_s1112" style="position:absolute;left:0;text-align:left;z-index:251747328" from="378pt,82.1pt" to="387pt,82.1pt"/>
        </w:pict>
      </w:r>
      <w:r>
        <w:rPr>
          <w:noProof/>
          <w:sz w:val="28"/>
          <w:szCs w:val="28"/>
        </w:rPr>
        <w:pict>
          <v:line id="_x0000_s1113" style="position:absolute;left:0;text-align:left;z-index:251748352" from="378pt,145.1pt" to="387pt,145.1pt"/>
        </w:pict>
      </w:r>
      <w:r>
        <w:rPr>
          <w:noProof/>
          <w:sz w:val="28"/>
          <w:szCs w:val="28"/>
        </w:rPr>
        <w:pict>
          <v:line id="_x0000_s1114" style="position:absolute;left:0;text-align:left;z-index:251749376" from="378pt,199.1pt" to="387pt,199.1pt"/>
        </w:pict>
      </w:r>
      <w:r>
        <w:rPr>
          <w:noProof/>
          <w:sz w:val="28"/>
          <w:szCs w:val="28"/>
        </w:rPr>
        <w:pict>
          <v:line id="_x0000_s1115" style="position:absolute;left:0;text-align:left;z-index:251750400" from="378pt,244.1pt" to="387pt,244.1pt"/>
        </w:pict>
      </w:r>
      <w:r>
        <w:rPr>
          <w:noProof/>
          <w:sz w:val="28"/>
          <w:szCs w:val="28"/>
        </w:rPr>
        <w:pict>
          <v:line id="_x0000_s1116" style="position:absolute;left:0;text-align:left;z-index:251751424" from="378pt,307.1pt" to="387pt,307.1pt"/>
        </w:pict>
      </w:r>
      <w:r>
        <w:rPr>
          <w:noProof/>
          <w:sz w:val="28"/>
          <w:szCs w:val="28"/>
        </w:rPr>
        <w:pict>
          <v:line id="_x0000_s1111" style="position:absolute;left:0;text-align:left;z-index:251746304" from="243pt,199.1pt" to="252pt,199.1pt"/>
        </w:pict>
      </w:r>
      <w:r>
        <w:rPr>
          <w:noProof/>
          <w:sz w:val="28"/>
          <w:szCs w:val="28"/>
        </w:rPr>
        <w:pict>
          <v:line id="_x0000_s1110" style="position:absolute;left:0;text-align:left;z-index:251745280" from="243pt,136.1pt" to="252pt,136.1pt"/>
        </w:pict>
      </w:r>
      <w:r>
        <w:rPr>
          <w:noProof/>
          <w:sz w:val="28"/>
          <w:szCs w:val="28"/>
        </w:rPr>
        <w:pict>
          <v:line id="_x0000_s1109" style="position:absolute;left:0;text-align:left;z-index:251744256" from="243pt,82.1pt" to="252pt,82.1pt"/>
        </w:pict>
      </w:r>
      <w:r>
        <w:rPr>
          <w:noProof/>
          <w:sz w:val="28"/>
          <w:szCs w:val="28"/>
        </w:rPr>
        <w:pict>
          <v:line id="_x0000_s1102" style="position:absolute;left:0;text-align:left;z-index:251737088" from="243pt,82.1pt" to="243pt,199.1pt"/>
        </w:pict>
      </w:r>
      <w:r>
        <w:rPr>
          <w:noProof/>
          <w:sz w:val="28"/>
          <w:szCs w:val="28"/>
        </w:rPr>
        <w:pict>
          <v:line id="_x0000_s1108" style="position:absolute;left:0;text-align:left;z-index:251743232" from="108pt,100.1pt" to="117pt,100.1pt"/>
        </w:pict>
      </w:r>
      <w:r>
        <w:rPr>
          <w:noProof/>
          <w:sz w:val="28"/>
          <w:szCs w:val="28"/>
        </w:rPr>
        <w:pict>
          <v:line id="_x0000_s1107" style="position:absolute;left:0;text-align:left;z-index:251742208" from="108pt,181.1pt" to="117pt,181.1pt"/>
        </w:pict>
      </w:r>
      <w:r>
        <w:rPr>
          <w:noProof/>
          <w:sz w:val="28"/>
          <w:szCs w:val="28"/>
        </w:rPr>
        <w:pict>
          <v:line id="_x0000_s1106" style="position:absolute;left:0;text-align:left;z-index:251741184" from="108pt,244.1pt" to="117pt,244.1pt"/>
        </w:pict>
      </w:r>
      <w:r>
        <w:rPr>
          <w:noProof/>
          <w:sz w:val="28"/>
          <w:szCs w:val="28"/>
        </w:rPr>
        <w:pict>
          <v:line id="_x0000_s1105" style="position:absolute;left:0;text-align:left;z-index:251740160" from="108pt,307.1pt" to="117pt,307.1pt"/>
        </w:pict>
      </w:r>
      <w:r>
        <w:rPr>
          <w:noProof/>
          <w:sz w:val="28"/>
          <w:szCs w:val="28"/>
        </w:rPr>
        <w:pict>
          <v:line id="_x0000_s1117" style="position:absolute;left:0;text-align:left;z-index:251752448" from="108pt,388.1pt" to="117pt,388.1pt"/>
        </w:pict>
      </w:r>
      <w:r>
        <w:rPr>
          <w:noProof/>
          <w:sz w:val="28"/>
          <w:szCs w:val="28"/>
        </w:rPr>
        <w:pict>
          <v:line id="_x0000_s1104" style="position:absolute;left:0;text-align:left;z-index:251739136" from="108pt,451.1pt" to="117pt,451.1pt"/>
        </w:pict>
      </w:r>
      <w:r>
        <w:rPr>
          <w:noProof/>
          <w:sz w:val="28"/>
          <w:szCs w:val="28"/>
        </w:rPr>
        <w:pict>
          <v:line id="_x0000_s1103" style="position:absolute;left:0;text-align:left;z-index:251738112" from="378pt,82.1pt" to="378pt,307.1pt"/>
        </w:pict>
      </w:r>
      <w:r>
        <w:rPr>
          <w:noProof/>
          <w:sz w:val="28"/>
          <w:szCs w:val="28"/>
        </w:rPr>
        <w:pict>
          <v:line id="_x0000_s1101" style="position:absolute;left:0;text-align:left;z-index:251736064" from="108pt,100.1pt" to="108pt,451.1pt"/>
        </w:pict>
      </w:r>
      <w:r>
        <w:rPr>
          <w:noProof/>
          <w:sz w:val="28"/>
          <w:szCs w:val="28"/>
        </w:rPr>
        <w:pict>
          <v:line id="_x0000_s1100" style="position:absolute;left:0;text-align:left;z-index:251735040" from="-27pt,406.1pt" to="-18pt,406.1pt"/>
        </w:pict>
      </w:r>
      <w:r>
        <w:rPr>
          <w:noProof/>
          <w:sz w:val="28"/>
          <w:szCs w:val="28"/>
        </w:rPr>
        <w:pict>
          <v:line id="_x0000_s1099" style="position:absolute;left:0;text-align:left;z-index:251734016" from="-27pt,370.1pt" to="-18pt,370.1pt"/>
        </w:pict>
      </w:r>
      <w:r>
        <w:rPr>
          <w:noProof/>
          <w:sz w:val="28"/>
          <w:szCs w:val="28"/>
        </w:rPr>
        <w:pict>
          <v:line id="_x0000_s1098" style="position:absolute;left:0;text-align:left;z-index:251732992" from="-27pt,334.1pt" to="-18pt,334.1pt"/>
        </w:pict>
      </w:r>
      <w:r>
        <w:rPr>
          <w:noProof/>
          <w:sz w:val="28"/>
          <w:szCs w:val="28"/>
        </w:rPr>
        <w:pict>
          <v:line id="_x0000_s1097" style="position:absolute;left:0;text-align:left;z-index:251731968" from="-27pt,289.1pt" to="-18pt,289.1pt"/>
        </w:pict>
      </w:r>
      <w:r>
        <w:rPr>
          <w:noProof/>
          <w:sz w:val="28"/>
          <w:szCs w:val="28"/>
        </w:rPr>
        <w:pict>
          <v:line id="_x0000_s1096" style="position:absolute;left:0;text-align:left;z-index:251730944" from="-27pt,217.1pt" to="-18pt,217.1pt"/>
        </w:pict>
      </w:r>
      <w:r>
        <w:rPr>
          <w:noProof/>
          <w:sz w:val="28"/>
          <w:szCs w:val="28"/>
        </w:rPr>
        <w:pict>
          <v:line id="_x0000_s1095" style="position:absolute;left:0;text-align:left;z-index:251729920" from="-27pt,253.1pt" to="-18pt,253.1pt"/>
        </w:pict>
      </w:r>
      <w:r>
        <w:rPr>
          <w:noProof/>
          <w:sz w:val="28"/>
          <w:szCs w:val="28"/>
        </w:rPr>
        <w:pict>
          <v:line id="_x0000_s1094" style="position:absolute;left:0;text-align:left;z-index:251728896" from="-27pt,181.1pt" to="-18pt,181.1pt"/>
        </w:pict>
      </w:r>
      <w:r>
        <w:rPr>
          <w:noProof/>
          <w:sz w:val="28"/>
          <w:szCs w:val="28"/>
        </w:rPr>
        <w:pict>
          <v:line id="_x0000_s1093" style="position:absolute;left:0;text-align:left;z-index:251727872" from="-27pt,145.1pt" to="-18pt,145.1pt"/>
        </w:pict>
      </w:r>
      <w:r>
        <w:rPr>
          <w:noProof/>
          <w:sz w:val="28"/>
          <w:szCs w:val="28"/>
        </w:rPr>
        <w:pict>
          <v:line id="_x0000_s1092" style="position:absolute;left:0;text-align:left;z-index:251726848" from="-27pt,82.1pt" to="-18pt,82.1pt"/>
        </w:pict>
      </w:r>
      <w:r>
        <w:rPr>
          <w:noProof/>
          <w:sz w:val="28"/>
          <w:szCs w:val="28"/>
        </w:rPr>
        <w:pict>
          <v:line id="_x0000_s1091" style="position:absolute;left:0;text-align:left;z-index:251725824" from="-27pt,82.1pt" to="-27pt,406.1pt"/>
        </w:pict>
      </w:r>
      <w:r>
        <w:rPr>
          <w:noProof/>
          <w:sz w:val="28"/>
          <w:szCs w:val="28"/>
        </w:rPr>
        <w:pict>
          <v:rect id="_x0000_s1090" style="position:absolute;left:0;text-align:left;margin-left:387pt;margin-top:280.1pt;width:108pt;height:54pt;z-index:251724800">
            <v:textbox style="mso-next-textbox:#_x0000_s1090">
              <w:txbxContent>
                <w:p w:rsidR="00E02608" w:rsidRDefault="00E02608" w:rsidP="00E02608">
                  <w:pPr>
                    <w:jc w:val="center"/>
                  </w:pPr>
                  <w:r>
                    <w:t xml:space="preserve">Флюса, 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>удерживающие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 xml:space="preserve"> приспособления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9" style="position:absolute;left:0;text-align:left;margin-left:387pt;margin-top:226.1pt;width:108pt;height:45pt;z-index:251723776">
            <v:textbox style="mso-next-textbox:#_x0000_s1089">
              <w:txbxContent>
                <w:p w:rsidR="00E02608" w:rsidRDefault="00E02608" w:rsidP="00E02608">
                  <w:pPr>
                    <w:jc w:val="center"/>
                  </w:pPr>
                  <w:r>
                    <w:t xml:space="preserve">Для подачи 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>флюса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8" style="position:absolute;left:0;text-align:left;margin-left:387pt;margin-top:172.1pt;width:108pt;height:45pt;z-index:251722752">
            <v:textbox style="mso-next-textbox:#_x0000_s1088">
              <w:txbxContent>
                <w:p w:rsidR="00E02608" w:rsidRDefault="00E02608" w:rsidP="00E02608">
                  <w:pPr>
                    <w:jc w:val="center"/>
                  </w:pPr>
                  <w:r>
                    <w:t xml:space="preserve">Для сбора и 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>подачи флюса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7" style="position:absolute;left:0;text-align:left;margin-left:387pt;margin-top:118.1pt;width:108pt;height:45pt;z-index:251721728">
            <v:textbox style="mso-next-textbox:#_x0000_s1087">
              <w:txbxContent>
                <w:p w:rsidR="00E02608" w:rsidRDefault="00E02608" w:rsidP="00E02608">
                  <w:pPr>
                    <w:jc w:val="center"/>
                  </w:pPr>
                  <w:r>
                    <w:t xml:space="preserve">Для сбора 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>флюса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5" style="position:absolute;left:0;text-align:left;margin-left:387pt;margin-top:64.1pt;width:108pt;height:45pt;z-index:251699200">
            <v:textbox style="mso-next-textbox:#_x0000_s1065">
              <w:txbxContent>
                <w:p w:rsidR="00E02608" w:rsidRDefault="00E02608" w:rsidP="00E02608">
                  <w:pPr>
                    <w:jc w:val="center"/>
                  </w:pPr>
                  <w:r>
                    <w:t xml:space="preserve">Для сбора 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>и подачи флюса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6" style="position:absolute;left:0;text-align:left;margin-left:252pt;margin-top:172.1pt;width:108pt;height:45pt;z-index:251720704">
            <v:textbox style="mso-next-textbox:#_x0000_s1086">
              <w:txbxContent>
                <w:p w:rsidR="00E02608" w:rsidRDefault="00E02608" w:rsidP="00E02608">
                  <w:pPr>
                    <w:jc w:val="center"/>
                  </w:pPr>
                  <w:r>
                    <w:t>Для круговых швов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5" style="position:absolute;left:0;text-align:left;margin-left:252pt;margin-top:118.1pt;width:108pt;height:45pt;z-index:251719680">
            <v:textbox style="mso-next-textbox:#_x0000_s1085">
              <w:txbxContent>
                <w:p w:rsidR="00E02608" w:rsidRDefault="00E02608" w:rsidP="00E02608">
                  <w:pPr>
                    <w:jc w:val="center"/>
                  </w:pPr>
                  <w:r>
                    <w:t>Для прямолинейных швов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9" style="position:absolute;left:0;text-align:left;margin-left:-18pt;margin-top:388.1pt;width:108pt;height:27pt;z-index:251713536">
            <v:textbox style="mso-next-textbox:#_x0000_s1079">
              <w:txbxContent>
                <w:p w:rsidR="00E02608" w:rsidRDefault="00E02608" w:rsidP="00E02608">
                  <w:pPr>
                    <w:jc w:val="center"/>
                  </w:pPr>
                  <w:r>
                    <w:t>Стеллажи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8" style="position:absolute;left:0;text-align:left;margin-left:-18pt;margin-top:352.1pt;width:108pt;height:27pt;z-index:251712512">
            <v:textbox style="mso-next-textbox:#_x0000_s1078">
              <w:txbxContent>
                <w:p w:rsidR="00E02608" w:rsidRDefault="00E02608" w:rsidP="00E02608">
                  <w:pPr>
                    <w:jc w:val="center"/>
                  </w:pPr>
                  <w:r>
                    <w:t>Плиты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7" style="position:absolute;left:0;text-align:left;margin-left:-18pt;margin-top:316.1pt;width:108pt;height:27pt;z-index:251711488">
            <v:textbox style="mso-next-textbox:#_x0000_s1077">
              <w:txbxContent>
                <w:p w:rsidR="00E02608" w:rsidRDefault="00E02608" w:rsidP="00E02608">
                  <w:pPr>
                    <w:jc w:val="center"/>
                  </w:pPr>
                  <w:r>
                    <w:t>Столы сварщика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6" style="position:absolute;left:0;text-align:left;margin-left:-18pt;margin-top:271.1pt;width:108pt;height:36pt;z-index:251710464">
            <v:textbox style="mso-next-textbox:#_x0000_s1076">
              <w:txbxContent>
                <w:p w:rsidR="00E02608" w:rsidRDefault="00E02608" w:rsidP="00E02608">
                  <w:pPr>
                    <w:ind w:left="-180" w:right="-140"/>
                    <w:jc w:val="center"/>
                  </w:pPr>
                  <w:r>
                    <w:t>Перемещающиеся столы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5" style="position:absolute;left:0;text-align:left;margin-left:-18pt;margin-top:235.1pt;width:108pt;height:27pt;z-index:251709440">
            <v:textbox style="mso-next-textbox:#_x0000_s1075">
              <w:txbxContent>
                <w:p w:rsidR="00E02608" w:rsidRDefault="00E02608" w:rsidP="00E02608">
                  <w:pPr>
                    <w:ind w:left="-180" w:right="-140"/>
                    <w:jc w:val="center"/>
                  </w:pPr>
                  <w:r>
                    <w:t>Роликовые стенды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4" style="position:absolute;left:0;text-align:left;margin-left:-18pt;margin-top:199.1pt;width:108pt;height:27pt;z-index:251708416">
            <v:textbox style="mso-next-textbox:#_x0000_s1074">
              <w:txbxContent>
                <w:p w:rsidR="00E02608" w:rsidRDefault="00E02608" w:rsidP="00E02608">
                  <w:pPr>
                    <w:jc w:val="center"/>
                  </w:pPr>
                  <w:proofErr w:type="spellStart"/>
                  <w:r>
                    <w:t>Кантователи</w:t>
                  </w:r>
                  <w:proofErr w:type="spell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3" style="position:absolute;left:0;text-align:left;margin-left:-18pt;margin-top:163.1pt;width:108pt;height:27pt;z-index:251707392">
            <v:textbox style="mso-next-textbox:#_x0000_s1073">
              <w:txbxContent>
                <w:p w:rsidR="00E02608" w:rsidRDefault="00E02608" w:rsidP="00E02608">
                  <w:pPr>
                    <w:jc w:val="center"/>
                  </w:pPr>
                  <w:r>
                    <w:t>Вращатели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2" style="position:absolute;left:0;text-align:left;margin-left:-18pt;margin-top:127.1pt;width:108pt;height:27pt;z-index:251706368">
            <v:textbox style="mso-next-textbox:#_x0000_s1072">
              <w:txbxContent>
                <w:p w:rsidR="00E02608" w:rsidRDefault="00E02608" w:rsidP="00E02608">
                  <w:pPr>
                    <w:jc w:val="center"/>
                  </w:pPr>
                  <w:r>
                    <w:t xml:space="preserve">Манипуляторы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2" style="position:absolute;left:0;text-align:left;margin-left:-18pt;margin-top:64.1pt;width:108pt;height:54pt;z-index:251696128">
            <v:textbox style="mso-next-textbox:#_x0000_s1062">
              <w:txbxContent>
                <w:p w:rsidR="00E02608" w:rsidRDefault="00E02608" w:rsidP="00E02608">
                  <w:pPr>
                    <w:ind w:left="-180" w:right="-140"/>
                    <w:jc w:val="center"/>
                  </w:pPr>
                  <w:r>
                    <w:t>Для установки и перемещений современных изделий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4" style="position:absolute;left:0;text-align:left;margin-left:117pt;margin-top:433.1pt;width:108pt;height:36pt;z-index:251718656">
            <v:textbox style="mso-next-textbox:#_x0000_s1084">
              <w:txbxContent>
                <w:p w:rsidR="00E02608" w:rsidRDefault="00E02608" w:rsidP="00E02608">
                  <w:pPr>
                    <w:jc w:val="center"/>
                  </w:pPr>
                  <w:r>
                    <w:t>Площадки для сварщиков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3" style="position:absolute;left:0;text-align:left;margin-left:117pt;margin-top:343.1pt;width:108pt;height:81pt;z-index:251717632">
            <v:textbox style="mso-next-textbox:#_x0000_s1083">
              <w:txbxContent>
                <w:p w:rsidR="00E02608" w:rsidRDefault="00E02608" w:rsidP="00E02608">
                  <w:pPr>
                    <w:jc w:val="center"/>
                  </w:pPr>
                  <w:r>
                    <w:t>Устройство для перемещения аппаратуры при полуавтоматической сварке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2" style="position:absolute;left:0;text-align:left;margin-left:117pt;margin-top:280.1pt;width:108pt;height:54pt;z-index:251716608">
            <v:textbox style="mso-next-textbox:#_x0000_s1082">
              <w:txbxContent>
                <w:p w:rsidR="00E02608" w:rsidRDefault="00E02608" w:rsidP="00E02608">
                  <w:pPr>
                    <w:jc w:val="center"/>
                  </w:pPr>
                  <w:r>
                    <w:t>Направляющие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>для сварочных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 xml:space="preserve"> аппаратов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1" style="position:absolute;left:0;text-align:left;margin-left:117pt;margin-top:217.1pt;width:108pt;height:54pt;z-index:251715584">
            <v:textbox style="mso-next-textbox:#_x0000_s1081">
              <w:txbxContent>
                <w:p w:rsidR="00E02608" w:rsidRDefault="00E02608" w:rsidP="00E02608">
                  <w:pPr>
                    <w:jc w:val="center"/>
                  </w:pPr>
                  <w:r>
                    <w:t>Тележки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>для сварочных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 xml:space="preserve"> аппаратов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0" style="position:absolute;left:0;text-align:left;margin-left:117pt;margin-top:154.1pt;width:108pt;height:54pt;z-index:251714560">
            <v:textbox style="mso-next-textbox:#_x0000_s1080">
              <w:txbxContent>
                <w:p w:rsidR="00E02608" w:rsidRDefault="00E02608" w:rsidP="00E02608">
                  <w:pPr>
                    <w:jc w:val="center"/>
                  </w:pPr>
                  <w:r>
                    <w:t xml:space="preserve">Колонны 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>для сварочных</w:t>
                  </w:r>
                </w:p>
                <w:p w:rsidR="00E02608" w:rsidRDefault="00E02608" w:rsidP="00E02608">
                  <w:pPr>
                    <w:jc w:val="center"/>
                  </w:pPr>
                  <w:r>
                    <w:t xml:space="preserve"> аппаратов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3" style="position:absolute;left:0;text-align:left;margin-left:117pt;margin-top:64.1pt;width:108pt;height:81pt;z-index:251697152">
            <v:textbox style="mso-next-textbox:#_x0000_s1063">
              <w:txbxContent>
                <w:p w:rsidR="00E02608" w:rsidRDefault="00E02608" w:rsidP="00E02608">
                  <w:pPr>
                    <w:jc w:val="center"/>
                  </w:pPr>
                  <w:r>
                    <w:t>Для установки и перемещения современных аппаратов и перемещения сварщиков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70" style="position:absolute;left:0;text-align:left;z-index:251704320" from="450pt,46.1pt" to="450pt,64.1pt"/>
        </w:pict>
      </w:r>
      <w:r>
        <w:rPr>
          <w:noProof/>
          <w:sz w:val="28"/>
          <w:szCs w:val="28"/>
        </w:rPr>
        <w:pict>
          <v:line id="_x0000_s1067" style="position:absolute;left:0;text-align:left;z-index:251701248" from="27pt,46.1pt" to="450pt,46.1pt"/>
        </w:pict>
      </w:r>
      <w:r>
        <w:rPr>
          <w:noProof/>
          <w:sz w:val="28"/>
          <w:szCs w:val="28"/>
        </w:rPr>
        <w:pict>
          <v:line id="_x0000_s1071" style="position:absolute;left:0;text-align:left;z-index:251705344" from="306pt,46.1pt" to="306pt,64.1pt"/>
        </w:pict>
      </w:r>
      <w:r>
        <w:rPr>
          <w:noProof/>
          <w:sz w:val="28"/>
          <w:szCs w:val="28"/>
        </w:rPr>
        <w:pict>
          <v:line id="_x0000_s1069" style="position:absolute;left:0;text-align:left;z-index:251703296" from="171pt,46.1pt" to="171pt,64.1pt"/>
        </w:pict>
      </w:r>
      <w:r>
        <w:rPr>
          <w:noProof/>
          <w:sz w:val="28"/>
          <w:szCs w:val="28"/>
        </w:rPr>
        <w:pict>
          <v:line id="_x0000_s1068" style="position:absolute;left:0;text-align:left;z-index:251702272" from="27pt,46.1pt" to="27pt,64.1pt"/>
        </w:pict>
      </w:r>
      <w:r>
        <w:rPr>
          <w:noProof/>
          <w:sz w:val="28"/>
          <w:szCs w:val="28"/>
        </w:rPr>
        <w:pict>
          <v:rect id="_x0000_s1064" style="position:absolute;left:0;text-align:left;margin-left:252pt;margin-top:64.1pt;width:108pt;height:45pt;z-index:251698176">
            <v:textbox style="mso-next-textbox:#_x0000_s1064">
              <w:txbxContent>
                <w:p w:rsidR="00E02608" w:rsidRDefault="00E02608" w:rsidP="00E02608">
                  <w:pPr>
                    <w:jc w:val="center"/>
                  </w:pPr>
                  <w:r>
                    <w:t>Для уплотнения стыков</w:t>
                  </w:r>
                </w:p>
              </w:txbxContent>
            </v:textbox>
          </v:rect>
        </w:pict>
      </w: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6E6A30" w:rsidRPr="006E6A30" w:rsidRDefault="006E6A30" w:rsidP="006E6A30">
      <w:pPr>
        <w:rPr>
          <w:sz w:val="28"/>
          <w:szCs w:val="28"/>
        </w:rPr>
      </w:pPr>
    </w:p>
    <w:p w:rsidR="00E02608" w:rsidRPr="006D33CF" w:rsidRDefault="00E02608" w:rsidP="00E02608">
      <w:pPr>
        <w:tabs>
          <w:tab w:val="left" w:pos="0"/>
        </w:tabs>
        <w:spacing w:before="120"/>
        <w:ind w:firstLine="720"/>
        <w:jc w:val="center"/>
        <w:rPr>
          <w:i/>
          <w:sz w:val="32"/>
          <w:szCs w:val="32"/>
        </w:rPr>
      </w:pPr>
      <w:r w:rsidRPr="006D33CF">
        <w:rPr>
          <w:i/>
          <w:sz w:val="32"/>
          <w:szCs w:val="32"/>
        </w:rPr>
        <w:t>Оборудование для установки и перемещения свариваемых изделий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оборудованию для установки свариваемых изделий относят: стеллажи, плиты, неповоротные столы сварщика.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оборудованию для перемещения свариваемых изделий относят: манипуляторы, </w:t>
      </w:r>
      <w:proofErr w:type="spellStart"/>
      <w:r>
        <w:rPr>
          <w:sz w:val="28"/>
          <w:szCs w:val="28"/>
        </w:rPr>
        <w:t>вращатели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кантователи</w:t>
      </w:r>
      <w:proofErr w:type="spellEnd"/>
      <w:r>
        <w:rPr>
          <w:sz w:val="28"/>
          <w:szCs w:val="28"/>
        </w:rPr>
        <w:t>, роликовые стенды.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6E6A30">
        <w:rPr>
          <w:b/>
          <w:sz w:val="28"/>
          <w:szCs w:val="28"/>
        </w:rPr>
        <w:t>Манипуляторы</w:t>
      </w:r>
      <w:r>
        <w:rPr>
          <w:sz w:val="28"/>
          <w:szCs w:val="28"/>
        </w:rPr>
        <w:t xml:space="preserve"> предназначены для установки изделий в удобное для сварки положение путем поворота их вокруг двух осей (наклона и вращении), и для вращения их со сварочной скоростью при автоматической и полуавтоматической сварке, наплавке.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Их разделяют по назначению, количеству движений, конструкции приводов для вращения и наклона изделий, предельному углу наклона и грузоподъемности.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Они бывают с маршевой и сварочной скоростями.</w:t>
      </w:r>
      <w:proofErr w:type="gramEnd"/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они не имеют сварочной скорости и обеспечивают только установку изделий в удобное для сварки положение, то это </w:t>
      </w:r>
      <w:proofErr w:type="spellStart"/>
      <w:r>
        <w:rPr>
          <w:sz w:val="28"/>
          <w:szCs w:val="28"/>
        </w:rPr>
        <w:t>позиционеры</w:t>
      </w:r>
      <w:proofErr w:type="spellEnd"/>
      <w:r>
        <w:rPr>
          <w:sz w:val="28"/>
          <w:szCs w:val="28"/>
        </w:rPr>
        <w:t xml:space="preserve">. 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E02608">
        <w:rPr>
          <w:b/>
          <w:sz w:val="28"/>
          <w:szCs w:val="28"/>
          <w:u w:val="single"/>
        </w:rPr>
        <w:t>Вращатели</w:t>
      </w:r>
      <w:r>
        <w:rPr>
          <w:sz w:val="28"/>
          <w:szCs w:val="28"/>
        </w:rPr>
        <w:t xml:space="preserve"> предназначены для установки изделий в удобное для сварки положение путем поворота их вокруг постоянной оси и вращение их со сварочной скоростью при автоматической или полуавтоматической сварке.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Это упрощенные манипуляторы. Их различают по назначению, расположению оси вращения (горизонтальные, вертикальные), числу стоек, количеству движений. Они могут иметь либо и сварочную и маршевую скорость, либо только маршевую.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proofErr w:type="spellStart"/>
      <w:r w:rsidRPr="00E02608">
        <w:rPr>
          <w:b/>
          <w:sz w:val="28"/>
          <w:szCs w:val="28"/>
          <w:u w:val="single"/>
        </w:rPr>
        <w:t>Кантователи</w:t>
      </w:r>
      <w:proofErr w:type="spellEnd"/>
      <w:r>
        <w:rPr>
          <w:sz w:val="28"/>
          <w:szCs w:val="28"/>
        </w:rPr>
        <w:t xml:space="preserve"> предназначены для установки изделий в </w:t>
      </w:r>
      <w:proofErr w:type="gramStart"/>
      <w:r>
        <w:rPr>
          <w:sz w:val="28"/>
          <w:szCs w:val="28"/>
        </w:rPr>
        <w:t>удобное</w:t>
      </w:r>
      <w:proofErr w:type="gramEnd"/>
      <w:r>
        <w:rPr>
          <w:sz w:val="28"/>
          <w:szCs w:val="28"/>
        </w:rPr>
        <w:t xml:space="preserve"> для сварки положения путем поворота их вокруг горизонтальной оси с маршевой скоростью. Их различают по конструктивному исполнению (</w:t>
      </w:r>
      <w:proofErr w:type="spellStart"/>
      <w:r>
        <w:rPr>
          <w:sz w:val="28"/>
          <w:szCs w:val="28"/>
        </w:rPr>
        <w:t>двухстоечные</w:t>
      </w:r>
      <w:proofErr w:type="spellEnd"/>
      <w:r>
        <w:rPr>
          <w:sz w:val="28"/>
          <w:szCs w:val="28"/>
        </w:rPr>
        <w:t xml:space="preserve">, кольцевые, </w:t>
      </w:r>
      <w:proofErr w:type="spellStart"/>
      <w:r>
        <w:rPr>
          <w:sz w:val="28"/>
          <w:szCs w:val="28"/>
        </w:rPr>
        <w:t>домкратовые</w:t>
      </w:r>
      <w:proofErr w:type="spellEnd"/>
      <w:r>
        <w:rPr>
          <w:sz w:val="28"/>
          <w:szCs w:val="28"/>
        </w:rPr>
        <w:t xml:space="preserve">), по количеству движений – обеспечивающие только поворот изделия вокруг постоянной оси или с подъемом, либо горизонтальным перемещением изделия. Большее распространение получили </w:t>
      </w:r>
      <w:proofErr w:type="spellStart"/>
      <w:r>
        <w:rPr>
          <w:sz w:val="28"/>
          <w:szCs w:val="28"/>
        </w:rPr>
        <w:t>двухстоечные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кантователи</w:t>
      </w:r>
      <w:proofErr w:type="spellEnd"/>
      <w:r>
        <w:rPr>
          <w:sz w:val="28"/>
          <w:szCs w:val="28"/>
        </w:rPr>
        <w:t xml:space="preserve"> с постоянной осью. 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E02608">
        <w:rPr>
          <w:b/>
          <w:sz w:val="28"/>
          <w:szCs w:val="28"/>
          <w:u w:val="single"/>
        </w:rPr>
        <w:t>Роликовые стенды</w:t>
      </w:r>
      <w:r>
        <w:rPr>
          <w:sz w:val="28"/>
          <w:szCs w:val="28"/>
        </w:rPr>
        <w:t xml:space="preserve"> предназначены для вращения цилиндрических, конических и сферических изделий с маршевой скоростью с целью их установки в удобное положение для сборки и сварки продольных швов, а также со сварочной скоростью при различных видах сварки кольцевых швов.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Их различают по их компоновке и конструкции основных узлов – холостых или приводных </w:t>
      </w:r>
      <w:proofErr w:type="spellStart"/>
      <w:r>
        <w:rPr>
          <w:sz w:val="28"/>
          <w:szCs w:val="28"/>
        </w:rPr>
        <w:t>роликоопор</w:t>
      </w:r>
      <w:proofErr w:type="spellEnd"/>
      <w:r>
        <w:rPr>
          <w:sz w:val="28"/>
          <w:szCs w:val="28"/>
        </w:rPr>
        <w:t xml:space="preserve"> и секции. </w:t>
      </w:r>
    </w:p>
    <w:p w:rsidR="00E02608" w:rsidRPr="00F922D7" w:rsidRDefault="00E02608" w:rsidP="005A28A6">
      <w:pPr>
        <w:tabs>
          <w:tab w:val="left" w:pos="0"/>
        </w:tabs>
        <w:spacing w:before="120"/>
        <w:ind w:firstLine="720"/>
        <w:jc w:val="center"/>
        <w:rPr>
          <w:i/>
          <w:sz w:val="32"/>
          <w:szCs w:val="32"/>
        </w:rPr>
      </w:pPr>
      <w:r w:rsidRPr="00F922D7">
        <w:rPr>
          <w:i/>
          <w:sz w:val="32"/>
          <w:szCs w:val="32"/>
        </w:rPr>
        <w:t>Оборудование для установки и перемещения сварочных аппаратов и сварщиков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E02608">
        <w:rPr>
          <w:b/>
          <w:sz w:val="28"/>
          <w:szCs w:val="28"/>
        </w:rPr>
        <w:t>Колонны для сварочных аппаратов.</w:t>
      </w:r>
      <w:r>
        <w:rPr>
          <w:sz w:val="28"/>
          <w:szCs w:val="28"/>
        </w:rPr>
        <w:t xml:space="preserve"> Они делятся по типу размещаемых на них аппаратов –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несамоходных и самоходных. Первые предназначены для сварки кольцевых швов, вторые – кольцевых и прямолинейных. Большинство колонн – </w:t>
      </w:r>
      <w:proofErr w:type="gramStart"/>
      <w:r>
        <w:rPr>
          <w:sz w:val="28"/>
          <w:szCs w:val="28"/>
        </w:rPr>
        <w:t>поворотные</w:t>
      </w:r>
      <w:proofErr w:type="gramEnd"/>
      <w:r>
        <w:rPr>
          <w:sz w:val="28"/>
          <w:szCs w:val="28"/>
        </w:rPr>
        <w:t xml:space="preserve">. 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E02608">
        <w:rPr>
          <w:b/>
          <w:sz w:val="28"/>
          <w:szCs w:val="28"/>
        </w:rPr>
        <w:t>Тележки для сварочных аппаратов</w:t>
      </w:r>
      <w:r>
        <w:rPr>
          <w:sz w:val="28"/>
          <w:szCs w:val="28"/>
        </w:rPr>
        <w:t>. Тележки для сварки кольцевых швов (для несамоходных сварочных аппаратов) и кольцевых и коротких прямолинейных (для самоходных сварочных аппаратов) имеют только маршевую скорость передвижения.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Тележки сварки кольцевых и длинных прямолинейных швов и маршевую и рабочую сварочную скорость. 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конструкции бывают: велосипедные (ездят по 2 рельсам в вертикальном плоскости); глагольные (ездят по 2 рельсам, расположенным на полу) и портальные (ездят по 2 рельсам, расположенным с обеих сторон изделия).</w:t>
      </w:r>
      <w:proofErr w:type="gramEnd"/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E02608">
        <w:rPr>
          <w:b/>
          <w:sz w:val="28"/>
          <w:szCs w:val="28"/>
        </w:rPr>
        <w:t>Направляющие устройства для сварочных аппаратов</w:t>
      </w:r>
      <w:r>
        <w:rPr>
          <w:sz w:val="28"/>
          <w:szCs w:val="28"/>
        </w:rPr>
        <w:t xml:space="preserve"> предназначены для установки и передвижения по ним самоходных аппаратов при сварке прямолинейных швов ограниченной длины и применяют тогда, когда конструкция изделия не позволяет применить трактор, передвигающийся непосредственно по изделию.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E02608">
        <w:rPr>
          <w:b/>
          <w:sz w:val="28"/>
          <w:szCs w:val="28"/>
        </w:rPr>
        <w:t>Устройства для установки сварочной аппаратуры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представляет собой стационарные или передвижные колонны с консолями, на конце которых расположены подающий механизм полуавтомата и кассета со сварочной проволокой.</w:t>
      </w:r>
    </w:p>
    <w:p w:rsidR="00E02608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E02608">
        <w:rPr>
          <w:b/>
          <w:sz w:val="28"/>
          <w:szCs w:val="28"/>
        </w:rPr>
        <w:lastRenderedPageBreak/>
        <w:t>Оборудование для подъема и перемещения сварщиков</w:t>
      </w:r>
      <w:r>
        <w:rPr>
          <w:sz w:val="28"/>
          <w:szCs w:val="28"/>
        </w:rPr>
        <w:t xml:space="preserve">: подъемные и подъемно-выдвижные площадки с механизированным приводом. Могут быть </w:t>
      </w:r>
      <w:proofErr w:type="gramStart"/>
      <w:r>
        <w:rPr>
          <w:sz w:val="28"/>
          <w:szCs w:val="28"/>
        </w:rPr>
        <w:t>стационарные</w:t>
      </w:r>
      <w:proofErr w:type="gramEnd"/>
      <w:r>
        <w:rPr>
          <w:sz w:val="28"/>
          <w:szCs w:val="28"/>
        </w:rPr>
        <w:t>, переносные, передвижные.</w:t>
      </w:r>
    </w:p>
    <w:p w:rsidR="003D4010" w:rsidRDefault="00E02608" w:rsidP="00E02608">
      <w:pPr>
        <w:tabs>
          <w:tab w:val="left" w:pos="0"/>
        </w:tabs>
        <w:spacing w:before="120"/>
        <w:ind w:firstLine="720"/>
        <w:jc w:val="both"/>
        <w:rPr>
          <w:sz w:val="28"/>
          <w:szCs w:val="28"/>
        </w:rPr>
      </w:pPr>
      <w:r w:rsidRPr="00E02608">
        <w:rPr>
          <w:b/>
          <w:sz w:val="28"/>
          <w:szCs w:val="28"/>
        </w:rPr>
        <w:t>Оборудование для уплотнения стыков.</w:t>
      </w:r>
      <w:r>
        <w:rPr>
          <w:sz w:val="28"/>
          <w:szCs w:val="28"/>
        </w:rPr>
        <w:t xml:space="preserve"> Его применяют при электродуговой сварке стыковых швов для удержания расплавленного металла и формирования обратной стороны шва. </w:t>
      </w:r>
    </w:p>
    <w:p w:rsidR="003D4010" w:rsidRPr="003D4010" w:rsidRDefault="003D4010" w:rsidP="003D4010">
      <w:pPr>
        <w:rPr>
          <w:sz w:val="28"/>
          <w:szCs w:val="28"/>
        </w:rPr>
      </w:pPr>
    </w:p>
    <w:p w:rsidR="00E02608" w:rsidRDefault="003D4010" w:rsidP="003D4010">
      <w:pPr>
        <w:ind w:firstLine="708"/>
        <w:rPr>
          <w:b/>
          <w:sz w:val="32"/>
          <w:szCs w:val="32"/>
        </w:rPr>
      </w:pPr>
      <w:r w:rsidRPr="003D4010">
        <w:rPr>
          <w:b/>
          <w:sz w:val="32"/>
          <w:szCs w:val="32"/>
        </w:rPr>
        <w:t>Задание</w:t>
      </w:r>
      <w:r>
        <w:rPr>
          <w:b/>
          <w:sz w:val="32"/>
          <w:szCs w:val="32"/>
        </w:rPr>
        <w:t>:</w:t>
      </w:r>
    </w:p>
    <w:p w:rsidR="003D4010" w:rsidRDefault="003D4010" w:rsidP="003D4010">
      <w:pPr>
        <w:ind w:firstLine="708"/>
        <w:rPr>
          <w:b/>
          <w:sz w:val="32"/>
          <w:szCs w:val="32"/>
        </w:rPr>
      </w:pPr>
    </w:p>
    <w:p w:rsidR="003D4010" w:rsidRPr="003D4010" w:rsidRDefault="003D4010" w:rsidP="003D4010">
      <w:pPr>
        <w:pStyle w:val="a4"/>
        <w:numPr>
          <w:ilvl w:val="0"/>
          <w:numId w:val="17"/>
        </w:numPr>
        <w:rPr>
          <w:sz w:val="32"/>
          <w:szCs w:val="32"/>
        </w:rPr>
      </w:pPr>
      <w:r w:rsidRPr="003D4010">
        <w:rPr>
          <w:sz w:val="32"/>
          <w:szCs w:val="32"/>
        </w:rPr>
        <w:t xml:space="preserve">Подготовить  краткий конспект описания оборудования </w:t>
      </w:r>
    </w:p>
    <w:p w:rsidR="003D4010" w:rsidRDefault="003D4010" w:rsidP="003D4010">
      <w:pPr>
        <w:ind w:firstLine="708"/>
        <w:rPr>
          <w:b/>
          <w:sz w:val="32"/>
          <w:szCs w:val="32"/>
        </w:rPr>
      </w:pPr>
    </w:p>
    <w:p w:rsidR="003D4010" w:rsidRDefault="003D4010" w:rsidP="003D4010">
      <w:pPr>
        <w:pStyle w:val="a4"/>
        <w:numPr>
          <w:ilvl w:val="0"/>
          <w:numId w:val="17"/>
        </w:numPr>
        <w:rPr>
          <w:sz w:val="32"/>
          <w:szCs w:val="32"/>
        </w:rPr>
      </w:pPr>
      <w:r w:rsidRPr="003D4010">
        <w:rPr>
          <w:sz w:val="32"/>
          <w:szCs w:val="32"/>
        </w:rPr>
        <w:t>Описать какие виды приспособлений и оборудования можно использовать при изготовлении конструкций на предлагаемых рисунках</w:t>
      </w:r>
      <w:r>
        <w:rPr>
          <w:sz w:val="32"/>
          <w:szCs w:val="32"/>
        </w:rPr>
        <w:t>:</w:t>
      </w:r>
    </w:p>
    <w:p w:rsidR="003D4010" w:rsidRPr="003D4010" w:rsidRDefault="003D4010" w:rsidP="003D4010">
      <w:pPr>
        <w:pStyle w:val="a4"/>
        <w:rPr>
          <w:sz w:val="32"/>
          <w:szCs w:val="32"/>
        </w:rPr>
      </w:pPr>
    </w:p>
    <w:p w:rsidR="00D5370B" w:rsidRDefault="003D4010" w:rsidP="003D4010">
      <w:pPr>
        <w:pStyle w:val="a4"/>
        <w:ind w:left="1068"/>
        <w:rPr>
          <w:sz w:val="32"/>
          <w:szCs w:val="32"/>
        </w:rPr>
      </w:pPr>
      <w:r w:rsidRPr="003D4010">
        <w:rPr>
          <w:sz w:val="32"/>
          <w:szCs w:val="32"/>
        </w:rPr>
        <w:drawing>
          <wp:inline distT="0" distB="0" distL="0" distR="0">
            <wp:extent cx="5939188" cy="3942608"/>
            <wp:effectExtent l="19050" t="0" r="4412" b="0"/>
            <wp:docPr id="19" name="Рисунок 13" descr="Оболочковые конструкции , как правило, испытывают избыточное давление — к ним предъявляют требование герметичности соединений. К этому типу относят различные емкости, сосуды и трубопроводы Емкости из нержавеющей стал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болочковые конструкции , как правило, испытывают избыточное давление — к ним предъявляют требование герметичности соединений. К этому типу относят различные емкости, сосуды и трубопроводы Емкости из нержавеющей стали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1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88" cy="3942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70B" w:rsidRPr="00D5370B" w:rsidRDefault="00D5370B" w:rsidP="00D5370B"/>
    <w:p w:rsidR="00D5370B" w:rsidRPr="00D5370B" w:rsidRDefault="00D5370B" w:rsidP="00D5370B"/>
    <w:p w:rsidR="00D5370B" w:rsidRDefault="00D5370B" w:rsidP="00D5370B"/>
    <w:p w:rsidR="003D4010" w:rsidRPr="00D5370B" w:rsidRDefault="00D5370B" w:rsidP="00D5370B">
      <w:pPr>
        <w:tabs>
          <w:tab w:val="left" w:pos="1646"/>
        </w:tabs>
        <w:jc w:val="center"/>
      </w:pPr>
      <w:r w:rsidRPr="00D5370B">
        <w:lastRenderedPageBreak/>
        <w:drawing>
          <wp:inline distT="0" distB="0" distL="0" distR="0">
            <wp:extent cx="5940425" cy="4458105"/>
            <wp:effectExtent l="19050" t="0" r="3175" b="0"/>
            <wp:docPr id="20" name="Рисунок 1" descr=" Балки  - конструктивные элементы, работающие в основном на поперечный изгиб; жестко соединенные между собой балки образуют рамные конструкции.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Балки  - конструктивные элементы, работающие в основном на поперечный изгиб; жестко соединенные между собой балки образуют рамные конструкции.  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4010" w:rsidRPr="00D5370B" w:rsidSect="009A0D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3F2"/>
    <w:multiLevelType w:val="hybridMultilevel"/>
    <w:tmpl w:val="8B5CF13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0D4F38DD"/>
    <w:multiLevelType w:val="hybridMultilevel"/>
    <w:tmpl w:val="A4EC9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6C2BBE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243296"/>
    <w:multiLevelType w:val="hybridMultilevel"/>
    <w:tmpl w:val="C9741ED0"/>
    <w:lvl w:ilvl="0" w:tplc="5BA8D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8D3641"/>
    <w:multiLevelType w:val="hybridMultilevel"/>
    <w:tmpl w:val="31E4568C"/>
    <w:lvl w:ilvl="0" w:tplc="5BA8D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AE2E47"/>
    <w:multiLevelType w:val="hybridMultilevel"/>
    <w:tmpl w:val="57CA6BD8"/>
    <w:lvl w:ilvl="0" w:tplc="628C24CE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90F69"/>
    <w:multiLevelType w:val="hybridMultilevel"/>
    <w:tmpl w:val="C33439F4"/>
    <w:lvl w:ilvl="0" w:tplc="5BA8D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116F20"/>
    <w:multiLevelType w:val="hybridMultilevel"/>
    <w:tmpl w:val="D408CF5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3B086FF6"/>
    <w:multiLevelType w:val="hybridMultilevel"/>
    <w:tmpl w:val="FBE2915C"/>
    <w:lvl w:ilvl="0" w:tplc="5BA8D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283B14"/>
    <w:multiLevelType w:val="hybridMultilevel"/>
    <w:tmpl w:val="487C111C"/>
    <w:lvl w:ilvl="0" w:tplc="5BA8D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4E6AD4"/>
    <w:multiLevelType w:val="hybridMultilevel"/>
    <w:tmpl w:val="39D4F12C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55A96DA4"/>
    <w:multiLevelType w:val="hybridMultilevel"/>
    <w:tmpl w:val="E12CDDA6"/>
    <w:lvl w:ilvl="0" w:tplc="5BA8D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E14E9F"/>
    <w:multiLevelType w:val="hybridMultilevel"/>
    <w:tmpl w:val="ECC61BB0"/>
    <w:lvl w:ilvl="0" w:tplc="527019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9C3964"/>
    <w:multiLevelType w:val="hybridMultilevel"/>
    <w:tmpl w:val="05303FD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204A1D"/>
    <w:multiLevelType w:val="hybridMultilevel"/>
    <w:tmpl w:val="114AC05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2892FC8"/>
    <w:multiLevelType w:val="hybridMultilevel"/>
    <w:tmpl w:val="7E4EF238"/>
    <w:lvl w:ilvl="0" w:tplc="527019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4BB6ED8"/>
    <w:multiLevelType w:val="hybridMultilevel"/>
    <w:tmpl w:val="4E348E54"/>
    <w:lvl w:ilvl="0" w:tplc="3F284C52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5"/>
        </w:tabs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5"/>
        </w:tabs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5"/>
        </w:tabs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5"/>
        </w:tabs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5"/>
        </w:tabs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5"/>
        </w:tabs>
        <w:ind w:left="6895" w:hanging="180"/>
      </w:pPr>
    </w:lvl>
  </w:abstractNum>
  <w:abstractNum w:abstractNumId="16">
    <w:nsid w:val="78DD7639"/>
    <w:multiLevelType w:val="hybridMultilevel"/>
    <w:tmpl w:val="60ECC2B4"/>
    <w:lvl w:ilvl="0" w:tplc="3F284C5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10"/>
  </w:num>
  <w:num w:numId="7">
    <w:abstractNumId w:val="13"/>
  </w:num>
  <w:num w:numId="8">
    <w:abstractNumId w:val="0"/>
  </w:num>
  <w:num w:numId="9">
    <w:abstractNumId w:val="1"/>
  </w:num>
  <w:num w:numId="10">
    <w:abstractNumId w:val="15"/>
  </w:num>
  <w:num w:numId="11">
    <w:abstractNumId w:val="16"/>
  </w:num>
  <w:num w:numId="12">
    <w:abstractNumId w:val="9"/>
  </w:num>
  <w:num w:numId="13">
    <w:abstractNumId w:val="4"/>
  </w:num>
  <w:num w:numId="14">
    <w:abstractNumId w:val="6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A0D75"/>
    <w:rsid w:val="002F4B4D"/>
    <w:rsid w:val="003A3815"/>
    <w:rsid w:val="003D4010"/>
    <w:rsid w:val="003E7E23"/>
    <w:rsid w:val="00402248"/>
    <w:rsid w:val="004401D5"/>
    <w:rsid w:val="0057448A"/>
    <w:rsid w:val="005A28A6"/>
    <w:rsid w:val="006A391A"/>
    <w:rsid w:val="006D33CF"/>
    <w:rsid w:val="006E6A30"/>
    <w:rsid w:val="00762E37"/>
    <w:rsid w:val="00824965"/>
    <w:rsid w:val="00874DC8"/>
    <w:rsid w:val="00995C4E"/>
    <w:rsid w:val="009A0D75"/>
    <w:rsid w:val="00A30F6E"/>
    <w:rsid w:val="00A433C6"/>
    <w:rsid w:val="00B171D5"/>
    <w:rsid w:val="00D5370B"/>
    <w:rsid w:val="00E02608"/>
    <w:rsid w:val="00E55957"/>
    <w:rsid w:val="00F9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4B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40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0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4B505-DA26-4A6C-98FA-036589A42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Максимовна</dc:creator>
  <cp:lastModifiedBy>Роза Максимовна</cp:lastModifiedBy>
  <cp:revision>14</cp:revision>
  <dcterms:created xsi:type="dcterms:W3CDTF">2020-04-07T04:10:00Z</dcterms:created>
  <dcterms:modified xsi:type="dcterms:W3CDTF">2020-04-07T05:11:00Z</dcterms:modified>
</cp:coreProperties>
</file>