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985B3" w14:textId="77777777" w:rsidR="001D7465" w:rsidRPr="001D7465" w:rsidRDefault="001D7465" w:rsidP="001D7465">
      <w:pPr>
        <w:rPr>
          <w:rFonts w:ascii="Times New Roman" w:hAnsi="Times New Roman" w:cs="Times New Roman"/>
          <w:sz w:val="24"/>
          <w:szCs w:val="24"/>
        </w:rPr>
      </w:pPr>
      <w:r w:rsidRPr="001D7465">
        <w:rPr>
          <w:rFonts w:ascii="Times New Roman" w:hAnsi="Times New Roman" w:cs="Times New Roman"/>
          <w:sz w:val="24"/>
          <w:szCs w:val="24"/>
        </w:rPr>
        <w:t>ОСНОВНЫЕ СВЕДЕНИЯ</w:t>
      </w:r>
    </w:p>
    <w:p w14:paraId="402B134C" w14:textId="71235B8D" w:rsidR="001D7465" w:rsidRPr="001D7465" w:rsidRDefault="001D7465" w:rsidP="001D7465">
      <w:pPr>
        <w:rPr>
          <w:rFonts w:ascii="Times New Roman" w:hAnsi="Times New Roman" w:cs="Times New Roman"/>
          <w:sz w:val="24"/>
          <w:szCs w:val="24"/>
        </w:rPr>
      </w:pPr>
      <w:r w:rsidRPr="001D7465">
        <w:rPr>
          <w:rFonts w:ascii="Times New Roman" w:hAnsi="Times New Roman" w:cs="Times New Roman"/>
          <w:sz w:val="24"/>
          <w:szCs w:val="24"/>
        </w:rPr>
        <w:t>Курсы по подготовке водителей автотранспортных средств категории «В» и «С» при ГАПОУ «Бугульминский аграрный колледж</w:t>
      </w:r>
      <w:r w:rsidR="00477533">
        <w:rPr>
          <w:rFonts w:ascii="Times New Roman" w:hAnsi="Times New Roman" w:cs="Times New Roman"/>
          <w:sz w:val="24"/>
          <w:szCs w:val="24"/>
        </w:rPr>
        <w:t>»</w:t>
      </w:r>
      <w:r w:rsidR="00477533" w:rsidRPr="001D7465">
        <w:rPr>
          <w:rFonts w:ascii="Times New Roman" w:hAnsi="Times New Roman" w:cs="Times New Roman"/>
          <w:sz w:val="24"/>
          <w:szCs w:val="24"/>
        </w:rPr>
        <w:t>, были</w:t>
      </w:r>
      <w:r w:rsidR="00F51403">
        <w:rPr>
          <w:rFonts w:ascii="Times New Roman" w:hAnsi="Times New Roman" w:cs="Times New Roman"/>
          <w:sz w:val="24"/>
          <w:szCs w:val="24"/>
        </w:rPr>
        <w:t xml:space="preserve"> организованы 01 декабря 1994</w:t>
      </w:r>
      <w:r w:rsidRPr="001D7465">
        <w:rPr>
          <w:rFonts w:ascii="Times New Roman" w:hAnsi="Times New Roman" w:cs="Times New Roman"/>
          <w:sz w:val="24"/>
          <w:szCs w:val="24"/>
        </w:rPr>
        <w:t>г.  Учредителем образовательной организации является Министерство образования и науки Республики Татарстан. Бугульминский аграрный колледж расположен на юго-востоке Татарстана в городе Бугульма по адресу улица Ленина, дом 135 (филиалов нет).</w:t>
      </w:r>
    </w:p>
    <w:p w14:paraId="4F901A68" w14:textId="77777777" w:rsidR="001D7465" w:rsidRPr="001D7465" w:rsidRDefault="001D7465" w:rsidP="001D7465">
      <w:pPr>
        <w:rPr>
          <w:rFonts w:ascii="Times New Roman" w:hAnsi="Times New Roman" w:cs="Times New Roman"/>
          <w:sz w:val="24"/>
          <w:szCs w:val="24"/>
        </w:rPr>
      </w:pPr>
      <w:r w:rsidRPr="001D7465">
        <w:rPr>
          <w:rFonts w:ascii="Times New Roman" w:hAnsi="Times New Roman" w:cs="Times New Roman"/>
          <w:sz w:val="24"/>
          <w:szCs w:val="24"/>
        </w:rPr>
        <w:t>Местонахождение площадки практическ</w:t>
      </w:r>
      <w:r w:rsidR="00B22681">
        <w:rPr>
          <w:rFonts w:ascii="Times New Roman" w:hAnsi="Times New Roman" w:cs="Times New Roman"/>
          <w:sz w:val="24"/>
          <w:szCs w:val="24"/>
        </w:rPr>
        <w:t>ого обучения находится по адресу: </w:t>
      </w:r>
      <w:r w:rsidRPr="001D7465">
        <w:rPr>
          <w:rFonts w:ascii="Times New Roman" w:hAnsi="Times New Roman" w:cs="Times New Roman"/>
          <w:sz w:val="24"/>
          <w:szCs w:val="24"/>
        </w:rPr>
        <w:t>г</w:t>
      </w:r>
      <w:r w:rsidR="00B22681">
        <w:rPr>
          <w:rFonts w:ascii="Times New Roman" w:hAnsi="Times New Roman" w:cs="Times New Roman"/>
          <w:sz w:val="24"/>
          <w:szCs w:val="24"/>
        </w:rPr>
        <w:t>ород </w:t>
      </w:r>
      <w:r w:rsidRPr="001D7465">
        <w:rPr>
          <w:rFonts w:ascii="Times New Roman" w:hAnsi="Times New Roman" w:cs="Times New Roman"/>
          <w:sz w:val="24"/>
          <w:szCs w:val="24"/>
        </w:rPr>
        <w:t>Бугульма на улице Полигон №1.</w:t>
      </w:r>
    </w:p>
    <w:p w14:paraId="6651F2C7" w14:textId="77777777" w:rsidR="001D7465" w:rsidRPr="001D7465" w:rsidRDefault="001D7465" w:rsidP="001D7465">
      <w:pPr>
        <w:rPr>
          <w:rFonts w:ascii="Times New Roman" w:hAnsi="Times New Roman" w:cs="Times New Roman"/>
          <w:sz w:val="24"/>
          <w:szCs w:val="24"/>
        </w:rPr>
      </w:pPr>
      <w:r w:rsidRPr="001D7465">
        <w:rPr>
          <w:rFonts w:ascii="Times New Roman" w:hAnsi="Times New Roman" w:cs="Times New Roman"/>
          <w:sz w:val="24"/>
          <w:szCs w:val="24"/>
        </w:rPr>
        <w:t>Р</w:t>
      </w:r>
      <w:r w:rsidR="00B22681">
        <w:rPr>
          <w:rFonts w:ascii="Times New Roman" w:hAnsi="Times New Roman" w:cs="Times New Roman"/>
          <w:sz w:val="24"/>
          <w:szCs w:val="24"/>
        </w:rPr>
        <w:t>ежим работы колледжа определен </w:t>
      </w:r>
      <w:r w:rsidRPr="001D7465">
        <w:rPr>
          <w:rFonts w:ascii="Times New Roman" w:hAnsi="Times New Roman" w:cs="Times New Roman"/>
          <w:sz w:val="24"/>
          <w:szCs w:val="24"/>
        </w:rPr>
        <w:t>правилами внутреннего распорядка ГАПОУ «Бугульминский аграрный колледж», а также приказом директора Автошколы «О режиме работы классов и автодрома».</w:t>
      </w:r>
    </w:p>
    <w:p w14:paraId="70DBA4D1" w14:textId="77777777" w:rsidR="001D7465" w:rsidRPr="001D7465" w:rsidRDefault="001D7465" w:rsidP="001D7465">
      <w:pPr>
        <w:rPr>
          <w:rFonts w:ascii="Times New Roman" w:hAnsi="Times New Roman" w:cs="Times New Roman"/>
          <w:sz w:val="24"/>
          <w:szCs w:val="24"/>
        </w:rPr>
      </w:pPr>
      <w:r w:rsidRPr="001D7465">
        <w:rPr>
          <w:rFonts w:ascii="Times New Roman" w:hAnsi="Times New Roman" w:cs="Times New Roman"/>
          <w:sz w:val="24"/>
          <w:szCs w:val="24"/>
        </w:rPr>
        <w:t>За время существования подготовки было выпущено 1530 водителей авто</w:t>
      </w:r>
      <w:r w:rsidR="00B22681">
        <w:rPr>
          <w:rFonts w:ascii="Times New Roman" w:hAnsi="Times New Roman" w:cs="Times New Roman"/>
          <w:sz w:val="24"/>
          <w:szCs w:val="24"/>
        </w:rPr>
        <w:t>транспортных средств категории </w:t>
      </w:r>
      <w:r w:rsidRPr="001D7465">
        <w:rPr>
          <w:rFonts w:ascii="Times New Roman" w:hAnsi="Times New Roman" w:cs="Times New Roman"/>
          <w:sz w:val="24"/>
          <w:szCs w:val="24"/>
        </w:rPr>
        <w:t>«В,</w:t>
      </w:r>
      <w:r w:rsidR="00B22681">
        <w:rPr>
          <w:rFonts w:ascii="Times New Roman" w:hAnsi="Times New Roman" w:cs="Times New Roman"/>
          <w:sz w:val="24"/>
          <w:szCs w:val="24"/>
        </w:rPr>
        <w:t xml:space="preserve"> </w:t>
      </w:r>
      <w:r w:rsidRPr="001D7465">
        <w:rPr>
          <w:rFonts w:ascii="Times New Roman" w:hAnsi="Times New Roman" w:cs="Times New Roman"/>
          <w:sz w:val="24"/>
          <w:szCs w:val="24"/>
        </w:rPr>
        <w:t>С». Сдача теоретического экзамена в межрегиональном экзаменационном отделении ГИБДД города Бугульма составляет 82% с первого раза и практического вождения 61%, т.е. получение водительских удостоверений.</w:t>
      </w:r>
    </w:p>
    <w:p w14:paraId="354ECEAD" w14:textId="28C2FDDB" w:rsidR="001D7465" w:rsidRPr="001D7465" w:rsidRDefault="001D7465" w:rsidP="001D7465">
      <w:pPr>
        <w:rPr>
          <w:rFonts w:ascii="Times New Roman" w:hAnsi="Times New Roman" w:cs="Times New Roman"/>
          <w:sz w:val="24"/>
          <w:szCs w:val="24"/>
        </w:rPr>
      </w:pPr>
      <w:r w:rsidRPr="001D7465">
        <w:rPr>
          <w:rFonts w:ascii="Times New Roman" w:hAnsi="Times New Roman" w:cs="Times New Roman"/>
          <w:sz w:val="24"/>
          <w:szCs w:val="24"/>
        </w:rPr>
        <w:t>Водительские курсы при Бугульминском аграрном колледже оснащены 2 классами</w:t>
      </w:r>
      <w:r w:rsidR="00B22681">
        <w:rPr>
          <w:rFonts w:ascii="Times New Roman" w:hAnsi="Times New Roman" w:cs="Times New Roman"/>
          <w:sz w:val="24"/>
          <w:szCs w:val="24"/>
        </w:rPr>
        <w:t xml:space="preserve"> </w:t>
      </w:r>
      <w:r w:rsidRPr="001D7465">
        <w:rPr>
          <w:rFonts w:ascii="Times New Roman" w:hAnsi="Times New Roman" w:cs="Times New Roman"/>
          <w:sz w:val="24"/>
          <w:szCs w:val="24"/>
        </w:rPr>
        <w:t>по правилам ПДД и ОБД, 3 классами по устройству и техническому обслуживанию автомобиля, классом первой помощи   с мультимедийными проекторами и совреме</w:t>
      </w:r>
      <w:r w:rsidR="00B22681">
        <w:rPr>
          <w:rFonts w:ascii="Times New Roman" w:hAnsi="Times New Roman" w:cs="Times New Roman"/>
          <w:sz w:val="24"/>
          <w:szCs w:val="24"/>
        </w:rPr>
        <w:t>нными плакатами, также имеется </w:t>
      </w:r>
      <w:r w:rsidRPr="001D7465">
        <w:rPr>
          <w:rFonts w:ascii="Times New Roman" w:hAnsi="Times New Roman" w:cs="Times New Roman"/>
          <w:sz w:val="24"/>
          <w:szCs w:val="24"/>
        </w:rPr>
        <w:t>тренажерный класс, в котором находится современный тренаж</w:t>
      </w:r>
      <w:r w:rsidR="00477533">
        <w:rPr>
          <w:rFonts w:ascii="Times New Roman" w:hAnsi="Times New Roman" w:cs="Times New Roman"/>
          <w:sz w:val="24"/>
          <w:szCs w:val="24"/>
        </w:rPr>
        <w:t>ё</w:t>
      </w:r>
      <w:r w:rsidRPr="001D7465">
        <w:rPr>
          <w:rFonts w:ascii="Times New Roman" w:hAnsi="Times New Roman" w:cs="Times New Roman"/>
          <w:sz w:val="24"/>
          <w:szCs w:val="24"/>
        </w:rPr>
        <w:t>р, есть классы для лабораторно - практических занятий по обеим категориям. Вод</w:t>
      </w:r>
      <w:r>
        <w:rPr>
          <w:rFonts w:ascii="Times New Roman" w:hAnsi="Times New Roman" w:cs="Times New Roman"/>
          <w:sz w:val="24"/>
          <w:szCs w:val="24"/>
        </w:rPr>
        <w:t>ите</w:t>
      </w:r>
      <w:r w:rsidR="00B22681">
        <w:rPr>
          <w:rFonts w:ascii="Times New Roman" w:hAnsi="Times New Roman" w:cs="Times New Roman"/>
          <w:sz w:val="24"/>
          <w:szCs w:val="24"/>
        </w:rPr>
        <w:t xml:space="preserve">льские курсы имеют </w:t>
      </w:r>
      <w:r w:rsidR="00477533">
        <w:rPr>
          <w:rFonts w:ascii="Times New Roman" w:hAnsi="Times New Roman" w:cs="Times New Roman"/>
          <w:sz w:val="24"/>
          <w:szCs w:val="24"/>
        </w:rPr>
        <w:t xml:space="preserve">4 учебных </w:t>
      </w:r>
      <w:r w:rsidR="00477533" w:rsidRPr="001D7465">
        <w:rPr>
          <w:rFonts w:ascii="Times New Roman" w:hAnsi="Times New Roman" w:cs="Times New Roman"/>
          <w:sz w:val="24"/>
          <w:szCs w:val="24"/>
        </w:rPr>
        <w:t>автомашин</w:t>
      </w:r>
      <w:r w:rsidR="00477533">
        <w:rPr>
          <w:rFonts w:ascii="Times New Roman" w:hAnsi="Times New Roman" w:cs="Times New Roman"/>
          <w:sz w:val="24"/>
          <w:szCs w:val="24"/>
        </w:rPr>
        <w:t>ы</w:t>
      </w:r>
      <w:r w:rsidR="00477533" w:rsidRPr="001D7465">
        <w:rPr>
          <w:rFonts w:ascii="Times New Roman" w:hAnsi="Times New Roman" w:cs="Times New Roman"/>
          <w:sz w:val="24"/>
          <w:szCs w:val="24"/>
        </w:rPr>
        <w:t>,</w:t>
      </w:r>
      <w:r w:rsidRPr="001D7465">
        <w:rPr>
          <w:rFonts w:ascii="Times New Roman" w:hAnsi="Times New Roman" w:cs="Times New Roman"/>
          <w:sz w:val="24"/>
          <w:szCs w:val="24"/>
        </w:rPr>
        <w:t xml:space="preserve"> оборудованных современными п</w:t>
      </w:r>
      <w:r>
        <w:rPr>
          <w:rFonts w:ascii="Times New Roman" w:hAnsi="Times New Roman" w:cs="Times New Roman"/>
          <w:sz w:val="24"/>
          <w:szCs w:val="24"/>
        </w:rPr>
        <w:t>риборами</w:t>
      </w:r>
      <w:r w:rsidR="00B22681">
        <w:rPr>
          <w:rFonts w:ascii="Times New Roman" w:hAnsi="Times New Roman" w:cs="Times New Roman"/>
          <w:sz w:val="24"/>
          <w:szCs w:val="24"/>
        </w:rPr>
        <w:t xml:space="preserve"> и двойным управлением, т.е. 2</w:t>
      </w:r>
      <w:r w:rsidRPr="001D7465">
        <w:rPr>
          <w:rFonts w:ascii="Times New Roman" w:hAnsi="Times New Roman" w:cs="Times New Roman"/>
          <w:sz w:val="24"/>
          <w:szCs w:val="24"/>
        </w:rPr>
        <w:t xml:space="preserve"> автомашин</w:t>
      </w:r>
      <w:r w:rsidR="00B22681">
        <w:rPr>
          <w:rFonts w:ascii="Times New Roman" w:hAnsi="Times New Roman" w:cs="Times New Roman"/>
          <w:sz w:val="24"/>
          <w:szCs w:val="24"/>
        </w:rPr>
        <w:t>ы легковые</w:t>
      </w:r>
      <w:r w:rsidRPr="001D7465">
        <w:rPr>
          <w:rFonts w:ascii="Times New Roman" w:hAnsi="Times New Roman" w:cs="Times New Roman"/>
          <w:sz w:val="24"/>
          <w:szCs w:val="24"/>
        </w:rPr>
        <w:t xml:space="preserve"> с передним приводом — для подготовки автотранспортных средств категории «В»</w:t>
      </w:r>
      <w:r w:rsidR="00B22681">
        <w:rPr>
          <w:rFonts w:ascii="Times New Roman" w:hAnsi="Times New Roman" w:cs="Times New Roman"/>
          <w:sz w:val="24"/>
          <w:szCs w:val="24"/>
        </w:rPr>
        <w:t xml:space="preserve"> с механической трансмиссией и </w:t>
      </w:r>
      <w:r w:rsidR="00477533">
        <w:rPr>
          <w:rFonts w:ascii="Times New Roman" w:hAnsi="Times New Roman" w:cs="Times New Roman"/>
          <w:sz w:val="24"/>
          <w:szCs w:val="24"/>
        </w:rPr>
        <w:t>2</w:t>
      </w:r>
      <w:r w:rsidRPr="001D7465">
        <w:rPr>
          <w:rFonts w:ascii="Times New Roman" w:hAnsi="Times New Roman" w:cs="Times New Roman"/>
          <w:sz w:val="24"/>
          <w:szCs w:val="24"/>
        </w:rPr>
        <w:t xml:space="preserve"> автомобиля грузовых – для подготовки автотранспортных средств категории «С». Так</w:t>
      </w:r>
      <w:r>
        <w:rPr>
          <w:rFonts w:ascii="Times New Roman" w:hAnsi="Times New Roman" w:cs="Times New Roman"/>
          <w:sz w:val="24"/>
          <w:szCs w:val="24"/>
        </w:rPr>
        <w:t>же, имеется </w:t>
      </w:r>
      <w:r w:rsidRPr="001D7465">
        <w:rPr>
          <w:rFonts w:ascii="Times New Roman" w:hAnsi="Times New Roman" w:cs="Times New Roman"/>
          <w:sz w:val="24"/>
          <w:szCs w:val="24"/>
        </w:rPr>
        <w:t>полигон для проведения практического вождения, общей площадью 62062м.2, площадка первоначального обучения - 0,31 га, оснащенная искусственным освещение</w:t>
      </w:r>
      <w:r>
        <w:rPr>
          <w:rFonts w:ascii="Times New Roman" w:hAnsi="Times New Roman" w:cs="Times New Roman"/>
          <w:sz w:val="24"/>
          <w:szCs w:val="24"/>
        </w:rPr>
        <w:t>м, знаками дорожного движения, светофорами,</w:t>
      </w:r>
      <w:r w:rsidRPr="001D7465">
        <w:rPr>
          <w:rFonts w:ascii="Times New Roman" w:hAnsi="Times New Roman" w:cs="Times New Roman"/>
          <w:sz w:val="24"/>
          <w:szCs w:val="24"/>
        </w:rPr>
        <w:t xml:space="preserve"> лин</w:t>
      </w:r>
      <w:r w:rsidR="00B22681">
        <w:rPr>
          <w:rFonts w:ascii="Times New Roman" w:hAnsi="Times New Roman" w:cs="Times New Roman"/>
          <w:sz w:val="24"/>
          <w:szCs w:val="24"/>
        </w:rPr>
        <w:t>иями разметки, соответствующих </w:t>
      </w:r>
      <w:r w:rsidRPr="001D7465">
        <w:rPr>
          <w:rFonts w:ascii="Times New Roman" w:hAnsi="Times New Roman" w:cs="Times New Roman"/>
          <w:sz w:val="24"/>
          <w:szCs w:val="24"/>
        </w:rPr>
        <w:t>правилам дорожного движения.</w:t>
      </w:r>
    </w:p>
    <w:p w14:paraId="2B5B9A4A" w14:textId="1AADA102" w:rsidR="001D7465" w:rsidRPr="001D7465" w:rsidRDefault="001D7465" w:rsidP="001D74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 колледже осуществляют обучение практическому вождению </w:t>
      </w:r>
      <w:r w:rsidR="0047753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мастер</w:t>
      </w:r>
      <w:r w:rsidR="00477533">
        <w:rPr>
          <w:rFonts w:ascii="Times New Roman" w:hAnsi="Times New Roman" w:cs="Times New Roman"/>
          <w:sz w:val="24"/>
          <w:szCs w:val="24"/>
        </w:rPr>
        <w:t xml:space="preserve">ов </w:t>
      </w:r>
      <w:r>
        <w:rPr>
          <w:rFonts w:ascii="Times New Roman" w:hAnsi="Times New Roman" w:cs="Times New Roman"/>
          <w:sz w:val="24"/>
          <w:szCs w:val="24"/>
        </w:rPr>
        <w:t>производственного обучения и 5</w:t>
      </w:r>
      <w:r w:rsidRPr="001D7465">
        <w:rPr>
          <w:rFonts w:ascii="Times New Roman" w:hAnsi="Times New Roman" w:cs="Times New Roman"/>
          <w:sz w:val="24"/>
          <w:szCs w:val="24"/>
        </w:rPr>
        <w:t xml:space="preserve"> преподавателей, </w:t>
      </w:r>
      <w:r>
        <w:rPr>
          <w:rFonts w:ascii="Times New Roman" w:hAnsi="Times New Roman" w:cs="Times New Roman"/>
          <w:sz w:val="24"/>
          <w:szCs w:val="24"/>
        </w:rPr>
        <w:t>которые прошли курсы повышения </w:t>
      </w:r>
      <w:r w:rsidRPr="001D7465">
        <w:rPr>
          <w:rFonts w:ascii="Times New Roman" w:hAnsi="Times New Roman" w:cs="Times New Roman"/>
          <w:sz w:val="24"/>
          <w:szCs w:val="24"/>
        </w:rPr>
        <w:t>квалификации в Бугульминском профессио</w:t>
      </w:r>
      <w:r>
        <w:rPr>
          <w:rFonts w:ascii="Times New Roman" w:hAnsi="Times New Roman" w:cs="Times New Roman"/>
          <w:sz w:val="24"/>
          <w:szCs w:val="24"/>
        </w:rPr>
        <w:t>нально-педагогическом колледже </w:t>
      </w:r>
      <w:r w:rsidRPr="001D7465">
        <w:rPr>
          <w:rFonts w:ascii="Times New Roman" w:hAnsi="Times New Roman" w:cs="Times New Roman"/>
          <w:sz w:val="24"/>
          <w:szCs w:val="24"/>
        </w:rPr>
        <w:t>г. Бугульма и полностью соответствуют своей квалификации.</w:t>
      </w:r>
    </w:p>
    <w:p w14:paraId="743AE1BF" w14:textId="77777777" w:rsidR="001D7465" w:rsidRPr="001D7465" w:rsidRDefault="001D7465" w:rsidP="001D7465">
      <w:pPr>
        <w:rPr>
          <w:rFonts w:ascii="Times New Roman" w:hAnsi="Times New Roman" w:cs="Times New Roman"/>
          <w:sz w:val="24"/>
          <w:szCs w:val="24"/>
        </w:rPr>
      </w:pPr>
      <w:r w:rsidRPr="001D7465">
        <w:rPr>
          <w:rFonts w:ascii="Times New Roman" w:hAnsi="Times New Roman" w:cs="Times New Roman"/>
          <w:b/>
          <w:bCs/>
          <w:sz w:val="24"/>
          <w:szCs w:val="24"/>
        </w:rPr>
        <w:t>НЕОБХОДИМЫЕ ДОКУМЕНТЫ</w:t>
      </w:r>
      <w:r w:rsidRPr="001D7465">
        <w:rPr>
          <w:rFonts w:ascii="Times New Roman" w:hAnsi="Times New Roman" w:cs="Times New Roman"/>
          <w:b/>
          <w:bCs/>
          <w:sz w:val="24"/>
          <w:szCs w:val="24"/>
        </w:rPr>
        <w:br/>
        <w:t>ПРИ ПОСТУПЛЕНИИ:</w:t>
      </w:r>
    </w:p>
    <w:p w14:paraId="696A6106" w14:textId="753EDAAF" w:rsidR="00477533" w:rsidRPr="00477533" w:rsidRDefault="00477533" w:rsidP="004775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77533">
        <w:rPr>
          <w:rFonts w:ascii="Times New Roman" w:hAnsi="Times New Roman" w:cs="Times New Roman"/>
          <w:sz w:val="24"/>
          <w:szCs w:val="24"/>
        </w:rPr>
        <w:t>Паспорт (2,3,5, страницы)</w:t>
      </w:r>
      <w:r w:rsidRPr="00477533">
        <w:rPr>
          <w:rFonts w:ascii="Times New Roman" w:hAnsi="Times New Roman" w:cs="Times New Roman"/>
          <w:sz w:val="24"/>
          <w:szCs w:val="24"/>
        </w:rPr>
        <w:t>.</w:t>
      </w:r>
    </w:p>
    <w:p w14:paraId="150B801F" w14:textId="7528F6F3" w:rsidR="00477533" w:rsidRDefault="00477533" w:rsidP="004775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7465">
        <w:rPr>
          <w:rFonts w:ascii="Times New Roman" w:hAnsi="Times New Roman" w:cs="Times New Roman"/>
          <w:sz w:val="24"/>
          <w:szCs w:val="24"/>
        </w:rPr>
        <w:t xml:space="preserve">Медицинское </w:t>
      </w:r>
      <w:r w:rsidRPr="001D7465">
        <w:rPr>
          <w:rFonts w:ascii="Times New Roman" w:hAnsi="Times New Roman" w:cs="Times New Roman"/>
          <w:sz w:val="24"/>
          <w:szCs w:val="24"/>
        </w:rPr>
        <w:t>заключение (</w:t>
      </w:r>
      <w:r>
        <w:rPr>
          <w:rFonts w:ascii="Times New Roman" w:hAnsi="Times New Roman" w:cs="Times New Roman"/>
          <w:sz w:val="24"/>
          <w:szCs w:val="24"/>
        </w:rPr>
        <w:t xml:space="preserve">оригинал, </w:t>
      </w:r>
      <w:r w:rsidRPr="001D7465">
        <w:rPr>
          <w:rFonts w:ascii="Times New Roman" w:hAnsi="Times New Roman" w:cs="Times New Roman"/>
          <w:sz w:val="24"/>
          <w:szCs w:val="24"/>
        </w:rPr>
        <w:t>копия)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96ABC8" w14:textId="14072A34" w:rsidR="00477533" w:rsidRDefault="00477533" w:rsidP="004775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(копия).</w:t>
      </w:r>
    </w:p>
    <w:p w14:paraId="21666794" w14:textId="77777777" w:rsidR="00477533" w:rsidRDefault="00477533" w:rsidP="004775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СНИЛС </w:t>
      </w:r>
      <w:r>
        <w:rPr>
          <w:rFonts w:ascii="Times New Roman" w:hAnsi="Times New Roman" w:cs="Times New Roman"/>
          <w:sz w:val="24"/>
          <w:szCs w:val="24"/>
        </w:rPr>
        <w:t>(копия).</w:t>
      </w:r>
    </w:p>
    <w:p w14:paraId="6C4C1119" w14:textId="2921ADC4" w:rsidR="00477533" w:rsidRPr="00477533" w:rsidRDefault="00477533" w:rsidP="004775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7465">
        <w:rPr>
          <w:rFonts w:ascii="Times New Roman" w:hAnsi="Times New Roman" w:cs="Times New Roman"/>
          <w:sz w:val="24"/>
          <w:szCs w:val="24"/>
        </w:rPr>
        <w:t>Фото 3х4 с правым уголком – 1 шт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E6C4A0" w14:textId="77777777" w:rsidR="001D7465" w:rsidRDefault="001D7465" w:rsidP="001D7465">
      <w:pPr>
        <w:rPr>
          <w:rFonts w:ascii="Times New Roman" w:hAnsi="Times New Roman" w:cs="Times New Roman"/>
          <w:sz w:val="24"/>
          <w:szCs w:val="24"/>
        </w:rPr>
      </w:pPr>
      <w:r w:rsidRPr="001D7465">
        <w:rPr>
          <w:rFonts w:ascii="Times New Roman" w:hAnsi="Times New Roman" w:cs="Times New Roman"/>
          <w:b/>
          <w:bCs/>
          <w:sz w:val="24"/>
          <w:szCs w:val="24"/>
        </w:rPr>
        <w:t>Заведующий курсами:</w:t>
      </w:r>
      <w:r>
        <w:rPr>
          <w:rFonts w:ascii="Times New Roman" w:hAnsi="Times New Roman" w:cs="Times New Roman"/>
          <w:sz w:val="24"/>
          <w:szCs w:val="24"/>
        </w:rPr>
        <w:t xml:space="preserve"> Спиридонов </w:t>
      </w:r>
      <w:r w:rsidR="00B22681">
        <w:rPr>
          <w:rFonts w:ascii="Times New Roman" w:hAnsi="Times New Roman" w:cs="Times New Roman"/>
          <w:sz w:val="24"/>
          <w:szCs w:val="24"/>
        </w:rPr>
        <w:t>Михаил Викторович</w:t>
      </w:r>
    </w:p>
    <w:p w14:paraId="7C11FE72" w14:textId="77777777" w:rsidR="001D7465" w:rsidRPr="001D7465" w:rsidRDefault="001D7465" w:rsidP="001D7465">
      <w:pPr>
        <w:rPr>
          <w:rFonts w:ascii="Times New Roman" w:hAnsi="Times New Roman" w:cs="Times New Roman"/>
          <w:sz w:val="24"/>
          <w:szCs w:val="24"/>
        </w:rPr>
      </w:pPr>
      <w:r w:rsidRPr="001D7465">
        <w:rPr>
          <w:rFonts w:ascii="Times New Roman" w:hAnsi="Times New Roman" w:cs="Times New Roman"/>
          <w:b/>
          <w:bCs/>
          <w:sz w:val="24"/>
          <w:szCs w:val="24"/>
        </w:rPr>
        <w:t>Секретарь:</w:t>
      </w:r>
      <w:r w:rsidRPr="001D746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Александрова Ангелина Владимировна</w:t>
      </w:r>
    </w:p>
    <w:p w14:paraId="595B50D3" w14:textId="5D1DEC05" w:rsidR="001D7465" w:rsidRPr="001D7465" w:rsidRDefault="001D7465" w:rsidP="001D7465">
      <w:pPr>
        <w:rPr>
          <w:rFonts w:ascii="Times New Roman" w:hAnsi="Times New Roman" w:cs="Times New Roman"/>
          <w:sz w:val="24"/>
          <w:szCs w:val="24"/>
        </w:rPr>
      </w:pPr>
      <w:r w:rsidRPr="001D7465">
        <w:rPr>
          <w:rFonts w:ascii="Times New Roman" w:hAnsi="Times New Roman" w:cs="Times New Roman"/>
          <w:sz w:val="24"/>
          <w:szCs w:val="24"/>
        </w:rPr>
        <w:t>Контактные те</w:t>
      </w:r>
      <w:r>
        <w:rPr>
          <w:rFonts w:ascii="Times New Roman" w:hAnsi="Times New Roman" w:cs="Times New Roman"/>
          <w:sz w:val="24"/>
          <w:szCs w:val="24"/>
        </w:rPr>
        <w:t>лефоны 8(85594)4-66-93</w:t>
      </w:r>
      <w:r w:rsidR="0047753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89393743971</w:t>
      </w:r>
      <w:r w:rsidR="00477533">
        <w:rPr>
          <w:rFonts w:ascii="Times New Roman" w:hAnsi="Times New Roman" w:cs="Times New Roman"/>
          <w:sz w:val="24"/>
          <w:szCs w:val="24"/>
        </w:rPr>
        <w:t>, 89872315277</w:t>
      </w:r>
    </w:p>
    <w:p w14:paraId="1F38A0C5" w14:textId="77777777" w:rsidR="001D7465" w:rsidRPr="001D7465" w:rsidRDefault="001D7465" w:rsidP="001D7465">
      <w:pPr>
        <w:rPr>
          <w:rFonts w:ascii="Times New Roman" w:hAnsi="Times New Roman" w:cs="Times New Roman"/>
          <w:sz w:val="24"/>
          <w:szCs w:val="24"/>
        </w:rPr>
      </w:pPr>
      <w:r w:rsidRPr="001D7465">
        <w:rPr>
          <w:rFonts w:ascii="Times New Roman" w:hAnsi="Times New Roman" w:cs="Times New Roman"/>
          <w:sz w:val="24"/>
          <w:szCs w:val="24"/>
        </w:rPr>
        <w:t> </w:t>
      </w:r>
      <w:r w:rsidRPr="001D746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D7465">
        <w:rPr>
          <w:rFonts w:ascii="Times New Roman" w:hAnsi="Times New Roman" w:cs="Times New Roman"/>
          <w:sz w:val="24"/>
          <w:szCs w:val="24"/>
        </w:rPr>
        <w:t>-</w:t>
      </w:r>
      <w:r w:rsidRPr="001D746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1D7465">
        <w:rPr>
          <w:rFonts w:ascii="Times New Roman" w:hAnsi="Times New Roman" w:cs="Times New Roman"/>
          <w:sz w:val="24"/>
          <w:szCs w:val="24"/>
        </w:rPr>
        <w:t>: </w:t>
      </w:r>
      <w:r w:rsidRPr="001D7465">
        <w:rPr>
          <w:rFonts w:ascii="Times New Roman" w:hAnsi="Times New Roman" w:cs="Times New Roman"/>
          <w:sz w:val="24"/>
          <w:szCs w:val="24"/>
          <w:lang w:val="en-US"/>
        </w:rPr>
        <w:t>pu</w:t>
      </w:r>
      <w:r w:rsidRPr="001D7465">
        <w:rPr>
          <w:rFonts w:ascii="Times New Roman" w:hAnsi="Times New Roman" w:cs="Times New Roman"/>
          <w:sz w:val="24"/>
          <w:szCs w:val="24"/>
        </w:rPr>
        <w:t>75@</w:t>
      </w:r>
      <w:r w:rsidRPr="001D7465">
        <w:rPr>
          <w:rFonts w:ascii="Times New Roman" w:hAnsi="Times New Roman" w:cs="Times New Roman"/>
          <w:sz w:val="24"/>
          <w:szCs w:val="24"/>
          <w:lang w:val="en-US"/>
        </w:rPr>
        <w:t>yandex</w:t>
      </w:r>
      <w:r w:rsidRPr="001D7465">
        <w:rPr>
          <w:rFonts w:ascii="Times New Roman" w:hAnsi="Times New Roman" w:cs="Times New Roman"/>
          <w:sz w:val="24"/>
          <w:szCs w:val="24"/>
        </w:rPr>
        <w:t>.</w:t>
      </w:r>
      <w:r w:rsidRPr="001D7465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sectPr w:rsidR="001D7465" w:rsidRPr="001D7465" w:rsidSect="00477533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27C4C"/>
    <w:multiLevelType w:val="hybridMultilevel"/>
    <w:tmpl w:val="4022C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1CF"/>
    <w:rsid w:val="001D7465"/>
    <w:rsid w:val="00420A06"/>
    <w:rsid w:val="00477533"/>
    <w:rsid w:val="00B22681"/>
    <w:rsid w:val="00F51403"/>
    <w:rsid w:val="00FD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D7C2"/>
  <w15:chartTrackingRefBased/>
  <w15:docId w15:val="{33CE7F06-8942-42A3-965C-9D37C8E26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5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3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ICL-BAK</dc:creator>
  <cp:keywords/>
  <dc:description/>
  <cp:lastModifiedBy>Администратор</cp:lastModifiedBy>
  <cp:revision>4</cp:revision>
  <dcterms:created xsi:type="dcterms:W3CDTF">2025-11-13T10:29:00Z</dcterms:created>
  <dcterms:modified xsi:type="dcterms:W3CDTF">2025-12-10T07:45:00Z</dcterms:modified>
</cp:coreProperties>
</file>