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DC0EE" w14:textId="77777777" w:rsidR="006F477E" w:rsidRDefault="006F477E">
      <w:pPr>
        <w:spacing w:after="0" w:line="259" w:lineRule="auto"/>
        <w:ind w:left="-1440" w:right="10460" w:firstLine="0"/>
        <w:jc w:val="left"/>
        <w:rPr>
          <w:noProof/>
        </w:rPr>
      </w:pPr>
    </w:p>
    <w:p w14:paraId="7FA11DF9" w14:textId="2E740435" w:rsidR="004A2326" w:rsidRDefault="004A2326">
      <w:pPr>
        <w:spacing w:after="0" w:line="259" w:lineRule="auto"/>
        <w:ind w:left="-1440" w:right="10460" w:firstLine="0"/>
        <w:jc w:val="left"/>
      </w:pPr>
    </w:p>
    <w:p w14:paraId="6307DBE8" w14:textId="1B9F9218" w:rsidR="004A2326" w:rsidRDefault="006F477E">
      <w:pPr>
        <w:sectPr w:rsidR="004A2326">
          <w:pgSz w:w="11900" w:h="16840"/>
          <w:pgMar w:top="1440" w:right="1440" w:bottom="1440" w:left="1440" w:header="720" w:footer="720" w:gutter="0"/>
          <w:cols w:space="720"/>
        </w:sectPr>
      </w:pPr>
      <w:r w:rsidRPr="006F477E">
        <w:rPr>
          <w:noProof/>
        </w:rPr>
        <w:drawing>
          <wp:inline distT="0" distB="0" distL="0" distR="0" wp14:anchorId="0CF6A86C" wp14:editId="2C5EC703">
            <wp:extent cx="5727700" cy="7551420"/>
            <wp:effectExtent l="0" t="0" r="6350" b="0"/>
            <wp:docPr id="216155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7551420"/>
                    </a:xfrm>
                    <a:prstGeom prst="rect">
                      <a:avLst/>
                    </a:prstGeom>
                    <a:noFill/>
                    <a:ln>
                      <a:noFill/>
                    </a:ln>
                  </pic:spPr>
                </pic:pic>
              </a:graphicData>
            </a:graphic>
          </wp:inline>
        </w:drawing>
      </w:r>
    </w:p>
    <w:p w14:paraId="3F8C3643" w14:textId="77777777" w:rsidR="004A2326" w:rsidRDefault="006F477E">
      <w:pPr>
        <w:spacing w:after="30" w:line="259" w:lineRule="auto"/>
        <w:ind w:left="0" w:right="0" w:firstLine="0"/>
        <w:jc w:val="left"/>
      </w:pPr>
      <w:r>
        <w:rPr>
          <w:b/>
        </w:rPr>
        <w:lastRenderedPageBreak/>
        <w:t xml:space="preserve"> </w:t>
      </w:r>
    </w:p>
    <w:p w14:paraId="010A8029" w14:textId="77777777" w:rsidR="004A2326" w:rsidRDefault="006F477E">
      <w:pPr>
        <w:spacing w:after="32" w:line="259" w:lineRule="auto"/>
        <w:ind w:left="0" w:firstLine="0"/>
        <w:jc w:val="center"/>
      </w:pPr>
      <w:r>
        <w:rPr>
          <w:b/>
        </w:rPr>
        <w:t xml:space="preserve">Положение  </w:t>
      </w:r>
    </w:p>
    <w:p w14:paraId="0AE353E1" w14:textId="77777777" w:rsidR="004A2326" w:rsidRDefault="006F477E">
      <w:pPr>
        <w:spacing w:after="0" w:line="254" w:lineRule="auto"/>
        <w:ind w:left="120" w:right="201" w:firstLine="139"/>
      </w:pPr>
      <w:r>
        <w:rPr>
          <w:b/>
        </w:rPr>
        <w:t xml:space="preserve"> </w:t>
      </w:r>
      <w:r>
        <w:rPr>
          <w:b/>
        </w:rPr>
        <w:t xml:space="preserve">О порядке установления доплат и надбавок работникам в </w:t>
      </w:r>
      <w:proofErr w:type="gramStart"/>
      <w:r>
        <w:rPr>
          <w:b/>
        </w:rPr>
        <w:t>государственном  автономном</w:t>
      </w:r>
      <w:proofErr w:type="gramEnd"/>
      <w:r>
        <w:rPr>
          <w:b/>
        </w:rPr>
        <w:t xml:space="preserve"> профессиональном образовательном учреждении «Актанышский технологический техникум» </w:t>
      </w:r>
      <w:r>
        <w:t xml:space="preserve"> </w:t>
      </w:r>
    </w:p>
    <w:p w14:paraId="4E158DF2" w14:textId="77777777" w:rsidR="004A2326" w:rsidRDefault="006F477E">
      <w:pPr>
        <w:spacing w:after="223" w:line="259" w:lineRule="auto"/>
        <w:ind w:left="0" w:right="0" w:firstLine="0"/>
        <w:jc w:val="left"/>
      </w:pPr>
      <w:r>
        <w:rPr>
          <w:sz w:val="8"/>
        </w:rPr>
        <w:t xml:space="preserve"> </w:t>
      </w:r>
    </w:p>
    <w:p w14:paraId="2BF34C87" w14:textId="77777777" w:rsidR="004A2326" w:rsidRDefault="006F477E">
      <w:pPr>
        <w:spacing w:after="3" w:line="269" w:lineRule="auto"/>
        <w:ind w:left="395" w:right="463"/>
        <w:jc w:val="center"/>
      </w:pPr>
      <w:r>
        <w:t xml:space="preserve">I. Общие положения </w:t>
      </w:r>
    </w:p>
    <w:p w14:paraId="2FCB9D7A" w14:textId="77777777" w:rsidR="004A2326" w:rsidRDefault="006F477E">
      <w:pPr>
        <w:spacing w:after="25" w:line="259" w:lineRule="auto"/>
        <w:ind w:left="0" w:right="0" w:firstLine="0"/>
        <w:jc w:val="left"/>
      </w:pPr>
      <w:r>
        <w:t xml:space="preserve"> </w:t>
      </w:r>
    </w:p>
    <w:p w14:paraId="31652145" w14:textId="77777777" w:rsidR="004A2326" w:rsidRDefault="006F477E">
      <w:pPr>
        <w:numPr>
          <w:ilvl w:val="0"/>
          <w:numId w:val="1"/>
        </w:numPr>
        <w:ind w:right="71" w:firstLine="710"/>
      </w:pPr>
      <w:proofErr w:type="gramStart"/>
      <w:r>
        <w:t>Настоящее  Положение</w:t>
      </w:r>
      <w:proofErr w:type="gramEnd"/>
      <w:r>
        <w:t xml:space="preserve"> о порядке установления доплат и надбавок работникам в государственном  автономном профессиональном образовательном учреждении «Актанышский технологический техникум» </w:t>
      </w:r>
      <w:r>
        <w:rPr>
          <w:b/>
        </w:rPr>
        <w:t xml:space="preserve"> </w:t>
      </w:r>
      <w:r>
        <w:t xml:space="preserve">(далее – Положение) определяет порядок формирования условия и размеры выплат компенсационного и стимулирующего характера, а также критерии их установления. </w:t>
      </w:r>
    </w:p>
    <w:p w14:paraId="0FBA26A4" w14:textId="77777777" w:rsidR="004A2326" w:rsidRDefault="006F477E">
      <w:pPr>
        <w:numPr>
          <w:ilvl w:val="0"/>
          <w:numId w:val="1"/>
        </w:numPr>
        <w:ind w:right="71" w:firstLine="710"/>
      </w:pPr>
      <w:r>
        <w:t xml:space="preserve">В целях настоящего Положения в нем используются следующие понятия и определения: </w:t>
      </w:r>
    </w:p>
    <w:p w14:paraId="73691B7F" w14:textId="77777777" w:rsidR="004A2326" w:rsidRDefault="006F477E">
      <w:pPr>
        <w:spacing w:after="1" w:line="260" w:lineRule="auto"/>
        <w:ind w:left="0" w:right="68" w:firstLine="186"/>
        <w:jc w:val="right"/>
      </w:pPr>
      <w:r>
        <w:t xml:space="preserve">система оплаты труда – </w:t>
      </w:r>
      <w:r>
        <w:t>совокупность норм, определяющих условия 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 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w:t>
      </w:r>
      <w:r>
        <w:t xml:space="preserve">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стимулирующих выплат; заработная плата (оплата труда работника) – вознаграждение за труд в зависимости от квалифи</w:t>
      </w:r>
      <w:r>
        <w:t xml:space="preserve">кации работника, сложности, количества, качества и условий выполняемой работы, включая компенсационные и стимулирующие выплаты; выплаты </w:t>
      </w:r>
      <w:r>
        <w:tab/>
        <w:t xml:space="preserve">компенсационного </w:t>
      </w:r>
      <w:r>
        <w:tab/>
        <w:t xml:space="preserve">характера </w:t>
      </w:r>
      <w:r>
        <w:tab/>
        <w:t xml:space="preserve">– </w:t>
      </w:r>
      <w:r>
        <w:tab/>
        <w:t xml:space="preserve">доплаты </w:t>
      </w:r>
      <w:r>
        <w:tab/>
        <w:t xml:space="preserve">и </w:t>
      </w:r>
      <w:r>
        <w:tab/>
        <w:t xml:space="preserve">надбавки </w:t>
      </w:r>
    </w:p>
    <w:p w14:paraId="2250C0A3" w14:textId="77777777" w:rsidR="004A2326" w:rsidRDefault="006F477E">
      <w:pPr>
        <w:ind w:left="-5" w:right="71"/>
      </w:pPr>
      <w:r>
        <w:t xml:space="preserve">компенсационного характера, в том числе за работу в условиях, отклоняющихся от нормальных, и иные выплаты компенсационного характера; выплаты стимулирующего характера – доплаты и надбавки стимулирующего </w:t>
      </w:r>
    </w:p>
    <w:p w14:paraId="0EFAFD77" w14:textId="77777777" w:rsidR="004A2326" w:rsidRDefault="006F477E">
      <w:pPr>
        <w:ind w:left="-5" w:right="71"/>
      </w:pPr>
      <w:r>
        <w:t xml:space="preserve">характера, премии и иные поощрительные выплаты. </w:t>
      </w:r>
    </w:p>
    <w:p w14:paraId="4DDA8650" w14:textId="77777777" w:rsidR="004A2326" w:rsidRDefault="006F477E">
      <w:pPr>
        <w:numPr>
          <w:ilvl w:val="0"/>
          <w:numId w:val="1"/>
        </w:numPr>
        <w:ind w:right="71" w:firstLine="710"/>
      </w:pPr>
      <w:r>
        <w:t xml:space="preserve">Заработная плата (оплата труда работника) работников ГАПОУ «Актанышский технологический техникум» определяется исходя из: </w:t>
      </w:r>
    </w:p>
    <w:p w14:paraId="535F7ADC" w14:textId="77777777" w:rsidR="004A2326" w:rsidRDefault="006F477E">
      <w:pPr>
        <w:ind w:left="720" w:right="5071"/>
      </w:pPr>
      <w:r>
        <w:lastRenderedPageBreak/>
        <w:t xml:space="preserve">должностных окладов; выплат стимулирующего характера; выплат компенсационного характера. </w:t>
      </w:r>
    </w:p>
    <w:p w14:paraId="10F934EC" w14:textId="77777777" w:rsidR="004A2326" w:rsidRDefault="006F477E">
      <w:pPr>
        <w:numPr>
          <w:ilvl w:val="0"/>
          <w:numId w:val="1"/>
        </w:numPr>
        <w:ind w:right="71" w:firstLine="710"/>
      </w:pPr>
      <w: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w:t>
      </w:r>
      <w:r>
        <w:t xml:space="preserve"> его труда осуществляются по окончании указанных периодов. </w:t>
      </w:r>
    </w:p>
    <w:p w14:paraId="437003E5" w14:textId="77777777" w:rsidR="004A2326" w:rsidRDefault="006F477E">
      <w:pPr>
        <w:numPr>
          <w:ilvl w:val="0"/>
          <w:numId w:val="1"/>
        </w:numPr>
        <w:ind w:right="71" w:firstLine="710"/>
      </w:pPr>
      <w:r>
        <w:t xml:space="preserve">Руководитель ГАПОУ «Актанышский технологический техникум»: </w:t>
      </w:r>
    </w:p>
    <w:p w14:paraId="3B5250F1" w14:textId="77777777" w:rsidR="004A2326" w:rsidRDefault="006F477E">
      <w:pPr>
        <w:spacing w:after="27" w:line="260" w:lineRule="auto"/>
        <w:ind w:right="68"/>
        <w:jc w:val="right"/>
      </w:pPr>
      <w:r>
        <w:t xml:space="preserve">проверяют документы об образовании и стаже педагогической работы (работы </w:t>
      </w:r>
    </w:p>
    <w:p w14:paraId="5FF804D7" w14:textId="77777777" w:rsidR="004A2326" w:rsidRDefault="006F477E">
      <w:pPr>
        <w:ind w:left="-5" w:right="71"/>
      </w:pPr>
      <w:r>
        <w:t xml:space="preserve">по специальности, в определенной должности) и по другим основаниям, в соответствии с которыми определяются размеры ставок заработной платы </w:t>
      </w:r>
    </w:p>
    <w:p w14:paraId="48DE9D66" w14:textId="77777777" w:rsidR="004A2326" w:rsidRDefault="006F477E">
      <w:pPr>
        <w:ind w:left="695" w:right="71" w:hanging="710"/>
      </w:pPr>
      <w:r>
        <w:t xml:space="preserve">(должностных окладов) педагогических работников; ежегодно составляют и утверждают на работников профессиональных </w:t>
      </w:r>
    </w:p>
    <w:p w14:paraId="1F491E1C" w14:textId="77777777" w:rsidR="004A2326" w:rsidRDefault="006F477E">
      <w:pPr>
        <w:ind w:left="-5" w:right="71"/>
      </w:pPr>
      <w:r>
        <w:t xml:space="preserve">образовательных организаций тарификационные списки; несут ответственность за своевременное и правильное определение размеров заработной платы работников профессиональных образовательных организаций. </w:t>
      </w:r>
    </w:p>
    <w:p w14:paraId="5314D9A9" w14:textId="77777777" w:rsidR="004A2326" w:rsidRDefault="006F477E">
      <w:pPr>
        <w:spacing w:after="26" w:line="259" w:lineRule="auto"/>
        <w:ind w:left="0" w:right="0" w:firstLine="0"/>
        <w:jc w:val="center"/>
      </w:pPr>
      <w:r>
        <w:t xml:space="preserve"> </w:t>
      </w:r>
    </w:p>
    <w:p w14:paraId="61EEF8CA" w14:textId="77777777" w:rsidR="004A2326" w:rsidRDefault="006F477E">
      <w:pPr>
        <w:spacing w:after="3" w:line="269" w:lineRule="auto"/>
        <w:ind w:left="395" w:right="461"/>
        <w:jc w:val="center"/>
      </w:pPr>
      <w:r>
        <w:t xml:space="preserve">2. Выплаты педагогическим работникам за внеаудиторную занятость </w:t>
      </w:r>
    </w:p>
    <w:p w14:paraId="27CB59C4" w14:textId="77777777" w:rsidR="004A2326" w:rsidRDefault="006F477E">
      <w:pPr>
        <w:spacing w:after="0" w:line="259" w:lineRule="auto"/>
        <w:ind w:left="0" w:right="0" w:firstLine="0"/>
        <w:jc w:val="center"/>
      </w:pPr>
      <w:r>
        <w:t xml:space="preserve"> </w:t>
      </w:r>
    </w:p>
    <w:p w14:paraId="3F3F7BC3" w14:textId="77777777" w:rsidR="004A2326" w:rsidRDefault="006F477E">
      <w:pPr>
        <w:numPr>
          <w:ilvl w:val="0"/>
          <w:numId w:val="2"/>
        </w:numPr>
        <w:ind w:right="71" w:firstLine="566"/>
      </w:pPr>
      <w:r>
        <w:t xml:space="preserve">Выплаты педагогическим работникам за внеаудиторную занятость включают в себя: </w:t>
      </w:r>
    </w:p>
    <w:p w14:paraId="017BAD3A" w14:textId="77777777" w:rsidR="004A2326" w:rsidRDefault="006F477E">
      <w:pPr>
        <w:ind w:left="576" w:right="71"/>
      </w:pPr>
      <w:r>
        <w:t xml:space="preserve">выплаты за осуществление функций классного руководителя по организации и </w:t>
      </w:r>
    </w:p>
    <w:p w14:paraId="00B14531" w14:textId="77777777" w:rsidR="004A2326" w:rsidRDefault="006F477E">
      <w:pPr>
        <w:ind w:left="551" w:right="2355" w:hanging="566"/>
      </w:pPr>
      <w:r>
        <w:t xml:space="preserve">координации воспитательной работы с обучающимися; выплаты за проверку письменных работ (проверку тетрадей); </w:t>
      </w:r>
    </w:p>
    <w:p w14:paraId="2BB82858" w14:textId="77777777" w:rsidR="004A2326" w:rsidRDefault="006F477E">
      <w:pPr>
        <w:ind w:left="576" w:right="71"/>
      </w:pPr>
      <w:r>
        <w:t xml:space="preserve">выплаты за заведование учебными кабинетами, учебными мастерскими, </w:t>
      </w:r>
    </w:p>
    <w:p w14:paraId="52F07824" w14:textId="77777777" w:rsidR="004A2326" w:rsidRDefault="006F477E">
      <w:pPr>
        <w:ind w:left="551" w:right="71" w:hanging="566"/>
      </w:pPr>
      <w:r>
        <w:t xml:space="preserve">спортивными залами, лабораториями, учебно-опытными участками, музеями; выплаты за руководство предметной, методической или цикловой комиссией, </w:t>
      </w:r>
    </w:p>
    <w:p w14:paraId="6E3DE929" w14:textId="77777777" w:rsidR="004A2326" w:rsidRDefault="006F477E">
      <w:pPr>
        <w:ind w:left="-5" w:right="71"/>
      </w:pPr>
      <w:r>
        <w:t xml:space="preserve">методическими объединениями. </w:t>
      </w:r>
    </w:p>
    <w:p w14:paraId="5826B797" w14:textId="77777777" w:rsidR="004A2326" w:rsidRDefault="006F477E">
      <w:pPr>
        <w:numPr>
          <w:ilvl w:val="0"/>
          <w:numId w:val="2"/>
        </w:numPr>
        <w:ind w:right="71" w:firstLine="566"/>
      </w:pPr>
      <w:r>
        <w:t xml:space="preserve">Выплаты за осуществление функций классного руководителя по организации и координации воспитательной работы с обучающимися рассчитываются по формуле: </w:t>
      </w:r>
    </w:p>
    <w:p w14:paraId="605DF2B2" w14:textId="77777777" w:rsidR="004A2326" w:rsidRDefault="006F477E">
      <w:pPr>
        <w:spacing w:after="57" w:line="259" w:lineRule="auto"/>
        <w:ind w:left="566" w:right="0" w:firstLine="0"/>
        <w:jc w:val="left"/>
      </w:pPr>
      <w:r>
        <w:t xml:space="preserve"> </w:t>
      </w:r>
    </w:p>
    <w:p w14:paraId="0F348483" w14:textId="77777777" w:rsidR="004A2326" w:rsidRDefault="006F477E">
      <w:pPr>
        <w:spacing w:after="3" w:line="259" w:lineRule="auto"/>
        <w:ind w:right="70"/>
        <w:jc w:val="center"/>
      </w:pPr>
      <w:r>
        <w:rPr>
          <w:rFonts w:ascii="Cambria Math" w:eastAsia="Cambria Math" w:hAnsi="Cambria Math" w:cs="Cambria Math"/>
        </w:rPr>
        <w:t>𝐵</w:t>
      </w:r>
      <w:r>
        <w:rPr>
          <w:rFonts w:ascii="Cambria Math" w:eastAsia="Cambria Math" w:hAnsi="Cambria Math" w:cs="Cambria Math"/>
          <w:sz w:val="20"/>
        </w:rPr>
        <w:t>𝑛𝑧𝑘𝑟</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𝐴</w:t>
      </w:r>
      <w:r>
        <w:rPr>
          <w:rFonts w:ascii="Cambria Math" w:eastAsia="Cambria Math" w:hAnsi="Cambria Math" w:cs="Cambria Math"/>
        </w:rPr>
        <w:t xml:space="preserve"> × </w:t>
      </w:r>
      <w:r>
        <w:rPr>
          <w:rFonts w:ascii="Cambria Math" w:eastAsia="Cambria Math" w:hAnsi="Cambria Math" w:cs="Cambria Math"/>
        </w:rPr>
        <w:t>𝑌</w:t>
      </w:r>
      <w:r>
        <w:rPr>
          <w:rFonts w:ascii="Cambria Math" w:eastAsia="Cambria Math" w:hAnsi="Cambria Math" w:cs="Cambria Math"/>
          <w:sz w:val="20"/>
        </w:rPr>
        <w:t>𝑘</w:t>
      </w:r>
      <w:r>
        <w:rPr>
          <w:rFonts w:ascii="Cambria Math" w:eastAsia="Cambria Math" w:hAnsi="Cambria Math" w:cs="Cambria Math"/>
        </w:rPr>
        <w:t>,</w:t>
      </w:r>
      <w:r>
        <w:t xml:space="preserve"> </w:t>
      </w:r>
    </w:p>
    <w:p w14:paraId="6CCC5401" w14:textId="77777777" w:rsidR="004A2326" w:rsidRDefault="006F477E">
      <w:pPr>
        <w:spacing w:after="21" w:line="259" w:lineRule="auto"/>
        <w:ind w:left="566" w:right="0" w:firstLine="0"/>
        <w:jc w:val="left"/>
      </w:pPr>
      <w:r>
        <w:t xml:space="preserve"> </w:t>
      </w:r>
    </w:p>
    <w:p w14:paraId="75BF8FF7" w14:textId="77777777" w:rsidR="004A2326" w:rsidRDefault="006F477E">
      <w:pPr>
        <w:ind w:left="576" w:right="71"/>
      </w:pPr>
      <w:r>
        <w:t xml:space="preserve">где: </w:t>
      </w:r>
    </w:p>
    <w:p w14:paraId="5102DC42" w14:textId="77777777" w:rsidR="004A2326" w:rsidRDefault="006F477E">
      <w:pPr>
        <w:ind w:left="-15" w:right="71" w:firstLine="507"/>
      </w:pPr>
      <w:r>
        <w:rPr>
          <w:noProof/>
        </w:rPr>
        <w:lastRenderedPageBreak/>
        <w:drawing>
          <wp:inline distT="0" distB="0" distL="0" distR="0" wp14:anchorId="25233250" wp14:editId="524DF7E9">
            <wp:extent cx="262128" cy="192024"/>
            <wp:effectExtent l="0" t="0" r="0" b="0"/>
            <wp:docPr id="32797" name="Picture 32797"/>
            <wp:cNvGraphicFramePr/>
            <a:graphic xmlns:a="http://schemas.openxmlformats.org/drawingml/2006/main">
              <a:graphicData uri="http://schemas.openxmlformats.org/drawingml/2006/picture">
                <pic:pic xmlns:pic="http://schemas.openxmlformats.org/drawingml/2006/picture">
                  <pic:nvPicPr>
                    <pic:cNvPr id="32797" name="Picture 32797"/>
                    <pic:cNvPicPr/>
                  </pic:nvPicPr>
                  <pic:blipFill>
                    <a:blip r:embed="rId6"/>
                    <a:stretch>
                      <a:fillRect/>
                    </a:stretch>
                  </pic:blipFill>
                  <pic:spPr>
                    <a:xfrm>
                      <a:off x="0" y="0"/>
                      <a:ext cx="262128" cy="192024"/>
                    </a:xfrm>
                    <a:prstGeom prst="rect">
                      <a:avLst/>
                    </a:prstGeom>
                  </pic:spPr>
                </pic:pic>
              </a:graphicData>
            </a:graphic>
          </wp:inline>
        </w:drawing>
      </w:r>
      <w:r>
        <w:t xml:space="preserve">– </w:t>
      </w:r>
      <w:r>
        <w:t xml:space="preserve">размер выплат за осуществление функций классного руководителя по организации и координации воспитательной работы с обучающимися; </w:t>
      </w:r>
    </w:p>
    <w:p w14:paraId="75C8AE9C" w14:textId="77777777" w:rsidR="004A2326" w:rsidRDefault="006F477E">
      <w:pPr>
        <w:spacing w:after="37"/>
        <w:ind w:left="-15" w:right="71" w:firstLine="566"/>
      </w:pPr>
      <w:r>
        <w:rPr>
          <w:rFonts w:ascii="Cambria Math" w:eastAsia="Cambria Math" w:hAnsi="Cambria Math" w:cs="Cambria Math"/>
        </w:rPr>
        <w:t>𝐴</w:t>
      </w:r>
      <w:r>
        <w:t xml:space="preserve">– постоянная часть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w:t>
      </w:r>
      <w:r>
        <w:rPr>
          <w:rFonts w:ascii="Cambria Math" w:eastAsia="Cambria Math" w:hAnsi="Cambria Math" w:cs="Cambria Math"/>
        </w:rPr>
        <w:t>𝑌</w:t>
      </w:r>
      <w:r>
        <w:rPr>
          <w:rFonts w:ascii="Cambria Math" w:eastAsia="Cambria Math" w:hAnsi="Cambria Math" w:cs="Cambria Math"/>
          <w:vertAlign w:val="subscript"/>
        </w:rPr>
        <w:t>𝑘</w:t>
      </w:r>
      <w:r>
        <w:t xml:space="preserve">– количество групп. </w:t>
      </w:r>
    </w:p>
    <w:p w14:paraId="2EDF8052" w14:textId="77777777" w:rsidR="004A2326" w:rsidRDefault="006F477E">
      <w:pPr>
        <w:numPr>
          <w:ilvl w:val="0"/>
          <w:numId w:val="2"/>
        </w:numPr>
        <w:ind w:right="71" w:firstLine="566"/>
      </w:pPr>
      <w:r>
        <w:t xml:space="preserve">Выплаты за проверку письменных работ (проверку тетрадей) профессиональных образовательных организаций рассчитываются по формуле: </w:t>
      </w:r>
    </w:p>
    <w:p w14:paraId="4F4AA820" w14:textId="77777777" w:rsidR="004A2326" w:rsidRDefault="006F477E">
      <w:pPr>
        <w:spacing w:after="0" w:line="259" w:lineRule="auto"/>
        <w:ind w:left="566" w:right="0" w:firstLine="0"/>
        <w:jc w:val="left"/>
      </w:pPr>
      <w:r>
        <w:t xml:space="preserve"> </w:t>
      </w:r>
    </w:p>
    <w:p w14:paraId="7E20A166" w14:textId="77777777" w:rsidR="004A2326" w:rsidRDefault="006F477E">
      <w:pPr>
        <w:spacing w:after="3" w:line="259" w:lineRule="auto"/>
        <w:ind w:right="114"/>
        <w:jc w:val="center"/>
      </w:pPr>
      <w:r>
        <w:rPr>
          <w:noProof/>
        </w:rPr>
        <w:drawing>
          <wp:inline distT="0" distB="0" distL="0" distR="0" wp14:anchorId="142C7F1D" wp14:editId="0A152A5E">
            <wp:extent cx="1990344" cy="420624"/>
            <wp:effectExtent l="0" t="0" r="0" b="0"/>
            <wp:docPr id="32798" name="Picture 32798"/>
            <wp:cNvGraphicFramePr/>
            <a:graphic xmlns:a="http://schemas.openxmlformats.org/drawingml/2006/main">
              <a:graphicData uri="http://schemas.openxmlformats.org/drawingml/2006/picture">
                <pic:pic xmlns:pic="http://schemas.openxmlformats.org/drawingml/2006/picture">
                  <pic:nvPicPr>
                    <pic:cNvPr id="32798" name="Picture 32798"/>
                    <pic:cNvPicPr/>
                  </pic:nvPicPr>
                  <pic:blipFill>
                    <a:blip r:embed="rId7"/>
                    <a:stretch>
                      <a:fillRect/>
                    </a:stretch>
                  </pic:blipFill>
                  <pic:spPr>
                    <a:xfrm>
                      <a:off x="0" y="0"/>
                      <a:ext cx="1990344" cy="420624"/>
                    </a:xfrm>
                    <a:prstGeom prst="rect">
                      <a:avLst/>
                    </a:prstGeom>
                  </pic:spPr>
                </pic:pic>
              </a:graphicData>
            </a:graphic>
          </wp:inline>
        </w:drawing>
      </w:r>
      <w:r>
        <w:rPr>
          <w:rFonts w:ascii="Cambria Math" w:eastAsia="Cambria Math" w:hAnsi="Cambria Math" w:cs="Cambria Math"/>
        </w:rPr>
        <w:t>,</w:t>
      </w:r>
      <w:r>
        <w:t xml:space="preserve"> </w:t>
      </w:r>
    </w:p>
    <w:p w14:paraId="44DCB4B9" w14:textId="77777777" w:rsidR="004A2326" w:rsidRDefault="006F477E">
      <w:pPr>
        <w:spacing w:after="21" w:line="259" w:lineRule="auto"/>
        <w:ind w:left="566" w:right="0" w:firstLine="0"/>
        <w:jc w:val="center"/>
      </w:pPr>
      <w:r>
        <w:t xml:space="preserve"> </w:t>
      </w:r>
    </w:p>
    <w:p w14:paraId="620E01FC" w14:textId="77777777" w:rsidR="004A2326" w:rsidRDefault="006F477E">
      <w:pPr>
        <w:ind w:left="576" w:right="71"/>
      </w:pPr>
      <w:r>
        <w:t xml:space="preserve">где: </w:t>
      </w:r>
    </w:p>
    <w:p w14:paraId="4E6F0626" w14:textId="77777777" w:rsidR="004A2326" w:rsidRDefault="006F477E">
      <w:pPr>
        <w:ind w:left="-15" w:right="71" w:firstLine="507"/>
      </w:pPr>
      <w:r>
        <w:rPr>
          <w:noProof/>
        </w:rPr>
        <w:drawing>
          <wp:inline distT="0" distB="0" distL="0" distR="0" wp14:anchorId="69071FC7" wp14:editId="515B0802">
            <wp:extent cx="256032" cy="216408"/>
            <wp:effectExtent l="0" t="0" r="0" b="0"/>
            <wp:docPr id="32799" name="Picture 32799"/>
            <wp:cNvGraphicFramePr/>
            <a:graphic xmlns:a="http://schemas.openxmlformats.org/drawingml/2006/main">
              <a:graphicData uri="http://schemas.openxmlformats.org/drawingml/2006/picture">
                <pic:pic xmlns:pic="http://schemas.openxmlformats.org/drawingml/2006/picture">
                  <pic:nvPicPr>
                    <pic:cNvPr id="32799" name="Picture 32799"/>
                    <pic:cNvPicPr/>
                  </pic:nvPicPr>
                  <pic:blipFill>
                    <a:blip r:embed="rId8"/>
                    <a:stretch>
                      <a:fillRect/>
                    </a:stretch>
                  </pic:blipFill>
                  <pic:spPr>
                    <a:xfrm>
                      <a:off x="0" y="0"/>
                      <a:ext cx="256032" cy="216408"/>
                    </a:xfrm>
                    <a:prstGeom prst="rect">
                      <a:avLst/>
                    </a:prstGeom>
                  </pic:spPr>
                </pic:pic>
              </a:graphicData>
            </a:graphic>
          </wp:inline>
        </w:drawing>
      </w:r>
      <w:r>
        <w:t xml:space="preserve">– размер выплат за проверку письменных работ (проверку тетрадей) в профессиональных образовательных организациях; </w:t>
      </w:r>
    </w:p>
    <w:p w14:paraId="144BC556" w14:textId="77777777" w:rsidR="004A2326" w:rsidRDefault="006F477E">
      <w:pPr>
        <w:ind w:left="-15" w:right="71" w:firstLine="566"/>
      </w:pPr>
      <w:r>
        <w:rPr>
          <w:rFonts w:ascii="Cambria Math" w:eastAsia="Cambria Math" w:hAnsi="Cambria Math" w:cs="Cambria Math"/>
        </w:rPr>
        <w:t>𝑂</w:t>
      </w:r>
      <w:r>
        <w:rPr>
          <w:rFonts w:ascii="Cambria Math" w:eastAsia="Cambria Math" w:hAnsi="Cambria Math" w:cs="Cambria Math"/>
          <w:vertAlign w:val="subscript"/>
        </w:rPr>
        <w:t>𝑏</w:t>
      </w:r>
      <w:r>
        <w:t xml:space="preserve">– размер базового оклада педагогических работниковпрофессиональных образовательных организаций, принимаемый в соответствии с разделом II настоящего Положения; </w:t>
      </w:r>
    </w:p>
    <w:p w14:paraId="39DE2C70" w14:textId="77777777" w:rsidR="004A2326" w:rsidRDefault="006F477E">
      <w:pPr>
        <w:spacing w:line="326" w:lineRule="auto"/>
        <w:ind w:left="-15" w:right="71" w:firstLine="566"/>
      </w:pPr>
      <w:r>
        <w:rPr>
          <w:rFonts w:ascii="Cambria Math" w:eastAsia="Cambria Math" w:hAnsi="Cambria Math" w:cs="Cambria Math"/>
        </w:rPr>
        <w:t>𝐷</w:t>
      </w:r>
      <w:r>
        <w:rPr>
          <w:rFonts w:ascii="Cambria Math" w:eastAsia="Cambria Math" w:hAnsi="Cambria Math" w:cs="Cambria Math"/>
          <w:vertAlign w:val="subscript"/>
        </w:rPr>
        <w:t>𝑝𝑡</w:t>
      </w:r>
      <w:r>
        <w:t xml:space="preserve">– размер надбавки за проверку письменных работ (проверку тетрадей), которыйприведен в таблице 1; </w:t>
      </w:r>
    </w:p>
    <w:p w14:paraId="1B5BA75F" w14:textId="77777777" w:rsidR="004A2326" w:rsidRDefault="006F477E">
      <w:pPr>
        <w:spacing w:line="328" w:lineRule="auto"/>
        <w:ind w:left="-15" w:right="71" w:firstLine="566"/>
      </w:pPr>
      <w:r>
        <w:rPr>
          <w:rFonts w:ascii="Cambria Math" w:eastAsia="Cambria Math" w:hAnsi="Cambria Math" w:cs="Cambria Math"/>
        </w:rPr>
        <w:t>𝐻</w:t>
      </w:r>
      <w:r>
        <w:rPr>
          <w:rFonts w:ascii="Cambria Math" w:eastAsia="Cambria Math" w:hAnsi="Cambria Math" w:cs="Cambria Math"/>
          <w:vertAlign w:val="subscript"/>
        </w:rPr>
        <w:t>𝑓</w:t>
      </w:r>
      <w:r>
        <w:t xml:space="preserve">– фактическое количество часов ведения педагогической работы по предмету в профессиональных образовательных организациях; </w:t>
      </w:r>
    </w:p>
    <w:p w14:paraId="2630A375" w14:textId="77777777" w:rsidR="004A2326" w:rsidRDefault="006F477E">
      <w:pPr>
        <w:tabs>
          <w:tab w:val="center" w:pos="759"/>
          <w:tab w:val="center" w:pos="2207"/>
          <w:tab w:val="center" w:pos="4136"/>
          <w:tab w:val="center" w:pos="5682"/>
          <w:tab w:val="center" w:pos="7349"/>
          <w:tab w:val="right" w:pos="10278"/>
        </w:tabs>
        <w:spacing w:after="85"/>
        <w:ind w:left="0" w:right="0" w:firstLine="0"/>
        <w:jc w:val="left"/>
      </w:pPr>
      <w:r>
        <w:rPr>
          <w:rFonts w:ascii="Calibri" w:eastAsia="Calibri" w:hAnsi="Calibri" w:cs="Calibri"/>
          <w:sz w:val="22"/>
        </w:rPr>
        <w:tab/>
      </w:r>
      <w:r>
        <w:rPr>
          <w:rFonts w:ascii="Cambria Math" w:eastAsia="Cambria Math" w:hAnsi="Cambria Math" w:cs="Cambria Math"/>
        </w:rPr>
        <w:t>𝑌</w:t>
      </w:r>
      <w:r>
        <w:rPr>
          <w:rFonts w:ascii="Cambria Math" w:eastAsia="Cambria Math" w:hAnsi="Cambria Math" w:cs="Cambria Math"/>
          <w:vertAlign w:val="subscript"/>
        </w:rPr>
        <w:t>𝑓</w:t>
      </w:r>
      <w:r>
        <w:t xml:space="preserve">– </w:t>
      </w:r>
      <w:r>
        <w:tab/>
        <w:t xml:space="preserve">фактическое </w:t>
      </w:r>
      <w:r>
        <w:tab/>
        <w:t xml:space="preserve">количество </w:t>
      </w:r>
      <w:r>
        <w:tab/>
        <w:t xml:space="preserve">услуг, </w:t>
      </w:r>
      <w:r>
        <w:tab/>
        <w:t xml:space="preserve">оказываемых </w:t>
      </w:r>
      <w:r>
        <w:tab/>
        <w:t xml:space="preserve">работниками </w:t>
      </w:r>
    </w:p>
    <w:p w14:paraId="32FB7EF8" w14:textId="77777777" w:rsidR="004A2326" w:rsidRDefault="006F477E">
      <w:pPr>
        <w:ind w:left="-5" w:right="71"/>
      </w:pPr>
      <w:r>
        <w:t xml:space="preserve">образованияпрофессиональных образовательных организаций; </w:t>
      </w:r>
    </w:p>
    <w:p w14:paraId="7542C429" w14:textId="77777777" w:rsidR="004A2326" w:rsidRDefault="006F477E">
      <w:pPr>
        <w:spacing w:after="8" w:line="259" w:lineRule="auto"/>
        <w:ind w:left="566" w:right="0" w:firstLine="0"/>
        <w:jc w:val="left"/>
      </w:pPr>
      <w:r>
        <w:t xml:space="preserve"> </w:t>
      </w:r>
    </w:p>
    <w:p w14:paraId="1D6C5175" w14:textId="77777777" w:rsidR="004A2326" w:rsidRDefault="006F477E">
      <w:pPr>
        <w:ind w:left="-15" w:right="71" w:firstLine="566"/>
      </w:pPr>
      <w:r>
        <w:rPr>
          <w:rFonts w:ascii="Cambria Math" w:eastAsia="Cambria Math" w:hAnsi="Cambria Math" w:cs="Cambria Math"/>
        </w:rPr>
        <w:t>𝐻</w:t>
      </w:r>
      <w:r>
        <w:rPr>
          <w:rFonts w:ascii="Cambria Math" w:eastAsia="Cambria Math" w:hAnsi="Cambria Math" w:cs="Cambria Math"/>
          <w:vertAlign w:val="subscript"/>
        </w:rPr>
        <w:t>𝑁</w:t>
      </w:r>
      <w:r>
        <w:t xml:space="preserve">–норма часов за базовую ставку заработной платы работников профессиональных образовательных организаций, установленная разделом III </w:t>
      </w:r>
    </w:p>
    <w:p w14:paraId="5F7DB305" w14:textId="77777777" w:rsidR="004A2326" w:rsidRDefault="006F477E">
      <w:pPr>
        <w:ind w:left="-15" w:right="71" w:firstLine="566"/>
      </w:pPr>
      <w:r>
        <w:t xml:space="preserve">настоящего Положения; </w:t>
      </w:r>
    </w:p>
    <w:p w14:paraId="7449A586" w14:textId="77777777" w:rsidR="004A2326" w:rsidRDefault="006F477E">
      <w:pPr>
        <w:spacing w:after="45"/>
        <w:ind w:left="-15" w:right="71" w:firstLine="566"/>
      </w:pPr>
      <w:r>
        <w:rPr>
          <w:rFonts w:ascii="Cambria Math" w:eastAsia="Cambria Math" w:hAnsi="Cambria Math" w:cs="Cambria Math"/>
        </w:rPr>
        <w:t>𝑌</w:t>
      </w:r>
      <w:r>
        <w:rPr>
          <w:rFonts w:ascii="Cambria Math" w:eastAsia="Cambria Math" w:hAnsi="Cambria Math" w:cs="Cambria Math"/>
          <w:vertAlign w:val="subscript"/>
        </w:rPr>
        <w:t>𝑁</w:t>
      </w:r>
      <w:r>
        <w:t xml:space="preserve">– нормативное количество услуг, оказываемых педагогическими работниками образованияпрофессиональных образовательных организаций. </w:t>
      </w:r>
    </w:p>
    <w:p w14:paraId="485FF64C" w14:textId="77777777" w:rsidR="004A2326" w:rsidRDefault="006F477E">
      <w:pPr>
        <w:spacing w:after="26" w:line="259" w:lineRule="auto"/>
        <w:ind w:left="566" w:right="0" w:firstLine="0"/>
        <w:jc w:val="left"/>
      </w:pPr>
      <w:r>
        <w:t xml:space="preserve"> </w:t>
      </w:r>
    </w:p>
    <w:p w14:paraId="24789BC0" w14:textId="77777777" w:rsidR="004A2326" w:rsidRDefault="006F477E">
      <w:pPr>
        <w:ind w:left="-15" w:right="71" w:firstLine="566"/>
      </w:pPr>
      <w:r>
        <w:t xml:space="preserve">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 </w:t>
      </w:r>
    </w:p>
    <w:p w14:paraId="41FBDBEF" w14:textId="77777777" w:rsidR="004A2326" w:rsidRDefault="006F477E">
      <w:pPr>
        <w:spacing w:after="25" w:line="259" w:lineRule="auto"/>
        <w:ind w:left="566" w:right="0" w:firstLine="0"/>
        <w:jc w:val="left"/>
      </w:pPr>
      <w:r>
        <w:t xml:space="preserve"> </w:t>
      </w:r>
    </w:p>
    <w:p w14:paraId="763128BA" w14:textId="77777777" w:rsidR="004A2326" w:rsidRDefault="006F477E">
      <w:pPr>
        <w:spacing w:after="1" w:line="260" w:lineRule="auto"/>
        <w:ind w:right="68"/>
        <w:jc w:val="right"/>
      </w:pPr>
      <w:r>
        <w:t xml:space="preserve">Таблица 1 </w:t>
      </w:r>
    </w:p>
    <w:p w14:paraId="56F45DA8" w14:textId="77777777" w:rsidR="004A2326" w:rsidRDefault="006F477E">
      <w:pPr>
        <w:spacing w:after="28" w:line="259" w:lineRule="auto"/>
        <w:ind w:left="0" w:right="0" w:firstLine="0"/>
        <w:jc w:val="left"/>
      </w:pPr>
      <w:r>
        <w:t xml:space="preserve"> </w:t>
      </w:r>
    </w:p>
    <w:p w14:paraId="77B9DA0F" w14:textId="77777777" w:rsidR="004A2326" w:rsidRDefault="006F477E">
      <w:pPr>
        <w:spacing w:after="3" w:line="269" w:lineRule="auto"/>
        <w:ind w:left="395" w:right="385"/>
        <w:jc w:val="center"/>
      </w:pPr>
      <w:r>
        <w:lastRenderedPageBreak/>
        <w:t xml:space="preserve">Размеры надбавок за проверку письменных работ (проверку </w:t>
      </w:r>
      <w:proofErr w:type="gramStart"/>
      <w:r>
        <w:t>тетрадей)  профессиональных</w:t>
      </w:r>
      <w:proofErr w:type="gramEnd"/>
      <w:r>
        <w:t xml:space="preserve"> образовательных организаций </w:t>
      </w:r>
    </w:p>
    <w:p w14:paraId="2FEF5E19" w14:textId="77777777" w:rsidR="004A2326" w:rsidRDefault="006F477E">
      <w:pPr>
        <w:spacing w:after="0" w:line="259" w:lineRule="auto"/>
        <w:ind w:left="0" w:right="0" w:firstLine="0"/>
        <w:jc w:val="center"/>
      </w:pPr>
      <w:r>
        <w:t xml:space="preserve"> </w:t>
      </w:r>
    </w:p>
    <w:tbl>
      <w:tblPr>
        <w:tblStyle w:val="TableGrid"/>
        <w:tblW w:w="10209" w:type="dxa"/>
        <w:tblInd w:w="0" w:type="dxa"/>
        <w:tblCellMar>
          <w:top w:w="0" w:type="dxa"/>
          <w:left w:w="62" w:type="dxa"/>
          <w:bottom w:w="0" w:type="dxa"/>
          <w:right w:w="0" w:type="dxa"/>
        </w:tblCellMar>
        <w:tblLook w:val="04A0" w:firstRow="1" w:lastRow="0" w:firstColumn="1" w:lastColumn="0" w:noHBand="0" w:noVBand="1"/>
      </w:tblPr>
      <w:tblGrid>
        <w:gridCol w:w="850"/>
        <w:gridCol w:w="5105"/>
        <w:gridCol w:w="4254"/>
      </w:tblGrid>
      <w:tr w:rsidR="004A2326" w14:paraId="2E553CA3" w14:textId="77777777">
        <w:trPr>
          <w:trHeight w:val="1498"/>
        </w:trPr>
        <w:tc>
          <w:tcPr>
            <w:tcW w:w="850" w:type="dxa"/>
            <w:tcBorders>
              <w:top w:val="single" w:sz="4" w:space="0" w:color="000000"/>
              <w:left w:val="single" w:sz="4" w:space="0" w:color="000000"/>
              <w:bottom w:val="single" w:sz="4" w:space="0" w:color="000000"/>
              <w:right w:val="single" w:sz="4" w:space="0" w:color="000000"/>
            </w:tcBorders>
          </w:tcPr>
          <w:p w14:paraId="0CF9A73F" w14:textId="77777777" w:rsidR="004A2326" w:rsidRDefault="006F477E">
            <w:pPr>
              <w:spacing w:after="20" w:line="259" w:lineRule="auto"/>
              <w:ind w:left="226" w:right="0" w:firstLine="0"/>
              <w:jc w:val="left"/>
            </w:pPr>
            <w:r>
              <w:t xml:space="preserve">№ </w:t>
            </w:r>
          </w:p>
          <w:p w14:paraId="6091DE46" w14:textId="77777777" w:rsidR="004A2326" w:rsidRDefault="006F477E">
            <w:pPr>
              <w:spacing w:after="0" w:line="259" w:lineRule="auto"/>
              <w:ind w:left="0" w:right="67" w:firstLine="0"/>
              <w:jc w:val="center"/>
            </w:pPr>
            <w:r>
              <w:t xml:space="preserve">п/п </w:t>
            </w:r>
          </w:p>
        </w:tc>
        <w:tc>
          <w:tcPr>
            <w:tcW w:w="5104" w:type="dxa"/>
            <w:tcBorders>
              <w:top w:val="single" w:sz="4" w:space="0" w:color="000000"/>
              <w:left w:val="single" w:sz="4" w:space="0" w:color="000000"/>
              <w:bottom w:val="single" w:sz="4" w:space="0" w:color="000000"/>
              <w:right w:val="single" w:sz="4" w:space="0" w:color="000000"/>
            </w:tcBorders>
          </w:tcPr>
          <w:p w14:paraId="5708FAB8" w14:textId="77777777" w:rsidR="004A2326" w:rsidRDefault="006F477E">
            <w:pPr>
              <w:spacing w:after="0" w:line="259" w:lineRule="auto"/>
              <w:ind w:left="0" w:right="71" w:firstLine="0"/>
              <w:jc w:val="center"/>
            </w:pPr>
            <w:r>
              <w:t xml:space="preserve">Наименование работы </w:t>
            </w:r>
          </w:p>
        </w:tc>
        <w:tc>
          <w:tcPr>
            <w:tcW w:w="4254" w:type="dxa"/>
            <w:tcBorders>
              <w:top w:val="single" w:sz="4" w:space="0" w:color="000000"/>
              <w:left w:val="single" w:sz="4" w:space="0" w:color="000000"/>
              <w:bottom w:val="single" w:sz="4" w:space="0" w:color="000000"/>
              <w:right w:val="single" w:sz="4" w:space="0" w:color="000000"/>
            </w:tcBorders>
            <w:vAlign w:val="center"/>
          </w:tcPr>
          <w:p w14:paraId="0E875623" w14:textId="77777777" w:rsidR="004A2326" w:rsidRDefault="006F477E">
            <w:pPr>
              <w:spacing w:after="0" w:line="279" w:lineRule="auto"/>
              <w:ind w:left="0" w:right="0" w:firstLine="0"/>
              <w:jc w:val="center"/>
            </w:pPr>
            <w:r>
              <w:t xml:space="preserve">Размер надбавки профессиональных </w:t>
            </w:r>
          </w:p>
          <w:p w14:paraId="790048C4" w14:textId="77777777" w:rsidR="004A2326" w:rsidRDefault="006F477E">
            <w:pPr>
              <w:spacing w:after="26" w:line="259" w:lineRule="auto"/>
              <w:ind w:left="0" w:right="55" w:firstLine="0"/>
              <w:jc w:val="center"/>
            </w:pPr>
            <w:r>
              <w:t xml:space="preserve">образовательных организаций, </w:t>
            </w:r>
          </w:p>
          <w:p w14:paraId="1AF46F0E" w14:textId="77777777" w:rsidR="004A2326" w:rsidRDefault="006F477E">
            <w:pPr>
              <w:spacing w:after="0" w:line="259" w:lineRule="auto"/>
              <w:ind w:left="0" w:right="57" w:firstLine="0"/>
              <w:jc w:val="center"/>
            </w:pPr>
            <w:r>
              <w:t xml:space="preserve">процентов </w:t>
            </w:r>
          </w:p>
        </w:tc>
      </w:tr>
      <w:tr w:rsidR="004A2326" w14:paraId="794C6E6D" w14:textId="77777777">
        <w:trPr>
          <w:trHeight w:val="1181"/>
        </w:trPr>
        <w:tc>
          <w:tcPr>
            <w:tcW w:w="850" w:type="dxa"/>
            <w:tcBorders>
              <w:top w:val="single" w:sz="4" w:space="0" w:color="000000"/>
              <w:left w:val="single" w:sz="4" w:space="0" w:color="000000"/>
              <w:bottom w:val="single" w:sz="4" w:space="0" w:color="000000"/>
              <w:right w:val="single" w:sz="4" w:space="0" w:color="000000"/>
            </w:tcBorders>
          </w:tcPr>
          <w:p w14:paraId="1703F6CF" w14:textId="77777777" w:rsidR="004A2326" w:rsidRDefault="006F477E">
            <w:pPr>
              <w:spacing w:after="0" w:line="259" w:lineRule="auto"/>
              <w:ind w:left="0" w:right="70" w:firstLine="0"/>
              <w:jc w:val="center"/>
            </w:pPr>
            <w:r>
              <w:t xml:space="preserve">1. </w:t>
            </w:r>
          </w:p>
        </w:tc>
        <w:tc>
          <w:tcPr>
            <w:tcW w:w="5104" w:type="dxa"/>
            <w:tcBorders>
              <w:top w:val="single" w:sz="4" w:space="0" w:color="000000"/>
              <w:left w:val="single" w:sz="4" w:space="0" w:color="000000"/>
              <w:bottom w:val="single" w:sz="4" w:space="0" w:color="000000"/>
              <w:right w:val="single" w:sz="4" w:space="0" w:color="000000"/>
            </w:tcBorders>
            <w:vAlign w:val="center"/>
          </w:tcPr>
          <w:p w14:paraId="0E202284" w14:textId="77777777" w:rsidR="004A2326" w:rsidRDefault="006F477E">
            <w:pPr>
              <w:spacing w:after="0" w:line="259" w:lineRule="auto"/>
              <w:ind w:left="0" w:right="67" w:firstLine="0"/>
            </w:pPr>
            <w:r>
              <w:t xml:space="preserve">Проверка тетрадей по русскому языку и литературе, родному языку и литературе, математике </w:t>
            </w:r>
          </w:p>
        </w:tc>
        <w:tc>
          <w:tcPr>
            <w:tcW w:w="4254" w:type="dxa"/>
            <w:tcBorders>
              <w:top w:val="single" w:sz="4" w:space="0" w:color="000000"/>
              <w:left w:val="single" w:sz="4" w:space="0" w:color="000000"/>
              <w:bottom w:val="single" w:sz="4" w:space="0" w:color="000000"/>
              <w:right w:val="single" w:sz="4" w:space="0" w:color="000000"/>
            </w:tcBorders>
          </w:tcPr>
          <w:p w14:paraId="01D8E817" w14:textId="77777777" w:rsidR="004A2326" w:rsidRDefault="006F477E">
            <w:pPr>
              <w:spacing w:after="0" w:line="259" w:lineRule="auto"/>
              <w:ind w:left="0" w:right="58" w:firstLine="0"/>
              <w:jc w:val="center"/>
            </w:pPr>
            <w:r>
              <w:t xml:space="preserve">3,0 </w:t>
            </w:r>
          </w:p>
        </w:tc>
      </w:tr>
      <w:tr w:rsidR="004A2326" w14:paraId="408EA4E6" w14:textId="77777777">
        <w:trPr>
          <w:trHeight w:val="860"/>
        </w:trPr>
        <w:tc>
          <w:tcPr>
            <w:tcW w:w="850" w:type="dxa"/>
            <w:tcBorders>
              <w:top w:val="single" w:sz="4" w:space="0" w:color="000000"/>
              <w:left w:val="single" w:sz="4" w:space="0" w:color="000000"/>
              <w:bottom w:val="single" w:sz="4" w:space="0" w:color="000000"/>
              <w:right w:val="single" w:sz="4" w:space="0" w:color="000000"/>
            </w:tcBorders>
          </w:tcPr>
          <w:p w14:paraId="04355506" w14:textId="77777777" w:rsidR="004A2326" w:rsidRDefault="006F477E">
            <w:pPr>
              <w:spacing w:after="0" w:line="259" w:lineRule="auto"/>
              <w:ind w:left="0" w:right="70" w:firstLine="0"/>
              <w:jc w:val="center"/>
            </w:pPr>
            <w:r>
              <w:t xml:space="preserve">2. </w:t>
            </w:r>
          </w:p>
        </w:tc>
        <w:tc>
          <w:tcPr>
            <w:tcW w:w="5104" w:type="dxa"/>
            <w:tcBorders>
              <w:top w:val="single" w:sz="4" w:space="0" w:color="000000"/>
              <w:left w:val="single" w:sz="4" w:space="0" w:color="000000"/>
              <w:bottom w:val="single" w:sz="4" w:space="0" w:color="000000"/>
              <w:right w:val="single" w:sz="4" w:space="0" w:color="000000"/>
            </w:tcBorders>
            <w:vAlign w:val="center"/>
          </w:tcPr>
          <w:p w14:paraId="0D0B7052" w14:textId="77777777" w:rsidR="004A2326" w:rsidRDefault="006F477E">
            <w:pPr>
              <w:tabs>
                <w:tab w:val="center" w:pos="2343"/>
                <w:tab w:val="center" w:pos="3883"/>
                <w:tab w:val="right" w:pos="5042"/>
              </w:tabs>
              <w:spacing w:after="34" w:line="259" w:lineRule="auto"/>
              <w:ind w:left="0" w:right="0" w:firstLine="0"/>
              <w:jc w:val="left"/>
            </w:pPr>
            <w:r>
              <w:t xml:space="preserve">Проверка </w:t>
            </w:r>
            <w:r>
              <w:tab/>
              <w:t xml:space="preserve">письменных </w:t>
            </w:r>
            <w:r>
              <w:tab/>
              <w:t xml:space="preserve">работ </w:t>
            </w:r>
            <w:r>
              <w:tab/>
              <w:t xml:space="preserve">по </w:t>
            </w:r>
          </w:p>
          <w:p w14:paraId="0AE0A28E" w14:textId="77777777" w:rsidR="004A2326" w:rsidRDefault="006F477E">
            <w:pPr>
              <w:spacing w:after="0" w:line="259" w:lineRule="auto"/>
              <w:ind w:left="0" w:right="0" w:firstLine="0"/>
              <w:jc w:val="left"/>
            </w:pPr>
            <w:r>
              <w:t xml:space="preserve">иностранному языку </w:t>
            </w:r>
          </w:p>
        </w:tc>
        <w:tc>
          <w:tcPr>
            <w:tcW w:w="4254" w:type="dxa"/>
            <w:tcBorders>
              <w:top w:val="single" w:sz="4" w:space="0" w:color="000000"/>
              <w:left w:val="single" w:sz="4" w:space="0" w:color="000000"/>
              <w:bottom w:val="single" w:sz="4" w:space="0" w:color="000000"/>
              <w:right w:val="single" w:sz="4" w:space="0" w:color="000000"/>
            </w:tcBorders>
          </w:tcPr>
          <w:p w14:paraId="66C8CDDE" w14:textId="77777777" w:rsidR="004A2326" w:rsidRDefault="006F477E">
            <w:pPr>
              <w:spacing w:after="0" w:line="259" w:lineRule="auto"/>
              <w:ind w:left="0" w:right="58" w:firstLine="0"/>
              <w:jc w:val="center"/>
            </w:pPr>
            <w:r>
              <w:t xml:space="preserve">1,5 </w:t>
            </w:r>
          </w:p>
        </w:tc>
      </w:tr>
      <w:tr w:rsidR="004A2326" w14:paraId="3C47DDCD" w14:textId="77777777">
        <w:trPr>
          <w:trHeight w:val="538"/>
        </w:trPr>
        <w:tc>
          <w:tcPr>
            <w:tcW w:w="850" w:type="dxa"/>
            <w:tcBorders>
              <w:top w:val="single" w:sz="4" w:space="0" w:color="000000"/>
              <w:left w:val="single" w:sz="4" w:space="0" w:color="000000"/>
              <w:bottom w:val="single" w:sz="4" w:space="0" w:color="000000"/>
              <w:right w:val="single" w:sz="4" w:space="0" w:color="000000"/>
            </w:tcBorders>
            <w:vAlign w:val="center"/>
          </w:tcPr>
          <w:p w14:paraId="3B58F0EF" w14:textId="77777777" w:rsidR="004A2326" w:rsidRDefault="006F477E">
            <w:pPr>
              <w:spacing w:after="0" w:line="259" w:lineRule="auto"/>
              <w:ind w:left="0" w:right="70" w:firstLine="0"/>
              <w:jc w:val="center"/>
            </w:pPr>
            <w:r>
              <w:t xml:space="preserve">3. </w:t>
            </w:r>
          </w:p>
        </w:tc>
        <w:tc>
          <w:tcPr>
            <w:tcW w:w="5104" w:type="dxa"/>
            <w:tcBorders>
              <w:top w:val="single" w:sz="4" w:space="0" w:color="000000"/>
              <w:left w:val="single" w:sz="4" w:space="0" w:color="000000"/>
              <w:bottom w:val="single" w:sz="4" w:space="0" w:color="000000"/>
              <w:right w:val="single" w:sz="4" w:space="0" w:color="000000"/>
            </w:tcBorders>
            <w:vAlign w:val="center"/>
          </w:tcPr>
          <w:p w14:paraId="5E1FD172" w14:textId="77777777" w:rsidR="004A2326" w:rsidRDefault="006F477E">
            <w:pPr>
              <w:tabs>
                <w:tab w:val="center" w:pos="2343"/>
                <w:tab w:val="center" w:pos="3883"/>
                <w:tab w:val="right" w:pos="5042"/>
              </w:tabs>
              <w:spacing w:after="0" w:line="259" w:lineRule="auto"/>
              <w:ind w:left="0" w:right="0" w:firstLine="0"/>
              <w:jc w:val="left"/>
            </w:pPr>
            <w:r>
              <w:t xml:space="preserve">Проверка </w:t>
            </w:r>
            <w:r>
              <w:tab/>
              <w:t xml:space="preserve">письменных </w:t>
            </w:r>
            <w:r>
              <w:tab/>
              <w:t xml:space="preserve">работ </w:t>
            </w:r>
            <w:r>
              <w:tab/>
              <w:t xml:space="preserve">по </w:t>
            </w:r>
          </w:p>
        </w:tc>
        <w:tc>
          <w:tcPr>
            <w:tcW w:w="4254" w:type="dxa"/>
            <w:tcBorders>
              <w:top w:val="single" w:sz="4" w:space="0" w:color="000000"/>
              <w:left w:val="single" w:sz="4" w:space="0" w:color="000000"/>
              <w:bottom w:val="single" w:sz="4" w:space="0" w:color="000000"/>
              <w:right w:val="single" w:sz="4" w:space="0" w:color="000000"/>
            </w:tcBorders>
            <w:vAlign w:val="center"/>
          </w:tcPr>
          <w:p w14:paraId="05B2ED57" w14:textId="77777777" w:rsidR="004A2326" w:rsidRDefault="006F477E">
            <w:pPr>
              <w:spacing w:after="0" w:line="259" w:lineRule="auto"/>
              <w:ind w:left="0" w:right="53" w:firstLine="0"/>
              <w:jc w:val="center"/>
            </w:pPr>
            <w:r>
              <w:t xml:space="preserve">0,75 </w:t>
            </w:r>
          </w:p>
        </w:tc>
      </w:tr>
      <w:tr w:rsidR="004A2326" w14:paraId="657F7DCF" w14:textId="77777777">
        <w:trPr>
          <w:trHeight w:val="859"/>
        </w:trPr>
        <w:tc>
          <w:tcPr>
            <w:tcW w:w="850" w:type="dxa"/>
            <w:tcBorders>
              <w:top w:val="single" w:sz="4" w:space="0" w:color="000000"/>
              <w:left w:val="single" w:sz="4" w:space="0" w:color="000000"/>
              <w:bottom w:val="single" w:sz="4" w:space="0" w:color="000000"/>
              <w:right w:val="single" w:sz="4" w:space="0" w:color="000000"/>
            </w:tcBorders>
          </w:tcPr>
          <w:p w14:paraId="2C14C7FB"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3448BF1A" w14:textId="77777777" w:rsidR="004A2326" w:rsidRDefault="006F477E">
            <w:pPr>
              <w:tabs>
                <w:tab w:val="right" w:pos="5042"/>
              </w:tabs>
              <w:spacing w:after="35" w:line="259" w:lineRule="auto"/>
              <w:ind w:left="0" w:right="0" w:firstLine="0"/>
              <w:jc w:val="left"/>
            </w:pPr>
            <w:r>
              <w:t xml:space="preserve">информатике, </w:t>
            </w:r>
            <w:r>
              <w:tab/>
              <w:t xml:space="preserve">обществознанию, </w:t>
            </w:r>
          </w:p>
          <w:p w14:paraId="65D816E5" w14:textId="77777777" w:rsidR="004A2326" w:rsidRDefault="006F477E">
            <w:pPr>
              <w:spacing w:after="0" w:line="259" w:lineRule="auto"/>
              <w:ind w:left="0" w:right="0" w:firstLine="0"/>
              <w:jc w:val="left"/>
            </w:pPr>
            <w:r>
              <w:t xml:space="preserve">биологии, химии, физике, географии </w:t>
            </w:r>
          </w:p>
        </w:tc>
        <w:tc>
          <w:tcPr>
            <w:tcW w:w="4254" w:type="dxa"/>
            <w:tcBorders>
              <w:top w:val="single" w:sz="4" w:space="0" w:color="000000"/>
              <w:left w:val="single" w:sz="4" w:space="0" w:color="000000"/>
              <w:bottom w:val="single" w:sz="4" w:space="0" w:color="000000"/>
              <w:right w:val="single" w:sz="4" w:space="0" w:color="000000"/>
            </w:tcBorders>
          </w:tcPr>
          <w:p w14:paraId="2DF32FDA" w14:textId="77777777" w:rsidR="004A2326" w:rsidRDefault="004A2326">
            <w:pPr>
              <w:spacing w:after="160" w:line="259" w:lineRule="auto"/>
              <w:ind w:left="0" w:right="0" w:firstLine="0"/>
              <w:jc w:val="left"/>
            </w:pPr>
          </w:p>
        </w:tc>
      </w:tr>
    </w:tbl>
    <w:p w14:paraId="670A5034" w14:textId="77777777" w:rsidR="004A2326" w:rsidRDefault="006F477E">
      <w:pPr>
        <w:spacing w:after="28" w:line="259" w:lineRule="auto"/>
        <w:ind w:left="0" w:right="0" w:firstLine="0"/>
        <w:jc w:val="left"/>
      </w:pPr>
      <w:r>
        <w:t xml:space="preserve"> </w:t>
      </w:r>
    </w:p>
    <w:p w14:paraId="11B3CB36" w14:textId="77777777" w:rsidR="004A2326" w:rsidRDefault="006F477E">
      <w:pPr>
        <w:numPr>
          <w:ilvl w:val="0"/>
          <w:numId w:val="3"/>
        </w:numPr>
        <w:ind w:right="71" w:firstLine="566"/>
      </w:pPr>
      <w:r>
        <w:t xml:space="preserve">Выплаты за заведование учебными кабинетами, учебными мастерскими, спортивными залами, лабораториями, учебно-опытными участками, музеямипрофессиональных образовательных организаций: </w:t>
      </w:r>
    </w:p>
    <w:p w14:paraId="398794CF" w14:textId="77777777" w:rsidR="004A2326" w:rsidRDefault="006F477E">
      <w:pPr>
        <w:ind w:left="576" w:right="71"/>
      </w:pPr>
      <w:r>
        <w:t xml:space="preserve">выплата за заведование учебными кабинетами, лабораториями, музеями </w:t>
      </w:r>
    </w:p>
    <w:p w14:paraId="216499E6" w14:textId="77777777" w:rsidR="004A2326" w:rsidRDefault="006F477E">
      <w:pPr>
        <w:ind w:left="551" w:right="71" w:hanging="566"/>
      </w:pPr>
      <w:r>
        <w:t>составляет 444 рубля; выплата за заведование учебными мастерскими, спортивными залами и учебно-</w:t>
      </w:r>
    </w:p>
    <w:p w14:paraId="2B70D816" w14:textId="77777777" w:rsidR="004A2326" w:rsidRDefault="006F477E">
      <w:pPr>
        <w:ind w:left="-5" w:right="71"/>
      </w:pPr>
      <w:r>
        <w:t xml:space="preserve">опытными участками – 833 рубля. </w:t>
      </w:r>
    </w:p>
    <w:p w14:paraId="231E7B11" w14:textId="77777777" w:rsidR="004A2326" w:rsidRDefault="006F477E">
      <w:pPr>
        <w:ind w:left="-15" w:right="71" w:firstLine="566"/>
      </w:pPr>
      <w:r>
        <w:t xml:space="preserve">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 </w:t>
      </w:r>
    </w:p>
    <w:p w14:paraId="6364020E" w14:textId="77777777" w:rsidR="004A2326" w:rsidRDefault="006F477E">
      <w:pPr>
        <w:numPr>
          <w:ilvl w:val="1"/>
          <w:numId w:val="3"/>
        </w:numPr>
        <w:ind w:right="71" w:firstLine="566"/>
      </w:pPr>
      <w:r>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в указанном случае рассчитывается как сумма выплат по каждому учебному кабинету, учебной мастерской, спортивному залу, лаборатории, учебно-опытному участку, музею. </w:t>
      </w:r>
    </w:p>
    <w:p w14:paraId="0EAFCCD9" w14:textId="77777777" w:rsidR="004A2326" w:rsidRDefault="006F477E">
      <w:pPr>
        <w:numPr>
          <w:ilvl w:val="0"/>
          <w:numId w:val="3"/>
        </w:numPr>
        <w:ind w:right="71" w:firstLine="566"/>
      </w:pPr>
      <w:r>
        <w:t xml:space="preserve">Выплаты за руководство предметной, методической или цикловой комиссиями, методическими объединениями рассчитываются по формуле: </w:t>
      </w:r>
    </w:p>
    <w:p w14:paraId="09525AAE" w14:textId="77777777" w:rsidR="004A2326" w:rsidRDefault="006F477E">
      <w:pPr>
        <w:spacing w:after="0" w:line="259" w:lineRule="auto"/>
        <w:ind w:left="566" w:right="4292" w:firstLine="0"/>
        <w:jc w:val="left"/>
      </w:pPr>
      <w:r>
        <w:t xml:space="preserve"> </w:t>
      </w:r>
    </w:p>
    <w:p w14:paraId="376D8161" w14:textId="77777777" w:rsidR="004A2326" w:rsidRDefault="006F477E">
      <w:pPr>
        <w:spacing w:after="70" w:line="223" w:lineRule="auto"/>
        <w:ind w:left="5388" w:right="4144" w:hanging="1281"/>
        <w:jc w:val="left"/>
      </w:pPr>
      <w:r>
        <w:rPr>
          <w:noProof/>
        </w:rPr>
        <w:drawing>
          <wp:inline distT="0" distB="0" distL="0" distR="0" wp14:anchorId="2C4F1217" wp14:editId="7075BC44">
            <wp:extent cx="1167384" cy="195072"/>
            <wp:effectExtent l="0" t="0" r="0" b="0"/>
            <wp:docPr id="32800" name="Picture 32800"/>
            <wp:cNvGraphicFramePr/>
            <a:graphic xmlns:a="http://schemas.openxmlformats.org/drawingml/2006/main">
              <a:graphicData uri="http://schemas.openxmlformats.org/drawingml/2006/picture">
                <pic:pic xmlns:pic="http://schemas.openxmlformats.org/drawingml/2006/picture">
                  <pic:nvPicPr>
                    <pic:cNvPr id="32800" name="Picture 32800"/>
                    <pic:cNvPicPr/>
                  </pic:nvPicPr>
                  <pic:blipFill>
                    <a:blip r:embed="rId9"/>
                    <a:stretch>
                      <a:fillRect/>
                    </a:stretch>
                  </pic:blipFill>
                  <pic:spPr>
                    <a:xfrm>
                      <a:off x="0" y="0"/>
                      <a:ext cx="1167384" cy="195072"/>
                    </a:xfrm>
                    <a:prstGeom prst="rect">
                      <a:avLst/>
                    </a:prstGeom>
                  </pic:spPr>
                </pic:pic>
              </a:graphicData>
            </a:graphic>
          </wp:inline>
        </w:drawing>
      </w:r>
      <w:r>
        <w:rPr>
          <w:rFonts w:ascii="Cambria Math" w:eastAsia="Cambria Math" w:hAnsi="Cambria Math" w:cs="Cambria Math"/>
        </w:rPr>
        <w:t>,</w:t>
      </w:r>
      <w:r>
        <w:t xml:space="preserve">  </w:t>
      </w:r>
    </w:p>
    <w:p w14:paraId="7F093A9B" w14:textId="77777777" w:rsidR="004A2326" w:rsidRDefault="006F477E">
      <w:pPr>
        <w:ind w:left="576" w:right="71"/>
      </w:pPr>
      <w:r>
        <w:lastRenderedPageBreak/>
        <w:t xml:space="preserve">где: </w:t>
      </w:r>
    </w:p>
    <w:p w14:paraId="201A3A61" w14:textId="77777777" w:rsidR="004A2326" w:rsidRDefault="006F477E">
      <w:pPr>
        <w:ind w:left="-15" w:right="71" w:firstLine="507"/>
      </w:pPr>
      <w:r>
        <w:rPr>
          <w:noProof/>
        </w:rPr>
        <w:drawing>
          <wp:inline distT="0" distB="0" distL="0" distR="0" wp14:anchorId="6FC47A94" wp14:editId="5F9F85F6">
            <wp:extent cx="262128" cy="195072"/>
            <wp:effectExtent l="0" t="0" r="0" b="0"/>
            <wp:docPr id="32801" name="Picture 32801"/>
            <wp:cNvGraphicFramePr/>
            <a:graphic xmlns:a="http://schemas.openxmlformats.org/drawingml/2006/main">
              <a:graphicData uri="http://schemas.openxmlformats.org/drawingml/2006/picture">
                <pic:pic xmlns:pic="http://schemas.openxmlformats.org/drawingml/2006/picture">
                  <pic:nvPicPr>
                    <pic:cNvPr id="32801" name="Picture 32801"/>
                    <pic:cNvPicPr/>
                  </pic:nvPicPr>
                  <pic:blipFill>
                    <a:blip r:embed="rId10"/>
                    <a:stretch>
                      <a:fillRect/>
                    </a:stretch>
                  </pic:blipFill>
                  <pic:spPr>
                    <a:xfrm>
                      <a:off x="0" y="0"/>
                      <a:ext cx="262128" cy="195072"/>
                    </a:xfrm>
                    <a:prstGeom prst="rect">
                      <a:avLst/>
                    </a:prstGeom>
                  </pic:spPr>
                </pic:pic>
              </a:graphicData>
            </a:graphic>
          </wp:inline>
        </w:drawing>
      </w:r>
      <w:r>
        <w:t xml:space="preserve">– </w:t>
      </w:r>
      <w:r>
        <w:t xml:space="preserve">размер выплаты за руководство предметной, методической или цикловой комиссиями, методическими объединениями; </w:t>
      </w:r>
    </w:p>
    <w:p w14:paraId="293E6EA3" w14:textId="77777777" w:rsidR="004A2326" w:rsidRDefault="006F477E">
      <w:pPr>
        <w:spacing w:after="42"/>
        <w:ind w:left="-15" w:right="71" w:firstLine="566"/>
      </w:pPr>
      <w:r>
        <w:rPr>
          <w:rFonts w:ascii="Cambria Math" w:eastAsia="Cambria Math" w:hAnsi="Cambria Math" w:cs="Cambria Math"/>
        </w:rPr>
        <w:t>𝑂</w:t>
      </w:r>
      <w:r>
        <w:rPr>
          <w:rFonts w:ascii="Cambria Math" w:eastAsia="Cambria Math" w:hAnsi="Cambria Math" w:cs="Cambria Math"/>
          <w:vertAlign w:val="subscript"/>
        </w:rPr>
        <w:t>𝑏</w:t>
      </w:r>
      <w:r>
        <w:t xml:space="preserve">– размер базового оклада работников профессиональных образовательных организаций, принимаемый в соответствии с разделом II настоящего Положения; </w:t>
      </w:r>
    </w:p>
    <w:p w14:paraId="5B271D0F" w14:textId="77777777" w:rsidR="004A2326" w:rsidRDefault="006F477E">
      <w:pPr>
        <w:spacing w:after="36"/>
        <w:ind w:left="-15" w:right="71" w:firstLine="566"/>
      </w:pPr>
      <w:r>
        <w:rPr>
          <w:rFonts w:ascii="Cambria Math" w:eastAsia="Cambria Math" w:hAnsi="Cambria Math" w:cs="Cambria Math"/>
        </w:rPr>
        <w:t>𝐷</w:t>
      </w:r>
      <w:r>
        <w:rPr>
          <w:rFonts w:ascii="Cambria Math" w:eastAsia="Cambria Math" w:hAnsi="Cambria Math" w:cs="Cambria Math"/>
          <w:vertAlign w:val="subscript"/>
        </w:rPr>
        <w:t>𝑟𝑘</w:t>
      </w:r>
      <w:r>
        <w:t xml:space="preserve">– размер надбавки за руководство предметной, методической или цикловой комиссиями, методическими объединениями, который составляет 3 процента. </w:t>
      </w:r>
    </w:p>
    <w:p w14:paraId="0692AAFC" w14:textId="77777777" w:rsidR="004A2326" w:rsidRDefault="006F477E">
      <w:pPr>
        <w:numPr>
          <w:ilvl w:val="1"/>
          <w:numId w:val="3"/>
        </w:numPr>
        <w:ind w:right="71" w:firstLine="566"/>
      </w:pPr>
      <w:r>
        <w:t xml:space="preserve">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 </w:t>
      </w:r>
    </w:p>
    <w:p w14:paraId="43B6338E" w14:textId="77777777" w:rsidR="004A2326" w:rsidRDefault="006F477E">
      <w:pPr>
        <w:spacing w:after="24" w:line="259" w:lineRule="auto"/>
        <w:ind w:left="0" w:right="0" w:firstLine="0"/>
        <w:jc w:val="left"/>
      </w:pPr>
      <w:r>
        <w:t xml:space="preserve"> </w:t>
      </w:r>
    </w:p>
    <w:p w14:paraId="3FE4964B" w14:textId="77777777" w:rsidR="004A2326" w:rsidRDefault="006F477E">
      <w:pPr>
        <w:spacing w:after="3" w:line="269" w:lineRule="auto"/>
        <w:ind w:left="395" w:right="466"/>
        <w:jc w:val="center"/>
      </w:pPr>
      <w:r>
        <w:t xml:space="preserve">3. Выплаты стимулирующего характера </w:t>
      </w:r>
    </w:p>
    <w:p w14:paraId="3F668E91" w14:textId="77777777" w:rsidR="004A2326" w:rsidRDefault="006F477E">
      <w:pPr>
        <w:spacing w:after="27" w:line="259" w:lineRule="auto"/>
        <w:ind w:left="0" w:right="0" w:firstLine="0"/>
        <w:jc w:val="center"/>
      </w:pPr>
      <w:r>
        <w:t xml:space="preserve"> </w:t>
      </w:r>
    </w:p>
    <w:p w14:paraId="5C7829EA" w14:textId="77777777" w:rsidR="004A2326" w:rsidRDefault="006F477E">
      <w:pPr>
        <w:numPr>
          <w:ilvl w:val="0"/>
          <w:numId w:val="4"/>
        </w:numPr>
        <w:ind w:right="71" w:firstLine="566"/>
      </w:pPr>
      <w: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14:paraId="08ECDCAA" w14:textId="77777777" w:rsidR="004A2326" w:rsidRDefault="006F477E">
      <w:pPr>
        <w:ind w:left="576" w:right="71"/>
      </w:pPr>
      <w:r>
        <w:t xml:space="preserve">1.1. Выплаты стимулирующего характера включают в себя: </w:t>
      </w:r>
    </w:p>
    <w:p w14:paraId="01DA1365" w14:textId="77777777" w:rsidR="004A2326" w:rsidRDefault="006F477E">
      <w:pPr>
        <w:spacing w:after="4" w:line="277" w:lineRule="auto"/>
        <w:ind w:left="576" w:right="3410"/>
        <w:jc w:val="left"/>
      </w:pPr>
      <w:r>
        <w:t xml:space="preserve">выплаты за квалификационную категорию; выплаты за специфику деятельности; выплаты за наличие государственных наград; выплаты за стаж работы по профилю; выплаты за сложность работы; выплаты за высокие результаты работы </w:t>
      </w:r>
    </w:p>
    <w:p w14:paraId="2626AE8F" w14:textId="77777777" w:rsidR="004A2326" w:rsidRDefault="006F477E">
      <w:pPr>
        <w:ind w:left="576" w:right="71"/>
      </w:pPr>
      <w:r>
        <w:t xml:space="preserve">выплаты за обеспечение высококачественного учебно-тренировочного процесса; премиальные и иные поощрительные </w:t>
      </w:r>
      <w:proofErr w:type="gramStart"/>
      <w:r>
        <w:t>выплаты;  выплаты</w:t>
      </w:r>
      <w:proofErr w:type="gramEnd"/>
      <w:r>
        <w:t xml:space="preserve"> за качество выполняемых работ. </w:t>
      </w:r>
    </w:p>
    <w:p w14:paraId="35036584" w14:textId="77777777" w:rsidR="004A2326" w:rsidRDefault="006F477E">
      <w:pPr>
        <w:ind w:left="-15" w:right="71" w:firstLine="566"/>
      </w:pPr>
      <w:r>
        <w:t xml:space="preserve">2.Размеры и порядок установления выплат стимулирующего характера работникам образования профессиональных образовательных организаций: </w:t>
      </w:r>
    </w:p>
    <w:p w14:paraId="5E5A40F5" w14:textId="77777777" w:rsidR="004A2326" w:rsidRDefault="006F477E">
      <w:pPr>
        <w:ind w:left="-15" w:right="71" w:firstLine="566"/>
      </w:pPr>
      <w:r>
        <w:t xml:space="preserve">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14:paraId="477AE633" w14:textId="77777777" w:rsidR="004A2326" w:rsidRDefault="006F477E">
      <w:pPr>
        <w:spacing w:after="76" w:line="259" w:lineRule="auto"/>
        <w:ind w:left="566" w:right="0" w:firstLine="0"/>
        <w:jc w:val="left"/>
      </w:pPr>
      <w:r>
        <w:t xml:space="preserve"> </w:t>
      </w:r>
    </w:p>
    <w:p w14:paraId="50DDFB48" w14:textId="77777777" w:rsidR="004A2326" w:rsidRDefault="006F477E">
      <w:pPr>
        <w:spacing w:after="3" w:line="259" w:lineRule="auto"/>
        <w:ind w:right="70"/>
        <w:jc w:val="center"/>
      </w:pPr>
      <w:r>
        <w:rPr>
          <w:rFonts w:ascii="Cambria Math" w:eastAsia="Cambria Math" w:hAnsi="Cambria Math" w:cs="Cambria Math"/>
        </w:rPr>
        <w:t>𝐵</w:t>
      </w:r>
      <w:r>
        <w:rPr>
          <w:rFonts w:ascii="Cambria Math" w:eastAsia="Cambria Math" w:hAnsi="Cambria Math" w:cs="Cambria Math"/>
          <w:sz w:val="20"/>
        </w:rPr>
        <w:t>𝑘𝑘</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𝑂</w:t>
      </w:r>
      <w:r>
        <w:rPr>
          <w:rFonts w:ascii="Cambria Math" w:eastAsia="Cambria Math" w:hAnsi="Cambria Math" w:cs="Cambria Math"/>
          <w:sz w:val="20"/>
        </w:rPr>
        <w:t>𝑑</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sz w:val="20"/>
        </w:rPr>
        <w:t>𝑘𝑘</w:t>
      </w:r>
      <w:r>
        <w:rPr>
          <w:rFonts w:ascii="Cambria Math" w:eastAsia="Cambria Math" w:hAnsi="Cambria Math" w:cs="Cambria Math"/>
        </w:rPr>
        <w:t>,</w:t>
      </w:r>
      <w:r>
        <w:t xml:space="preserve"> </w:t>
      </w:r>
    </w:p>
    <w:p w14:paraId="6EFDE14E" w14:textId="77777777" w:rsidR="004A2326" w:rsidRDefault="006F477E">
      <w:pPr>
        <w:ind w:left="576" w:right="71"/>
      </w:pPr>
      <w:r>
        <w:t xml:space="preserve">где: </w:t>
      </w:r>
    </w:p>
    <w:p w14:paraId="1CB9599C" w14:textId="77777777" w:rsidR="004A2326" w:rsidRDefault="006F477E">
      <w:pPr>
        <w:spacing w:after="51"/>
        <w:ind w:left="576" w:right="71"/>
      </w:pPr>
      <w:r>
        <w:rPr>
          <w:rFonts w:ascii="Cambria Math" w:eastAsia="Cambria Math" w:hAnsi="Cambria Math" w:cs="Cambria Math"/>
        </w:rPr>
        <w:t>𝐵</w:t>
      </w:r>
      <w:r>
        <w:rPr>
          <w:rFonts w:ascii="Cambria Math" w:eastAsia="Cambria Math" w:hAnsi="Cambria Math" w:cs="Cambria Math"/>
          <w:vertAlign w:val="subscript"/>
        </w:rPr>
        <w:t>𝑘𝑘</w:t>
      </w:r>
      <w:r>
        <w:t xml:space="preserve">– выплата за квалификационную категорию; </w:t>
      </w:r>
    </w:p>
    <w:p w14:paraId="0DAF7B49" w14:textId="77777777" w:rsidR="004A2326" w:rsidRDefault="006F477E">
      <w:pPr>
        <w:spacing w:after="42"/>
        <w:ind w:left="-15" w:right="71" w:firstLine="566"/>
      </w:pPr>
      <w:r>
        <w:rPr>
          <w:rFonts w:ascii="Cambria Math" w:eastAsia="Cambria Math" w:hAnsi="Cambria Math" w:cs="Cambria Math"/>
        </w:rPr>
        <w:t>𝑂</w:t>
      </w:r>
      <w:r>
        <w:rPr>
          <w:rFonts w:ascii="Cambria Math" w:eastAsia="Cambria Math" w:hAnsi="Cambria Math" w:cs="Cambria Math"/>
          <w:vertAlign w:val="subscript"/>
        </w:rPr>
        <w:t>𝑑</w:t>
      </w:r>
      <w:r>
        <w:t xml:space="preserve">–должностной оклад работников профессиональных образовательных организаций; </w:t>
      </w:r>
    </w:p>
    <w:p w14:paraId="2019492F" w14:textId="77777777" w:rsidR="004A2326" w:rsidRDefault="006F477E">
      <w:pPr>
        <w:spacing w:after="35"/>
        <w:ind w:left="-15" w:right="71" w:firstLine="566"/>
      </w:pPr>
      <w:r>
        <w:rPr>
          <w:rFonts w:ascii="Cambria Math" w:eastAsia="Cambria Math" w:hAnsi="Cambria Math" w:cs="Cambria Math"/>
        </w:rPr>
        <w:lastRenderedPageBreak/>
        <w:t>𝐷</w:t>
      </w:r>
      <w:r>
        <w:rPr>
          <w:rFonts w:ascii="Cambria Math" w:eastAsia="Cambria Math" w:hAnsi="Cambria Math" w:cs="Cambria Math"/>
          <w:vertAlign w:val="subscript"/>
        </w:rPr>
        <w:t>𝑘𝑘</w:t>
      </w:r>
      <w:r>
        <w:t>–</w:t>
      </w:r>
      <w:r>
        <w:t xml:space="preserve">размер надбавки за квалификационную категорию, который приведен в таблице 2. </w:t>
      </w:r>
    </w:p>
    <w:p w14:paraId="05194341" w14:textId="77777777" w:rsidR="004A2326" w:rsidRDefault="006F477E">
      <w:pPr>
        <w:spacing w:after="25" w:line="259" w:lineRule="auto"/>
        <w:ind w:left="0" w:right="0" w:firstLine="0"/>
        <w:jc w:val="right"/>
      </w:pPr>
      <w:r>
        <w:t xml:space="preserve"> </w:t>
      </w:r>
    </w:p>
    <w:p w14:paraId="3535CA6A" w14:textId="77777777" w:rsidR="004A2326" w:rsidRDefault="006F477E">
      <w:pPr>
        <w:spacing w:after="1" w:line="260" w:lineRule="auto"/>
        <w:ind w:right="68"/>
        <w:jc w:val="right"/>
      </w:pPr>
      <w:r>
        <w:t xml:space="preserve">Таблица 2 </w:t>
      </w:r>
    </w:p>
    <w:p w14:paraId="6BA30804" w14:textId="77777777" w:rsidR="004A2326" w:rsidRDefault="006F477E">
      <w:pPr>
        <w:spacing w:after="28" w:line="259" w:lineRule="auto"/>
        <w:ind w:left="566" w:right="0" w:firstLine="0"/>
        <w:jc w:val="left"/>
      </w:pPr>
      <w:r>
        <w:t xml:space="preserve"> </w:t>
      </w:r>
    </w:p>
    <w:p w14:paraId="6877748A" w14:textId="77777777" w:rsidR="004A2326" w:rsidRDefault="006F477E">
      <w:pPr>
        <w:spacing w:after="3" w:line="269" w:lineRule="auto"/>
        <w:ind w:left="395" w:right="478"/>
        <w:jc w:val="center"/>
      </w:pPr>
      <w:r>
        <w:t xml:space="preserve">Размеры надбавок за квалификационную категорию работникам образования </w:t>
      </w:r>
    </w:p>
    <w:p w14:paraId="49BED256" w14:textId="77777777" w:rsidR="004A2326" w:rsidRDefault="006F477E">
      <w:pPr>
        <w:spacing w:after="0" w:line="259" w:lineRule="auto"/>
        <w:ind w:left="0" w:right="0" w:firstLine="0"/>
        <w:jc w:val="center"/>
      </w:pPr>
      <w:r>
        <w:t xml:space="preserve"> </w:t>
      </w:r>
    </w:p>
    <w:tbl>
      <w:tblPr>
        <w:tblStyle w:val="TableGrid"/>
        <w:tblW w:w="10199" w:type="dxa"/>
        <w:tblInd w:w="5" w:type="dxa"/>
        <w:tblCellMar>
          <w:top w:w="65" w:type="dxa"/>
          <w:left w:w="62" w:type="dxa"/>
          <w:bottom w:w="0" w:type="dxa"/>
          <w:right w:w="77" w:type="dxa"/>
        </w:tblCellMar>
        <w:tblLook w:val="04A0" w:firstRow="1" w:lastRow="0" w:firstColumn="1" w:lastColumn="0" w:noHBand="0" w:noVBand="1"/>
      </w:tblPr>
      <w:tblGrid>
        <w:gridCol w:w="2689"/>
        <w:gridCol w:w="5104"/>
        <w:gridCol w:w="2406"/>
      </w:tblGrid>
      <w:tr w:rsidR="004A2326" w14:paraId="217EA0E9" w14:textId="77777777">
        <w:trPr>
          <w:trHeight w:val="648"/>
        </w:trPr>
        <w:tc>
          <w:tcPr>
            <w:tcW w:w="2689" w:type="dxa"/>
            <w:tcBorders>
              <w:top w:val="single" w:sz="4" w:space="0" w:color="000000"/>
              <w:left w:val="single" w:sz="4" w:space="0" w:color="000000"/>
              <w:bottom w:val="nil"/>
              <w:right w:val="single" w:sz="4" w:space="0" w:color="000000"/>
            </w:tcBorders>
          </w:tcPr>
          <w:p w14:paraId="3897FEEA" w14:textId="77777777" w:rsidR="004A2326" w:rsidRDefault="006F477E">
            <w:pPr>
              <w:spacing w:after="0" w:line="259" w:lineRule="auto"/>
              <w:ind w:left="0" w:right="0" w:firstLine="0"/>
              <w:jc w:val="center"/>
            </w:pPr>
            <w:r>
              <w:t xml:space="preserve">Квалификационный уровень </w:t>
            </w:r>
          </w:p>
        </w:tc>
        <w:tc>
          <w:tcPr>
            <w:tcW w:w="5104" w:type="dxa"/>
            <w:tcBorders>
              <w:top w:val="single" w:sz="4" w:space="0" w:color="000000"/>
              <w:left w:val="single" w:sz="4" w:space="0" w:color="000000"/>
              <w:bottom w:val="nil"/>
              <w:right w:val="single" w:sz="4" w:space="0" w:color="000000"/>
            </w:tcBorders>
          </w:tcPr>
          <w:p w14:paraId="3A1B3066" w14:textId="77777777" w:rsidR="004A2326" w:rsidRDefault="006F477E">
            <w:pPr>
              <w:spacing w:after="0" w:line="259" w:lineRule="auto"/>
              <w:ind w:left="0" w:right="49" w:firstLine="0"/>
              <w:jc w:val="center"/>
            </w:pPr>
            <w:r>
              <w:t xml:space="preserve">Квалификационная категория </w:t>
            </w:r>
          </w:p>
        </w:tc>
        <w:tc>
          <w:tcPr>
            <w:tcW w:w="2406" w:type="dxa"/>
            <w:tcBorders>
              <w:top w:val="single" w:sz="4" w:space="0" w:color="000000"/>
              <w:left w:val="single" w:sz="4" w:space="0" w:color="000000"/>
              <w:bottom w:val="nil"/>
              <w:right w:val="single" w:sz="4" w:space="0" w:color="000000"/>
            </w:tcBorders>
          </w:tcPr>
          <w:p w14:paraId="401C8748" w14:textId="77777777" w:rsidR="004A2326" w:rsidRDefault="006F477E">
            <w:pPr>
              <w:spacing w:after="0" w:line="259" w:lineRule="auto"/>
              <w:ind w:left="0" w:right="0" w:firstLine="0"/>
              <w:jc w:val="center"/>
            </w:pPr>
            <w:r>
              <w:t xml:space="preserve">Размер надбавки, процентов </w:t>
            </w:r>
          </w:p>
        </w:tc>
      </w:tr>
      <w:tr w:rsidR="004A2326" w14:paraId="390972A5" w14:textId="77777777">
        <w:trPr>
          <w:trHeight w:val="855"/>
        </w:trPr>
        <w:tc>
          <w:tcPr>
            <w:tcW w:w="10199" w:type="dxa"/>
            <w:gridSpan w:val="3"/>
            <w:tcBorders>
              <w:top w:val="single" w:sz="4" w:space="0" w:color="000000"/>
              <w:left w:val="single" w:sz="4" w:space="0" w:color="000000"/>
              <w:bottom w:val="single" w:sz="4" w:space="0" w:color="000000"/>
              <w:right w:val="single" w:sz="4" w:space="0" w:color="000000"/>
            </w:tcBorders>
            <w:vAlign w:val="center"/>
          </w:tcPr>
          <w:p w14:paraId="11EFD6A0" w14:textId="77777777" w:rsidR="004A2326" w:rsidRDefault="006F477E">
            <w:pPr>
              <w:spacing w:after="0" w:line="259" w:lineRule="auto"/>
              <w:ind w:left="652" w:right="458" w:firstLine="0"/>
              <w:jc w:val="center"/>
            </w:pPr>
            <w:r>
              <w:t xml:space="preserve">Профессионально-квалификационная группа </w:t>
            </w:r>
            <w:proofErr w:type="gramStart"/>
            <w:r>
              <w:t>должностей  педагогических</w:t>
            </w:r>
            <w:proofErr w:type="gramEnd"/>
            <w:r>
              <w:t xml:space="preserve"> работников </w:t>
            </w:r>
          </w:p>
        </w:tc>
      </w:tr>
      <w:tr w:rsidR="004A2326" w14:paraId="1A9F321D" w14:textId="77777777">
        <w:trPr>
          <w:trHeight w:val="667"/>
        </w:trPr>
        <w:tc>
          <w:tcPr>
            <w:tcW w:w="2689" w:type="dxa"/>
            <w:vMerge w:val="restart"/>
            <w:tcBorders>
              <w:top w:val="single" w:sz="4" w:space="0" w:color="000000"/>
              <w:left w:val="single" w:sz="4" w:space="0" w:color="000000"/>
              <w:bottom w:val="single" w:sz="4" w:space="0" w:color="000000"/>
              <w:right w:val="single" w:sz="4" w:space="0" w:color="000000"/>
            </w:tcBorders>
          </w:tcPr>
          <w:p w14:paraId="3A7FF876" w14:textId="77777777" w:rsidR="004A2326" w:rsidRDefault="006F477E">
            <w:pPr>
              <w:spacing w:after="0" w:line="259" w:lineRule="auto"/>
              <w:ind w:left="48" w:right="0" w:firstLine="0"/>
              <w:jc w:val="center"/>
            </w:pPr>
            <w:r>
              <w:t xml:space="preserve">Первый </w:t>
            </w:r>
          </w:p>
        </w:tc>
        <w:tc>
          <w:tcPr>
            <w:tcW w:w="5104" w:type="dxa"/>
            <w:tcBorders>
              <w:top w:val="single" w:sz="4" w:space="0" w:color="000000"/>
              <w:left w:val="single" w:sz="4" w:space="0" w:color="000000"/>
              <w:bottom w:val="single" w:sz="4" w:space="0" w:color="000000"/>
              <w:right w:val="single" w:sz="4" w:space="0" w:color="000000"/>
            </w:tcBorders>
            <w:vAlign w:val="center"/>
          </w:tcPr>
          <w:p w14:paraId="5A6B9C82" w14:textId="77777777" w:rsidR="004A2326" w:rsidRDefault="006F477E">
            <w:pPr>
              <w:spacing w:after="0" w:line="259" w:lineRule="auto"/>
              <w:ind w:left="0" w:right="0" w:firstLine="0"/>
              <w:jc w:val="left"/>
            </w:pPr>
            <w:r>
              <w:t xml:space="preserve">первая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tcPr>
          <w:p w14:paraId="6D6018AA" w14:textId="77777777" w:rsidR="004A2326" w:rsidRDefault="006F477E">
            <w:pPr>
              <w:spacing w:after="0" w:line="259" w:lineRule="auto"/>
              <w:ind w:left="57" w:right="0" w:firstLine="0"/>
              <w:jc w:val="center"/>
            </w:pPr>
            <w:r>
              <w:t xml:space="preserve">2,0 </w:t>
            </w:r>
          </w:p>
        </w:tc>
      </w:tr>
      <w:tr w:rsidR="004A2326" w14:paraId="43B4117A" w14:textId="77777777">
        <w:trPr>
          <w:trHeight w:val="538"/>
        </w:trPr>
        <w:tc>
          <w:tcPr>
            <w:tcW w:w="0" w:type="auto"/>
            <w:vMerge/>
            <w:tcBorders>
              <w:top w:val="nil"/>
              <w:left w:val="single" w:sz="4" w:space="0" w:color="000000"/>
              <w:bottom w:val="single" w:sz="4" w:space="0" w:color="000000"/>
              <w:right w:val="single" w:sz="4" w:space="0" w:color="000000"/>
            </w:tcBorders>
          </w:tcPr>
          <w:p w14:paraId="68523BDA"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35CF18AD" w14:textId="77777777" w:rsidR="004A2326" w:rsidRDefault="006F477E">
            <w:pPr>
              <w:spacing w:after="0" w:line="259" w:lineRule="auto"/>
              <w:ind w:left="0" w:right="0" w:firstLine="0"/>
              <w:jc w:val="left"/>
            </w:pPr>
            <w:r>
              <w:t xml:space="preserve">высшая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64F26FB3" w14:textId="77777777" w:rsidR="004A2326" w:rsidRDefault="006F477E">
            <w:pPr>
              <w:spacing w:after="0" w:line="259" w:lineRule="auto"/>
              <w:ind w:left="57" w:right="0" w:firstLine="0"/>
              <w:jc w:val="center"/>
            </w:pPr>
            <w:r>
              <w:t xml:space="preserve">3,5 </w:t>
            </w:r>
          </w:p>
        </w:tc>
      </w:tr>
      <w:tr w:rsidR="004A2326" w14:paraId="22A038A8" w14:textId="77777777">
        <w:trPr>
          <w:trHeight w:val="538"/>
        </w:trPr>
        <w:tc>
          <w:tcPr>
            <w:tcW w:w="2689" w:type="dxa"/>
            <w:vMerge w:val="restart"/>
            <w:tcBorders>
              <w:top w:val="single" w:sz="4" w:space="0" w:color="000000"/>
              <w:left w:val="single" w:sz="4" w:space="0" w:color="000000"/>
              <w:bottom w:val="single" w:sz="4" w:space="0" w:color="000000"/>
              <w:right w:val="single" w:sz="4" w:space="0" w:color="000000"/>
            </w:tcBorders>
          </w:tcPr>
          <w:p w14:paraId="6E0F3AED" w14:textId="77777777" w:rsidR="004A2326" w:rsidRDefault="006F477E">
            <w:pPr>
              <w:spacing w:after="0" w:line="259" w:lineRule="auto"/>
              <w:ind w:left="48" w:right="0" w:firstLine="0"/>
              <w:jc w:val="center"/>
            </w:pPr>
            <w:r>
              <w:t xml:space="preserve">Второй </w:t>
            </w:r>
          </w:p>
        </w:tc>
        <w:tc>
          <w:tcPr>
            <w:tcW w:w="5104" w:type="dxa"/>
            <w:tcBorders>
              <w:top w:val="single" w:sz="4" w:space="0" w:color="000000"/>
              <w:left w:val="single" w:sz="4" w:space="0" w:color="000000"/>
              <w:bottom w:val="single" w:sz="4" w:space="0" w:color="000000"/>
              <w:right w:val="single" w:sz="4" w:space="0" w:color="000000"/>
            </w:tcBorders>
            <w:vAlign w:val="center"/>
          </w:tcPr>
          <w:p w14:paraId="59548C7C" w14:textId="77777777" w:rsidR="004A2326" w:rsidRDefault="006F477E">
            <w:pPr>
              <w:spacing w:after="0" w:line="259" w:lineRule="auto"/>
              <w:ind w:left="0" w:right="0" w:firstLine="0"/>
              <w:jc w:val="left"/>
            </w:pPr>
            <w:r>
              <w:t xml:space="preserve">первая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1B9E4A97" w14:textId="77777777" w:rsidR="004A2326" w:rsidRDefault="006F477E">
            <w:pPr>
              <w:spacing w:after="0" w:line="259" w:lineRule="auto"/>
              <w:ind w:left="57" w:right="0" w:firstLine="0"/>
              <w:jc w:val="center"/>
            </w:pPr>
            <w:r>
              <w:t xml:space="preserve">5,5 </w:t>
            </w:r>
          </w:p>
        </w:tc>
      </w:tr>
      <w:tr w:rsidR="004A2326" w14:paraId="1596F189" w14:textId="77777777">
        <w:trPr>
          <w:trHeight w:val="533"/>
        </w:trPr>
        <w:tc>
          <w:tcPr>
            <w:tcW w:w="0" w:type="auto"/>
            <w:vMerge/>
            <w:tcBorders>
              <w:top w:val="nil"/>
              <w:left w:val="single" w:sz="4" w:space="0" w:color="000000"/>
              <w:bottom w:val="single" w:sz="4" w:space="0" w:color="000000"/>
              <w:right w:val="single" w:sz="4" w:space="0" w:color="000000"/>
            </w:tcBorders>
          </w:tcPr>
          <w:p w14:paraId="77AA488A"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5AADC939" w14:textId="77777777" w:rsidR="004A2326" w:rsidRDefault="006F477E">
            <w:pPr>
              <w:spacing w:after="0" w:line="259" w:lineRule="auto"/>
              <w:ind w:left="0" w:right="0" w:firstLine="0"/>
              <w:jc w:val="left"/>
            </w:pPr>
            <w:r>
              <w:t xml:space="preserve">высшая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580D698B" w14:textId="77777777" w:rsidR="004A2326" w:rsidRDefault="006F477E">
            <w:pPr>
              <w:spacing w:after="0" w:line="259" w:lineRule="auto"/>
              <w:ind w:left="57" w:right="0" w:firstLine="0"/>
              <w:jc w:val="center"/>
            </w:pPr>
            <w:r>
              <w:t xml:space="preserve">7,7 </w:t>
            </w:r>
          </w:p>
        </w:tc>
      </w:tr>
      <w:tr w:rsidR="004A2326" w14:paraId="04717B9E" w14:textId="77777777">
        <w:trPr>
          <w:trHeight w:val="538"/>
        </w:trPr>
        <w:tc>
          <w:tcPr>
            <w:tcW w:w="2689" w:type="dxa"/>
            <w:vMerge w:val="restart"/>
            <w:tcBorders>
              <w:top w:val="single" w:sz="4" w:space="0" w:color="000000"/>
              <w:left w:val="single" w:sz="4" w:space="0" w:color="000000"/>
              <w:bottom w:val="single" w:sz="4" w:space="0" w:color="000000"/>
              <w:right w:val="single" w:sz="4" w:space="0" w:color="000000"/>
            </w:tcBorders>
          </w:tcPr>
          <w:p w14:paraId="5ABCC7CB" w14:textId="77777777" w:rsidR="004A2326" w:rsidRDefault="006F477E">
            <w:pPr>
              <w:spacing w:after="0" w:line="259" w:lineRule="auto"/>
              <w:ind w:left="48" w:right="0" w:firstLine="0"/>
              <w:jc w:val="center"/>
            </w:pPr>
            <w:r>
              <w:t xml:space="preserve">Третий </w:t>
            </w:r>
          </w:p>
        </w:tc>
        <w:tc>
          <w:tcPr>
            <w:tcW w:w="5104" w:type="dxa"/>
            <w:tcBorders>
              <w:top w:val="single" w:sz="4" w:space="0" w:color="000000"/>
              <w:left w:val="single" w:sz="4" w:space="0" w:color="000000"/>
              <w:bottom w:val="single" w:sz="4" w:space="0" w:color="000000"/>
              <w:right w:val="single" w:sz="4" w:space="0" w:color="000000"/>
            </w:tcBorders>
            <w:vAlign w:val="center"/>
          </w:tcPr>
          <w:p w14:paraId="1749AB56" w14:textId="77777777" w:rsidR="004A2326" w:rsidRDefault="006F477E">
            <w:pPr>
              <w:spacing w:after="0" w:line="259" w:lineRule="auto"/>
              <w:ind w:left="0" w:right="0" w:firstLine="0"/>
              <w:jc w:val="left"/>
            </w:pPr>
            <w:r>
              <w:t xml:space="preserve">первая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003ECE00" w14:textId="77777777" w:rsidR="004A2326" w:rsidRDefault="006F477E">
            <w:pPr>
              <w:spacing w:after="0" w:line="259" w:lineRule="auto"/>
              <w:ind w:left="57" w:right="0" w:firstLine="0"/>
              <w:jc w:val="center"/>
            </w:pPr>
            <w:r>
              <w:t xml:space="preserve">6,0 </w:t>
            </w:r>
          </w:p>
        </w:tc>
      </w:tr>
      <w:tr w:rsidR="004A2326" w14:paraId="217C0729" w14:textId="77777777">
        <w:trPr>
          <w:trHeight w:val="538"/>
        </w:trPr>
        <w:tc>
          <w:tcPr>
            <w:tcW w:w="0" w:type="auto"/>
            <w:vMerge/>
            <w:tcBorders>
              <w:top w:val="nil"/>
              <w:left w:val="single" w:sz="4" w:space="0" w:color="000000"/>
              <w:bottom w:val="single" w:sz="4" w:space="0" w:color="000000"/>
              <w:right w:val="single" w:sz="4" w:space="0" w:color="000000"/>
            </w:tcBorders>
          </w:tcPr>
          <w:p w14:paraId="10A016EC"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689C1843" w14:textId="77777777" w:rsidR="004A2326" w:rsidRDefault="006F477E">
            <w:pPr>
              <w:spacing w:after="0" w:line="259" w:lineRule="auto"/>
              <w:ind w:left="0" w:right="0" w:firstLine="0"/>
              <w:jc w:val="left"/>
            </w:pPr>
            <w:r>
              <w:t xml:space="preserve">высшая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475BA2A9" w14:textId="77777777" w:rsidR="004A2326" w:rsidRDefault="006F477E">
            <w:pPr>
              <w:spacing w:after="0" w:line="259" w:lineRule="auto"/>
              <w:ind w:left="57" w:right="0" w:firstLine="0"/>
              <w:jc w:val="center"/>
            </w:pPr>
            <w:r>
              <w:t xml:space="preserve">9,0 </w:t>
            </w:r>
          </w:p>
        </w:tc>
      </w:tr>
      <w:tr w:rsidR="004A2326" w14:paraId="7C5E834F" w14:textId="77777777">
        <w:trPr>
          <w:trHeight w:val="533"/>
        </w:trPr>
        <w:tc>
          <w:tcPr>
            <w:tcW w:w="2689" w:type="dxa"/>
            <w:tcBorders>
              <w:top w:val="single" w:sz="4" w:space="0" w:color="000000"/>
              <w:left w:val="single" w:sz="4" w:space="0" w:color="000000"/>
              <w:bottom w:val="single" w:sz="4" w:space="0" w:color="000000"/>
              <w:right w:val="single" w:sz="4" w:space="0" w:color="000000"/>
            </w:tcBorders>
            <w:vAlign w:val="center"/>
          </w:tcPr>
          <w:p w14:paraId="2E2B7A99" w14:textId="77777777" w:rsidR="004A2326" w:rsidRDefault="006F477E">
            <w:pPr>
              <w:spacing w:after="0" w:line="259" w:lineRule="auto"/>
              <w:ind w:left="42" w:right="0" w:firstLine="0"/>
              <w:jc w:val="center"/>
            </w:pPr>
            <w:r>
              <w:t xml:space="preserve">Четвертый </w:t>
            </w:r>
          </w:p>
        </w:tc>
        <w:tc>
          <w:tcPr>
            <w:tcW w:w="5104" w:type="dxa"/>
            <w:tcBorders>
              <w:top w:val="single" w:sz="4" w:space="0" w:color="000000"/>
              <w:left w:val="single" w:sz="4" w:space="0" w:color="000000"/>
              <w:bottom w:val="single" w:sz="4" w:space="0" w:color="000000"/>
              <w:right w:val="single" w:sz="4" w:space="0" w:color="000000"/>
            </w:tcBorders>
            <w:vAlign w:val="center"/>
          </w:tcPr>
          <w:p w14:paraId="550B1D17" w14:textId="77777777" w:rsidR="004A2326" w:rsidRDefault="006F477E">
            <w:pPr>
              <w:spacing w:after="0" w:line="259" w:lineRule="auto"/>
              <w:ind w:left="0" w:right="0" w:firstLine="0"/>
              <w:jc w:val="left"/>
            </w:pPr>
            <w:r>
              <w:t xml:space="preserve">первая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2667EF92" w14:textId="77777777" w:rsidR="004A2326" w:rsidRDefault="006F477E">
            <w:pPr>
              <w:spacing w:after="0" w:line="259" w:lineRule="auto"/>
              <w:ind w:left="57" w:right="0" w:firstLine="0"/>
              <w:jc w:val="center"/>
            </w:pPr>
            <w:r>
              <w:t xml:space="preserve">7,2 </w:t>
            </w:r>
          </w:p>
        </w:tc>
      </w:tr>
      <w:tr w:rsidR="004A2326" w14:paraId="40EB7540" w14:textId="77777777">
        <w:trPr>
          <w:trHeight w:val="538"/>
        </w:trPr>
        <w:tc>
          <w:tcPr>
            <w:tcW w:w="2689" w:type="dxa"/>
            <w:tcBorders>
              <w:top w:val="single" w:sz="4" w:space="0" w:color="000000"/>
              <w:left w:val="single" w:sz="4" w:space="0" w:color="000000"/>
              <w:bottom w:val="single" w:sz="4" w:space="0" w:color="000000"/>
              <w:right w:val="single" w:sz="4" w:space="0" w:color="000000"/>
            </w:tcBorders>
          </w:tcPr>
          <w:p w14:paraId="50E074A5"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4DE7BD06" w14:textId="77777777" w:rsidR="004A2326" w:rsidRDefault="006F477E">
            <w:pPr>
              <w:spacing w:after="0" w:line="259" w:lineRule="auto"/>
              <w:ind w:left="0" w:right="0" w:firstLine="0"/>
              <w:jc w:val="left"/>
            </w:pPr>
            <w:r>
              <w:t xml:space="preserve">высшая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4E4B7C46" w14:textId="77777777" w:rsidR="004A2326" w:rsidRDefault="006F477E">
            <w:pPr>
              <w:spacing w:after="0" w:line="259" w:lineRule="auto"/>
              <w:ind w:left="62" w:right="0" w:firstLine="0"/>
              <w:jc w:val="center"/>
            </w:pPr>
            <w:r>
              <w:t xml:space="preserve">11,0 </w:t>
            </w:r>
          </w:p>
        </w:tc>
      </w:tr>
      <w:tr w:rsidR="004A2326" w14:paraId="626DB4CF" w14:textId="77777777">
        <w:trPr>
          <w:trHeight w:val="860"/>
        </w:trPr>
        <w:tc>
          <w:tcPr>
            <w:tcW w:w="10199" w:type="dxa"/>
            <w:gridSpan w:val="3"/>
            <w:tcBorders>
              <w:top w:val="single" w:sz="4" w:space="0" w:color="000000"/>
              <w:left w:val="single" w:sz="4" w:space="0" w:color="000000"/>
              <w:bottom w:val="single" w:sz="4" w:space="0" w:color="000000"/>
              <w:right w:val="single" w:sz="4" w:space="0" w:color="000000"/>
            </w:tcBorders>
            <w:vAlign w:val="center"/>
          </w:tcPr>
          <w:p w14:paraId="23FE00B4" w14:textId="77777777" w:rsidR="004A2326" w:rsidRDefault="006F477E">
            <w:pPr>
              <w:spacing w:after="0" w:line="259" w:lineRule="auto"/>
              <w:ind w:left="702" w:right="507" w:firstLine="0"/>
              <w:jc w:val="center"/>
            </w:pPr>
            <w:r>
              <w:t xml:space="preserve">Профессионально-квалификационная группа </w:t>
            </w:r>
            <w:proofErr w:type="gramStart"/>
            <w:r>
              <w:t>должностей  руководителей</w:t>
            </w:r>
            <w:proofErr w:type="gramEnd"/>
            <w:r>
              <w:t xml:space="preserve"> структурных подразделений </w:t>
            </w:r>
          </w:p>
        </w:tc>
      </w:tr>
      <w:tr w:rsidR="004A2326" w14:paraId="35C4EF0E" w14:textId="77777777">
        <w:trPr>
          <w:trHeight w:val="533"/>
        </w:trPr>
        <w:tc>
          <w:tcPr>
            <w:tcW w:w="2689" w:type="dxa"/>
            <w:vMerge w:val="restart"/>
            <w:tcBorders>
              <w:top w:val="single" w:sz="4" w:space="0" w:color="000000"/>
              <w:left w:val="single" w:sz="4" w:space="0" w:color="000000"/>
              <w:bottom w:val="single" w:sz="4" w:space="0" w:color="000000"/>
              <w:right w:val="single" w:sz="4" w:space="0" w:color="000000"/>
            </w:tcBorders>
          </w:tcPr>
          <w:p w14:paraId="25BE449D" w14:textId="77777777" w:rsidR="004A2326" w:rsidRDefault="006F477E">
            <w:pPr>
              <w:spacing w:after="0" w:line="259" w:lineRule="auto"/>
              <w:ind w:left="48" w:right="0" w:firstLine="0"/>
              <w:jc w:val="center"/>
            </w:pPr>
            <w:r>
              <w:t xml:space="preserve">Первый </w:t>
            </w:r>
          </w:p>
        </w:tc>
        <w:tc>
          <w:tcPr>
            <w:tcW w:w="5104" w:type="dxa"/>
            <w:tcBorders>
              <w:top w:val="single" w:sz="4" w:space="0" w:color="000000"/>
              <w:left w:val="single" w:sz="4" w:space="0" w:color="000000"/>
              <w:bottom w:val="single" w:sz="4" w:space="0" w:color="000000"/>
              <w:right w:val="single" w:sz="4" w:space="0" w:color="000000"/>
            </w:tcBorders>
            <w:vAlign w:val="center"/>
          </w:tcPr>
          <w:p w14:paraId="0F5B0598" w14:textId="77777777" w:rsidR="004A2326" w:rsidRDefault="006F477E">
            <w:pPr>
              <w:spacing w:after="0" w:line="259" w:lineRule="auto"/>
              <w:ind w:left="0" w:right="0" w:firstLine="0"/>
              <w:jc w:val="left"/>
            </w:pPr>
            <w:r>
              <w:t xml:space="preserve">первая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31F2416E" w14:textId="77777777" w:rsidR="004A2326" w:rsidRDefault="006F477E">
            <w:pPr>
              <w:spacing w:after="0" w:line="259" w:lineRule="auto"/>
              <w:ind w:left="57" w:right="0" w:firstLine="0"/>
              <w:jc w:val="center"/>
            </w:pPr>
            <w:r>
              <w:t xml:space="preserve">7,2 </w:t>
            </w:r>
          </w:p>
        </w:tc>
      </w:tr>
      <w:tr w:rsidR="004A2326" w14:paraId="7084F29C" w14:textId="77777777">
        <w:trPr>
          <w:trHeight w:val="538"/>
        </w:trPr>
        <w:tc>
          <w:tcPr>
            <w:tcW w:w="0" w:type="auto"/>
            <w:vMerge/>
            <w:tcBorders>
              <w:top w:val="nil"/>
              <w:left w:val="single" w:sz="4" w:space="0" w:color="000000"/>
              <w:bottom w:val="single" w:sz="4" w:space="0" w:color="000000"/>
              <w:right w:val="single" w:sz="4" w:space="0" w:color="000000"/>
            </w:tcBorders>
          </w:tcPr>
          <w:p w14:paraId="5F13BA9C"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12EADA4D" w14:textId="77777777" w:rsidR="004A2326" w:rsidRDefault="006F477E">
            <w:pPr>
              <w:spacing w:after="0" w:line="259" w:lineRule="auto"/>
              <w:ind w:left="0" w:right="0" w:firstLine="0"/>
              <w:jc w:val="left"/>
            </w:pPr>
            <w:r>
              <w:t xml:space="preserve">высшая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56C57777" w14:textId="77777777" w:rsidR="004A2326" w:rsidRDefault="006F477E">
            <w:pPr>
              <w:spacing w:after="0" w:line="259" w:lineRule="auto"/>
              <w:ind w:left="62" w:right="0" w:firstLine="0"/>
              <w:jc w:val="center"/>
            </w:pPr>
            <w:r>
              <w:t xml:space="preserve">11,0 </w:t>
            </w:r>
          </w:p>
        </w:tc>
      </w:tr>
      <w:tr w:rsidR="004A2326" w14:paraId="65E48D75" w14:textId="77777777">
        <w:trPr>
          <w:trHeight w:val="538"/>
        </w:trPr>
        <w:tc>
          <w:tcPr>
            <w:tcW w:w="2689" w:type="dxa"/>
            <w:vMerge w:val="restart"/>
            <w:tcBorders>
              <w:top w:val="single" w:sz="4" w:space="0" w:color="000000"/>
              <w:left w:val="single" w:sz="4" w:space="0" w:color="000000"/>
              <w:bottom w:val="single" w:sz="4" w:space="0" w:color="000000"/>
              <w:right w:val="single" w:sz="4" w:space="0" w:color="000000"/>
            </w:tcBorders>
          </w:tcPr>
          <w:p w14:paraId="375C3778" w14:textId="77777777" w:rsidR="004A2326" w:rsidRDefault="006F477E">
            <w:pPr>
              <w:spacing w:after="0" w:line="259" w:lineRule="auto"/>
              <w:ind w:left="48" w:right="0" w:firstLine="0"/>
              <w:jc w:val="center"/>
            </w:pPr>
            <w:r>
              <w:t xml:space="preserve">Второй </w:t>
            </w:r>
          </w:p>
        </w:tc>
        <w:tc>
          <w:tcPr>
            <w:tcW w:w="5104" w:type="dxa"/>
            <w:tcBorders>
              <w:top w:val="single" w:sz="4" w:space="0" w:color="000000"/>
              <w:left w:val="single" w:sz="4" w:space="0" w:color="000000"/>
              <w:bottom w:val="single" w:sz="4" w:space="0" w:color="000000"/>
              <w:right w:val="single" w:sz="4" w:space="0" w:color="000000"/>
            </w:tcBorders>
            <w:vAlign w:val="center"/>
          </w:tcPr>
          <w:p w14:paraId="67C8C68A" w14:textId="77777777" w:rsidR="004A2326" w:rsidRDefault="006F477E">
            <w:pPr>
              <w:spacing w:after="0" w:line="259" w:lineRule="auto"/>
              <w:ind w:left="0" w:right="0" w:firstLine="0"/>
              <w:jc w:val="left"/>
            </w:pPr>
            <w:r>
              <w:t xml:space="preserve">первая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1C759512" w14:textId="77777777" w:rsidR="004A2326" w:rsidRDefault="006F477E">
            <w:pPr>
              <w:spacing w:after="0" w:line="259" w:lineRule="auto"/>
              <w:ind w:left="62" w:right="0" w:firstLine="0"/>
              <w:jc w:val="center"/>
            </w:pPr>
            <w:r>
              <w:t xml:space="preserve">10,0 </w:t>
            </w:r>
          </w:p>
        </w:tc>
      </w:tr>
      <w:tr w:rsidR="004A2326" w14:paraId="3EC17EB3" w14:textId="77777777">
        <w:trPr>
          <w:trHeight w:val="533"/>
        </w:trPr>
        <w:tc>
          <w:tcPr>
            <w:tcW w:w="0" w:type="auto"/>
            <w:vMerge/>
            <w:tcBorders>
              <w:top w:val="nil"/>
              <w:left w:val="single" w:sz="4" w:space="0" w:color="000000"/>
              <w:bottom w:val="single" w:sz="4" w:space="0" w:color="000000"/>
              <w:right w:val="single" w:sz="4" w:space="0" w:color="000000"/>
            </w:tcBorders>
          </w:tcPr>
          <w:p w14:paraId="0C13AB02"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6994159C" w14:textId="77777777" w:rsidR="004A2326" w:rsidRDefault="006F477E">
            <w:pPr>
              <w:spacing w:after="0" w:line="259" w:lineRule="auto"/>
              <w:ind w:left="0" w:right="0" w:firstLine="0"/>
              <w:jc w:val="left"/>
            </w:pPr>
            <w:r>
              <w:t xml:space="preserve">высшая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710DF01D" w14:textId="77777777" w:rsidR="004A2326" w:rsidRDefault="006F477E">
            <w:pPr>
              <w:spacing w:after="0" w:line="259" w:lineRule="auto"/>
              <w:ind w:left="62" w:right="0" w:firstLine="0"/>
              <w:jc w:val="center"/>
            </w:pPr>
            <w:r>
              <w:t xml:space="preserve">11,0 </w:t>
            </w:r>
          </w:p>
        </w:tc>
      </w:tr>
      <w:tr w:rsidR="004A2326" w14:paraId="739490D4" w14:textId="77777777">
        <w:trPr>
          <w:trHeight w:val="538"/>
        </w:trPr>
        <w:tc>
          <w:tcPr>
            <w:tcW w:w="2689" w:type="dxa"/>
            <w:vMerge w:val="restart"/>
            <w:tcBorders>
              <w:top w:val="single" w:sz="4" w:space="0" w:color="000000"/>
              <w:left w:val="single" w:sz="4" w:space="0" w:color="000000"/>
              <w:bottom w:val="single" w:sz="4" w:space="0" w:color="000000"/>
              <w:right w:val="single" w:sz="4" w:space="0" w:color="000000"/>
            </w:tcBorders>
          </w:tcPr>
          <w:p w14:paraId="20265DBD" w14:textId="77777777" w:rsidR="004A2326" w:rsidRDefault="006F477E">
            <w:pPr>
              <w:spacing w:after="0" w:line="259" w:lineRule="auto"/>
              <w:ind w:left="48" w:right="0" w:firstLine="0"/>
              <w:jc w:val="center"/>
            </w:pPr>
            <w:r>
              <w:t xml:space="preserve">Третий </w:t>
            </w:r>
          </w:p>
        </w:tc>
        <w:tc>
          <w:tcPr>
            <w:tcW w:w="5104" w:type="dxa"/>
            <w:tcBorders>
              <w:top w:val="single" w:sz="4" w:space="0" w:color="000000"/>
              <w:left w:val="single" w:sz="4" w:space="0" w:color="000000"/>
              <w:bottom w:val="single" w:sz="4" w:space="0" w:color="000000"/>
              <w:right w:val="single" w:sz="4" w:space="0" w:color="000000"/>
            </w:tcBorders>
            <w:vAlign w:val="center"/>
          </w:tcPr>
          <w:p w14:paraId="7AE6E4C9" w14:textId="77777777" w:rsidR="004A2326" w:rsidRDefault="006F477E">
            <w:pPr>
              <w:spacing w:after="0" w:line="259" w:lineRule="auto"/>
              <w:ind w:left="0" w:right="0" w:firstLine="0"/>
              <w:jc w:val="left"/>
            </w:pPr>
            <w:r>
              <w:t xml:space="preserve">первая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06E3FE04" w14:textId="77777777" w:rsidR="004A2326" w:rsidRDefault="006F477E">
            <w:pPr>
              <w:spacing w:after="0" w:line="259" w:lineRule="auto"/>
              <w:ind w:left="62" w:right="0" w:firstLine="0"/>
              <w:jc w:val="center"/>
            </w:pPr>
            <w:r>
              <w:t xml:space="preserve">10,0 </w:t>
            </w:r>
          </w:p>
        </w:tc>
      </w:tr>
      <w:tr w:rsidR="004A2326" w14:paraId="0B734A9B" w14:textId="77777777">
        <w:trPr>
          <w:trHeight w:val="538"/>
        </w:trPr>
        <w:tc>
          <w:tcPr>
            <w:tcW w:w="0" w:type="auto"/>
            <w:vMerge/>
            <w:tcBorders>
              <w:top w:val="nil"/>
              <w:left w:val="single" w:sz="4" w:space="0" w:color="000000"/>
              <w:bottom w:val="single" w:sz="4" w:space="0" w:color="000000"/>
              <w:right w:val="single" w:sz="4" w:space="0" w:color="000000"/>
            </w:tcBorders>
          </w:tcPr>
          <w:p w14:paraId="258509C1" w14:textId="77777777" w:rsidR="004A2326" w:rsidRDefault="004A2326">
            <w:pPr>
              <w:spacing w:after="160" w:line="259" w:lineRule="auto"/>
              <w:ind w:left="0" w:right="0" w:firstLine="0"/>
              <w:jc w:val="left"/>
            </w:pPr>
          </w:p>
        </w:tc>
        <w:tc>
          <w:tcPr>
            <w:tcW w:w="5104" w:type="dxa"/>
            <w:tcBorders>
              <w:top w:val="single" w:sz="4" w:space="0" w:color="000000"/>
              <w:left w:val="single" w:sz="4" w:space="0" w:color="000000"/>
              <w:bottom w:val="single" w:sz="4" w:space="0" w:color="000000"/>
              <w:right w:val="single" w:sz="4" w:space="0" w:color="000000"/>
            </w:tcBorders>
            <w:vAlign w:val="center"/>
          </w:tcPr>
          <w:p w14:paraId="7BD40AF3" w14:textId="77777777" w:rsidR="004A2326" w:rsidRDefault="006F477E">
            <w:pPr>
              <w:spacing w:after="0" w:line="259" w:lineRule="auto"/>
              <w:ind w:left="0" w:right="0" w:firstLine="0"/>
              <w:jc w:val="left"/>
            </w:pPr>
            <w:r>
              <w:t xml:space="preserve">высшая квалификационная категория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10B50451" w14:textId="77777777" w:rsidR="004A2326" w:rsidRDefault="006F477E">
            <w:pPr>
              <w:spacing w:after="0" w:line="259" w:lineRule="auto"/>
              <w:ind w:left="62" w:right="0" w:firstLine="0"/>
              <w:jc w:val="center"/>
            </w:pPr>
            <w:r>
              <w:t xml:space="preserve">15,0 </w:t>
            </w:r>
          </w:p>
        </w:tc>
      </w:tr>
    </w:tbl>
    <w:p w14:paraId="6101D21B" w14:textId="77777777" w:rsidR="004A2326" w:rsidRDefault="006F477E">
      <w:pPr>
        <w:spacing w:after="0" w:line="259" w:lineRule="auto"/>
        <w:ind w:left="0" w:right="0" w:firstLine="0"/>
        <w:jc w:val="left"/>
      </w:pPr>
      <w:r>
        <w:t xml:space="preserve"> </w:t>
      </w:r>
    </w:p>
    <w:p w14:paraId="1DE63FAF" w14:textId="77777777" w:rsidR="004A2326" w:rsidRDefault="006F477E">
      <w:pPr>
        <w:ind w:left="-15" w:right="71" w:firstLine="566"/>
      </w:pPr>
      <w:r>
        <w:lastRenderedPageBreak/>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14:paraId="2525E94E" w14:textId="77777777" w:rsidR="004A2326" w:rsidRDefault="006F477E">
      <w:pPr>
        <w:ind w:left="-15" w:right="71" w:firstLine="566"/>
      </w:pPr>
      <w:r>
        <w:t xml:space="preserve">2.2. Выплаты за специфику образовательной программы предоставляются работникам образования профессиональных образовательных организаций. </w:t>
      </w:r>
    </w:p>
    <w:p w14:paraId="3A7408D0" w14:textId="77777777" w:rsidR="004A2326" w:rsidRDefault="006F477E">
      <w:pPr>
        <w:ind w:left="-15" w:right="71" w:firstLine="566"/>
      </w:pPr>
      <w:r>
        <w:t xml:space="preserve">2.2.1. Выплаты за специфику образовательной программы педагогических работниковпрофессиональных образовательных организаций рассчитываются по формуле: </w:t>
      </w:r>
    </w:p>
    <w:p w14:paraId="1082E53D" w14:textId="77777777" w:rsidR="004A2326" w:rsidRDefault="006F477E">
      <w:pPr>
        <w:spacing w:after="0" w:line="259" w:lineRule="auto"/>
        <w:ind w:left="566" w:right="3132" w:firstLine="0"/>
        <w:jc w:val="left"/>
      </w:pPr>
      <w:r>
        <w:t xml:space="preserve"> </w:t>
      </w:r>
    </w:p>
    <w:p w14:paraId="08A10831" w14:textId="77777777" w:rsidR="004A2326" w:rsidRDefault="006F477E">
      <w:pPr>
        <w:spacing w:after="3" w:line="259" w:lineRule="auto"/>
        <w:ind w:right="129"/>
        <w:jc w:val="center"/>
      </w:pPr>
      <w:r>
        <w:rPr>
          <w:noProof/>
        </w:rPr>
        <w:drawing>
          <wp:inline distT="0" distB="0" distL="0" distR="0" wp14:anchorId="05E31480" wp14:editId="739615B7">
            <wp:extent cx="2612136" cy="420624"/>
            <wp:effectExtent l="0" t="0" r="0" b="0"/>
            <wp:docPr id="32802" name="Picture 32802"/>
            <wp:cNvGraphicFramePr/>
            <a:graphic xmlns:a="http://schemas.openxmlformats.org/drawingml/2006/main">
              <a:graphicData uri="http://schemas.openxmlformats.org/drawingml/2006/picture">
                <pic:pic xmlns:pic="http://schemas.openxmlformats.org/drawingml/2006/picture">
                  <pic:nvPicPr>
                    <pic:cNvPr id="32802" name="Picture 32802"/>
                    <pic:cNvPicPr/>
                  </pic:nvPicPr>
                  <pic:blipFill>
                    <a:blip r:embed="rId11"/>
                    <a:stretch>
                      <a:fillRect/>
                    </a:stretch>
                  </pic:blipFill>
                  <pic:spPr>
                    <a:xfrm>
                      <a:off x="0" y="0"/>
                      <a:ext cx="2612136" cy="420624"/>
                    </a:xfrm>
                    <a:prstGeom prst="rect">
                      <a:avLst/>
                    </a:prstGeom>
                  </pic:spPr>
                </pic:pic>
              </a:graphicData>
            </a:graphic>
          </wp:inline>
        </w:drawing>
      </w:r>
      <w:r>
        <w:rPr>
          <w:rFonts w:ascii="Cambria Math" w:eastAsia="Cambria Math" w:hAnsi="Cambria Math" w:cs="Cambria Math"/>
        </w:rPr>
        <w:t>,</w:t>
      </w:r>
      <w:r>
        <w:t xml:space="preserve"> </w:t>
      </w:r>
    </w:p>
    <w:p w14:paraId="24C3E7AA" w14:textId="77777777" w:rsidR="004A2326" w:rsidRDefault="006F477E">
      <w:pPr>
        <w:spacing w:after="21" w:line="259" w:lineRule="auto"/>
        <w:ind w:left="0" w:right="3132" w:firstLine="0"/>
        <w:jc w:val="left"/>
      </w:pPr>
      <w:r>
        <w:t xml:space="preserve"> </w:t>
      </w:r>
    </w:p>
    <w:p w14:paraId="0A9B3084" w14:textId="77777777" w:rsidR="004A2326" w:rsidRDefault="006F477E">
      <w:pPr>
        <w:spacing w:after="38"/>
        <w:ind w:left="576" w:right="71"/>
      </w:pPr>
      <w:r>
        <w:t xml:space="preserve">где: </w:t>
      </w:r>
    </w:p>
    <w:p w14:paraId="7EA0DD90" w14:textId="77777777" w:rsidR="004A2326" w:rsidRDefault="006F477E">
      <w:pPr>
        <w:spacing w:after="82"/>
        <w:ind w:left="576" w:right="71"/>
      </w:pPr>
      <w:r>
        <w:rPr>
          <w:rFonts w:ascii="Cambria Math" w:eastAsia="Cambria Math" w:hAnsi="Cambria Math" w:cs="Cambria Math"/>
        </w:rPr>
        <w:t>𝐵</w:t>
      </w:r>
      <w:r>
        <w:rPr>
          <w:rFonts w:ascii="Cambria Math" w:eastAsia="Cambria Math" w:hAnsi="Cambria Math" w:cs="Cambria Math"/>
          <w:vertAlign w:val="subscript"/>
        </w:rPr>
        <w:t>𝑠𝑜𝑝</w:t>
      </w:r>
      <w:r>
        <w:t xml:space="preserve">– </w:t>
      </w:r>
      <w:r>
        <w:t xml:space="preserve">выплаты за специфику образовательной программы; </w:t>
      </w:r>
    </w:p>
    <w:p w14:paraId="7C60E48E" w14:textId="77777777" w:rsidR="004A2326" w:rsidRDefault="006F477E">
      <w:pPr>
        <w:ind w:left="-15" w:right="71" w:firstLine="566"/>
      </w:pPr>
      <w:r>
        <w:rPr>
          <w:rFonts w:ascii="Cambria Math" w:eastAsia="Cambria Math" w:hAnsi="Cambria Math" w:cs="Cambria Math"/>
        </w:rPr>
        <w:t>𝑂</w:t>
      </w:r>
      <w:r>
        <w:rPr>
          <w:rFonts w:ascii="Cambria Math" w:eastAsia="Cambria Math" w:hAnsi="Cambria Math" w:cs="Cambria Math"/>
          <w:vertAlign w:val="subscript"/>
        </w:rPr>
        <w:t>𝑏</w:t>
      </w:r>
      <w:r>
        <w:t xml:space="preserve">– размер базового оклада педагогических работниковпрофессиональных образовательных организаций, принимаемый в соответствии с разделом II настоящего Положения; </w:t>
      </w:r>
    </w:p>
    <w:p w14:paraId="2C2D168B" w14:textId="77777777" w:rsidR="004A2326" w:rsidRDefault="006F477E">
      <w:pPr>
        <w:spacing w:line="331" w:lineRule="auto"/>
        <w:ind w:left="-15" w:right="71" w:firstLine="566"/>
      </w:pPr>
      <w:r>
        <w:rPr>
          <w:rFonts w:ascii="Cambria Math" w:eastAsia="Cambria Math" w:hAnsi="Cambria Math" w:cs="Cambria Math"/>
        </w:rPr>
        <w:t>𝐻</w:t>
      </w:r>
      <w:r>
        <w:rPr>
          <w:rFonts w:ascii="Cambria Math" w:eastAsia="Cambria Math" w:hAnsi="Cambria Math" w:cs="Cambria Math"/>
          <w:vertAlign w:val="subscript"/>
        </w:rPr>
        <w:t>𝑓</w:t>
      </w:r>
      <w:r>
        <w:t xml:space="preserve">– фактическое количество часов ведения педагогической работы профессиональных образовательных организаций; </w:t>
      </w:r>
    </w:p>
    <w:p w14:paraId="58C6AF2E" w14:textId="77777777" w:rsidR="004A2326" w:rsidRDefault="006F477E">
      <w:pPr>
        <w:spacing w:line="333" w:lineRule="auto"/>
        <w:ind w:left="-15" w:right="71" w:firstLine="566"/>
      </w:pPr>
      <w:r>
        <w:rPr>
          <w:rFonts w:ascii="Cambria Math" w:eastAsia="Cambria Math" w:hAnsi="Cambria Math" w:cs="Cambria Math"/>
        </w:rPr>
        <w:t>𝑌</w:t>
      </w:r>
      <w:r>
        <w:rPr>
          <w:rFonts w:ascii="Cambria Math" w:eastAsia="Cambria Math" w:hAnsi="Cambria Math" w:cs="Cambria Math"/>
          <w:vertAlign w:val="subscript"/>
        </w:rPr>
        <w:t>𝑓</w:t>
      </w:r>
      <w:r>
        <w:t xml:space="preserve">– фактическое количество услуг, оказываемых работниками образования профессиональных образовательных организаций; </w:t>
      </w:r>
    </w:p>
    <w:p w14:paraId="593B6C00" w14:textId="77777777" w:rsidR="004A2326" w:rsidRDefault="006F477E">
      <w:pPr>
        <w:ind w:left="-15" w:right="71" w:firstLine="566"/>
      </w:pPr>
      <w:r>
        <w:rPr>
          <w:rFonts w:ascii="Cambria Math" w:eastAsia="Cambria Math" w:hAnsi="Cambria Math" w:cs="Cambria Math"/>
        </w:rPr>
        <w:t>𝐻</w:t>
      </w:r>
      <w:r>
        <w:rPr>
          <w:rFonts w:ascii="Cambria Math" w:eastAsia="Cambria Math" w:hAnsi="Cambria Math" w:cs="Cambria Math"/>
          <w:vertAlign w:val="subscript"/>
        </w:rPr>
        <w:t>𝑁</w:t>
      </w:r>
      <w:r>
        <w:t xml:space="preserve">– норма часов за базовую ставку заработной платы педагогических работниковпрофессиональных образовательных организаций, установленная разделом III настоящего Положения; </w:t>
      </w:r>
    </w:p>
    <w:p w14:paraId="57AB123E" w14:textId="77777777" w:rsidR="004A2326" w:rsidRDefault="006F477E">
      <w:pPr>
        <w:spacing w:after="46"/>
        <w:ind w:left="-15" w:right="71" w:firstLine="566"/>
      </w:pPr>
      <w:r>
        <w:rPr>
          <w:rFonts w:ascii="Cambria Math" w:eastAsia="Cambria Math" w:hAnsi="Cambria Math" w:cs="Cambria Math"/>
        </w:rPr>
        <w:t>𝑌</w:t>
      </w:r>
      <w:r>
        <w:rPr>
          <w:rFonts w:ascii="Cambria Math" w:eastAsia="Cambria Math" w:hAnsi="Cambria Math" w:cs="Cambria Math"/>
          <w:vertAlign w:val="subscript"/>
        </w:rPr>
        <w:t>𝑁</w:t>
      </w:r>
      <w:r>
        <w:t xml:space="preserve">– нормативное количество услуг, оказываемых педагогическими работниками образования профессиональных образовательных организаций; </w:t>
      </w:r>
    </w:p>
    <w:p w14:paraId="58E7B0FC" w14:textId="77777777" w:rsidR="004A2326" w:rsidRDefault="006F477E">
      <w:pPr>
        <w:ind w:left="-15" w:right="71" w:firstLine="566"/>
      </w:pPr>
      <w:r>
        <w:rPr>
          <w:rFonts w:ascii="Cambria Math" w:eastAsia="Cambria Math" w:hAnsi="Cambria Math" w:cs="Cambria Math"/>
        </w:rPr>
        <w:t>𝑃</w:t>
      </w:r>
      <w: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14:paraId="4B7D92EE" w14:textId="77777777" w:rsidR="004A2326" w:rsidRDefault="006F477E">
      <w:pPr>
        <w:spacing w:line="325" w:lineRule="auto"/>
        <w:ind w:left="-15" w:right="71" w:firstLine="566"/>
      </w:pPr>
      <w:r>
        <w:rPr>
          <w:rFonts w:ascii="Cambria Math" w:eastAsia="Cambria Math" w:hAnsi="Cambria Math" w:cs="Cambria Math"/>
        </w:rPr>
        <w:t>𝐷</w:t>
      </w:r>
      <w:r>
        <w:rPr>
          <w:rFonts w:ascii="Cambria Math" w:eastAsia="Cambria Math" w:hAnsi="Cambria Math" w:cs="Cambria Math"/>
          <w:vertAlign w:val="subscript"/>
        </w:rPr>
        <w:t>𝑠𝑜𝑝</w:t>
      </w:r>
      <w:r>
        <w:t xml:space="preserve">– размер надбавки за специфику образовательной программы, который приведен в таблице 3. </w:t>
      </w:r>
    </w:p>
    <w:p w14:paraId="2B7A9711" w14:textId="77777777" w:rsidR="004A2326" w:rsidRDefault="006F477E">
      <w:pPr>
        <w:ind w:left="-15" w:right="71" w:firstLine="566"/>
      </w:pPr>
      <w:r>
        <w:t xml:space="preserve">2.2.2. Выплаты за специфику образовательной программы для работников образования, за исключением педагогических работников, выплаты которых определены пунктом 2.2.1настоящего Положения, рассчитываются по формуле: </w:t>
      </w:r>
    </w:p>
    <w:p w14:paraId="19024284" w14:textId="77777777" w:rsidR="004A2326" w:rsidRDefault="006F477E">
      <w:pPr>
        <w:spacing w:after="84" w:line="259" w:lineRule="auto"/>
        <w:ind w:left="566" w:right="0" w:firstLine="0"/>
        <w:jc w:val="left"/>
      </w:pPr>
      <w:r>
        <w:t xml:space="preserve"> </w:t>
      </w:r>
    </w:p>
    <w:p w14:paraId="06BE858B" w14:textId="77777777" w:rsidR="004A2326" w:rsidRDefault="006F477E">
      <w:pPr>
        <w:spacing w:after="1" w:line="259" w:lineRule="auto"/>
        <w:ind w:right="70"/>
        <w:jc w:val="center"/>
      </w:pPr>
      <w:r>
        <w:rPr>
          <w:rFonts w:ascii="Cambria Math" w:eastAsia="Cambria Math" w:hAnsi="Cambria Math" w:cs="Cambria Math"/>
        </w:rPr>
        <w:t>𝐵</w:t>
      </w:r>
      <w:r>
        <w:rPr>
          <w:rFonts w:ascii="Cambria Math" w:eastAsia="Cambria Math" w:hAnsi="Cambria Math" w:cs="Cambria Math"/>
          <w:sz w:val="20"/>
        </w:rPr>
        <w:t>𝑠𝑜𝑝</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𝑂</w:t>
      </w:r>
      <w:r>
        <w:rPr>
          <w:rFonts w:ascii="Cambria Math" w:eastAsia="Cambria Math" w:hAnsi="Cambria Math" w:cs="Cambria Math"/>
          <w:sz w:val="20"/>
        </w:rPr>
        <w:t>𝑑</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sz w:val="20"/>
        </w:rPr>
        <w:t>𝑠𝑜𝑝</w:t>
      </w:r>
      <w:r>
        <w:rPr>
          <w:rFonts w:ascii="Cambria Math" w:eastAsia="Cambria Math" w:hAnsi="Cambria Math" w:cs="Cambria Math"/>
        </w:rPr>
        <w:t>,</w:t>
      </w:r>
      <w:r>
        <w:t xml:space="preserve"> </w:t>
      </w:r>
    </w:p>
    <w:p w14:paraId="5615D2D4" w14:textId="77777777" w:rsidR="004A2326" w:rsidRDefault="006F477E">
      <w:pPr>
        <w:spacing w:after="21" w:line="259" w:lineRule="auto"/>
        <w:ind w:left="0" w:right="0" w:firstLine="0"/>
        <w:jc w:val="left"/>
      </w:pPr>
      <w:r>
        <w:lastRenderedPageBreak/>
        <w:t xml:space="preserve"> </w:t>
      </w:r>
    </w:p>
    <w:p w14:paraId="1E45E4BC" w14:textId="77777777" w:rsidR="004A2326" w:rsidRDefault="006F477E">
      <w:pPr>
        <w:spacing w:after="38"/>
        <w:ind w:left="576" w:right="71"/>
      </w:pPr>
      <w:r>
        <w:t xml:space="preserve">где: </w:t>
      </w:r>
    </w:p>
    <w:p w14:paraId="7A64D257" w14:textId="77777777" w:rsidR="004A2326" w:rsidRDefault="006F477E">
      <w:pPr>
        <w:spacing w:after="85"/>
        <w:ind w:left="576" w:right="71"/>
      </w:pPr>
      <w:r>
        <w:rPr>
          <w:rFonts w:ascii="Cambria Math" w:eastAsia="Cambria Math" w:hAnsi="Cambria Math" w:cs="Cambria Math"/>
        </w:rPr>
        <w:t>𝐵</w:t>
      </w:r>
      <w:r>
        <w:rPr>
          <w:rFonts w:ascii="Cambria Math" w:eastAsia="Cambria Math" w:hAnsi="Cambria Math" w:cs="Cambria Math"/>
          <w:vertAlign w:val="subscript"/>
        </w:rPr>
        <w:t>𝑠𝑜𝑝</w:t>
      </w:r>
      <w:r>
        <w:t xml:space="preserve">– выплаты за специфику образовательной программы; </w:t>
      </w:r>
    </w:p>
    <w:p w14:paraId="08E64FD7" w14:textId="77777777" w:rsidR="004A2326" w:rsidRDefault="006F477E">
      <w:pPr>
        <w:spacing w:after="41"/>
        <w:ind w:left="-15" w:right="71" w:firstLine="566"/>
      </w:pPr>
      <w:r>
        <w:rPr>
          <w:rFonts w:ascii="Cambria Math" w:eastAsia="Cambria Math" w:hAnsi="Cambria Math" w:cs="Cambria Math"/>
        </w:rPr>
        <w:t>𝑂</w:t>
      </w:r>
      <w:r>
        <w:rPr>
          <w:rFonts w:ascii="Cambria Math" w:eastAsia="Cambria Math" w:hAnsi="Cambria Math" w:cs="Cambria Math"/>
          <w:vertAlign w:val="subscript"/>
        </w:rPr>
        <w:t>𝑑</w:t>
      </w:r>
      <w:r>
        <w:t xml:space="preserve">– </w:t>
      </w:r>
      <w:r>
        <w:t xml:space="preserve">должностной оклад работников образования профессиональных образовательных организациях; </w:t>
      </w:r>
    </w:p>
    <w:p w14:paraId="0691A4E1" w14:textId="77777777" w:rsidR="004A2326" w:rsidRDefault="006F477E">
      <w:pPr>
        <w:ind w:left="576" w:right="71"/>
      </w:pPr>
      <w:r>
        <w:rPr>
          <w:rFonts w:ascii="Cambria Math" w:eastAsia="Cambria Math" w:hAnsi="Cambria Math" w:cs="Cambria Math"/>
        </w:rPr>
        <w:t>𝐷</w:t>
      </w:r>
      <w:r>
        <w:rPr>
          <w:rFonts w:ascii="Cambria Math" w:eastAsia="Cambria Math" w:hAnsi="Cambria Math" w:cs="Cambria Math"/>
          <w:vertAlign w:val="subscript"/>
        </w:rPr>
        <w:t>𝑠𝑜𝑝</w:t>
      </w:r>
      <w:r>
        <w:t xml:space="preserve">– размер надбавки за специфику образовательной программы </w:t>
      </w:r>
    </w:p>
    <w:p w14:paraId="1C6F00F1" w14:textId="77777777" w:rsidR="004A2326" w:rsidRDefault="006F477E">
      <w:pPr>
        <w:spacing w:after="25" w:line="259" w:lineRule="auto"/>
        <w:ind w:left="0" w:right="0" w:firstLine="0"/>
        <w:jc w:val="left"/>
      </w:pPr>
      <w:r>
        <w:t xml:space="preserve"> </w:t>
      </w:r>
    </w:p>
    <w:p w14:paraId="6983CFAD" w14:textId="77777777" w:rsidR="004A2326" w:rsidRDefault="006F477E">
      <w:pPr>
        <w:ind w:left="-15" w:right="71" w:firstLine="566"/>
      </w:pPr>
      <w:r>
        <w:t>2.3.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w:t>
      </w:r>
    </w:p>
    <w:p w14:paraId="00C30D8C" w14:textId="77777777" w:rsidR="004A2326" w:rsidRDefault="006F477E">
      <w:pPr>
        <w:ind w:left="-5" w:right="71"/>
      </w:pPr>
      <w:r>
        <w:t xml:space="preserve">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w:t>
      </w:r>
    </w:p>
    <w:p w14:paraId="55EB6456" w14:textId="77777777" w:rsidR="004A2326" w:rsidRDefault="006F477E">
      <w:pPr>
        <w:spacing w:after="75" w:line="259" w:lineRule="auto"/>
        <w:ind w:left="566" w:right="0" w:firstLine="0"/>
        <w:jc w:val="left"/>
      </w:pPr>
      <w:r>
        <w:t xml:space="preserve"> </w:t>
      </w:r>
    </w:p>
    <w:p w14:paraId="42752517" w14:textId="77777777" w:rsidR="004A2326" w:rsidRDefault="006F477E">
      <w:pPr>
        <w:spacing w:after="3" w:line="259" w:lineRule="auto"/>
        <w:ind w:right="70"/>
        <w:jc w:val="center"/>
      </w:pPr>
      <w:r>
        <w:rPr>
          <w:rFonts w:ascii="Cambria Math" w:eastAsia="Cambria Math" w:hAnsi="Cambria Math" w:cs="Cambria Math"/>
        </w:rPr>
        <w:t>𝐵</w:t>
      </w:r>
      <w:r>
        <w:rPr>
          <w:rFonts w:ascii="Cambria Math" w:eastAsia="Cambria Math" w:hAnsi="Cambria Math" w:cs="Cambria Math"/>
          <w:sz w:val="20"/>
        </w:rPr>
        <w:t>𝑝𝑧</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𝑂</w:t>
      </w:r>
      <w:r>
        <w:rPr>
          <w:rFonts w:ascii="Cambria Math" w:eastAsia="Cambria Math" w:hAnsi="Cambria Math" w:cs="Cambria Math"/>
          <w:sz w:val="20"/>
        </w:rPr>
        <w:t>𝑑</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sz w:val="20"/>
        </w:rPr>
        <w:t>𝑝𝑧</w:t>
      </w:r>
      <w:r>
        <w:rPr>
          <w:rFonts w:ascii="Cambria Math" w:eastAsia="Cambria Math" w:hAnsi="Cambria Math" w:cs="Cambria Math"/>
        </w:rPr>
        <w:t>,</w:t>
      </w:r>
      <w:r>
        <w:t xml:space="preserve"> </w:t>
      </w:r>
    </w:p>
    <w:p w14:paraId="231CAD3D" w14:textId="77777777" w:rsidR="004A2326" w:rsidRDefault="006F477E">
      <w:pPr>
        <w:spacing w:after="21" w:line="259" w:lineRule="auto"/>
        <w:ind w:left="566" w:right="0" w:firstLine="0"/>
        <w:jc w:val="left"/>
      </w:pPr>
      <w:r>
        <w:t xml:space="preserve"> </w:t>
      </w:r>
    </w:p>
    <w:p w14:paraId="1E2EB462" w14:textId="77777777" w:rsidR="004A2326" w:rsidRDefault="006F477E">
      <w:pPr>
        <w:spacing w:after="36"/>
        <w:ind w:left="576" w:right="71"/>
      </w:pPr>
      <w:r>
        <w:t xml:space="preserve">где: </w:t>
      </w:r>
    </w:p>
    <w:p w14:paraId="00CAE86D" w14:textId="77777777" w:rsidR="004A2326" w:rsidRDefault="006F477E">
      <w:pPr>
        <w:spacing w:after="88"/>
        <w:ind w:left="576" w:right="71"/>
      </w:pPr>
      <w:r>
        <w:rPr>
          <w:rFonts w:ascii="Cambria Math" w:eastAsia="Cambria Math" w:hAnsi="Cambria Math" w:cs="Cambria Math"/>
        </w:rPr>
        <w:t>𝐵</w:t>
      </w:r>
      <w:r>
        <w:rPr>
          <w:rFonts w:ascii="Cambria Math" w:eastAsia="Cambria Math" w:hAnsi="Cambria Math" w:cs="Cambria Math"/>
          <w:vertAlign w:val="subscript"/>
        </w:rPr>
        <w:t>𝑝𝑧</w:t>
      </w:r>
      <w:r>
        <w:t xml:space="preserve">– </w:t>
      </w:r>
      <w:r>
        <w:t xml:space="preserve">выплата за наличие государственных наград; </w:t>
      </w:r>
    </w:p>
    <w:p w14:paraId="03434264" w14:textId="77777777" w:rsidR="004A2326" w:rsidRDefault="006F477E">
      <w:pPr>
        <w:spacing w:after="35"/>
        <w:ind w:left="-15" w:right="71" w:firstLine="566"/>
      </w:pPr>
      <w:r>
        <w:rPr>
          <w:rFonts w:ascii="Cambria Math" w:eastAsia="Cambria Math" w:hAnsi="Cambria Math" w:cs="Cambria Math"/>
        </w:rPr>
        <w:t>𝑂</w:t>
      </w:r>
      <w:r>
        <w:rPr>
          <w:rFonts w:ascii="Cambria Math" w:eastAsia="Cambria Math" w:hAnsi="Cambria Math" w:cs="Cambria Math"/>
          <w:vertAlign w:val="subscript"/>
        </w:rPr>
        <w:t>𝑑</w:t>
      </w:r>
      <w:r>
        <w:t xml:space="preserve">– должностной оклад работников профессиональных образовательных организаций; </w:t>
      </w:r>
    </w:p>
    <w:p w14:paraId="4656B0EC" w14:textId="77777777" w:rsidR="004A2326" w:rsidRDefault="006F477E">
      <w:pPr>
        <w:ind w:left="576" w:right="71"/>
      </w:pPr>
      <w:r>
        <w:rPr>
          <w:rFonts w:ascii="Cambria Math" w:eastAsia="Cambria Math" w:hAnsi="Cambria Math" w:cs="Cambria Math"/>
        </w:rPr>
        <w:t>𝐷</w:t>
      </w:r>
      <w:r>
        <w:rPr>
          <w:rFonts w:ascii="Cambria Math" w:eastAsia="Cambria Math" w:hAnsi="Cambria Math" w:cs="Cambria Math"/>
          <w:vertAlign w:val="subscript"/>
        </w:rPr>
        <w:t>𝑝𝑧</w:t>
      </w:r>
      <w:r>
        <w:t xml:space="preserve">– размер надбавки за наличие государственных наград. </w:t>
      </w:r>
    </w:p>
    <w:p w14:paraId="06CE34BA" w14:textId="77777777" w:rsidR="004A2326" w:rsidRDefault="006F477E">
      <w:pPr>
        <w:ind w:left="-15" w:right="71" w:firstLine="566"/>
      </w:pPr>
      <w:r>
        <w:t xml:space="preserve">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 </w:t>
      </w:r>
    </w:p>
    <w:p w14:paraId="2FC9666A" w14:textId="77777777" w:rsidR="004A2326" w:rsidRDefault="006F477E">
      <w:pPr>
        <w:ind w:left="-15" w:right="71" w:firstLine="566"/>
      </w:pPr>
      <w:r>
        <w:t xml:space="preserve">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 </w:t>
      </w:r>
    </w:p>
    <w:p w14:paraId="5C6AB5BD" w14:textId="77777777" w:rsidR="004A2326" w:rsidRDefault="006F477E">
      <w:pPr>
        <w:tabs>
          <w:tab w:val="center" w:pos="981"/>
          <w:tab w:val="center" w:pos="2357"/>
          <w:tab w:val="center" w:pos="3436"/>
          <w:tab w:val="center" w:pos="4449"/>
          <w:tab w:val="center" w:pos="6272"/>
          <w:tab w:val="center" w:pos="8003"/>
          <w:tab w:val="right" w:pos="10278"/>
        </w:tabs>
        <w:ind w:left="0" w:right="0" w:firstLine="0"/>
        <w:jc w:val="left"/>
      </w:pPr>
      <w:r>
        <w:rPr>
          <w:rFonts w:ascii="Calibri" w:eastAsia="Calibri" w:hAnsi="Calibri" w:cs="Calibri"/>
          <w:sz w:val="22"/>
        </w:rPr>
        <w:tab/>
      </w:r>
      <w:r>
        <w:t xml:space="preserve">Размер </w:t>
      </w:r>
      <w:r>
        <w:tab/>
        <w:t xml:space="preserve">надбавки </w:t>
      </w:r>
      <w:r>
        <w:tab/>
        <w:t xml:space="preserve">за </w:t>
      </w:r>
      <w:r>
        <w:tab/>
        <w:t xml:space="preserve">наличие </w:t>
      </w:r>
      <w:r>
        <w:tab/>
        <w:t xml:space="preserve">ведомственных </w:t>
      </w:r>
      <w:r>
        <w:tab/>
        <w:t xml:space="preserve">наград </w:t>
      </w:r>
      <w:r>
        <w:tab/>
        <w:t xml:space="preserve">Российской </w:t>
      </w:r>
    </w:p>
    <w:p w14:paraId="04CB0D93" w14:textId="77777777" w:rsidR="004A2326" w:rsidRDefault="006F477E">
      <w:pPr>
        <w:tabs>
          <w:tab w:val="center" w:pos="4142"/>
          <w:tab w:val="center" w:pos="6360"/>
          <w:tab w:val="right" w:pos="10278"/>
        </w:tabs>
        <w:ind w:left="-15" w:right="0" w:firstLine="0"/>
        <w:jc w:val="left"/>
      </w:pPr>
      <w:proofErr w:type="gramStart"/>
      <w:r>
        <w:t>Федерации,Российской</w:t>
      </w:r>
      <w:proofErr w:type="gramEnd"/>
      <w:r>
        <w:t xml:space="preserve"> </w:t>
      </w:r>
      <w:r>
        <w:tab/>
        <w:t xml:space="preserve">Советской </w:t>
      </w:r>
      <w:r>
        <w:tab/>
        <w:t xml:space="preserve">Федеративной </w:t>
      </w:r>
      <w:r>
        <w:tab/>
        <w:t xml:space="preserve">Социалистической </w:t>
      </w:r>
    </w:p>
    <w:p w14:paraId="7CD461D1" w14:textId="77777777" w:rsidR="004A2326" w:rsidRDefault="006F477E">
      <w:pPr>
        <w:ind w:left="-5" w:right="71"/>
      </w:pPr>
      <w:proofErr w:type="gramStart"/>
      <w:r>
        <w:t>Республики,Республики</w:t>
      </w:r>
      <w:proofErr w:type="gramEnd"/>
      <w:r>
        <w:t xml:space="preserve"> Татарстан, </w:t>
      </w:r>
      <w:r>
        <w:t xml:space="preserve">Союза Советских Социалистических Республик, союзных республик в составе Союза Советских Социалистических Республик составляет 4 процента. </w:t>
      </w:r>
    </w:p>
    <w:p w14:paraId="7AB98F93" w14:textId="77777777" w:rsidR="004A2326" w:rsidRDefault="006F477E">
      <w:pPr>
        <w:ind w:left="-15" w:right="71" w:firstLine="566"/>
      </w:pPr>
      <w:r>
        <w:t xml:space="preserve">Размер надбавки за наличие Почетной грамоты Российской Федерации составляет 2 процента. Надбавка за наличие Почетной грамоты Российской </w:t>
      </w:r>
    </w:p>
    <w:p w14:paraId="3BC5F5F6" w14:textId="77777777" w:rsidR="004A2326" w:rsidRDefault="006F477E">
      <w:pPr>
        <w:ind w:left="-5" w:right="71"/>
      </w:pPr>
      <w:r>
        <w:t xml:space="preserve">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2">
        <w:r>
          <w:t>Порядком</w:t>
        </w:r>
      </w:hyperlink>
      <w:hyperlink r:id="rId13">
        <w:r>
          <w:t xml:space="preserve"> </w:t>
        </w:r>
      </w:hyperlink>
      <w:r>
        <w:t xml:space="preserve">награждения ведомственными </w:t>
      </w:r>
      <w:r>
        <w:lastRenderedPageBreak/>
        <w:t xml:space="preserve">наградами Министерства образования и науки Российской Федерации (Министерства образования Российской Федерации). </w:t>
      </w:r>
    </w:p>
    <w:p w14:paraId="3479A613" w14:textId="77777777" w:rsidR="004A2326" w:rsidRDefault="006F477E">
      <w:pPr>
        <w:ind w:left="-15" w:right="71" w:firstLine="566"/>
      </w:pPr>
      <w:r>
        <w:t xml:space="preserve">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 </w:t>
      </w:r>
    </w:p>
    <w:p w14:paraId="39E4FA39" w14:textId="77777777" w:rsidR="004A2326" w:rsidRDefault="006F477E">
      <w:pPr>
        <w:ind w:left="-15" w:right="71" w:firstLine="566"/>
      </w:pPr>
      <w: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w:t>
      </w:r>
      <w:proofErr w:type="gramStart"/>
      <w:r>
        <w:t>в  таблице</w:t>
      </w:r>
      <w:proofErr w:type="gramEnd"/>
      <w:r>
        <w:t xml:space="preserve"> 1 приложения № 2 к настоящему Положению. </w:t>
      </w:r>
    </w:p>
    <w:p w14:paraId="206035F3" w14:textId="77777777" w:rsidR="004A2326" w:rsidRDefault="006F477E">
      <w:pPr>
        <w:ind w:left="-15" w:right="71" w:firstLine="566"/>
      </w:pPr>
      <w:r>
        <w:t xml:space="preserve">2.3.1.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 </w:t>
      </w:r>
    </w:p>
    <w:p w14:paraId="26026B91" w14:textId="77777777" w:rsidR="004A2326" w:rsidRDefault="006F477E">
      <w:pPr>
        <w:spacing w:after="46"/>
        <w:ind w:left="-15" w:right="71" w:firstLine="566"/>
      </w:pPr>
      <w:r>
        <w:t xml:space="preserve">2.4.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 </w:t>
      </w:r>
    </w:p>
    <w:p w14:paraId="45E56DAC" w14:textId="77777777" w:rsidR="004A2326" w:rsidRDefault="006F477E">
      <w:pPr>
        <w:spacing w:after="3" w:line="259" w:lineRule="auto"/>
        <w:ind w:right="70"/>
        <w:jc w:val="center"/>
      </w:pPr>
      <w:r>
        <w:rPr>
          <w:rFonts w:ascii="Cambria Math" w:eastAsia="Cambria Math" w:hAnsi="Cambria Math" w:cs="Cambria Math"/>
        </w:rPr>
        <w:t>𝐵</w:t>
      </w:r>
      <w:r>
        <w:rPr>
          <w:rFonts w:ascii="Cambria Math" w:eastAsia="Cambria Math" w:hAnsi="Cambria Math" w:cs="Cambria Math"/>
          <w:vertAlign w:val="subscript"/>
        </w:rPr>
        <w:t>𝑠</w:t>
      </w:r>
      <w:r>
        <w:rPr>
          <w:rFonts w:ascii="Cambria Math" w:eastAsia="Cambria Math" w:hAnsi="Cambria Math" w:cs="Cambria Math"/>
          <w:vertAlign w:val="subscript"/>
        </w:rPr>
        <w:t xml:space="preserve"> </w:t>
      </w:r>
      <w:r>
        <w:rPr>
          <w:rFonts w:ascii="Cambria Math" w:eastAsia="Cambria Math" w:hAnsi="Cambria Math" w:cs="Cambria Math"/>
        </w:rPr>
        <w:t xml:space="preserve">= </w:t>
      </w:r>
      <w:r>
        <w:rPr>
          <w:rFonts w:ascii="Cambria Math" w:eastAsia="Cambria Math" w:hAnsi="Cambria Math" w:cs="Cambria Math"/>
        </w:rPr>
        <w:t>𝑂</w:t>
      </w:r>
      <w:r>
        <w:rPr>
          <w:rFonts w:ascii="Cambria Math" w:eastAsia="Cambria Math" w:hAnsi="Cambria Math" w:cs="Cambria Math"/>
          <w:vertAlign w:val="subscript"/>
        </w:rPr>
        <w:t>𝑑</w:t>
      </w:r>
      <w:r>
        <w:rPr>
          <w:rFonts w:ascii="Cambria Math" w:eastAsia="Cambria Math" w:hAnsi="Cambria Math" w:cs="Cambria Math"/>
          <w:vertAlign w:val="subscript"/>
        </w:rPr>
        <w:t xml:space="preserve"> </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vertAlign w:val="subscript"/>
        </w:rPr>
        <w:t>𝑠</w:t>
      </w:r>
      <w:r>
        <w:rPr>
          <w:rFonts w:ascii="Cambria Math" w:eastAsia="Cambria Math" w:hAnsi="Cambria Math" w:cs="Cambria Math"/>
        </w:rPr>
        <w:t>,</w:t>
      </w:r>
      <w:r>
        <w:t xml:space="preserve"> </w:t>
      </w:r>
    </w:p>
    <w:p w14:paraId="0DAD2AB7" w14:textId="77777777" w:rsidR="004A2326" w:rsidRDefault="006F477E">
      <w:pPr>
        <w:ind w:left="576" w:right="71"/>
      </w:pPr>
      <w:r>
        <w:t xml:space="preserve">где: </w:t>
      </w:r>
    </w:p>
    <w:p w14:paraId="474C700B" w14:textId="77777777" w:rsidR="004A2326" w:rsidRDefault="006F477E">
      <w:pPr>
        <w:spacing w:after="62"/>
        <w:ind w:left="576" w:right="71"/>
      </w:pPr>
      <w:r>
        <w:rPr>
          <w:rFonts w:ascii="Cambria Math" w:eastAsia="Cambria Math" w:hAnsi="Cambria Math" w:cs="Cambria Math"/>
        </w:rPr>
        <w:t>𝐵</w:t>
      </w:r>
      <w:r>
        <w:rPr>
          <w:rFonts w:ascii="Cambria Math" w:eastAsia="Cambria Math" w:hAnsi="Cambria Math" w:cs="Cambria Math"/>
          <w:vertAlign w:val="subscript"/>
        </w:rPr>
        <w:t>𝑠</w:t>
      </w:r>
      <w:r>
        <w:t xml:space="preserve">– </w:t>
      </w:r>
      <w:r>
        <w:t xml:space="preserve">выплата за стаж работы по профилю; </w:t>
      </w:r>
    </w:p>
    <w:p w14:paraId="5A732D5C" w14:textId="77777777" w:rsidR="004A2326" w:rsidRDefault="006F477E">
      <w:pPr>
        <w:spacing w:after="36"/>
        <w:ind w:left="-15" w:right="71" w:firstLine="566"/>
      </w:pPr>
      <w:r>
        <w:rPr>
          <w:rFonts w:ascii="Cambria Math" w:eastAsia="Cambria Math" w:hAnsi="Cambria Math" w:cs="Cambria Math"/>
        </w:rPr>
        <w:t>𝑂</w:t>
      </w:r>
      <w:r>
        <w:rPr>
          <w:rFonts w:ascii="Cambria Math" w:eastAsia="Cambria Math" w:hAnsi="Cambria Math" w:cs="Cambria Math"/>
          <w:vertAlign w:val="subscript"/>
        </w:rPr>
        <w:t>𝑑</w:t>
      </w:r>
      <w:r>
        <w:t xml:space="preserve">– должностной оклад работников профессиональных образовательных организаций; </w:t>
      </w:r>
    </w:p>
    <w:p w14:paraId="0FA01AAF" w14:textId="77777777" w:rsidR="004A2326" w:rsidRDefault="006F477E">
      <w:pPr>
        <w:spacing w:after="36"/>
        <w:ind w:left="-15" w:right="71" w:firstLine="566"/>
      </w:pPr>
      <w:r>
        <w:rPr>
          <w:rFonts w:ascii="Cambria Math" w:eastAsia="Cambria Math" w:hAnsi="Cambria Math" w:cs="Cambria Math"/>
        </w:rPr>
        <w:t>𝐷</w:t>
      </w:r>
      <w:r>
        <w:rPr>
          <w:rFonts w:ascii="Cambria Math" w:eastAsia="Cambria Math" w:hAnsi="Cambria Math" w:cs="Cambria Math"/>
          <w:vertAlign w:val="subscript"/>
        </w:rPr>
        <w:t>𝑠</w:t>
      </w:r>
      <w:r>
        <w:t xml:space="preserve">– размер надбавки за стаж работы по профилю, который приведен </w:t>
      </w:r>
      <w:proofErr w:type="gramStart"/>
      <w:r>
        <w:t>в  таблице</w:t>
      </w:r>
      <w:proofErr w:type="gramEnd"/>
      <w:r>
        <w:t xml:space="preserve"> 4. </w:t>
      </w:r>
    </w:p>
    <w:p w14:paraId="0C2C7382" w14:textId="77777777" w:rsidR="004A2326" w:rsidRDefault="006F477E">
      <w:pPr>
        <w:spacing w:after="1" w:line="260" w:lineRule="auto"/>
        <w:ind w:right="68"/>
        <w:jc w:val="right"/>
      </w:pPr>
      <w:r>
        <w:t xml:space="preserve">Таблица 4 </w:t>
      </w:r>
    </w:p>
    <w:p w14:paraId="20580417" w14:textId="77777777" w:rsidR="004A2326" w:rsidRDefault="006F477E">
      <w:pPr>
        <w:spacing w:after="150" w:line="259" w:lineRule="auto"/>
        <w:ind w:left="0" w:right="0" w:firstLine="0"/>
        <w:jc w:val="left"/>
      </w:pPr>
      <w:r>
        <w:rPr>
          <w:sz w:val="16"/>
        </w:rPr>
        <w:t xml:space="preserve"> </w:t>
      </w:r>
    </w:p>
    <w:p w14:paraId="6BA1B33B" w14:textId="77777777" w:rsidR="004A2326" w:rsidRDefault="006F477E">
      <w:pPr>
        <w:spacing w:after="3" w:line="269" w:lineRule="auto"/>
        <w:ind w:left="395" w:right="466"/>
        <w:jc w:val="center"/>
      </w:pPr>
      <w:r>
        <w:t xml:space="preserve">Размеры надбавок за стаж работы по профилю </w:t>
      </w:r>
    </w:p>
    <w:p w14:paraId="3565C636" w14:textId="77777777" w:rsidR="004A2326" w:rsidRDefault="006F477E">
      <w:pPr>
        <w:spacing w:after="0" w:line="259" w:lineRule="auto"/>
        <w:ind w:left="0" w:right="0" w:firstLine="0"/>
        <w:jc w:val="left"/>
      </w:pPr>
      <w:r>
        <w:rPr>
          <w:sz w:val="16"/>
        </w:rPr>
        <w:t xml:space="preserve"> </w:t>
      </w:r>
    </w:p>
    <w:tbl>
      <w:tblPr>
        <w:tblStyle w:val="TableGrid"/>
        <w:tblW w:w="10209" w:type="dxa"/>
        <w:tblInd w:w="0" w:type="dxa"/>
        <w:tblCellMar>
          <w:top w:w="112" w:type="dxa"/>
          <w:left w:w="62" w:type="dxa"/>
          <w:bottom w:w="0" w:type="dxa"/>
          <w:right w:w="0" w:type="dxa"/>
        </w:tblCellMar>
        <w:tblLook w:val="04A0" w:firstRow="1" w:lastRow="0" w:firstColumn="1" w:lastColumn="0" w:noHBand="0" w:noVBand="1"/>
      </w:tblPr>
      <w:tblGrid>
        <w:gridCol w:w="3688"/>
        <w:gridCol w:w="2127"/>
        <w:gridCol w:w="2127"/>
        <w:gridCol w:w="2267"/>
      </w:tblGrid>
      <w:tr w:rsidR="004A2326" w14:paraId="4252C6B8" w14:textId="77777777">
        <w:trPr>
          <w:trHeight w:val="1181"/>
        </w:trPr>
        <w:tc>
          <w:tcPr>
            <w:tcW w:w="3688" w:type="dxa"/>
            <w:tcBorders>
              <w:top w:val="single" w:sz="4" w:space="0" w:color="000000"/>
              <w:left w:val="single" w:sz="4" w:space="0" w:color="000000"/>
              <w:bottom w:val="single" w:sz="4" w:space="0" w:color="000000"/>
              <w:right w:val="single" w:sz="4" w:space="0" w:color="000000"/>
            </w:tcBorders>
            <w:vAlign w:val="center"/>
          </w:tcPr>
          <w:p w14:paraId="1C71CF20" w14:textId="77777777" w:rsidR="004A2326" w:rsidRDefault="006F477E">
            <w:pPr>
              <w:spacing w:after="1" w:line="278" w:lineRule="auto"/>
              <w:ind w:left="0" w:right="0" w:firstLine="0"/>
              <w:jc w:val="center"/>
            </w:pPr>
            <w:r>
              <w:t>Наименование профессионально-</w:t>
            </w:r>
          </w:p>
          <w:p w14:paraId="5523B95E" w14:textId="77777777" w:rsidR="004A2326" w:rsidRDefault="006F477E">
            <w:pPr>
              <w:spacing w:after="0" w:line="259" w:lineRule="auto"/>
              <w:ind w:left="154" w:right="0" w:firstLine="0"/>
              <w:jc w:val="left"/>
            </w:pPr>
            <w:r>
              <w:t xml:space="preserve">квалификационной группы </w:t>
            </w:r>
          </w:p>
        </w:tc>
        <w:tc>
          <w:tcPr>
            <w:tcW w:w="2127" w:type="dxa"/>
            <w:tcBorders>
              <w:top w:val="single" w:sz="4" w:space="0" w:color="000000"/>
              <w:left w:val="single" w:sz="4" w:space="0" w:color="000000"/>
              <w:bottom w:val="single" w:sz="4" w:space="0" w:color="000000"/>
              <w:right w:val="single" w:sz="4" w:space="0" w:color="000000"/>
            </w:tcBorders>
          </w:tcPr>
          <w:p w14:paraId="568B3492" w14:textId="77777777" w:rsidR="004A2326" w:rsidRDefault="006F477E">
            <w:pPr>
              <w:spacing w:after="0" w:line="259" w:lineRule="auto"/>
              <w:ind w:left="0" w:right="0" w:firstLine="0"/>
              <w:jc w:val="center"/>
            </w:pPr>
            <w:proofErr w:type="gramStart"/>
            <w:r>
              <w:t>Квалификацион ный</w:t>
            </w:r>
            <w:proofErr w:type="gramEnd"/>
            <w:r>
              <w:t xml:space="preserve"> уровень </w:t>
            </w:r>
          </w:p>
        </w:tc>
        <w:tc>
          <w:tcPr>
            <w:tcW w:w="2127" w:type="dxa"/>
            <w:tcBorders>
              <w:top w:val="single" w:sz="4" w:space="0" w:color="000000"/>
              <w:left w:val="single" w:sz="4" w:space="0" w:color="000000"/>
              <w:bottom w:val="single" w:sz="4" w:space="0" w:color="000000"/>
              <w:right w:val="single" w:sz="4" w:space="0" w:color="000000"/>
            </w:tcBorders>
          </w:tcPr>
          <w:p w14:paraId="356CB4AF" w14:textId="77777777" w:rsidR="004A2326" w:rsidRDefault="006F477E">
            <w:pPr>
              <w:spacing w:after="0" w:line="259" w:lineRule="auto"/>
              <w:ind w:left="422" w:right="420" w:firstLine="0"/>
              <w:jc w:val="center"/>
            </w:pPr>
            <w:r>
              <w:t xml:space="preserve">Группа по стажу </w:t>
            </w:r>
          </w:p>
        </w:tc>
        <w:tc>
          <w:tcPr>
            <w:tcW w:w="2267" w:type="dxa"/>
            <w:tcBorders>
              <w:top w:val="single" w:sz="4" w:space="0" w:color="000000"/>
              <w:left w:val="single" w:sz="4" w:space="0" w:color="000000"/>
              <w:bottom w:val="single" w:sz="4" w:space="0" w:color="000000"/>
              <w:right w:val="single" w:sz="4" w:space="0" w:color="000000"/>
            </w:tcBorders>
          </w:tcPr>
          <w:p w14:paraId="265C69C7" w14:textId="77777777" w:rsidR="004A2326" w:rsidRDefault="006F477E">
            <w:pPr>
              <w:spacing w:after="0" w:line="259" w:lineRule="auto"/>
              <w:ind w:left="0" w:right="0" w:firstLine="0"/>
              <w:jc w:val="center"/>
            </w:pPr>
            <w:r>
              <w:t xml:space="preserve">Размер надбавки, процентов </w:t>
            </w:r>
          </w:p>
        </w:tc>
      </w:tr>
      <w:tr w:rsidR="004A2326" w14:paraId="60D37681" w14:textId="77777777">
        <w:trPr>
          <w:trHeight w:val="538"/>
        </w:trPr>
        <w:tc>
          <w:tcPr>
            <w:tcW w:w="3688" w:type="dxa"/>
            <w:vMerge w:val="restart"/>
            <w:tcBorders>
              <w:top w:val="single" w:sz="4" w:space="0" w:color="000000"/>
              <w:left w:val="single" w:sz="4" w:space="0" w:color="000000"/>
              <w:bottom w:val="single" w:sz="4" w:space="0" w:color="000000"/>
              <w:right w:val="single" w:sz="4" w:space="0" w:color="000000"/>
            </w:tcBorders>
          </w:tcPr>
          <w:p w14:paraId="7C9E48FF" w14:textId="77777777" w:rsidR="004A2326" w:rsidRDefault="006F477E">
            <w:pPr>
              <w:tabs>
                <w:tab w:val="right" w:pos="3626"/>
              </w:tabs>
              <w:spacing w:after="0" w:line="259" w:lineRule="auto"/>
              <w:ind w:left="0" w:right="0" w:firstLine="0"/>
              <w:jc w:val="left"/>
            </w:pPr>
            <w:r>
              <w:t xml:space="preserve">Должности </w:t>
            </w:r>
            <w:r>
              <w:tab/>
              <w:t>учебно-</w:t>
            </w:r>
          </w:p>
          <w:p w14:paraId="5F635BC4" w14:textId="77777777" w:rsidR="004A2326" w:rsidRDefault="006F477E">
            <w:pPr>
              <w:spacing w:after="0" w:line="259" w:lineRule="auto"/>
              <w:ind w:left="0" w:right="0" w:firstLine="0"/>
            </w:pPr>
            <w:r>
              <w:t xml:space="preserve">вспомогательного персонала второго уровня </w:t>
            </w:r>
          </w:p>
        </w:tc>
        <w:tc>
          <w:tcPr>
            <w:tcW w:w="2127" w:type="dxa"/>
            <w:vMerge w:val="restart"/>
            <w:tcBorders>
              <w:top w:val="single" w:sz="4" w:space="0" w:color="000000"/>
              <w:left w:val="single" w:sz="4" w:space="0" w:color="000000"/>
              <w:bottom w:val="single" w:sz="4" w:space="0" w:color="000000"/>
              <w:right w:val="single" w:sz="4" w:space="0" w:color="000000"/>
            </w:tcBorders>
          </w:tcPr>
          <w:p w14:paraId="01C4553C" w14:textId="77777777" w:rsidR="004A2326" w:rsidRDefault="006F477E">
            <w:pPr>
              <w:spacing w:after="0" w:line="259" w:lineRule="auto"/>
              <w:ind w:right="0" w:firstLine="0"/>
            </w:pPr>
            <w:r>
              <w:t xml:space="preserve">первый – второй </w:t>
            </w:r>
          </w:p>
        </w:tc>
        <w:tc>
          <w:tcPr>
            <w:tcW w:w="2127" w:type="dxa"/>
            <w:tcBorders>
              <w:top w:val="single" w:sz="4" w:space="0" w:color="000000"/>
              <w:left w:val="single" w:sz="4" w:space="0" w:color="000000"/>
              <w:bottom w:val="single" w:sz="4" w:space="0" w:color="000000"/>
              <w:right w:val="single" w:sz="4" w:space="0" w:color="000000"/>
            </w:tcBorders>
            <w:vAlign w:val="center"/>
          </w:tcPr>
          <w:p w14:paraId="640688E8" w14:textId="77777777" w:rsidR="004A2326" w:rsidRDefault="006F477E">
            <w:pPr>
              <w:spacing w:after="0" w:line="259" w:lineRule="auto"/>
              <w:ind w:left="0" w:right="68" w:firstLine="0"/>
              <w:jc w:val="center"/>
            </w:pPr>
            <w:r>
              <w:t xml:space="preserve">от 4 до 10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69BF0944" w14:textId="77777777" w:rsidR="004A2326" w:rsidRDefault="006F477E">
            <w:pPr>
              <w:spacing w:after="0" w:line="259" w:lineRule="auto"/>
              <w:ind w:left="0" w:right="58" w:firstLine="0"/>
              <w:jc w:val="center"/>
            </w:pPr>
            <w:r>
              <w:t xml:space="preserve">1,0 </w:t>
            </w:r>
          </w:p>
        </w:tc>
      </w:tr>
      <w:tr w:rsidR="004A2326" w14:paraId="1A98940A" w14:textId="77777777">
        <w:trPr>
          <w:trHeight w:val="538"/>
        </w:trPr>
        <w:tc>
          <w:tcPr>
            <w:tcW w:w="0" w:type="auto"/>
            <w:vMerge/>
            <w:tcBorders>
              <w:top w:val="nil"/>
              <w:left w:val="single" w:sz="4" w:space="0" w:color="000000"/>
              <w:bottom w:val="nil"/>
              <w:right w:val="single" w:sz="4" w:space="0" w:color="000000"/>
            </w:tcBorders>
          </w:tcPr>
          <w:p w14:paraId="2B7615EC" w14:textId="77777777" w:rsidR="004A2326" w:rsidRDefault="004A232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C33B727"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17064AC2" w14:textId="77777777" w:rsidR="004A2326" w:rsidRDefault="006F477E">
            <w:pPr>
              <w:spacing w:after="0" w:line="259" w:lineRule="auto"/>
              <w:ind w:left="115" w:right="0" w:firstLine="0"/>
              <w:jc w:val="left"/>
            </w:pPr>
            <w:r>
              <w:t xml:space="preserve">от 10 до 15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676EA40E" w14:textId="77777777" w:rsidR="004A2326" w:rsidRDefault="006F477E">
            <w:pPr>
              <w:spacing w:after="0" w:line="259" w:lineRule="auto"/>
              <w:ind w:left="0" w:right="58" w:firstLine="0"/>
              <w:jc w:val="center"/>
            </w:pPr>
            <w:r>
              <w:t xml:space="preserve">2,0 </w:t>
            </w:r>
          </w:p>
        </w:tc>
      </w:tr>
      <w:tr w:rsidR="004A2326" w14:paraId="5FA4B28B" w14:textId="77777777">
        <w:trPr>
          <w:trHeight w:val="533"/>
        </w:trPr>
        <w:tc>
          <w:tcPr>
            <w:tcW w:w="0" w:type="auto"/>
            <w:vMerge/>
            <w:tcBorders>
              <w:top w:val="nil"/>
              <w:left w:val="single" w:sz="4" w:space="0" w:color="000000"/>
              <w:bottom w:val="single" w:sz="4" w:space="0" w:color="000000"/>
              <w:right w:val="single" w:sz="4" w:space="0" w:color="000000"/>
            </w:tcBorders>
          </w:tcPr>
          <w:p w14:paraId="6A740D23" w14:textId="77777777" w:rsidR="004A2326" w:rsidRDefault="004A232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128D8D3"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1712D9B7" w14:textId="77777777" w:rsidR="004A2326" w:rsidRDefault="006F477E">
            <w:pPr>
              <w:spacing w:after="0" w:line="259" w:lineRule="auto"/>
              <w:ind w:left="0" w:right="63" w:firstLine="0"/>
              <w:jc w:val="center"/>
            </w:pPr>
            <w:r>
              <w:t xml:space="preserve">свыше 15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49370AC3" w14:textId="77777777" w:rsidR="004A2326" w:rsidRDefault="006F477E">
            <w:pPr>
              <w:spacing w:after="0" w:line="259" w:lineRule="auto"/>
              <w:ind w:left="0" w:right="58" w:firstLine="0"/>
              <w:jc w:val="center"/>
            </w:pPr>
            <w:r>
              <w:t xml:space="preserve">3,0 </w:t>
            </w:r>
          </w:p>
        </w:tc>
      </w:tr>
      <w:tr w:rsidR="004A2326" w14:paraId="4DBEBAAF" w14:textId="77777777">
        <w:trPr>
          <w:trHeight w:val="538"/>
        </w:trPr>
        <w:tc>
          <w:tcPr>
            <w:tcW w:w="3688" w:type="dxa"/>
            <w:vMerge w:val="restart"/>
            <w:tcBorders>
              <w:top w:val="single" w:sz="4" w:space="0" w:color="000000"/>
              <w:left w:val="single" w:sz="4" w:space="0" w:color="000000"/>
              <w:bottom w:val="single" w:sz="4" w:space="0" w:color="000000"/>
              <w:right w:val="single" w:sz="4" w:space="0" w:color="000000"/>
            </w:tcBorders>
          </w:tcPr>
          <w:p w14:paraId="4C625C9B" w14:textId="77777777" w:rsidR="004A2326" w:rsidRDefault="006F477E">
            <w:pPr>
              <w:spacing w:after="0" w:line="259" w:lineRule="auto"/>
              <w:ind w:left="0" w:right="0" w:firstLine="0"/>
              <w:jc w:val="left"/>
            </w:pPr>
            <w:r>
              <w:t xml:space="preserve">Должности </w:t>
            </w:r>
            <w:r>
              <w:tab/>
              <w:t xml:space="preserve">педагогических работников </w:t>
            </w:r>
          </w:p>
        </w:tc>
        <w:tc>
          <w:tcPr>
            <w:tcW w:w="2127" w:type="dxa"/>
            <w:vMerge w:val="restart"/>
            <w:tcBorders>
              <w:top w:val="single" w:sz="4" w:space="0" w:color="000000"/>
              <w:left w:val="single" w:sz="4" w:space="0" w:color="000000"/>
              <w:bottom w:val="single" w:sz="4" w:space="0" w:color="000000"/>
              <w:right w:val="single" w:sz="4" w:space="0" w:color="000000"/>
            </w:tcBorders>
          </w:tcPr>
          <w:p w14:paraId="7487858A" w14:textId="77777777" w:rsidR="004A2326" w:rsidRDefault="006F477E">
            <w:pPr>
              <w:spacing w:after="0" w:line="259" w:lineRule="auto"/>
              <w:ind w:left="0" w:right="0" w:firstLine="0"/>
              <w:jc w:val="center"/>
            </w:pPr>
            <w:r>
              <w:t xml:space="preserve">первый – четвертый </w:t>
            </w:r>
          </w:p>
        </w:tc>
        <w:tc>
          <w:tcPr>
            <w:tcW w:w="2127" w:type="dxa"/>
            <w:tcBorders>
              <w:top w:val="single" w:sz="4" w:space="0" w:color="000000"/>
              <w:left w:val="single" w:sz="4" w:space="0" w:color="000000"/>
              <w:bottom w:val="single" w:sz="4" w:space="0" w:color="000000"/>
              <w:right w:val="single" w:sz="4" w:space="0" w:color="000000"/>
            </w:tcBorders>
            <w:vAlign w:val="center"/>
          </w:tcPr>
          <w:p w14:paraId="0E1AFA2B" w14:textId="77777777" w:rsidR="004A2326" w:rsidRDefault="006F477E">
            <w:pPr>
              <w:spacing w:after="0" w:line="259" w:lineRule="auto"/>
              <w:ind w:left="0" w:right="63" w:firstLine="0"/>
              <w:jc w:val="center"/>
            </w:pPr>
            <w:r>
              <w:t xml:space="preserve">от 2 до 6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3BFC00FD" w14:textId="77777777" w:rsidR="004A2326" w:rsidRDefault="006F477E">
            <w:pPr>
              <w:spacing w:after="0" w:line="259" w:lineRule="auto"/>
              <w:ind w:left="0" w:right="58" w:firstLine="0"/>
              <w:jc w:val="center"/>
            </w:pPr>
            <w:r>
              <w:t xml:space="preserve">2,0 </w:t>
            </w:r>
          </w:p>
        </w:tc>
      </w:tr>
      <w:tr w:rsidR="004A2326" w14:paraId="02E28E14" w14:textId="77777777">
        <w:trPr>
          <w:trHeight w:val="538"/>
        </w:trPr>
        <w:tc>
          <w:tcPr>
            <w:tcW w:w="0" w:type="auto"/>
            <w:vMerge/>
            <w:tcBorders>
              <w:top w:val="nil"/>
              <w:left w:val="single" w:sz="4" w:space="0" w:color="000000"/>
              <w:bottom w:val="nil"/>
              <w:right w:val="single" w:sz="4" w:space="0" w:color="000000"/>
            </w:tcBorders>
          </w:tcPr>
          <w:p w14:paraId="290C9E12" w14:textId="77777777" w:rsidR="004A2326" w:rsidRDefault="004A232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418F1DA"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2C0325D1" w14:textId="77777777" w:rsidR="004A2326" w:rsidRDefault="006F477E">
            <w:pPr>
              <w:spacing w:after="0" w:line="259" w:lineRule="auto"/>
              <w:ind w:left="0" w:right="68" w:firstLine="0"/>
              <w:jc w:val="center"/>
            </w:pPr>
            <w:r>
              <w:t xml:space="preserve">от 6 до 10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0FCE92CD" w14:textId="77777777" w:rsidR="004A2326" w:rsidRDefault="006F477E">
            <w:pPr>
              <w:spacing w:after="0" w:line="259" w:lineRule="auto"/>
              <w:ind w:left="0" w:right="58" w:firstLine="0"/>
              <w:jc w:val="center"/>
            </w:pPr>
            <w:r>
              <w:t xml:space="preserve">3,0 </w:t>
            </w:r>
          </w:p>
        </w:tc>
      </w:tr>
      <w:tr w:rsidR="004A2326" w14:paraId="04DCBF48" w14:textId="77777777">
        <w:trPr>
          <w:trHeight w:val="533"/>
        </w:trPr>
        <w:tc>
          <w:tcPr>
            <w:tcW w:w="0" w:type="auto"/>
            <w:vMerge/>
            <w:tcBorders>
              <w:top w:val="nil"/>
              <w:left w:val="single" w:sz="4" w:space="0" w:color="000000"/>
              <w:bottom w:val="single" w:sz="4" w:space="0" w:color="000000"/>
              <w:right w:val="single" w:sz="4" w:space="0" w:color="000000"/>
            </w:tcBorders>
          </w:tcPr>
          <w:p w14:paraId="4871534E" w14:textId="77777777" w:rsidR="004A2326" w:rsidRDefault="004A232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E95C077"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120559A5" w14:textId="77777777" w:rsidR="004A2326" w:rsidRDefault="006F477E">
            <w:pPr>
              <w:spacing w:after="0" w:line="259" w:lineRule="auto"/>
              <w:ind w:left="115" w:right="0" w:firstLine="0"/>
              <w:jc w:val="left"/>
            </w:pPr>
            <w:r>
              <w:t xml:space="preserve">от 10 до 15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724CBC32" w14:textId="77777777" w:rsidR="004A2326" w:rsidRDefault="006F477E">
            <w:pPr>
              <w:spacing w:after="0" w:line="259" w:lineRule="auto"/>
              <w:ind w:left="0" w:right="58" w:firstLine="0"/>
              <w:jc w:val="center"/>
            </w:pPr>
            <w:r>
              <w:t xml:space="preserve">3,5 </w:t>
            </w:r>
          </w:p>
        </w:tc>
      </w:tr>
      <w:tr w:rsidR="004A2326" w14:paraId="17C67F3F" w14:textId="77777777">
        <w:trPr>
          <w:trHeight w:val="538"/>
        </w:trPr>
        <w:tc>
          <w:tcPr>
            <w:tcW w:w="3688" w:type="dxa"/>
            <w:tcBorders>
              <w:top w:val="single" w:sz="4" w:space="0" w:color="000000"/>
              <w:left w:val="single" w:sz="4" w:space="0" w:color="000000"/>
              <w:bottom w:val="single" w:sz="4" w:space="0" w:color="000000"/>
              <w:right w:val="single" w:sz="4" w:space="0" w:color="000000"/>
            </w:tcBorders>
          </w:tcPr>
          <w:p w14:paraId="23A2DD0A"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14:paraId="3A067EBB"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2638AB52" w14:textId="77777777" w:rsidR="004A2326" w:rsidRDefault="006F477E">
            <w:pPr>
              <w:spacing w:after="0" w:line="259" w:lineRule="auto"/>
              <w:ind w:left="0" w:right="63" w:firstLine="0"/>
              <w:jc w:val="center"/>
            </w:pPr>
            <w:r>
              <w:t xml:space="preserve">свыше 15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67112508" w14:textId="77777777" w:rsidR="004A2326" w:rsidRDefault="006F477E">
            <w:pPr>
              <w:spacing w:after="0" w:line="259" w:lineRule="auto"/>
              <w:ind w:left="0" w:right="58" w:firstLine="0"/>
              <w:jc w:val="center"/>
            </w:pPr>
            <w:r>
              <w:t xml:space="preserve">4,0 </w:t>
            </w:r>
          </w:p>
        </w:tc>
      </w:tr>
      <w:tr w:rsidR="004A2326" w14:paraId="4345DCF5" w14:textId="77777777">
        <w:trPr>
          <w:trHeight w:val="538"/>
        </w:trPr>
        <w:tc>
          <w:tcPr>
            <w:tcW w:w="3688" w:type="dxa"/>
            <w:vMerge w:val="restart"/>
            <w:tcBorders>
              <w:top w:val="single" w:sz="4" w:space="0" w:color="000000"/>
              <w:left w:val="single" w:sz="4" w:space="0" w:color="000000"/>
              <w:bottom w:val="single" w:sz="4" w:space="0" w:color="000000"/>
              <w:right w:val="single" w:sz="4" w:space="0" w:color="000000"/>
            </w:tcBorders>
          </w:tcPr>
          <w:p w14:paraId="350C5779" w14:textId="77777777" w:rsidR="004A2326" w:rsidRDefault="006F477E">
            <w:pPr>
              <w:spacing w:after="0" w:line="259" w:lineRule="auto"/>
              <w:ind w:left="0" w:right="0" w:firstLine="0"/>
            </w:pPr>
            <w:r>
              <w:t xml:space="preserve">Должности руководителей структурных подразделений </w:t>
            </w:r>
          </w:p>
        </w:tc>
        <w:tc>
          <w:tcPr>
            <w:tcW w:w="2127" w:type="dxa"/>
            <w:vMerge w:val="restart"/>
            <w:tcBorders>
              <w:top w:val="single" w:sz="4" w:space="0" w:color="000000"/>
              <w:left w:val="single" w:sz="4" w:space="0" w:color="000000"/>
              <w:bottom w:val="single" w:sz="4" w:space="0" w:color="000000"/>
              <w:right w:val="single" w:sz="4" w:space="0" w:color="000000"/>
            </w:tcBorders>
          </w:tcPr>
          <w:p w14:paraId="358490A7" w14:textId="77777777" w:rsidR="004A2326" w:rsidRDefault="006F477E">
            <w:pPr>
              <w:spacing w:after="0" w:line="259" w:lineRule="auto"/>
              <w:ind w:left="14" w:right="0" w:firstLine="0"/>
            </w:pPr>
            <w:r>
              <w:t xml:space="preserve">первый – третий </w:t>
            </w:r>
          </w:p>
        </w:tc>
        <w:tc>
          <w:tcPr>
            <w:tcW w:w="2127" w:type="dxa"/>
            <w:tcBorders>
              <w:top w:val="single" w:sz="4" w:space="0" w:color="000000"/>
              <w:left w:val="single" w:sz="4" w:space="0" w:color="000000"/>
              <w:bottom w:val="single" w:sz="4" w:space="0" w:color="000000"/>
              <w:right w:val="single" w:sz="4" w:space="0" w:color="000000"/>
            </w:tcBorders>
            <w:vAlign w:val="center"/>
          </w:tcPr>
          <w:p w14:paraId="39AE2C63" w14:textId="77777777" w:rsidR="004A2326" w:rsidRDefault="006F477E">
            <w:pPr>
              <w:spacing w:after="0" w:line="259" w:lineRule="auto"/>
              <w:ind w:left="0" w:right="63" w:firstLine="0"/>
              <w:jc w:val="center"/>
            </w:pPr>
            <w:r>
              <w:t xml:space="preserve">от 2 до 6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69E9A402" w14:textId="77777777" w:rsidR="004A2326" w:rsidRDefault="006F477E">
            <w:pPr>
              <w:spacing w:after="0" w:line="259" w:lineRule="auto"/>
              <w:ind w:left="0" w:right="58" w:firstLine="0"/>
              <w:jc w:val="center"/>
            </w:pPr>
            <w:r>
              <w:t xml:space="preserve">2,0 </w:t>
            </w:r>
          </w:p>
        </w:tc>
      </w:tr>
      <w:tr w:rsidR="004A2326" w14:paraId="48D41F4D" w14:textId="77777777">
        <w:trPr>
          <w:trHeight w:val="533"/>
        </w:trPr>
        <w:tc>
          <w:tcPr>
            <w:tcW w:w="0" w:type="auto"/>
            <w:vMerge/>
            <w:tcBorders>
              <w:top w:val="nil"/>
              <w:left w:val="single" w:sz="4" w:space="0" w:color="000000"/>
              <w:bottom w:val="nil"/>
              <w:right w:val="single" w:sz="4" w:space="0" w:color="000000"/>
            </w:tcBorders>
          </w:tcPr>
          <w:p w14:paraId="6A3A82FC" w14:textId="77777777" w:rsidR="004A2326" w:rsidRDefault="004A232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1BFF189"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1BA1F581" w14:textId="77777777" w:rsidR="004A2326" w:rsidRDefault="006F477E">
            <w:pPr>
              <w:spacing w:after="0" w:line="259" w:lineRule="auto"/>
              <w:ind w:left="0" w:right="68" w:firstLine="0"/>
              <w:jc w:val="center"/>
            </w:pPr>
            <w:r>
              <w:t xml:space="preserve">от 6 до 10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2F541C72" w14:textId="77777777" w:rsidR="004A2326" w:rsidRDefault="006F477E">
            <w:pPr>
              <w:spacing w:after="0" w:line="259" w:lineRule="auto"/>
              <w:ind w:left="0" w:right="58" w:firstLine="0"/>
              <w:jc w:val="center"/>
            </w:pPr>
            <w:r>
              <w:t xml:space="preserve">3,0 </w:t>
            </w:r>
          </w:p>
        </w:tc>
      </w:tr>
      <w:tr w:rsidR="004A2326" w14:paraId="5A82C8DE" w14:textId="77777777">
        <w:trPr>
          <w:trHeight w:val="538"/>
        </w:trPr>
        <w:tc>
          <w:tcPr>
            <w:tcW w:w="0" w:type="auto"/>
            <w:vMerge/>
            <w:tcBorders>
              <w:top w:val="nil"/>
              <w:left w:val="single" w:sz="4" w:space="0" w:color="000000"/>
              <w:bottom w:val="nil"/>
              <w:right w:val="single" w:sz="4" w:space="0" w:color="000000"/>
            </w:tcBorders>
          </w:tcPr>
          <w:p w14:paraId="0CC1974E" w14:textId="77777777" w:rsidR="004A2326" w:rsidRDefault="004A232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9D64600"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2C4876D2" w14:textId="77777777" w:rsidR="004A2326" w:rsidRDefault="006F477E">
            <w:pPr>
              <w:spacing w:after="0" w:line="259" w:lineRule="auto"/>
              <w:ind w:left="115" w:right="0" w:firstLine="0"/>
              <w:jc w:val="left"/>
            </w:pPr>
            <w:r>
              <w:t xml:space="preserve">от 10 до 15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730323D6" w14:textId="77777777" w:rsidR="004A2326" w:rsidRDefault="006F477E">
            <w:pPr>
              <w:spacing w:after="0" w:line="259" w:lineRule="auto"/>
              <w:ind w:left="0" w:right="58" w:firstLine="0"/>
              <w:jc w:val="center"/>
            </w:pPr>
            <w:r>
              <w:t xml:space="preserve">3,5 </w:t>
            </w:r>
          </w:p>
        </w:tc>
      </w:tr>
      <w:tr w:rsidR="004A2326" w14:paraId="7F5920DF" w14:textId="77777777">
        <w:trPr>
          <w:trHeight w:val="538"/>
        </w:trPr>
        <w:tc>
          <w:tcPr>
            <w:tcW w:w="0" w:type="auto"/>
            <w:vMerge/>
            <w:tcBorders>
              <w:top w:val="nil"/>
              <w:left w:val="single" w:sz="4" w:space="0" w:color="000000"/>
              <w:bottom w:val="single" w:sz="4" w:space="0" w:color="000000"/>
              <w:right w:val="single" w:sz="4" w:space="0" w:color="000000"/>
            </w:tcBorders>
          </w:tcPr>
          <w:p w14:paraId="6660DDDD" w14:textId="77777777" w:rsidR="004A2326" w:rsidRDefault="004A232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D2C52BC" w14:textId="77777777" w:rsidR="004A2326" w:rsidRDefault="004A2326">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vAlign w:val="center"/>
          </w:tcPr>
          <w:p w14:paraId="186EBBE8" w14:textId="77777777" w:rsidR="004A2326" w:rsidRDefault="006F477E">
            <w:pPr>
              <w:spacing w:after="0" w:line="259" w:lineRule="auto"/>
              <w:ind w:left="0" w:right="63" w:firstLine="0"/>
              <w:jc w:val="center"/>
            </w:pPr>
            <w:r>
              <w:t xml:space="preserve">свыше 15 лет </w:t>
            </w:r>
          </w:p>
        </w:tc>
        <w:tc>
          <w:tcPr>
            <w:tcW w:w="2267" w:type="dxa"/>
            <w:tcBorders>
              <w:top w:val="single" w:sz="4" w:space="0" w:color="000000"/>
              <w:left w:val="single" w:sz="4" w:space="0" w:color="000000"/>
              <w:bottom w:val="single" w:sz="4" w:space="0" w:color="000000"/>
              <w:right w:val="single" w:sz="4" w:space="0" w:color="000000"/>
            </w:tcBorders>
            <w:vAlign w:val="center"/>
          </w:tcPr>
          <w:p w14:paraId="6B2B834D" w14:textId="77777777" w:rsidR="004A2326" w:rsidRDefault="006F477E">
            <w:pPr>
              <w:spacing w:after="0" w:line="259" w:lineRule="auto"/>
              <w:ind w:left="0" w:right="58" w:firstLine="0"/>
              <w:jc w:val="center"/>
            </w:pPr>
            <w:r>
              <w:t xml:space="preserve">4,0 </w:t>
            </w:r>
          </w:p>
        </w:tc>
      </w:tr>
    </w:tbl>
    <w:p w14:paraId="194F0D9D" w14:textId="77777777" w:rsidR="004A2326" w:rsidRDefault="006F477E">
      <w:pPr>
        <w:spacing w:after="95" w:line="259" w:lineRule="auto"/>
        <w:ind w:left="710" w:right="0" w:firstLine="0"/>
        <w:jc w:val="left"/>
      </w:pPr>
      <w:r>
        <w:rPr>
          <w:sz w:val="16"/>
        </w:rPr>
        <w:t xml:space="preserve"> </w:t>
      </w:r>
    </w:p>
    <w:p w14:paraId="08CA0A98" w14:textId="77777777" w:rsidR="004A2326" w:rsidRDefault="006F477E">
      <w:pPr>
        <w:ind w:left="-15" w:right="71" w:firstLine="710"/>
      </w:pPr>
      <w:r>
        <w:t xml:space="preserve">2.4.1.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 </w:t>
      </w:r>
    </w:p>
    <w:p w14:paraId="4A05126E" w14:textId="77777777" w:rsidR="004A2326" w:rsidRDefault="006F477E">
      <w:pPr>
        <w:ind w:left="-15" w:right="71" w:firstLine="710"/>
      </w:pPr>
      <w:r>
        <w:t xml:space="preserve">2.4.2.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14:paraId="3FA0DC0E" w14:textId="77777777" w:rsidR="004A2326" w:rsidRDefault="006F477E">
      <w:pPr>
        <w:tabs>
          <w:tab w:val="center" w:pos="2593"/>
          <w:tab w:val="center" w:pos="5183"/>
          <w:tab w:val="center" w:pos="6690"/>
          <w:tab w:val="right" w:pos="10278"/>
        </w:tabs>
        <w:spacing w:after="34" w:line="260" w:lineRule="auto"/>
        <w:ind w:left="0" w:right="0" w:firstLine="0"/>
        <w:jc w:val="left"/>
      </w:pPr>
      <w:r>
        <w:rPr>
          <w:rFonts w:ascii="Calibri" w:eastAsia="Calibri" w:hAnsi="Calibri" w:cs="Calibri"/>
          <w:sz w:val="22"/>
        </w:rPr>
        <w:tab/>
      </w:r>
      <w:r>
        <w:t xml:space="preserve">преподавателям-организаторам </w:t>
      </w:r>
      <w:r>
        <w:tab/>
        <w:t xml:space="preserve">(основ </w:t>
      </w:r>
      <w:r>
        <w:tab/>
        <w:t xml:space="preserve">безопасности </w:t>
      </w:r>
      <w:r>
        <w:tab/>
        <w:t xml:space="preserve">жизнедеятельности, </w:t>
      </w:r>
    </w:p>
    <w:p w14:paraId="1926D39D" w14:textId="77777777" w:rsidR="004A2326" w:rsidRDefault="006F477E">
      <w:pPr>
        <w:ind w:left="695" w:right="71" w:hanging="710"/>
      </w:pPr>
      <w:r>
        <w:t xml:space="preserve">допризывной подготовки); учителям и преподавателям физического воспитания, руководителям </w:t>
      </w:r>
    </w:p>
    <w:p w14:paraId="0190EF4D" w14:textId="77777777" w:rsidR="004A2326" w:rsidRDefault="006F477E">
      <w:pPr>
        <w:ind w:left="-5" w:right="71"/>
      </w:pPr>
      <w:r>
        <w:t xml:space="preserve">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r>
        <w:t xml:space="preserve">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w:t>
      </w:r>
    </w:p>
    <w:p w14:paraId="30391878" w14:textId="77777777" w:rsidR="004A2326" w:rsidRDefault="006F477E">
      <w:pPr>
        <w:ind w:left="695" w:right="2039" w:hanging="710"/>
      </w:pPr>
      <w:r>
        <w:t xml:space="preserve">(классов) с углубленным изучением отдельных предметов; мастерам производственного обучения; </w:t>
      </w:r>
    </w:p>
    <w:p w14:paraId="196C6F9D" w14:textId="77777777" w:rsidR="004A2326" w:rsidRDefault="006F477E">
      <w:pPr>
        <w:ind w:left="720" w:right="71"/>
      </w:pPr>
      <w:r>
        <w:t xml:space="preserve">педагогам дополнительного образования; </w:t>
      </w:r>
    </w:p>
    <w:p w14:paraId="7002ABF7" w14:textId="77777777" w:rsidR="004A2326" w:rsidRDefault="006F477E">
      <w:pPr>
        <w:tabs>
          <w:tab w:val="center" w:pos="1664"/>
          <w:tab w:val="center" w:pos="3901"/>
          <w:tab w:val="center" w:pos="6378"/>
          <w:tab w:val="right" w:pos="10278"/>
        </w:tabs>
        <w:spacing w:after="32" w:line="260" w:lineRule="auto"/>
        <w:ind w:left="0" w:right="0" w:firstLine="0"/>
        <w:jc w:val="left"/>
      </w:pPr>
      <w:r>
        <w:rPr>
          <w:rFonts w:ascii="Calibri" w:eastAsia="Calibri" w:hAnsi="Calibri" w:cs="Calibri"/>
          <w:sz w:val="22"/>
        </w:rPr>
        <w:lastRenderedPageBreak/>
        <w:tab/>
      </w:r>
      <w:r>
        <w:t xml:space="preserve">педагогическим </w:t>
      </w:r>
      <w:r>
        <w:tab/>
        <w:t xml:space="preserve">работникам </w:t>
      </w:r>
      <w:r>
        <w:tab/>
        <w:t xml:space="preserve">экспериментальных </w:t>
      </w:r>
      <w:r>
        <w:tab/>
        <w:t xml:space="preserve">образовательных </w:t>
      </w:r>
    </w:p>
    <w:p w14:paraId="318C27B1" w14:textId="77777777" w:rsidR="004A2326" w:rsidRDefault="006F477E">
      <w:pPr>
        <w:spacing w:after="4" w:line="277" w:lineRule="auto"/>
        <w:ind w:left="710" w:right="5849" w:hanging="710"/>
        <w:jc w:val="left"/>
      </w:pPr>
      <w:r>
        <w:t xml:space="preserve">организаций; педагогам-психологам; методистам; </w:t>
      </w:r>
    </w:p>
    <w:p w14:paraId="68DB8465" w14:textId="77777777" w:rsidR="004A2326" w:rsidRDefault="006F477E">
      <w:pPr>
        <w:ind w:left="-15" w:right="71" w:firstLine="710"/>
      </w:pPr>
      <w: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 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w:t>
      </w:r>
      <w:r>
        <w:t xml:space="preserve">лищ (педагогических колледжей), учителям музыки, музыкальным руководителям, концертмейстерам. </w:t>
      </w:r>
    </w:p>
    <w:p w14:paraId="48730164" w14:textId="77777777" w:rsidR="004A2326" w:rsidRDefault="006F477E">
      <w:pPr>
        <w:ind w:left="-15" w:right="71" w:firstLine="710"/>
      </w:pPr>
      <w:r>
        <w:t xml:space="preserve">2.4.4.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 </w:t>
      </w:r>
    </w:p>
    <w:p w14:paraId="7F0925FA" w14:textId="77777777" w:rsidR="004A2326" w:rsidRDefault="006F477E">
      <w:pPr>
        <w:ind w:left="-15" w:right="71" w:firstLine="710"/>
      </w:pPr>
      <w:r>
        <w:t xml:space="preserve">2.4.5.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 </w:t>
      </w:r>
    </w:p>
    <w:p w14:paraId="1D02E10F" w14:textId="77777777" w:rsidR="004A2326" w:rsidRDefault="006F477E">
      <w:pPr>
        <w:ind w:left="-15" w:right="71" w:firstLine="710"/>
      </w:pPr>
      <w:r>
        <w:t xml:space="preserve">2.4.6.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1280AC08" w14:textId="77777777" w:rsidR="004A2326" w:rsidRDefault="006F477E">
      <w:pPr>
        <w:ind w:left="-15" w:right="71" w:firstLine="710"/>
      </w:pPr>
      <w:r>
        <w:t xml:space="preserve">При этом в педагогический стаж засчитываются только те месяцы, в течение которых выполнялась педагогическая работа. </w:t>
      </w:r>
    </w:p>
    <w:p w14:paraId="6D546F7E" w14:textId="77777777" w:rsidR="004A2326" w:rsidRDefault="006F477E">
      <w:pPr>
        <w:ind w:left="-15" w:right="71" w:firstLine="710"/>
      </w:pPr>
      <w:r>
        <w:t xml:space="preserve">2.4.7.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 </w:t>
      </w:r>
    </w:p>
    <w:p w14:paraId="5B4624A4" w14:textId="77777777" w:rsidR="004A2326" w:rsidRDefault="006F477E">
      <w:pPr>
        <w:spacing w:after="24" w:line="259" w:lineRule="auto"/>
        <w:ind w:left="710" w:right="0" w:firstLine="0"/>
        <w:jc w:val="left"/>
      </w:pPr>
      <w:r>
        <w:t xml:space="preserve"> </w:t>
      </w:r>
    </w:p>
    <w:p w14:paraId="2CF888C3" w14:textId="77777777" w:rsidR="004A2326" w:rsidRDefault="006F477E">
      <w:pPr>
        <w:numPr>
          <w:ilvl w:val="0"/>
          <w:numId w:val="5"/>
        </w:numPr>
        <w:ind w:right="71" w:hanging="356"/>
      </w:pPr>
      <w:r>
        <w:t xml:space="preserve">Премиальные и иные поощрительные выплаты </w:t>
      </w:r>
    </w:p>
    <w:p w14:paraId="55A36ADE" w14:textId="77777777" w:rsidR="004A2326" w:rsidRDefault="006F477E">
      <w:pPr>
        <w:spacing w:after="26" w:line="259" w:lineRule="auto"/>
        <w:ind w:left="710" w:right="0" w:firstLine="0"/>
        <w:jc w:val="left"/>
      </w:pPr>
      <w:r>
        <w:t xml:space="preserve"> </w:t>
      </w:r>
    </w:p>
    <w:p w14:paraId="7947B22B" w14:textId="77777777" w:rsidR="004A2326" w:rsidRDefault="006F477E">
      <w:pPr>
        <w:numPr>
          <w:ilvl w:val="1"/>
          <w:numId w:val="5"/>
        </w:numPr>
        <w:ind w:right="71" w:firstLine="710"/>
      </w:pPr>
      <w:r>
        <w:t xml:space="preserve">Премиальные и иные поощрительные выплаты устанавливаются работникам профессиональных образовательных </w:t>
      </w:r>
      <w:r>
        <w:lastRenderedPageBreak/>
        <w:t xml:space="preserve">организаций по основному месту работы (за исключением работников, занимающих должности учителей и преподавателей) единовременноза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 </w:t>
      </w:r>
    </w:p>
    <w:p w14:paraId="4E8B0E8F" w14:textId="77777777" w:rsidR="004A2326" w:rsidRDefault="006F477E">
      <w:pPr>
        <w:numPr>
          <w:ilvl w:val="1"/>
          <w:numId w:val="5"/>
        </w:numPr>
        <w:ind w:right="71" w:firstLine="710"/>
      </w:pPr>
      <w:r>
        <w:t xml:space="preserve">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 </w:t>
      </w:r>
    </w:p>
    <w:p w14:paraId="47BA765D" w14:textId="77777777" w:rsidR="004A2326" w:rsidRDefault="006F477E">
      <w:pPr>
        <w:numPr>
          <w:ilvl w:val="1"/>
          <w:numId w:val="5"/>
        </w:numPr>
        <w:ind w:right="71" w:firstLine="710"/>
      </w:pPr>
      <w: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 </w:t>
      </w:r>
    </w:p>
    <w:p w14:paraId="575BB5A2" w14:textId="77777777" w:rsidR="004A2326" w:rsidRDefault="006F477E">
      <w:pPr>
        <w:numPr>
          <w:ilvl w:val="1"/>
          <w:numId w:val="5"/>
        </w:numPr>
        <w:ind w:right="71" w:firstLine="710"/>
      </w:pPr>
      <w:r>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№722-р, и плана мероприятий («дорожной карты») «Изменения в отраслях социальной сферы, напра</w:t>
      </w:r>
      <w:r>
        <w:t xml:space="preserve">вленные на повышение эффективности образования и науки в Республике </w:t>
      </w:r>
    </w:p>
    <w:p w14:paraId="7453FE9C" w14:textId="77777777" w:rsidR="004A2326" w:rsidRDefault="006F477E">
      <w:pPr>
        <w:tabs>
          <w:tab w:val="center" w:pos="4062"/>
          <w:tab w:val="center" w:pos="7133"/>
          <w:tab w:val="right" w:pos="10278"/>
        </w:tabs>
        <w:ind w:left="-15" w:right="0" w:firstLine="0"/>
        <w:jc w:val="left"/>
      </w:pPr>
      <w:r>
        <w:t xml:space="preserve">Татарстан, </w:t>
      </w:r>
      <w:r>
        <w:tab/>
        <w:t xml:space="preserve">на </w:t>
      </w:r>
      <w:r>
        <w:tab/>
        <w:t xml:space="preserve">2013 </w:t>
      </w:r>
      <w:r>
        <w:tab/>
        <w:t xml:space="preserve">–  </w:t>
      </w:r>
    </w:p>
    <w:p w14:paraId="555BA30D" w14:textId="77777777" w:rsidR="004A2326" w:rsidRDefault="006F477E">
      <w:pPr>
        <w:ind w:left="-5" w:right="71"/>
      </w:pPr>
      <w:r>
        <w:t xml:space="preserve">2018 годы», утвержденного распоряжением Кабинета Министров Республики Татарстан от 21.05.2014 № 939-р. </w:t>
      </w:r>
    </w:p>
    <w:p w14:paraId="378B17A5" w14:textId="77777777" w:rsidR="004A2326" w:rsidRDefault="006F477E">
      <w:pPr>
        <w:spacing w:after="25" w:line="259" w:lineRule="auto"/>
        <w:ind w:left="710" w:right="0" w:firstLine="0"/>
        <w:jc w:val="left"/>
      </w:pPr>
      <w:r>
        <w:t xml:space="preserve"> </w:t>
      </w:r>
    </w:p>
    <w:p w14:paraId="6E16DA53" w14:textId="77777777" w:rsidR="004A2326" w:rsidRDefault="006F477E">
      <w:pPr>
        <w:ind w:left="720" w:right="71"/>
      </w:pPr>
      <w:r>
        <w:t xml:space="preserve">4. Выплаты за качество в профессиональных образовательных организациях. </w:t>
      </w:r>
    </w:p>
    <w:p w14:paraId="7DC283A1" w14:textId="77777777" w:rsidR="004A2326" w:rsidRDefault="006F477E">
      <w:pPr>
        <w:spacing w:after="25" w:line="259" w:lineRule="auto"/>
        <w:ind w:left="710" w:right="0" w:firstLine="0"/>
        <w:jc w:val="left"/>
      </w:pPr>
      <w:r>
        <w:t xml:space="preserve"> </w:t>
      </w:r>
    </w:p>
    <w:p w14:paraId="2A40C3D5" w14:textId="77777777" w:rsidR="004A2326" w:rsidRDefault="006F477E">
      <w:pPr>
        <w:ind w:left="-15" w:right="71" w:firstLine="710"/>
      </w:pPr>
      <w:r>
        <w:t xml:space="preserve">4.1. Выплаты за качество выполняемых работ устанавливаются работникам образования, работникам культуры, работникам физической культуры, медицинским работникам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w:t>
      </w:r>
      <w:r>
        <w:lastRenderedPageBreak/>
        <w:t xml:space="preserve">выплат за качество выполняемых работ, является достижение пороговых значений критериев оценки эффективности деятельности работников организаций. </w:t>
      </w:r>
    </w:p>
    <w:p w14:paraId="11A57E1A" w14:textId="77777777" w:rsidR="004A2326" w:rsidRDefault="006F477E">
      <w:pPr>
        <w:ind w:left="-15" w:right="71" w:firstLine="710"/>
      </w:pPr>
      <w:r>
        <w:t xml:space="preserve">4.2. Критерии оценки эффективности деятельности работников профессиональных образовательных организацийутверждаются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профессиональных образовательных организаций и условия осуществления выплат определяются ежегодно на основании задач, поставленных перед организацией. </w:t>
      </w:r>
    </w:p>
    <w:p w14:paraId="14E35602" w14:textId="77777777" w:rsidR="004A2326" w:rsidRDefault="006F477E">
      <w:pPr>
        <w:ind w:left="-15" w:right="71" w:firstLine="710"/>
      </w:pPr>
      <w:r>
        <w:t xml:space="preserve">4.3.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 </w:t>
      </w:r>
    </w:p>
    <w:p w14:paraId="706744CB" w14:textId="77777777" w:rsidR="004A2326" w:rsidRDefault="006F477E">
      <w:pPr>
        <w:ind w:left="720" w:right="71"/>
      </w:pPr>
      <w:r>
        <w:t xml:space="preserve">4.4. Выплаты за качество выполняемых работ рассчитываются по формуле: </w:t>
      </w:r>
    </w:p>
    <w:p w14:paraId="44C7172F" w14:textId="77777777" w:rsidR="004A2326" w:rsidRDefault="006F477E">
      <w:pPr>
        <w:spacing w:after="0" w:line="259" w:lineRule="auto"/>
        <w:ind w:left="710" w:right="0" w:firstLine="0"/>
        <w:jc w:val="left"/>
      </w:pPr>
      <w:r>
        <w:t xml:space="preserve"> </w:t>
      </w:r>
    </w:p>
    <w:p w14:paraId="24D12E3B" w14:textId="77777777" w:rsidR="004A2326" w:rsidRDefault="006F477E">
      <w:pPr>
        <w:spacing w:after="3" w:line="259" w:lineRule="auto"/>
        <w:ind w:right="108"/>
        <w:jc w:val="center"/>
      </w:pPr>
      <w:r>
        <w:rPr>
          <w:noProof/>
        </w:rPr>
        <w:drawing>
          <wp:inline distT="0" distB="0" distL="0" distR="0" wp14:anchorId="5FCBF58E" wp14:editId="2E982DF7">
            <wp:extent cx="3017520" cy="560832"/>
            <wp:effectExtent l="0" t="0" r="0" b="0"/>
            <wp:docPr id="32803" name="Picture 32803"/>
            <wp:cNvGraphicFramePr/>
            <a:graphic xmlns:a="http://schemas.openxmlformats.org/drawingml/2006/main">
              <a:graphicData uri="http://schemas.openxmlformats.org/drawingml/2006/picture">
                <pic:pic xmlns:pic="http://schemas.openxmlformats.org/drawingml/2006/picture">
                  <pic:nvPicPr>
                    <pic:cNvPr id="32803" name="Picture 32803"/>
                    <pic:cNvPicPr/>
                  </pic:nvPicPr>
                  <pic:blipFill>
                    <a:blip r:embed="rId14"/>
                    <a:stretch>
                      <a:fillRect/>
                    </a:stretch>
                  </pic:blipFill>
                  <pic:spPr>
                    <a:xfrm>
                      <a:off x="0" y="0"/>
                      <a:ext cx="3017520" cy="560832"/>
                    </a:xfrm>
                    <a:prstGeom prst="rect">
                      <a:avLst/>
                    </a:prstGeom>
                  </pic:spPr>
                </pic:pic>
              </a:graphicData>
            </a:graphic>
          </wp:inline>
        </w:drawing>
      </w:r>
      <w:r>
        <w:rPr>
          <w:rFonts w:ascii="Cambria Math" w:eastAsia="Cambria Math" w:hAnsi="Cambria Math" w:cs="Cambria Math"/>
        </w:rPr>
        <w:t xml:space="preserve"> ,</w:t>
      </w:r>
      <w:r>
        <w:t xml:space="preserve"> </w:t>
      </w:r>
    </w:p>
    <w:p w14:paraId="07E76434" w14:textId="77777777" w:rsidR="004A2326" w:rsidRDefault="006F477E">
      <w:pPr>
        <w:spacing w:after="0" w:line="259" w:lineRule="auto"/>
        <w:ind w:left="0" w:right="0" w:firstLine="0"/>
        <w:jc w:val="center"/>
      </w:pPr>
      <w:r>
        <w:t xml:space="preserve"> </w:t>
      </w:r>
    </w:p>
    <w:p w14:paraId="52FBDF67" w14:textId="77777777" w:rsidR="004A2326" w:rsidRDefault="006F477E">
      <w:pPr>
        <w:spacing w:after="21" w:line="259" w:lineRule="auto"/>
        <w:ind w:left="710" w:right="0" w:firstLine="0"/>
        <w:jc w:val="left"/>
      </w:pPr>
      <w:r>
        <w:t xml:space="preserve"> </w:t>
      </w:r>
    </w:p>
    <w:p w14:paraId="23B65B52" w14:textId="77777777" w:rsidR="004A2326" w:rsidRDefault="006F477E">
      <w:pPr>
        <w:spacing w:after="50"/>
        <w:ind w:left="720" w:right="71"/>
      </w:pPr>
      <w:r>
        <w:t xml:space="preserve">где: </w:t>
      </w:r>
    </w:p>
    <w:p w14:paraId="25DA17A8" w14:textId="77777777" w:rsidR="004A2326" w:rsidRDefault="006F477E">
      <w:pPr>
        <w:spacing w:after="143"/>
        <w:ind w:left="720" w:right="71"/>
      </w:pPr>
      <w:r>
        <w:rPr>
          <w:rFonts w:ascii="Cambria Math" w:eastAsia="Cambria Math" w:hAnsi="Cambria Math" w:cs="Cambria Math"/>
        </w:rPr>
        <w:t>𝐵</w:t>
      </w:r>
      <w:r>
        <w:rPr>
          <w:rFonts w:ascii="Cambria Math" w:eastAsia="Cambria Math" w:hAnsi="Cambria Math" w:cs="Cambria Math"/>
          <w:vertAlign w:val="subscript"/>
        </w:rPr>
        <w:t>𝑘</w:t>
      </w:r>
      <w:r>
        <w:rPr>
          <w:rFonts w:ascii="Cambria Math" w:eastAsia="Cambria Math" w:hAnsi="Cambria Math" w:cs="Cambria Math"/>
          <w:sz w:val="24"/>
          <w:vertAlign w:val="subscript"/>
        </w:rPr>
        <w:t>𝑗</w:t>
      </w:r>
      <w:r>
        <w:t xml:space="preserve">– выплаты за качество выполняемых работ; </w:t>
      </w:r>
    </w:p>
    <w:p w14:paraId="3ACA4AB8" w14:textId="77777777" w:rsidR="004A2326" w:rsidRDefault="006F477E">
      <w:pPr>
        <w:spacing w:after="36"/>
        <w:ind w:left="-15" w:right="71" w:firstLine="710"/>
      </w:pPr>
      <w:r>
        <w:rPr>
          <w:rFonts w:ascii="Cambria Math" w:eastAsia="Cambria Math" w:hAnsi="Cambria Math" w:cs="Cambria Math"/>
        </w:rPr>
        <w:t>𝐹𝑂𝑇</w:t>
      </w:r>
      <w:r>
        <w:rPr>
          <w:rFonts w:ascii="Cambria Math" w:eastAsia="Cambria Math" w:hAnsi="Cambria Math" w:cs="Cambria Math"/>
          <w:vertAlign w:val="subscript"/>
        </w:rPr>
        <w:t>𝑘</w:t>
      </w:r>
      <w:r>
        <w:t xml:space="preserve">– </w:t>
      </w:r>
      <w:r>
        <w:t xml:space="preserve">фонд оплаты труда, предусмотренный на выплаты за качество выполняемых работ; </w:t>
      </w:r>
    </w:p>
    <w:p w14:paraId="7DA141A4" w14:textId="77777777" w:rsidR="004A2326" w:rsidRDefault="006F477E">
      <w:pPr>
        <w:spacing w:line="330" w:lineRule="auto"/>
        <w:ind w:left="-15" w:right="71" w:firstLine="710"/>
      </w:pPr>
      <w:r>
        <w:rPr>
          <w:rFonts w:ascii="Cambria Math" w:eastAsia="Cambria Math" w:hAnsi="Cambria Math" w:cs="Cambria Math"/>
        </w:rPr>
        <w:t>𝐼</w:t>
      </w:r>
      <w:r>
        <w:rPr>
          <w:rFonts w:ascii="Cambria Math" w:eastAsia="Cambria Math" w:hAnsi="Cambria Math" w:cs="Cambria Math"/>
          <w:vertAlign w:val="subscript"/>
        </w:rPr>
        <w:t>𝑖𝑗</w:t>
      </w:r>
      <w:r>
        <w:rPr>
          <w:rFonts w:ascii="Cambria Math" w:eastAsia="Cambria Math" w:hAnsi="Cambria Math" w:cs="Cambria Math"/>
        </w:rPr>
        <w:t>–</w:t>
      </w:r>
      <w:r>
        <w:t xml:space="preserve"> отнормированный i-й критерий оценки эффективности деятельности </w:t>
      </w:r>
      <w:proofErr w:type="gramStart"/>
      <w:r>
        <w:t>по  j</w:t>
      </w:r>
      <w:proofErr w:type="gramEnd"/>
      <w:r>
        <w:t xml:space="preserve">-му работнику; </w:t>
      </w:r>
    </w:p>
    <w:p w14:paraId="2E6037C0" w14:textId="77777777" w:rsidR="004A2326" w:rsidRDefault="006F477E">
      <w:pPr>
        <w:spacing w:after="37"/>
        <w:ind w:left="-15" w:right="71" w:firstLine="710"/>
      </w:pPr>
      <w:r>
        <w:rPr>
          <w:rFonts w:ascii="Cambria Math" w:eastAsia="Cambria Math" w:hAnsi="Cambria Math" w:cs="Cambria Math"/>
        </w:rPr>
        <w:t>𝐾</w:t>
      </w:r>
      <w:r>
        <w:rPr>
          <w:rFonts w:ascii="Cambria Math" w:eastAsia="Cambria Math" w:hAnsi="Cambria Math" w:cs="Cambria Math"/>
          <w:vertAlign w:val="subscript"/>
        </w:rPr>
        <w:t>𝑖</w:t>
      </w:r>
      <w:r>
        <w:t xml:space="preserve">– относительный весовой коэффициент i-го критерия оценки эффективности деятельности; </w:t>
      </w:r>
    </w:p>
    <w:p w14:paraId="3C478E4D" w14:textId="77777777" w:rsidR="004A2326" w:rsidRDefault="006F477E">
      <w:pPr>
        <w:ind w:left="720" w:right="71"/>
      </w:pPr>
      <w:r>
        <w:rPr>
          <w:rFonts w:ascii="Cambria Math" w:eastAsia="Cambria Math" w:hAnsi="Cambria Math" w:cs="Cambria Math"/>
        </w:rPr>
        <w:t>𝑛</w:t>
      </w:r>
      <w:r>
        <w:t xml:space="preserve">– количество критериев оценки эффективности деятельности; </w:t>
      </w:r>
    </w:p>
    <w:p w14:paraId="202AF9BD" w14:textId="77777777" w:rsidR="004A2326" w:rsidRDefault="006F477E">
      <w:pPr>
        <w:ind w:left="-15" w:right="71" w:firstLine="710"/>
      </w:pPr>
      <w:r>
        <w:rPr>
          <w:rFonts w:ascii="Cambria Math" w:eastAsia="Cambria Math" w:hAnsi="Cambria Math" w:cs="Cambria Math"/>
        </w:rPr>
        <w:t>𝑚</w:t>
      </w:r>
      <w:r>
        <w:t xml:space="preserve">– численность работников в профессиональных образовательных организациях. </w:t>
      </w:r>
    </w:p>
    <w:p w14:paraId="2BBB925D" w14:textId="77777777" w:rsidR="004A2326" w:rsidRDefault="006F477E">
      <w:pPr>
        <w:ind w:left="-15" w:right="71" w:firstLine="710"/>
      </w:pPr>
      <w:hyperlink r:id="rId15">
        <w:r>
          <w:t>4.5</w:t>
        </w:r>
      </w:hyperlink>
      <w:r>
        <w:t>.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w:t>
      </w:r>
      <w:r>
        <w:t xml:space="preserve">ти принимает значения от нуля до единицы. При фактическом значении </w:t>
      </w:r>
      <w:r>
        <w:lastRenderedPageBreak/>
        <w:t xml:space="preserve">критерия эффективности ниже наихудшего значения значение отнормированного критерия принимается равным нулю, при выше наилучшего –единице. </w:t>
      </w:r>
    </w:p>
    <w:p w14:paraId="55EAD74B" w14:textId="77777777" w:rsidR="004A2326" w:rsidRDefault="006F477E">
      <w:pPr>
        <w:ind w:left="-15" w:right="71" w:firstLine="710"/>
      </w:pPr>
      <w:hyperlink r:id="rId16">
        <w:r>
          <w:t>4.6</w:t>
        </w:r>
      </w:hyperlink>
      <w:r>
        <w:t xml:space="preserve">.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14:paraId="2D524C76" w14:textId="77777777" w:rsidR="004A2326" w:rsidRDefault="006F477E">
      <w:pPr>
        <w:ind w:left="-15" w:right="71" w:firstLine="710"/>
      </w:pPr>
      <w:hyperlink r:id="rId17">
        <w:r>
          <w:t>4.7</w:t>
        </w:r>
      </w:hyperlink>
      <w:r>
        <w:t xml:space="preserve">. Отнормированный критерий при прямой зависимости его значения от значения критерия рассчитывается по формуле: </w:t>
      </w:r>
    </w:p>
    <w:p w14:paraId="494C1A24" w14:textId="77777777" w:rsidR="004A2326" w:rsidRDefault="006F477E">
      <w:pPr>
        <w:spacing w:after="0" w:line="259" w:lineRule="auto"/>
        <w:ind w:left="710" w:right="4468" w:firstLine="0"/>
        <w:jc w:val="left"/>
      </w:pPr>
      <w:r>
        <w:t xml:space="preserve"> </w:t>
      </w:r>
    </w:p>
    <w:p w14:paraId="0793B7AA" w14:textId="77777777" w:rsidR="004A2326" w:rsidRDefault="006F477E">
      <w:pPr>
        <w:spacing w:after="3" w:line="259" w:lineRule="auto"/>
        <w:ind w:right="104"/>
        <w:jc w:val="center"/>
      </w:pPr>
      <w:r>
        <w:rPr>
          <w:noProof/>
        </w:rPr>
        <w:drawing>
          <wp:inline distT="0" distB="0" distL="0" distR="0" wp14:anchorId="1F282D5B" wp14:editId="6360C09E">
            <wp:extent cx="935736" cy="417576"/>
            <wp:effectExtent l="0" t="0" r="0" b="0"/>
            <wp:docPr id="32804" name="Picture 32804"/>
            <wp:cNvGraphicFramePr/>
            <a:graphic xmlns:a="http://schemas.openxmlformats.org/drawingml/2006/main">
              <a:graphicData uri="http://schemas.openxmlformats.org/drawingml/2006/picture">
                <pic:pic xmlns:pic="http://schemas.openxmlformats.org/drawingml/2006/picture">
                  <pic:nvPicPr>
                    <pic:cNvPr id="32804" name="Picture 32804"/>
                    <pic:cNvPicPr/>
                  </pic:nvPicPr>
                  <pic:blipFill>
                    <a:blip r:embed="rId18"/>
                    <a:stretch>
                      <a:fillRect/>
                    </a:stretch>
                  </pic:blipFill>
                  <pic:spPr>
                    <a:xfrm>
                      <a:off x="0" y="0"/>
                      <a:ext cx="935736" cy="417576"/>
                    </a:xfrm>
                    <a:prstGeom prst="rect">
                      <a:avLst/>
                    </a:prstGeom>
                  </pic:spPr>
                </pic:pic>
              </a:graphicData>
            </a:graphic>
          </wp:inline>
        </w:drawing>
      </w:r>
      <w:r>
        <w:rPr>
          <w:rFonts w:ascii="Cambria Math" w:eastAsia="Cambria Math" w:hAnsi="Cambria Math" w:cs="Cambria Math"/>
        </w:rPr>
        <w:t>,</w:t>
      </w:r>
      <w:r>
        <w:t xml:space="preserve"> </w:t>
      </w:r>
    </w:p>
    <w:p w14:paraId="48F9AD67" w14:textId="77777777" w:rsidR="004A2326" w:rsidRDefault="006F477E">
      <w:pPr>
        <w:spacing w:after="11" w:line="259" w:lineRule="auto"/>
        <w:ind w:left="710" w:right="0" w:firstLine="0"/>
        <w:jc w:val="center"/>
      </w:pPr>
      <w:r>
        <w:t xml:space="preserve"> </w:t>
      </w:r>
    </w:p>
    <w:p w14:paraId="2D7E2E8C" w14:textId="77777777" w:rsidR="004A2326" w:rsidRDefault="006F477E">
      <w:pPr>
        <w:ind w:left="720" w:right="71"/>
      </w:pPr>
      <w:r>
        <w:t xml:space="preserve">где: </w:t>
      </w:r>
    </w:p>
    <w:p w14:paraId="5CCC7A70" w14:textId="77777777" w:rsidR="004A2326" w:rsidRDefault="006F477E">
      <w:pPr>
        <w:spacing w:after="38" w:line="277" w:lineRule="auto"/>
        <w:ind w:left="705" w:right="1334"/>
        <w:jc w:val="left"/>
      </w:pPr>
      <w:r>
        <w:rPr>
          <w:rFonts w:ascii="Cambria Math" w:eastAsia="Cambria Math" w:hAnsi="Cambria Math" w:cs="Cambria Math"/>
        </w:rPr>
        <w:t>𝐹𝐼</w:t>
      </w:r>
      <w:r>
        <w:rPr>
          <w:rFonts w:ascii="Cambria Math" w:eastAsia="Cambria Math" w:hAnsi="Cambria Math" w:cs="Cambria Math"/>
          <w:vertAlign w:val="subscript"/>
        </w:rPr>
        <w:t>𝑖</w:t>
      </w:r>
      <w:r>
        <w:t xml:space="preserve">– фактическое значение критерия эффективности деятельности; </w:t>
      </w:r>
      <w:r>
        <w:rPr>
          <w:rFonts w:ascii="Cambria Math" w:eastAsia="Cambria Math" w:hAnsi="Cambria Math" w:cs="Cambria Math"/>
        </w:rPr>
        <w:t>𝑀</w:t>
      </w:r>
      <w:r>
        <w:rPr>
          <w:rFonts w:ascii="Cambria Math" w:eastAsia="Cambria Math" w:hAnsi="Cambria Math" w:cs="Cambria Math"/>
          <w:vertAlign w:val="subscript"/>
        </w:rPr>
        <w:t>𝑖</w:t>
      </w:r>
      <w:r>
        <w:t xml:space="preserve">– наилучшее значение критерия эффективности деятельности; </w:t>
      </w:r>
      <w:r>
        <w:rPr>
          <w:rFonts w:ascii="Cambria Math" w:eastAsia="Cambria Math" w:hAnsi="Cambria Math" w:cs="Cambria Math"/>
        </w:rPr>
        <w:t>𝐿</w:t>
      </w:r>
      <w:r>
        <w:rPr>
          <w:rFonts w:ascii="Cambria Math" w:eastAsia="Cambria Math" w:hAnsi="Cambria Math" w:cs="Cambria Math"/>
          <w:vertAlign w:val="subscript"/>
        </w:rPr>
        <w:t>𝑖</w:t>
      </w:r>
      <w:r>
        <w:t xml:space="preserve">– наихудшее значение критерия эффективности деятельности. </w:t>
      </w:r>
    </w:p>
    <w:p w14:paraId="2B8202C4" w14:textId="77777777" w:rsidR="004A2326" w:rsidRDefault="006F477E">
      <w:pPr>
        <w:ind w:left="-15" w:right="71" w:firstLine="710"/>
      </w:pPr>
      <w:hyperlink r:id="rId19">
        <w:r>
          <w:t>7.8</w:t>
        </w:r>
      </w:hyperlink>
      <w:r>
        <w:t xml:space="preserve">. Отнормированный критерий эффективности деятельности при обратной зависимости его значения от значения критерия рассчитывается по формуле: </w:t>
      </w:r>
    </w:p>
    <w:p w14:paraId="35B0D825" w14:textId="77777777" w:rsidR="004A2326" w:rsidRDefault="006F477E">
      <w:pPr>
        <w:spacing w:after="0" w:line="259" w:lineRule="auto"/>
        <w:ind w:left="710" w:right="4468" w:firstLine="0"/>
        <w:jc w:val="left"/>
      </w:pPr>
      <w:r>
        <w:t xml:space="preserve"> </w:t>
      </w:r>
    </w:p>
    <w:p w14:paraId="5C60CD18" w14:textId="77777777" w:rsidR="004A2326" w:rsidRDefault="006F477E">
      <w:pPr>
        <w:spacing w:after="3" w:line="259" w:lineRule="auto"/>
        <w:ind w:right="104"/>
        <w:jc w:val="center"/>
      </w:pPr>
      <w:r>
        <w:rPr>
          <w:noProof/>
        </w:rPr>
        <w:drawing>
          <wp:inline distT="0" distB="0" distL="0" distR="0" wp14:anchorId="11CA4EF5" wp14:editId="1943D384">
            <wp:extent cx="935736" cy="417576"/>
            <wp:effectExtent l="0" t="0" r="0" b="0"/>
            <wp:docPr id="32805" name="Picture 32805"/>
            <wp:cNvGraphicFramePr/>
            <a:graphic xmlns:a="http://schemas.openxmlformats.org/drawingml/2006/main">
              <a:graphicData uri="http://schemas.openxmlformats.org/drawingml/2006/picture">
                <pic:pic xmlns:pic="http://schemas.openxmlformats.org/drawingml/2006/picture">
                  <pic:nvPicPr>
                    <pic:cNvPr id="32805" name="Picture 32805"/>
                    <pic:cNvPicPr/>
                  </pic:nvPicPr>
                  <pic:blipFill>
                    <a:blip r:embed="rId20"/>
                    <a:stretch>
                      <a:fillRect/>
                    </a:stretch>
                  </pic:blipFill>
                  <pic:spPr>
                    <a:xfrm>
                      <a:off x="0" y="0"/>
                      <a:ext cx="935736" cy="417576"/>
                    </a:xfrm>
                    <a:prstGeom prst="rect">
                      <a:avLst/>
                    </a:prstGeom>
                  </pic:spPr>
                </pic:pic>
              </a:graphicData>
            </a:graphic>
          </wp:inline>
        </w:drawing>
      </w:r>
      <w:r>
        <w:rPr>
          <w:rFonts w:ascii="Cambria Math" w:eastAsia="Cambria Math" w:hAnsi="Cambria Math" w:cs="Cambria Math"/>
        </w:rPr>
        <w:t>,</w:t>
      </w:r>
      <w:r>
        <w:t xml:space="preserve"> </w:t>
      </w:r>
    </w:p>
    <w:p w14:paraId="08A900C4" w14:textId="77777777" w:rsidR="004A2326" w:rsidRDefault="006F477E">
      <w:pPr>
        <w:spacing w:after="21" w:line="259" w:lineRule="auto"/>
        <w:ind w:left="710" w:right="4468" w:firstLine="0"/>
        <w:jc w:val="left"/>
      </w:pPr>
      <w:r>
        <w:t xml:space="preserve"> </w:t>
      </w:r>
    </w:p>
    <w:p w14:paraId="568F1A05" w14:textId="77777777" w:rsidR="004A2326" w:rsidRDefault="006F477E">
      <w:pPr>
        <w:ind w:left="720" w:right="71"/>
      </w:pPr>
      <w:r>
        <w:t xml:space="preserve">где: </w:t>
      </w:r>
    </w:p>
    <w:p w14:paraId="4AE62235" w14:textId="77777777" w:rsidR="004A2326" w:rsidRDefault="006F477E">
      <w:pPr>
        <w:spacing w:after="36" w:line="277" w:lineRule="auto"/>
        <w:ind w:left="705" w:right="1334"/>
        <w:jc w:val="left"/>
      </w:pPr>
      <w:r>
        <w:rPr>
          <w:rFonts w:ascii="Cambria Math" w:eastAsia="Cambria Math" w:hAnsi="Cambria Math" w:cs="Cambria Math"/>
        </w:rPr>
        <w:t>𝐹𝐼</w:t>
      </w:r>
      <w:r>
        <w:rPr>
          <w:rFonts w:ascii="Cambria Math" w:eastAsia="Cambria Math" w:hAnsi="Cambria Math" w:cs="Cambria Math"/>
          <w:vertAlign w:val="subscript"/>
        </w:rPr>
        <w:t>𝑖</w:t>
      </w:r>
      <w:r>
        <w:t xml:space="preserve">– </w:t>
      </w:r>
      <w:r>
        <w:t xml:space="preserve">фактическое значение критерия эффективности деятельности; </w:t>
      </w:r>
      <w:r>
        <w:rPr>
          <w:rFonts w:ascii="Cambria Math" w:eastAsia="Cambria Math" w:hAnsi="Cambria Math" w:cs="Cambria Math"/>
        </w:rPr>
        <w:t>𝑀</w:t>
      </w:r>
      <w:r>
        <w:rPr>
          <w:rFonts w:ascii="Cambria Math" w:eastAsia="Cambria Math" w:hAnsi="Cambria Math" w:cs="Cambria Math"/>
          <w:vertAlign w:val="subscript"/>
        </w:rPr>
        <w:t>𝑖</w:t>
      </w:r>
      <w:r>
        <w:t xml:space="preserve">– наилучшее значение критерия эффективности деятельности; </w:t>
      </w:r>
      <w:r>
        <w:rPr>
          <w:rFonts w:ascii="Cambria Math" w:eastAsia="Cambria Math" w:hAnsi="Cambria Math" w:cs="Cambria Math"/>
        </w:rPr>
        <w:t>𝐿</w:t>
      </w:r>
      <w:r>
        <w:rPr>
          <w:rFonts w:ascii="Cambria Math" w:eastAsia="Cambria Math" w:hAnsi="Cambria Math" w:cs="Cambria Math"/>
          <w:vertAlign w:val="subscript"/>
        </w:rPr>
        <w:t>𝑖</w:t>
      </w:r>
      <w:r>
        <w:t xml:space="preserve">– наихудшее значение критерия эффективности деятельности. </w:t>
      </w:r>
    </w:p>
    <w:p w14:paraId="79BB36C6" w14:textId="77777777" w:rsidR="004A2326" w:rsidRDefault="006F477E">
      <w:pPr>
        <w:ind w:left="-15" w:right="71" w:firstLine="710"/>
      </w:pPr>
      <w:hyperlink r:id="rId21">
        <w:r>
          <w:t>4.9</w:t>
        </w:r>
      </w:hyperlink>
      <w: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 </w:t>
      </w:r>
    </w:p>
    <w:p w14:paraId="1E313CDF" w14:textId="77777777" w:rsidR="004A2326" w:rsidRDefault="006F477E">
      <w:pPr>
        <w:spacing w:after="3" w:line="259" w:lineRule="auto"/>
        <w:ind w:right="99"/>
        <w:jc w:val="center"/>
      </w:pPr>
      <w:r>
        <w:rPr>
          <w:noProof/>
        </w:rPr>
        <w:drawing>
          <wp:inline distT="0" distB="0" distL="0" distR="0" wp14:anchorId="5A161F81" wp14:editId="1DC38CAE">
            <wp:extent cx="1051560" cy="426720"/>
            <wp:effectExtent l="0" t="0" r="0" b="0"/>
            <wp:docPr id="32806" name="Picture 32806"/>
            <wp:cNvGraphicFramePr/>
            <a:graphic xmlns:a="http://schemas.openxmlformats.org/drawingml/2006/main">
              <a:graphicData uri="http://schemas.openxmlformats.org/drawingml/2006/picture">
                <pic:pic xmlns:pic="http://schemas.openxmlformats.org/drawingml/2006/picture">
                  <pic:nvPicPr>
                    <pic:cNvPr id="32806" name="Picture 32806"/>
                    <pic:cNvPicPr/>
                  </pic:nvPicPr>
                  <pic:blipFill>
                    <a:blip r:embed="rId22"/>
                    <a:stretch>
                      <a:fillRect/>
                    </a:stretch>
                  </pic:blipFill>
                  <pic:spPr>
                    <a:xfrm>
                      <a:off x="0" y="0"/>
                      <a:ext cx="1051560" cy="426720"/>
                    </a:xfrm>
                    <a:prstGeom prst="rect">
                      <a:avLst/>
                    </a:prstGeom>
                  </pic:spPr>
                </pic:pic>
              </a:graphicData>
            </a:graphic>
          </wp:inline>
        </w:drawing>
      </w:r>
      <w:r>
        <w:rPr>
          <w:rFonts w:ascii="Cambria Math" w:eastAsia="Cambria Math" w:hAnsi="Cambria Math" w:cs="Cambria Math"/>
        </w:rPr>
        <w:t>,</w:t>
      </w:r>
      <w:r>
        <w:rPr>
          <w:i/>
        </w:rPr>
        <w:t xml:space="preserve"> </w:t>
      </w:r>
    </w:p>
    <w:p w14:paraId="61F90310" w14:textId="77777777" w:rsidR="004A2326" w:rsidRDefault="006F477E">
      <w:pPr>
        <w:spacing w:after="21" w:line="259" w:lineRule="auto"/>
        <w:ind w:left="710" w:right="4344" w:firstLine="0"/>
        <w:jc w:val="left"/>
      </w:pPr>
      <w:r>
        <w:t xml:space="preserve"> </w:t>
      </w:r>
    </w:p>
    <w:p w14:paraId="28F764AA" w14:textId="77777777" w:rsidR="004A2326" w:rsidRDefault="006F477E">
      <w:pPr>
        <w:ind w:left="720" w:right="71"/>
      </w:pPr>
      <w:r>
        <w:t xml:space="preserve">где: </w:t>
      </w:r>
    </w:p>
    <w:p w14:paraId="35DD9E28" w14:textId="77777777" w:rsidR="004A2326" w:rsidRDefault="006F477E">
      <w:pPr>
        <w:spacing w:after="43"/>
        <w:ind w:left="-15" w:right="71" w:firstLine="710"/>
      </w:pPr>
      <w:r>
        <w:rPr>
          <w:rFonts w:ascii="Cambria Math" w:eastAsia="Cambria Math" w:hAnsi="Cambria Math" w:cs="Cambria Math"/>
        </w:rPr>
        <w:t>𝐾</w:t>
      </w:r>
      <w:r>
        <w:rPr>
          <w:rFonts w:ascii="Cambria Math" w:eastAsia="Cambria Math" w:hAnsi="Cambria Math" w:cs="Cambria Math"/>
          <w:vertAlign w:val="subscript"/>
        </w:rPr>
        <w:t>𝑖</w:t>
      </w:r>
      <w:r>
        <w:t xml:space="preserve">– относительный весовой коэффициент i-го критерия оценки эффективности деятельности; </w:t>
      </w:r>
    </w:p>
    <w:p w14:paraId="12093A8D" w14:textId="77777777" w:rsidR="004A2326" w:rsidRDefault="006F477E">
      <w:pPr>
        <w:spacing w:after="40"/>
        <w:ind w:left="720" w:right="71"/>
      </w:pPr>
      <w:r>
        <w:rPr>
          <w:rFonts w:ascii="Cambria Math" w:eastAsia="Cambria Math" w:hAnsi="Cambria Math" w:cs="Cambria Math"/>
        </w:rPr>
        <w:t>𝑉𝐾</w:t>
      </w:r>
      <w:r>
        <w:rPr>
          <w:rFonts w:ascii="Cambria Math" w:eastAsia="Cambria Math" w:hAnsi="Cambria Math" w:cs="Cambria Math"/>
          <w:vertAlign w:val="subscript"/>
        </w:rPr>
        <w:t>𝑖</w:t>
      </w:r>
      <w:r>
        <w:t xml:space="preserve">– весовой коэффициент i-го критерия оценки эффективности деятельности. </w:t>
      </w:r>
    </w:p>
    <w:p w14:paraId="0717FAC8" w14:textId="77777777" w:rsidR="004A2326" w:rsidRDefault="006F477E">
      <w:pPr>
        <w:ind w:left="-15" w:right="71" w:firstLine="710"/>
      </w:pPr>
      <w:hyperlink r:id="rId23">
        <w:r>
          <w:t>4.1</w:t>
        </w:r>
      </w:hyperlink>
      <w:r>
        <w:t xml:space="preserve">0. Предельный совокупный размер весовых коэффициентов по критериям эффективности деятельности работниковприведен в приложении № 3к настоящему Положению. </w:t>
      </w:r>
    </w:p>
    <w:p w14:paraId="3DFC900A" w14:textId="77777777" w:rsidR="004A2326" w:rsidRDefault="006F477E">
      <w:pPr>
        <w:ind w:left="-15" w:right="71" w:firstLine="710"/>
      </w:pPr>
      <w:r>
        <w:t xml:space="preserve">4.11. В профессиональных образовательных организациях формируется фонд выплат стимулирующего характера за качество выполняемых работ, объем которого рассчитывается по формуле: </w:t>
      </w:r>
    </w:p>
    <w:p w14:paraId="1D2EB11E" w14:textId="77777777" w:rsidR="004A2326" w:rsidRDefault="006F477E">
      <w:pPr>
        <w:spacing w:after="60" w:line="259" w:lineRule="auto"/>
        <w:ind w:left="710" w:right="0" w:firstLine="0"/>
        <w:jc w:val="left"/>
      </w:pPr>
      <w:r>
        <w:t xml:space="preserve"> </w:t>
      </w:r>
    </w:p>
    <w:p w14:paraId="234D8B71" w14:textId="77777777" w:rsidR="004A2326" w:rsidRDefault="006F477E">
      <w:pPr>
        <w:spacing w:after="3" w:line="259" w:lineRule="auto"/>
        <w:ind w:right="70"/>
        <w:jc w:val="center"/>
      </w:pPr>
      <w:r>
        <w:rPr>
          <w:rFonts w:ascii="Cambria Math" w:eastAsia="Cambria Math" w:hAnsi="Cambria Math" w:cs="Cambria Math"/>
        </w:rPr>
        <w:t>𝐹𝑂𝑇</w:t>
      </w:r>
      <w:r>
        <w:rPr>
          <w:rFonts w:ascii="Cambria Math" w:eastAsia="Cambria Math" w:hAnsi="Cambria Math" w:cs="Cambria Math"/>
          <w:vertAlign w:val="subscript"/>
        </w:rPr>
        <w:t>𝑘</w:t>
      </w:r>
      <w:r>
        <w:rPr>
          <w:rFonts w:ascii="Cambria Math" w:eastAsia="Cambria Math" w:hAnsi="Cambria Math" w:cs="Cambria Math"/>
          <w:vertAlign w:val="subscript"/>
        </w:rPr>
        <w:t xml:space="preserve"> </w:t>
      </w:r>
      <w:r>
        <w:rPr>
          <w:rFonts w:ascii="Cambria Math" w:eastAsia="Cambria Math" w:hAnsi="Cambria Math" w:cs="Cambria Math"/>
        </w:rPr>
        <w:t xml:space="preserve">= </w:t>
      </w:r>
      <w:r>
        <w:rPr>
          <w:rFonts w:ascii="Cambria Math" w:eastAsia="Cambria Math" w:hAnsi="Cambria Math" w:cs="Cambria Math"/>
        </w:rPr>
        <w:t>𝐹𝑂𝑇</w:t>
      </w:r>
      <w:r>
        <w:rPr>
          <w:rFonts w:ascii="Cambria Math" w:eastAsia="Cambria Math" w:hAnsi="Cambria Math" w:cs="Cambria Math"/>
          <w:vertAlign w:val="subscript"/>
        </w:rPr>
        <w:t>𝑑𝑜</w:t>
      </w:r>
      <w:r>
        <w:rPr>
          <w:rFonts w:ascii="Cambria Math" w:eastAsia="Cambria Math" w:hAnsi="Cambria Math" w:cs="Cambria Math"/>
          <w:vertAlign w:val="subscript"/>
        </w:rPr>
        <w:t xml:space="preserve"> </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vertAlign w:val="subscript"/>
        </w:rPr>
        <w:t>𝑘</w:t>
      </w:r>
      <w:r>
        <w:rPr>
          <w:rFonts w:ascii="Cambria Math" w:eastAsia="Cambria Math" w:hAnsi="Cambria Math" w:cs="Cambria Math"/>
        </w:rPr>
        <w:t>,</w:t>
      </w:r>
      <w:r>
        <w:t xml:space="preserve"> </w:t>
      </w:r>
    </w:p>
    <w:p w14:paraId="70EB22B9" w14:textId="77777777" w:rsidR="004A2326" w:rsidRDefault="006F477E">
      <w:pPr>
        <w:spacing w:after="21" w:line="259" w:lineRule="auto"/>
        <w:ind w:left="710" w:right="0" w:firstLine="0"/>
        <w:jc w:val="left"/>
      </w:pPr>
      <w:r>
        <w:t xml:space="preserve"> </w:t>
      </w:r>
    </w:p>
    <w:p w14:paraId="07A007A6" w14:textId="77777777" w:rsidR="004A2326" w:rsidRDefault="006F477E">
      <w:pPr>
        <w:ind w:left="720" w:right="71"/>
      </w:pPr>
      <w:r>
        <w:t xml:space="preserve">где: </w:t>
      </w:r>
    </w:p>
    <w:p w14:paraId="21522946" w14:textId="77777777" w:rsidR="004A2326" w:rsidRDefault="006F477E">
      <w:pPr>
        <w:spacing w:after="41"/>
        <w:ind w:left="-15" w:right="71" w:firstLine="710"/>
      </w:pPr>
      <w:r>
        <w:rPr>
          <w:rFonts w:ascii="Cambria Math" w:eastAsia="Cambria Math" w:hAnsi="Cambria Math" w:cs="Cambria Math"/>
        </w:rPr>
        <w:t>𝐹𝑂𝑇</w:t>
      </w:r>
      <w:r>
        <w:rPr>
          <w:rFonts w:ascii="Cambria Math" w:eastAsia="Cambria Math" w:hAnsi="Cambria Math" w:cs="Cambria Math"/>
          <w:vertAlign w:val="subscript"/>
        </w:rPr>
        <w:t>𝑘</w:t>
      </w:r>
      <w:r>
        <w:t xml:space="preserve">– фонд оплаты труда, предусмотренный на выплаты за качество выполняемых работ; </w:t>
      </w:r>
    </w:p>
    <w:p w14:paraId="68061E38" w14:textId="77777777" w:rsidR="004A2326" w:rsidRDefault="006F477E">
      <w:pPr>
        <w:ind w:left="-15" w:right="71" w:firstLine="710"/>
      </w:pPr>
      <w:r>
        <w:rPr>
          <w:rFonts w:ascii="Cambria Math" w:eastAsia="Cambria Math" w:hAnsi="Cambria Math" w:cs="Cambria Math"/>
        </w:rPr>
        <w:t>𝐹𝑂𝑇</w:t>
      </w:r>
      <w:r>
        <w:rPr>
          <w:rFonts w:ascii="Cambria Math" w:eastAsia="Cambria Math" w:hAnsi="Cambria Math" w:cs="Cambria Math"/>
          <w:vertAlign w:val="subscript"/>
        </w:rPr>
        <w:t>𝑑𝑜</w:t>
      </w:r>
      <w:r>
        <w:t xml:space="preserve">– </w:t>
      </w:r>
      <w:r>
        <w:t xml:space="preserve">фонд оплаты труда работников профессиональных образовательных организаций по должностным окладам (окладам, ставкам заработной платы) работников по основному месту работы; </w:t>
      </w:r>
    </w:p>
    <w:p w14:paraId="4DC24899" w14:textId="77777777" w:rsidR="004A2326" w:rsidRDefault="006F477E">
      <w:pPr>
        <w:spacing w:after="41"/>
        <w:ind w:left="-15" w:right="71" w:firstLine="710"/>
      </w:pPr>
      <w:r>
        <w:rPr>
          <w:rFonts w:ascii="Cambria Math" w:eastAsia="Cambria Math" w:hAnsi="Cambria Math" w:cs="Cambria Math"/>
        </w:rPr>
        <w:t>𝐷</w:t>
      </w:r>
      <w:r>
        <w:rPr>
          <w:rFonts w:ascii="Cambria Math" w:eastAsia="Cambria Math" w:hAnsi="Cambria Math" w:cs="Cambria Math"/>
          <w:vertAlign w:val="subscript"/>
        </w:rPr>
        <w:t>𝑘</w:t>
      </w:r>
      <w:r>
        <w:t xml:space="preserve">– доля фонда оплаты труда на выплаты стимулирующего характера за качество выполняемых работ. </w:t>
      </w:r>
    </w:p>
    <w:p w14:paraId="3167F1E5" w14:textId="77777777" w:rsidR="004A2326" w:rsidRDefault="006F477E">
      <w:pPr>
        <w:ind w:left="-15" w:right="71" w:firstLine="710"/>
      </w:pPr>
      <w:r>
        <w:t xml:space="preserve">Рекомендуемый размер фонда оплаты труда на выплаты стимулирующего характера за качество выполняемых работ принимается в размере 2 процентов фонда оплаты труда работников профессиональных образовательных организаций по должностным окладам (окладам, ставкам заработной платы) работников по основному месту работы. </w:t>
      </w:r>
    </w:p>
    <w:p w14:paraId="7BB7AFA3" w14:textId="77777777" w:rsidR="004A2326" w:rsidRDefault="006F477E">
      <w:pPr>
        <w:spacing w:after="24" w:line="259" w:lineRule="auto"/>
        <w:ind w:left="710" w:right="0" w:firstLine="0"/>
        <w:jc w:val="left"/>
      </w:pPr>
      <w:r>
        <w:t xml:space="preserve"> </w:t>
      </w:r>
    </w:p>
    <w:p w14:paraId="50D9EB10" w14:textId="77777777" w:rsidR="004A2326" w:rsidRDefault="006F477E">
      <w:pPr>
        <w:spacing w:after="3" w:line="269" w:lineRule="auto"/>
        <w:ind w:left="645" w:right="0"/>
        <w:jc w:val="center"/>
      </w:pPr>
      <w:r>
        <w:t xml:space="preserve">5. Выплаты компенсационного характера </w:t>
      </w:r>
    </w:p>
    <w:p w14:paraId="531B9F8D" w14:textId="77777777" w:rsidR="004A2326" w:rsidRDefault="006F477E">
      <w:pPr>
        <w:spacing w:after="28" w:line="259" w:lineRule="auto"/>
        <w:ind w:left="710" w:right="0" w:firstLine="0"/>
        <w:jc w:val="left"/>
      </w:pPr>
      <w:r>
        <w:t xml:space="preserve"> </w:t>
      </w:r>
    </w:p>
    <w:p w14:paraId="65C4BCC9" w14:textId="77777777" w:rsidR="004A2326" w:rsidRDefault="006F477E">
      <w:pPr>
        <w:numPr>
          <w:ilvl w:val="0"/>
          <w:numId w:val="6"/>
        </w:numPr>
        <w:ind w:right="71" w:firstLine="710"/>
      </w:pPr>
      <w:r>
        <w:t xml:space="preserve">К выплатам компенсационного характера в организациях относятся: выплаты специалистам за работу в сельской местности; </w:t>
      </w:r>
    </w:p>
    <w:p w14:paraId="478B5FAF" w14:textId="77777777" w:rsidR="004A2326" w:rsidRDefault="006F477E">
      <w:pPr>
        <w:ind w:left="720" w:right="71"/>
      </w:pPr>
      <w:r>
        <w:t xml:space="preserve">выплаты работникам, занятым на работах с вредными и (или) опасными </w:t>
      </w:r>
    </w:p>
    <w:p w14:paraId="48E28F4B" w14:textId="77777777" w:rsidR="004A2326" w:rsidRDefault="006F477E">
      <w:pPr>
        <w:ind w:left="-5" w:right="71"/>
      </w:pPr>
      <w:r>
        <w:t xml:space="preserve">условиями труда;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педагогическим работникам за работу с </w:t>
      </w:r>
    </w:p>
    <w:p w14:paraId="36A01E77" w14:textId="77777777" w:rsidR="004A2326" w:rsidRDefault="006F477E">
      <w:pPr>
        <w:ind w:left="-5" w:right="71"/>
      </w:pPr>
      <w:r>
        <w:t xml:space="preserve">детьми-сиротами и детьми, оставшимися без попечения родителей; </w:t>
      </w:r>
      <w:r>
        <w:t xml:space="preserve">выплаты компенсационного характера работникам физической культуры и спорта за работу с инвалидами и лицами с недостатками в физическом или умственном развитии. </w:t>
      </w:r>
    </w:p>
    <w:p w14:paraId="37BD9C7D" w14:textId="77777777" w:rsidR="004A2326" w:rsidRDefault="006F477E">
      <w:pPr>
        <w:numPr>
          <w:ilvl w:val="0"/>
          <w:numId w:val="6"/>
        </w:numPr>
        <w:ind w:right="71" w:firstLine="710"/>
      </w:pPr>
      <w: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w:t>
      </w:r>
      <w:r>
        <w:lastRenderedPageBreak/>
        <w:t xml:space="preserve">законодательством и иными нормативными правовыми актами, содержащими нормы трудового права. </w:t>
      </w:r>
    </w:p>
    <w:p w14:paraId="00293869" w14:textId="77777777" w:rsidR="004A2326" w:rsidRDefault="006F477E">
      <w:pPr>
        <w:numPr>
          <w:ilvl w:val="0"/>
          <w:numId w:val="6"/>
        </w:numPr>
        <w:ind w:right="71" w:firstLine="710"/>
      </w:pPr>
      <w:r>
        <w:t>Выплаты специалистам за работу в сельской местности предоставляются работникам образования,входящим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культуры,входящим в профессиональные квалификационные группы работников культуры, искусства и кинематографии среднего, ведущего звена и руководящего состава, работникам физической культуры и спорта,входящим в профессиональные квалификационные группы должностей работников физиче</w:t>
      </w:r>
      <w:r>
        <w:t xml:space="preserve">ской культуры и спорта второго – четвертого уровней, медицинским работникам,входящим в профессиональные квалификационные группы среднего медицинского и фармацевтического персонала и врачей и провизоров,и рассчитываются по формуле: </w:t>
      </w:r>
    </w:p>
    <w:p w14:paraId="4865D52F" w14:textId="77777777" w:rsidR="004A2326" w:rsidRDefault="006F477E">
      <w:pPr>
        <w:spacing w:after="72" w:line="259" w:lineRule="auto"/>
        <w:ind w:left="710" w:right="0" w:firstLine="0"/>
        <w:jc w:val="center"/>
      </w:pPr>
      <w:r>
        <w:t xml:space="preserve"> </w:t>
      </w:r>
    </w:p>
    <w:p w14:paraId="05B03908" w14:textId="77777777" w:rsidR="004A2326" w:rsidRDefault="006F477E">
      <w:pPr>
        <w:spacing w:after="3" w:line="259" w:lineRule="auto"/>
        <w:ind w:right="70"/>
        <w:jc w:val="center"/>
      </w:pPr>
      <w:r>
        <w:rPr>
          <w:rFonts w:ascii="Cambria Math" w:eastAsia="Cambria Math" w:hAnsi="Cambria Math" w:cs="Cambria Math"/>
        </w:rPr>
        <w:t>𝐵</w:t>
      </w:r>
      <w:r>
        <w:rPr>
          <w:rFonts w:ascii="Cambria Math" w:eastAsia="Cambria Math" w:hAnsi="Cambria Math" w:cs="Cambria Math"/>
          <w:sz w:val="20"/>
        </w:rPr>
        <w:t>𝑠𝑚</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sz w:val="20"/>
        </w:rPr>
        <w:t>𝑠𝑚</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𝑆</w:t>
      </w:r>
      <w:r>
        <w:rPr>
          <w:rFonts w:ascii="Cambria Math" w:eastAsia="Cambria Math" w:hAnsi="Cambria Math" w:cs="Cambria Math"/>
        </w:rPr>
        <w:t>,</w:t>
      </w:r>
      <w:r>
        <w:t xml:space="preserve"> </w:t>
      </w:r>
    </w:p>
    <w:p w14:paraId="5488984F" w14:textId="77777777" w:rsidR="004A2326" w:rsidRDefault="006F477E">
      <w:pPr>
        <w:spacing w:after="22" w:line="259" w:lineRule="auto"/>
        <w:ind w:left="710" w:right="0" w:firstLine="0"/>
        <w:jc w:val="left"/>
      </w:pPr>
      <w:r>
        <w:t xml:space="preserve"> </w:t>
      </w:r>
    </w:p>
    <w:p w14:paraId="1747F594" w14:textId="77777777" w:rsidR="004A2326" w:rsidRDefault="006F477E">
      <w:pPr>
        <w:ind w:left="720" w:right="71"/>
      </w:pPr>
      <w:r>
        <w:t xml:space="preserve">где: </w:t>
      </w:r>
    </w:p>
    <w:p w14:paraId="3EA4F14D" w14:textId="77777777" w:rsidR="004A2326" w:rsidRDefault="006F477E">
      <w:pPr>
        <w:spacing w:after="48"/>
        <w:ind w:left="720" w:right="71"/>
      </w:pPr>
      <w:r>
        <w:rPr>
          <w:rFonts w:ascii="Cambria Math" w:eastAsia="Cambria Math" w:hAnsi="Cambria Math" w:cs="Cambria Math"/>
        </w:rPr>
        <w:t>𝐵</w:t>
      </w:r>
      <w:r>
        <w:rPr>
          <w:rFonts w:ascii="Cambria Math" w:eastAsia="Cambria Math" w:hAnsi="Cambria Math" w:cs="Cambria Math"/>
          <w:vertAlign w:val="subscript"/>
        </w:rPr>
        <w:t>𝑠𝑚</w:t>
      </w:r>
      <w:r>
        <w:t xml:space="preserve">– выплаты за работу в сельской местности; </w:t>
      </w:r>
    </w:p>
    <w:p w14:paraId="58C9FC33" w14:textId="77777777" w:rsidR="004A2326" w:rsidRDefault="006F477E">
      <w:pPr>
        <w:spacing w:after="41"/>
        <w:ind w:left="720" w:right="165"/>
      </w:pPr>
      <w:r>
        <w:rPr>
          <w:rFonts w:ascii="Cambria Math" w:eastAsia="Cambria Math" w:hAnsi="Cambria Math" w:cs="Cambria Math"/>
        </w:rPr>
        <w:t>𝐷</w:t>
      </w:r>
      <w:r>
        <w:rPr>
          <w:rFonts w:ascii="Cambria Math" w:eastAsia="Cambria Math" w:hAnsi="Cambria Math" w:cs="Cambria Math"/>
          <w:vertAlign w:val="subscript"/>
        </w:rPr>
        <w:t>𝑠𝑚</w:t>
      </w:r>
      <w:r>
        <w:t xml:space="preserve">– размер выплаты за работу в сельской местности, равный 1 388 рублям; </w:t>
      </w:r>
      <w:r>
        <w:rPr>
          <w:rFonts w:ascii="Cambria Math" w:eastAsia="Cambria Math" w:hAnsi="Cambria Math" w:cs="Cambria Math"/>
        </w:rPr>
        <w:t>𝑆</w:t>
      </w:r>
      <w:r>
        <w:t xml:space="preserve"> – фактически отработанное время(ставка). </w:t>
      </w:r>
    </w:p>
    <w:p w14:paraId="57DD1993" w14:textId="77777777" w:rsidR="004A2326" w:rsidRDefault="006F477E">
      <w:pPr>
        <w:numPr>
          <w:ilvl w:val="0"/>
          <w:numId w:val="6"/>
        </w:numPr>
        <w:ind w:right="71" w:firstLine="710"/>
      </w:pPr>
      <w:r>
        <w:t xml:space="preserve">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 </w:t>
      </w:r>
    </w:p>
    <w:p w14:paraId="582B0F91" w14:textId="77777777" w:rsidR="004A2326" w:rsidRDefault="006F477E">
      <w:pPr>
        <w:spacing w:after="0" w:line="259" w:lineRule="auto"/>
        <w:ind w:left="710" w:right="3860" w:firstLine="0"/>
        <w:jc w:val="left"/>
      </w:pPr>
      <w:r>
        <w:t xml:space="preserve"> </w:t>
      </w:r>
    </w:p>
    <w:p w14:paraId="07010E7D" w14:textId="77777777" w:rsidR="004A2326" w:rsidRDefault="006F477E">
      <w:pPr>
        <w:spacing w:after="3" w:line="259" w:lineRule="auto"/>
        <w:ind w:right="135"/>
        <w:jc w:val="center"/>
      </w:pPr>
      <w:r>
        <w:rPr>
          <w:noProof/>
        </w:rPr>
        <w:drawing>
          <wp:inline distT="0" distB="0" distL="0" distR="0" wp14:anchorId="71F8A981" wp14:editId="6B8B9FD7">
            <wp:extent cx="1664208" cy="417576"/>
            <wp:effectExtent l="0" t="0" r="0" b="0"/>
            <wp:docPr id="32807" name="Picture 32807"/>
            <wp:cNvGraphicFramePr/>
            <a:graphic xmlns:a="http://schemas.openxmlformats.org/drawingml/2006/main">
              <a:graphicData uri="http://schemas.openxmlformats.org/drawingml/2006/picture">
                <pic:pic xmlns:pic="http://schemas.openxmlformats.org/drawingml/2006/picture">
                  <pic:nvPicPr>
                    <pic:cNvPr id="32807" name="Picture 32807"/>
                    <pic:cNvPicPr/>
                  </pic:nvPicPr>
                  <pic:blipFill>
                    <a:blip r:embed="rId24"/>
                    <a:stretch>
                      <a:fillRect/>
                    </a:stretch>
                  </pic:blipFill>
                  <pic:spPr>
                    <a:xfrm>
                      <a:off x="0" y="0"/>
                      <a:ext cx="1664208" cy="417576"/>
                    </a:xfrm>
                    <a:prstGeom prst="rect">
                      <a:avLst/>
                    </a:prstGeom>
                  </pic:spPr>
                </pic:pic>
              </a:graphicData>
            </a:graphic>
          </wp:inline>
        </w:drawing>
      </w:r>
      <w:r>
        <w:rPr>
          <w:rFonts w:ascii="Cambria Math" w:eastAsia="Cambria Math" w:hAnsi="Cambria Math" w:cs="Cambria Math"/>
        </w:rPr>
        <w:t>,</w:t>
      </w:r>
      <w:r>
        <w:t xml:space="preserve"> </w:t>
      </w:r>
    </w:p>
    <w:p w14:paraId="4E957899" w14:textId="77777777" w:rsidR="004A2326" w:rsidRDefault="006F477E">
      <w:pPr>
        <w:spacing w:after="21" w:line="259" w:lineRule="auto"/>
        <w:ind w:left="710" w:right="3860" w:firstLine="0"/>
        <w:jc w:val="left"/>
      </w:pPr>
      <w:r>
        <w:t xml:space="preserve"> </w:t>
      </w:r>
    </w:p>
    <w:p w14:paraId="57405F58" w14:textId="77777777" w:rsidR="004A2326" w:rsidRDefault="006F477E">
      <w:pPr>
        <w:spacing w:after="39"/>
        <w:ind w:left="720" w:right="71"/>
      </w:pPr>
      <w:r>
        <w:t xml:space="preserve">где: </w:t>
      </w:r>
    </w:p>
    <w:p w14:paraId="5B96A409" w14:textId="77777777" w:rsidR="004A2326" w:rsidRDefault="006F477E">
      <w:pPr>
        <w:spacing w:after="47"/>
        <w:ind w:left="720" w:right="71"/>
      </w:pPr>
      <w:r>
        <w:rPr>
          <w:rFonts w:ascii="Cambria Math" w:eastAsia="Cambria Math" w:hAnsi="Cambria Math" w:cs="Cambria Math"/>
        </w:rPr>
        <w:t>𝐵</w:t>
      </w:r>
      <w:r>
        <w:rPr>
          <w:rFonts w:ascii="Cambria Math" w:eastAsia="Cambria Math" w:hAnsi="Cambria Math" w:cs="Cambria Math"/>
          <w:vertAlign w:val="subscript"/>
        </w:rPr>
        <w:t>𝑘</w:t>
      </w:r>
      <w:r>
        <w:rPr>
          <w:rFonts w:ascii="Cambria Math" w:eastAsia="Cambria Math" w:hAnsi="Cambria Math" w:cs="Cambria Math"/>
          <w:vertAlign w:val="subscript"/>
        </w:rPr>
        <w:t>ℎ</w:t>
      </w:r>
      <w:r>
        <w:t xml:space="preserve">– выплаты компенсационного характера; </w:t>
      </w:r>
    </w:p>
    <w:p w14:paraId="3D1FCAC8" w14:textId="77777777" w:rsidR="004A2326" w:rsidRDefault="006F477E">
      <w:pPr>
        <w:spacing w:after="43"/>
        <w:ind w:left="-15" w:right="71" w:firstLine="710"/>
      </w:pPr>
      <w:r>
        <w:rPr>
          <w:rFonts w:ascii="Cambria Math" w:eastAsia="Cambria Math" w:hAnsi="Cambria Math" w:cs="Cambria Math"/>
        </w:rPr>
        <w:t>𝑂</w:t>
      </w:r>
      <w:r>
        <w:rPr>
          <w:rFonts w:ascii="Cambria Math" w:eastAsia="Cambria Math" w:hAnsi="Cambria Math" w:cs="Cambria Math"/>
          <w:vertAlign w:val="subscript"/>
        </w:rPr>
        <w:t>𝑏</w:t>
      </w:r>
      <w:r>
        <w:t xml:space="preserve">– размер базового оклада работников профессиональных образовательных организаций, принимаемый в соответствии с разделом II настоящего Положения; </w:t>
      </w:r>
    </w:p>
    <w:p w14:paraId="07B32883" w14:textId="77777777" w:rsidR="004A2326" w:rsidRDefault="006F477E">
      <w:pPr>
        <w:spacing w:after="39"/>
        <w:ind w:left="-15" w:right="71" w:firstLine="710"/>
      </w:pPr>
      <w:r>
        <w:rPr>
          <w:rFonts w:ascii="Cambria Math" w:eastAsia="Cambria Math" w:hAnsi="Cambria Math" w:cs="Cambria Math"/>
        </w:rPr>
        <w:t>𝐷</w:t>
      </w:r>
      <w:r>
        <w:rPr>
          <w:rFonts w:ascii="Cambria Math" w:eastAsia="Cambria Math" w:hAnsi="Cambria Math" w:cs="Cambria Math"/>
          <w:vertAlign w:val="subscript"/>
        </w:rPr>
        <w:t>𝑘</w:t>
      </w:r>
      <w:r>
        <w:rPr>
          <w:rFonts w:ascii="Cambria Math" w:eastAsia="Cambria Math" w:hAnsi="Cambria Math" w:cs="Cambria Math"/>
          <w:vertAlign w:val="subscript"/>
        </w:rPr>
        <w:t>ℎ</w:t>
      </w:r>
      <w:r>
        <w:t xml:space="preserve">–размер надбавки компенсационного характера, определяемый в соответствии с Трудовым кодексом; </w:t>
      </w:r>
    </w:p>
    <w:p w14:paraId="7F25D27F" w14:textId="77777777" w:rsidR="004A2326" w:rsidRDefault="006F477E">
      <w:pPr>
        <w:spacing w:line="332" w:lineRule="auto"/>
        <w:ind w:left="-15" w:right="71" w:firstLine="710"/>
      </w:pPr>
      <w:r>
        <w:rPr>
          <w:rFonts w:ascii="Cambria Math" w:eastAsia="Cambria Math" w:hAnsi="Cambria Math" w:cs="Cambria Math"/>
        </w:rPr>
        <w:t>𝐻</w:t>
      </w:r>
      <w:r>
        <w:rPr>
          <w:rFonts w:ascii="Cambria Math" w:eastAsia="Cambria Math" w:hAnsi="Cambria Math" w:cs="Cambria Math"/>
          <w:vertAlign w:val="subscript"/>
        </w:rPr>
        <w:t>𝑓𝑘</w:t>
      </w:r>
      <w:r>
        <w:t xml:space="preserve">–фактически отработанное время (ставка), по которому законодательством предусмотрены выплаты компенсационного характера; </w:t>
      </w:r>
    </w:p>
    <w:p w14:paraId="69095915" w14:textId="77777777" w:rsidR="004A2326" w:rsidRDefault="006F477E">
      <w:pPr>
        <w:ind w:left="-15" w:right="71" w:firstLine="710"/>
      </w:pPr>
      <w:r>
        <w:rPr>
          <w:rFonts w:ascii="Cambria Math" w:eastAsia="Cambria Math" w:hAnsi="Cambria Math" w:cs="Cambria Math"/>
        </w:rPr>
        <w:lastRenderedPageBreak/>
        <w:t>𝐻</w:t>
      </w:r>
      <w:r>
        <w:rPr>
          <w:rFonts w:ascii="Cambria Math" w:eastAsia="Cambria Math" w:hAnsi="Cambria Math" w:cs="Cambria Math"/>
          <w:vertAlign w:val="subscript"/>
        </w:rPr>
        <w:t>𝑁</w:t>
      </w:r>
      <w:r>
        <w:t xml:space="preserve"> – норма часов за базовую ставку заработной платы работников образования профессиональных образовательных организаций, установленная разделом III настоящего Положения. </w:t>
      </w:r>
    </w:p>
    <w:p w14:paraId="26AB59B7" w14:textId="77777777" w:rsidR="004A2326" w:rsidRDefault="006F477E">
      <w:pPr>
        <w:numPr>
          <w:ilvl w:val="0"/>
          <w:numId w:val="7"/>
        </w:numPr>
        <w:ind w:right="71" w:firstLine="710"/>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14:paraId="169D8837" w14:textId="77777777" w:rsidR="004A2326" w:rsidRDefault="006F477E">
      <w:pPr>
        <w:ind w:left="-15" w:right="71" w:firstLine="710"/>
      </w:pPr>
      <w: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w:t>
      </w:r>
      <w:r>
        <w:t xml:space="preserve">сверх месячной нормы. </w:t>
      </w:r>
    </w:p>
    <w:p w14:paraId="347F6B71" w14:textId="77777777" w:rsidR="004A2326" w:rsidRDefault="006F477E">
      <w:pPr>
        <w:ind w:left="-15" w:right="71" w:firstLine="710"/>
      </w:pPr>
      <w:r>
        <w:t xml:space="preserve">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14:paraId="17499024" w14:textId="77777777" w:rsidR="004A2326" w:rsidRDefault="006F477E">
      <w:pPr>
        <w:numPr>
          <w:ilvl w:val="0"/>
          <w:numId w:val="7"/>
        </w:numPr>
        <w:ind w:right="71" w:firstLine="710"/>
      </w:pPr>
      <w: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процентовдолжностного оклада. </w:t>
      </w:r>
    </w:p>
    <w:p w14:paraId="7C2B707E" w14:textId="77777777" w:rsidR="004A2326" w:rsidRDefault="006F477E">
      <w:pPr>
        <w:numPr>
          <w:ilvl w:val="0"/>
          <w:numId w:val="7"/>
        </w:numPr>
        <w:ind w:right="71" w:firstLine="710"/>
      </w:pPr>
      <w:r>
        <w:t xml:space="preserve">Выплаты компенсационного характера устанавливаются педагогическим работникам за работу сдетьми-сиротами и детьми, оставшимися без попечения </w:t>
      </w:r>
      <w:proofErr w:type="gramStart"/>
      <w:r>
        <w:t>родителей,и</w:t>
      </w:r>
      <w:proofErr w:type="gramEnd"/>
      <w:r>
        <w:t xml:space="preserve"> рассчитываются по формуле: </w:t>
      </w:r>
    </w:p>
    <w:p w14:paraId="2987938D" w14:textId="77777777" w:rsidR="004A2326" w:rsidRDefault="006F477E">
      <w:pPr>
        <w:spacing w:after="84" w:line="259" w:lineRule="auto"/>
        <w:ind w:left="710" w:right="0" w:firstLine="0"/>
        <w:jc w:val="center"/>
      </w:pPr>
      <w:r>
        <w:t xml:space="preserve"> </w:t>
      </w:r>
    </w:p>
    <w:p w14:paraId="513452C7" w14:textId="77777777" w:rsidR="004A2326" w:rsidRDefault="006F477E">
      <w:pPr>
        <w:spacing w:after="1" w:line="259" w:lineRule="auto"/>
        <w:ind w:right="70"/>
        <w:jc w:val="center"/>
      </w:pPr>
      <w:r>
        <w:rPr>
          <w:rFonts w:ascii="Cambria Math" w:eastAsia="Cambria Math" w:hAnsi="Cambria Math" w:cs="Cambria Math"/>
        </w:rPr>
        <w:t>𝐵</w:t>
      </w:r>
      <w:r>
        <w:rPr>
          <w:rFonts w:ascii="Cambria Math" w:eastAsia="Cambria Math" w:hAnsi="Cambria Math" w:cs="Cambria Math"/>
          <w:sz w:val="20"/>
        </w:rPr>
        <w:t>𝑜𝑣𝑧</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𝑂</w:t>
      </w:r>
      <w:r>
        <w:rPr>
          <w:rFonts w:ascii="Cambria Math" w:eastAsia="Cambria Math" w:hAnsi="Cambria Math" w:cs="Cambria Math"/>
          <w:sz w:val="20"/>
        </w:rPr>
        <w:t>𝑑</w:t>
      </w:r>
      <w:r>
        <w:rPr>
          <w:rFonts w:ascii="Cambria Math" w:eastAsia="Cambria Math" w:hAnsi="Cambria Math" w:cs="Cambria Math"/>
          <w:sz w:val="20"/>
        </w:rPr>
        <w:t xml:space="preserve"> </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sz w:val="20"/>
        </w:rPr>
        <w:t>𝑜𝑣𝑧</w:t>
      </w:r>
      <w:r>
        <w:rPr>
          <w:rFonts w:ascii="Cambria Math" w:eastAsia="Cambria Math" w:hAnsi="Cambria Math" w:cs="Cambria Math"/>
        </w:rPr>
        <w:t>,</w:t>
      </w:r>
      <w:r>
        <w:t xml:space="preserve"> </w:t>
      </w:r>
    </w:p>
    <w:p w14:paraId="5F586BDD" w14:textId="77777777" w:rsidR="004A2326" w:rsidRDefault="006F477E">
      <w:pPr>
        <w:spacing w:after="26" w:line="259" w:lineRule="auto"/>
        <w:ind w:left="710" w:right="0" w:firstLine="0"/>
        <w:jc w:val="left"/>
      </w:pPr>
      <w:r>
        <w:t xml:space="preserve"> </w:t>
      </w:r>
    </w:p>
    <w:p w14:paraId="5E2EF9BD" w14:textId="77777777" w:rsidR="004A2326" w:rsidRDefault="006F477E">
      <w:pPr>
        <w:ind w:left="720" w:right="71"/>
      </w:pPr>
      <w:r>
        <w:t xml:space="preserve">где: </w:t>
      </w:r>
    </w:p>
    <w:p w14:paraId="4B2FBC8C" w14:textId="77777777" w:rsidR="004A2326" w:rsidRDefault="006F477E">
      <w:pPr>
        <w:ind w:left="-15" w:right="71" w:firstLine="710"/>
      </w:pPr>
      <w:r>
        <w:rPr>
          <w:rFonts w:ascii="Cambria Math" w:eastAsia="Cambria Math" w:hAnsi="Cambria Math" w:cs="Cambria Math"/>
        </w:rPr>
        <w:t>𝐵</w:t>
      </w:r>
      <w:r>
        <w:rPr>
          <w:rFonts w:ascii="Cambria Math" w:eastAsia="Cambria Math" w:hAnsi="Cambria Math" w:cs="Cambria Math"/>
          <w:vertAlign w:val="subscript"/>
        </w:rPr>
        <w:t>𝑜𝑣𝑧</w:t>
      </w:r>
      <w:r>
        <w:t xml:space="preserve">–выплаты компенсационного характера педагогическим работникам за работу с детьми-сиротами и детьми, оставшимися без попечения родителей; </w:t>
      </w:r>
    </w:p>
    <w:p w14:paraId="01612E7D" w14:textId="77777777" w:rsidR="004A2326" w:rsidRDefault="006F477E">
      <w:pPr>
        <w:spacing w:after="37"/>
        <w:ind w:left="-15" w:right="71" w:firstLine="710"/>
      </w:pPr>
      <w:r>
        <w:rPr>
          <w:rFonts w:ascii="Cambria Math" w:eastAsia="Cambria Math" w:hAnsi="Cambria Math" w:cs="Cambria Math"/>
        </w:rPr>
        <w:t>𝑂</w:t>
      </w:r>
      <w:r>
        <w:rPr>
          <w:rFonts w:ascii="Cambria Math" w:eastAsia="Cambria Math" w:hAnsi="Cambria Math" w:cs="Cambria Math"/>
          <w:vertAlign w:val="subscript"/>
        </w:rPr>
        <w:t>𝑑</w:t>
      </w:r>
      <w:r>
        <w:t>–</w:t>
      </w:r>
      <w:r>
        <w:t xml:space="preserve">должностной оклад работников профессиональных образовательных организаций; </w:t>
      </w:r>
    </w:p>
    <w:p w14:paraId="08412CE8" w14:textId="77777777" w:rsidR="004A2326" w:rsidRDefault="006F477E">
      <w:pPr>
        <w:ind w:left="-15" w:right="71" w:firstLine="710"/>
      </w:pPr>
      <w:r>
        <w:rPr>
          <w:rFonts w:ascii="Cambria Math" w:eastAsia="Cambria Math" w:hAnsi="Cambria Math" w:cs="Cambria Math"/>
        </w:rPr>
        <w:lastRenderedPageBreak/>
        <w:t>𝐷</w:t>
      </w:r>
      <w:r>
        <w:rPr>
          <w:rFonts w:ascii="Cambria Math" w:eastAsia="Cambria Math" w:hAnsi="Cambria Math" w:cs="Cambria Math"/>
          <w:vertAlign w:val="subscript"/>
        </w:rPr>
        <w:t>𝑜𝑣𝑧</w:t>
      </w:r>
      <w:r>
        <w:t xml:space="preserve">–размер выплаты компенсационного характера педагогическим работникам за работу с детьми-сиротами и детьми, оставшимися без попечения родителей, который составляет 23,5 процента. </w:t>
      </w:r>
    </w:p>
    <w:p w14:paraId="47647C4D" w14:textId="77777777" w:rsidR="004A2326" w:rsidRDefault="006F477E">
      <w:pPr>
        <w:numPr>
          <w:ilvl w:val="0"/>
          <w:numId w:val="7"/>
        </w:numPr>
        <w:ind w:right="71" w:firstLine="710"/>
      </w:pPr>
      <w:r>
        <w:t xml:space="preserve">Выплаты компенсационного характера за работу с инвалидами и лицами с недостатками в физическом или умственном развитиипредоставляются работникам физической культуры и спорта первого, второго, третьего и четвертого уровней и рассчитываются по формуле: </w:t>
      </w:r>
    </w:p>
    <w:p w14:paraId="750167E7" w14:textId="77777777" w:rsidR="004A2326" w:rsidRDefault="006F477E">
      <w:pPr>
        <w:ind w:left="720" w:right="71"/>
      </w:pPr>
      <w:r>
        <w:t xml:space="preserve">для работников, тарифицируемых по должностному окладу: </w:t>
      </w:r>
    </w:p>
    <w:p w14:paraId="51FC0DD7" w14:textId="77777777" w:rsidR="004A2326" w:rsidRDefault="006F477E">
      <w:pPr>
        <w:spacing w:after="0" w:line="259" w:lineRule="auto"/>
        <w:ind w:left="710" w:right="0" w:firstLine="0"/>
        <w:jc w:val="left"/>
      </w:pPr>
      <w:r>
        <w:t xml:space="preserve"> </w:t>
      </w:r>
    </w:p>
    <w:p w14:paraId="4DABD3EF" w14:textId="77777777" w:rsidR="004A2326" w:rsidRDefault="006F477E">
      <w:pPr>
        <w:spacing w:after="3" w:line="259" w:lineRule="auto"/>
        <w:ind w:right="111"/>
        <w:jc w:val="center"/>
      </w:pPr>
      <w:r>
        <w:rPr>
          <w:noProof/>
        </w:rPr>
        <w:drawing>
          <wp:inline distT="0" distB="0" distL="0" distR="0" wp14:anchorId="667FDD2F" wp14:editId="52554B6F">
            <wp:extent cx="1694688" cy="423672"/>
            <wp:effectExtent l="0" t="0" r="0" b="0"/>
            <wp:docPr id="32808" name="Picture 32808"/>
            <wp:cNvGraphicFramePr/>
            <a:graphic xmlns:a="http://schemas.openxmlformats.org/drawingml/2006/main">
              <a:graphicData uri="http://schemas.openxmlformats.org/drawingml/2006/picture">
                <pic:pic xmlns:pic="http://schemas.openxmlformats.org/drawingml/2006/picture">
                  <pic:nvPicPr>
                    <pic:cNvPr id="32808" name="Picture 32808"/>
                    <pic:cNvPicPr/>
                  </pic:nvPicPr>
                  <pic:blipFill>
                    <a:blip r:embed="rId25"/>
                    <a:stretch>
                      <a:fillRect/>
                    </a:stretch>
                  </pic:blipFill>
                  <pic:spPr>
                    <a:xfrm>
                      <a:off x="0" y="0"/>
                      <a:ext cx="1694688" cy="423672"/>
                    </a:xfrm>
                    <a:prstGeom prst="rect">
                      <a:avLst/>
                    </a:prstGeom>
                  </pic:spPr>
                </pic:pic>
              </a:graphicData>
            </a:graphic>
          </wp:inline>
        </w:drawing>
      </w:r>
      <w:r>
        <w:rPr>
          <w:rFonts w:ascii="Cambria Math" w:eastAsia="Cambria Math" w:hAnsi="Cambria Math" w:cs="Cambria Math"/>
        </w:rPr>
        <w:t>,</w:t>
      </w:r>
      <w:r>
        <w:t xml:space="preserve"> </w:t>
      </w:r>
    </w:p>
    <w:p w14:paraId="53EE6811" w14:textId="77777777" w:rsidR="004A2326" w:rsidRDefault="006F477E">
      <w:pPr>
        <w:spacing w:after="4" w:line="277" w:lineRule="auto"/>
        <w:ind w:left="705" w:right="944"/>
        <w:jc w:val="left"/>
      </w:pPr>
      <w:r>
        <w:rPr>
          <w:sz w:val="20"/>
        </w:rPr>
        <w:t xml:space="preserve"> </w:t>
      </w:r>
      <w:r>
        <w:t xml:space="preserve">для работников, тарифицируемых по окладу (ставке заработной платы): </w:t>
      </w:r>
      <w:r>
        <w:rPr>
          <w:noProof/>
        </w:rPr>
        <w:drawing>
          <wp:inline distT="0" distB="0" distL="0" distR="0" wp14:anchorId="2D3BC8BA" wp14:editId="69905485">
            <wp:extent cx="1792224" cy="560832"/>
            <wp:effectExtent l="0" t="0" r="0" b="0"/>
            <wp:docPr id="32809" name="Picture 32809"/>
            <wp:cNvGraphicFramePr/>
            <a:graphic xmlns:a="http://schemas.openxmlformats.org/drawingml/2006/main">
              <a:graphicData uri="http://schemas.openxmlformats.org/drawingml/2006/picture">
                <pic:pic xmlns:pic="http://schemas.openxmlformats.org/drawingml/2006/picture">
                  <pic:nvPicPr>
                    <pic:cNvPr id="32809" name="Picture 32809"/>
                    <pic:cNvPicPr/>
                  </pic:nvPicPr>
                  <pic:blipFill>
                    <a:blip r:embed="rId26"/>
                    <a:stretch>
                      <a:fillRect/>
                    </a:stretch>
                  </pic:blipFill>
                  <pic:spPr>
                    <a:xfrm>
                      <a:off x="0" y="0"/>
                      <a:ext cx="1792224" cy="560832"/>
                    </a:xfrm>
                    <a:prstGeom prst="rect">
                      <a:avLst/>
                    </a:prstGeom>
                  </pic:spPr>
                </pic:pic>
              </a:graphicData>
            </a:graphic>
          </wp:inline>
        </w:drawing>
      </w:r>
      <w:r>
        <w:rPr>
          <w:rFonts w:ascii="Cambria Math" w:eastAsia="Cambria Math" w:hAnsi="Cambria Math" w:cs="Cambria Math"/>
        </w:rPr>
        <w:t>,</w:t>
      </w:r>
      <w:r>
        <w:t xml:space="preserve"> </w:t>
      </w:r>
    </w:p>
    <w:p w14:paraId="7C1B31C2" w14:textId="77777777" w:rsidR="004A2326" w:rsidRDefault="006F477E">
      <w:pPr>
        <w:spacing w:after="99" w:line="259" w:lineRule="auto"/>
        <w:ind w:left="710" w:right="3749" w:firstLine="0"/>
        <w:jc w:val="left"/>
      </w:pPr>
      <w:r>
        <w:rPr>
          <w:sz w:val="20"/>
        </w:rPr>
        <w:t xml:space="preserve"> </w:t>
      </w:r>
    </w:p>
    <w:p w14:paraId="3A50DAA9" w14:textId="77777777" w:rsidR="004A2326" w:rsidRDefault="006F477E">
      <w:pPr>
        <w:ind w:left="720" w:right="71"/>
      </w:pPr>
      <w:r>
        <w:t xml:space="preserve">где: </w:t>
      </w:r>
    </w:p>
    <w:p w14:paraId="4AE1508C" w14:textId="77777777" w:rsidR="004A2326" w:rsidRDefault="006F477E">
      <w:pPr>
        <w:ind w:left="720" w:right="71"/>
      </w:pPr>
      <w:r>
        <w:rPr>
          <w:rFonts w:ascii="Cambria Math" w:eastAsia="Cambria Math" w:hAnsi="Cambria Math" w:cs="Cambria Math"/>
        </w:rPr>
        <w:t>𝐵</w:t>
      </w:r>
      <w:r>
        <w:rPr>
          <w:rFonts w:ascii="Cambria Math" w:eastAsia="Cambria Math" w:hAnsi="Cambria Math" w:cs="Cambria Math"/>
          <w:vertAlign w:val="subscript"/>
        </w:rPr>
        <w:t>𝑠𝑑</w:t>
      </w:r>
      <w:r>
        <w:t xml:space="preserve">– выплаты за специфику деятельности; </w:t>
      </w:r>
    </w:p>
    <w:p w14:paraId="40DBEBD1" w14:textId="77777777" w:rsidR="004A2326" w:rsidRDefault="006F477E">
      <w:pPr>
        <w:tabs>
          <w:tab w:val="center" w:pos="1735"/>
          <w:tab w:val="center" w:pos="3637"/>
          <w:tab w:val="center" w:pos="5208"/>
          <w:tab w:val="center" w:pos="7137"/>
          <w:tab w:val="center" w:pos="8944"/>
          <w:tab w:val="right" w:pos="10278"/>
        </w:tabs>
        <w:spacing w:after="57" w:line="260" w:lineRule="auto"/>
        <w:ind w:left="0" w:right="0" w:firstLine="0"/>
        <w:jc w:val="left"/>
      </w:pPr>
      <w:r>
        <w:rPr>
          <w:rFonts w:ascii="Calibri" w:eastAsia="Calibri" w:hAnsi="Calibri" w:cs="Calibri"/>
          <w:sz w:val="22"/>
        </w:rPr>
        <w:tab/>
      </w:r>
      <w:r>
        <w:rPr>
          <w:rFonts w:ascii="Cambria Math" w:eastAsia="Cambria Math" w:hAnsi="Cambria Math" w:cs="Cambria Math"/>
        </w:rPr>
        <w:t>𝑂</w:t>
      </w:r>
      <w:r>
        <w:rPr>
          <w:rFonts w:ascii="Cambria Math" w:eastAsia="Cambria Math" w:hAnsi="Cambria Math" w:cs="Cambria Math"/>
          <w:vertAlign w:val="subscript"/>
        </w:rPr>
        <w:t>𝑑</w:t>
      </w:r>
      <w:r>
        <w:t>–</w:t>
      </w:r>
      <w:r>
        <w:t xml:space="preserve">должностной </w:t>
      </w:r>
      <w:r>
        <w:tab/>
        <w:t xml:space="preserve">оклад </w:t>
      </w:r>
      <w:r>
        <w:tab/>
        <w:t xml:space="preserve">работников </w:t>
      </w:r>
      <w:r>
        <w:tab/>
        <w:t xml:space="preserve">физической </w:t>
      </w:r>
      <w:r>
        <w:tab/>
        <w:t xml:space="preserve">культуры </w:t>
      </w:r>
      <w:r>
        <w:tab/>
        <w:t xml:space="preserve">и </w:t>
      </w:r>
    </w:p>
    <w:p w14:paraId="4FF28C6A" w14:textId="77777777" w:rsidR="004A2326" w:rsidRDefault="006F477E">
      <w:pPr>
        <w:ind w:left="-5" w:right="71"/>
      </w:pPr>
      <w:r>
        <w:t xml:space="preserve">спортапрофессиональных образовательных организаций; </w:t>
      </w:r>
    </w:p>
    <w:p w14:paraId="27019008" w14:textId="77777777" w:rsidR="004A2326" w:rsidRDefault="006F477E">
      <w:pPr>
        <w:spacing w:after="38"/>
        <w:ind w:left="-15" w:right="71" w:firstLine="710"/>
      </w:pPr>
      <w:r>
        <w:rPr>
          <w:rFonts w:ascii="Cambria Math" w:eastAsia="Cambria Math" w:hAnsi="Cambria Math" w:cs="Cambria Math"/>
        </w:rPr>
        <w:t>𝑂</w:t>
      </w:r>
      <w:r>
        <w:rPr>
          <w:rFonts w:ascii="Cambria Math" w:eastAsia="Cambria Math" w:hAnsi="Cambria Math" w:cs="Cambria Math"/>
          <w:vertAlign w:val="subscript"/>
        </w:rPr>
        <w:t>𝑏</w:t>
      </w:r>
      <w:r>
        <w:t xml:space="preserve">– размер базового оклада работников профессиональных образовательных организаций, принимаемый в соответствии с разделом II настоящего Положения; </w:t>
      </w:r>
    </w:p>
    <w:p w14:paraId="01FF4E5D" w14:textId="77777777" w:rsidR="004A2326" w:rsidRDefault="006F477E">
      <w:pPr>
        <w:spacing w:after="47"/>
        <w:ind w:left="-15" w:right="71" w:firstLine="710"/>
      </w:pPr>
      <w:r>
        <w:rPr>
          <w:rFonts w:ascii="Cambria Math" w:eastAsia="Cambria Math" w:hAnsi="Cambria Math" w:cs="Cambria Math"/>
        </w:rPr>
        <w:t>𝐷</w:t>
      </w:r>
      <w:r>
        <w:rPr>
          <w:rFonts w:ascii="Cambria Math" w:eastAsia="Cambria Math" w:hAnsi="Cambria Math" w:cs="Cambria Math"/>
          <w:vertAlign w:val="subscript"/>
        </w:rPr>
        <w:t>𝑠𝑑</w:t>
      </w:r>
      <w:r>
        <w:t xml:space="preserve">– размер надбавки за работу с инвалидами и лицами с недостатками в физическом или умственном развитии, равный 3,5 процента; </w:t>
      </w:r>
    </w:p>
    <w:p w14:paraId="3A6DF5E4" w14:textId="77777777" w:rsidR="004A2326" w:rsidRDefault="006F477E">
      <w:pPr>
        <w:spacing w:after="4" w:line="277" w:lineRule="auto"/>
        <w:ind w:left="0" w:right="0" w:firstLine="710"/>
        <w:jc w:val="left"/>
      </w:pPr>
      <w:r>
        <w:rPr>
          <w:rFonts w:ascii="Cambria Math" w:eastAsia="Cambria Math" w:hAnsi="Cambria Math" w:cs="Cambria Math"/>
        </w:rPr>
        <w:t>𝐻</w:t>
      </w:r>
      <w:r>
        <w:rPr>
          <w:rFonts w:ascii="Cambria Math" w:eastAsia="Cambria Math" w:hAnsi="Cambria Math" w:cs="Cambria Math"/>
          <w:vertAlign w:val="subscript"/>
        </w:rPr>
        <w:t>𝑓</w:t>
      </w:r>
      <w:r>
        <w:rPr>
          <w:rFonts w:ascii="Cambria Math" w:eastAsia="Cambria Math" w:hAnsi="Cambria Math" w:cs="Cambria Math"/>
          <w:sz w:val="24"/>
          <w:vertAlign w:val="subscript"/>
        </w:rPr>
        <w:t>𝑠𝑑</w:t>
      </w:r>
      <w:r>
        <w:t xml:space="preserve">– </w:t>
      </w:r>
      <w:r>
        <w:t xml:space="preserve">фактическое количество часов работы работников физической культуры и спорта в отдельных образовательных организациях с определенными категориями потребителей; </w:t>
      </w:r>
    </w:p>
    <w:p w14:paraId="277EF6D6" w14:textId="77777777" w:rsidR="004A2326" w:rsidRDefault="006F477E">
      <w:pPr>
        <w:ind w:left="-15" w:right="71" w:firstLine="710"/>
      </w:pPr>
      <w:r>
        <w:rPr>
          <w:rFonts w:ascii="Cambria Math" w:eastAsia="Cambria Math" w:hAnsi="Cambria Math" w:cs="Cambria Math"/>
        </w:rPr>
        <w:t>𝐻</w:t>
      </w:r>
      <w:r>
        <w:rPr>
          <w:rFonts w:ascii="Cambria Math" w:eastAsia="Cambria Math" w:hAnsi="Cambria Math" w:cs="Cambria Math"/>
          <w:vertAlign w:val="subscript"/>
        </w:rPr>
        <w:t>𝑁</w:t>
      </w:r>
      <w:r>
        <w:t xml:space="preserve">– норма часов за базовую ставку заработной платы работников профессиональных образовательных организаций, установленная разделом III настоящего Положения; </w:t>
      </w:r>
    </w:p>
    <w:p w14:paraId="4CD03367" w14:textId="77777777" w:rsidR="004A2326" w:rsidRDefault="006F477E">
      <w:pPr>
        <w:ind w:left="-15" w:right="71" w:firstLine="710"/>
      </w:pPr>
      <w:r>
        <w:rPr>
          <w:rFonts w:ascii="Cambria Math" w:eastAsia="Cambria Math" w:hAnsi="Cambria Math" w:cs="Cambria Math"/>
        </w:rPr>
        <w:t>𝑁</w:t>
      </w:r>
      <w:r>
        <w:rPr>
          <w:rFonts w:ascii="Cambria Math" w:eastAsia="Cambria Math" w:hAnsi="Cambria Math" w:cs="Cambria Math"/>
          <w:vertAlign w:val="subscript"/>
        </w:rPr>
        <w:t>𝑖</w:t>
      </w:r>
      <w:r>
        <w:t>– нормативы оплаты труда тренеров-преподавателей по спорту (старших тренеров-</w:t>
      </w:r>
      <w:r>
        <w:t xml:space="preserve">преподавателей по спорту) профессиональных образовательных организаций, реализующих образовательные программы в области физической культуры и спорта, за одного занимающегося на этапах спортивной подготовки по видам спорта; </w:t>
      </w:r>
    </w:p>
    <w:p w14:paraId="6A50D114" w14:textId="77777777" w:rsidR="004A2326" w:rsidRDefault="006F477E">
      <w:pPr>
        <w:ind w:left="-15" w:right="71" w:firstLine="710"/>
      </w:pPr>
      <w:r>
        <w:rPr>
          <w:rFonts w:ascii="Cambria Math" w:eastAsia="Cambria Math" w:hAnsi="Cambria Math" w:cs="Cambria Math"/>
        </w:rPr>
        <w:t>𝑛</w:t>
      </w:r>
      <w:r>
        <w:t xml:space="preserve">– количество потребителей, за работу с которыми предусмотрено установление выплат за специфику деятельности. </w:t>
      </w:r>
    </w:p>
    <w:p w14:paraId="3971E43A" w14:textId="77777777" w:rsidR="004A2326" w:rsidRDefault="006F477E">
      <w:pPr>
        <w:spacing w:after="0" w:line="259" w:lineRule="auto"/>
        <w:ind w:left="566" w:right="0" w:firstLine="0"/>
        <w:jc w:val="center"/>
      </w:pPr>
      <w:r>
        <w:t xml:space="preserve"> </w:t>
      </w:r>
    </w:p>
    <w:p w14:paraId="614D577D" w14:textId="77777777" w:rsidR="004A2326" w:rsidRDefault="004A2326">
      <w:pPr>
        <w:sectPr w:rsidR="004A2326">
          <w:pgSz w:w="11904" w:h="16838"/>
          <w:pgMar w:top="1120" w:right="492" w:bottom="1217" w:left="1133" w:header="720" w:footer="720" w:gutter="0"/>
          <w:cols w:space="720"/>
        </w:sectPr>
      </w:pPr>
    </w:p>
    <w:p w14:paraId="6F224F1E" w14:textId="77777777" w:rsidR="004A2326" w:rsidRDefault="006F477E">
      <w:pPr>
        <w:ind w:left="10972" w:right="71"/>
      </w:pPr>
      <w:r>
        <w:lastRenderedPageBreak/>
        <w:t xml:space="preserve">Приложение № 2 </w:t>
      </w:r>
    </w:p>
    <w:p w14:paraId="124223A5" w14:textId="77777777" w:rsidR="004A2326" w:rsidRDefault="006F477E">
      <w:pPr>
        <w:spacing w:after="3" w:line="269" w:lineRule="auto"/>
        <w:ind w:left="10639" w:right="0"/>
        <w:jc w:val="center"/>
      </w:pPr>
      <w:r>
        <w:t xml:space="preserve">к Положениюоб условиях оплаты труда </w:t>
      </w:r>
      <w:r>
        <w:tab/>
        <w:t xml:space="preserve">работниковгосударственных профессиональных </w:t>
      </w:r>
      <w:r>
        <w:tab/>
        <w:t xml:space="preserve">образовательных организацийРеспублики Татарстан </w:t>
      </w:r>
    </w:p>
    <w:p w14:paraId="0E5E1A3B" w14:textId="77777777" w:rsidR="004A2326" w:rsidRDefault="006F477E">
      <w:pPr>
        <w:spacing w:after="26" w:line="259" w:lineRule="auto"/>
        <w:ind w:left="0" w:right="0" w:firstLine="0"/>
        <w:jc w:val="right"/>
      </w:pPr>
      <w:r>
        <w:t xml:space="preserve"> </w:t>
      </w:r>
    </w:p>
    <w:p w14:paraId="4B210022" w14:textId="77777777" w:rsidR="004A2326" w:rsidRDefault="006F477E">
      <w:pPr>
        <w:spacing w:after="1" w:line="260" w:lineRule="auto"/>
        <w:ind w:right="68"/>
        <w:jc w:val="right"/>
      </w:pPr>
      <w:r>
        <w:t xml:space="preserve">Таблица 1 </w:t>
      </w:r>
    </w:p>
    <w:p w14:paraId="4C0EE2C1" w14:textId="77777777" w:rsidR="004A2326" w:rsidRDefault="006F477E">
      <w:pPr>
        <w:spacing w:after="28" w:line="259" w:lineRule="auto"/>
        <w:ind w:left="0" w:right="0" w:firstLine="0"/>
        <w:jc w:val="right"/>
      </w:pPr>
      <w:r>
        <w:t xml:space="preserve"> </w:t>
      </w:r>
    </w:p>
    <w:p w14:paraId="721DEE1C" w14:textId="77777777" w:rsidR="004A2326" w:rsidRDefault="006F477E">
      <w:pPr>
        <w:spacing w:after="3" w:line="269" w:lineRule="auto"/>
        <w:ind w:left="395" w:right="0"/>
        <w:jc w:val="center"/>
      </w:pPr>
      <w:r>
        <w:t xml:space="preserve">Перечень государственных и ведомственных наград,  </w:t>
      </w:r>
    </w:p>
    <w:p w14:paraId="0144ACE0" w14:textId="77777777" w:rsidR="004A2326" w:rsidRDefault="006F477E">
      <w:pPr>
        <w:spacing w:after="3" w:line="269" w:lineRule="auto"/>
        <w:ind w:left="395" w:right="4"/>
        <w:jc w:val="center"/>
      </w:pPr>
      <w:r>
        <w:t xml:space="preserve">за наличие которых работникам образования предоставляются соответствующие выплаты </w:t>
      </w:r>
    </w:p>
    <w:p w14:paraId="42A8B4DD" w14:textId="77777777" w:rsidR="004A2326" w:rsidRDefault="006F477E">
      <w:pPr>
        <w:spacing w:after="0" w:line="259" w:lineRule="auto"/>
        <w:ind w:left="471" w:right="0" w:firstLine="0"/>
        <w:jc w:val="left"/>
      </w:pPr>
      <w:r>
        <w:t xml:space="preserve"> </w:t>
      </w:r>
    </w:p>
    <w:tbl>
      <w:tblPr>
        <w:tblStyle w:val="TableGrid"/>
        <w:tblW w:w="15172" w:type="dxa"/>
        <w:tblInd w:w="471" w:type="dxa"/>
        <w:tblCellMar>
          <w:top w:w="156" w:type="dxa"/>
          <w:left w:w="115" w:type="dxa"/>
          <w:bottom w:w="0" w:type="dxa"/>
          <w:right w:w="115" w:type="dxa"/>
        </w:tblCellMar>
        <w:tblLook w:val="04A0" w:firstRow="1" w:lastRow="0" w:firstColumn="1" w:lastColumn="0" w:noHBand="0" w:noVBand="1"/>
      </w:tblPr>
      <w:tblGrid>
        <w:gridCol w:w="2127"/>
        <w:gridCol w:w="13045"/>
      </w:tblGrid>
      <w:tr w:rsidR="004A2326" w14:paraId="2D8024FC" w14:textId="77777777">
        <w:trPr>
          <w:trHeight w:val="854"/>
        </w:trPr>
        <w:tc>
          <w:tcPr>
            <w:tcW w:w="2127" w:type="dxa"/>
            <w:tcBorders>
              <w:top w:val="single" w:sz="4" w:space="0" w:color="000000"/>
              <w:left w:val="single" w:sz="4" w:space="0" w:color="000000"/>
              <w:bottom w:val="nil"/>
              <w:right w:val="single" w:sz="4" w:space="0" w:color="000000"/>
            </w:tcBorders>
            <w:vAlign w:val="center"/>
          </w:tcPr>
          <w:p w14:paraId="5D2F518F" w14:textId="77777777" w:rsidR="004A2326" w:rsidRDefault="006F477E">
            <w:pPr>
              <w:spacing w:after="24" w:line="259" w:lineRule="auto"/>
              <w:ind w:left="0" w:right="9" w:firstLine="0"/>
              <w:jc w:val="center"/>
            </w:pPr>
            <w:r>
              <w:t xml:space="preserve">№ </w:t>
            </w:r>
          </w:p>
          <w:p w14:paraId="7B58C6FE" w14:textId="77777777" w:rsidR="004A2326" w:rsidRDefault="006F477E">
            <w:pPr>
              <w:spacing w:after="0" w:line="259" w:lineRule="auto"/>
              <w:ind w:left="0" w:right="5" w:firstLine="0"/>
              <w:jc w:val="center"/>
            </w:pPr>
            <w:r>
              <w:t xml:space="preserve">п/п </w:t>
            </w:r>
          </w:p>
        </w:tc>
        <w:tc>
          <w:tcPr>
            <w:tcW w:w="13045" w:type="dxa"/>
            <w:tcBorders>
              <w:top w:val="single" w:sz="4" w:space="0" w:color="000000"/>
              <w:left w:val="single" w:sz="4" w:space="0" w:color="000000"/>
              <w:bottom w:val="nil"/>
              <w:right w:val="single" w:sz="4" w:space="0" w:color="000000"/>
            </w:tcBorders>
          </w:tcPr>
          <w:p w14:paraId="17D6FBA2" w14:textId="77777777" w:rsidR="004A2326" w:rsidRDefault="006F477E">
            <w:pPr>
              <w:spacing w:after="0" w:line="259" w:lineRule="auto"/>
              <w:ind w:left="0" w:right="6" w:firstLine="0"/>
              <w:jc w:val="center"/>
            </w:pPr>
            <w:r>
              <w:t xml:space="preserve">Наименование почетного звания, награды </w:t>
            </w:r>
          </w:p>
        </w:tc>
      </w:tr>
    </w:tbl>
    <w:p w14:paraId="281794B1" w14:textId="77777777" w:rsidR="004A2326" w:rsidRDefault="006F477E">
      <w:pPr>
        <w:spacing w:after="0" w:line="259" w:lineRule="auto"/>
        <w:ind w:left="471" w:right="0" w:firstLine="0"/>
        <w:jc w:val="left"/>
      </w:pPr>
      <w:r>
        <w:rPr>
          <w:rFonts w:ascii="Calibri" w:eastAsia="Calibri" w:hAnsi="Calibri" w:cs="Calibri"/>
          <w:sz w:val="2"/>
        </w:rPr>
        <w:t xml:space="preserve"> </w:t>
      </w:r>
    </w:p>
    <w:tbl>
      <w:tblPr>
        <w:tblStyle w:val="TableGrid"/>
        <w:tblW w:w="15172" w:type="dxa"/>
        <w:tblInd w:w="471" w:type="dxa"/>
        <w:tblCellMar>
          <w:top w:w="0" w:type="dxa"/>
          <w:left w:w="62" w:type="dxa"/>
          <w:bottom w:w="0" w:type="dxa"/>
          <w:right w:w="115" w:type="dxa"/>
        </w:tblCellMar>
        <w:tblLook w:val="04A0" w:firstRow="1" w:lastRow="0" w:firstColumn="1" w:lastColumn="0" w:noHBand="0" w:noVBand="1"/>
      </w:tblPr>
      <w:tblGrid>
        <w:gridCol w:w="2127"/>
        <w:gridCol w:w="13045"/>
      </w:tblGrid>
      <w:tr w:rsidR="004A2326" w14:paraId="0AA60CE1"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2BB0062C" w14:textId="77777777" w:rsidR="004A2326" w:rsidRDefault="006F477E">
            <w:pPr>
              <w:spacing w:after="0" w:line="259" w:lineRule="auto"/>
              <w:ind w:left="52" w:right="0" w:firstLine="0"/>
              <w:jc w:val="center"/>
            </w:pPr>
            <w:r>
              <w:t xml:space="preserve">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1AE97E7C" w14:textId="77777777" w:rsidR="004A2326" w:rsidRDefault="006F477E">
            <w:pPr>
              <w:spacing w:after="0" w:line="259" w:lineRule="auto"/>
              <w:ind w:left="53" w:right="0" w:firstLine="0"/>
              <w:jc w:val="center"/>
            </w:pPr>
            <w:r>
              <w:t xml:space="preserve">2 </w:t>
            </w:r>
          </w:p>
        </w:tc>
      </w:tr>
      <w:tr w:rsidR="004A2326" w14:paraId="44DBC87D" w14:textId="77777777">
        <w:trPr>
          <w:trHeight w:val="855"/>
        </w:trPr>
        <w:tc>
          <w:tcPr>
            <w:tcW w:w="15172" w:type="dxa"/>
            <w:gridSpan w:val="2"/>
            <w:tcBorders>
              <w:top w:val="single" w:sz="4" w:space="0" w:color="000000"/>
              <w:left w:val="single" w:sz="4" w:space="0" w:color="000000"/>
              <w:bottom w:val="single" w:sz="4" w:space="0" w:color="000000"/>
              <w:right w:val="single" w:sz="4" w:space="0" w:color="000000"/>
            </w:tcBorders>
            <w:vAlign w:val="center"/>
          </w:tcPr>
          <w:p w14:paraId="1F48BF33" w14:textId="77777777" w:rsidR="004A2326" w:rsidRDefault="006F477E">
            <w:pPr>
              <w:spacing w:after="0" w:line="259" w:lineRule="auto"/>
              <w:ind w:left="0" w:right="0" w:firstLine="0"/>
              <w:jc w:val="center"/>
            </w:pPr>
            <w:r>
              <w:t xml:space="preserve">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w:t>
            </w:r>
          </w:p>
        </w:tc>
      </w:tr>
      <w:tr w:rsidR="004A2326" w14:paraId="33AB91FB" w14:textId="77777777">
        <w:trPr>
          <w:trHeight w:val="538"/>
        </w:trPr>
        <w:tc>
          <w:tcPr>
            <w:tcW w:w="15172" w:type="dxa"/>
            <w:gridSpan w:val="2"/>
            <w:tcBorders>
              <w:top w:val="single" w:sz="4" w:space="0" w:color="000000"/>
              <w:left w:val="single" w:sz="4" w:space="0" w:color="000000"/>
              <w:bottom w:val="single" w:sz="4" w:space="0" w:color="000000"/>
              <w:right w:val="single" w:sz="4" w:space="0" w:color="000000"/>
            </w:tcBorders>
            <w:vAlign w:val="center"/>
          </w:tcPr>
          <w:p w14:paraId="3EA74FC2" w14:textId="77777777" w:rsidR="004A2326" w:rsidRDefault="006F477E">
            <w:pPr>
              <w:spacing w:after="0" w:line="259" w:lineRule="auto"/>
              <w:ind w:left="46" w:right="0" w:firstLine="0"/>
              <w:jc w:val="center"/>
            </w:pPr>
            <w:r>
              <w:t xml:space="preserve">1. Почетные звания Российской Федерации </w:t>
            </w:r>
          </w:p>
        </w:tc>
      </w:tr>
      <w:tr w:rsidR="004A2326" w14:paraId="3DB1DC17"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580C0F1E" w14:textId="77777777" w:rsidR="004A2326" w:rsidRDefault="006F477E">
            <w:pPr>
              <w:spacing w:after="0" w:line="259" w:lineRule="auto"/>
              <w:ind w:left="55" w:right="0" w:firstLine="0"/>
              <w:jc w:val="center"/>
            </w:pPr>
            <w:r>
              <w:t xml:space="preserve">1.1.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61ACCFEF" w14:textId="77777777" w:rsidR="004A2326" w:rsidRDefault="006F477E">
            <w:pPr>
              <w:spacing w:after="0" w:line="259" w:lineRule="auto"/>
              <w:ind w:left="0" w:right="0" w:firstLine="0"/>
              <w:jc w:val="left"/>
            </w:pPr>
            <w:r>
              <w:t xml:space="preserve">Народный учитель Российской Федерации </w:t>
            </w:r>
          </w:p>
        </w:tc>
      </w:tr>
      <w:tr w:rsidR="004A2326" w14:paraId="65AECBA9"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6B553725" w14:textId="77777777" w:rsidR="004A2326" w:rsidRDefault="006F477E">
            <w:pPr>
              <w:spacing w:after="0" w:line="259" w:lineRule="auto"/>
              <w:ind w:left="55" w:right="0" w:firstLine="0"/>
              <w:jc w:val="center"/>
            </w:pPr>
            <w:r>
              <w:t xml:space="preserve">1.2. </w:t>
            </w:r>
          </w:p>
        </w:tc>
        <w:tc>
          <w:tcPr>
            <w:tcW w:w="13045" w:type="dxa"/>
            <w:tcBorders>
              <w:top w:val="single" w:sz="4" w:space="0" w:color="000000"/>
              <w:left w:val="single" w:sz="4" w:space="0" w:color="000000"/>
              <w:bottom w:val="single" w:sz="4" w:space="0" w:color="000000"/>
              <w:right w:val="single" w:sz="4" w:space="0" w:color="000000"/>
            </w:tcBorders>
            <w:vAlign w:val="center"/>
          </w:tcPr>
          <w:p w14:paraId="3F3169A6" w14:textId="77777777" w:rsidR="004A2326" w:rsidRDefault="006F477E">
            <w:pPr>
              <w:spacing w:after="0" w:line="259" w:lineRule="auto"/>
              <w:ind w:left="0" w:right="0" w:firstLine="0"/>
              <w:jc w:val="left"/>
            </w:pPr>
            <w:r>
              <w:t xml:space="preserve">Заслуженный учитель Российской Федерации </w:t>
            </w:r>
          </w:p>
        </w:tc>
      </w:tr>
      <w:tr w:rsidR="004A2326" w14:paraId="3EEA0AAE"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7DC801BC" w14:textId="77777777" w:rsidR="004A2326" w:rsidRDefault="006F477E">
            <w:pPr>
              <w:spacing w:after="0" w:line="259" w:lineRule="auto"/>
              <w:ind w:left="55" w:right="0" w:firstLine="0"/>
              <w:jc w:val="center"/>
            </w:pPr>
            <w:r>
              <w:t xml:space="preserve">1.3. </w:t>
            </w:r>
          </w:p>
        </w:tc>
        <w:tc>
          <w:tcPr>
            <w:tcW w:w="13045" w:type="dxa"/>
            <w:tcBorders>
              <w:top w:val="single" w:sz="4" w:space="0" w:color="000000"/>
              <w:left w:val="single" w:sz="4" w:space="0" w:color="000000"/>
              <w:bottom w:val="single" w:sz="4" w:space="0" w:color="000000"/>
              <w:right w:val="single" w:sz="4" w:space="0" w:color="000000"/>
            </w:tcBorders>
            <w:vAlign w:val="center"/>
          </w:tcPr>
          <w:p w14:paraId="7CF78659" w14:textId="77777777" w:rsidR="004A2326" w:rsidRDefault="006F477E">
            <w:pPr>
              <w:spacing w:after="0" w:line="259" w:lineRule="auto"/>
              <w:ind w:left="0" w:right="0" w:firstLine="0"/>
              <w:jc w:val="left"/>
            </w:pPr>
            <w:r>
              <w:t xml:space="preserve">Заслуженный деятель науки Российской Федерации </w:t>
            </w:r>
          </w:p>
        </w:tc>
      </w:tr>
      <w:tr w:rsidR="004A2326" w14:paraId="09ED74CC"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33A882EA" w14:textId="77777777" w:rsidR="004A2326" w:rsidRDefault="006F477E">
            <w:pPr>
              <w:spacing w:after="0" w:line="259" w:lineRule="auto"/>
              <w:ind w:left="55" w:right="0" w:firstLine="0"/>
              <w:jc w:val="center"/>
            </w:pPr>
            <w:r>
              <w:t xml:space="preserve">1.4. </w:t>
            </w:r>
          </w:p>
        </w:tc>
        <w:tc>
          <w:tcPr>
            <w:tcW w:w="13045" w:type="dxa"/>
            <w:tcBorders>
              <w:top w:val="single" w:sz="4" w:space="0" w:color="000000"/>
              <w:left w:val="single" w:sz="4" w:space="0" w:color="000000"/>
              <w:bottom w:val="single" w:sz="4" w:space="0" w:color="000000"/>
              <w:right w:val="single" w:sz="4" w:space="0" w:color="000000"/>
            </w:tcBorders>
            <w:vAlign w:val="center"/>
          </w:tcPr>
          <w:p w14:paraId="62B30C58" w14:textId="77777777" w:rsidR="004A2326" w:rsidRDefault="006F477E">
            <w:pPr>
              <w:spacing w:after="0" w:line="259" w:lineRule="auto"/>
              <w:ind w:left="0" w:right="0" w:firstLine="0"/>
              <w:jc w:val="left"/>
            </w:pPr>
            <w:r>
              <w:t xml:space="preserve">Заслуженный работник высшей школы Российской Федерации </w:t>
            </w:r>
          </w:p>
        </w:tc>
      </w:tr>
      <w:tr w:rsidR="004A2326" w14:paraId="30959946"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75A66E01" w14:textId="77777777" w:rsidR="004A2326" w:rsidRDefault="006F477E">
            <w:pPr>
              <w:spacing w:after="0" w:line="259" w:lineRule="auto"/>
              <w:ind w:left="55" w:right="0" w:firstLine="0"/>
              <w:jc w:val="center"/>
            </w:pPr>
            <w:r>
              <w:lastRenderedPageBreak/>
              <w:t xml:space="preserve">1.5.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CD7098A" w14:textId="77777777" w:rsidR="004A2326" w:rsidRDefault="006F477E">
            <w:pPr>
              <w:spacing w:after="0" w:line="259" w:lineRule="auto"/>
              <w:ind w:left="0" w:right="0" w:firstLine="0"/>
              <w:jc w:val="left"/>
            </w:pPr>
            <w:r>
              <w:t xml:space="preserve">Заслуженный мастер производственного обучения Российской Федерации </w:t>
            </w:r>
          </w:p>
        </w:tc>
      </w:tr>
      <w:tr w:rsidR="004A2326" w14:paraId="0AC798A2"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7625D75C" w14:textId="77777777" w:rsidR="004A2326" w:rsidRDefault="006F477E">
            <w:pPr>
              <w:spacing w:after="0" w:line="259" w:lineRule="auto"/>
              <w:ind w:left="55" w:right="0" w:firstLine="0"/>
              <w:jc w:val="center"/>
            </w:pPr>
            <w:r>
              <w:t xml:space="preserve">1.6. </w:t>
            </w:r>
          </w:p>
        </w:tc>
        <w:tc>
          <w:tcPr>
            <w:tcW w:w="13045" w:type="dxa"/>
            <w:tcBorders>
              <w:top w:val="single" w:sz="4" w:space="0" w:color="000000"/>
              <w:left w:val="single" w:sz="4" w:space="0" w:color="000000"/>
              <w:bottom w:val="single" w:sz="4" w:space="0" w:color="000000"/>
              <w:right w:val="single" w:sz="4" w:space="0" w:color="000000"/>
            </w:tcBorders>
            <w:vAlign w:val="center"/>
          </w:tcPr>
          <w:p w14:paraId="24C3E8D2" w14:textId="77777777" w:rsidR="004A2326" w:rsidRDefault="006F477E">
            <w:pPr>
              <w:spacing w:after="0" w:line="259" w:lineRule="auto"/>
              <w:ind w:left="0" w:right="0" w:firstLine="0"/>
              <w:jc w:val="left"/>
            </w:pPr>
            <w:r>
              <w:t xml:space="preserve">Заслуженный работник физической культуры Российской Федерации </w:t>
            </w:r>
          </w:p>
        </w:tc>
      </w:tr>
    </w:tbl>
    <w:p w14:paraId="26373840" w14:textId="77777777" w:rsidR="004A2326" w:rsidRDefault="004A2326">
      <w:pPr>
        <w:spacing w:after="0" w:line="259" w:lineRule="auto"/>
        <w:ind w:left="-662" w:right="41" w:firstLine="0"/>
        <w:jc w:val="left"/>
      </w:pPr>
    </w:p>
    <w:tbl>
      <w:tblPr>
        <w:tblStyle w:val="TableGrid"/>
        <w:tblW w:w="15172" w:type="dxa"/>
        <w:tblInd w:w="471" w:type="dxa"/>
        <w:tblCellMar>
          <w:top w:w="0" w:type="dxa"/>
          <w:left w:w="0" w:type="dxa"/>
          <w:bottom w:w="0" w:type="dxa"/>
          <w:right w:w="115" w:type="dxa"/>
        </w:tblCellMar>
        <w:tblLook w:val="04A0" w:firstRow="1" w:lastRow="0" w:firstColumn="1" w:lastColumn="0" w:noHBand="0" w:noVBand="1"/>
      </w:tblPr>
      <w:tblGrid>
        <w:gridCol w:w="1700"/>
        <w:gridCol w:w="427"/>
        <w:gridCol w:w="13045"/>
      </w:tblGrid>
      <w:tr w:rsidR="004A2326" w14:paraId="68C6A76D"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2F75A7F9" w14:textId="77777777" w:rsidR="004A2326" w:rsidRDefault="006F477E">
            <w:pPr>
              <w:spacing w:after="0" w:line="259" w:lineRule="auto"/>
              <w:ind w:left="542" w:right="0" w:firstLine="0"/>
              <w:jc w:val="center"/>
            </w:pPr>
            <w:r>
              <w:t xml:space="preserve">1 </w:t>
            </w:r>
          </w:p>
        </w:tc>
        <w:tc>
          <w:tcPr>
            <w:tcW w:w="427" w:type="dxa"/>
            <w:tcBorders>
              <w:top w:val="single" w:sz="4" w:space="0" w:color="000000"/>
              <w:left w:val="nil"/>
              <w:bottom w:val="single" w:sz="4" w:space="0" w:color="000000"/>
              <w:right w:val="single" w:sz="4" w:space="0" w:color="000000"/>
            </w:tcBorders>
          </w:tcPr>
          <w:p w14:paraId="4FB9C230"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245B9743" w14:textId="77777777" w:rsidR="004A2326" w:rsidRDefault="006F477E">
            <w:pPr>
              <w:spacing w:after="0" w:line="259" w:lineRule="auto"/>
              <w:ind w:left="115" w:right="0" w:firstLine="0"/>
              <w:jc w:val="center"/>
            </w:pPr>
            <w:r>
              <w:t xml:space="preserve">2 </w:t>
            </w:r>
          </w:p>
        </w:tc>
      </w:tr>
      <w:tr w:rsidR="004A2326" w14:paraId="39173548"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2811E262" w14:textId="77777777" w:rsidR="004A2326" w:rsidRDefault="006F477E">
            <w:pPr>
              <w:spacing w:after="0" w:line="259" w:lineRule="auto"/>
              <w:ind w:left="544" w:right="0" w:firstLine="0"/>
              <w:jc w:val="center"/>
            </w:pPr>
            <w:r>
              <w:t xml:space="preserve">1.7. </w:t>
            </w:r>
          </w:p>
        </w:tc>
        <w:tc>
          <w:tcPr>
            <w:tcW w:w="427" w:type="dxa"/>
            <w:tcBorders>
              <w:top w:val="single" w:sz="4" w:space="0" w:color="000000"/>
              <w:left w:val="nil"/>
              <w:bottom w:val="single" w:sz="4" w:space="0" w:color="000000"/>
              <w:right w:val="single" w:sz="4" w:space="0" w:color="000000"/>
            </w:tcBorders>
          </w:tcPr>
          <w:p w14:paraId="51267EA6"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4CD59739" w14:textId="77777777" w:rsidR="004A2326" w:rsidRDefault="006F477E">
            <w:pPr>
              <w:spacing w:after="0" w:line="259" w:lineRule="auto"/>
              <w:ind w:left="62" w:right="0" w:firstLine="0"/>
              <w:jc w:val="left"/>
            </w:pPr>
            <w:r>
              <w:t xml:space="preserve">Заслуженный работник культуры Российской Федерации </w:t>
            </w:r>
          </w:p>
        </w:tc>
      </w:tr>
      <w:tr w:rsidR="004A2326" w14:paraId="624D4284" w14:textId="77777777">
        <w:trPr>
          <w:trHeight w:val="533"/>
        </w:trPr>
        <w:tc>
          <w:tcPr>
            <w:tcW w:w="1700" w:type="dxa"/>
            <w:tcBorders>
              <w:top w:val="single" w:sz="4" w:space="0" w:color="000000"/>
              <w:left w:val="single" w:sz="4" w:space="0" w:color="000000"/>
              <w:bottom w:val="single" w:sz="4" w:space="0" w:color="000000"/>
              <w:right w:val="nil"/>
            </w:tcBorders>
            <w:vAlign w:val="center"/>
          </w:tcPr>
          <w:p w14:paraId="4A63E140" w14:textId="77777777" w:rsidR="004A2326" w:rsidRDefault="006F477E">
            <w:pPr>
              <w:spacing w:after="0" w:line="259" w:lineRule="auto"/>
              <w:ind w:left="544" w:right="0" w:firstLine="0"/>
              <w:jc w:val="center"/>
            </w:pPr>
            <w:r>
              <w:t xml:space="preserve">1.8. </w:t>
            </w:r>
          </w:p>
        </w:tc>
        <w:tc>
          <w:tcPr>
            <w:tcW w:w="427" w:type="dxa"/>
            <w:tcBorders>
              <w:top w:val="single" w:sz="4" w:space="0" w:color="000000"/>
              <w:left w:val="nil"/>
              <w:bottom w:val="single" w:sz="4" w:space="0" w:color="000000"/>
              <w:right w:val="single" w:sz="4" w:space="0" w:color="000000"/>
            </w:tcBorders>
          </w:tcPr>
          <w:p w14:paraId="74C522C6"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49D3ED8E" w14:textId="77777777" w:rsidR="004A2326" w:rsidRDefault="006F477E">
            <w:pPr>
              <w:spacing w:after="0" w:line="259" w:lineRule="auto"/>
              <w:ind w:left="62" w:right="0" w:firstLine="0"/>
              <w:jc w:val="left"/>
            </w:pPr>
            <w:r>
              <w:t xml:space="preserve">Заслуженный художник Российской Федерации </w:t>
            </w:r>
          </w:p>
        </w:tc>
      </w:tr>
      <w:tr w:rsidR="004A2326" w14:paraId="7BDDB889"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48FDAB4D" w14:textId="77777777" w:rsidR="004A2326" w:rsidRDefault="006F477E">
            <w:pPr>
              <w:spacing w:after="0" w:line="259" w:lineRule="auto"/>
              <w:ind w:left="544" w:right="0" w:firstLine="0"/>
              <w:jc w:val="center"/>
            </w:pPr>
            <w:r>
              <w:t xml:space="preserve">1.9. </w:t>
            </w:r>
          </w:p>
        </w:tc>
        <w:tc>
          <w:tcPr>
            <w:tcW w:w="427" w:type="dxa"/>
            <w:tcBorders>
              <w:top w:val="single" w:sz="4" w:space="0" w:color="000000"/>
              <w:left w:val="nil"/>
              <w:bottom w:val="single" w:sz="4" w:space="0" w:color="000000"/>
              <w:right w:val="single" w:sz="4" w:space="0" w:color="000000"/>
            </w:tcBorders>
          </w:tcPr>
          <w:p w14:paraId="46A191A6"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3F5D5DA1" w14:textId="77777777" w:rsidR="004A2326" w:rsidRDefault="006F477E">
            <w:pPr>
              <w:spacing w:after="0" w:line="259" w:lineRule="auto"/>
              <w:ind w:left="62" w:right="0" w:firstLine="0"/>
              <w:jc w:val="left"/>
            </w:pPr>
            <w:r>
              <w:t xml:space="preserve">Заслуженный экономист Российской Федерации </w:t>
            </w:r>
          </w:p>
        </w:tc>
      </w:tr>
      <w:tr w:rsidR="004A2326" w14:paraId="15704EC9" w14:textId="77777777">
        <w:trPr>
          <w:trHeight w:val="538"/>
        </w:trPr>
        <w:tc>
          <w:tcPr>
            <w:tcW w:w="1700" w:type="dxa"/>
            <w:tcBorders>
              <w:top w:val="single" w:sz="4" w:space="0" w:color="000000"/>
              <w:left w:val="single" w:sz="4" w:space="0" w:color="000000"/>
              <w:bottom w:val="single" w:sz="4" w:space="0" w:color="000000"/>
              <w:right w:val="nil"/>
            </w:tcBorders>
          </w:tcPr>
          <w:p w14:paraId="03FD51D0" w14:textId="77777777" w:rsidR="004A2326" w:rsidRDefault="004A2326">
            <w:pPr>
              <w:spacing w:after="160" w:line="259" w:lineRule="auto"/>
              <w:ind w:left="0" w:right="0" w:firstLine="0"/>
              <w:jc w:val="left"/>
            </w:pPr>
          </w:p>
        </w:tc>
        <w:tc>
          <w:tcPr>
            <w:tcW w:w="13473" w:type="dxa"/>
            <w:gridSpan w:val="2"/>
            <w:tcBorders>
              <w:top w:val="single" w:sz="4" w:space="0" w:color="000000"/>
              <w:left w:val="nil"/>
              <w:bottom w:val="single" w:sz="4" w:space="0" w:color="000000"/>
              <w:right w:val="single" w:sz="4" w:space="0" w:color="000000"/>
            </w:tcBorders>
            <w:vAlign w:val="center"/>
          </w:tcPr>
          <w:p w14:paraId="28385DB9" w14:textId="77777777" w:rsidR="004A2326" w:rsidRDefault="006F477E">
            <w:pPr>
              <w:spacing w:after="0" w:line="259" w:lineRule="auto"/>
              <w:ind w:left="1805" w:right="0" w:firstLine="0"/>
              <w:jc w:val="left"/>
            </w:pPr>
            <w:r>
              <w:t xml:space="preserve">2. Почетные звания Союза Советских Социалистических Республик </w:t>
            </w:r>
          </w:p>
        </w:tc>
      </w:tr>
      <w:tr w:rsidR="004A2326" w14:paraId="6863602E" w14:textId="77777777">
        <w:trPr>
          <w:trHeight w:val="533"/>
        </w:trPr>
        <w:tc>
          <w:tcPr>
            <w:tcW w:w="1700" w:type="dxa"/>
            <w:tcBorders>
              <w:top w:val="single" w:sz="4" w:space="0" w:color="000000"/>
              <w:left w:val="single" w:sz="4" w:space="0" w:color="000000"/>
              <w:bottom w:val="single" w:sz="4" w:space="0" w:color="000000"/>
              <w:right w:val="nil"/>
            </w:tcBorders>
            <w:vAlign w:val="center"/>
          </w:tcPr>
          <w:p w14:paraId="108B40ED" w14:textId="77777777" w:rsidR="004A2326" w:rsidRDefault="006F477E">
            <w:pPr>
              <w:spacing w:after="0" w:line="259" w:lineRule="auto"/>
              <w:ind w:left="544" w:right="0" w:firstLine="0"/>
              <w:jc w:val="center"/>
            </w:pPr>
            <w:r>
              <w:t xml:space="preserve">2.1. </w:t>
            </w:r>
          </w:p>
        </w:tc>
        <w:tc>
          <w:tcPr>
            <w:tcW w:w="427" w:type="dxa"/>
            <w:tcBorders>
              <w:top w:val="single" w:sz="4" w:space="0" w:color="000000"/>
              <w:left w:val="nil"/>
              <w:bottom w:val="single" w:sz="4" w:space="0" w:color="000000"/>
              <w:right w:val="single" w:sz="4" w:space="0" w:color="000000"/>
            </w:tcBorders>
          </w:tcPr>
          <w:p w14:paraId="494677A6"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2F68F3F2" w14:textId="77777777" w:rsidR="004A2326" w:rsidRDefault="006F477E">
            <w:pPr>
              <w:spacing w:after="0" w:line="259" w:lineRule="auto"/>
              <w:ind w:left="62" w:right="0" w:firstLine="0"/>
              <w:jc w:val="left"/>
            </w:pPr>
            <w:r>
              <w:t xml:space="preserve">Народный учитель СССР </w:t>
            </w:r>
          </w:p>
        </w:tc>
      </w:tr>
      <w:tr w:rsidR="004A2326" w14:paraId="54B8DF00" w14:textId="77777777">
        <w:trPr>
          <w:trHeight w:val="538"/>
        </w:trPr>
        <w:tc>
          <w:tcPr>
            <w:tcW w:w="1700" w:type="dxa"/>
            <w:tcBorders>
              <w:top w:val="single" w:sz="4" w:space="0" w:color="000000"/>
              <w:left w:val="single" w:sz="4" w:space="0" w:color="000000"/>
              <w:bottom w:val="single" w:sz="4" w:space="0" w:color="000000"/>
              <w:right w:val="nil"/>
            </w:tcBorders>
          </w:tcPr>
          <w:p w14:paraId="476DB9AD" w14:textId="77777777" w:rsidR="004A2326" w:rsidRDefault="004A2326">
            <w:pPr>
              <w:spacing w:after="160" w:line="259" w:lineRule="auto"/>
              <w:ind w:left="0" w:right="0" w:firstLine="0"/>
              <w:jc w:val="left"/>
            </w:pPr>
          </w:p>
        </w:tc>
        <w:tc>
          <w:tcPr>
            <w:tcW w:w="13473" w:type="dxa"/>
            <w:gridSpan w:val="2"/>
            <w:tcBorders>
              <w:top w:val="single" w:sz="4" w:space="0" w:color="000000"/>
              <w:left w:val="nil"/>
              <w:bottom w:val="single" w:sz="4" w:space="0" w:color="000000"/>
              <w:right w:val="single" w:sz="4" w:space="0" w:color="000000"/>
            </w:tcBorders>
            <w:vAlign w:val="center"/>
          </w:tcPr>
          <w:p w14:paraId="5778EA14" w14:textId="77777777" w:rsidR="004A2326" w:rsidRDefault="006F477E">
            <w:pPr>
              <w:spacing w:after="0" w:line="259" w:lineRule="auto"/>
              <w:ind w:left="0" w:right="0" w:firstLine="0"/>
              <w:jc w:val="left"/>
            </w:pPr>
            <w:r>
              <w:t xml:space="preserve">3. Почетные звания союзных республик в составе Союза Советских Социалистических Республик </w:t>
            </w:r>
          </w:p>
        </w:tc>
      </w:tr>
      <w:tr w:rsidR="004A2326" w14:paraId="7CF2CBED"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534FE5C1" w14:textId="77777777" w:rsidR="004A2326" w:rsidRDefault="006F477E">
            <w:pPr>
              <w:spacing w:after="0" w:line="259" w:lineRule="auto"/>
              <w:ind w:left="544" w:right="0" w:firstLine="0"/>
              <w:jc w:val="center"/>
            </w:pPr>
            <w:r>
              <w:t xml:space="preserve">3.1. </w:t>
            </w:r>
          </w:p>
        </w:tc>
        <w:tc>
          <w:tcPr>
            <w:tcW w:w="427" w:type="dxa"/>
            <w:tcBorders>
              <w:top w:val="single" w:sz="4" w:space="0" w:color="000000"/>
              <w:left w:val="nil"/>
              <w:bottom w:val="single" w:sz="4" w:space="0" w:color="000000"/>
              <w:right w:val="single" w:sz="4" w:space="0" w:color="000000"/>
            </w:tcBorders>
          </w:tcPr>
          <w:p w14:paraId="3B2E0663"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6FB7E5AB" w14:textId="77777777" w:rsidR="004A2326" w:rsidRDefault="006F477E">
            <w:pPr>
              <w:spacing w:after="0" w:line="259" w:lineRule="auto"/>
              <w:ind w:left="62" w:right="0" w:firstLine="0"/>
              <w:jc w:val="left"/>
            </w:pPr>
            <w:r>
              <w:t xml:space="preserve">Заслуженный деятель физкультуры и спорта </w:t>
            </w:r>
          </w:p>
        </w:tc>
      </w:tr>
      <w:tr w:rsidR="004A2326" w14:paraId="04FFC024" w14:textId="77777777">
        <w:trPr>
          <w:trHeight w:val="533"/>
        </w:trPr>
        <w:tc>
          <w:tcPr>
            <w:tcW w:w="1700" w:type="dxa"/>
            <w:tcBorders>
              <w:top w:val="single" w:sz="4" w:space="0" w:color="000000"/>
              <w:left w:val="single" w:sz="4" w:space="0" w:color="000000"/>
              <w:bottom w:val="single" w:sz="4" w:space="0" w:color="000000"/>
              <w:right w:val="nil"/>
            </w:tcBorders>
            <w:vAlign w:val="center"/>
          </w:tcPr>
          <w:p w14:paraId="09863837" w14:textId="77777777" w:rsidR="004A2326" w:rsidRDefault="006F477E">
            <w:pPr>
              <w:spacing w:after="0" w:line="259" w:lineRule="auto"/>
              <w:ind w:left="544" w:right="0" w:firstLine="0"/>
              <w:jc w:val="center"/>
            </w:pPr>
            <w:r>
              <w:t xml:space="preserve">3.2. </w:t>
            </w:r>
          </w:p>
        </w:tc>
        <w:tc>
          <w:tcPr>
            <w:tcW w:w="427" w:type="dxa"/>
            <w:tcBorders>
              <w:top w:val="single" w:sz="4" w:space="0" w:color="000000"/>
              <w:left w:val="nil"/>
              <w:bottom w:val="single" w:sz="4" w:space="0" w:color="000000"/>
              <w:right w:val="single" w:sz="4" w:space="0" w:color="000000"/>
            </w:tcBorders>
          </w:tcPr>
          <w:p w14:paraId="7D2745DB"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66AFE562" w14:textId="77777777" w:rsidR="004A2326" w:rsidRDefault="006F477E">
            <w:pPr>
              <w:spacing w:after="0" w:line="259" w:lineRule="auto"/>
              <w:ind w:left="62" w:right="0" w:firstLine="0"/>
              <w:jc w:val="left"/>
            </w:pPr>
            <w:r>
              <w:t xml:space="preserve">Заслуженный деятель спорта </w:t>
            </w:r>
          </w:p>
        </w:tc>
      </w:tr>
      <w:tr w:rsidR="004A2326" w14:paraId="2F7EEBFF"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627AC8E4" w14:textId="77777777" w:rsidR="004A2326" w:rsidRDefault="006F477E">
            <w:pPr>
              <w:spacing w:after="0" w:line="259" w:lineRule="auto"/>
              <w:ind w:left="544" w:right="0" w:firstLine="0"/>
              <w:jc w:val="center"/>
            </w:pPr>
            <w:r>
              <w:t xml:space="preserve">3.3. </w:t>
            </w:r>
          </w:p>
        </w:tc>
        <w:tc>
          <w:tcPr>
            <w:tcW w:w="427" w:type="dxa"/>
            <w:tcBorders>
              <w:top w:val="single" w:sz="4" w:space="0" w:color="000000"/>
              <w:left w:val="nil"/>
              <w:bottom w:val="single" w:sz="4" w:space="0" w:color="000000"/>
              <w:right w:val="single" w:sz="4" w:space="0" w:color="000000"/>
            </w:tcBorders>
          </w:tcPr>
          <w:p w14:paraId="1B79CC4A"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2A9EF738" w14:textId="77777777" w:rsidR="004A2326" w:rsidRDefault="006F477E">
            <w:pPr>
              <w:spacing w:after="0" w:line="259" w:lineRule="auto"/>
              <w:ind w:left="62" w:right="0" w:firstLine="0"/>
              <w:jc w:val="left"/>
            </w:pPr>
            <w:r>
              <w:t xml:space="preserve">Заслуженный деятель физической культуры </w:t>
            </w:r>
          </w:p>
        </w:tc>
      </w:tr>
      <w:tr w:rsidR="004A2326" w14:paraId="140B9621"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33306882" w14:textId="77777777" w:rsidR="004A2326" w:rsidRDefault="006F477E">
            <w:pPr>
              <w:spacing w:after="0" w:line="259" w:lineRule="auto"/>
              <w:ind w:left="544" w:right="0" w:firstLine="0"/>
              <w:jc w:val="center"/>
            </w:pPr>
            <w:r>
              <w:t xml:space="preserve">3.4. </w:t>
            </w:r>
          </w:p>
        </w:tc>
        <w:tc>
          <w:tcPr>
            <w:tcW w:w="427" w:type="dxa"/>
            <w:tcBorders>
              <w:top w:val="single" w:sz="4" w:space="0" w:color="000000"/>
              <w:left w:val="nil"/>
              <w:bottom w:val="single" w:sz="4" w:space="0" w:color="000000"/>
              <w:right w:val="single" w:sz="4" w:space="0" w:color="000000"/>
            </w:tcBorders>
          </w:tcPr>
          <w:p w14:paraId="63261905"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479AADD5" w14:textId="77777777" w:rsidR="004A2326" w:rsidRDefault="006F477E">
            <w:pPr>
              <w:spacing w:after="0" w:line="259" w:lineRule="auto"/>
              <w:ind w:left="62" w:right="0" w:firstLine="0"/>
              <w:jc w:val="left"/>
            </w:pPr>
            <w:r>
              <w:t xml:space="preserve">Заслуженный работник физической культуры и спорта </w:t>
            </w:r>
          </w:p>
        </w:tc>
      </w:tr>
      <w:tr w:rsidR="004A2326" w14:paraId="019E2692" w14:textId="77777777">
        <w:trPr>
          <w:trHeight w:val="533"/>
        </w:trPr>
        <w:tc>
          <w:tcPr>
            <w:tcW w:w="1700" w:type="dxa"/>
            <w:tcBorders>
              <w:top w:val="single" w:sz="4" w:space="0" w:color="000000"/>
              <w:left w:val="single" w:sz="4" w:space="0" w:color="000000"/>
              <w:bottom w:val="single" w:sz="4" w:space="0" w:color="000000"/>
              <w:right w:val="nil"/>
            </w:tcBorders>
            <w:vAlign w:val="center"/>
          </w:tcPr>
          <w:p w14:paraId="1B8B29FC" w14:textId="77777777" w:rsidR="004A2326" w:rsidRDefault="006F477E">
            <w:pPr>
              <w:spacing w:after="0" w:line="259" w:lineRule="auto"/>
              <w:ind w:left="544" w:right="0" w:firstLine="0"/>
              <w:jc w:val="center"/>
            </w:pPr>
            <w:r>
              <w:t xml:space="preserve">3.5. </w:t>
            </w:r>
          </w:p>
        </w:tc>
        <w:tc>
          <w:tcPr>
            <w:tcW w:w="427" w:type="dxa"/>
            <w:tcBorders>
              <w:top w:val="single" w:sz="4" w:space="0" w:color="000000"/>
              <w:left w:val="nil"/>
              <w:bottom w:val="single" w:sz="4" w:space="0" w:color="000000"/>
              <w:right w:val="single" w:sz="4" w:space="0" w:color="000000"/>
            </w:tcBorders>
          </w:tcPr>
          <w:p w14:paraId="44D672A7"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71F93CCB" w14:textId="77777777" w:rsidR="004A2326" w:rsidRDefault="006F477E">
            <w:pPr>
              <w:spacing w:after="0" w:line="259" w:lineRule="auto"/>
              <w:ind w:left="62" w:right="0" w:firstLine="0"/>
              <w:jc w:val="left"/>
            </w:pPr>
            <w:r>
              <w:t xml:space="preserve">Заслуженный тренер РСФСР </w:t>
            </w:r>
          </w:p>
        </w:tc>
      </w:tr>
      <w:tr w:rsidR="004A2326" w14:paraId="5E251FF1"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2B3A5508" w14:textId="77777777" w:rsidR="004A2326" w:rsidRDefault="006F477E">
            <w:pPr>
              <w:spacing w:after="0" w:line="259" w:lineRule="auto"/>
              <w:ind w:left="544" w:right="0" w:firstLine="0"/>
              <w:jc w:val="center"/>
            </w:pPr>
            <w:r>
              <w:t xml:space="preserve">3.6. </w:t>
            </w:r>
          </w:p>
        </w:tc>
        <w:tc>
          <w:tcPr>
            <w:tcW w:w="427" w:type="dxa"/>
            <w:tcBorders>
              <w:top w:val="single" w:sz="4" w:space="0" w:color="000000"/>
              <w:left w:val="nil"/>
              <w:bottom w:val="single" w:sz="4" w:space="0" w:color="000000"/>
              <w:right w:val="single" w:sz="4" w:space="0" w:color="000000"/>
            </w:tcBorders>
          </w:tcPr>
          <w:p w14:paraId="77DCCAE7"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6C60F1B2" w14:textId="77777777" w:rsidR="004A2326" w:rsidRDefault="006F477E">
            <w:pPr>
              <w:spacing w:after="0" w:line="259" w:lineRule="auto"/>
              <w:ind w:left="62" w:right="0" w:firstLine="0"/>
              <w:jc w:val="left"/>
            </w:pPr>
            <w:r>
              <w:t xml:space="preserve">Заслуженный учитель школы РСФСР </w:t>
            </w:r>
          </w:p>
        </w:tc>
      </w:tr>
      <w:tr w:rsidR="004A2326" w14:paraId="7FAA1977"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51473824" w14:textId="77777777" w:rsidR="004A2326" w:rsidRDefault="006F477E">
            <w:pPr>
              <w:spacing w:after="0" w:line="259" w:lineRule="auto"/>
              <w:ind w:left="544" w:right="0" w:firstLine="0"/>
              <w:jc w:val="center"/>
            </w:pPr>
            <w:r>
              <w:t xml:space="preserve">3.7. </w:t>
            </w:r>
          </w:p>
        </w:tc>
        <w:tc>
          <w:tcPr>
            <w:tcW w:w="427" w:type="dxa"/>
            <w:tcBorders>
              <w:top w:val="single" w:sz="4" w:space="0" w:color="000000"/>
              <w:left w:val="nil"/>
              <w:bottom w:val="single" w:sz="4" w:space="0" w:color="000000"/>
              <w:right w:val="single" w:sz="4" w:space="0" w:color="000000"/>
            </w:tcBorders>
          </w:tcPr>
          <w:p w14:paraId="3441A3E1"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5538D0AB" w14:textId="77777777" w:rsidR="004A2326" w:rsidRDefault="006F477E">
            <w:pPr>
              <w:spacing w:after="0" w:line="259" w:lineRule="auto"/>
              <w:ind w:left="62" w:right="0" w:firstLine="0"/>
              <w:jc w:val="left"/>
            </w:pPr>
            <w:r>
              <w:t>Заслуженный учитель профессионально-</w:t>
            </w:r>
            <w:r>
              <w:t xml:space="preserve">технического образования </w:t>
            </w:r>
          </w:p>
        </w:tc>
      </w:tr>
      <w:tr w:rsidR="004A2326" w14:paraId="583CF9CF" w14:textId="77777777">
        <w:trPr>
          <w:trHeight w:val="533"/>
        </w:trPr>
        <w:tc>
          <w:tcPr>
            <w:tcW w:w="1700" w:type="dxa"/>
            <w:tcBorders>
              <w:top w:val="single" w:sz="4" w:space="0" w:color="000000"/>
              <w:left w:val="single" w:sz="4" w:space="0" w:color="000000"/>
              <w:bottom w:val="single" w:sz="4" w:space="0" w:color="000000"/>
              <w:right w:val="nil"/>
            </w:tcBorders>
            <w:vAlign w:val="center"/>
          </w:tcPr>
          <w:p w14:paraId="3B9FF945" w14:textId="77777777" w:rsidR="004A2326" w:rsidRDefault="006F477E">
            <w:pPr>
              <w:spacing w:after="0" w:line="259" w:lineRule="auto"/>
              <w:ind w:left="544" w:right="0" w:firstLine="0"/>
              <w:jc w:val="center"/>
            </w:pPr>
            <w:r>
              <w:lastRenderedPageBreak/>
              <w:t xml:space="preserve">3.8. </w:t>
            </w:r>
          </w:p>
        </w:tc>
        <w:tc>
          <w:tcPr>
            <w:tcW w:w="427" w:type="dxa"/>
            <w:tcBorders>
              <w:top w:val="single" w:sz="4" w:space="0" w:color="000000"/>
              <w:left w:val="nil"/>
              <w:bottom w:val="single" w:sz="4" w:space="0" w:color="000000"/>
              <w:right w:val="single" w:sz="4" w:space="0" w:color="000000"/>
            </w:tcBorders>
          </w:tcPr>
          <w:p w14:paraId="032A9C78"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14C15740" w14:textId="77777777" w:rsidR="004A2326" w:rsidRDefault="006F477E">
            <w:pPr>
              <w:spacing w:after="0" w:line="259" w:lineRule="auto"/>
              <w:ind w:left="62" w:right="0" w:firstLine="0"/>
              <w:jc w:val="left"/>
            </w:pPr>
            <w:r>
              <w:t xml:space="preserve">Заслуженный мастер профессионально-технического образования </w:t>
            </w:r>
          </w:p>
        </w:tc>
      </w:tr>
      <w:tr w:rsidR="004A2326" w14:paraId="139F56B1"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36485696" w14:textId="77777777" w:rsidR="004A2326" w:rsidRDefault="006F477E">
            <w:pPr>
              <w:spacing w:after="0" w:line="259" w:lineRule="auto"/>
              <w:ind w:left="544" w:right="0" w:firstLine="0"/>
              <w:jc w:val="center"/>
            </w:pPr>
            <w:r>
              <w:t xml:space="preserve">3.9. </w:t>
            </w:r>
          </w:p>
        </w:tc>
        <w:tc>
          <w:tcPr>
            <w:tcW w:w="427" w:type="dxa"/>
            <w:tcBorders>
              <w:top w:val="single" w:sz="4" w:space="0" w:color="000000"/>
              <w:left w:val="nil"/>
              <w:bottom w:val="single" w:sz="4" w:space="0" w:color="000000"/>
              <w:right w:val="single" w:sz="4" w:space="0" w:color="000000"/>
            </w:tcBorders>
          </w:tcPr>
          <w:p w14:paraId="102E90E9"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6579FB02" w14:textId="77777777" w:rsidR="004A2326" w:rsidRDefault="006F477E">
            <w:pPr>
              <w:spacing w:after="0" w:line="259" w:lineRule="auto"/>
              <w:ind w:left="62" w:right="0" w:firstLine="0"/>
              <w:jc w:val="left"/>
            </w:pPr>
            <w:r>
              <w:t xml:space="preserve">Заслуженный работник профессионально-технического образования </w:t>
            </w:r>
          </w:p>
        </w:tc>
      </w:tr>
      <w:tr w:rsidR="004A2326" w14:paraId="36E31F9D" w14:textId="77777777">
        <w:trPr>
          <w:trHeight w:val="538"/>
        </w:trPr>
        <w:tc>
          <w:tcPr>
            <w:tcW w:w="1700" w:type="dxa"/>
            <w:tcBorders>
              <w:top w:val="single" w:sz="4" w:space="0" w:color="000000"/>
              <w:left w:val="single" w:sz="4" w:space="0" w:color="000000"/>
              <w:bottom w:val="single" w:sz="4" w:space="0" w:color="000000"/>
              <w:right w:val="nil"/>
            </w:tcBorders>
            <w:vAlign w:val="center"/>
          </w:tcPr>
          <w:p w14:paraId="62CD8B68" w14:textId="77777777" w:rsidR="004A2326" w:rsidRDefault="006F477E">
            <w:pPr>
              <w:spacing w:after="0" w:line="259" w:lineRule="auto"/>
              <w:ind w:left="782" w:right="0" w:firstLine="0"/>
              <w:jc w:val="left"/>
            </w:pPr>
            <w:r>
              <w:t xml:space="preserve">3.10. </w:t>
            </w:r>
          </w:p>
        </w:tc>
        <w:tc>
          <w:tcPr>
            <w:tcW w:w="427" w:type="dxa"/>
            <w:tcBorders>
              <w:top w:val="single" w:sz="4" w:space="0" w:color="000000"/>
              <w:left w:val="nil"/>
              <w:bottom w:val="single" w:sz="4" w:space="0" w:color="000000"/>
              <w:right w:val="single" w:sz="4" w:space="0" w:color="000000"/>
            </w:tcBorders>
          </w:tcPr>
          <w:p w14:paraId="0269FD16" w14:textId="77777777" w:rsidR="004A2326" w:rsidRDefault="004A2326">
            <w:pPr>
              <w:spacing w:after="160" w:line="259" w:lineRule="auto"/>
              <w:ind w:left="0" w:right="0" w:firstLine="0"/>
              <w:jc w:val="left"/>
            </w:pPr>
          </w:p>
        </w:tc>
        <w:tc>
          <w:tcPr>
            <w:tcW w:w="13045" w:type="dxa"/>
            <w:tcBorders>
              <w:top w:val="single" w:sz="4" w:space="0" w:color="000000"/>
              <w:left w:val="single" w:sz="4" w:space="0" w:color="000000"/>
              <w:bottom w:val="single" w:sz="4" w:space="0" w:color="000000"/>
              <w:right w:val="single" w:sz="4" w:space="0" w:color="000000"/>
            </w:tcBorders>
            <w:vAlign w:val="center"/>
          </w:tcPr>
          <w:p w14:paraId="371EE279" w14:textId="77777777" w:rsidR="004A2326" w:rsidRDefault="006F477E">
            <w:pPr>
              <w:spacing w:after="0" w:line="259" w:lineRule="auto"/>
              <w:ind w:left="62" w:right="0" w:firstLine="0"/>
              <w:jc w:val="left"/>
            </w:pPr>
            <w:r>
              <w:t xml:space="preserve">Заслуженный преподаватель </w:t>
            </w:r>
          </w:p>
        </w:tc>
      </w:tr>
    </w:tbl>
    <w:p w14:paraId="4240AAD8" w14:textId="77777777" w:rsidR="004A2326" w:rsidRDefault="004A2326">
      <w:pPr>
        <w:spacing w:after="0" w:line="259" w:lineRule="auto"/>
        <w:ind w:left="-662" w:right="41" w:firstLine="0"/>
        <w:jc w:val="left"/>
      </w:pPr>
    </w:p>
    <w:tbl>
      <w:tblPr>
        <w:tblStyle w:val="TableGrid"/>
        <w:tblW w:w="15172" w:type="dxa"/>
        <w:tblInd w:w="471" w:type="dxa"/>
        <w:tblCellMar>
          <w:top w:w="0" w:type="dxa"/>
          <w:left w:w="62" w:type="dxa"/>
          <w:bottom w:w="0" w:type="dxa"/>
          <w:right w:w="115" w:type="dxa"/>
        </w:tblCellMar>
        <w:tblLook w:val="04A0" w:firstRow="1" w:lastRow="0" w:firstColumn="1" w:lastColumn="0" w:noHBand="0" w:noVBand="1"/>
      </w:tblPr>
      <w:tblGrid>
        <w:gridCol w:w="2127"/>
        <w:gridCol w:w="13045"/>
      </w:tblGrid>
      <w:tr w:rsidR="004A2326" w14:paraId="65D091D5"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45E6EE05" w14:textId="77777777" w:rsidR="004A2326" w:rsidRDefault="006F477E">
            <w:pPr>
              <w:spacing w:after="0" w:line="259" w:lineRule="auto"/>
              <w:ind w:left="52" w:right="0" w:firstLine="0"/>
              <w:jc w:val="center"/>
            </w:pPr>
            <w:r>
              <w:t xml:space="preserve">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7460F95" w14:textId="77777777" w:rsidR="004A2326" w:rsidRDefault="006F477E">
            <w:pPr>
              <w:spacing w:after="0" w:line="259" w:lineRule="auto"/>
              <w:ind w:left="53" w:right="0" w:firstLine="0"/>
              <w:jc w:val="center"/>
            </w:pPr>
            <w:r>
              <w:t xml:space="preserve">2 </w:t>
            </w:r>
          </w:p>
        </w:tc>
      </w:tr>
      <w:tr w:rsidR="004A2326" w14:paraId="0332D77D"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0D7775E5" w14:textId="77777777" w:rsidR="004A2326" w:rsidRDefault="006F477E">
            <w:pPr>
              <w:spacing w:after="0" w:line="259" w:lineRule="auto"/>
              <w:ind w:left="50" w:right="0" w:firstLine="0"/>
              <w:jc w:val="center"/>
            </w:pPr>
            <w:r>
              <w:t xml:space="preserve">3.11.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3AF279AE" w14:textId="77777777" w:rsidR="004A2326" w:rsidRDefault="006F477E">
            <w:pPr>
              <w:spacing w:after="0" w:line="259" w:lineRule="auto"/>
              <w:ind w:left="0" w:right="0" w:firstLine="0"/>
              <w:jc w:val="left"/>
            </w:pPr>
            <w:r>
              <w:t xml:space="preserve">Заслуженный работник высшей школы </w:t>
            </w:r>
          </w:p>
        </w:tc>
      </w:tr>
      <w:tr w:rsidR="004A2326" w14:paraId="4274B844"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508190A1" w14:textId="77777777" w:rsidR="004A2326" w:rsidRDefault="006F477E">
            <w:pPr>
              <w:spacing w:after="0" w:line="259" w:lineRule="auto"/>
              <w:ind w:left="50" w:right="0" w:firstLine="0"/>
              <w:jc w:val="center"/>
            </w:pPr>
            <w:r>
              <w:t xml:space="preserve">3.12. </w:t>
            </w:r>
          </w:p>
        </w:tc>
        <w:tc>
          <w:tcPr>
            <w:tcW w:w="13045" w:type="dxa"/>
            <w:tcBorders>
              <w:top w:val="single" w:sz="4" w:space="0" w:color="000000"/>
              <w:left w:val="single" w:sz="4" w:space="0" w:color="000000"/>
              <w:bottom w:val="single" w:sz="4" w:space="0" w:color="000000"/>
              <w:right w:val="single" w:sz="4" w:space="0" w:color="000000"/>
            </w:tcBorders>
            <w:vAlign w:val="center"/>
          </w:tcPr>
          <w:p w14:paraId="15964F81" w14:textId="77777777" w:rsidR="004A2326" w:rsidRDefault="006F477E">
            <w:pPr>
              <w:spacing w:after="0" w:line="259" w:lineRule="auto"/>
              <w:ind w:left="0" w:right="0" w:firstLine="0"/>
              <w:jc w:val="left"/>
            </w:pPr>
            <w:r>
              <w:t xml:space="preserve">Заслуженный работник народного образования </w:t>
            </w:r>
          </w:p>
        </w:tc>
      </w:tr>
      <w:tr w:rsidR="004A2326" w14:paraId="4A4D03FC"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12CDEF95" w14:textId="77777777" w:rsidR="004A2326" w:rsidRDefault="006F477E">
            <w:pPr>
              <w:spacing w:after="0" w:line="259" w:lineRule="auto"/>
              <w:ind w:left="50" w:right="0" w:firstLine="0"/>
              <w:jc w:val="center"/>
            </w:pPr>
            <w:r>
              <w:t xml:space="preserve">3.13.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16CE9AB" w14:textId="77777777" w:rsidR="004A2326" w:rsidRDefault="006F477E">
            <w:pPr>
              <w:spacing w:after="0" w:line="259" w:lineRule="auto"/>
              <w:ind w:left="0" w:right="0" w:firstLine="0"/>
              <w:jc w:val="left"/>
            </w:pPr>
            <w:r>
              <w:t xml:space="preserve">Заслуженный деятель высшей школы </w:t>
            </w:r>
          </w:p>
        </w:tc>
      </w:tr>
      <w:tr w:rsidR="004A2326" w14:paraId="7508099F"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079EC39A" w14:textId="77777777" w:rsidR="004A2326" w:rsidRDefault="006F477E">
            <w:pPr>
              <w:spacing w:after="0" w:line="259" w:lineRule="auto"/>
              <w:ind w:left="50" w:right="0" w:firstLine="0"/>
              <w:jc w:val="center"/>
            </w:pPr>
            <w:r>
              <w:t xml:space="preserve">3.14. </w:t>
            </w:r>
          </w:p>
        </w:tc>
        <w:tc>
          <w:tcPr>
            <w:tcW w:w="13045" w:type="dxa"/>
            <w:tcBorders>
              <w:top w:val="single" w:sz="4" w:space="0" w:color="000000"/>
              <w:left w:val="single" w:sz="4" w:space="0" w:color="000000"/>
              <w:bottom w:val="single" w:sz="4" w:space="0" w:color="000000"/>
              <w:right w:val="single" w:sz="4" w:space="0" w:color="000000"/>
            </w:tcBorders>
            <w:vAlign w:val="center"/>
          </w:tcPr>
          <w:p w14:paraId="70C29CD8" w14:textId="77777777" w:rsidR="004A2326" w:rsidRDefault="006F477E">
            <w:pPr>
              <w:spacing w:after="0" w:line="259" w:lineRule="auto"/>
              <w:ind w:left="0" w:right="0" w:firstLine="0"/>
              <w:jc w:val="left"/>
            </w:pPr>
            <w:r>
              <w:t xml:space="preserve">Заслуженный деятель науки и техники </w:t>
            </w:r>
          </w:p>
        </w:tc>
      </w:tr>
      <w:tr w:rsidR="004A2326" w14:paraId="038CB7E3"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5065FC0B" w14:textId="77777777" w:rsidR="004A2326" w:rsidRDefault="006F477E">
            <w:pPr>
              <w:spacing w:after="0" w:line="259" w:lineRule="auto"/>
              <w:ind w:left="50" w:right="0" w:firstLine="0"/>
              <w:jc w:val="center"/>
            </w:pPr>
            <w:r>
              <w:t xml:space="preserve">3.15. </w:t>
            </w:r>
          </w:p>
        </w:tc>
        <w:tc>
          <w:tcPr>
            <w:tcW w:w="13045" w:type="dxa"/>
            <w:tcBorders>
              <w:top w:val="single" w:sz="4" w:space="0" w:color="000000"/>
              <w:left w:val="single" w:sz="4" w:space="0" w:color="000000"/>
              <w:bottom w:val="single" w:sz="4" w:space="0" w:color="000000"/>
              <w:right w:val="single" w:sz="4" w:space="0" w:color="000000"/>
            </w:tcBorders>
            <w:vAlign w:val="center"/>
          </w:tcPr>
          <w:p w14:paraId="7382FF65" w14:textId="77777777" w:rsidR="004A2326" w:rsidRDefault="006F477E">
            <w:pPr>
              <w:spacing w:after="0" w:line="259" w:lineRule="auto"/>
              <w:ind w:left="0" w:right="0" w:firstLine="0"/>
              <w:jc w:val="left"/>
            </w:pPr>
            <w:r>
              <w:t xml:space="preserve">Заслуженный деятель науки </w:t>
            </w:r>
          </w:p>
        </w:tc>
      </w:tr>
      <w:tr w:rsidR="004A2326" w14:paraId="1EE1A51F" w14:textId="77777777">
        <w:trPr>
          <w:trHeight w:val="538"/>
        </w:trPr>
        <w:tc>
          <w:tcPr>
            <w:tcW w:w="15172" w:type="dxa"/>
            <w:gridSpan w:val="2"/>
            <w:tcBorders>
              <w:top w:val="single" w:sz="4" w:space="0" w:color="000000"/>
              <w:left w:val="single" w:sz="4" w:space="0" w:color="000000"/>
              <w:bottom w:val="single" w:sz="4" w:space="0" w:color="000000"/>
              <w:right w:val="single" w:sz="4" w:space="0" w:color="000000"/>
            </w:tcBorders>
            <w:vAlign w:val="center"/>
          </w:tcPr>
          <w:p w14:paraId="48772C0C" w14:textId="77777777" w:rsidR="004A2326" w:rsidRDefault="006F477E">
            <w:pPr>
              <w:spacing w:after="0" w:line="259" w:lineRule="auto"/>
              <w:ind w:left="33" w:right="0" w:firstLine="0"/>
              <w:jc w:val="center"/>
            </w:pPr>
            <w:r>
              <w:t xml:space="preserve">4. Почетные звания автономных республик в составе Союза Советских Социалистических Республик </w:t>
            </w:r>
          </w:p>
        </w:tc>
      </w:tr>
      <w:tr w:rsidR="004A2326" w14:paraId="4BF67681"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51886B28" w14:textId="77777777" w:rsidR="004A2326" w:rsidRDefault="006F477E">
            <w:pPr>
              <w:spacing w:after="0" w:line="259" w:lineRule="auto"/>
              <w:ind w:left="55" w:right="0" w:firstLine="0"/>
              <w:jc w:val="center"/>
            </w:pPr>
            <w:r>
              <w:t xml:space="preserve">4.1.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7983AFA6" w14:textId="77777777" w:rsidR="004A2326" w:rsidRDefault="006F477E">
            <w:pPr>
              <w:spacing w:after="0" w:line="259" w:lineRule="auto"/>
              <w:ind w:left="0" w:right="0" w:firstLine="0"/>
              <w:jc w:val="left"/>
            </w:pPr>
            <w:r>
              <w:t xml:space="preserve">Заслуженный деятель физкультуры и спорта </w:t>
            </w:r>
          </w:p>
        </w:tc>
      </w:tr>
      <w:tr w:rsidR="004A2326" w14:paraId="1A93FF25"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492D0ECD" w14:textId="77777777" w:rsidR="004A2326" w:rsidRDefault="006F477E">
            <w:pPr>
              <w:spacing w:after="0" w:line="259" w:lineRule="auto"/>
              <w:ind w:left="55" w:right="0" w:firstLine="0"/>
              <w:jc w:val="center"/>
            </w:pPr>
            <w:r>
              <w:t xml:space="preserve">4.2. </w:t>
            </w:r>
          </w:p>
        </w:tc>
        <w:tc>
          <w:tcPr>
            <w:tcW w:w="13045" w:type="dxa"/>
            <w:tcBorders>
              <w:top w:val="single" w:sz="4" w:space="0" w:color="000000"/>
              <w:left w:val="single" w:sz="4" w:space="0" w:color="000000"/>
              <w:bottom w:val="single" w:sz="4" w:space="0" w:color="000000"/>
              <w:right w:val="single" w:sz="4" w:space="0" w:color="000000"/>
            </w:tcBorders>
            <w:vAlign w:val="center"/>
          </w:tcPr>
          <w:p w14:paraId="609DA371" w14:textId="77777777" w:rsidR="004A2326" w:rsidRDefault="006F477E">
            <w:pPr>
              <w:spacing w:after="0" w:line="259" w:lineRule="auto"/>
              <w:ind w:left="0" w:right="0" w:firstLine="0"/>
              <w:jc w:val="left"/>
            </w:pPr>
            <w:r>
              <w:t xml:space="preserve">Заслуженный работник физической культуры и спорта </w:t>
            </w:r>
          </w:p>
        </w:tc>
      </w:tr>
      <w:tr w:rsidR="004A2326" w14:paraId="72EC3906"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3AAFE0CB" w14:textId="77777777" w:rsidR="004A2326" w:rsidRDefault="006F477E">
            <w:pPr>
              <w:spacing w:after="0" w:line="259" w:lineRule="auto"/>
              <w:ind w:left="55" w:right="0" w:firstLine="0"/>
              <w:jc w:val="center"/>
            </w:pPr>
            <w:r>
              <w:t xml:space="preserve">4.3.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84FA7FD" w14:textId="77777777" w:rsidR="004A2326" w:rsidRDefault="006F477E">
            <w:pPr>
              <w:spacing w:after="0" w:line="259" w:lineRule="auto"/>
              <w:ind w:left="0" w:right="0" w:firstLine="0"/>
              <w:jc w:val="left"/>
            </w:pPr>
            <w:r>
              <w:t xml:space="preserve">Заслуженный деятель школы </w:t>
            </w:r>
          </w:p>
        </w:tc>
      </w:tr>
      <w:tr w:rsidR="004A2326" w14:paraId="56D7A3E9"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6B548A25" w14:textId="77777777" w:rsidR="004A2326" w:rsidRDefault="006F477E">
            <w:pPr>
              <w:spacing w:after="0" w:line="259" w:lineRule="auto"/>
              <w:ind w:left="55" w:right="0" w:firstLine="0"/>
              <w:jc w:val="center"/>
            </w:pPr>
            <w:r>
              <w:t xml:space="preserve">4.4. </w:t>
            </w:r>
          </w:p>
        </w:tc>
        <w:tc>
          <w:tcPr>
            <w:tcW w:w="13045" w:type="dxa"/>
            <w:tcBorders>
              <w:top w:val="single" w:sz="4" w:space="0" w:color="000000"/>
              <w:left w:val="single" w:sz="4" w:space="0" w:color="000000"/>
              <w:bottom w:val="single" w:sz="4" w:space="0" w:color="000000"/>
              <w:right w:val="single" w:sz="4" w:space="0" w:color="000000"/>
            </w:tcBorders>
            <w:vAlign w:val="center"/>
          </w:tcPr>
          <w:p w14:paraId="2544AE18" w14:textId="77777777" w:rsidR="004A2326" w:rsidRDefault="006F477E">
            <w:pPr>
              <w:spacing w:after="0" w:line="259" w:lineRule="auto"/>
              <w:ind w:left="0" w:right="0" w:firstLine="0"/>
              <w:jc w:val="left"/>
            </w:pPr>
            <w:r>
              <w:t xml:space="preserve">Заслуженный учитель школы </w:t>
            </w:r>
          </w:p>
        </w:tc>
      </w:tr>
      <w:tr w:rsidR="004A2326" w14:paraId="5974D1D2"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29B80FA4" w14:textId="77777777" w:rsidR="004A2326" w:rsidRDefault="006F477E">
            <w:pPr>
              <w:spacing w:after="0" w:line="259" w:lineRule="auto"/>
              <w:ind w:left="55" w:right="0" w:firstLine="0"/>
              <w:jc w:val="center"/>
            </w:pPr>
            <w:r>
              <w:t xml:space="preserve">4.5. </w:t>
            </w:r>
          </w:p>
        </w:tc>
        <w:tc>
          <w:tcPr>
            <w:tcW w:w="13045" w:type="dxa"/>
            <w:tcBorders>
              <w:top w:val="single" w:sz="4" w:space="0" w:color="000000"/>
              <w:left w:val="single" w:sz="4" w:space="0" w:color="000000"/>
              <w:bottom w:val="single" w:sz="4" w:space="0" w:color="000000"/>
              <w:right w:val="single" w:sz="4" w:space="0" w:color="000000"/>
            </w:tcBorders>
            <w:vAlign w:val="center"/>
          </w:tcPr>
          <w:p w14:paraId="153CD2EF" w14:textId="77777777" w:rsidR="004A2326" w:rsidRDefault="006F477E">
            <w:pPr>
              <w:spacing w:after="0" w:line="259" w:lineRule="auto"/>
              <w:ind w:left="0" w:right="0" w:firstLine="0"/>
              <w:jc w:val="left"/>
            </w:pPr>
            <w:r>
              <w:t xml:space="preserve">Заслуженный учитель профессионально-технического образования </w:t>
            </w:r>
          </w:p>
        </w:tc>
      </w:tr>
      <w:tr w:rsidR="004A2326" w14:paraId="171B24A3"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71A24B90" w14:textId="77777777" w:rsidR="004A2326" w:rsidRDefault="006F477E">
            <w:pPr>
              <w:spacing w:after="0" w:line="259" w:lineRule="auto"/>
              <w:ind w:left="55" w:right="0" w:firstLine="0"/>
              <w:jc w:val="center"/>
            </w:pPr>
            <w:r>
              <w:t xml:space="preserve">4.6. </w:t>
            </w:r>
          </w:p>
        </w:tc>
        <w:tc>
          <w:tcPr>
            <w:tcW w:w="13045" w:type="dxa"/>
            <w:tcBorders>
              <w:top w:val="single" w:sz="4" w:space="0" w:color="000000"/>
              <w:left w:val="single" w:sz="4" w:space="0" w:color="000000"/>
              <w:bottom w:val="single" w:sz="4" w:space="0" w:color="000000"/>
              <w:right w:val="single" w:sz="4" w:space="0" w:color="000000"/>
            </w:tcBorders>
            <w:vAlign w:val="center"/>
          </w:tcPr>
          <w:p w14:paraId="7A39D130" w14:textId="77777777" w:rsidR="004A2326" w:rsidRDefault="006F477E">
            <w:pPr>
              <w:spacing w:after="0" w:line="259" w:lineRule="auto"/>
              <w:ind w:left="0" w:right="0" w:firstLine="0"/>
              <w:jc w:val="left"/>
            </w:pPr>
            <w:r>
              <w:t xml:space="preserve">Заслуженный мастер профессионально-технического образования </w:t>
            </w:r>
          </w:p>
        </w:tc>
      </w:tr>
      <w:tr w:rsidR="004A2326" w14:paraId="60F06EEA"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075940FC" w14:textId="77777777" w:rsidR="004A2326" w:rsidRDefault="006F477E">
            <w:pPr>
              <w:spacing w:after="0" w:line="259" w:lineRule="auto"/>
              <w:ind w:left="55" w:right="0" w:firstLine="0"/>
              <w:jc w:val="center"/>
            </w:pPr>
            <w:r>
              <w:lastRenderedPageBreak/>
              <w:t xml:space="preserve">4.7.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61EA6C4" w14:textId="77777777" w:rsidR="004A2326" w:rsidRDefault="006F477E">
            <w:pPr>
              <w:spacing w:after="0" w:line="259" w:lineRule="auto"/>
              <w:ind w:left="0" w:right="0" w:firstLine="0"/>
              <w:jc w:val="left"/>
            </w:pPr>
            <w:r>
              <w:t xml:space="preserve">Заслуженный работник профессионально-технического образования </w:t>
            </w:r>
          </w:p>
        </w:tc>
      </w:tr>
      <w:tr w:rsidR="004A2326" w14:paraId="50749587"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02DBEC51" w14:textId="77777777" w:rsidR="004A2326" w:rsidRDefault="006F477E">
            <w:pPr>
              <w:spacing w:after="0" w:line="259" w:lineRule="auto"/>
              <w:ind w:left="55" w:right="0" w:firstLine="0"/>
              <w:jc w:val="center"/>
            </w:pPr>
            <w:r>
              <w:t xml:space="preserve">4.8.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A0582B7" w14:textId="77777777" w:rsidR="004A2326" w:rsidRDefault="006F477E">
            <w:pPr>
              <w:spacing w:after="0" w:line="259" w:lineRule="auto"/>
              <w:ind w:left="0" w:right="0" w:firstLine="0"/>
              <w:jc w:val="left"/>
            </w:pPr>
            <w:r>
              <w:t xml:space="preserve">Заслуженный работник высшей школы </w:t>
            </w:r>
          </w:p>
        </w:tc>
      </w:tr>
      <w:tr w:rsidR="004A2326" w14:paraId="6C177304"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23992DDE" w14:textId="77777777" w:rsidR="004A2326" w:rsidRDefault="006F477E">
            <w:pPr>
              <w:spacing w:after="0" w:line="259" w:lineRule="auto"/>
              <w:ind w:left="55" w:right="0" w:firstLine="0"/>
              <w:jc w:val="center"/>
            </w:pPr>
            <w:r>
              <w:t xml:space="preserve">4.9.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6815E9C" w14:textId="77777777" w:rsidR="004A2326" w:rsidRDefault="006F477E">
            <w:pPr>
              <w:spacing w:after="0" w:line="259" w:lineRule="auto"/>
              <w:ind w:left="0" w:right="0" w:firstLine="0"/>
              <w:jc w:val="left"/>
            </w:pPr>
            <w:r>
              <w:t xml:space="preserve">Заслуженный деятель науки и культуры </w:t>
            </w:r>
          </w:p>
        </w:tc>
      </w:tr>
      <w:tr w:rsidR="004A2326" w14:paraId="14A5B81E"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5AA45351" w14:textId="77777777" w:rsidR="004A2326" w:rsidRDefault="006F477E">
            <w:pPr>
              <w:spacing w:after="0" w:line="259" w:lineRule="auto"/>
              <w:ind w:left="50" w:right="0" w:firstLine="0"/>
              <w:jc w:val="center"/>
            </w:pPr>
            <w:r>
              <w:t xml:space="preserve">4.10. </w:t>
            </w:r>
          </w:p>
        </w:tc>
        <w:tc>
          <w:tcPr>
            <w:tcW w:w="13045" w:type="dxa"/>
            <w:tcBorders>
              <w:top w:val="single" w:sz="4" w:space="0" w:color="000000"/>
              <w:left w:val="single" w:sz="4" w:space="0" w:color="000000"/>
              <w:bottom w:val="single" w:sz="4" w:space="0" w:color="000000"/>
              <w:right w:val="single" w:sz="4" w:space="0" w:color="000000"/>
            </w:tcBorders>
            <w:vAlign w:val="center"/>
          </w:tcPr>
          <w:p w14:paraId="6D1D35CC" w14:textId="77777777" w:rsidR="004A2326" w:rsidRDefault="006F477E">
            <w:pPr>
              <w:spacing w:after="0" w:line="259" w:lineRule="auto"/>
              <w:ind w:left="0" w:right="0" w:firstLine="0"/>
              <w:jc w:val="left"/>
            </w:pPr>
            <w:r>
              <w:t xml:space="preserve">Заслуженный работник культуры </w:t>
            </w:r>
          </w:p>
        </w:tc>
      </w:tr>
    </w:tbl>
    <w:p w14:paraId="349504AE" w14:textId="77777777" w:rsidR="004A2326" w:rsidRDefault="004A2326">
      <w:pPr>
        <w:spacing w:after="0" w:line="259" w:lineRule="auto"/>
        <w:ind w:left="-662" w:right="41" w:firstLine="0"/>
        <w:jc w:val="left"/>
      </w:pPr>
    </w:p>
    <w:tbl>
      <w:tblPr>
        <w:tblStyle w:val="TableGrid"/>
        <w:tblW w:w="15172" w:type="dxa"/>
        <w:tblInd w:w="471" w:type="dxa"/>
        <w:tblCellMar>
          <w:top w:w="0" w:type="dxa"/>
          <w:left w:w="62" w:type="dxa"/>
          <w:bottom w:w="0" w:type="dxa"/>
          <w:right w:w="115" w:type="dxa"/>
        </w:tblCellMar>
        <w:tblLook w:val="04A0" w:firstRow="1" w:lastRow="0" w:firstColumn="1" w:lastColumn="0" w:noHBand="0" w:noVBand="1"/>
      </w:tblPr>
      <w:tblGrid>
        <w:gridCol w:w="2127"/>
        <w:gridCol w:w="13045"/>
      </w:tblGrid>
      <w:tr w:rsidR="004A2326" w14:paraId="5FA9A010"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53E16060" w14:textId="77777777" w:rsidR="004A2326" w:rsidRDefault="006F477E">
            <w:pPr>
              <w:spacing w:after="0" w:line="259" w:lineRule="auto"/>
              <w:ind w:left="52" w:right="0" w:firstLine="0"/>
              <w:jc w:val="center"/>
            </w:pPr>
            <w:r>
              <w:t xml:space="preserve">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83B2290" w14:textId="77777777" w:rsidR="004A2326" w:rsidRDefault="006F477E">
            <w:pPr>
              <w:spacing w:after="0" w:line="259" w:lineRule="auto"/>
              <w:ind w:left="53" w:right="0" w:firstLine="0"/>
              <w:jc w:val="center"/>
            </w:pPr>
            <w:r>
              <w:t xml:space="preserve">2 </w:t>
            </w:r>
          </w:p>
        </w:tc>
      </w:tr>
      <w:tr w:rsidR="004A2326" w14:paraId="4085FFE2"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096E7708" w14:textId="77777777" w:rsidR="004A2326" w:rsidRDefault="006F477E">
            <w:pPr>
              <w:spacing w:after="0" w:line="259" w:lineRule="auto"/>
              <w:ind w:left="50" w:right="0" w:firstLine="0"/>
              <w:jc w:val="center"/>
            </w:pPr>
            <w:r>
              <w:t xml:space="preserve">4.11.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6DD932FD" w14:textId="77777777" w:rsidR="004A2326" w:rsidRDefault="006F477E">
            <w:pPr>
              <w:spacing w:after="0" w:line="259" w:lineRule="auto"/>
              <w:ind w:left="0" w:right="0" w:firstLine="0"/>
              <w:jc w:val="left"/>
            </w:pPr>
            <w:r>
              <w:t xml:space="preserve">Заслуженный деятель науки и техники </w:t>
            </w:r>
          </w:p>
        </w:tc>
      </w:tr>
      <w:tr w:rsidR="004A2326" w14:paraId="3C331B50"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6FB65133" w14:textId="77777777" w:rsidR="004A2326" w:rsidRDefault="006F477E">
            <w:pPr>
              <w:spacing w:after="0" w:line="259" w:lineRule="auto"/>
              <w:ind w:left="50" w:right="0" w:firstLine="0"/>
              <w:jc w:val="center"/>
            </w:pPr>
            <w:r>
              <w:t xml:space="preserve">4.12.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055F209" w14:textId="77777777" w:rsidR="004A2326" w:rsidRDefault="006F477E">
            <w:pPr>
              <w:spacing w:after="0" w:line="259" w:lineRule="auto"/>
              <w:ind w:left="0" w:right="0" w:firstLine="0"/>
              <w:jc w:val="left"/>
            </w:pPr>
            <w:r>
              <w:t xml:space="preserve">Заслуженный деятель науки </w:t>
            </w:r>
          </w:p>
        </w:tc>
      </w:tr>
      <w:tr w:rsidR="004A2326" w14:paraId="43BE267B" w14:textId="77777777">
        <w:trPr>
          <w:trHeight w:val="538"/>
        </w:trPr>
        <w:tc>
          <w:tcPr>
            <w:tcW w:w="15172" w:type="dxa"/>
            <w:gridSpan w:val="2"/>
            <w:tcBorders>
              <w:top w:val="single" w:sz="4" w:space="0" w:color="000000"/>
              <w:left w:val="single" w:sz="4" w:space="0" w:color="000000"/>
              <w:bottom w:val="single" w:sz="4" w:space="0" w:color="000000"/>
              <w:right w:val="single" w:sz="4" w:space="0" w:color="000000"/>
            </w:tcBorders>
            <w:vAlign w:val="center"/>
          </w:tcPr>
          <w:p w14:paraId="0FAB8FF3" w14:textId="77777777" w:rsidR="004A2326" w:rsidRDefault="006F477E">
            <w:pPr>
              <w:spacing w:after="0" w:line="259" w:lineRule="auto"/>
              <w:ind w:left="41" w:right="0" w:firstLine="0"/>
              <w:jc w:val="center"/>
            </w:pPr>
            <w:r>
              <w:t xml:space="preserve">5. Почетные звания Республики Татарстан </w:t>
            </w:r>
          </w:p>
        </w:tc>
      </w:tr>
      <w:tr w:rsidR="004A2326" w14:paraId="3D80323F"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70D72847" w14:textId="77777777" w:rsidR="004A2326" w:rsidRDefault="006F477E">
            <w:pPr>
              <w:spacing w:after="0" w:line="259" w:lineRule="auto"/>
              <w:ind w:left="55" w:right="0" w:firstLine="0"/>
              <w:jc w:val="center"/>
            </w:pPr>
            <w:r>
              <w:t xml:space="preserve">5.1.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93125B4" w14:textId="77777777" w:rsidR="004A2326" w:rsidRDefault="006F477E">
            <w:pPr>
              <w:spacing w:after="0" w:line="259" w:lineRule="auto"/>
              <w:ind w:left="0" w:right="0" w:firstLine="0"/>
              <w:jc w:val="left"/>
            </w:pPr>
            <w:r>
              <w:t xml:space="preserve">Народный учитель Республики Татарстан </w:t>
            </w:r>
          </w:p>
        </w:tc>
      </w:tr>
      <w:tr w:rsidR="004A2326" w14:paraId="2812782A"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7A147C24" w14:textId="77777777" w:rsidR="004A2326" w:rsidRDefault="006F477E">
            <w:pPr>
              <w:spacing w:after="0" w:line="259" w:lineRule="auto"/>
              <w:ind w:left="55" w:right="0" w:firstLine="0"/>
              <w:jc w:val="center"/>
            </w:pPr>
            <w:r>
              <w:t xml:space="preserve">5.2. </w:t>
            </w:r>
          </w:p>
        </w:tc>
        <w:tc>
          <w:tcPr>
            <w:tcW w:w="13045" w:type="dxa"/>
            <w:tcBorders>
              <w:top w:val="single" w:sz="4" w:space="0" w:color="000000"/>
              <w:left w:val="single" w:sz="4" w:space="0" w:color="000000"/>
              <w:bottom w:val="single" w:sz="4" w:space="0" w:color="000000"/>
              <w:right w:val="single" w:sz="4" w:space="0" w:color="000000"/>
            </w:tcBorders>
            <w:vAlign w:val="center"/>
          </w:tcPr>
          <w:p w14:paraId="7EEB686F" w14:textId="77777777" w:rsidR="004A2326" w:rsidRDefault="006F477E">
            <w:pPr>
              <w:spacing w:after="0" w:line="259" w:lineRule="auto"/>
              <w:ind w:left="0" w:right="0" w:firstLine="0"/>
              <w:jc w:val="left"/>
            </w:pPr>
            <w:r>
              <w:t xml:space="preserve">Заслуженный учитель школы Республики Татарстан </w:t>
            </w:r>
          </w:p>
        </w:tc>
      </w:tr>
      <w:tr w:rsidR="004A2326" w14:paraId="698F3707"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6798B740" w14:textId="77777777" w:rsidR="004A2326" w:rsidRDefault="006F477E">
            <w:pPr>
              <w:spacing w:after="0" w:line="259" w:lineRule="auto"/>
              <w:ind w:left="55" w:right="0" w:firstLine="0"/>
              <w:jc w:val="center"/>
            </w:pPr>
            <w:r>
              <w:t xml:space="preserve">5.3. </w:t>
            </w:r>
          </w:p>
        </w:tc>
        <w:tc>
          <w:tcPr>
            <w:tcW w:w="13045" w:type="dxa"/>
            <w:tcBorders>
              <w:top w:val="single" w:sz="4" w:space="0" w:color="000000"/>
              <w:left w:val="single" w:sz="4" w:space="0" w:color="000000"/>
              <w:bottom w:val="single" w:sz="4" w:space="0" w:color="000000"/>
              <w:right w:val="single" w:sz="4" w:space="0" w:color="000000"/>
            </w:tcBorders>
            <w:vAlign w:val="center"/>
          </w:tcPr>
          <w:p w14:paraId="68BB03D7" w14:textId="77777777" w:rsidR="004A2326" w:rsidRDefault="006F477E">
            <w:pPr>
              <w:spacing w:after="0" w:line="259" w:lineRule="auto"/>
              <w:ind w:left="0" w:right="0" w:firstLine="0"/>
              <w:jc w:val="left"/>
            </w:pPr>
            <w:r>
              <w:t xml:space="preserve">Заслуженный учитель Республики Татарстан </w:t>
            </w:r>
          </w:p>
        </w:tc>
      </w:tr>
      <w:tr w:rsidR="004A2326" w14:paraId="4176FE72"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363F0546" w14:textId="77777777" w:rsidR="004A2326" w:rsidRDefault="006F477E">
            <w:pPr>
              <w:spacing w:after="0" w:line="259" w:lineRule="auto"/>
              <w:ind w:left="55" w:right="0" w:firstLine="0"/>
              <w:jc w:val="center"/>
            </w:pPr>
            <w:r>
              <w:t xml:space="preserve">5.4. </w:t>
            </w:r>
          </w:p>
        </w:tc>
        <w:tc>
          <w:tcPr>
            <w:tcW w:w="13045" w:type="dxa"/>
            <w:tcBorders>
              <w:top w:val="single" w:sz="4" w:space="0" w:color="000000"/>
              <w:left w:val="single" w:sz="4" w:space="0" w:color="000000"/>
              <w:bottom w:val="single" w:sz="4" w:space="0" w:color="000000"/>
              <w:right w:val="single" w:sz="4" w:space="0" w:color="000000"/>
            </w:tcBorders>
            <w:vAlign w:val="center"/>
          </w:tcPr>
          <w:p w14:paraId="2ABA2054" w14:textId="77777777" w:rsidR="004A2326" w:rsidRDefault="006F477E">
            <w:pPr>
              <w:spacing w:after="0" w:line="259" w:lineRule="auto"/>
              <w:ind w:left="0" w:right="0" w:firstLine="0"/>
              <w:jc w:val="left"/>
            </w:pPr>
            <w:r>
              <w:t xml:space="preserve">Заслуженный деятель науки Республики Татарстан </w:t>
            </w:r>
          </w:p>
        </w:tc>
      </w:tr>
      <w:tr w:rsidR="004A2326" w14:paraId="4D09C4EA"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0D0C43A5" w14:textId="77777777" w:rsidR="004A2326" w:rsidRDefault="006F477E">
            <w:pPr>
              <w:spacing w:after="0" w:line="259" w:lineRule="auto"/>
              <w:ind w:left="55" w:right="0" w:firstLine="0"/>
              <w:jc w:val="center"/>
            </w:pPr>
            <w:r>
              <w:t xml:space="preserve">5.5. </w:t>
            </w:r>
          </w:p>
        </w:tc>
        <w:tc>
          <w:tcPr>
            <w:tcW w:w="13045" w:type="dxa"/>
            <w:tcBorders>
              <w:top w:val="single" w:sz="4" w:space="0" w:color="000000"/>
              <w:left w:val="single" w:sz="4" w:space="0" w:color="000000"/>
              <w:bottom w:val="single" w:sz="4" w:space="0" w:color="000000"/>
              <w:right w:val="single" w:sz="4" w:space="0" w:color="000000"/>
            </w:tcBorders>
            <w:vAlign w:val="center"/>
          </w:tcPr>
          <w:p w14:paraId="2A8BB775" w14:textId="77777777" w:rsidR="004A2326" w:rsidRDefault="006F477E">
            <w:pPr>
              <w:spacing w:after="0" w:line="259" w:lineRule="auto"/>
              <w:ind w:left="0" w:right="0" w:firstLine="0"/>
              <w:jc w:val="left"/>
            </w:pPr>
            <w:r>
              <w:t xml:space="preserve">Заслуженный работник высшей школы Республики Татарстан </w:t>
            </w:r>
          </w:p>
        </w:tc>
      </w:tr>
      <w:tr w:rsidR="004A2326" w14:paraId="68A52C37"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0AD434CE" w14:textId="77777777" w:rsidR="004A2326" w:rsidRDefault="006F477E">
            <w:pPr>
              <w:spacing w:after="0" w:line="259" w:lineRule="auto"/>
              <w:ind w:left="55" w:right="0" w:firstLine="0"/>
              <w:jc w:val="center"/>
            </w:pPr>
            <w:r>
              <w:t xml:space="preserve">5.6.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9FA769D" w14:textId="77777777" w:rsidR="004A2326" w:rsidRDefault="006F477E">
            <w:pPr>
              <w:spacing w:after="0" w:line="259" w:lineRule="auto"/>
              <w:ind w:left="0" w:right="0" w:firstLine="0"/>
              <w:jc w:val="left"/>
            </w:pPr>
            <w:r>
              <w:t xml:space="preserve">Заслуженный работник физической культуры Республики Татарстан </w:t>
            </w:r>
          </w:p>
        </w:tc>
      </w:tr>
      <w:tr w:rsidR="004A2326" w14:paraId="17EC737D"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239E2940" w14:textId="77777777" w:rsidR="004A2326" w:rsidRDefault="006F477E">
            <w:pPr>
              <w:spacing w:after="0" w:line="259" w:lineRule="auto"/>
              <w:ind w:left="55" w:right="0" w:firstLine="0"/>
              <w:jc w:val="center"/>
            </w:pPr>
            <w:r>
              <w:t xml:space="preserve">5.7.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5A14BFA" w14:textId="77777777" w:rsidR="004A2326" w:rsidRDefault="006F477E">
            <w:pPr>
              <w:spacing w:after="0" w:line="259" w:lineRule="auto"/>
              <w:ind w:left="0" w:right="0" w:firstLine="0"/>
              <w:jc w:val="left"/>
            </w:pPr>
            <w:r>
              <w:t xml:space="preserve">Заслуженный работник культуры Республики Татарстан </w:t>
            </w:r>
          </w:p>
        </w:tc>
      </w:tr>
      <w:tr w:rsidR="004A2326" w14:paraId="1A3D45AA"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651748B1" w14:textId="77777777" w:rsidR="004A2326" w:rsidRDefault="006F477E">
            <w:pPr>
              <w:spacing w:after="0" w:line="259" w:lineRule="auto"/>
              <w:ind w:left="55" w:right="0" w:firstLine="0"/>
              <w:jc w:val="center"/>
            </w:pPr>
            <w:r>
              <w:t xml:space="preserve">5.8.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94C96AD" w14:textId="77777777" w:rsidR="004A2326" w:rsidRDefault="006F477E">
            <w:pPr>
              <w:spacing w:after="0" w:line="259" w:lineRule="auto"/>
              <w:ind w:left="0" w:right="0" w:firstLine="0"/>
              <w:jc w:val="left"/>
            </w:pPr>
            <w:r>
              <w:t xml:space="preserve">Заслуженный экономист Республики Татарстан </w:t>
            </w:r>
          </w:p>
        </w:tc>
      </w:tr>
      <w:tr w:rsidR="004A2326" w14:paraId="3EF925AD" w14:textId="77777777">
        <w:trPr>
          <w:trHeight w:val="860"/>
        </w:trPr>
        <w:tc>
          <w:tcPr>
            <w:tcW w:w="15172" w:type="dxa"/>
            <w:gridSpan w:val="2"/>
            <w:tcBorders>
              <w:top w:val="single" w:sz="4" w:space="0" w:color="000000"/>
              <w:left w:val="single" w:sz="4" w:space="0" w:color="000000"/>
              <w:bottom w:val="single" w:sz="4" w:space="0" w:color="000000"/>
              <w:right w:val="single" w:sz="4" w:space="0" w:color="000000"/>
            </w:tcBorders>
            <w:vAlign w:val="center"/>
          </w:tcPr>
          <w:p w14:paraId="3BA643EE" w14:textId="77777777" w:rsidR="004A2326" w:rsidRDefault="006F477E">
            <w:pPr>
              <w:spacing w:after="29" w:line="259" w:lineRule="auto"/>
              <w:ind w:left="37" w:right="0" w:firstLine="0"/>
              <w:jc w:val="center"/>
            </w:pPr>
            <w:r>
              <w:lastRenderedPageBreak/>
              <w:t xml:space="preserve">Ведомственные (отраслевые) награды Российской Федерации, Республики Татарстан,  </w:t>
            </w:r>
          </w:p>
          <w:p w14:paraId="7488CBA3" w14:textId="77777777" w:rsidR="004A2326" w:rsidRDefault="006F477E">
            <w:pPr>
              <w:spacing w:after="0" w:line="259" w:lineRule="auto"/>
              <w:ind w:left="40" w:right="0" w:firstLine="0"/>
              <w:jc w:val="center"/>
            </w:pPr>
            <w:r>
              <w:t xml:space="preserve">Союза Советских Социалистических Республик, Российской Советской Федеративной Социалистической Республики </w:t>
            </w:r>
          </w:p>
        </w:tc>
      </w:tr>
      <w:tr w:rsidR="004A2326" w14:paraId="335A1199" w14:textId="77777777">
        <w:trPr>
          <w:trHeight w:val="538"/>
        </w:trPr>
        <w:tc>
          <w:tcPr>
            <w:tcW w:w="15172" w:type="dxa"/>
            <w:gridSpan w:val="2"/>
            <w:tcBorders>
              <w:top w:val="single" w:sz="4" w:space="0" w:color="000000"/>
              <w:left w:val="single" w:sz="4" w:space="0" w:color="000000"/>
              <w:bottom w:val="single" w:sz="4" w:space="0" w:color="000000"/>
              <w:right w:val="single" w:sz="4" w:space="0" w:color="000000"/>
            </w:tcBorders>
            <w:vAlign w:val="center"/>
          </w:tcPr>
          <w:p w14:paraId="77272241" w14:textId="77777777" w:rsidR="004A2326" w:rsidRDefault="006F477E">
            <w:pPr>
              <w:spacing w:after="0" w:line="259" w:lineRule="auto"/>
              <w:ind w:left="32" w:right="0" w:firstLine="0"/>
              <w:jc w:val="center"/>
            </w:pPr>
            <w:r>
              <w:t xml:space="preserve">1. Министерство образования и науки Российской Федерации (Министерство образования Российской Федерации) </w:t>
            </w:r>
          </w:p>
        </w:tc>
      </w:tr>
      <w:tr w:rsidR="004A2326" w14:paraId="150FF9DB"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2161E955" w14:textId="77777777" w:rsidR="004A2326" w:rsidRDefault="006F477E">
            <w:pPr>
              <w:spacing w:after="0" w:line="259" w:lineRule="auto"/>
              <w:ind w:left="55" w:right="0" w:firstLine="0"/>
              <w:jc w:val="center"/>
            </w:pPr>
            <w:r>
              <w:t xml:space="preserve">1.1.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441380C" w14:textId="77777777" w:rsidR="004A2326" w:rsidRDefault="006F477E">
            <w:pPr>
              <w:spacing w:after="0" w:line="259" w:lineRule="auto"/>
              <w:ind w:left="0" w:right="0" w:firstLine="0"/>
              <w:jc w:val="left"/>
            </w:pPr>
            <w:r>
              <w:t xml:space="preserve">Почетный работник общего образования Российской Федерации </w:t>
            </w:r>
          </w:p>
        </w:tc>
      </w:tr>
      <w:tr w:rsidR="004A2326" w14:paraId="66D3DED5"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20F103B4" w14:textId="77777777" w:rsidR="004A2326" w:rsidRDefault="006F477E">
            <w:pPr>
              <w:spacing w:after="0" w:line="259" w:lineRule="auto"/>
              <w:ind w:left="55" w:right="0" w:firstLine="0"/>
              <w:jc w:val="center"/>
            </w:pPr>
            <w:r>
              <w:t xml:space="preserve">1.2. </w:t>
            </w:r>
          </w:p>
        </w:tc>
        <w:tc>
          <w:tcPr>
            <w:tcW w:w="13045" w:type="dxa"/>
            <w:tcBorders>
              <w:top w:val="single" w:sz="4" w:space="0" w:color="000000"/>
              <w:left w:val="single" w:sz="4" w:space="0" w:color="000000"/>
              <w:bottom w:val="single" w:sz="4" w:space="0" w:color="000000"/>
              <w:right w:val="single" w:sz="4" w:space="0" w:color="000000"/>
            </w:tcBorders>
            <w:vAlign w:val="center"/>
          </w:tcPr>
          <w:p w14:paraId="5927CC42" w14:textId="77777777" w:rsidR="004A2326" w:rsidRDefault="006F477E">
            <w:pPr>
              <w:spacing w:after="0" w:line="259" w:lineRule="auto"/>
              <w:ind w:left="0" w:right="0" w:firstLine="0"/>
              <w:jc w:val="left"/>
            </w:pPr>
            <w:r>
              <w:t xml:space="preserve">Почетный работник начального профессионального образования Российской Федерации </w:t>
            </w:r>
          </w:p>
        </w:tc>
      </w:tr>
      <w:tr w:rsidR="004A2326" w14:paraId="0AB7C245"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69188FEE" w14:textId="77777777" w:rsidR="004A2326" w:rsidRDefault="006F477E">
            <w:pPr>
              <w:spacing w:after="0" w:line="259" w:lineRule="auto"/>
              <w:ind w:left="55" w:right="0" w:firstLine="0"/>
              <w:jc w:val="center"/>
            </w:pPr>
            <w:r>
              <w:t xml:space="preserve">1.3. </w:t>
            </w:r>
          </w:p>
        </w:tc>
        <w:tc>
          <w:tcPr>
            <w:tcW w:w="13045" w:type="dxa"/>
            <w:tcBorders>
              <w:top w:val="single" w:sz="4" w:space="0" w:color="000000"/>
              <w:left w:val="single" w:sz="4" w:space="0" w:color="000000"/>
              <w:bottom w:val="single" w:sz="4" w:space="0" w:color="000000"/>
              <w:right w:val="single" w:sz="4" w:space="0" w:color="000000"/>
            </w:tcBorders>
            <w:vAlign w:val="center"/>
          </w:tcPr>
          <w:p w14:paraId="6E5695A5" w14:textId="77777777" w:rsidR="004A2326" w:rsidRDefault="006F477E">
            <w:pPr>
              <w:spacing w:after="0" w:line="259" w:lineRule="auto"/>
              <w:ind w:left="0" w:right="0" w:firstLine="0"/>
              <w:jc w:val="left"/>
            </w:pPr>
            <w:r>
              <w:t xml:space="preserve">Почетный работник среднего профессионального образования Российской Федерации </w:t>
            </w:r>
          </w:p>
        </w:tc>
      </w:tr>
      <w:tr w:rsidR="004A2326" w14:paraId="31C6D1E5"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46A49720" w14:textId="77777777" w:rsidR="004A2326" w:rsidRDefault="006F477E">
            <w:pPr>
              <w:spacing w:after="0" w:line="259" w:lineRule="auto"/>
              <w:ind w:left="52" w:right="0" w:firstLine="0"/>
              <w:jc w:val="center"/>
            </w:pPr>
            <w:r>
              <w:t xml:space="preserve">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33467A19" w14:textId="77777777" w:rsidR="004A2326" w:rsidRDefault="006F477E">
            <w:pPr>
              <w:spacing w:after="0" w:line="259" w:lineRule="auto"/>
              <w:ind w:left="53" w:right="0" w:firstLine="0"/>
              <w:jc w:val="center"/>
            </w:pPr>
            <w:r>
              <w:t xml:space="preserve">2 </w:t>
            </w:r>
          </w:p>
        </w:tc>
      </w:tr>
      <w:tr w:rsidR="004A2326" w14:paraId="198B8E7D"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336F1C9A" w14:textId="77777777" w:rsidR="004A2326" w:rsidRDefault="006F477E">
            <w:pPr>
              <w:spacing w:after="0" w:line="259" w:lineRule="auto"/>
              <w:ind w:left="55" w:right="0" w:firstLine="0"/>
              <w:jc w:val="center"/>
            </w:pPr>
            <w:r>
              <w:t xml:space="preserve">1.4.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8A914B0" w14:textId="77777777" w:rsidR="004A2326" w:rsidRDefault="006F477E">
            <w:pPr>
              <w:spacing w:after="0" w:line="259" w:lineRule="auto"/>
              <w:ind w:left="0" w:right="0" w:firstLine="0"/>
              <w:jc w:val="left"/>
            </w:pPr>
            <w:r>
              <w:t xml:space="preserve">Почетный работник высшего профессионального образования Российской Федерации </w:t>
            </w:r>
          </w:p>
        </w:tc>
      </w:tr>
      <w:tr w:rsidR="004A2326" w14:paraId="2EA905B5"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19E61021" w14:textId="77777777" w:rsidR="004A2326" w:rsidRDefault="006F477E">
            <w:pPr>
              <w:spacing w:after="0" w:line="259" w:lineRule="auto"/>
              <w:ind w:left="55" w:right="0" w:firstLine="0"/>
              <w:jc w:val="center"/>
            </w:pPr>
            <w:r>
              <w:t xml:space="preserve">1.5. </w:t>
            </w:r>
          </w:p>
        </w:tc>
        <w:tc>
          <w:tcPr>
            <w:tcW w:w="13045" w:type="dxa"/>
            <w:tcBorders>
              <w:top w:val="single" w:sz="4" w:space="0" w:color="000000"/>
              <w:left w:val="single" w:sz="4" w:space="0" w:color="000000"/>
              <w:bottom w:val="single" w:sz="4" w:space="0" w:color="000000"/>
              <w:right w:val="single" w:sz="4" w:space="0" w:color="000000"/>
            </w:tcBorders>
            <w:vAlign w:val="center"/>
          </w:tcPr>
          <w:p w14:paraId="2A0576BD" w14:textId="77777777" w:rsidR="004A2326" w:rsidRDefault="006F477E">
            <w:pPr>
              <w:spacing w:after="0" w:line="259" w:lineRule="auto"/>
              <w:ind w:left="0" w:right="0" w:firstLine="0"/>
              <w:jc w:val="left"/>
            </w:pPr>
            <w:r>
              <w:t xml:space="preserve">Почетный работник науки и техники Российской Федерации </w:t>
            </w:r>
          </w:p>
        </w:tc>
      </w:tr>
      <w:tr w:rsidR="004A2326" w14:paraId="241A6320"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254CAA73" w14:textId="77777777" w:rsidR="004A2326" w:rsidRDefault="006F477E">
            <w:pPr>
              <w:spacing w:after="0" w:line="259" w:lineRule="auto"/>
              <w:ind w:left="55" w:right="0" w:firstLine="0"/>
              <w:jc w:val="center"/>
            </w:pPr>
            <w:r>
              <w:t xml:space="preserve">1.6. </w:t>
            </w:r>
          </w:p>
        </w:tc>
        <w:tc>
          <w:tcPr>
            <w:tcW w:w="13045" w:type="dxa"/>
            <w:tcBorders>
              <w:top w:val="single" w:sz="4" w:space="0" w:color="000000"/>
              <w:left w:val="single" w:sz="4" w:space="0" w:color="000000"/>
              <w:bottom w:val="single" w:sz="4" w:space="0" w:color="000000"/>
              <w:right w:val="single" w:sz="4" w:space="0" w:color="000000"/>
            </w:tcBorders>
            <w:vAlign w:val="center"/>
          </w:tcPr>
          <w:p w14:paraId="0933D260" w14:textId="77777777" w:rsidR="004A2326" w:rsidRDefault="006F477E">
            <w:pPr>
              <w:spacing w:after="0" w:line="259" w:lineRule="auto"/>
              <w:ind w:left="0" w:right="0" w:firstLine="0"/>
              <w:jc w:val="left"/>
            </w:pPr>
            <w:r>
              <w:t xml:space="preserve">Почетный работник сферы молодежной политики Российской Федерации </w:t>
            </w:r>
          </w:p>
        </w:tc>
      </w:tr>
      <w:tr w:rsidR="004A2326" w14:paraId="422D04DC"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23598996" w14:textId="77777777" w:rsidR="004A2326" w:rsidRDefault="006F477E">
            <w:pPr>
              <w:spacing w:after="0" w:line="259" w:lineRule="auto"/>
              <w:ind w:left="55" w:right="0" w:firstLine="0"/>
              <w:jc w:val="center"/>
            </w:pPr>
            <w:r>
              <w:t xml:space="preserve">1.7. </w:t>
            </w:r>
          </w:p>
        </w:tc>
        <w:tc>
          <w:tcPr>
            <w:tcW w:w="13045" w:type="dxa"/>
            <w:tcBorders>
              <w:top w:val="single" w:sz="4" w:space="0" w:color="000000"/>
              <w:left w:val="single" w:sz="4" w:space="0" w:color="000000"/>
              <w:bottom w:val="single" w:sz="4" w:space="0" w:color="000000"/>
              <w:right w:val="single" w:sz="4" w:space="0" w:color="000000"/>
            </w:tcBorders>
            <w:vAlign w:val="center"/>
          </w:tcPr>
          <w:p w14:paraId="3CFFF37E" w14:textId="77777777" w:rsidR="004A2326" w:rsidRDefault="006F477E">
            <w:pPr>
              <w:spacing w:after="0" w:line="259" w:lineRule="auto"/>
              <w:ind w:left="0" w:right="0" w:firstLine="0"/>
              <w:jc w:val="left"/>
            </w:pPr>
            <w:r>
              <w:t xml:space="preserve">За развитие научно-исследовательской работы студентов </w:t>
            </w:r>
          </w:p>
        </w:tc>
      </w:tr>
      <w:tr w:rsidR="004A2326" w14:paraId="317156C0" w14:textId="77777777">
        <w:trPr>
          <w:trHeight w:val="533"/>
        </w:trPr>
        <w:tc>
          <w:tcPr>
            <w:tcW w:w="2127" w:type="dxa"/>
            <w:tcBorders>
              <w:top w:val="single" w:sz="4" w:space="0" w:color="000000"/>
              <w:left w:val="single" w:sz="4" w:space="0" w:color="000000"/>
              <w:bottom w:val="single" w:sz="4" w:space="0" w:color="000000"/>
              <w:right w:val="nil"/>
            </w:tcBorders>
          </w:tcPr>
          <w:p w14:paraId="54204ED4" w14:textId="77777777" w:rsidR="004A2326" w:rsidRDefault="004A2326">
            <w:pPr>
              <w:spacing w:after="160" w:line="259" w:lineRule="auto"/>
              <w:ind w:left="0" w:right="0" w:firstLine="0"/>
              <w:jc w:val="left"/>
            </w:pPr>
          </w:p>
        </w:tc>
        <w:tc>
          <w:tcPr>
            <w:tcW w:w="13045" w:type="dxa"/>
            <w:tcBorders>
              <w:top w:val="single" w:sz="4" w:space="0" w:color="000000"/>
              <w:left w:val="nil"/>
              <w:bottom w:val="single" w:sz="4" w:space="0" w:color="000000"/>
              <w:right w:val="single" w:sz="4" w:space="0" w:color="000000"/>
            </w:tcBorders>
            <w:vAlign w:val="center"/>
          </w:tcPr>
          <w:p w14:paraId="767CEBDC" w14:textId="77777777" w:rsidR="004A2326" w:rsidRDefault="006F477E">
            <w:pPr>
              <w:spacing w:after="0" w:line="259" w:lineRule="auto"/>
              <w:ind w:left="259" w:right="0" w:firstLine="0"/>
              <w:jc w:val="left"/>
            </w:pPr>
            <w:r>
              <w:t xml:space="preserve">2. Министерство народного </w:t>
            </w:r>
            <w:proofErr w:type="gramStart"/>
            <w:r>
              <w:t>образования,Министерство</w:t>
            </w:r>
            <w:proofErr w:type="gramEnd"/>
            <w:r>
              <w:t xml:space="preserve"> просвещения СССР (РСФСР) </w:t>
            </w:r>
          </w:p>
        </w:tc>
      </w:tr>
      <w:tr w:rsidR="004A2326" w14:paraId="74E431FD"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6419D917" w14:textId="77777777" w:rsidR="004A2326" w:rsidRDefault="006F477E">
            <w:pPr>
              <w:spacing w:after="0" w:line="259" w:lineRule="auto"/>
              <w:ind w:left="55" w:right="0" w:firstLine="0"/>
              <w:jc w:val="center"/>
            </w:pPr>
            <w:r>
              <w:t xml:space="preserve">2.1. </w:t>
            </w:r>
          </w:p>
        </w:tc>
        <w:tc>
          <w:tcPr>
            <w:tcW w:w="13045" w:type="dxa"/>
            <w:tcBorders>
              <w:top w:val="single" w:sz="4" w:space="0" w:color="000000"/>
              <w:left w:val="single" w:sz="4" w:space="0" w:color="000000"/>
              <w:bottom w:val="single" w:sz="4" w:space="0" w:color="000000"/>
              <w:right w:val="single" w:sz="4" w:space="0" w:color="000000"/>
            </w:tcBorders>
            <w:vAlign w:val="center"/>
          </w:tcPr>
          <w:p w14:paraId="4EAA4349" w14:textId="77777777" w:rsidR="004A2326" w:rsidRDefault="006F477E">
            <w:pPr>
              <w:spacing w:after="0" w:line="259" w:lineRule="auto"/>
              <w:ind w:left="0" w:right="0" w:firstLine="0"/>
              <w:jc w:val="left"/>
            </w:pPr>
            <w:r>
              <w:t xml:space="preserve">Значок «Отличник просвещения СССР» </w:t>
            </w:r>
          </w:p>
        </w:tc>
      </w:tr>
      <w:tr w:rsidR="004A2326" w14:paraId="03B34F7D"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715EBB61" w14:textId="77777777" w:rsidR="004A2326" w:rsidRDefault="006F477E">
            <w:pPr>
              <w:spacing w:after="0" w:line="259" w:lineRule="auto"/>
              <w:ind w:left="55" w:right="0" w:firstLine="0"/>
              <w:jc w:val="center"/>
            </w:pPr>
            <w:r>
              <w:t xml:space="preserve">2.2. </w:t>
            </w:r>
          </w:p>
        </w:tc>
        <w:tc>
          <w:tcPr>
            <w:tcW w:w="13045" w:type="dxa"/>
            <w:tcBorders>
              <w:top w:val="single" w:sz="4" w:space="0" w:color="000000"/>
              <w:left w:val="single" w:sz="4" w:space="0" w:color="000000"/>
              <w:bottom w:val="single" w:sz="4" w:space="0" w:color="000000"/>
              <w:right w:val="single" w:sz="4" w:space="0" w:color="000000"/>
            </w:tcBorders>
            <w:vAlign w:val="center"/>
          </w:tcPr>
          <w:p w14:paraId="5A477DD6" w14:textId="77777777" w:rsidR="004A2326" w:rsidRDefault="006F477E">
            <w:pPr>
              <w:spacing w:after="0" w:line="259" w:lineRule="auto"/>
              <w:ind w:left="0" w:right="0" w:firstLine="0"/>
              <w:jc w:val="left"/>
            </w:pPr>
            <w:r>
              <w:t xml:space="preserve">Значок «Отличник народного просвещения» </w:t>
            </w:r>
          </w:p>
        </w:tc>
      </w:tr>
      <w:tr w:rsidR="004A2326" w14:paraId="554BFCB9" w14:textId="77777777">
        <w:trPr>
          <w:trHeight w:val="533"/>
        </w:trPr>
        <w:tc>
          <w:tcPr>
            <w:tcW w:w="2127" w:type="dxa"/>
            <w:tcBorders>
              <w:top w:val="single" w:sz="4" w:space="0" w:color="000000"/>
              <w:left w:val="single" w:sz="4" w:space="0" w:color="000000"/>
              <w:bottom w:val="single" w:sz="4" w:space="0" w:color="000000"/>
              <w:right w:val="single" w:sz="4" w:space="0" w:color="000000"/>
            </w:tcBorders>
            <w:vAlign w:val="center"/>
          </w:tcPr>
          <w:p w14:paraId="10FD3299" w14:textId="77777777" w:rsidR="004A2326" w:rsidRDefault="006F477E">
            <w:pPr>
              <w:spacing w:after="0" w:line="259" w:lineRule="auto"/>
              <w:ind w:left="55" w:right="0" w:firstLine="0"/>
              <w:jc w:val="center"/>
            </w:pPr>
            <w:r>
              <w:t xml:space="preserve">2.3. </w:t>
            </w:r>
          </w:p>
        </w:tc>
        <w:tc>
          <w:tcPr>
            <w:tcW w:w="13045" w:type="dxa"/>
            <w:tcBorders>
              <w:top w:val="single" w:sz="4" w:space="0" w:color="000000"/>
              <w:left w:val="single" w:sz="4" w:space="0" w:color="000000"/>
              <w:bottom w:val="single" w:sz="4" w:space="0" w:color="000000"/>
              <w:right w:val="single" w:sz="4" w:space="0" w:color="000000"/>
            </w:tcBorders>
            <w:vAlign w:val="center"/>
          </w:tcPr>
          <w:p w14:paraId="5C8AD64C" w14:textId="77777777" w:rsidR="004A2326" w:rsidRDefault="006F477E">
            <w:pPr>
              <w:spacing w:after="0" w:line="259" w:lineRule="auto"/>
              <w:ind w:left="0" w:right="0" w:firstLine="0"/>
              <w:jc w:val="left"/>
            </w:pPr>
            <w:r>
              <w:t xml:space="preserve">Значок «Отличник профтехобразования СССР» </w:t>
            </w:r>
          </w:p>
        </w:tc>
      </w:tr>
      <w:tr w:rsidR="004A2326" w14:paraId="38F5504B" w14:textId="77777777">
        <w:trPr>
          <w:trHeight w:val="538"/>
        </w:trPr>
        <w:tc>
          <w:tcPr>
            <w:tcW w:w="2127" w:type="dxa"/>
            <w:tcBorders>
              <w:top w:val="single" w:sz="4" w:space="0" w:color="000000"/>
              <w:left w:val="single" w:sz="4" w:space="0" w:color="000000"/>
              <w:bottom w:val="single" w:sz="4" w:space="0" w:color="000000"/>
              <w:right w:val="single" w:sz="4" w:space="0" w:color="000000"/>
            </w:tcBorders>
            <w:vAlign w:val="center"/>
          </w:tcPr>
          <w:p w14:paraId="5F2B1A40" w14:textId="77777777" w:rsidR="004A2326" w:rsidRDefault="006F477E">
            <w:pPr>
              <w:spacing w:after="0" w:line="259" w:lineRule="auto"/>
              <w:ind w:left="55" w:right="0" w:firstLine="0"/>
              <w:jc w:val="center"/>
            </w:pPr>
            <w:r>
              <w:t xml:space="preserve">2.4. </w:t>
            </w:r>
          </w:p>
        </w:tc>
        <w:tc>
          <w:tcPr>
            <w:tcW w:w="13045" w:type="dxa"/>
            <w:tcBorders>
              <w:top w:val="single" w:sz="4" w:space="0" w:color="000000"/>
              <w:left w:val="single" w:sz="4" w:space="0" w:color="000000"/>
              <w:bottom w:val="single" w:sz="4" w:space="0" w:color="000000"/>
              <w:right w:val="single" w:sz="4" w:space="0" w:color="000000"/>
            </w:tcBorders>
            <w:vAlign w:val="center"/>
          </w:tcPr>
          <w:p w14:paraId="139AE950" w14:textId="77777777" w:rsidR="004A2326" w:rsidRDefault="006F477E">
            <w:pPr>
              <w:spacing w:after="0" w:line="259" w:lineRule="auto"/>
              <w:ind w:left="0" w:right="0" w:firstLine="0"/>
              <w:jc w:val="left"/>
            </w:pPr>
            <w:r>
              <w:t xml:space="preserve">Значок «Отличник профтехобразования РСФСР» </w:t>
            </w:r>
          </w:p>
        </w:tc>
      </w:tr>
    </w:tbl>
    <w:p w14:paraId="361629DC" w14:textId="77777777" w:rsidR="004A2326" w:rsidRDefault="006F477E">
      <w:pPr>
        <w:spacing w:after="0" w:line="259" w:lineRule="auto"/>
        <w:ind w:left="15614" w:right="0" w:firstLine="0"/>
      </w:pPr>
      <w:r>
        <w:t xml:space="preserve"> </w:t>
      </w:r>
    </w:p>
    <w:p w14:paraId="0B50A3E2" w14:textId="77777777" w:rsidR="004A2326" w:rsidRDefault="006F477E">
      <w:pPr>
        <w:tabs>
          <w:tab w:val="center" w:pos="15614"/>
        </w:tabs>
        <w:spacing w:after="0" w:line="259" w:lineRule="auto"/>
        <w:ind w:left="0" w:right="0" w:firstLine="0"/>
        <w:jc w:val="left"/>
      </w:pPr>
      <w:r>
        <w:rPr>
          <w:rFonts w:ascii="Calibri" w:eastAsia="Calibri" w:hAnsi="Calibri" w:cs="Calibri"/>
          <w:sz w:val="22"/>
        </w:rPr>
        <w:t xml:space="preserve">1 </w:t>
      </w:r>
      <w:r>
        <w:rPr>
          <w:rFonts w:ascii="Calibri" w:eastAsia="Calibri" w:hAnsi="Calibri" w:cs="Calibri"/>
          <w:sz w:val="22"/>
        </w:rPr>
        <w:tab/>
      </w:r>
      <w:r>
        <w:t xml:space="preserve"> </w:t>
      </w:r>
    </w:p>
    <w:sectPr w:rsidR="004A2326">
      <w:pgSz w:w="16838" w:h="11904" w:orient="landscape"/>
      <w:pgMar w:top="1138" w:right="492" w:bottom="1191" w:left="6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258"/>
    <w:multiLevelType w:val="hybridMultilevel"/>
    <w:tmpl w:val="52B2CE40"/>
    <w:lvl w:ilvl="0" w:tplc="FB6AD6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CCCF4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342F0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52677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2E41E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B2AC4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02C97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9696A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D29E2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037BD8"/>
    <w:multiLevelType w:val="hybridMultilevel"/>
    <w:tmpl w:val="E718242A"/>
    <w:lvl w:ilvl="0" w:tplc="E44827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B0BA8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622C8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A044E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62F44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8CD68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F4D75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26DCA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CA287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1420ECD"/>
    <w:multiLevelType w:val="hybridMultilevel"/>
    <w:tmpl w:val="E8EA1DFC"/>
    <w:lvl w:ilvl="0" w:tplc="9C92F53A">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F249ED0">
      <w:start w:val="1"/>
      <w:numFmt w:val="lowerLetter"/>
      <w:lvlText w:val="%2"/>
      <w:lvlJc w:val="left"/>
      <w:pPr>
        <w:ind w:left="16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2ABEB6">
      <w:start w:val="1"/>
      <w:numFmt w:val="lowerRoman"/>
      <w:lvlText w:val="%3"/>
      <w:lvlJc w:val="left"/>
      <w:pPr>
        <w:ind w:left="23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2B2ADC8">
      <w:start w:val="1"/>
      <w:numFmt w:val="decimal"/>
      <w:lvlText w:val="%4"/>
      <w:lvlJc w:val="left"/>
      <w:pPr>
        <w:ind w:left="30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FEA080E">
      <w:start w:val="1"/>
      <w:numFmt w:val="lowerLetter"/>
      <w:lvlText w:val="%5"/>
      <w:lvlJc w:val="left"/>
      <w:pPr>
        <w:ind w:left="38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AA409F2">
      <w:start w:val="1"/>
      <w:numFmt w:val="lowerRoman"/>
      <w:lvlText w:val="%6"/>
      <w:lvlJc w:val="left"/>
      <w:pPr>
        <w:ind w:left="45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6924758">
      <w:start w:val="1"/>
      <w:numFmt w:val="decimal"/>
      <w:lvlText w:val="%7"/>
      <w:lvlJc w:val="left"/>
      <w:pPr>
        <w:ind w:left="52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AB8A72E">
      <w:start w:val="1"/>
      <w:numFmt w:val="lowerLetter"/>
      <w:lvlText w:val="%8"/>
      <w:lvlJc w:val="left"/>
      <w:pPr>
        <w:ind w:left="59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C5C1608">
      <w:start w:val="1"/>
      <w:numFmt w:val="lowerRoman"/>
      <w:lvlText w:val="%9"/>
      <w:lvlJc w:val="left"/>
      <w:pPr>
        <w:ind w:left="66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A2B4B23"/>
    <w:multiLevelType w:val="multilevel"/>
    <w:tmpl w:val="8F24016E"/>
    <w:lvl w:ilvl="0">
      <w:start w:val="3"/>
      <w:numFmt w:val="decimal"/>
      <w:lvlText w:val="%1."/>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21D597F"/>
    <w:multiLevelType w:val="hybridMultilevel"/>
    <w:tmpl w:val="26D42170"/>
    <w:lvl w:ilvl="0" w:tplc="4D6236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4E77D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923D4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AECF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6CA16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7CF84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06CEF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8A217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FC8C0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4585F2F"/>
    <w:multiLevelType w:val="multilevel"/>
    <w:tmpl w:val="CFA0CA48"/>
    <w:lvl w:ilvl="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3030909"/>
    <w:multiLevelType w:val="hybridMultilevel"/>
    <w:tmpl w:val="AAAABEF6"/>
    <w:lvl w:ilvl="0" w:tplc="543ABD1E">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64E71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E62EA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48C98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7448D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ECA80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AC66D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5E107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841FE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61186028">
    <w:abstractNumId w:val="2"/>
  </w:num>
  <w:num w:numId="2" w16cid:durableId="1197811678">
    <w:abstractNumId w:val="0"/>
  </w:num>
  <w:num w:numId="3" w16cid:durableId="786508592">
    <w:abstractNumId w:val="5"/>
  </w:num>
  <w:num w:numId="4" w16cid:durableId="671762124">
    <w:abstractNumId w:val="4"/>
  </w:num>
  <w:num w:numId="5" w16cid:durableId="1081487263">
    <w:abstractNumId w:val="3"/>
  </w:num>
  <w:num w:numId="6" w16cid:durableId="458884252">
    <w:abstractNumId w:val="1"/>
  </w:num>
  <w:num w:numId="7" w16cid:durableId="921836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326"/>
    <w:rsid w:val="004A2326"/>
    <w:rsid w:val="006F4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681E"/>
  <w15:docId w15:val="{60E0E5BE-7B42-4661-B553-3A7AA167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70" w:lineRule="auto"/>
      <w:ind w:left="10" w:right="78"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consultantplus://offline/ref=AD08324B93225D5AFBB6E7274609C1CF942F5081B9D1A2F5507C9030336CD94A66577DC429657AF87BgBG" TargetMode="External"/><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consultantplus://offline/ref=AD08324B93225D5AFBB6F92A50659CC09D240D8ABDD3ABAA0F23CB6D6465D31D211824866D6879F0B821E57Fg5G" TargetMode="External"/><Relationship Id="rId7" Type="http://schemas.openxmlformats.org/officeDocument/2006/relationships/image" Target="media/image3.png"/><Relationship Id="rId12" Type="http://schemas.openxmlformats.org/officeDocument/2006/relationships/hyperlink" Target="consultantplus://offline/ref=AD08324B93225D5AFBB6E7274609C1CF942F5081B9D1A2F5507C9030336CD94A66577DC429657AF87BgBG" TargetMode="External"/><Relationship Id="rId17" Type="http://schemas.openxmlformats.org/officeDocument/2006/relationships/hyperlink" Target="consultantplus://offline/ref=AD08324B93225D5AFBB6F92A50659CC09D240D8ABDD3ABAA0F23CB6D6465D31D211824866D6879F0B821E57Fg5G" TargetMode="External"/><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consultantplus://offline/ref=AD08324B93225D5AFBB6F92A50659CC09D240D8ABDD3ABAA0F23CB6D6465D31D211824866D6879F0B821E57Fg5G"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2.png"/><Relationship Id="rId5" Type="http://schemas.openxmlformats.org/officeDocument/2006/relationships/image" Target="media/image1.emf"/><Relationship Id="rId15" Type="http://schemas.openxmlformats.org/officeDocument/2006/relationships/hyperlink" Target="consultantplus://offline/ref=AD08324B93225D5AFBB6F92A50659CC09D240D8ABDD3ABAA0F23CB6D6465D31D211824866D6879F0B821E57Fg5G" TargetMode="External"/><Relationship Id="rId23" Type="http://schemas.openxmlformats.org/officeDocument/2006/relationships/hyperlink" Target="consultantplus://offline/ref=AD08324B93225D5AFBB6F92A50659CC09D240D8ABDD3ABAA0F23CB6D6465D31D211824866D6879F0B821E57Fg5G" TargetMode="External"/><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consultantplus://offline/ref=AD08324B93225D5AFBB6F92A50659CC09D240D8ABDD3ABAA0F23CB6D6465D31D211824866D6879F0B821E57Fg5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5815</Words>
  <Characters>33148</Characters>
  <Application>Microsoft Office Word</Application>
  <DocSecurity>0</DocSecurity>
  <Lines>276</Lines>
  <Paragraphs>77</Paragraphs>
  <ScaleCrop>false</ScaleCrop>
  <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АТТ103</dc:creator>
  <cp:keywords/>
  <cp:lastModifiedBy>АТТ103</cp:lastModifiedBy>
  <cp:revision>2</cp:revision>
  <dcterms:created xsi:type="dcterms:W3CDTF">2025-12-05T05:31:00Z</dcterms:created>
  <dcterms:modified xsi:type="dcterms:W3CDTF">2025-12-05T05:31:00Z</dcterms:modified>
</cp:coreProperties>
</file>