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52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МУНИЦИПАЛЬНОЕ АВТОНОМНОЕ УЧРЕЖДЕНИЕ</w:t>
      </w:r>
    </w:p>
    <w:p w:rsidR="007C6A52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ДОПОЛНИТЕЛЬНОГО ОБРАЗОВАНИЯ</w:t>
      </w:r>
    </w:p>
    <w:p w:rsidR="007C6A52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"ДЕТСКАЯ ШКОЛА ИСКУССТВ"</w:t>
      </w:r>
    </w:p>
    <w:p w:rsidR="007C6A52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БАВЛИНСКОГО МУНИЦИПАЛЬНОГО РАЙОНА</w:t>
      </w: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FB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ДОПОЛНИТЕЛЬНАЯ ОБЩЕРАЗВИВАЮЩАЯ </w:t>
      </w:r>
    </w:p>
    <w:p w:rsidR="007C6A52" w:rsidRDefault="00FB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ОБЩЕОБРАЗОВАТЕЛЬНАЯ ПРОГРАММА В ОБЛАСТИ </w:t>
      </w:r>
    </w:p>
    <w:p w:rsidR="007C6A52" w:rsidRDefault="00FB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МУЗЫКАЛЬНОГО ИСКУССТВА </w:t>
      </w: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FB4E5D">
      <w:pPr>
        <w:spacing w:after="0" w:line="240" w:lineRule="auto"/>
        <w:ind w:firstLine="567"/>
        <w:jc w:val="center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Предметная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область</w:t>
      </w:r>
    </w:p>
    <w:p w:rsidR="007C6A52" w:rsidRDefault="00FB4E5D">
      <w:pPr>
        <w:spacing w:after="0" w:line="240" w:lineRule="auto"/>
        <w:ind w:firstLine="567"/>
        <w:jc w:val="center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ПО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.01. </w:t>
      </w:r>
      <w:r>
        <w:rPr>
          <w:rFonts w:ascii="Calibri" w:eastAsia="Calibri" w:hAnsi="Calibri" w:cs="Calibri"/>
          <w:b/>
          <w:color w:val="000000"/>
          <w:sz w:val="28"/>
        </w:rPr>
        <w:t>МУЗЫКАЛЬНОЕ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ИСПОЛНИТЕЛЬСТВО</w:t>
      </w:r>
    </w:p>
    <w:p w:rsidR="007C6A52" w:rsidRDefault="007C6A52">
      <w:pPr>
        <w:spacing w:after="0" w:line="240" w:lineRule="auto"/>
        <w:ind w:firstLine="567"/>
        <w:jc w:val="center"/>
        <w:rPr>
          <w:rFonts w:ascii="Calibri" w:eastAsia="Calibri" w:hAnsi="Calibri" w:cs="Calibri"/>
        </w:rPr>
      </w:pPr>
    </w:p>
    <w:p w:rsidR="007C6A52" w:rsidRDefault="00FB4E5D">
      <w:pPr>
        <w:spacing w:after="0" w:line="240" w:lineRule="auto"/>
        <w:ind w:firstLine="567"/>
        <w:jc w:val="center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Рабочая программа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по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учебному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предмету</w:t>
      </w:r>
    </w:p>
    <w:p w:rsidR="007C6A52" w:rsidRDefault="00FB4E5D">
      <w:pPr>
        <w:spacing w:after="0" w:line="240" w:lineRule="auto"/>
        <w:ind w:firstLine="567"/>
        <w:jc w:val="center"/>
        <w:rPr>
          <w:rFonts w:ascii="TimesNewRomanPS-BoldMT" w:eastAsia="TimesNewRomanPS-BoldMT" w:hAnsi="TimesNewRomanPS-BoldMT" w:cs="TimesNewRomanPS-BoldMT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ПО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>.01.</w:t>
      </w:r>
      <w:r>
        <w:rPr>
          <w:rFonts w:ascii="Calibri" w:eastAsia="Calibri" w:hAnsi="Calibri" w:cs="Calibri"/>
          <w:b/>
          <w:color w:val="000000"/>
          <w:sz w:val="28"/>
        </w:rPr>
        <w:t>УП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>.01.</w:t>
      </w:r>
      <w:r>
        <w:rPr>
          <w:rFonts w:ascii="Calibri" w:eastAsia="Calibri" w:hAnsi="Calibri" w:cs="Calibri"/>
          <w:b/>
          <w:color w:val="000000"/>
          <w:sz w:val="28"/>
        </w:rPr>
        <w:t>МУЗЫКАЛЬНЫЙ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ИНСТРУМЕНТ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 xml:space="preserve"> (</w:t>
      </w:r>
      <w:r>
        <w:rPr>
          <w:rFonts w:ascii="Calibri" w:eastAsia="Calibri" w:hAnsi="Calibri" w:cs="Calibri"/>
          <w:b/>
          <w:color w:val="000000"/>
          <w:sz w:val="28"/>
        </w:rPr>
        <w:t>ГИТАРА</w:t>
      </w:r>
      <w:r>
        <w:rPr>
          <w:rFonts w:ascii="TimesNewRomanPS-BoldMT" w:eastAsia="TimesNewRomanPS-BoldMT" w:hAnsi="TimesNewRomanPS-BoldMT" w:cs="TimesNewRomanPS-BoldMT"/>
          <w:b/>
          <w:color w:val="000000"/>
          <w:sz w:val="28"/>
        </w:rPr>
        <w:t>)</w:t>
      </w:r>
    </w:p>
    <w:p w:rsidR="007C6A52" w:rsidRDefault="00FB4E5D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(срок обучения 4 года)</w:t>
      </w:r>
    </w:p>
    <w:p w:rsidR="007C6A52" w:rsidRDefault="007C6A52">
      <w:pPr>
        <w:spacing w:line="36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line="36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7C6A52">
      <w:pPr>
        <w:jc w:val="center"/>
        <w:rPr>
          <w:rFonts w:ascii="Calibri" w:eastAsia="Calibri" w:hAnsi="Calibri" w:cs="Calibri"/>
        </w:rPr>
      </w:pP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Бавлы 2014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6"/>
        <w:gridCol w:w="4747"/>
      </w:tblGrid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«Рассмотрено»</w:t>
            </w:r>
          </w:p>
          <w:p w:rsidR="007C6A52" w:rsidRDefault="00FB4E5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Методическим советом МАУДО "ДШИ"</w:t>
            </w:r>
          </w:p>
          <w:p w:rsidR="007C6A52" w:rsidRDefault="007C6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7C6A52" w:rsidRDefault="00FB4E5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«____» ______________ 2015 г.</w:t>
            </w:r>
          </w:p>
          <w:p w:rsidR="007C6A52" w:rsidRDefault="007C6A52">
            <w:pPr>
              <w:spacing w:line="240" w:lineRule="auto"/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Утверждаю»</w:t>
            </w:r>
          </w:p>
          <w:p w:rsidR="007C6A52" w:rsidRDefault="00FB4E5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МАУДО  "ДШИ"</w:t>
            </w:r>
          </w:p>
          <w:p w:rsidR="007C6A52" w:rsidRDefault="007C6A5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7C6A52" w:rsidRDefault="00FB4E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_______________</w:t>
            </w:r>
          </w:p>
          <w:p w:rsidR="007C6A52" w:rsidRDefault="00FB4E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«____»  ______________ 2015 г.</w:t>
            </w:r>
          </w:p>
          <w:p w:rsidR="007C6A52" w:rsidRDefault="007C6A52">
            <w:pPr>
              <w:spacing w:line="240" w:lineRule="auto"/>
              <w:jc w:val="center"/>
            </w:pPr>
          </w:p>
        </w:tc>
      </w:tr>
    </w:tbl>
    <w:p w:rsidR="007C6A52" w:rsidRDefault="007C6A52">
      <w:pPr>
        <w:spacing w:line="360" w:lineRule="auto"/>
        <w:ind w:left="1452" w:firstLine="708"/>
        <w:jc w:val="both"/>
        <w:rPr>
          <w:rFonts w:ascii="Calibri" w:eastAsia="Calibri" w:hAnsi="Calibri" w:cs="Calibri"/>
        </w:rPr>
      </w:pPr>
    </w:p>
    <w:p w:rsidR="007C6A52" w:rsidRDefault="007C6A52">
      <w:pPr>
        <w:spacing w:line="360" w:lineRule="auto"/>
        <w:ind w:left="1452" w:firstLine="708"/>
        <w:jc w:val="both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FB4E5D">
      <w:pPr>
        <w:spacing w:after="0" w:line="240" w:lineRule="auto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Разработчик:</w:t>
      </w:r>
      <w:r>
        <w:rPr>
          <w:rFonts w:ascii="TimesNewRomanPS-BoldMT" w:eastAsia="TimesNewRomanPS-BoldMT" w:hAnsi="TimesNewRomanPS-BoldMT" w:cs="TimesNewRomanPS-BoldMT"/>
          <w:color w:val="00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</w:rPr>
        <w:t>Епишкина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М.А.</w:t>
      </w: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FB4E5D">
      <w:pPr>
        <w:spacing w:after="0" w:line="240" w:lineRule="auto"/>
        <w:rPr>
          <w:rFonts w:ascii="TimesNewRomanPS-BoldMT" w:eastAsia="TimesNewRomanPS-BoldMT" w:hAnsi="TimesNewRomanPS-BoldMT" w:cs="TimesNewRomanPS-BoldMT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 xml:space="preserve">Рецензент: </w:t>
      </w:r>
      <w:r>
        <w:rPr>
          <w:rFonts w:ascii="TimesNewRomanPS-BoldMT" w:eastAsia="TimesNewRomanPS-BoldMT" w:hAnsi="TimesNewRomanPS-BoldMT" w:cs="TimesNewRomanPS-BoldMT"/>
          <w:color w:val="000000"/>
          <w:sz w:val="28"/>
        </w:rPr>
        <w:t xml:space="preserve"> </w:t>
      </w: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B4E5D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B4E5D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B4E5D" w:rsidRDefault="00FB4E5D">
      <w:pPr>
        <w:spacing w:after="0" w:line="240" w:lineRule="auto"/>
        <w:jc w:val="center"/>
        <w:rPr>
          <w:rFonts w:ascii="Calibri" w:eastAsia="Calibri" w:hAnsi="Calibri" w:cs="Calibri"/>
        </w:rPr>
      </w:pPr>
      <w:bookmarkStart w:id="0" w:name="_GoBack"/>
      <w:bookmarkEnd w:id="0"/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7C6A5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6A52" w:rsidRDefault="00FB4E5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программы учебного предмета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Times New Roman" w:eastAsia="Times New Roman" w:hAnsi="Times New Roman" w:cs="Times New Roman"/>
          <w:b/>
          <w:sz w:val="28"/>
        </w:rPr>
        <w:tab/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Характеристика учебного предмета, его место и роль в образовательном процессе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 Срок реализации учебного предмета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Сведения о затратах у</w:t>
      </w:r>
      <w:r>
        <w:rPr>
          <w:rFonts w:ascii="Times New Roman" w:eastAsia="Times New Roman" w:hAnsi="Times New Roman" w:cs="Times New Roman"/>
          <w:i/>
          <w:sz w:val="28"/>
        </w:rPr>
        <w:t>чебного времени</w:t>
      </w:r>
      <w:r>
        <w:rPr>
          <w:rFonts w:ascii="Times New Roman" w:eastAsia="Times New Roman" w:hAnsi="Times New Roman" w:cs="Times New Roman"/>
          <w:i/>
          <w:color w:val="FF0000"/>
          <w:sz w:val="28"/>
        </w:rPr>
        <w:t xml:space="preserve"> 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Форма проведения учебных аудиторных занятий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Цель и задачи учебного предмета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Структура программы учебного предмета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Методы обучения </w:t>
      </w:r>
    </w:p>
    <w:p w:rsidR="007C6A52" w:rsidRDefault="00FB4E5D">
      <w:pPr>
        <w:spacing w:after="24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Описание материально-технических условий реализации учебного предмета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  <w:t>Содержание учебного пред</w:t>
      </w:r>
      <w:r>
        <w:rPr>
          <w:rFonts w:ascii="Times New Roman" w:eastAsia="Times New Roman" w:hAnsi="Times New Roman" w:cs="Times New Roman"/>
          <w:b/>
          <w:sz w:val="28"/>
        </w:rPr>
        <w:t>мета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Учебно-тематический план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Годовые требования</w:t>
      </w:r>
    </w:p>
    <w:p w:rsidR="007C6A52" w:rsidRDefault="00FB4E5D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>
        <w:rPr>
          <w:rFonts w:ascii="Times New Roman" w:eastAsia="Times New Roman" w:hAnsi="Times New Roman" w:cs="Times New Roman"/>
          <w:b/>
          <w:sz w:val="28"/>
        </w:rPr>
        <w:tab/>
        <w:t>Требования к уровню подготовки учащихся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C6A52" w:rsidRDefault="00FB4E5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Требования к уровню подготовки на различных этапах обучения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7C6A52" w:rsidRDefault="00FB4E5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Аттестация: цели, виды, форма, содержание;</w:t>
      </w:r>
    </w:p>
    <w:p w:rsidR="007C6A52" w:rsidRDefault="00FB4E5D">
      <w:pPr>
        <w:spacing w:after="240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Критерии оценки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</w:t>
      </w:r>
      <w:r>
        <w:rPr>
          <w:rFonts w:ascii="Times New Roman" w:eastAsia="Times New Roman" w:hAnsi="Times New Roman" w:cs="Times New Roman"/>
          <w:b/>
          <w:sz w:val="28"/>
        </w:rPr>
        <w:tab/>
        <w:t>Методическое обеспечение учебного процесса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Список литературы и средств обучения 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Методическая литература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Учебная литература</w:t>
      </w:r>
    </w:p>
    <w:p w:rsidR="007C6A52" w:rsidRDefault="00FB4E5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 Средства обучения</w:t>
      </w:r>
    </w:p>
    <w:p w:rsidR="007C6A52" w:rsidRDefault="007C6A52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7C6A52" w:rsidRDefault="007C6A52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7C6A52" w:rsidRDefault="007C6A52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7C6A52" w:rsidRDefault="007C6A52">
      <w:pPr>
        <w:spacing w:after="0" w:line="360" w:lineRule="auto"/>
        <w:ind w:firstLine="567"/>
        <w:rPr>
          <w:rFonts w:ascii="Calibri" w:eastAsia="Calibri" w:hAnsi="Calibri" w:cs="Calibri"/>
        </w:rPr>
      </w:pPr>
    </w:p>
    <w:p w:rsidR="007C6A52" w:rsidRDefault="007C6A52">
      <w:pPr>
        <w:rPr>
          <w:rFonts w:ascii="Calibri" w:eastAsia="Calibri" w:hAnsi="Calibri" w:cs="Calibri"/>
        </w:rPr>
      </w:pPr>
    </w:p>
    <w:p w:rsidR="007C6A52" w:rsidRDefault="00FB4E5D">
      <w:pPr>
        <w:spacing w:line="240" w:lineRule="auto"/>
        <w:ind w:left="180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</w:rPr>
        <w:t>I . Пояснител</w:t>
      </w:r>
      <w:r>
        <w:rPr>
          <w:rFonts w:ascii="Times New Roman" w:eastAsia="Times New Roman" w:hAnsi="Times New Roman" w:cs="Times New Roman"/>
          <w:b/>
          <w:sz w:val="28"/>
        </w:rPr>
        <w:t>ьная записка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    Характеристика учебного предмета, его место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и роль в образовательном процессе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«Музыкальный инструмент (гитара)» разработана на основе «</w:t>
      </w:r>
      <w:r>
        <w:rPr>
          <w:rFonts w:ascii="Times New Roman" w:eastAsia="Times New Roman" w:hAnsi="Times New Roman" w:cs="Times New Roman"/>
          <w:sz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</w:t>
      </w:r>
      <w:r>
        <w:rPr>
          <w:rFonts w:ascii="Times New Roman" w:eastAsia="Times New Roman" w:hAnsi="Times New Roman" w:cs="Times New Roman"/>
          <w:sz w:val="28"/>
        </w:rPr>
        <w:t>го педагогического опыта в области исполнительства на гитаре в детских школах искусств.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Гитара является одним из самых популярных музыкальных инструментов благодаря универсальности гитары как инструмента, используемого и в профессиональной, и в любительско</w:t>
      </w:r>
      <w:r>
        <w:rPr>
          <w:rFonts w:ascii="Times New Roman" w:eastAsia="Times New Roman" w:hAnsi="Times New Roman" w:cs="Times New Roman"/>
          <w:sz w:val="28"/>
        </w:rPr>
        <w:t xml:space="preserve">й исполнительской практике. Разнообразный гитарный репертуар включает музыку разных стилей и эпох, в том числе, классическую, популярную, джазовую.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Предлагаемая программа рассчитана на четырехлетний срок обучения.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детей, приступающих к освоению пр</w:t>
      </w:r>
      <w:r>
        <w:rPr>
          <w:rFonts w:ascii="Times New Roman" w:eastAsia="Times New Roman" w:hAnsi="Times New Roman" w:cs="Times New Roman"/>
          <w:sz w:val="28"/>
        </w:rPr>
        <w:t>ограммы,  10 – 12 лет.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Недельная нагрузка по предмету «Музыкальный инструмент (гитара)» </w:t>
      </w:r>
      <w:r>
        <w:rPr>
          <w:rFonts w:ascii="Times New Roman" w:eastAsia="Times New Roman" w:hAnsi="Times New Roman" w:cs="Times New Roman"/>
          <w:sz w:val="28"/>
        </w:rPr>
        <w:t xml:space="preserve">составляет 2 часа в неделю. Занятия проходят в индивидуальной форме. В целях формирования навыков ансамблевого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объем недельной нагрузки может быть увеличен.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Эффективным способом музыкального развития детей является игра в ансамбле, в том числ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доставляет большое удовольствие ученикам и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озволяет им уже на первом этапе обучения почувствовать себя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музыкантами. А позитивные эмоции всегда являются серьезным стимулом в индивидуальных занятиях музыкой.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Гитара как аккомпанирующий инструмент, пользуется большой популярностью и любовью. Чаще всего</w:t>
      </w:r>
      <w:r>
        <w:rPr>
          <w:rFonts w:ascii="Times New Roman" w:eastAsia="Times New Roman" w:hAnsi="Times New Roman" w:cs="Times New Roman"/>
          <w:sz w:val="28"/>
        </w:rPr>
        <w:t xml:space="preserve"> именно эти ее возможности  являются мотивацией для  начала обучения игре на  гитаре. Ученикам можно предложить большой выбор музыкального материала:  бардовская песня, старинные и современные романсы, эстрадная и рок музыка, популярные образцы классическо</w:t>
      </w:r>
      <w:r>
        <w:rPr>
          <w:rFonts w:ascii="Times New Roman" w:eastAsia="Times New Roman" w:hAnsi="Times New Roman" w:cs="Times New Roman"/>
          <w:sz w:val="28"/>
        </w:rPr>
        <w:t xml:space="preserve">й музыки.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проведение итоговой аттестации в форме исполнения сольной программы (выпускного экзамена). Возможны другие формы итоговой аттестации. При выборе той или иной формы завершения обучения образовательная организация впр</w:t>
      </w:r>
      <w:r>
        <w:rPr>
          <w:rFonts w:ascii="Times New Roman" w:eastAsia="Times New Roman" w:hAnsi="Times New Roman" w:cs="Times New Roman"/>
          <w:sz w:val="28"/>
        </w:rPr>
        <w:t>аве применять индивидуальный подход.</w:t>
      </w:r>
    </w:p>
    <w:p w:rsidR="007C6A52" w:rsidRDefault="007C6A52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</w:t>
      </w:r>
    </w:p>
    <w:p w:rsidR="007C6A52" w:rsidRDefault="00FB4E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реализации учебного предмета «Музыкальный инструмент (гитара)» для детей, поступивших в ДШИ    со сроком обучения 4 года, продолжительность учебных занятий с первого по четвертый  </w:t>
      </w:r>
      <w:r>
        <w:rPr>
          <w:rFonts w:ascii="Times New Roman" w:eastAsia="Times New Roman" w:hAnsi="Times New Roman" w:cs="Times New Roman"/>
          <w:sz w:val="28"/>
        </w:rPr>
        <w:t xml:space="preserve">годы обучения составляет 35 недель в год. </w:t>
      </w:r>
    </w:p>
    <w:p w:rsidR="007C6A52" w:rsidRDefault="00FB4E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7C6A52" w:rsidRDefault="007C6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Общая трудоемкость учебного предмета «Музыкальный инструмент (гитара)» при 4-летнем сроке обучен</w:t>
      </w:r>
      <w:r>
        <w:rPr>
          <w:rFonts w:ascii="Times New Roman" w:eastAsia="Times New Roman" w:hAnsi="Times New Roman" w:cs="Times New Roman"/>
          <w:sz w:val="28"/>
        </w:rPr>
        <w:t>ия составляет      часов.  Из них:       часов – аудиторные занятия,      часов – самостоятельная работа</w:t>
      </w:r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занятий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ированного и индивидуального подходов.</w:t>
      </w: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Цель учебного предмета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гитарном исполнительстве, формирование практиче</w:t>
      </w:r>
      <w:r>
        <w:rPr>
          <w:rFonts w:ascii="Times New Roman" w:eastAsia="Times New Roman" w:hAnsi="Times New Roman" w:cs="Times New Roman"/>
          <w:sz w:val="28"/>
        </w:rPr>
        <w:t>ских умений и навыков игры на гитаре, устойчивого интереса к самостоятельной деятельности в области музыкального искусства.</w:t>
      </w: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Задачи учебного предмета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Задачами предмета «Музыкальный инструмент (гитара)» являются: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ознакомление детей с гитарой, исполнительски</w:t>
      </w:r>
      <w:r>
        <w:rPr>
          <w:rFonts w:ascii="Times New Roman" w:eastAsia="Times New Roman" w:hAnsi="Times New Roman" w:cs="Times New Roman"/>
          <w:sz w:val="28"/>
        </w:rPr>
        <w:t>ми возможностями и разнообразием приемов игры;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игры на музыкальном инструменте;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знаний в области музыкальной грамоты;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 знаний в области истории музыкальной культуры;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понятий о музыкальных стилях и жанрах;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</w:t>
      </w:r>
      <w:r>
        <w:rPr>
          <w:rFonts w:ascii="Times New Roman" w:eastAsia="Times New Roman" w:hAnsi="Times New Roman" w:cs="Times New Roman"/>
          <w:sz w:val="28"/>
        </w:rPr>
        <w:t>питания;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у детей трудолюбия, усидчивости, терпения, дисциплины;</w:t>
      </w:r>
    </w:p>
    <w:p w:rsidR="007C6A52" w:rsidRDefault="00FB4E5D">
      <w:pPr>
        <w:numPr>
          <w:ilvl w:val="0"/>
          <w:numId w:val="1"/>
        </w:numPr>
        <w:tabs>
          <w:tab w:val="left" w:pos="-43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должно соединять в себе два главных и взаи</w:t>
      </w:r>
      <w:r>
        <w:rPr>
          <w:rFonts w:ascii="Times New Roman" w:eastAsia="Times New Roman" w:hAnsi="Times New Roman" w:cs="Times New Roman"/>
          <w:sz w:val="28"/>
        </w:rPr>
        <w:t xml:space="preserve">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гитаре, в том числе, аккомпанирования, подбора по слуху. </w:t>
      </w: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</w:t>
      </w:r>
    </w:p>
    <w:p w:rsidR="007C6A52" w:rsidRDefault="00FB4E5D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</w:t>
      </w:r>
      <w:r>
        <w:rPr>
          <w:rFonts w:ascii="Times New Roman" w:eastAsia="Times New Roman" w:hAnsi="Times New Roman" w:cs="Times New Roman"/>
          <w:color w:val="000000"/>
          <w:sz w:val="28"/>
        </w:rPr>
        <w:t>рамма содержит следующие разделы: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сведения о затратах учебного времени, предусмотренного на освоение учебного предмета;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распределение учебного материала по годам обучения;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дидактических единиц учебного предмета;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требования к уровню подготовки учащихся;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оценок, итоговая аттестация;</w:t>
      </w:r>
    </w:p>
    <w:p w:rsidR="007C6A52" w:rsidRDefault="00FB4E5D">
      <w:pPr>
        <w:numPr>
          <w:ilvl w:val="0"/>
          <w:numId w:val="2"/>
        </w:numPr>
        <w:tabs>
          <w:tab w:val="left" w:pos="-4357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учебного процесса.</w:t>
      </w:r>
    </w:p>
    <w:p w:rsidR="007C6A52" w:rsidRDefault="00FB4E5D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Методы обучения</w:t>
      </w:r>
    </w:p>
    <w:p w:rsidR="007C6A52" w:rsidRDefault="00FB4E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словесный (объяснение, беседа, рассказ);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наглядный (показ, наблюдение, демонстрация приемов работы);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(освоение приемов игры на инструменте);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эмоциональный (подбор ассоциаций, образов, художественные впечатления).</w:t>
      </w:r>
    </w:p>
    <w:p w:rsidR="007C6A52" w:rsidRDefault="007C6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учащийся обеспечивается доступом к библиотечным фон</w:t>
      </w:r>
      <w:r>
        <w:rPr>
          <w:rFonts w:ascii="Times New Roman" w:eastAsia="Times New Roman" w:hAnsi="Times New Roman" w:cs="Times New Roman"/>
          <w:sz w:val="28"/>
        </w:rPr>
        <w:t>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Библиотечный фонд укомплектовывается печатными, электронными и</w:t>
      </w:r>
      <w:r>
        <w:rPr>
          <w:rFonts w:ascii="Times New Roman" w:eastAsia="Times New Roman" w:hAnsi="Times New Roman" w:cs="Times New Roman"/>
          <w:sz w:val="28"/>
        </w:rPr>
        <w:t>зданиями, учебно-методической и нотной литературой.</w:t>
      </w:r>
    </w:p>
    <w:p w:rsidR="007C6A52" w:rsidRDefault="00FB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II. СОДЕРЖАНИЕ УЧЕБНОГО ПРЕДМЕТА</w:t>
      </w:r>
    </w:p>
    <w:p w:rsidR="007C6A52" w:rsidRDefault="007C6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   план</w:t>
      </w:r>
    </w:p>
    <w:p w:rsidR="007C6A52" w:rsidRDefault="007C6A5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Первый год обучения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5804"/>
        <w:gridCol w:w="1365"/>
      </w:tblGrid>
      <w:tr w:rsidR="007C6A52">
        <w:tblPrEx>
          <w:tblCellMar>
            <w:top w:w="0" w:type="dxa"/>
            <w:bottom w:w="0" w:type="dxa"/>
          </w:tblCellMar>
        </w:tblPrEx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исполнительского аппарата. Освоение приемов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тирандо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апояндо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</w:rPr>
              <w:t>Одноголосные народные песни и простые пьесы песенного и танцевального характера.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Освоение основных видов арпеджио на открытых струнах, натуральные флажолеты. Аккорды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E. Упражнения и этюды. Произведения современных композиторов.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двойных нот и аккордов правой рукой. Подготовка к игре в ансамбле на простейшем музыкальном материале (фольклорная и эстрадная музыка). Упражнения и этюды. Ознакомление с буквенно-цифровыми обозначениями аккордов.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16,5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4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начал</w:t>
            </w:r>
            <w:r>
              <w:rPr>
                <w:rFonts w:ascii="Times New Roman" w:eastAsia="Times New Roman" w:hAnsi="Times New Roman" w:cs="Times New Roman"/>
                <w:sz w:val="28"/>
              </w:rPr>
              <w:t>ьных навыков смены позиций. Чтение нот с листа.  Игра в ансамбле с педагогом. Упражнения и этюды. Произведения на фольклорной основе и произведения современных композиторов.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</w:tbl>
    <w:p w:rsidR="007C6A52" w:rsidRDefault="007C6A5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 год   обучения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7"/>
        <w:gridCol w:w="1085"/>
        <w:gridCol w:w="4103"/>
        <w:gridCol w:w="1448"/>
        <w:gridCol w:w="820"/>
      </w:tblGrid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Темы и содержание  занятий</w:t>
            </w:r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 четверть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Гаммы: C-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G-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двухоктавные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открытыми струнами. Восходящее и нисходящее легато. Упражнения и этюды.  Ознакомление с приемом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барре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для обучающихся с 10 лет). Произведения современных композиторов и обработки народных песен.</w:t>
            </w:r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хники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барре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Упражнения и этюды.   Игра в ансамбле эстрадных песен и обработок русских народных песен. Бардовская песня.</w:t>
            </w:r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Гаммы F-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двухоктавные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открытыми струнами.  Упражнения и этюды (2 этюда на различные виды техники).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  Произведения зарубежных композиторов. Игра в ансамбле, в том числе, с педагогом.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4 четверть</w:t>
            </w:r>
          </w:p>
        </w:tc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Музыка из кинофильмов, произведения  старинных и современных композиторов. Подбор на слух произведений,  различных по жанрам и стилям.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C6A52" w:rsidRDefault="007C6A52">
      <w:pPr>
        <w:ind w:left="2160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</w:t>
      </w: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 год   обучения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5941"/>
        <w:gridCol w:w="1208"/>
      </w:tblGrid>
      <w:tr w:rsidR="007C6A5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</w:t>
            </w:r>
            <w:r>
              <w:rPr>
                <w:rFonts w:ascii="Times New Roman" w:eastAsia="Times New Roman" w:hAnsi="Times New Roman" w:cs="Times New Roman"/>
                <w:sz w:val="28"/>
              </w:rPr>
              <w:t>е  занятий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Две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двухоктавные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типовые гаммы по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аппликатуре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А.Сеговии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Произведения классической и народной музыки, эстрадные и бардовские песни.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Совершенствование техники в различных видах арпеджио и гамм. Закрепление навыков игры в высоких позициях. Подбор аккомпанемента  к песням и романсам. Игра в ансамбле.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Включение в план произведений с элементами полифонии.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различных по стилям и жанрам произведений.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4 четверть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Продолжение работы над приемами легато,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барре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вибрации и техникой аккордовой игры. Произведения  зарубежной и русской классики.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C6A52" w:rsidRDefault="007C6A52">
      <w:pPr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Четвертый</w:t>
      </w:r>
      <w:r>
        <w:rPr>
          <w:rFonts w:ascii="Times New Roman" w:eastAsia="Times New Roman" w:hAnsi="Times New Roman" w:cs="Times New Roman"/>
          <w:b/>
          <w:sz w:val="28"/>
        </w:rPr>
        <w:t xml:space="preserve">  год   обучения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0"/>
        <w:gridCol w:w="5947"/>
        <w:gridCol w:w="1206"/>
      </w:tblGrid>
      <w:tr w:rsidR="007C6A52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Календарные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  сроки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Темы и содержание  занятий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Кол-во</w:t>
            </w:r>
          </w:p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часов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Включение в репертуар несложных произведений крупной формы и полифонии.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Произведения классической и народной музыки, эстрадные и бардовские песни.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Совершенствование техники в различных видах арпеджио и гамм. Концертные этюды. Закрепление навыков игры в высоких позициях. Подбор аккомпанемента  к песням и романсам. Игра в ансамбле.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3 четверть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над произведениями крупной формы и полифонии.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различных по стилям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жанрам произведений. Подготовка итоговой программы.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 четверть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FB4E5D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Совершенствование техники аккордовой игры,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барре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вибрации и легато. Произведения  зарубежной и русской кла</w:t>
            </w:r>
            <w:r>
              <w:rPr>
                <w:rFonts w:ascii="Times New Roman" w:eastAsia="Times New Roman" w:hAnsi="Times New Roman" w:cs="Times New Roman"/>
                <w:sz w:val="28"/>
              </w:rPr>
              <w:t>ссики. Итоговая аттестация.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A52" w:rsidRDefault="007C6A52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C6A52" w:rsidRDefault="007C6A52">
      <w:pPr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Годовые требования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Первый год обучения (2 часа в неделю)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музыкально-слуховых представлений и музыкально-образного мышления. Посадка и постановка рук, организация целесообразных игровых движений. Освоение нотной грамоты и чтение нот в первой и второй позициях. Ознакомление с настройкой инструмента. В теч</w:t>
      </w:r>
      <w:r>
        <w:rPr>
          <w:rFonts w:ascii="Times New Roman" w:eastAsia="Times New Roman" w:hAnsi="Times New Roman" w:cs="Times New Roman"/>
          <w:sz w:val="28"/>
        </w:rPr>
        <w:t>ение учебного  года педагог должен проработать с учеником 10-15 музыкальных произведений: народные песни, пьесы танцевального характера, этюды, ансамбли с педагогом.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качестве теоретического материала учащиеся начинают осваивать нотную грамоту: современную систему линейной нотации, устройство нотного стана, </w:t>
      </w:r>
      <w:proofErr w:type="spellStart"/>
      <w:r>
        <w:rPr>
          <w:rFonts w:ascii="Times New Roman" w:eastAsia="Times New Roman" w:hAnsi="Times New Roman" w:cs="Times New Roman"/>
          <w:sz w:val="28"/>
        </w:rPr>
        <w:t>нотопись</w:t>
      </w:r>
      <w:proofErr w:type="spellEnd"/>
      <w:r>
        <w:rPr>
          <w:rFonts w:ascii="Times New Roman" w:eastAsia="Times New Roman" w:hAnsi="Times New Roman" w:cs="Times New Roman"/>
          <w:sz w:val="28"/>
        </w:rPr>
        <w:t>; музыкальный звукоряд, расположение нот на грифе.</w:t>
      </w:r>
    </w:p>
    <w:p w:rsidR="007C6A52" w:rsidRDefault="00FB4E5D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7C6A52" w:rsidRDefault="00FB4E5D">
      <w:pPr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1.Упражнение на перв</w:t>
      </w:r>
      <w:r>
        <w:rPr>
          <w:rFonts w:ascii="Times New Roman" w:eastAsia="Times New Roman" w:hAnsi="Times New Roman" w:cs="Times New Roman"/>
          <w:sz w:val="28"/>
        </w:rPr>
        <w:t>ой и второй струнах.</w:t>
      </w:r>
    </w:p>
    <w:p w:rsidR="007C6A52" w:rsidRDefault="00FB4E5D">
      <w:pPr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2.Упражнение на трех струнах.</w:t>
      </w:r>
    </w:p>
    <w:p w:rsidR="007C6A52" w:rsidRDefault="00FB4E5D">
      <w:pPr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3.Упражнение на шестой струне.</w:t>
      </w:r>
    </w:p>
    <w:p w:rsidR="007C6A52" w:rsidRDefault="00FB4E5D">
      <w:pPr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4.Упражнение на пятой и шестой струнах.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И.Рехин</w:t>
      </w:r>
      <w:proofErr w:type="spellEnd"/>
      <w:r>
        <w:rPr>
          <w:rFonts w:ascii="Times New Roman" w:eastAsia="Times New Roman" w:hAnsi="Times New Roman" w:cs="Times New Roman"/>
          <w:sz w:val="28"/>
        </w:rPr>
        <w:t>. Упражнение "Морские волны".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6.Упражнение "Маленький кораблик".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7.Упражнение на прием  арпеджио.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8.Этюд  на прием  арпеджио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9.Х.Сагрерас. Этюд. </w:t>
      </w:r>
    </w:p>
    <w:p w:rsidR="007C6A52" w:rsidRDefault="00FB4E5D">
      <w:pPr>
        <w:ind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10.Ф.Сор. Этюд.</w:t>
      </w:r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Произведения на аккордовую технику,  аккордовые последовательности</w:t>
      </w:r>
    </w:p>
    <w:p w:rsidR="007C6A52" w:rsidRPr="00FB4E5D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Освоение грифа гитары в пределах I позиции, исполнение мелодии на гитаре, знакомство с русским фольклором, игра с педагогом ансамбле: мелодия и аккомп</w:t>
      </w:r>
      <w:r>
        <w:rPr>
          <w:rFonts w:ascii="Times New Roman" w:eastAsia="Times New Roman" w:hAnsi="Times New Roman" w:cs="Times New Roman"/>
          <w:sz w:val="28"/>
        </w:rPr>
        <w:t>анемент. Рекомендуется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играть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аккордовые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цепочки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:  </w:t>
      </w:r>
      <w:proofErr w:type="gramStart"/>
      <w:r w:rsidRPr="00FB4E5D">
        <w:rPr>
          <w:rFonts w:ascii="Times New Roman" w:eastAsia="Times New Roman" w:hAnsi="Times New Roman" w:cs="Times New Roman"/>
          <w:sz w:val="28"/>
          <w:lang w:val="en-US"/>
        </w:rPr>
        <w:t>Am-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Dm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>-E-Am, Am-A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-Dm-E-Am, Am-E-Am-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Dm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-Am  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.</w:t>
      </w:r>
      <w:r>
        <w:rPr>
          <w:rFonts w:ascii="Times New Roman" w:eastAsia="Times New Roman" w:hAnsi="Times New Roman" w:cs="Times New Roman"/>
          <w:sz w:val="28"/>
        </w:rPr>
        <w:t>д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.</w:t>
      </w:r>
      <w:proofErr w:type="gramEnd"/>
    </w:p>
    <w:p w:rsidR="007C6A52" w:rsidRDefault="00FB4E5D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Дж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юарт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«Кукушка», рус. нар. песня «Ты пойди, моя коровушка, домой»,  </w:t>
      </w:r>
      <w:proofErr w:type="spellStart"/>
      <w:r>
        <w:rPr>
          <w:rFonts w:ascii="Times New Roman" w:eastAsia="Times New Roman" w:hAnsi="Times New Roman" w:cs="Times New Roman"/>
          <w:sz w:val="28"/>
        </w:rPr>
        <w:t>И.С.Бах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«Канон», рус. нар. песня «Среди долины </w:t>
      </w:r>
      <w:proofErr w:type="spellStart"/>
      <w:r>
        <w:rPr>
          <w:rFonts w:ascii="Times New Roman" w:eastAsia="Times New Roman" w:hAnsi="Times New Roman" w:cs="Times New Roman"/>
          <w:sz w:val="28"/>
        </w:rPr>
        <w:t>ровныя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Дж.Дюарт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«Индейцы»</w:t>
      </w:r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Примерные исполнительские программы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И.Рехин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«Колокольный перезвон»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П.Румянцев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 №1 «Мячик»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Л.Иванова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«Тучка»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В.Козлов</w:t>
      </w:r>
      <w:proofErr w:type="spellEnd"/>
      <w:r>
        <w:rPr>
          <w:rFonts w:ascii="Times New Roman" w:eastAsia="Times New Roman" w:hAnsi="Times New Roman" w:cs="Times New Roman"/>
          <w:sz w:val="28"/>
        </w:rPr>
        <w:t>. Полька «</w:t>
      </w:r>
      <w:proofErr w:type="spellStart"/>
      <w:r>
        <w:rPr>
          <w:rFonts w:ascii="Times New Roman" w:eastAsia="Times New Roman" w:hAnsi="Times New Roman" w:cs="Times New Roman"/>
          <w:sz w:val="28"/>
        </w:rPr>
        <w:t>Тип-топ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Ф.Карулли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И.Кюффнер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Экосез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Этюд (10)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Англ. нар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есня «Зеленые рукава»  в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П.Агафошина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В.Борисевич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Постановочный этюд №1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первого года  обучения сформированы следующие знания,  умения, навыки.  Учащийся: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знает строение инструмента, гитарную аппликатуру;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умеет правильно </w:t>
      </w:r>
      <w:r>
        <w:rPr>
          <w:rFonts w:ascii="Times New Roman" w:eastAsia="Times New Roman" w:hAnsi="Times New Roman" w:cs="Times New Roman"/>
          <w:sz w:val="28"/>
        </w:rPr>
        <w:t>держать инструмент;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соблюдает постановку исполнительского аппарата;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владеет двумя приемами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</w:rPr>
        <w:t>тирандо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апояндо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ориентируется в  буквенно-цифровых обозначениях аккордов в 1-й и 2-й позиции без применения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(A,  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, A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, Am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, D, </w:t>
      </w:r>
      <w:proofErr w:type="spellStart"/>
      <w:r>
        <w:rPr>
          <w:rFonts w:ascii="Times New Roman" w:eastAsia="Times New Roman" w:hAnsi="Times New Roman" w:cs="Times New Roman"/>
          <w:sz w:val="28"/>
        </w:rPr>
        <w:t>Dm</w:t>
      </w:r>
      <w:proofErr w:type="spellEnd"/>
      <w:r>
        <w:rPr>
          <w:rFonts w:ascii="Times New Roman" w:eastAsia="Times New Roman" w:hAnsi="Times New Roman" w:cs="Times New Roman"/>
          <w:sz w:val="28"/>
        </w:rPr>
        <w:t>, D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, Dm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, E, </w:t>
      </w:r>
      <w:proofErr w:type="spellStart"/>
      <w:r>
        <w:rPr>
          <w:rFonts w:ascii="Times New Roman" w:eastAsia="Times New Roman" w:hAnsi="Times New Roman" w:cs="Times New Roman"/>
          <w:sz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</w:rPr>
        <w:t>, E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, Em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, C, G);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умеет аккомпанировать в тональности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(T-S-D-T);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небольшие пьесы в 1-й позиции;</w:t>
      </w:r>
    </w:p>
    <w:p w:rsidR="007C6A52" w:rsidRDefault="00FB4E5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применяет на практике натуральные флажолеты.</w:t>
      </w:r>
    </w:p>
    <w:p w:rsidR="007C6A52" w:rsidRDefault="007C6A52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Второй год обучения (2 часа в неделю)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качестве практики применяются: раб</w:t>
      </w:r>
      <w:r>
        <w:rPr>
          <w:rFonts w:ascii="Times New Roman" w:eastAsia="Times New Roman" w:hAnsi="Times New Roman" w:cs="Times New Roman"/>
          <w:sz w:val="28"/>
        </w:rPr>
        <w:t xml:space="preserve">ота над звуком, развитие исполнительской техники левой руки, растяжка пальцев, техника смены позиций. 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нотам, наизусть небольших произведений. Игра в ансамбле: работа над согласованным исполнением каждой партии. В репертуар ансамблей включа</w:t>
      </w:r>
      <w:r>
        <w:rPr>
          <w:rFonts w:ascii="Times New Roman" w:eastAsia="Times New Roman" w:hAnsi="Times New Roman" w:cs="Times New Roman"/>
          <w:sz w:val="28"/>
        </w:rPr>
        <w:t>ются эстрадные песни, обработки русских народных песен.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учебного года педагог должен проработать с учеником 10-15 различных произведений.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репертуара производится с учетом интересов учащегося.</w:t>
      </w:r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простые последовательности мажорн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ых аккордов 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С-F-G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-C     D-G-A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-D      G-C-D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-G       E-A-B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-E    A-D-E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-A </w:t>
      </w:r>
    </w:p>
    <w:p w:rsidR="007C6A52" w:rsidRPr="00FB4E5D" w:rsidRDefault="00FB4E5D">
      <w:pPr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F-C -G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-C   G-D-A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-D     C-G-D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-G    A-E-B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-E      D-A-E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-A</w:t>
      </w:r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простые последовательности минорных аккордов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-Dm-E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Em-Am-B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-Em    Dm-Gm-A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-Dm   </w:t>
      </w:r>
      <w:proofErr w:type="spellStart"/>
      <w:r>
        <w:rPr>
          <w:rFonts w:ascii="Times New Roman" w:eastAsia="Times New Roman" w:hAnsi="Times New Roman" w:cs="Times New Roman"/>
          <w:sz w:val="28"/>
        </w:rPr>
        <w:t>Bm-Em</w:t>
      </w:r>
      <w:proofErr w:type="spellEnd"/>
      <w:r>
        <w:rPr>
          <w:rFonts w:ascii="Times New Roman" w:eastAsia="Times New Roman" w:hAnsi="Times New Roman" w:cs="Times New Roman"/>
          <w:sz w:val="28"/>
        </w:rPr>
        <w:t>-#F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-Bm </w:t>
      </w:r>
    </w:p>
    <w:p w:rsidR="007C6A52" w:rsidRPr="00FB4E5D" w:rsidRDefault="00FB4E5D">
      <w:pPr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Dm-Am-E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-Am    Am-Em-B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 xml:space="preserve">7 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Em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   Gm-Dm-A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-Dm   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Em-Bm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>-#F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</w:t>
      </w:r>
      <w:proofErr w:type="gramStart"/>
      <w:r w:rsidRPr="00FB4E5D">
        <w:rPr>
          <w:rFonts w:ascii="Times New Roman" w:eastAsia="Times New Roman" w:hAnsi="Times New Roman" w:cs="Times New Roman"/>
          <w:sz w:val="28"/>
          <w:lang w:val="en-US"/>
        </w:rPr>
        <w:t>Bm</w:t>
      </w:r>
      <w:proofErr w:type="gramEnd"/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Во втором классе можно использовать: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«Ежедневные упражнения  для развития техники и упражнения для развития пальцев правой руки» </w:t>
      </w:r>
      <w:proofErr w:type="spellStart"/>
      <w:r>
        <w:rPr>
          <w:rFonts w:ascii="Times New Roman" w:eastAsia="Times New Roman" w:hAnsi="Times New Roman" w:cs="Times New Roman"/>
          <w:sz w:val="28"/>
        </w:rPr>
        <w:t>Е.Шилина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в стиле </w:t>
      </w:r>
      <w:r>
        <w:rPr>
          <w:rFonts w:ascii="Times New Roman" w:eastAsia="Times New Roman" w:hAnsi="Times New Roman" w:cs="Times New Roman"/>
          <w:sz w:val="28"/>
        </w:rPr>
        <w:t>кантри и три упражнения в стиле рок-н-ролл. Журнал «Гитарист» 1994 г.;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Несложные этюды </w:t>
      </w:r>
      <w:proofErr w:type="spellStart"/>
      <w:r>
        <w:rPr>
          <w:rFonts w:ascii="Times New Roman" w:eastAsia="Times New Roman" w:hAnsi="Times New Roman" w:cs="Times New Roman"/>
          <w:sz w:val="28"/>
        </w:rPr>
        <w:t>Д.Агуадо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А.Лоретти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Ф.Карулли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Д.Фортеа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Итал. нар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есня «Санта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Лючия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 </w:t>
      </w:r>
      <w:proofErr w:type="spellStart"/>
      <w:r>
        <w:rPr>
          <w:rFonts w:ascii="Times New Roman" w:eastAsia="Times New Roman" w:hAnsi="Times New Roman" w:cs="Times New Roman"/>
          <w:sz w:val="28"/>
        </w:rPr>
        <w:t>Э.Торлакссон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«Гитарное буги»,  </w:t>
      </w:r>
      <w:proofErr w:type="spellStart"/>
      <w:r>
        <w:rPr>
          <w:rFonts w:ascii="Times New Roman" w:eastAsia="Times New Roman" w:hAnsi="Times New Roman" w:cs="Times New Roman"/>
          <w:sz w:val="28"/>
        </w:rPr>
        <w:t>И.С.Бах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«Менуэт»,  джазовые этюды  </w:t>
      </w:r>
      <w:proofErr w:type="spellStart"/>
      <w:r>
        <w:rPr>
          <w:rFonts w:ascii="Times New Roman" w:eastAsia="Times New Roman" w:hAnsi="Times New Roman" w:cs="Times New Roman"/>
          <w:sz w:val="28"/>
        </w:rPr>
        <w:t>А.В</w:t>
      </w:r>
      <w:r>
        <w:rPr>
          <w:rFonts w:ascii="Times New Roman" w:eastAsia="Times New Roman" w:hAnsi="Times New Roman" w:cs="Times New Roman"/>
          <w:sz w:val="28"/>
        </w:rPr>
        <w:t>иницкого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Ф.Дуранте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Гальярда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7C6A52" w:rsidRDefault="00FB4E5D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Примерные исполнительские  программы</w:t>
      </w:r>
    </w:p>
    <w:p w:rsidR="007C6A52" w:rsidRDefault="00FB4E5D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И.Рехин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«Грустная песенка для Лауры»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Л.Иванова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«Маленькая вариация»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Т.Хренников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«Лодочка»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к/ф «Верные друзья», обр.  Л. </w:t>
      </w:r>
      <w:proofErr w:type="spellStart"/>
      <w:r>
        <w:rPr>
          <w:rFonts w:ascii="Times New Roman" w:eastAsia="Times New Roman" w:hAnsi="Times New Roman" w:cs="Times New Roman"/>
          <w:sz w:val="28"/>
        </w:rPr>
        <w:t>Шумидуба</w:t>
      </w:r>
      <w:proofErr w:type="spellEnd"/>
    </w:p>
    <w:p w:rsidR="007C6A52" w:rsidRDefault="00FB4E5D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Ю.Литовко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«Маленький гитарист»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Рондо</w:t>
      </w:r>
    </w:p>
    <w:p w:rsidR="007C6A52" w:rsidRDefault="00FB4E5D">
      <w:pPr>
        <w:spacing w:after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«Ходила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младешенька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обр. В. </w:t>
      </w:r>
      <w:proofErr w:type="spellStart"/>
      <w:r>
        <w:rPr>
          <w:rFonts w:ascii="Times New Roman" w:eastAsia="Times New Roman" w:hAnsi="Times New Roman" w:cs="Times New Roman"/>
          <w:sz w:val="28"/>
        </w:rPr>
        <w:t>Яшнева</w:t>
      </w:r>
      <w:proofErr w:type="spellEnd"/>
    </w:p>
    <w:p w:rsidR="007C6A52" w:rsidRDefault="00FB4E5D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Ю.Смирнов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«Крутится колесико»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Г.Каурина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«Осенний вальс»</w:t>
      </w:r>
    </w:p>
    <w:p w:rsidR="007C6A52" w:rsidRDefault="00FB4E5D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Ф.Карулли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Рондо</w:t>
      </w:r>
    </w:p>
    <w:p w:rsidR="007C6A52" w:rsidRDefault="007C6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второго года обучения учащийся: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пьесы, различные по стилю, жанру;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применяет на практике натуральные флажолеты  - знаком с позиционной игрой;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применение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для обучающихся с 10 лет).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 знает основные музыкальные термины;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знает буквенные обозначения септаккордов мажора и минора, умеет их применять;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аккомпанируе</w:t>
      </w:r>
      <w:r>
        <w:rPr>
          <w:rFonts w:ascii="Times New Roman" w:eastAsia="Times New Roman" w:hAnsi="Times New Roman" w:cs="Times New Roman"/>
          <w:sz w:val="28"/>
        </w:rPr>
        <w:t>т различными видами арпеджио несложные мелодии, в том числе, бардовские песни в тональностях e-</w:t>
      </w:r>
      <w:proofErr w:type="spellStart"/>
      <w:r>
        <w:rPr>
          <w:rFonts w:ascii="Times New Roman" w:eastAsia="Times New Roman" w:hAnsi="Times New Roman" w:cs="Times New Roman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</w:rPr>
        <w:t>, d-</w:t>
      </w:r>
      <w:proofErr w:type="spellStart"/>
      <w:r>
        <w:rPr>
          <w:rFonts w:ascii="Times New Roman" w:eastAsia="Times New Roman" w:hAnsi="Times New Roman" w:cs="Times New Roman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C6A52" w:rsidRDefault="007C6A52">
      <w:pPr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год обучения (2 часа в неделю)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  новых  выразительных средств гитарного аккомпанемента: орнаментация за счет мелизмов, усложнение р</w:t>
      </w:r>
      <w:r>
        <w:rPr>
          <w:rFonts w:ascii="Times New Roman" w:eastAsia="Times New Roman" w:hAnsi="Times New Roman" w:cs="Times New Roman"/>
          <w:sz w:val="28"/>
        </w:rPr>
        <w:t xml:space="preserve">итмического рисунка, исполнение небольших мелодических пассажей в вокальных паузах (проигрышах). Формирование слухового контроля к качеству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Динамика звучания. Знакомство с грифом гитары в пределах 4–9 позиций. Развитие техники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барре</w:t>
      </w:r>
      <w:proofErr w:type="spellEnd"/>
      <w:proofErr w:type="gramStart"/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>Искусственные флажолеты . В течение учебного года педагог должен проработать с учеником 10-15 различных произведений, включая ансамбли и этюды. Возможна игра в смешанных ансамблях (в дуэтах, трио с флейтой, фортепиано, домрой, балалайкой), а также аккомпа</w:t>
      </w:r>
      <w:r>
        <w:rPr>
          <w:rFonts w:ascii="Times New Roman" w:eastAsia="Times New Roman" w:hAnsi="Times New Roman" w:cs="Times New Roman"/>
          <w:sz w:val="28"/>
        </w:rPr>
        <w:t xml:space="preserve">нирование вокалу. </w:t>
      </w:r>
    </w:p>
    <w:p w:rsidR="007C6A52" w:rsidRDefault="007C6A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последовательности  аккордов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-C-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-C-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-C-</w:t>
      </w:r>
      <w:proofErr w:type="spellStart"/>
      <w:r>
        <w:rPr>
          <w:rFonts w:ascii="Times New Roman" w:eastAsia="Times New Roman" w:hAnsi="Times New Roman" w:cs="Times New Roman"/>
          <w:sz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Dm</w:t>
      </w:r>
      <w:proofErr w:type="spellEnd"/>
      <w:r>
        <w:rPr>
          <w:rFonts w:ascii="Times New Roman" w:eastAsia="Times New Roman" w:hAnsi="Times New Roman" w:cs="Times New Roman"/>
          <w:sz w:val="28"/>
        </w:rPr>
        <w:t>-G-C-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Dm</w:t>
      </w:r>
      <w:proofErr w:type="spellEnd"/>
      <w:r>
        <w:rPr>
          <w:rFonts w:ascii="Times New Roman" w:eastAsia="Times New Roman" w:hAnsi="Times New Roman" w:cs="Times New Roman"/>
          <w:sz w:val="28"/>
        </w:rPr>
        <w:t>-G-C-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Dm</w:t>
      </w:r>
      <w:proofErr w:type="spellEnd"/>
      <w:r>
        <w:rPr>
          <w:rFonts w:ascii="Times New Roman" w:eastAsia="Times New Roman" w:hAnsi="Times New Roman" w:cs="Times New Roman"/>
          <w:sz w:val="28"/>
        </w:rPr>
        <w:t>-E,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Am-E-Am-E-Am-E-Am-E-C-G-Am-Am-C-G-Am,  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Am-C-Am-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Dm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>-Am-E-Am,   Am-C-Am-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Em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>-Am-C-Am-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Em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,     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G-D-Am-Am-G-D-Am-Am-C-C-Am,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Em-A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-D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-G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-C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-#F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-B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-Em,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отклонения с использованием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доминантсептаккордов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C-A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-Dm-G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-C,      Am-A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-Dm-E</w:t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 w:cs="Times New Roman"/>
          <w:sz w:val="28"/>
        </w:rPr>
        <w:t>-Am,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C-E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-Am-A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-Dm-G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-C,       Am-G7-C-E7-Am,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двойная доминанта:   </w:t>
      </w:r>
      <w:proofErr w:type="spellStart"/>
      <w:r>
        <w:rPr>
          <w:rFonts w:ascii="Times New Roman" w:eastAsia="Times New Roman" w:hAnsi="Times New Roman" w:cs="Times New Roman"/>
          <w:sz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</w:rPr>
        <w:t>-#F7-B7-Em.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М.Каркасси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100 упражнений из «Школы игры» </w:t>
      </w:r>
      <w:proofErr w:type="spellStart"/>
      <w:r>
        <w:rPr>
          <w:rFonts w:ascii="Times New Roman" w:eastAsia="Times New Roman" w:hAnsi="Times New Roman" w:cs="Times New Roman"/>
          <w:sz w:val="28"/>
        </w:rPr>
        <w:t>М.Джулиани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этюды </w:t>
      </w:r>
      <w:proofErr w:type="spellStart"/>
      <w:r>
        <w:rPr>
          <w:rFonts w:ascii="Times New Roman" w:eastAsia="Times New Roman" w:hAnsi="Times New Roman" w:cs="Times New Roman"/>
          <w:sz w:val="28"/>
        </w:rPr>
        <w:t>Н.Паганини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Ф.Молино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 т.д.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Рекомендуемые ансамбли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В.Ерзунов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«Танец прошедшего лета»; «Испанский танец»,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Д.Лермана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  <w:proofErr w:type="spellStart"/>
      <w:r>
        <w:rPr>
          <w:rFonts w:ascii="Times New Roman" w:eastAsia="Times New Roman" w:hAnsi="Times New Roman" w:cs="Times New Roman"/>
          <w:sz w:val="28"/>
        </w:rPr>
        <w:t>М.Теодоракис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«Сиртаки»; </w:t>
      </w:r>
      <w:proofErr w:type="spellStart"/>
      <w:r>
        <w:rPr>
          <w:rFonts w:ascii="Times New Roman" w:eastAsia="Times New Roman" w:hAnsi="Times New Roman" w:cs="Times New Roman"/>
          <w:sz w:val="28"/>
        </w:rPr>
        <w:t>В.Козлов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«Неаполитанские ночи»;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А.Виницкий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«Лирическая мелодия» 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Примерные исполнительские программы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И.Рехин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Маленький блюз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В.Козлов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Вальс из сюиты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Трик</w:t>
      </w:r>
      <w:proofErr w:type="spellEnd"/>
      <w:r>
        <w:rPr>
          <w:rFonts w:ascii="Times New Roman" w:eastAsia="Times New Roman" w:hAnsi="Times New Roman" w:cs="Times New Roman"/>
          <w:sz w:val="28"/>
        </w:rPr>
        <w:t>-трак</w:t>
      </w:r>
      <w:proofErr w:type="gramEnd"/>
      <w:r>
        <w:rPr>
          <w:rFonts w:ascii="Times New Roman" w:eastAsia="Times New Roman" w:hAnsi="Times New Roman" w:cs="Times New Roman"/>
          <w:sz w:val="28"/>
        </w:rPr>
        <w:t>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«Клен ты мой опавший»,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обр.П.Иванникова</w:t>
      </w:r>
      <w:proofErr w:type="spellEnd"/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Л.Иванова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«Меланхолический вальс»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А.Виницкий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«Маленький ковбой»</w:t>
      </w:r>
    </w:p>
    <w:p w:rsidR="007C6A52" w:rsidRDefault="00FB4E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А.Варламов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«То не ветер ветку клонит»,  Харисов В. Напев 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В.А.Моцарт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Аллегро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Аноним  Блюз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М.Шишкин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«Ночь светла», Харисов В. «Старая добрая сказка»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третьего года обучения учащийся: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разучивает и исполняет пьесы из репертуара классической гитары;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исполняет гаммы в различных темпах различными штрихами;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в ансамбле, в том числе – в смешанных по составу ансамблях;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аккомпанирует</w:t>
      </w:r>
      <w:r>
        <w:rPr>
          <w:rFonts w:ascii="Times New Roman" w:eastAsia="Times New Roman" w:hAnsi="Times New Roman" w:cs="Times New Roman"/>
          <w:sz w:val="28"/>
        </w:rPr>
        <w:t>, используя простые варианты фактуры.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Четвертый год обучения (2 часа в неделю)</w:t>
      </w:r>
    </w:p>
    <w:p w:rsidR="007C6A52" w:rsidRDefault="007C6A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Закрепление ранее освоенных приемов, штрихов. Освоение всего грифа гитары. Работа над штрихами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legato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staccato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non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legato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приемы игры </w:t>
      </w:r>
      <w:proofErr w:type="spellStart"/>
      <w:r>
        <w:rPr>
          <w:rFonts w:ascii="Times New Roman" w:eastAsia="Times New Roman" w:hAnsi="Times New Roman" w:cs="Times New Roman"/>
          <w:sz w:val="28"/>
        </w:rPr>
        <w:t>арпеджиато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расгеадо</w:t>
      </w:r>
      <w:proofErr w:type="spellEnd"/>
      <w:r>
        <w:rPr>
          <w:rFonts w:ascii="Times New Roman" w:eastAsia="Times New Roman" w:hAnsi="Times New Roman" w:cs="Times New Roman"/>
          <w:sz w:val="28"/>
        </w:rPr>
        <w:t>, вибрато, натурал</w:t>
      </w:r>
      <w:r>
        <w:rPr>
          <w:rFonts w:ascii="Times New Roman" w:eastAsia="Times New Roman" w:hAnsi="Times New Roman" w:cs="Times New Roman"/>
          <w:sz w:val="28"/>
        </w:rPr>
        <w:t xml:space="preserve">ьные и искусственные флажолеты, легато, большое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баррэ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(5- 6 струн), арпеджио в различных фигурациях, 5-и, 6-и  - звучные аккорды, игра в ансамбле, чтение с листа; умение играть в умеренных темпах, в различном ритмическом оформлении, динамически разнообразн</w:t>
      </w:r>
      <w:r>
        <w:rPr>
          <w:rFonts w:ascii="Times New Roman" w:eastAsia="Times New Roman" w:hAnsi="Times New Roman" w:cs="Times New Roman"/>
          <w:sz w:val="28"/>
        </w:rPr>
        <w:t>о.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хорошо подготовленных учащихся целесообразно включать в репертуарные списки  произведения крупной формы и полифонии.</w:t>
      </w:r>
    </w:p>
    <w:p w:rsidR="007C6A52" w:rsidRDefault="007C6A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последовательности  аккордов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Рекомендуются к изучению более сложные аккордовые  последовательности, например:  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A-E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/#G-A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/G-D/#F-F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-A/E-E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-</w:t>
      </w:r>
      <w:r>
        <w:rPr>
          <w:rFonts w:ascii="Times New Roman" w:eastAsia="Times New Roman" w:hAnsi="Times New Roman" w:cs="Times New Roman"/>
          <w:sz w:val="28"/>
        </w:rPr>
        <w:t>А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>Am-bB-E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/B-Am/C-A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/#C-</w:t>
      </w:r>
      <w:proofErr w:type="spellStart"/>
      <w:r w:rsidRPr="00FB4E5D">
        <w:rPr>
          <w:rFonts w:ascii="Times New Roman" w:eastAsia="Times New Roman" w:hAnsi="Times New Roman" w:cs="Times New Roman"/>
          <w:sz w:val="28"/>
          <w:lang w:val="en-US"/>
        </w:rPr>
        <w:t>Dm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>- #Do-E</w:t>
      </w:r>
      <w:r w:rsidRPr="00FB4E5D">
        <w:rPr>
          <w:rFonts w:ascii="Times New Roman" w:eastAsia="Times New Roman" w:hAnsi="Times New Roman" w:cs="Times New Roman"/>
          <w:b/>
          <w:sz w:val="28"/>
          <w:vertAlign w:val="subscript"/>
          <w:lang w:val="en-US"/>
        </w:rPr>
        <w:t>7—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>Am.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упражнения и этюды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из «Школы игры» </w:t>
      </w:r>
      <w:proofErr w:type="spellStart"/>
      <w:r>
        <w:rPr>
          <w:rFonts w:ascii="Times New Roman" w:eastAsia="Times New Roman" w:hAnsi="Times New Roman" w:cs="Times New Roman"/>
          <w:sz w:val="28"/>
        </w:rPr>
        <w:t>Н.Кирьянова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П.Агафошина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Э.Пухоля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также современных гитаристов: </w:t>
      </w:r>
      <w:proofErr w:type="spellStart"/>
      <w:r>
        <w:rPr>
          <w:rFonts w:ascii="Times New Roman" w:eastAsia="Times New Roman" w:hAnsi="Times New Roman" w:cs="Times New Roman"/>
          <w:sz w:val="28"/>
        </w:rPr>
        <w:t>А.Веселова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В.Волкова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В.Борисевича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этюды </w:t>
      </w:r>
      <w:proofErr w:type="spellStart"/>
      <w:r>
        <w:rPr>
          <w:rFonts w:ascii="Times New Roman" w:eastAsia="Times New Roman" w:hAnsi="Times New Roman" w:cs="Times New Roman"/>
          <w:sz w:val="28"/>
        </w:rPr>
        <w:t>Ф.Таррег</w:t>
      </w:r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Ф.Сора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Э.Пухоля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М.Джулиани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М.Льобета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Ф.Молино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Рекомендуемые ансамбли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В.Асеведо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«Маленький бразилец», </w:t>
      </w:r>
      <w:proofErr w:type="spellStart"/>
      <w:r>
        <w:rPr>
          <w:rFonts w:ascii="Times New Roman" w:eastAsia="Times New Roman" w:hAnsi="Times New Roman" w:cs="Times New Roman"/>
          <w:sz w:val="28"/>
        </w:rPr>
        <w:t>С.Руднев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«Деревенская зарисовка», </w:t>
      </w:r>
      <w:proofErr w:type="spellStart"/>
      <w:r>
        <w:rPr>
          <w:rFonts w:ascii="Times New Roman" w:eastAsia="Times New Roman" w:hAnsi="Times New Roman" w:cs="Times New Roman"/>
          <w:sz w:val="28"/>
        </w:rPr>
        <w:t>И.С.Бах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Сицилиана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 </w:t>
      </w:r>
      <w:proofErr w:type="spellStart"/>
      <w:r>
        <w:rPr>
          <w:rFonts w:ascii="Times New Roman" w:eastAsia="Times New Roman" w:hAnsi="Times New Roman" w:cs="Times New Roman"/>
          <w:sz w:val="28"/>
        </w:rPr>
        <w:t>О.Копенков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«Вальс над </w:t>
      </w:r>
      <w:proofErr w:type="spellStart"/>
      <w:r>
        <w:rPr>
          <w:rFonts w:ascii="Times New Roman" w:eastAsia="Times New Roman" w:hAnsi="Times New Roman" w:cs="Times New Roman"/>
          <w:sz w:val="28"/>
        </w:rPr>
        <w:t>Сожем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В.Ерзунов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«Ночная дорога»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Примерные исполните</w:t>
      </w:r>
      <w:r>
        <w:rPr>
          <w:rFonts w:ascii="Times New Roman" w:eastAsia="Times New Roman" w:hAnsi="Times New Roman" w:cs="Times New Roman"/>
          <w:b/>
          <w:i/>
          <w:sz w:val="28"/>
        </w:rPr>
        <w:t>льские программы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ар. песня «Сама садик я садила», 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обр.Л.Ивановой</w:t>
      </w:r>
      <w:proofErr w:type="spellEnd"/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Р.Бартольди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Романс, Харисов В. Ария 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А.Рыбников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«Я тебя никогда не забуду» из </w:t>
      </w:r>
      <w:proofErr w:type="gramStart"/>
      <w:r>
        <w:rPr>
          <w:rFonts w:ascii="Times New Roman" w:eastAsia="Times New Roman" w:hAnsi="Times New Roman" w:cs="Times New Roman"/>
          <w:sz w:val="28"/>
        </w:rPr>
        <w:t>рок-оперы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«Юнона и Авось»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2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Цыганская нар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есня  «Сосница»,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обр.М.Александровой</w:t>
      </w:r>
      <w:proofErr w:type="spellEnd"/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А.Виницкий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«Маленький влюбленный червячок из земляники»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Н.Кост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Баркарола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вариант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Н.Ган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«Медленный вальс»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Аргентинская нар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елодия,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обр.М.Л.Анидо</w:t>
      </w:r>
      <w:proofErr w:type="spellEnd"/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Н.Кост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«Меланхолия», Харисов В. «Пока все спят» 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 обучения учащийся: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разучивает и исполняе</w:t>
      </w:r>
      <w:r>
        <w:rPr>
          <w:rFonts w:ascii="Times New Roman" w:eastAsia="Times New Roman" w:hAnsi="Times New Roman" w:cs="Times New Roman"/>
          <w:sz w:val="28"/>
        </w:rPr>
        <w:t>т пьесы из репертуара классической гитары;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исполняет гаммы в различных темпах различными штрихами;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в ансамбле, в том числе – в смешанных по составу ансамблях;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аккомпанирует, используя простые варианты фактуры.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исполняет гаммы в различных темпах различными штрихами;</w:t>
      </w:r>
    </w:p>
    <w:p w:rsidR="007C6A52" w:rsidRPr="00FB4E5D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использует</w:t>
      </w:r>
      <w:proofErr w:type="gramEnd"/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приемы</w:t>
      </w:r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арпеджато</w:t>
      </w:r>
      <w:proofErr w:type="spellEnd"/>
      <w:r w:rsidRPr="00FB4E5D">
        <w:rPr>
          <w:rFonts w:ascii="Times New Roman" w:eastAsia="Times New Roman" w:hAnsi="Times New Roman" w:cs="Times New Roman"/>
          <w:sz w:val="28"/>
          <w:lang w:val="en-US"/>
        </w:rPr>
        <w:t xml:space="preserve">, glissando, legato, staccato, vibrato;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применяет на практике схемы строения аккордов мажора и минора от 5-й и 6-й струн (аккорды  F, G, A, H, C, D, E и минорные аккор</w:t>
      </w:r>
      <w:r>
        <w:rPr>
          <w:rFonts w:ascii="Times New Roman" w:eastAsia="Times New Roman" w:hAnsi="Times New Roman" w:cs="Times New Roman"/>
          <w:sz w:val="28"/>
        </w:rPr>
        <w:t>ды) с применением баре;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подбирает по слуху;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Требования к уровню подготовки учащегося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Выпускник имеет следующий уровень подготовки:    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владеет основными приемами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умеет правильно использовать их на практике,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умеет исполня</w:t>
      </w:r>
      <w:r>
        <w:rPr>
          <w:rFonts w:ascii="Times New Roman" w:eastAsia="Times New Roman" w:hAnsi="Times New Roman" w:cs="Times New Roman"/>
          <w:sz w:val="28"/>
        </w:rPr>
        <w:t>ть произведение в характере, соответствующем данному стилю и эпохе, анализируя свое исполнение,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умеет самостоятельно разбирать музыкальные произведения, 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навыками подбора, аккомпанирования, игры в ансамбле.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ФОРМЫ И МЕТОДЫ КОНТРОЛЯ. КРИТЕРИ</w:t>
      </w:r>
      <w:r>
        <w:rPr>
          <w:rFonts w:ascii="Times New Roman" w:eastAsia="Times New Roman" w:hAnsi="Times New Roman" w:cs="Times New Roman"/>
          <w:b/>
          <w:sz w:val="28"/>
        </w:rPr>
        <w:t>И ОЦЕНОК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Программа предусматривает текущий контроль, промежуточную и итоговую аттестации.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</w:t>
      </w:r>
      <w:r>
        <w:rPr>
          <w:rFonts w:ascii="Times New Roman" w:eastAsia="Times New Roman" w:hAnsi="Times New Roman" w:cs="Times New Roman"/>
          <w:sz w:val="28"/>
        </w:rPr>
        <w:t xml:space="preserve">ворческой деятельности школы.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</w:t>
      </w:r>
      <w:r>
        <w:rPr>
          <w:rFonts w:ascii="Times New Roman" w:eastAsia="Times New Roman" w:hAnsi="Times New Roman" w:cs="Times New Roman"/>
          <w:sz w:val="28"/>
        </w:rPr>
        <w:t>роприятий  по ансамблю, аккомпанементу.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</w:t>
      </w: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Критерии оценки</w:t>
      </w:r>
    </w:p>
    <w:p w:rsidR="007C6A52" w:rsidRDefault="00FB4E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оценивании учащегося, осваивающегося обще</w:t>
      </w:r>
      <w:r>
        <w:rPr>
          <w:rFonts w:ascii="Times New Roman" w:eastAsia="Times New Roman" w:hAnsi="Times New Roman" w:cs="Times New Roman"/>
          <w:sz w:val="28"/>
        </w:rPr>
        <w:t>развивающую программу, следует учитывать: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устойчивого интереса к музыкальному искусству, к занятиям музыкой;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исполнительской культуры, развитие музыкального мышления;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C6A52" w:rsidRDefault="00FB4E5D">
      <w:pPr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степень продвижения учащегося, успешность личностных достижений.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итогам исполнения  выставляются оценки по</w:t>
      </w:r>
      <w:r>
        <w:rPr>
          <w:rFonts w:ascii="Times New Roman" w:eastAsia="Times New Roman" w:hAnsi="Times New Roman" w:cs="Times New Roman"/>
          <w:i/>
          <w:sz w:val="28"/>
        </w:rPr>
        <w:t xml:space="preserve"> пятибалльной шкале.</w:t>
      </w: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5181"/>
      </w:tblGrid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Критерии оценивания исполнения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5 («отлично»)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Яркая,  осмысленная игра,  выразительная динамика;  текст сыгран безукоризненно. Использован богатый арсенал выразител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ьных средств,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владение исполнительской техникой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позволяет говорить о высоком  художественном уровне игры.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tabs>
                <w:tab w:val="left" w:pos="225"/>
              </w:tabs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4 («хорошо»)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Игра с ясной художественно-музыкальной трактовкой,  но не все технически проработано,  определенное количество погрешностей не дает возможность оценить «отлично».  Интонационная и ритмическая игра может носить неопределенный характер.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3 («удовлетворите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льно»)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Средний технический уровень подготовки, бедный, 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 о том,  что качество исполняемой пр</w:t>
            </w:r>
            <w:r>
              <w:rPr>
                <w:rFonts w:ascii="Times New Roman" w:eastAsia="Times New Roman" w:hAnsi="Times New Roman" w:cs="Times New Roman"/>
                <w:sz w:val="28"/>
              </w:rPr>
              <w:t>ограммы   в данном случае зависело от времени, потраченном на работу  дома или   отсутствии интереса у ученика к занятиям музыкой.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2 («неудовлетворительно»)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Исполнение   с частыми остановками, однообразной динамикой,  без элементов фразировки,  интонир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ования,  без личного участия самого ученика в процессе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музицирования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</w:tc>
      </w:tr>
      <w:tr w:rsidR="007C6A5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Зачет (без оценки)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C6A52" w:rsidRDefault="00FB4E5D">
            <w:r>
              <w:rPr>
                <w:rFonts w:ascii="Times New Roman" w:eastAsia="Times New Roman" w:hAnsi="Times New Roman" w:cs="Times New Roman"/>
                <w:sz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7C6A52" w:rsidRDefault="007C6A52">
      <w:pPr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Данная система оценки качества исполнения является основной. В зависи</w:t>
      </w:r>
      <w:r>
        <w:rPr>
          <w:rFonts w:ascii="Times New Roman" w:eastAsia="Times New Roman" w:hAnsi="Times New Roman" w:cs="Times New Roman"/>
          <w:sz w:val="28"/>
        </w:rPr>
        <w:t>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 и «</w:t>
      </w:r>
      <w:proofErr w:type="gramStart"/>
      <w:r>
        <w:rPr>
          <w:rFonts w:ascii="Times New Roman" w:eastAsia="Times New Roman" w:hAnsi="Times New Roman" w:cs="Times New Roman"/>
          <w:sz w:val="28"/>
        </w:rPr>
        <w:t>-»</w:t>
      </w:r>
      <w:proofErr w:type="gramEnd"/>
      <w:r>
        <w:rPr>
          <w:rFonts w:ascii="Times New Roman" w:eastAsia="Times New Roman" w:hAnsi="Times New Roman" w:cs="Times New Roman"/>
          <w:sz w:val="28"/>
        </w:rPr>
        <w:t>,  что даст возможность более конкретно отметить выступление учащегося. Фонды оценочных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п</w:t>
      </w:r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изваны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обеспечивать оценку качества приобретенных выпускниками знаний,  умений и навыков,  а также степень готовности учащихся выпускного класса к возможному продолжению профессионального образования в области музыкального искусства. 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выведении итого</w:t>
      </w:r>
      <w:r>
        <w:rPr>
          <w:rFonts w:ascii="Times New Roman" w:eastAsia="Times New Roman" w:hAnsi="Times New Roman" w:cs="Times New Roman"/>
          <w:sz w:val="28"/>
        </w:rPr>
        <w:t xml:space="preserve">вой (переводной)  оценки учитываются следующие параметры: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Оценка годовой работы учащегося.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Оценки за академические концерты, зачеты или экзамены.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Другие выступления учащегося в течение учебного года.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При выведении оценки за выпускные экзамены должны быть учтены следующие параметры: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Учащийся должен продемонстрировать достаточный технический уровень владения инструментом.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Убедительно раскрытый художественный образ музыкального произведения.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</w:t>
      </w:r>
      <w:r>
        <w:rPr>
          <w:rFonts w:ascii="Times New Roman" w:eastAsia="Times New Roman" w:hAnsi="Times New Roman" w:cs="Times New Roman"/>
          <w:sz w:val="28"/>
        </w:rPr>
        <w:t xml:space="preserve">онимание и отражение в исполнительской интерпретации   стиля исполняемого произведения.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При выпускных экзаменах оценка ставится по пятибалльной шкале («отлично», «хорошо», «удовлетворительно», «неудовлетворительно»). </w:t>
      </w:r>
    </w:p>
    <w:p w:rsidR="007C6A52" w:rsidRDefault="00FB4E5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Оценки выставляются по ок</w:t>
      </w:r>
      <w:r>
        <w:rPr>
          <w:rFonts w:ascii="Times New Roman" w:eastAsia="Times New Roman" w:hAnsi="Times New Roman" w:cs="Times New Roman"/>
          <w:sz w:val="28"/>
        </w:rPr>
        <w:t>ончании четвертей и полугодий учебного года.  Фонды оценочных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изваны обеспечивать оценку качества приобретенных выпускниками знаний,  умений,  навыков и степень готовности выпускников к возможному продолжению профессионального образования в облас</w:t>
      </w:r>
      <w:r>
        <w:rPr>
          <w:rFonts w:ascii="Times New Roman" w:eastAsia="Times New Roman" w:hAnsi="Times New Roman" w:cs="Times New Roman"/>
          <w:sz w:val="28"/>
        </w:rPr>
        <w:t>ти музыкального искусства.   При оценивании учащегося, осваивающегося общеразвивающую программу, следует учитывать:</w:t>
      </w:r>
    </w:p>
    <w:p w:rsidR="007C6A52" w:rsidRDefault="00FB4E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-формирование устойчивого интереса к музыкальному искусству, к занятиям музыкой;</w:t>
      </w:r>
    </w:p>
    <w:p w:rsidR="007C6A52" w:rsidRDefault="00FB4E5D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исполнительской культуры, развитие музыкального мы</w:t>
      </w:r>
      <w:r>
        <w:rPr>
          <w:rFonts w:ascii="Times New Roman" w:eastAsia="Times New Roman" w:hAnsi="Times New Roman" w:cs="Times New Roman"/>
          <w:sz w:val="28"/>
        </w:rPr>
        <w:t>шления;</w:t>
      </w:r>
    </w:p>
    <w:p w:rsidR="007C6A52" w:rsidRDefault="00FB4E5D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степень продвижения учащегося, успешность личностных достижений.</w:t>
      </w:r>
    </w:p>
    <w:p w:rsidR="007C6A52" w:rsidRDefault="007C6A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</w:t>
      </w:r>
      <w:r>
        <w:rPr>
          <w:rFonts w:ascii="Times New Roman" w:eastAsia="Times New Roman" w:hAnsi="Times New Roman" w:cs="Times New Roman"/>
          <w:b/>
          <w:sz w:val="28"/>
        </w:rPr>
        <w:t>БЕСПЕЧЕНИЕ УЧЕБНОГО ПРОЦЕССА</w:t>
      </w:r>
    </w:p>
    <w:p w:rsidR="007C6A52" w:rsidRDefault="00FB4E5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преподавателям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Пятилетний срок реализации программы учебного предмета позволяет: перейти на дальнейшее профессиональное обучение  продолжить самостоятельные занятия, музицировать для себя и друзей, участвовать в различных самодеятельных ансамблях. Каждая из этих целей тр</w:t>
      </w:r>
      <w:r>
        <w:rPr>
          <w:rFonts w:ascii="Times New Roman" w:eastAsia="Times New Roman" w:hAnsi="Times New Roman" w:cs="Times New Roman"/>
          <w:sz w:val="28"/>
        </w:rPr>
        <w:t>ебует особого отношения к занятиям и индивидуального подхода к ученикам.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 с историей гитары, рассказать о выдающихся гитарных исполнителях и композиторах.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</w:t>
      </w:r>
      <w:r>
        <w:rPr>
          <w:rFonts w:ascii="Times New Roman" w:eastAsia="Times New Roman" w:hAnsi="Times New Roman" w:cs="Times New Roman"/>
          <w:sz w:val="28"/>
        </w:rPr>
        <w:t>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</w:t>
      </w:r>
      <w:r>
        <w:rPr>
          <w:rFonts w:ascii="Times New Roman" w:eastAsia="Times New Roman" w:hAnsi="Times New Roman" w:cs="Times New Roman"/>
          <w:sz w:val="28"/>
        </w:rPr>
        <w:t xml:space="preserve">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Данные особые условия определяют с</w:t>
      </w:r>
      <w:r>
        <w:rPr>
          <w:rFonts w:ascii="Times New Roman" w:eastAsia="Times New Roman" w:hAnsi="Times New Roman" w:cs="Times New Roman"/>
          <w:sz w:val="28"/>
        </w:rPr>
        <w:t>одержание индивидуального учебного плана учащегося.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заключительном этапе у учеников сформирован опыт исполнения произведений классической и народной музыки, эстрадных и бардовских песен, опыт игры в ансамбле. Исходя из этого опыта, они используют получе</w:t>
      </w:r>
      <w:r>
        <w:rPr>
          <w:rFonts w:ascii="Times New Roman" w:eastAsia="Times New Roman" w:hAnsi="Times New Roman" w:cs="Times New Roman"/>
          <w:sz w:val="28"/>
        </w:rPr>
        <w:t xml:space="preserve">нные знания, умения и навыки в исполнительской практике. Параллельно с формированием практических умений и навыков учащийся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получает знания музыкальной грамоты, основы гармонии, которые применяются при подборе на слух. 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 работы над качеством звука з</w:t>
      </w:r>
      <w:r>
        <w:rPr>
          <w:rFonts w:ascii="Times New Roman" w:eastAsia="Times New Roman" w:hAnsi="Times New Roman" w:cs="Times New Roman"/>
          <w:sz w:val="28"/>
        </w:rPr>
        <w:t xml:space="preserve">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7C6A52" w:rsidRDefault="00FB4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</w:t>
      </w:r>
      <w:r>
        <w:rPr>
          <w:rFonts w:ascii="Times New Roman" w:eastAsia="Times New Roman" w:hAnsi="Times New Roman" w:cs="Times New Roman"/>
          <w:sz w:val="28"/>
        </w:rPr>
        <w:t>вание практики публичных выступлений (сольных и ансамблевых).</w:t>
      </w:r>
    </w:p>
    <w:p w:rsidR="007C6A52" w:rsidRDefault="007C6A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</w:t>
      </w:r>
      <w:r>
        <w:rPr>
          <w:rFonts w:ascii="Times New Roman" w:eastAsia="Times New Roman" w:hAnsi="Times New Roman" w:cs="Times New Roman"/>
          <w:b/>
          <w:sz w:val="28"/>
        </w:rPr>
        <w:tab/>
        <w:t>СПИСКИ РЕКОМЕНДУЕМОЙ НОТНОЙ И МЕТОДИЧЕСКОЙ ЛИТЕРАТУРЫ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Агафошин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П.С. Школа игры на шестиструнной гитаре.- М., 1934, 1938, 1983, 1985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Донотный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период в начальном обучении гитаристов. - М., 2003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Начальное обучение на шестиструнной гитаре. - М., 1995, 1999, 2002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Иванов-Крамской А. Школа игры на шестиструнной гитаре.- М., 1970-2009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Каркасси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Школа игры на шестиструнной</w:t>
      </w:r>
      <w:r>
        <w:rPr>
          <w:rFonts w:ascii="Times New Roman" w:eastAsia="Times New Roman" w:hAnsi="Times New Roman" w:cs="Times New Roman"/>
          <w:sz w:val="28"/>
        </w:rPr>
        <w:t xml:space="preserve"> гитаре. - М., 1964-2009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Кирьянов Н.  Искусство игры на шестиструнной гитаре. - М., 1991</w:t>
      </w:r>
    </w:p>
    <w:p w:rsidR="007C6A52" w:rsidRDefault="00FB4E5D">
      <w:pPr>
        <w:numPr>
          <w:ilvl w:val="0"/>
          <w:numId w:val="4"/>
        </w:numPr>
        <w:tabs>
          <w:tab w:val="left" w:pos="-4352"/>
          <w:tab w:val="left" w:pos="-4211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Пухоль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Э. Школа игры на шестиструнной гитаре. - М., 1977-2009</w:t>
      </w:r>
    </w:p>
    <w:p w:rsidR="007C6A52" w:rsidRDefault="007C6A52">
      <w:pPr>
        <w:tabs>
          <w:tab w:val="left" w:pos="0"/>
          <w:tab w:val="left" w:pos="993"/>
          <w:tab w:val="left" w:pos="1134"/>
        </w:tabs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sz w:val="28"/>
        </w:rPr>
      </w:pPr>
    </w:p>
    <w:p w:rsidR="007C6A52" w:rsidRDefault="00FB4E5D">
      <w:pPr>
        <w:tabs>
          <w:tab w:val="left" w:pos="0"/>
        </w:tabs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Методическая литература</w:t>
      </w:r>
    </w:p>
    <w:p w:rsidR="007C6A52" w:rsidRDefault="00FB4E5D">
      <w:pPr>
        <w:numPr>
          <w:ilvl w:val="0"/>
          <w:numId w:val="5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Гитара и музыкальная грамота. - М., 2002</w:t>
      </w:r>
    </w:p>
    <w:p w:rsidR="007C6A52" w:rsidRDefault="00FB4E5D">
      <w:pPr>
        <w:numPr>
          <w:ilvl w:val="0"/>
          <w:numId w:val="5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Домогацкий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Семь ступеней м</w:t>
      </w:r>
      <w:r>
        <w:rPr>
          <w:rFonts w:ascii="Times New Roman" w:eastAsia="Times New Roman" w:hAnsi="Times New Roman" w:cs="Times New Roman"/>
          <w:sz w:val="28"/>
        </w:rPr>
        <w:t>астерства: вопросы гитарной техники. М., Классика-</w:t>
      </w:r>
      <w:proofErr w:type="gramStart"/>
      <w:r>
        <w:rPr>
          <w:rFonts w:ascii="Times New Roman" w:eastAsia="Times New Roman" w:hAnsi="Times New Roman" w:cs="Times New Roman"/>
          <w:sz w:val="28"/>
        </w:rPr>
        <w:t>XXI</w:t>
      </w:r>
      <w:proofErr w:type="gramEnd"/>
      <w:r>
        <w:rPr>
          <w:rFonts w:ascii="Times New Roman" w:eastAsia="Times New Roman" w:hAnsi="Times New Roman" w:cs="Times New Roman"/>
          <w:sz w:val="28"/>
        </w:rPr>
        <w:t>, 2004</w:t>
      </w:r>
    </w:p>
    <w:p w:rsidR="007C6A52" w:rsidRDefault="00FB4E5D">
      <w:pPr>
        <w:numPr>
          <w:ilvl w:val="0"/>
          <w:numId w:val="5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научить играть на гитаре.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В.Кузнецов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2006, 2010</w:t>
      </w:r>
    </w:p>
    <w:p w:rsidR="007C6A52" w:rsidRDefault="00FB4E5D">
      <w:pPr>
        <w:numPr>
          <w:ilvl w:val="0"/>
          <w:numId w:val="5"/>
        </w:numPr>
        <w:tabs>
          <w:tab w:val="left" w:pos="-4352"/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Михайленко М. Методика преподавания на шестиструнной гитаре. Киев, 2003</w:t>
      </w:r>
    </w:p>
    <w:p w:rsidR="007C6A52" w:rsidRDefault="00FB4E5D">
      <w:pPr>
        <w:tabs>
          <w:tab w:val="left" w:pos="0"/>
        </w:tabs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Нотная литература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Барриос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 Произведения для шестиструнной гитары /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В.Максименко</w:t>
      </w:r>
      <w:proofErr w:type="spellEnd"/>
      <w:r>
        <w:rPr>
          <w:rFonts w:ascii="Times New Roman" w:eastAsia="Times New Roman" w:hAnsi="Times New Roman" w:cs="Times New Roman"/>
          <w:sz w:val="28"/>
        </w:rPr>
        <w:t>.- М., 1989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Бах И.С. Сборник пьес для шестиструнной гитары / Сост. и обр. </w:t>
      </w:r>
      <w:proofErr w:type="spellStart"/>
      <w:r>
        <w:rPr>
          <w:rFonts w:ascii="Times New Roman" w:eastAsia="Times New Roman" w:hAnsi="Times New Roman" w:cs="Times New Roman"/>
          <w:sz w:val="28"/>
        </w:rPr>
        <w:t>П.Исаков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М.- Л., 1934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Вила-</w:t>
      </w:r>
      <w:proofErr w:type="spellStart"/>
      <w:r>
        <w:rPr>
          <w:rFonts w:ascii="Times New Roman" w:eastAsia="Times New Roman" w:hAnsi="Times New Roman" w:cs="Times New Roman"/>
          <w:sz w:val="28"/>
        </w:rPr>
        <w:t>Лобос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Э. Прелюдии для шестиструнной гитары. - Л.,1962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Золотая библиотека педагогич</w:t>
      </w:r>
      <w:r>
        <w:rPr>
          <w:rFonts w:ascii="Times New Roman" w:eastAsia="Times New Roman" w:hAnsi="Times New Roman" w:cs="Times New Roman"/>
          <w:sz w:val="28"/>
        </w:rPr>
        <w:t>еского репертуара. Нотная папка гитариста №3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В. Кузнецов. - М., 2004 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 репертуара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А.Иванова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-Крамского: Произведения для шестиструнной гитары. /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Н.Иванова-Крамская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1983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Классические этюды для шестиструнной гитары. Часть I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и ре</w:t>
      </w:r>
      <w:r>
        <w:rPr>
          <w:rFonts w:ascii="Times New Roman" w:eastAsia="Times New Roman" w:hAnsi="Times New Roman" w:cs="Times New Roman"/>
          <w:sz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</w:rPr>
        <w:t>А.Гитмана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1997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Концерт в музыкальной школе: Шестиструнная гитара.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</w:t>
      </w:r>
      <w:proofErr w:type="gramStart"/>
      <w:r>
        <w:rPr>
          <w:rFonts w:ascii="Times New Roman" w:eastAsia="Times New Roman" w:hAnsi="Times New Roman" w:cs="Times New Roman"/>
          <w:sz w:val="28"/>
        </w:rPr>
        <w:t>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1998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Концерт в музыкальной школе: Шестиструнная гитара.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2</w:t>
      </w:r>
      <w:proofErr w:type="gramStart"/>
      <w:r>
        <w:rPr>
          <w:rFonts w:ascii="Times New Roman" w:eastAsia="Times New Roman" w:hAnsi="Times New Roman" w:cs="Times New Roman"/>
          <w:sz w:val="28"/>
        </w:rPr>
        <w:t>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А. </w:t>
      </w:r>
      <w:proofErr w:type="spellStart"/>
      <w:r>
        <w:rPr>
          <w:rFonts w:ascii="Times New Roman" w:eastAsia="Times New Roman" w:hAnsi="Times New Roman" w:cs="Times New Roman"/>
          <w:sz w:val="28"/>
        </w:rPr>
        <w:t>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2002</w:t>
      </w:r>
    </w:p>
    <w:p w:rsidR="007C6A52" w:rsidRDefault="00FB4E5D">
      <w:pPr>
        <w:numPr>
          <w:ilvl w:val="0"/>
          <w:numId w:val="6"/>
        </w:numPr>
        <w:tabs>
          <w:tab w:val="left" w:pos="0"/>
        </w:tabs>
        <w:spacing w:before="100" w:after="100" w:line="360" w:lineRule="auto"/>
        <w:ind w:left="720" w:firstLine="142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И.Нигаматов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Пьесы, обработки татарских народных песен для</w:t>
      </w:r>
      <w:r>
        <w:rPr>
          <w:rFonts w:ascii="Times New Roman" w:eastAsia="Times New Roman" w:hAnsi="Times New Roman" w:cs="Times New Roman"/>
          <w:sz w:val="28"/>
        </w:rPr>
        <w:t xml:space="preserve"> шестиструнной гитары 1997г.</w:t>
      </w:r>
    </w:p>
    <w:p w:rsidR="007C6A52" w:rsidRDefault="00FB4E5D">
      <w:pPr>
        <w:numPr>
          <w:ilvl w:val="0"/>
          <w:numId w:val="6"/>
        </w:numPr>
        <w:tabs>
          <w:tab w:val="left" w:pos="-2607"/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Педагогический репертуар гитариста. Вып.1. Для 4 класса ДМШ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А.Иванов</w:t>
      </w:r>
      <w:proofErr w:type="spellEnd"/>
      <w:r>
        <w:rPr>
          <w:rFonts w:ascii="Times New Roman" w:eastAsia="Times New Roman" w:hAnsi="Times New Roman" w:cs="Times New Roman"/>
          <w:sz w:val="28"/>
        </w:rPr>
        <w:t>-Крамской. - М.,1966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Педагогический репертуар гитариста. Вып.2. Для 5 класса ДМШ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П.Вещицкий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1967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Педагогический репертуар гитариста. Мла</w:t>
      </w:r>
      <w:r>
        <w:rPr>
          <w:rFonts w:ascii="Times New Roman" w:eastAsia="Times New Roman" w:hAnsi="Times New Roman" w:cs="Times New Roman"/>
          <w:sz w:val="28"/>
        </w:rPr>
        <w:t xml:space="preserve">дшие классы ДМШ: Пьесы, упражнения, ансамбли для шестиструнной гитары.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2005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Педагогический репертуар гитариста. Средние и старшие классы ДМШ: Пьесы и этюды для шестиструнной гитары.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1999, 2004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опулярные пьесы и этюды для шестиструнной гитары. Репертуар музыкальных школ. Вып.1</w:t>
      </w:r>
      <w:proofErr w:type="gramStart"/>
      <w:r>
        <w:rPr>
          <w:rFonts w:ascii="Times New Roman" w:eastAsia="Times New Roman" w:hAnsi="Times New Roman" w:cs="Times New Roman"/>
          <w:sz w:val="28"/>
        </w:rPr>
        <w:t>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А.Гитман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2011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Таррега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 Избранные произведения для шестиструнной гитары /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Е.Ларичев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1983</w:t>
      </w:r>
    </w:p>
    <w:p w:rsidR="007C6A52" w:rsidRDefault="00FB4E5D">
      <w:pPr>
        <w:numPr>
          <w:ilvl w:val="0"/>
          <w:numId w:val="6"/>
        </w:numPr>
        <w:tabs>
          <w:tab w:val="left" w:pos="0"/>
        </w:tabs>
        <w:spacing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Харисов  В.  24 прелюдии для гитары  </w:t>
      </w:r>
    </w:p>
    <w:p w:rsidR="007C6A52" w:rsidRDefault="00FB4E5D">
      <w:pPr>
        <w:numPr>
          <w:ilvl w:val="0"/>
          <w:numId w:val="6"/>
        </w:numPr>
        <w:tabs>
          <w:tab w:val="left" w:pos="0"/>
        </w:tabs>
        <w:spacing w:before="100" w:after="100" w:line="360" w:lineRule="auto"/>
        <w:ind w:left="720"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Харисов В. Произведения для шестиструнной гитары.- Казань 2008</w:t>
      </w:r>
    </w:p>
    <w:p w:rsidR="007C6A52" w:rsidRDefault="00FB4E5D">
      <w:pPr>
        <w:numPr>
          <w:ilvl w:val="0"/>
          <w:numId w:val="6"/>
        </w:numPr>
        <w:tabs>
          <w:tab w:val="left" w:pos="0"/>
        </w:tabs>
        <w:spacing w:before="100" w:after="100" w:line="360" w:lineRule="auto"/>
        <w:ind w:left="720" w:firstLine="142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Хамидуллин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 Татарские народные песни </w:t>
      </w:r>
      <w:proofErr w:type="gramStart"/>
      <w:r>
        <w:rPr>
          <w:rFonts w:ascii="Times New Roman" w:eastAsia="Times New Roman" w:hAnsi="Times New Roman" w:cs="Times New Roman"/>
          <w:sz w:val="28"/>
        </w:rPr>
        <w:t>-К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азань,1995, под редакцией  </w:t>
      </w:r>
      <w:proofErr w:type="spellStart"/>
      <w:r>
        <w:rPr>
          <w:rFonts w:ascii="Times New Roman" w:eastAsia="Times New Roman" w:hAnsi="Times New Roman" w:cs="Times New Roman"/>
          <w:sz w:val="28"/>
        </w:rPr>
        <w:t>Ф.К.Шарифуллина</w:t>
      </w:r>
      <w:proofErr w:type="spellEnd"/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Хрестоматия гитариста. (Шестиструнная гитара): 1-2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 детских музыкальных школ. Вып.1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А.Иванов</w:t>
      </w:r>
      <w:proofErr w:type="spellEnd"/>
      <w:r>
        <w:rPr>
          <w:rFonts w:ascii="Times New Roman" w:eastAsia="Times New Roman" w:hAnsi="Times New Roman" w:cs="Times New Roman"/>
          <w:sz w:val="28"/>
        </w:rPr>
        <w:t>-Крамс</w:t>
      </w:r>
      <w:r>
        <w:rPr>
          <w:rFonts w:ascii="Times New Roman" w:eastAsia="Times New Roman" w:hAnsi="Times New Roman" w:cs="Times New Roman"/>
          <w:sz w:val="28"/>
        </w:rPr>
        <w:t>кой. - М., 1971, 1976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Хрестоматия гитариста. (Шестиструнная гитара): 1-3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 детских музыкальных школ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Е.Ларичев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1983, 1985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Хрестоматия гитариста. (Шестиструнная гитара): 3-5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 детских музыкальных школ. Вып.1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Е.Ларичев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1972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рестоматия гитариста. (Шестиструнная гитара): 4-5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 детских музыкальных школ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Е.Ларичев</w:t>
      </w:r>
      <w:proofErr w:type="spellEnd"/>
      <w:r>
        <w:rPr>
          <w:rFonts w:ascii="Times New Roman" w:eastAsia="Times New Roman" w:hAnsi="Times New Roman" w:cs="Times New Roman"/>
          <w:sz w:val="28"/>
        </w:rPr>
        <w:t>. - М., 1984, 1986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Шестиструнная гитара: Подготовительный и первый классы детской музыкальной школы. /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Н.Михайленко</w:t>
      </w:r>
      <w:proofErr w:type="spellEnd"/>
      <w:r>
        <w:rPr>
          <w:rFonts w:ascii="Times New Roman" w:eastAsia="Times New Roman" w:hAnsi="Times New Roman" w:cs="Times New Roman"/>
          <w:sz w:val="28"/>
        </w:rPr>
        <w:t>. - Киев, 1983</w:t>
      </w:r>
    </w:p>
    <w:p w:rsidR="007C6A52" w:rsidRDefault="00FB4E5D">
      <w:pPr>
        <w:numPr>
          <w:ilvl w:val="0"/>
          <w:numId w:val="6"/>
        </w:numPr>
        <w:tabs>
          <w:tab w:val="left" w:pos="-2466"/>
          <w:tab w:val="left" w:pos="0"/>
        </w:tabs>
        <w:spacing w:after="0" w:line="360" w:lineRule="auto"/>
        <w:ind w:left="720" w:firstLine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Шестиструнная гитара: Уч</w:t>
      </w:r>
      <w:r>
        <w:rPr>
          <w:rFonts w:ascii="Times New Roman" w:eastAsia="Times New Roman" w:hAnsi="Times New Roman" w:cs="Times New Roman"/>
          <w:sz w:val="28"/>
        </w:rPr>
        <w:t xml:space="preserve">ебный репертуар детских музыкальных школ (2 -5 классы). / Сост.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Н.Михайленко</w:t>
      </w:r>
      <w:proofErr w:type="spellEnd"/>
      <w:r>
        <w:rPr>
          <w:rFonts w:ascii="Times New Roman" w:eastAsia="Times New Roman" w:hAnsi="Times New Roman" w:cs="Times New Roman"/>
          <w:sz w:val="28"/>
        </w:rPr>
        <w:t>. - Киев, 1980-1986</w:t>
      </w:r>
    </w:p>
    <w:p w:rsidR="007C6A52" w:rsidRDefault="007C6A52">
      <w:pPr>
        <w:spacing w:line="360" w:lineRule="auto"/>
        <w:rPr>
          <w:rFonts w:ascii="Calibri" w:eastAsia="Calibri" w:hAnsi="Calibri" w:cs="Calibri"/>
        </w:rPr>
      </w:pPr>
    </w:p>
    <w:p w:rsidR="007C6A52" w:rsidRDefault="007C6A52">
      <w:pPr>
        <w:tabs>
          <w:tab w:val="left" w:pos="1134"/>
        </w:tabs>
        <w:spacing w:after="0" w:line="360" w:lineRule="auto"/>
        <w:jc w:val="both"/>
        <w:rPr>
          <w:rFonts w:ascii="Calibri" w:eastAsia="Calibri" w:hAnsi="Calibri" w:cs="Calibri"/>
        </w:rPr>
      </w:pPr>
    </w:p>
    <w:p w:rsidR="007C6A52" w:rsidRDefault="007C6A52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Calibri" w:eastAsia="Calibri" w:hAnsi="Calibri" w:cs="Calibri"/>
        </w:rPr>
      </w:pPr>
    </w:p>
    <w:p w:rsidR="007C6A52" w:rsidRDefault="007C6A52">
      <w:pPr>
        <w:spacing w:line="360" w:lineRule="auto"/>
        <w:rPr>
          <w:rFonts w:ascii="Calibri" w:eastAsia="Calibri" w:hAnsi="Calibri" w:cs="Calibri"/>
        </w:rPr>
      </w:pPr>
    </w:p>
    <w:p w:rsidR="007C6A52" w:rsidRDefault="007C6A52">
      <w:pPr>
        <w:tabs>
          <w:tab w:val="left" w:pos="993"/>
        </w:tabs>
        <w:spacing w:after="0" w:line="360" w:lineRule="auto"/>
        <w:ind w:left="709"/>
        <w:jc w:val="both"/>
        <w:rPr>
          <w:rFonts w:ascii="Calibri" w:eastAsia="Calibri" w:hAnsi="Calibri" w:cs="Calibri"/>
        </w:rPr>
      </w:pPr>
    </w:p>
    <w:p w:rsidR="007C6A52" w:rsidRDefault="007C6A52">
      <w:pPr>
        <w:spacing w:after="0" w:line="360" w:lineRule="auto"/>
        <w:ind w:left="709"/>
        <w:jc w:val="center"/>
        <w:rPr>
          <w:rFonts w:ascii="Calibri" w:eastAsia="Calibri" w:hAnsi="Calibri" w:cs="Calibri"/>
        </w:rPr>
      </w:pPr>
    </w:p>
    <w:p w:rsidR="007C6A52" w:rsidRDefault="007C6A52">
      <w:pPr>
        <w:rPr>
          <w:rFonts w:ascii="Calibri" w:eastAsia="Calibri" w:hAnsi="Calibri" w:cs="Calibri"/>
        </w:rPr>
      </w:pPr>
    </w:p>
    <w:sectPr w:rsidR="007C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B1888"/>
    <w:multiLevelType w:val="multilevel"/>
    <w:tmpl w:val="BD40B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C442A"/>
    <w:multiLevelType w:val="multilevel"/>
    <w:tmpl w:val="A6C45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9159EB"/>
    <w:multiLevelType w:val="multilevel"/>
    <w:tmpl w:val="B852B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EB636E"/>
    <w:multiLevelType w:val="multilevel"/>
    <w:tmpl w:val="99D4D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277E2C"/>
    <w:multiLevelType w:val="multilevel"/>
    <w:tmpl w:val="6D54BF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052A9F"/>
    <w:multiLevelType w:val="multilevel"/>
    <w:tmpl w:val="B3962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6A52"/>
    <w:rsid w:val="007C6A52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4637</Words>
  <Characters>26431</Characters>
  <Application>Microsoft Office Word</Application>
  <DocSecurity>0</DocSecurity>
  <Lines>220</Lines>
  <Paragraphs>62</Paragraphs>
  <ScaleCrop>false</ScaleCrop>
  <Company/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2018-08-24T05:15:00Z</dcterms:created>
  <dcterms:modified xsi:type="dcterms:W3CDTF">2018-08-24T05:15:00Z</dcterms:modified>
</cp:coreProperties>
</file>