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  <w:t xml:space="preserve">Муниципальное бюджетное учреждение</w:t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  <w:t xml:space="preserve">дополнительного образования</w:t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  <w:t xml:space="preserve">«Спортивная школа «Олимп»</w:t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  <w:t xml:space="preserve">Кукморского муниципального района Республики Татарстан</w:t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spacing w:after="0"/>
        <w:shd w:val="clear" w:color="auto" w:fill="auto"/>
        <w:rPr>
          <w:bCs/>
        </w:rPr>
      </w:pPr>
      <w:r>
        <w:rPr>
          <w:bCs/>
        </w:rPr>
        <w:t xml:space="preserve">Рассмотрено и одобрено</w:t>
      </w:r>
      <w:r>
        <w:rPr>
          <w:bCs/>
        </w:rPr>
        <w:t xml:space="preserve">                                             </w:t>
      </w:r>
      <w:r>
        <w:rPr>
          <w:bCs/>
        </w:rPr>
        <w:t xml:space="preserve">У</w:t>
      </w:r>
      <w:r>
        <w:rPr>
          <w:bCs/>
        </w:rPr>
        <w:t xml:space="preserve">тверждаю</w:t>
      </w:r>
      <w:r>
        <w:rPr>
          <w:bCs/>
        </w:rPr>
        <w:t xml:space="preserve">                                 </w:t>
      </w:r>
      <w:r>
        <w:rPr>
          <w:bCs/>
        </w:rPr>
      </w:r>
      <w:r>
        <w:rPr>
          <w:bCs/>
        </w:rPr>
      </w:r>
    </w:p>
    <w:p>
      <w:pPr>
        <w:pStyle w:val="908"/>
        <w:ind w:firstLine="0"/>
        <w:spacing w:after="0"/>
        <w:shd w:val="clear" w:color="auto" w:fill="auto"/>
      </w:pPr>
      <w:r>
        <w:rPr>
          <w:bCs/>
        </w:rPr>
        <w:t xml:space="preserve">На заседании педагогического совета                       Директора МБУ ДО </w:t>
      </w:r>
      <w:r>
        <w:rPr>
          <w:bCs/>
        </w:rPr>
      </w:r>
      <w:r/>
    </w:p>
    <w:p>
      <w:pPr>
        <w:pStyle w:val="908"/>
        <w:ind w:firstLine="0"/>
        <w:spacing w:after="0"/>
        <w:shd w:val="clear" w:color="auto" w:fill="auto"/>
        <w:rPr>
          <w:bCs/>
        </w:rPr>
      </w:pPr>
      <w:r>
        <w:rPr>
          <w:bCs/>
        </w:rPr>
        <w:t xml:space="preserve">Протокол №2 от </w:t>
      </w:r>
      <w:r>
        <w:rPr>
          <w:bCs/>
          <w:highlight w:val="white"/>
        </w:rPr>
        <w:t xml:space="preserve">12.0</w:t>
      </w:r>
      <w:r>
        <w:rPr>
          <w:bCs/>
          <w:highlight w:val="white"/>
        </w:rPr>
        <w:t xml:space="preserve">3.2026</w:t>
      </w:r>
      <w:r>
        <w:rPr>
          <w:bCs/>
          <w:highlight w:val="white"/>
        </w:rPr>
        <w:t xml:space="preserve">г</w:t>
      </w:r>
      <w:bookmarkStart w:id="0" w:name="_GoBack"/>
      <w:r>
        <w:rPr>
          <w:highlight w:val="white"/>
        </w:rPr>
      </w:r>
      <w:bookmarkEnd w:id="0"/>
      <w:r>
        <w:rPr>
          <w:bCs/>
          <w:highlight w:val="white"/>
        </w:rPr>
        <w:t xml:space="preserve">.</w:t>
      </w:r>
      <w:r>
        <w:rPr>
          <w:bCs/>
        </w:rPr>
        <w:t xml:space="preserve">                                      </w:t>
      </w:r>
      <w:r>
        <w:rPr>
          <w:bCs/>
        </w:rPr>
        <w:t xml:space="preserve">«СШ </w:t>
      </w:r>
      <w:r>
        <w:rPr>
          <w:bCs/>
        </w:rPr>
        <w:t xml:space="preserve"> </w:t>
      </w:r>
      <w:r>
        <w:rPr>
          <w:bCs/>
        </w:rPr>
        <w:t xml:space="preserve">«Олимп»</w:t>
      </w:r>
      <w:r>
        <w:rPr>
          <w:bCs/>
        </w:rPr>
        <w:t xml:space="preserve">           </w:t>
      </w:r>
      <w:r>
        <w:rPr>
          <w:bCs/>
        </w:rPr>
      </w:r>
      <w:r>
        <w:rPr>
          <w:bCs/>
        </w:rPr>
      </w:r>
    </w:p>
    <w:p>
      <w:pPr>
        <w:pStyle w:val="908"/>
        <w:ind w:firstLine="0"/>
        <w:spacing w:after="0"/>
        <w:shd w:val="clear" w:color="auto" w:fill="auto"/>
        <w:rPr>
          <w:bCs/>
        </w:rPr>
      </w:pPr>
      <w:r>
        <w:rPr>
          <w:bCs/>
        </w:rPr>
        <w:t xml:space="preserve">                                                                                         </w:t>
      </w:r>
      <w:r>
        <w:rPr>
          <w:bCs/>
        </w:rPr>
        <w:t xml:space="preserve">___________Р.Р.Набиуллин</w:t>
      </w:r>
      <w:r>
        <w:rPr>
          <w:bCs/>
        </w:rPr>
      </w:r>
      <w:r>
        <w:rPr>
          <w:bCs/>
        </w:rPr>
      </w:r>
    </w:p>
    <w:p>
      <w:pPr>
        <w:pStyle w:val="908"/>
        <w:ind w:firstLine="0"/>
        <w:spacing w:after="0"/>
        <w:shd w:val="clear" w:color="auto" w:fill="auto"/>
        <w:rPr>
          <w:highlight w:val="none"/>
        </w:rPr>
      </w:pPr>
      <w:r>
        <w:rPr>
          <w:bCs/>
        </w:rPr>
        <w:t xml:space="preserve">  </w:t>
      </w:r>
      <w:r>
        <w:rPr>
          <w:bCs/>
        </w:rPr>
      </w:r>
      <w:r>
        <w:rPr>
          <w:highlight w:val="none"/>
        </w:rPr>
      </w:r>
    </w:p>
    <w:p>
      <w:pPr>
        <w:pStyle w:val="908"/>
        <w:ind w:firstLine="0"/>
        <w:spacing w:after="0"/>
        <w:shd w:val="clear" w:color="auto" w:fill="auto"/>
      </w:pPr>
      <w:r>
        <w:rPr>
          <w:bCs/>
          <w:highlight w:val="none"/>
        </w:rPr>
      </w:r>
      <w:r>
        <w:rPr>
          <w:bCs/>
          <w:highlight w:val="none"/>
        </w:rPr>
      </w:r>
      <w:r/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Cs/>
        </w:rPr>
        <w:t xml:space="preserve">                                                                         </w:t>
      </w:r>
      <w:r>
        <w:rPr>
          <w:bCs/>
        </w:rPr>
        <w:t xml:space="preserve">Приказ № 52  </w:t>
      </w:r>
      <w:r>
        <w:rPr>
          <w:bCs/>
        </w:rPr>
        <w:t xml:space="preserve">от</w:t>
      </w:r>
      <w:r>
        <w:rPr>
          <w:bCs/>
        </w:rPr>
        <w:t xml:space="preserve"> 13.03.2026г.</w:t>
      </w:r>
      <w:r>
        <w:rPr>
          <w:b/>
          <w:bCs/>
        </w:rPr>
      </w:r>
    </w:p>
    <w:p>
      <w:pPr>
        <w:pStyle w:val="908"/>
        <w:ind w:firstLine="0"/>
        <w:spacing w:after="0"/>
        <w:shd w:val="clear" w:color="auto" w:fill="auto"/>
      </w:pPr>
      <w:r>
        <w:rPr>
          <w:bCs/>
        </w:rPr>
        <w:t xml:space="preserve">                                                                                     </w:t>
      </w:r>
      <w:r>
        <w:rPr>
          <w:bCs/>
        </w:rPr>
      </w:r>
      <w:r/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Отчет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 результатам самообследования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МБУ ДО «СШ «Олимп» за 202</w:t>
      </w:r>
      <w:r>
        <w:rPr>
          <w:b/>
          <w:bCs/>
          <w:sz w:val="36"/>
          <w:szCs w:val="36"/>
        </w:rPr>
        <w:t xml:space="preserve">5</w:t>
      </w:r>
      <w:r>
        <w:rPr>
          <w:b/>
          <w:bCs/>
          <w:sz w:val="36"/>
          <w:szCs w:val="36"/>
        </w:rPr>
        <w:t xml:space="preserve"> год.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left"/>
        <w:spacing w:after="0"/>
        <w:shd w:val="clear" w:color="auto" w:fill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ind w:firstLine="0"/>
        <w:jc w:val="center"/>
        <w:spacing w:after="0"/>
        <w:shd w:val="clear" w:color="auto" w:fill="auto"/>
      </w:pPr>
      <w:r>
        <w:rPr>
          <w:b/>
          <w:bCs/>
        </w:rPr>
        <w:t xml:space="preserve">ОТЧЕТ</w:t>
      </w:r>
      <w:r/>
    </w:p>
    <w:p>
      <w:pPr>
        <w:pStyle w:val="898"/>
        <w:ind w:left="0" w:right="596" w:firstLine="0"/>
        <w:jc w:val="center"/>
        <w:spacing w:before="72" w:line="360" w:lineRule="auto"/>
        <w:tabs>
          <w:tab w:val="left" w:pos="9639" w:leader="none"/>
          <w:tab w:val="left" w:pos="10206" w:leader="none"/>
        </w:tabs>
        <w:rPr>
          <w:b w:val="0"/>
        </w:rPr>
      </w:pPr>
      <w:r>
        <w:rPr>
          <w:b/>
          <w:bCs/>
        </w:rPr>
        <w:t xml:space="preserve">      О РЕЗУЛЬТАТАХ САМООБСЛЕДОВАНИЯ</w:t>
      </w:r>
      <w:r>
        <w:rPr>
          <w:b w:val="0"/>
          <w:bCs w:val="0"/>
        </w:rPr>
        <w:br/>
      </w:r>
      <w:r>
        <w:rPr>
          <w:b w:val="0"/>
          <w:spacing w:val="-2"/>
        </w:rPr>
        <w:t xml:space="preserve">Введение</w:t>
      </w:r>
      <w:r>
        <w:rPr>
          <w:b w:val="0"/>
        </w:rPr>
      </w:r>
      <w:r>
        <w:rPr>
          <w:b w:val="0"/>
        </w:rPr>
      </w:r>
    </w:p>
    <w:p>
      <w:pPr>
        <w:pStyle w:val="915"/>
        <w:ind w:left="0" w:right="-141"/>
        <w:spacing w:before="319" w:line="360" w:lineRule="auto"/>
        <w:tabs>
          <w:tab w:val="left" w:pos="10065" w:leader="none"/>
          <w:tab w:val="left" w:pos="10206" w:leader="none"/>
        </w:tabs>
      </w:pPr>
      <w:r>
        <w:t xml:space="preserve">Настоящий отчет подготовлен по результатам проведения самообследования, согласно тр</w:t>
      </w:r>
      <w:r>
        <w:t xml:space="preserve">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29 Федерального закона от 29 декабря 2012 г. № 273-ФЗ «Об</w:t>
      </w:r>
      <w:r>
        <w:rPr>
          <w:spacing w:val="-7"/>
        </w:rPr>
        <w:t xml:space="preserve"> </w:t>
      </w:r>
      <w:r>
        <w:t xml:space="preserve">образовании</w:t>
      </w:r>
      <w:r>
        <w:rPr>
          <w:spacing w:val="-4"/>
        </w:rPr>
        <w:t xml:space="preserve"> </w:t>
      </w:r>
      <w:r>
        <w:t xml:space="preserve">в</w:t>
      </w:r>
      <w:r>
        <w:rPr>
          <w:spacing w:val="-9"/>
        </w:rPr>
        <w:t xml:space="preserve"> </w:t>
      </w:r>
      <w:r>
        <w:t xml:space="preserve">Российской</w:t>
      </w:r>
      <w:r>
        <w:rPr>
          <w:spacing w:val="-5"/>
        </w:rPr>
        <w:t xml:space="preserve"> </w:t>
      </w:r>
      <w:r>
        <w:t xml:space="preserve">Федерации</w:t>
      </w:r>
      <w:r>
        <w:rPr>
          <w:spacing w:val="-5"/>
        </w:rPr>
        <w:t xml:space="preserve"> </w:t>
      </w:r>
      <w:r>
        <w:t xml:space="preserve">(с</w:t>
      </w:r>
      <w:r>
        <w:rPr>
          <w:spacing w:val="-7"/>
        </w:rPr>
        <w:t xml:space="preserve"> </w:t>
      </w:r>
      <w:r>
        <w:t xml:space="preserve">изменениями</w:t>
      </w:r>
      <w:r>
        <w:rPr>
          <w:spacing w:val="-7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rPr>
          <w:spacing w:val="-2"/>
        </w:rPr>
        <w:t xml:space="preserve">дополнениями).</w:t>
      </w:r>
      <w:r/>
    </w:p>
    <w:p>
      <w:pPr>
        <w:pStyle w:val="915"/>
        <w:ind w:left="0"/>
        <w:spacing w:line="360" w:lineRule="auto"/>
        <w:tabs>
          <w:tab w:val="left" w:pos="10065" w:leader="none"/>
          <w:tab w:val="left" w:pos="10206" w:leader="none"/>
        </w:tabs>
      </w:pPr>
      <w:r>
        <w:t xml:space="preserve">Самообследование проводилось в соответствии с требованиями приказов</w:t>
      </w:r>
      <w:r>
        <w:rPr>
          <w:spacing w:val="28"/>
        </w:rPr>
        <w:t xml:space="preserve"> </w:t>
      </w:r>
      <w:r>
        <w:t xml:space="preserve">Министерства</w:t>
      </w:r>
      <w:r>
        <w:rPr>
          <w:spacing w:val="29"/>
        </w:rPr>
        <w:t xml:space="preserve"> </w:t>
      </w:r>
      <w:r>
        <w:t xml:space="preserve">образования</w:t>
      </w:r>
      <w:r>
        <w:rPr>
          <w:spacing w:val="30"/>
        </w:rPr>
        <w:t xml:space="preserve"> </w:t>
      </w:r>
      <w:r>
        <w:t xml:space="preserve">и</w:t>
      </w:r>
      <w:r>
        <w:rPr>
          <w:spacing w:val="28"/>
        </w:rPr>
        <w:t xml:space="preserve"> </w:t>
      </w:r>
      <w:r>
        <w:t xml:space="preserve">науки</w:t>
      </w:r>
      <w:r>
        <w:rPr>
          <w:spacing w:val="31"/>
        </w:rPr>
        <w:t xml:space="preserve"> </w:t>
      </w:r>
      <w:r>
        <w:t xml:space="preserve">РФ</w:t>
      </w:r>
      <w:r>
        <w:rPr>
          <w:spacing w:val="28"/>
        </w:rPr>
        <w:t xml:space="preserve"> </w:t>
      </w:r>
      <w:r>
        <w:t xml:space="preserve">от</w:t>
      </w:r>
      <w:r>
        <w:rPr>
          <w:spacing w:val="27"/>
        </w:rPr>
        <w:t xml:space="preserve"> </w:t>
      </w:r>
      <w:r>
        <w:t xml:space="preserve">14</w:t>
      </w:r>
      <w:r>
        <w:rPr>
          <w:spacing w:val="28"/>
        </w:rPr>
        <w:t xml:space="preserve"> </w:t>
      </w:r>
      <w:r>
        <w:t xml:space="preserve">июня</w:t>
      </w:r>
      <w:r>
        <w:rPr>
          <w:spacing w:val="28"/>
        </w:rPr>
        <w:t xml:space="preserve"> </w:t>
      </w:r>
      <w:r>
        <w:t xml:space="preserve">2013</w:t>
      </w:r>
      <w:r>
        <w:rPr>
          <w:spacing w:val="30"/>
        </w:rPr>
        <w:t xml:space="preserve"> </w:t>
      </w:r>
      <w:r>
        <w:t xml:space="preserve">г.</w:t>
      </w:r>
      <w:r>
        <w:rPr>
          <w:spacing w:val="29"/>
        </w:rPr>
        <w:t xml:space="preserve"> </w:t>
      </w:r>
      <w:r>
        <w:t xml:space="preserve">№</w:t>
      </w:r>
      <w:r>
        <w:rPr>
          <w:spacing w:val="28"/>
        </w:rPr>
        <w:t xml:space="preserve"> </w:t>
      </w:r>
      <w:r>
        <w:rPr>
          <w:spacing w:val="-5"/>
        </w:rPr>
        <w:t xml:space="preserve">462</w:t>
      </w:r>
      <w:r/>
    </w:p>
    <w:p>
      <w:pPr>
        <w:pStyle w:val="915"/>
        <w:ind w:left="0"/>
        <w:spacing w:line="360" w:lineRule="auto"/>
        <w:tabs>
          <w:tab w:val="left" w:pos="3706" w:leader="none"/>
          <w:tab w:val="left" w:pos="6606" w:leader="none"/>
          <w:tab w:val="left" w:pos="9070" w:leader="none"/>
          <w:tab w:val="left" w:pos="10065" w:leader="none"/>
          <w:tab w:val="left" w:pos="10206" w:leader="none"/>
        </w:tabs>
      </w:pPr>
      <w:r>
        <w:t xml:space="preserve">«Об утверждении Порядка проведения самообследования образовательной организацией» и от 10 декабря 2013 г. №1324 «Об утверждении показателей </w:t>
      </w:r>
      <w:r>
        <w:rPr>
          <w:spacing w:val="-2"/>
        </w:rPr>
        <w:t xml:space="preserve">деятельности образовательной</w:t>
      </w:r>
      <w:r>
        <w:tab/>
      </w:r>
      <w:r>
        <w:rPr>
          <w:spacing w:val="-2"/>
        </w:rPr>
        <w:t xml:space="preserve">организации, подлежащей самообследованию».</w:t>
      </w:r>
      <w:r/>
    </w:p>
    <w:p>
      <w:pPr>
        <w:pStyle w:val="915"/>
        <w:ind w:left="0"/>
        <w:spacing w:line="360" w:lineRule="auto"/>
        <w:tabs>
          <w:tab w:val="left" w:pos="10065" w:leader="none"/>
          <w:tab w:val="left" w:pos="10206" w:leader="none"/>
        </w:tabs>
      </w:pPr>
      <w:r>
        <w:rPr>
          <w:u w:val="none"/>
        </w:rPr>
        <w:t xml:space="preserve"> Цель</w:t>
      </w:r>
      <w:r>
        <w:rPr>
          <w:spacing w:val="-6"/>
          <w:u w:val="none"/>
        </w:rPr>
        <w:t xml:space="preserve"> </w:t>
      </w:r>
      <w:r>
        <w:rPr>
          <w:u w:val="none"/>
        </w:rPr>
        <w:t xml:space="preserve">самообследования</w:t>
      </w:r>
      <w:r>
        <w:rPr>
          <w:spacing w:val="-2"/>
        </w:rPr>
        <w:t xml:space="preserve"> </w:t>
      </w:r>
      <w:r>
        <w:t xml:space="preserve">-</w:t>
      </w:r>
      <w:r>
        <w:rPr>
          <w:spacing w:val="-4"/>
        </w:rPr>
        <w:t xml:space="preserve"> </w:t>
      </w:r>
      <w:r>
        <w:t xml:space="preserve">всесторонний</w:t>
      </w:r>
      <w:r>
        <w:rPr>
          <w:spacing w:val="-3"/>
        </w:rPr>
        <w:t xml:space="preserve"> </w:t>
      </w:r>
      <w:r>
        <w:t xml:space="preserve">анализ</w:t>
      </w:r>
      <w:r>
        <w:rPr>
          <w:spacing w:val="-7"/>
        </w:rPr>
        <w:t xml:space="preserve"> </w:t>
      </w:r>
      <w:r>
        <w:t xml:space="preserve">деятельности</w:t>
      </w:r>
      <w:r>
        <w:rPr>
          <w:spacing w:val="-3"/>
        </w:rPr>
        <w:t xml:space="preserve"> </w:t>
      </w:r>
      <w:r>
        <w:rPr>
          <w:spacing w:val="-2"/>
        </w:rPr>
        <w:t xml:space="preserve">МБУ </w:t>
      </w:r>
      <w:r>
        <w:rPr>
          <w:spacing w:val="-2"/>
        </w:rPr>
        <w:t xml:space="preserve">ДО</w:t>
      </w:r>
      <w:r/>
    </w:p>
    <w:p>
      <w:pPr>
        <w:pStyle w:val="915"/>
        <w:ind w:left="0"/>
        <w:spacing w:line="360" w:lineRule="auto"/>
        <w:tabs>
          <w:tab w:val="left" w:pos="10065" w:leader="none"/>
          <w:tab w:val="left" w:pos="10206" w:leader="none"/>
        </w:tabs>
      </w:pPr>
      <w:r>
        <w:t xml:space="preserve">«Спортивная ш</w:t>
      </w:r>
      <w:r>
        <w:t xml:space="preserve">к</w:t>
      </w:r>
      <w:r>
        <w:t xml:space="preserve">ола «Олимп» Кукморского муниципального района Республики Татарстан, получение объективной информации о состоянии педагогического процесса в нем и установление соответствия содержания обучения и воспитания, целям и задачам детско-юношеской спортивной школы.</w:t>
      </w:r>
      <w:r/>
    </w:p>
    <w:p>
      <w:pPr>
        <w:pStyle w:val="908"/>
        <w:ind w:firstLine="0"/>
        <w:jc w:val="center"/>
        <w:spacing w:after="480"/>
        <w:shd w:val="clear" w:color="auto" w:fill="auto"/>
        <w:rPr>
          <w:b/>
          <w:bCs/>
        </w:rPr>
      </w:pPr>
      <w:r>
        <w:rPr>
          <w:b/>
          <w:bCs/>
        </w:rPr>
        <w:t xml:space="preserve">Показатели деятельности</w:t>
      </w:r>
      <w:r>
        <w:rPr>
          <w:b/>
          <w:bCs/>
        </w:rPr>
        <w:br/>
        <w:t xml:space="preserve">дополнительного образования, подлежащей самообследованию</w:t>
      </w:r>
      <w:r>
        <w:rPr>
          <w:b/>
          <w:bCs/>
        </w:rPr>
      </w:r>
      <w:r>
        <w:rPr>
          <w:b/>
          <w:bCs/>
        </w:rPr>
      </w:r>
    </w:p>
    <w:tbl>
      <w:tblPr>
        <w:tblStyle w:val="920"/>
        <w:tblW w:w="0" w:type="auto"/>
        <w:tblLook w:val="04A0" w:firstRow="1" w:lastRow="0" w:firstColumn="1" w:lastColumn="0" w:noHBand="0" w:noVBand="1"/>
      </w:tblPr>
      <w:tblGrid>
        <w:gridCol w:w="817"/>
        <w:gridCol w:w="8063"/>
        <w:gridCol w:w="185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480"/>
              <w:shd w:val="clear" w:color="auto" w:fill="auto"/>
            </w:pPr>
            <w:r>
              <w:rPr>
                <w:b/>
                <w:bCs/>
                <w:lang w:val="en-US" w:eastAsia="en-US" w:bidi="en-US"/>
              </w:rPr>
              <w:t xml:space="preserve">N </w:t>
            </w:r>
            <w:r>
              <w:rPr>
                <w:b/>
                <w:bCs/>
              </w:rPr>
              <w:t xml:space="preserve">п/п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480"/>
              <w:shd w:val="clear" w:color="auto" w:fill="auto"/>
            </w:pPr>
            <w:r>
              <w:rPr>
                <w:b/>
                <w:bCs/>
              </w:rPr>
              <w:t xml:space="preserve">Показатели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480"/>
              <w:shd w:val="clear" w:color="auto" w:fill="auto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 xml:space="preserve">Единица</w:t>
            </w:r>
            <w:r>
              <w:rPr>
                <w:b/>
                <w:bCs/>
                <w:color w:val="auto"/>
              </w:rPr>
            </w:r>
            <w:r>
              <w:rPr>
                <w:b/>
                <w:bCs/>
                <w:color w:val="auto"/>
              </w:rPr>
            </w:r>
          </w:p>
          <w:p>
            <w:pPr>
              <w:pStyle w:val="908"/>
              <w:ind w:firstLine="0"/>
              <w:jc w:val="center"/>
              <w:spacing w:after="480"/>
              <w:shd w:val="clear" w:color="auto" w:fill="auto"/>
            </w:pPr>
            <w:r>
              <w:rPr>
                <w:b/>
                <w:bCs/>
              </w:rPr>
              <w:t xml:space="preserve">измерения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480"/>
              <w:shd w:val="clear" w:color="auto" w:fill="auto"/>
            </w:pPr>
            <w:r>
              <w:rPr>
                <w:b/>
                <w:bCs/>
              </w:rPr>
              <w:t xml:space="preserve">1.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08"/>
              <w:ind w:firstLine="0"/>
              <w:spacing w:after="480"/>
              <w:shd w:val="clear" w:color="auto" w:fill="auto"/>
            </w:pPr>
            <w:r>
              <w:t xml:space="preserve">Образовательная деятельность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480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Общая численность учащихся,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40</w:t>
            </w:r>
            <w:r>
              <w:t xml:space="preserve">8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Детей дошкольного возраста (3-7 лет)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37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Детей младшего школьного возраста (7-11 лет)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>
              <w:t xml:space="preserve">05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Детей среднего школьного возраста (11-15 лет)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237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Детей старшего школьного возраста (15-17 лет)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2</w:t>
            </w:r>
            <w:r>
              <w:t xml:space="preserve">4</w:t>
            </w:r>
            <w:r/>
          </w:p>
        </w:tc>
      </w:tr>
      <w:tr>
        <w:tblPrEx/>
        <w:trPr>
          <w:trHeight w:val="8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bottom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 учащихся, обучающихся по образовательным программам по договорам об оказании платных образовательных услуг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spacing w:after="680"/>
              <w:shd w:val="clear" w:color="auto" w:fill="auto"/>
              <w:rPr>
                <w:color w:val="auto"/>
              </w:rPr>
            </w:pPr>
            <w:r>
              <w:t xml:space="preserve">0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bottom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</w:t>
            </w:r>
            <w:r>
              <w:t xml:space="preserve">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r>
              <w:rPr>
                <w:rFonts w:hint="eastAsia"/>
              </w:rPr>
              <w:t xml:space="preserve">            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pacing w:after="200" w:line="232" w:lineRule="auto"/>
              <w:shd w:val="clear" w:color="auto" w:fill="auto"/>
            </w:pPr>
            <w:r>
              <w:t xml:space="preserve">Численность/удельный вес численности учащихся с применением дистанци</w:t>
            </w:r>
            <w:r>
              <w:t xml:space="preserve">онных образовательных технологий, электронного обучения, в общей чис</w:t>
            </w:r>
            <w:r>
              <w:t xml:space="preserve">ленности учащихся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color w:val="auto"/>
              </w:rPr>
            </w:pPr>
            <w:r>
              <w:t xml:space="preserve">Численность/удельный вес численности учащихся по </w:t>
            </w:r>
            <w:r>
              <w:t xml:space="preserve">образовательным</w:t>
            </w:r>
            <w:r>
              <w:t xml:space="preserve"> про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910"/>
              <w:shd w:val="clear" w:color="auto" w:fill="auto"/>
            </w:pPr>
            <w:r>
              <w:t xml:space="preserve">граммам для детей с выдающимися способностями, в общей численности</w:t>
            </w:r>
            <w:r/>
          </w:p>
          <w:p>
            <w:pPr>
              <w:pStyle w:val="910"/>
              <w:shd w:val="clear" w:color="auto" w:fill="auto"/>
            </w:pPr>
            <w:r>
              <w:t xml:space="preserve">учащихся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vAlign w:val="center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pacing w:after="180"/>
              <w:shd w:val="clear" w:color="auto" w:fill="auto"/>
            </w:pPr>
            <w: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</w:t>
            </w:r>
            <w:r>
              <w:t xml:space="preserve">разовании, в общей численности учащихся,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1.6.1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Учащиеся с ограниченными возможностями здоровья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1.6.2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Дети </w:t>
            </w:r>
            <w:r>
              <w:t xml:space="preserve">–с</w:t>
            </w:r>
            <w:r>
              <w:t xml:space="preserve">ироты, дети, оставшиеся без попечения родителей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1.63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Дети-мигранты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1.6.4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Дети, попавшие в трудную жизненную ситуацию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1.8.1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муниципальном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5</w:t>
            </w:r>
            <w:r>
              <w:t xml:space="preserve">5</w:t>
            </w:r>
            <w:r>
              <w:t xml:space="preserve">%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1.8.2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2</w:t>
            </w:r>
            <w:r>
              <w:t xml:space="preserve">7</w:t>
            </w:r>
            <w:r>
              <w:t xml:space="preserve">%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1.8.3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1.8.4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федеральном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1.8.5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международном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 удельный вес численности учащихся-победителей и призеров массовых мероприятий (конкурсы, соревнования, фестивали, конференции) в общей численности учащихся,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1.9.1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муниципальном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36</w:t>
            </w:r>
            <w:r>
              <w:t xml:space="preserve">%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1.9.2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7%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1.9.3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1.9.4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федеральном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1.9.5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международном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 /удельный вес численности учащихся, участвующих в образовательных и социальных проектах, в общей численности учащихся в 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1.10.1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муниципальном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1.10.2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1.10.3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1.10.4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федеральном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1.10.5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международном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Количество массовых мероприятий, проведенных образовательной организацией, в том числе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1.11.1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муниципальном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>
              <w:t xml:space="preserve">9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1.11.2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15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1.11.3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межрегиональном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1.11.4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федеральном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1.11.5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 международном уровне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Общая численность педагогических работников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16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92</w:t>
            </w:r>
            <w:r>
              <w:t xml:space="preserve">%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1.14.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  <w:r>
              <w:t xml:space="preserve">( </w:t>
            </w:r>
            <w:r>
              <w:t xml:space="preserve">профиля), в общей численности педагогических работников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100%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bottom"/>
            <w:textDirection w:val="lrTb"/>
            <w:noWrap w:val="false"/>
          </w:tcPr>
          <w:p>
            <w:pPr>
              <w:pStyle w:val="910"/>
              <w:spacing w:line="225" w:lineRule="auto"/>
              <w:shd w:val="clear" w:color="auto" w:fill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pacing w:line="228" w:lineRule="auto"/>
              <w:shd w:val="clear" w:color="auto" w:fill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pacing w:line="412" w:lineRule="auto"/>
              <w:shd w:val="clear" w:color="auto" w:fill="auto"/>
            </w:pPr>
            <w:r>
              <w:t xml:space="preserve">Численность/удельный вес численности педагогических работников, </w:t>
            </w:r>
            <w:r>
              <w:t xml:space="preserve">кото - рым</w:t>
            </w:r>
            <w:r>
              <w:t xml:space="preserve"> по результатам аттестации присвоена квалификационная категория в общей численности педагогических работников,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2</w:t>
            </w: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1.17.1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Высшая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1.17.2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Первая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2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bottom"/>
            <w:textDirection w:val="lrTb"/>
            <w:noWrap w:val="false"/>
          </w:tcPr>
          <w:p>
            <w:pPr>
              <w:pStyle w:val="910"/>
              <w:spacing w:line="220" w:lineRule="auto"/>
              <w:shd w:val="clear" w:color="auto" w:fill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1.18.1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До 5 лет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jc w:val="both"/>
              <w:shd w:val="clear" w:color="auto" w:fill="auto"/>
            </w:pPr>
            <w:r>
              <w:rPr>
                <w:b/>
                <w:bCs/>
              </w:rPr>
              <w:t xml:space="preserve">1.18.2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Свыше 30 лет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1.19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 /удельный вес численности педагогических работников в общей численности педагогических в возрасте до 30 лет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bottom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color w:val="auto"/>
              </w:rPr>
            </w:pPr>
            <w:r>
              <w:t xml:space="preserve">Численность/удельный вес численности педагогических работников </w:t>
            </w:r>
            <w:r>
              <w:t xml:space="preserve">в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910"/>
              <w:spacing w:line="220" w:lineRule="auto"/>
              <w:shd w:val="clear" w:color="auto" w:fill="auto"/>
            </w:pPr>
            <w:r>
              <w:t xml:space="preserve">общей численности педагогических работников в возрасте от 55 лет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bottom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bottom"/>
            <w:textDirection w:val="lrTb"/>
            <w:noWrap w:val="false"/>
          </w:tcPr>
          <w:p>
            <w:pPr>
              <w:pStyle w:val="910"/>
              <w:spacing w:line="225" w:lineRule="auto"/>
              <w:shd w:val="clear" w:color="auto" w:fill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</w:t>
            </w:r>
            <w:r>
              <w:t xml:space="preserve">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bottom"/>
            <w:textDirection w:val="lrTb"/>
            <w:noWrap w:val="false"/>
          </w:tcPr>
          <w:p>
            <w:pPr>
              <w:pStyle w:val="910"/>
              <w:spacing w:line="225" w:lineRule="auto"/>
              <w:shd w:val="clear" w:color="auto" w:fill="auto"/>
            </w:pPr>
            <w: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bottom"/>
            <w:textDirection w:val="lrTb"/>
            <w:noWrap w:val="false"/>
          </w:tcPr>
          <w:p>
            <w:pPr>
              <w:pStyle w:val="910"/>
              <w:spacing w:line="225" w:lineRule="auto"/>
              <w:shd w:val="clear" w:color="auto" w:fill="auto"/>
            </w:pPr>
            <w:r>
              <w:t xml:space="preserve">Количество публикаций, подготовленных педагогическими работниками образовательной организации: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1.23.1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За 3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2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1.23.2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За отчетный период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1.24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contextualSpacing/>
              <w:spacing w:line="240" w:lineRule="auto"/>
              <w:shd w:val="clear" w:color="auto" w:fill="auto"/>
            </w:pPr>
            <w:r>
              <w:t xml:space="preserve">Наличие в организации дополнительного образования системы психолого-</w:t>
            </w:r>
            <w:r>
              <w:t xml:space="preserve">педагогической поддержки одаренных детей, иных групп детей, требующих повышенного педагогического внимания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нет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Инфраструктура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Количество компьютеров в расчете на одного учащегося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pacing w:line="225" w:lineRule="auto"/>
              <w:shd w:val="clear" w:color="auto" w:fill="auto"/>
            </w:pPr>
            <w:r>
              <w:t xml:space="preserve">Количество помещений для осуществления образовательной деятельности, </w:t>
            </w:r>
            <w:r>
              <w:t xml:space="preserve">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Учебный класс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2.2.2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Лаборатория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2.2.3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Мастерская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2.2.4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Танцевальный класс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2.2.5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Спортивный зал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rPr>
                <w:b/>
                <w:bCs/>
              </w:rPr>
              <w:t xml:space="preserve">2.2.6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Бассейн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Количество помещений для организации досуговой деятельности учащихся,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2.3.1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Актовый зал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2.3.2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Концертный зал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2.3.3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Игровое помещение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1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Наличие загородных оздоровительных лагерей, без отдыха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Наличие в образовательной организации системы электронного документооборота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нет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2.6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Наличие читательского зала библиотеки, в том числе: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Нет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2.6.1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Да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2.6.2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С медиатекой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Да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2.6.3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Оснащенного средствами сканирования и распознаванием текстов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Да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2.6.4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С выходом в интернет с компьютеров, расположенных в помещении библиотеки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Нет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2.6.5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С контролируемой распечаткой бумажных материалов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Нет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2.7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vAlign w:val="center"/>
            <w:textDirection w:val="lrTb"/>
            <w:noWrap w:val="false"/>
          </w:tcPr>
          <w:p>
            <w:pPr>
              <w:pStyle w:val="910"/>
              <w:shd w:val="clear" w:color="auto" w:fill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2Мб/</w:t>
            </w:r>
            <w:r>
              <w:t xml:space="preserve">св</w:t>
            </w:r>
            <w:r>
              <w:t xml:space="preserve"> общей численности учащихся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4" w:type="dxa"/>
            <w:textDirection w:val="lrTb"/>
            <w:noWrap w:val="false"/>
          </w:tcPr>
          <w:p>
            <w:pPr>
              <w:pStyle w:val="910"/>
              <w:jc w:val="center"/>
              <w:shd w:val="clear" w:color="auto" w:fill="auto"/>
            </w:pPr>
            <w:r>
              <w:t xml:space="preserve">0</w:t>
            </w:r>
            <w:r/>
          </w:p>
        </w:tc>
      </w:tr>
    </w:tbl>
    <w:p>
      <w:pPr>
        <w:pStyle w:val="915"/>
        <w:ind w:left="0"/>
        <w:jc w:val="left"/>
        <w:spacing w:line="360" w:lineRule="auto"/>
        <w:tabs>
          <w:tab w:val="left" w:pos="10065" w:leader="none"/>
          <w:tab w:val="left" w:pos="10206" w:leader="none"/>
        </w:tabs>
      </w:pPr>
      <w:r/>
      <w:r/>
    </w:p>
    <w:p>
      <w:pPr>
        <w:pStyle w:val="917"/>
        <w:ind w:left="0"/>
        <w:jc w:val="center"/>
        <w:spacing w:line="360" w:lineRule="auto"/>
        <w:tabs>
          <w:tab w:val="left" w:pos="3706" w:leader="none"/>
          <w:tab w:val="left" w:pos="10065" w:leader="none"/>
          <w:tab w:val="left" w:pos="1020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1.Общие  сведения об учреждении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tabs>
          <w:tab w:val="left" w:pos="10065" w:leader="none"/>
          <w:tab w:val="left" w:pos="10206" w:leader="none"/>
        </w:tabs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1.Полное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pacing w:val="-7"/>
          <w:sz w:val="28"/>
          <w:szCs w:val="28"/>
        </w:rPr>
      </w:r>
      <w:r>
        <w:rPr>
          <w:rFonts w:ascii="Times New Roman" w:hAnsi="Times New Roman" w:cs="Times New Roman"/>
          <w:spacing w:val="-7"/>
          <w:sz w:val="28"/>
          <w:szCs w:val="28"/>
        </w:rPr>
      </w:r>
    </w:p>
    <w:p>
      <w:pPr>
        <w:spacing w:line="360" w:lineRule="auto"/>
        <w:tabs>
          <w:tab w:val="left" w:pos="10065" w:leader="none"/>
          <w:tab w:val="left" w:pos="1020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Уставом (тип, вид, статус):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tabs>
          <w:tab w:val="left" w:pos="10065" w:leader="none"/>
          <w:tab w:val="left" w:pos="1020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бюджетное учреждение дополнительного образования «Спортивная школа «Олимп» Кукморского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left"/>
        <w:spacing w:before="69" w:line="360" w:lineRule="auto"/>
        <w:tabs>
          <w:tab w:val="left" w:pos="10065" w:leader="none"/>
          <w:tab w:val="left" w:pos="10206" w:leader="none"/>
        </w:tabs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2.Лицензия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образовательную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деятельность: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15"/>
        <w:ind w:left="0"/>
        <w:jc w:val="left"/>
        <w:spacing w:before="69" w:line="360" w:lineRule="auto"/>
        <w:tabs>
          <w:tab w:val="left" w:pos="10065" w:leader="none"/>
          <w:tab w:val="left" w:pos="10206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Регистрационный номер лицензии: № Л035-01272-16/00655423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15"/>
        <w:ind w:left="0"/>
        <w:jc w:val="left"/>
        <w:spacing w:before="69" w:line="360" w:lineRule="auto"/>
        <w:tabs>
          <w:tab w:val="left" w:pos="10065" w:leader="none"/>
          <w:tab w:val="left" w:pos="10206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Дата предоставления  лицензии: 02.06.2023год.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15"/>
        <w:ind w:left="0"/>
        <w:jc w:val="left"/>
        <w:spacing w:before="69" w:line="360" w:lineRule="auto"/>
        <w:tabs>
          <w:tab w:val="left" w:pos="10065" w:leader="none"/>
          <w:tab w:val="left" w:pos="10206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Лицензируемый вид деятельности:  дополнительное образование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15"/>
        <w:ind w:left="0"/>
        <w:jc w:val="left"/>
        <w:spacing w:before="69" w:line="360" w:lineRule="auto"/>
        <w:tabs>
          <w:tab w:val="left" w:pos="10065" w:leader="none"/>
          <w:tab w:val="left" w:pos="10206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Подвиды:  дополнительное образование детей и взрослых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spacing w:line="360" w:lineRule="auto"/>
        <w:tabs>
          <w:tab w:val="left" w:pos="9639" w:leader="none"/>
          <w:tab w:val="left" w:pos="10206" w:leader="none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3.Юридический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адрес:</w:t>
      </w:r>
      <w:r>
        <w:rPr>
          <w:rFonts w:ascii="Times New Roman" w:hAnsi="Times New Roman" w:cs="Times New Roman"/>
          <w:spacing w:val="-2"/>
          <w:sz w:val="28"/>
          <w:szCs w:val="28"/>
        </w:rPr>
      </w:r>
      <w:r>
        <w:rPr>
          <w:rFonts w:ascii="Times New Roman" w:hAnsi="Times New Roman" w:cs="Times New Roman"/>
          <w:spacing w:val="-2"/>
          <w:sz w:val="28"/>
          <w:szCs w:val="28"/>
        </w:rPr>
      </w:r>
    </w:p>
    <w:p>
      <w:pPr>
        <w:spacing w:line="360" w:lineRule="auto"/>
        <w:tabs>
          <w:tab w:val="left" w:pos="9639" w:leader="none"/>
          <w:tab w:val="left" w:pos="1020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422210, Республика Татарстан, г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.К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укмор, ул.Ленина, дом. 37Б.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2" w:line="360" w:lineRule="auto"/>
        <w:tabs>
          <w:tab w:val="left" w:pos="9639" w:leader="none"/>
          <w:tab w:val="left" w:pos="10206" w:leader="none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4.Фактический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адрес:</w:t>
      </w:r>
      <w:r>
        <w:rPr>
          <w:rFonts w:ascii="Times New Roman" w:hAnsi="Times New Roman" w:cs="Times New Roman"/>
          <w:spacing w:val="-2"/>
          <w:sz w:val="28"/>
          <w:szCs w:val="28"/>
        </w:rPr>
      </w:r>
      <w:r>
        <w:rPr>
          <w:rFonts w:ascii="Times New Roman" w:hAnsi="Times New Roman" w:cs="Times New Roman"/>
          <w:spacing w:val="-2"/>
          <w:sz w:val="28"/>
          <w:szCs w:val="28"/>
        </w:rPr>
      </w:r>
    </w:p>
    <w:p>
      <w:pPr>
        <w:spacing w:after="2" w:line="360" w:lineRule="auto"/>
        <w:tabs>
          <w:tab w:val="left" w:pos="9639" w:leader="none"/>
          <w:tab w:val="left" w:pos="10206" w:leader="none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422210, Республика Татарстан, г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.К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укмор, ул.Ленина, дом. 37Б.</w:t>
      </w:r>
      <w:r>
        <w:rPr>
          <w:rFonts w:ascii="Times New Roman" w:hAnsi="Times New Roman" w:cs="Times New Roman"/>
          <w:spacing w:val="-2"/>
          <w:sz w:val="28"/>
          <w:szCs w:val="28"/>
        </w:rPr>
      </w:r>
      <w:r>
        <w:rPr>
          <w:rFonts w:ascii="Times New Roman" w:hAnsi="Times New Roman" w:cs="Times New Roman"/>
          <w:spacing w:val="-2"/>
          <w:sz w:val="28"/>
          <w:szCs w:val="28"/>
        </w:rPr>
      </w:r>
    </w:p>
    <w:p>
      <w:pPr>
        <w:spacing w:after="2" w:line="360" w:lineRule="auto"/>
        <w:tabs>
          <w:tab w:val="left" w:pos="9639" w:leader="none"/>
          <w:tab w:val="left" w:pos="10206" w:leader="none"/>
        </w:tabs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5.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Телефон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: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 8(84364) 2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-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62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-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35</w:t>
      </w:r>
      <w:r>
        <w:rPr>
          <w:rFonts w:ascii="Times New Roman" w:hAnsi="Times New Roman" w:cs="Times New Roman"/>
          <w:spacing w:val="-2"/>
          <w:sz w:val="28"/>
          <w:szCs w:val="28"/>
        </w:rPr>
      </w:r>
      <w:r>
        <w:rPr>
          <w:rFonts w:ascii="Times New Roman" w:hAnsi="Times New Roman" w:cs="Times New Roman"/>
          <w:spacing w:val="-2"/>
          <w:sz w:val="28"/>
          <w:szCs w:val="28"/>
        </w:rPr>
      </w:r>
    </w:p>
    <w:p>
      <w:pPr>
        <w:pStyle w:val="908"/>
        <w:ind w:firstLine="0"/>
        <w:spacing w:after="260" w:line="276" w:lineRule="auto"/>
        <w:shd w:val="clear" w:color="auto" w:fill="auto"/>
        <w:tabs>
          <w:tab w:val="left" w:pos="346" w:leader="none"/>
        </w:tabs>
        <w:rPr>
          <w:sz w:val="28"/>
          <w:szCs w:val="28"/>
        </w:rPr>
      </w:pPr>
      <w:r>
        <w:rPr>
          <w:spacing w:val="-2"/>
          <w:sz w:val="28"/>
          <w:szCs w:val="28"/>
          <w:lang w:val="en-US"/>
        </w:rPr>
        <w:t xml:space="preserve">6. </w:t>
      </w:r>
      <w:r>
        <w:rPr>
          <w:spacing w:val="-2"/>
          <w:sz w:val="28"/>
          <w:szCs w:val="28"/>
          <w:lang w:val="en-US"/>
        </w:rPr>
        <w:t xml:space="preserve">e</w:t>
      </w:r>
      <w:r>
        <w:rPr>
          <w:spacing w:val="-2"/>
          <w:sz w:val="28"/>
          <w:szCs w:val="28"/>
          <w:lang w:val="en-US"/>
        </w:rPr>
        <w:t xml:space="preserve">-</w:t>
      </w:r>
      <w:r>
        <w:rPr>
          <w:spacing w:val="-2"/>
          <w:sz w:val="28"/>
          <w:szCs w:val="28"/>
          <w:lang w:val="en-US"/>
        </w:rPr>
        <w:t xml:space="preserve">mail</w:t>
      </w:r>
      <w:r>
        <w:rPr>
          <w:spacing w:val="-2"/>
          <w:sz w:val="28"/>
          <w:szCs w:val="28"/>
          <w:lang w:val="en-US"/>
        </w:rPr>
        <w:t xml:space="preserve">: </w:t>
      </w:r>
      <w:r>
        <w:rPr>
          <w:spacing w:val="-2"/>
          <w:sz w:val="28"/>
          <w:szCs w:val="28"/>
          <w:lang w:val="en-US"/>
        </w:rPr>
        <w:t xml:space="preserve">Kukmor</w:t>
      </w:r>
      <w:r>
        <w:rPr>
          <w:spacing w:val="-2"/>
          <w:sz w:val="28"/>
          <w:szCs w:val="28"/>
          <w:lang w:val="en-US"/>
        </w:rPr>
        <w:t xml:space="preserve">.</w:t>
      </w:r>
      <w:r>
        <w:rPr>
          <w:spacing w:val="-2"/>
          <w:sz w:val="28"/>
          <w:szCs w:val="28"/>
          <w:lang w:val="en-US"/>
        </w:rPr>
        <w:t xml:space="preserve">Olimp</w:t>
      </w:r>
      <w:r>
        <w:rPr>
          <w:spacing w:val="-2"/>
          <w:sz w:val="28"/>
          <w:szCs w:val="28"/>
          <w:lang w:val="en-US"/>
        </w:rPr>
        <w:t xml:space="preserve"> @</w:t>
      </w:r>
      <w:r>
        <w:rPr>
          <w:spacing w:val="-2"/>
          <w:sz w:val="28"/>
          <w:szCs w:val="28"/>
          <w:lang w:val="en-US"/>
        </w:rPr>
        <w:t xml:space="preserve">tatar</w:t>
      </w:r>
      <w:r>
        <w:rPr>
          <w:spacing w:val="-2"/>
          <w:sz w:val="28"/>
          <w:szCs w:val="28"/>
          <w:lang w:val="en-US"/>
        </w:rPr>
        <w:t xml:space="preserve">.</w:t>
      </w:r>
      <w:r>
        <w:rPr>
          <w:spacing w:val="-2"/>
          <w:sz w:val="28"/>
          <w:szCs w:val="28"/>
          <w:lang w:val="en-US"/>
        </w:rPr>
        <w:t xml:space="preserve">ru</w:t>
      </w:r>
      <w:r>
        <w:rPr>
          <w:b/>
          <w:bCs/>
          <w:sz w:val="28"/>
          <w:szCs w:val="28"/>
          <w:lang w:val="en-US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20" w:firstLine="0"/>
        <w:jc w:val="both"/>
        <w:spacing w:after="200" w:line="276" w:lineRule="auto"/>
        <w:shd w:val="clear" w:color="auto" w:fill="auto"/>
        <w:tabs>
          <w:tab w:val="left" w:pos="9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16.10.2014</w:t>
      </w:r>
      <w:r>
        <w:rPr>
          <w:sz w:val="28"/>
          <w:szCs w:val="28"/>
        </w:rPr>
        <w:t xml:space="preserve">г. директором МБУ ДО «СШ</w:t>
      </w:r>
      <w:r>
        <w:rPr>
          <w:sz w:val="28"/>
          <w:szCs w:val="28"/>
        </w:rPr>
        <w:t xml:space="preserve"> «Олимп</w:t>
      </w:r>
      <w:r>
        <w:rPr>
          <w:sz w:val="28"/>
          <w:szCs w:val="28"/>
        </w:rPr>
        <w:t xml:space="preserve">» является</w:t>
      </w:r>
      <w:r>
        <w:rPr>
          <w:sz w:val="28"/>
          <w:szCs w:val="28"/>
        </w:rPr>
        <w:t xml:space="preserve"> Набиуллин Райнур Райнурович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spacing w:after="200" w:line="276" w:lineRule="auto"/>
        <w:shd w:val="clear" w:color="auto" w:fill="auto"/>
        <w:tabs>
          <w:tab w:val="left" w:pos="9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Основными видами деятельности МБУ ДО «СШ</w:t>
      </w:r>
      <w:r>
        <w:rPr>
          <w:sz w:val="28"/>
          <w:szCs w:val="28"/>
        </w:rPr>
        <w:t xml:space="preserve"> «Олимп</w:t>
      </w:r>
      <w:r>
        <w:rPr>
          <w:sz w:val="28"/>
          <w:szCs w:val="28"/>
        </w:rPr>
        <w:t xml:space="preserve">» 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20" w:firstLine="0"/>
        <w:spacing w:after="0" w:line="360" w:lineRule="auto"/>
        <w:shd w:val="clear" w:color="auto" w:fill="auto"/>
        <w:tabs>
          <w:tab w:val="left" w:pos="185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еализация</w:t>
      </w:r>
      <w:r>
        <w:rPr>
          <w:sz w:val="28"/>
          <w:szCs w:val="28"/>
        </w:rPr>
        <w:t xml:space="preserve"> по дополнительным образовательным программам спортивной подготовки по видам спорта  и </w:t>
      </w:r>
      <w:r>
        <w:rPr>
          <w:sz w:val="28"/>
          <w:szCs w:val="28"/>
        </w:rPr>
        <w:t xml:space="preserve">дополнительных общеобразовательных программ (общеразвивающих</w:t>
      </w:r>
      <w:r>
        <w:rPr>
          <w:sz w:val="28"/>
          <w:szCs w:val="28"/>
        </w:rPr>
        <w:t xml:space="preserve"> )</w:t>
      </w:r>
      <w:r>
        <w:rPr>
          <w:sz w:val="28"/>
          <w:szCs w:val="28"/>
        </w:rPr>
        <w:t xml:space="preserve"> в области</w:t>
      </w:r>
      <w:r>
        <w:rPr>
          <w:sz w:val="28"/>
          <w:szCs w:val="28"/>
        </w:rPr>
        <w:t xml:space="preserve"> физической культуры и спорта;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20" w:firstLine="0"/>
        <w:spacing w:after="0" w:line="360" w:lineRule="auto"/>
        <w:shd w:val="clear" w:color="auto" w:fill="auto"/>
        <w:tabs>
          <w:tab w:val="left" w:pos="185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соревнований, конкурсов и иных спортивн</w:t>
      </w:r>
      <w:r>
        <w:rPr>
          <w:sz w:val="28"/>
          <w:szCs w:val="28"/>
        </w:rPr>
        <w:t xml:space="preserve">о-</w:t>
      </w:r>
      <w:r>
        <w:rPr>
          <w:sz w:val="28"/>
          <w:szCs w:val="28"/>
        </w:rPr>
        <w:t xml:space="preserve"> массовых мероприятий;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 w:firstLine="708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Общие направления содержания образования основываются на интересах, потребностях и запросах детей, родителей (законных представителей) и педагогического коллектива МБУ ДО « СШ</w:t>
      </w:r>
      <w:r>
        <w:rPr>
          <w:sz w:val="28"/>
          <w:szCs w:val="28"/>
        </w:rPr>
        <w:t xml:space="preserve"> «Олимп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 w:firstLine="708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Основной целью деятельности МБУ ДО «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Ш</w:t>
      </w:r>
      <w:r>
        <w:rPr>
          <w:sz w:val="28"/>
          <w:szCs w:val="28"/>
        </w:rPr>
        <w:t xml:space="preserve"> «Олимп</w:t>
      </w:r>
      <w:r>
        <w:rPr>
          <w:sz w:val="28"/>
          <w:szCs w:val="28"/>
        </w:rPr>
        <w:t xml:space="preserve">» является создание условий для развития </w:t>
      </w:r>
      <w:r>
        <w:rPr>
          <w:sz w:val="28"/>
          <w:szCs w:val="28"/>
        </w:rPr>
        <w:t xml:space="preserve">спорта, повышения уровня физической подготовленности и спортивных результатов обучающихся с учетом индивидуальных особенностей, воспитания их морально-этических и нравственно-волевых качеств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0" w:right="0" w:firstLine="708"/>
        <w:jc w:val="both"/>
        <w:spacing w:after="200" w:line="36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МБУ ДО «СШ</w:t>
      </w:r>
      <w:r>
        <w:rPr>
          <w:sz w:val="28"/>
          <w:szCs w:val="28"/>
        </w:rPr>
        <w:t xml:space="preserve"> «Олимп</w:t>
      </w:r>
      <w:r>
        <w:rPr>
          <w:sz w:val="28"/>
          <w:szCs w:val="28"/>
        </w:rPr>
        <w:t xml:space="preserve">» реализуются </w:t>
      </w:r>
      <w:r>
        <w:rPr>
          <w:sz w:val="28"/>
          <w:szCs w:val="28"/>
        </w:rPr>
        <w:t xml:space="preserve">4 вида</w:t>
      </w:r>
      <w:r>
        <w:rPr>
          <w:sz w:val="28"/>
          <w:szCs w:val="28"/>
        </w:rPr>
        <w:t xml:space="preserve"> спорта: </w:t>
      </w:r>
      <w:r>
        <w:rPr>
          <w:sz w:val="28"/>
          <w:szCs w:val="28"/>
        </w:rPr>
        <w:t xml:space="preserve">горнолыжный спорт,</w:t>
      </w:r>
      <w:r>
        <w:rPr>
          <w:sz w:val="28"/>
          <w:szCs w:val="28"/>
        </w:rPr>
        <w:t xml:space="preserve"> лыжные гонки</w:t>
      </w:r>
      <w:r>
        <w:rPr>
          <w:sz w:val="28"/>
          <w:szCs w:val="28"/>
        </w:rPr>
        <w:t xml:space="preserve">, хоккей и фигурное катание на коньках</w:t>
      </w:r>
      <w:r>
        <w:rPr>
          <w:sz w:val="28"/>
          <w:szCs w:val="28"/>
        </w:rPr>
        <w:t xml:space="preserve"> - с охватом </w:t>
      </w:r>
      <w:r>
        <w:rPr>
          <w:sz w:val="28"/>
          <w:szCs w:val="28"/>
        </w:rPr>
        <w:t xml:space="preserve">40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учащихся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групп).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200" w:firstLine="720"/>
        <w:jc w:val="both"/>
        <w:spacing w:after="200" w:line="360" w:lineRule="auto"/>
        <w:shd w:val="clear" w:color="auto" w:fill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Образовательная деятельность в </w:t>
      </w:r>
      <w:r>
        <w:rPr>
          <w:rFonts w:hint="eastAsia"/>
          <w:sz w:val="28"/>
          <w:szCs w:val="28"/>
        </w:rPr>
        <w:t xml:space="preserve">МБУ ДО «СШ «Олимп» </w:t>
      </w:r>
      <w:r>
        <w:rPr>
          <w:b/>
          <w:bCs/>
          <w:i/>
          <w:iCs/>
          <w:sz w:val="28"/>
          <w:szCs w:val="28"/>
        </w:rPr>
        <w:t xml:space="preserve">осуществляется на этапах: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numPr>
          <w:ilvl w:val="0"/>
          <w:numId w:val="40"/>
        </w:numPr>
        <w:ind w:left="0" w:right="0" w:firstLine="0"/>
        <w:spacing w:after="0" w:line="36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Спортивно-оздоровительном</w:t>
      </w:r>
      <w:r>
        <w:rPr>
          <w:sz w:val="28"/>
          <w:szCs w:val="28"/>
        </w:rPr>
        <w:t xml:space="preserve"> (весь период) - только для дополнительных общеразвивающих программ;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numPr>
          <w:ilvl w:val="0"/>
          <w:numId w:val="40"/>
        </w:numPr>
        <w:ind w:left="0" w:right="0" w:firstLine="0"/>
        <w:spacing w:after="0" w:line="360" w:lineRule="auto"/>
        <w:shd w:val="clear" w:color="auto" w:fill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Этап начальной подготовки и учебно-тренировочный этап  для дополнительных образовательных программ спортивной подготовки по видам спорта.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firstLine="920"/>
        <w:spacing w:after="200" w:line="360" w:lineRule="auto"/>
        <w:shd w:val="clear" w:color="auto" w:fill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Нормативный срок обучения — </w:t>
      </w:r>
      <w:r>
        <w:rPr>
          <w:sz w:val="28"/>
          <w:szCs w:val="28"/>
        </w:rPr>
        <w:t xml:space="preserve">8 лет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keepLines/>
        <w:keepNext/>
        <w:spacing w:after="260" w:line="360" w:lineRule="auto"/>
        <w:shd w:val="clear" w:color="auto" w:fill="auto"/>
        <w:tabs>
          <w:tab w:val="left" w:pos="43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ЦЕЛИ И ЗАДАЧИ ДЕЯТЕЛЬНОСТИ УЧРЕЖДЕНИЯ В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contextualSpacing/>
        <w:ind w:left="0" w:firstLine="708"/>
        <w:jc w:val="left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Цель дополнительной образовательной программы спортивной подготовки: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917"/>
        <w:ind w:left="0" w:firstLine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повысить уровень  спортивного мастерства наших обучающихся, достижение ими высоких результатов на каждом этапе обучения, участие в различных соревнованиях.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реализации образовательных программ 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-укрепление здоровья, формирование культуры здорового и безопасного образа жизни;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 формирование навыков адаптации к жизни в обществе, профессиональной ориентации;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-получение начальных знаний, умений, навыков в области физической культуры и спорта;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-удовлетворение потребностей в двигательной активности;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- подготовка к поступлению в профессиональные образовательные организации и образовательные организац</w:t>
      </w:r>
      <w:r>
        <w:rPr>
          <w:sz w:val="28"/>
          <w:szCs w:val="28"/>
        </w:rPr>
        <w:t xml:space="preserve">ии высшего образования,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педагогики, в области физической культуры и спорта;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-отбор одаренных детей, создание условий для их физического воспитания и физического развития;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-подготовка к освоению этапов спортивной подготовки;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ind w:left="200" w:firstLine="860"/>
        <w:spacing w:after="200" w:line="360" w:lineRule="auto"/>
        <w:shd w:val="clear" w:color="auto" w:fil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</w:t>
      </w:r>
      <w:r>
        <w:rPr>
          <w:b/>
          <w:sz w:val="28"/>
          <w:szCs w:val="28"/>
        </w:rPr>
        <w:t xml:space="preserve">СТРУКТУРА УПРАВЛЕНИЯ МБУ ДО «СШ</w:t>
      </w:r>
      <w:r>
        <w:rPr>
          <w:b/>
          <w:sz w:val="28"/>
          <w:szCs w:val="28"/>
        </w:rPr>
        <w:t xml:space="preserve"> «Олимп</w:t>
      </w:r>
      <w:r>
        <w:rPr>
          <w:b/>
          <w:sz w:val="28"/>
          <w:szCs w:val="28"/>
        </w:rPr>
        <w:t xml:space="preserve">».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8"/>
        <w:contextualSpacing/>
        <w:ind w:left="0" w:right="0" w:firstLine="708"/>
        <w:jc w:val="both"/>
        <w:spacing w:after="200" w:line="36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Учредителем Учреждения является муниципальное образование «Кукморский муниципальный район» Республика Татарстан (Далее-Учредитель).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contextualSpacing/>
        <w:ind w:left="0" w:right="0" w:firstLine="708"/>
        <w:jc w:val="both"/>
        <w:spacing w:after="200" w:line="36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Функция и полномочья Учредителя в соответствии с законодательством Российской Федерации и Респу</w:t>
      </w:r>
      <w:r>
        <w:rPr>
          <w:sz w:val="28"/>
          <w:szCs w:val="28"/>
        </w:rPr>
        <w:t xml:space="preserve">блики Татарстан, муниципальными правовыми актами органов местного самоуправления Кукморского муниципального района Республики Татарстан (далее - муниципальные правовые акты) и настоящим уставом и координацию деятельности учреждения осуществляет Управление </w:t>
      </w:r>
      <w:r>
        <w:rPr>
          <w:sz w:val="28"/>
          <w:szCs w:val="28"/>
        </w:rPr>
        <w:t xml:space="preserve">по делам молоде</w:t>
      </w:r>
      <w:r>
        <w:rPr>
          <w:sz w:val="28"/>
          <w:szCs w:val="28"/>
        </w:rPr>
        <w:t xml:space="preserve">жи</w:t>
      </w:r>
      <w:r>
        <w:rPr>
          <w:sz w:val="28"/>
          <w:szCs w:val="28"/>
        </w:rPr>
        <w:t xml:space="preserve"> и спорту Исполнительного комитета Кукморского муниципального района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8"/>
        <w:contextualSpacing/>
        <w:ind w:left="0" w:right="0" w:firstLine="708"/>
        <w:jc w:val="both"/>
        <w:spacing w:after="200" w:line="360" w:lineRule="auto"/>
        <w:shd w:val="clear" w:color="auto" w:fill="auto"/>
        <w:rPr>
          <w:b w:val="0"/>
          <w:bCs w:val="0"/>
          <w:spacing w:val="-2"/>
          <w:sz w:val="28"/>
          <w:szCs w:val="28"/>
        </w:rPr>
      </w:pPr>
      <w:r>
        <w:rPr>
          <w:sz w:val="28"/>
          <w:szCs w:val="28"/>
        </w:rPr>
      </w:r>
      <w:r>
        <w:rPr>
          <w:b w:val="0"/>
          <w:sz w:val="28"/>
          <w:szCs w:val="28"/>
        </w:rPr>
        <w:t xml:space="preserve">Управление Школой  осуществляется в соответствии с законодательством Российской Федерации на принципах демократичности, открытости, приоритета общечеловеческих ценностей, свободного развития личности. Управление строится на принципах единоначалия и </w:t>
      </w:r>
      <w:r>
        <w:rPr>
          <w:b w:val="0"/>
          <w:spacing w:val="-2"/>
          <w:sz w:val="28"/>
          <w:szCs w:val="28"/>
        </w:rPr>
        <w:t xml:space="preserve">самоуправления.</w:t>
      </w:r>
      <w:r>
        <w:rPr>
          <w:b w:val="0"/>
          <w:bCs w:val="0"/>
          <w:spacing w:val="-2"/>
          <w:sz w:val="28"/>
          <w:szCs w:val="28"/>
        </w:rPr>
      </w:r>
      <w:r>
        <w:rPr>
          <w:b w:val="0"/>
          <w:bCs w:val="0"/>
          <w:spacing w:val="-2"/>
          <w:sz w:val="28"/>
          <w:szCs w:val="28"/>
        </w:rPr>
      </w:r>
    </w:p>
    <w:p>
      <w:pPr>
        <w:pStyle w:val="908"/>
        <w:contextualSpacing/>
        <w:ind w:left="0" w:right="0" w:firstLine="708"/>
        <w:jc w:val="both"/>
        <w:spacing w:after="200" w:line="360" w:lineRule="auto"/>
        <w:shd w:val="clear" w:color="auto" w:fill="auto"/>
        <w:rPr>
          <w:sz w:val="28"/>
          <w:szCs w:val="28"/>
        </w:rPr>
      </w:pPr>
      <w:r>
        <w:rPr>
          <w:b w:val="0"/>
          <w:spacing w:val="-2"/>
          <w:sz w:val="28"/>
          <w:szCs w:val="28"/>
        </w:rPr>
      </w:r>
      <w:r>
        <w:rPr>
          <w:sz w:val="28"/>
          <w:szCs w:val="28"/>
        </w:rPr>
        <w:t xml:space="preserve"> 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двухуровневая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структура </w:t>
      </w:r>
      <w:r>
        <w:rPr>
          <w:spacing w:val="-2"/>
          <w:sz w:val="28"/>
          <w:szCs w:val="28"/>
        </w:rPr>
        <w:t xml:space="preserve">управления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contextualSpacing/>
        <w:ind w:left="0" w:right="0" w:firstLine="0"/>
        <w:jc w:val="both"/>
        <w:spacing w:before="31" w:line="360" w:lineRule="auto"/>
        <w:tabs>
          <w:tab w:val="left" w:pos="9639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Первый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уровень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структуры</w:t>
      </w:r>
      <w:r>
        <w:rPr>
          <w:spacing w:val="-3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уровень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директора, представляет </w:t>
      </w:r>
      <w:r>
        <w:rPr>
          <w:sz w:val="28"/>
          <w:szCs w:val="28"/>
        </w:rPr>
        <w:t xml:space="preserve">интересы Школы в государственных и общественных инстанциях. Несет персональную</w:t>
      </w:r>
      <w:r>
        <w:rPr>
          <w:spacing w:val="74"/>
          <w:sz w:val="28"/>
          <w:szCs w:val="28"/>
        </w:rPr>
        <w:t xml:space="preserve">   </w:t>
      </w:r>
      <w:r>
        <w:rPr>
          <w:sz w:val="28"/>
          <w:szCs w:val="28"/>
        </w:rPr>
        <w:t xml:space="preserve">юридическую</w:t>
      </w:r>
      <w:r>
        <w:rPr>
          <w:spacing w:val="77"/>
          <w:sz w:val="28"/>
          <w:szCs w:val="28"/>
        </w:rPr>
        <w:t xml:space="preserve">   </w:t>
      </w:r>
      <w:r>
        <w:rPr>
          <w:sz w:val="28"/>
          <w:szCs w:val="28"/>
        </w:rPr>
        <w:t xml:space="preserve">ответственность</w:t>
      </w:r>
      <w:r>
        <w:rPr>
          <w:spacing w:val="75"/>
          <w:sz w:val="28"/>
          <w:szCs w:val="28"/>
        </w:rPr>
        <w:t xml:space="preserve">   </w:t>
      </w:r>
      <w:r>
        <w:rPr>
          <w:sz w:val="28"/>
          <w:szCs w:val="28"/>
        </w:rPr>
        <w:t xml:space="preserve">за</w:t>
      </w:r>
      <w:r>
        <w:rPr>
          <w:spacing w:val="77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 xml:space="preserve">организацию ж</w:t>
      </w:r>
      <w:r>
        <w:rPr>
          <w:sz w:val="28"/>
          <w:szCs w:val="28"/>
        </w:rPr>
        <w:t xml:space="preserve">изнедеятельности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благоприятные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школы.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left="0"/>
        <w:spacing w:before="194" w:line="360" w:lineRule="auto"/>
        <w:tabs>
          <w:tab w:val="left" w:pos="10065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На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втором</w:t>
      </w:r>
      <w:r>
        <w:rPr>
          <w:spacing w:val="-6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уровне</w:t>
      </w:r>
      <w:r>
        <w:rPr>
          <w:spacing w:val="-5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структуры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функционируют: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общее собрание 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трудового коллектива, педагогический совет.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left="0"/>
        <w:spacing w:before="31" w:line="360" w:lineRule="auto"/>
        <w:tabs>
          <w:tab w:val="left" w:pos="10065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Заместитель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директора</w:t>
      </w:r>
      <w:r>
        <w:rPr>
          <w:spacing w:val="-11"/>
          <w:sz w:val="28"/>
          <w:szCs w:val="28"/>
        </w:rPr>
        <w:t xml:space="preserve">  по спортивной работе </w:t>
      </w:r>
      <w:r>
        <w:rPr>
          <w:sz w:val="28"/>
          <w:szCs w:val="28"/>
        </w:rPr>
        <w:t xml:space="preserve">осуществляет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функционированием школы: контролируют выполнение Федеральных стандартов по видам спорта, отслеживает уровень умений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навыков, необходимых для продолжения спортивной подготовки.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left="0"/>
        <w:spacing w:line="360" w:lineRule="auto"/>
        <w:tabs>
          <w:tab w:val="left" w:pos="10065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Инструктор-методист ведет методическую работу по видам спорта, организует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соревновательную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 результатов образовательного процесса и соревновательной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left="0"/>
        <w:spacing w:line="360" w:lineRule="auto"/>
        <w:tabs>
          <w:tab w:val="left" w:pos="10065" w:leader="none"/>
          <w:tab w:val="left" w:pos="10206" w:leader="none"/>
        </w:tabs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4910" cy="419469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Структура и органы управления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304910" cy="4194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45pt;height:330.2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08"/>
        <w:contextualSpacing/>
        <w:ind w:left="200" w:firstLine="860"/>
        <w:jc w:val="both"/>
        <w:spacing w:after="200" w:line="360" w:lineRule="auto"/>
        <w:shd w:val="clear" w:color="auto" w:fill="auto"/>
      </w:pPr>
      <w:r>
        <w:t xml:space="preserve">Вывод:</w:t>
      </w:r>
      <w:r>
        <w:rPr>
          <w:b/>
        </w:rPr>
        <w:t xml:space="preserve"> </w:t>
      </w:r>
      <w:r>
        <w:t xml:space="preserve">все перечисленные структуры совместными усилиями эффективно решают задачи функционирования и развития Школы и соответствуют У</w:t>
      </w:r>
      <w:r>
        <w:t xml:space="preserve">става.</w:t>
      </w:r>
      <w:r/>
    </w:p>
    <w:p>
      <w:pPr>
        <w:pStyle w:val="908"/>
        <w:contextualSpacing/>
        <w:ind w:left="200" w:firstLine="860"/>
        <w:jc w:val="both"/>
        <w:spacing w:after="200" w:line="360" w:lineRule="auto"/>
        <w:shd w:val="clear" w:color="auto" w:fill="auto"/>
        <w:rPr>
          <w:highlight w:val="none"/>
        </w:rPr>
      </w:pPr>
      <w:r>
        <w:t xml:space="preserve">Собственником имущества, закрепленного за Учреждением на праве </w:t>
      </w:r>
      <w:r>
        <w:t xml:space="preserve">оперативного управлении, является муниципальное образование «Кукморский муниципальный район» Республики </w:t>
      </w:r>
      <w:r>
        <w:t xml:space="preserve">Татарстан.</w:t>
      </w:r>
      <w:r>
        <w:rPr>
          <w:highlight w:val="none"/>
        </w:rPr>
      </w:r>
      <w:r>
        <w:rPr>
          <w:highlight w:val="none"/>
        </w:rPr>
      </w:r>
    </w:p>
    <w:p>
      <w:pPr>
        <w:pStyle w:val="908"/>
        <w:contextualSpacing/>
        <w:ind w:left="200" w:firstLine="860"/>
        <w:jc w:val="both"/>
        <w:spacing w:after="200" w:line="360" w:lineRule="auto"/>
        <w:shd w:val="clear" w:color="auto" w:fill="auto"/>
      </w:pPr>
      <w:r/>
      <w:r/>
    </w:p>
    <w:p>
      <w:pPr>
        <w:pStyle w:val="908"/>
        <w:contextualSpacing/>
        <w:ind w:left="200" w:firstLine="860"/>
        <w:jc w:val="both"/>
        <w:spacing w:after="200" w:line="360" w:lineRule="auto"/>
        <w:shd w:val="clear" w:color="auto" w:fill="auto"/>
      </w:pPr>
      <w:r/>
      <w:r/>
    </w:p>
    <w:p>
      <w:pPr>
        <w:pStyle w:val="908"/>
        <w:contextualSpacing/>
        <w:ind w:left="200" w:firstLine="860"/>
        <w:jc w:val="both"/>
        <w:spacing w:after="200" w:line="360" w:lineRule="auto"/>
        <w:shd w:val="clear" w:color="auto" w:fill="auto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147"/>
        <w:jc w:val="center"/>
        <w:spacing w:before="319" w:line="276" w:lineRule="auto"/>
        <w:tabs>
          <w:tab w:val="left" w:pos="9639" w:leader="none"/>
          <w:tab w:val="left" w:pos="10206" w:leader="none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</w:t>
      </w:r>
      <w:r>
        <w:rPr>
          <w:rFonts w:ascii="Times New Roman" w:hAnsi="Times New Roman" w:cs="Times New Roman"/>
          <w:b/>
          <w:sz w:val="32"/>
          <w:szCs w:val="32"/>
        </w:rPr>
        <w:t xml:space="preserve">Организационно-правовое</w:t>
      </w:r>
      <w:r>
        <w:rPr>
          <w:rFonts w:ascii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обеспечение</w:t>
      </w:r>
      <w:r>
        <w:rPr>
          <w:rFonts w:ascii="Times New Roman" w:hAnsi="Times New Roman" w:cs="Times New Roman"/>
          <w:b/>
          <w:spacing w:val="39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образовательной </w:t>
      </w:r>
      <w:r>
        <w:rPr>
          <w:rFonts w:ascii="Times New Roman" w:hAnsi="Times New Roman" w:cs="Times New Roman"/>
          <w:b/>
          <w:spacing w:val="-2"/>
          <w:sz w:val="32"/>
          <w:szCs w:val="32"/>
        </w:rPr>
        <w:t xml:space="preserve">деятельности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15"/>
        <w:ind w:left="0" w:right="1020"/>
        <w:jc w:val="center"/>
        <w:spacing w:before="272" w:line="360" w:lineRule="auto"/>
        <w:tabs>
          <w:tab w:val="left" w:pos="9639" w:leader="none"/>
          <w:tab w:val="left" w:pos="10206" w:leader="none"/>
        </w:tabs>
        <w:rPr>
          <w:sz w:val="20"/>
        </w:rPr>
      </w:pPr>
      <w:r>
        <w:t xml:space="preserve">Характеристика</w:t>
      </w:r>
      <w:r>
        <w:rPr>
          <w:spacing w:val="-9"/>
        </w:rPr>
        <w:t xml:space="preserve"> </w:t>
      </w:r>
      <w:r>
        <w:t xml:space="preserve">основных</w:t>
      </w:r>
      <w:r>
        <w:rPr>
          <w:spacing w:val="-10"/>
        </w:rPr>
        <w:t xml:space="preserve"> </w:t>
      </w:r>
      <w:r>
        <w:t xml:space="preserve">документов</w:t>
      </w:r>
      <w:r>
        <w:rPr>
          <w:spacing w:val="-7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текущей</w:t>
      </w:r>
      <w:r>
        <w:rPr>
          <w:spacing w:val="-6"/>
        </w:rPr>
        <w:t xml:space="preserve"> </w:t>
      </w:r>
      <w:r>
        <w:rPr>
          <w:spacing w:val="-2"/>
        </w:rPr>
        <w:t xml:space="preserve">документации</w:t>
      </w:r>
      <w:r>
        <w:rPr>
          <w:sz w:val="20"/>
        </w:rPr>
      </w:r>
      <w:r>
        <w:rPr>
          <w:sz w:val="20"/>
        </w:rPr>
      </w:r>
    </w:p>
    <w:tbl>
      <w:tblPr>
        <w:tblStyle w:val="919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219"/>
        <w:gridCol w:w="5740"/>
      </w:tblGrid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Документ</w:t>
            </w: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Есть/нет</w:t>
            </w: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Состояние,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характеристика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документа</w:t>
            </w: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Утвержден</w:t>
            </w:r>
            <w:r>
              <w:rPr>
                <w:spacing w:val="78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03.03.2023 г. Постановлением исполнительного комитета Кукморского муниципального района РТ  № 19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Лицензия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Бессрочно </w:t>
            </w:r>
            <w:r>
              <w:rPr>
                <w:spacing w:val="-2"/>
                <w:lang w:val="ru-RU"/>
              </w:rPr>
              <w:t xml:space="preserve">№ Л035-01272-16/00655423</w:t>
            </w:r>
            <w:r>
              <w:rPr>
                <w:lang w:val="ru-RU"/>
              </w:rPr>
              <w:t xml:space="preserve">, </w:t>
            </w:r>
            <w:r>
              <w:rPr>
                <w:spacing w:val="-2"/>
                <w:lang w:val="ru-RU"/>
              </w:rPr>
              <w:t xml:space="preserve">28.09</w:t>
            </w:r>
            <w:r>
              <w:rPr>
                <w:spacing w:val="-2"/>
                <w:lang w:val="ru-RU"/>
              </w:rPr>
              <w:t xml:space="preserve">.2023</w:t>
            </w:r>
            <w:r>
              <w:rPr>
                <w:spacing w:val="-2"/>
                <w:lang w:val="ru-RU"/>
              </w:rPr>
              <w:t xml:space="preserve">г.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Программа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развития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 xml:space="preserve">есть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2023-2027г.</w:t>
            </w:r>
            <w:r>
              <w:rPr>
                <w:sz w:val="24"/>
                <w:lang w:val="ru-RU"/>
              </w:rPr>
              <w:t xml:space="preserve">,</w:t>
            </w:r>
            <w:r>
              <w:rPr>
                <w:sz w:val="24"/>
                <w:lang w:val="ru-RU"/>
              </w:rPr>
              <w:t xml:space="preserve">утверждена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16.08.2023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Штатное</w:t>
            </w:r>
            <w:r>
              <w:rPr>
                <w:spacing w:val="-2"/>
                <w:sz w:val="24"/>
                <w:lang w:val="ru-RU"/>
              </w:rPr>
              <w:t xml:space="preserve"> расписание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 xml:space="preserve">есть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Утверждено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приказом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09</w:t>
            </w:r>
            <w:r>
              <w:rPr>
                <w:sz w:val="24"/>
                <w:lang w:val="ru-RU"/>
              </w:rPr>
              <w:t xml:space="preserve">.01.2025</w:t>
            </w:r>
            <w:r>
              <w:rPr>
                <w:sz w:val="24"/>
                <w:lang w:val="ru-RU"/>
              </w:rPr>
              <w:t xml:space="preserve"> №2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>
          <w:trHeight w:val="5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Тарификационный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список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1523" w:leader="none"/>
                <w:tab w:val="left" w:pos="2768" w:leader="none"/>
                <w:tab w:val="left" w:pos="4095" w:leader="none"/>
                <w:tab w:val="left" w:pos="4504" w:leader="none"/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приказом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Должностные инструкции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Находятся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папке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должностных инструкций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>
          <w:trHeight w:val="5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внутреннего трудового распорядка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 w:right="102"/>
              <w:jc w:val="center"/>
              <w:spacing w:line="360" w:lineRule="auto"/>
              <w:tabs>
                <w:tab w:val="left" w:pos="1921" w:leader="none"/>
                <w:tab w:val="left" w:pos="2418" w:leader="none"/>
                <w:tab w:val="left" w:pos="3363" w:leader="none"/>
                <w:tab w:val="left" w:pos="4588" w:leader="none"/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 приказом директора от 24.04.02023  № 12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 w:right="100"/>
              <w:jc w:val="center"/>
              <w:spacing w:line="240" w:lineRule="auto"/>
              <w:tabs>
                <w:tab w:val="left" w:pos="472" w:leader="none"/>
                <w:tab w:val="left" w:pos="1875" w:leader="none"/>
                <w:tab w:val="left" w:pos="3320" w:leader="none"/>
                <w:tab w:val="left" w:pos="4526" w:leader="none"/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Составлено</w:t>
            </w:r>
            <w:r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</w:t>
            </w:r>
            <w:r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соответствии</w:t>
            </w:r>
            <w:r>
              <w:rPr>
                <w:spacing w:val="2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санитарными</w:t>
            </w:r>
            <w:r>
              <w:rPr>
                <w:spacing w:val="2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нормами </w:t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правилами,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утверждено директором.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18"/>
              <w:ind w:left="0" w:right="166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советов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 w:right="101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Протоколы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ведутся 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соответствии плана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проведения педагогических советов, пронумерованы и подписаны</w:t>
            </w:r>
            <w:r>
              <w:rPr>
                <w:spacing w:val="73"/>
                <w:sz w:val="24"/>
                <w:lang w:val="ru-RU"/>
              </w:rPr>
              <w:t xml:space="preserve">    </w:t>
            </w:r>
            <w:r>
              <w:rPr>
                <w:sz w:val="24"/>
                <w:lang w:val="ru-RU"/>
              </w:rPr>
              <w:t xml:space="preserve">председателем</w:t>
            </w:r>
            <w:r>
              <w:rPr>
                <w:spacing w:val="73"/>
                <w:sz w:val="24"/>
                <w:lang w:val="ru-RU"/>
              </w:rPr>
              <w:t xml:space="preserve">   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74"/>
                <w:sz w:val="24"/>
                <w:lang w:val="ru-RU"/>
              </w:rPr>
              <w:t xml:space="preserve">    </w:t>
            </w:r>
            <w:r>
              <w:rPr>
                <w:spacing w:val="-2"/>
                <w:sz w:val="24"/>
                <w:lang w:val="ru-RU"/>
              </w:rPr>
              <w:t xml:space="preserve">секретарем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 xml:space="preserve">совета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1770" w:leader="none"/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 xml:space="preserve">работы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учреждений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Утвержден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приказом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14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1770" w:leader="none"/>
                <w:tab w:val="left" w:pos="9639" w:leader="none"/>
                <w:tab w:val="left" w:pos="10206" w:leader="none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Информационно-статистические и аналитические материалы</w:t>
            </w:r>
            <w:r>
              <w:rPr>
                <w:spacing w:val="-2"/>
                <w:sz w:val="24"/>
                <w:lang w:val="ru-RU"/>
              </w:rPr>
            </w:r>
            <w:r>
              <w:rPr>
                <w:spacing w:val="-2"/>
                <w:sz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9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360" w:lineRule="auto"/>
              <w:tabs>
                <w:tab w:val="left" w:pos="9639" w:leader="none"/>
                <w:tab w:val="left" w:pos="10206" w:leader="none"/>
              </w:tabs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есть</w:t>
            </w: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0" w:type="dxa"/>
            <w:textDirection w:val="lrTb"/>
            <w:noWrap w:val="false"/>
          </w:tcPr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Статистические отчеты 5 ФК,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18"/>
              <w:ind w:left="0"/>
              <w:jc w:val="center"/>
              <w:spacing w:line="240" w:lineRule="auto"/>
              <w:tabs>
                <w:tab w:val="left" w:pos="9639" w:leader="none"/>
                <w:tab w:val="left" w:pos="10206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Государственное (муниципальное) задание и отчеты к нему</w:t>
            </w: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</w:tr>
    </w:tbl>
    <w:p>
      <w:pPr>
        <w:pStyle w:val="915"/>
        <w:ind w:left="0"/>
        <w:jc w:val="left"/>
        <w:spacing w:before="283" w:line="360" w:lineRule="auto"/>
        <w:tabs>
          <w:tab w:val="left" w:pos="9639" w:leader="none"/>
          <w:tab w:val="left" w:pos="10206" w:leader="none"/>
        </w:tabs>
      </w:pPr>
      <w:r>
        <w:t xml:space="preserve">В</w:t>
      </w:r>
      <w:r>
        <w:rPr>
          <w:spacing w:val="-5"/>
        </w:rPr>
        <w:t xml:space="preserve"> </w:t>
      </w:r>
      <w:r>
        <w:t xml:space="preserve">Учреждении</w:t>
      </w:r>
      <w:r>
        <w:rPr>
          <w:spacing w:val="-4"/>
        </w:rPr>
        <w:t xml:space="preserve"> </w:t>
      </w:r>
      <w:r>
        <w:rPr>
          <w:spacing w:val="-2"/>
        </w:rPr>
        <w:t xml:space="preserve">имеются:</w:t>
      </w:r>
      <w:r/>
    </w:p>
    <w:p>
      <w:pPr>
        <w:spacing w:before="48" w:line="360" w:lineRule="auto"/>
        <w:tabs>
          <w:tab w:val="left" w:pos="1276" w:leader="none"/>
          <w:tab w:val="left" w:pos="9639" w:leader="none"/>
          <w:tab w:val="left" w:pos="10206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-личные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дела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обучающихся</w:t>
      </w:r>
      <w:r>
        <w:rPr>
          <w:rFonts w:ascii="Times New Roman" w:hAnsi="Times New Roman" w:cs="Times New Roman"/>
          <w:spacing w:val="-2"/>
          <w:sz w:val="28"/>
        </w:rPr>
        <w:t xml:space="preserve">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15"/>
        <w:ind w:left="0"/>
        <w:jc w:val="left"/>
        <w:spacing w:before="47" w:line="360" w:lineRule="auto"/>
        <w:tabs>
          <w:tab w:val="left" w:pos="9639" w:leader="none"/>
          <w:tab w:val="left" w:pos="10206" w:leader="none"/>
        </w:tabs>
        <w:rPr>
          <w:spacing w:val="40"/>
        </w:rPr>
      </w:pPr>
      <w:r>
        <w:t xml:space="preserve">-отчёты</w:t>
      </w:r>
      <w:r>
        <w:rPr>
          <w:spacing w:val="40"/>
        </w:rPr>
        <w:t xml:space="preserve"> </w:t>
      </w:r>
      <w:r>
        <w:t xml:space="preserve">образовательной</w:t>
      </w:r>
      <w:r>
        <w:rPr>
          <w:spacing w:val="40"/>
        </w:rPr>
        <w:t xml:space="preserve"> </w:t>
      </w:r>
      <w:r>
        <w:t xml:space="preserve">организации,</w:t>
      </w:r>
      <w:r>
        <w:rPr>
          <w:spacing w:val="40"/>
        </w:rPr>
        <w:t xml:space="preserve"> </w:t>
      </w:r>
      <w:r>
        <w:t xml:space="preserve">справки</w:t>
      </w:r>
      <w:r>
        <w:rPr>
          <w:spacing w:val="40"/>
        </w:rPr>
        <w:t xml:space="preserve"> </w:t>
      </w:r>
      <w:r>
        <w:t xml:space="preserve">по</w:t>
      </w:r>
      <w:r>
        <w:rPr>
          <w:spacing w:val="40"/>
        </w:rPr>
        <w:t xml:space="preserve"> </w:t>
      </w:r>
      <w:r>
        <w:t xml:space="preserve">проверкам;</w:t>
      </w:r>
      <w:r>
        <w:rPr>
          <w:spacing w:val="40"/>
        </w:rPr>
      </w:r>
      <w:r>
        <w:rPr>
          <w:spacing w:val="40"/>
        </w:rPr>
      </w:r>
    </w:p>
    <w:p>
      <w:pPr>
        <w:pStyle w:val="915"/>
        <w:ind w:left="0"/>
        <w:jc w:val="left"/>
        <w:spacing w:before="47" w:line="360" w:lineRule="auto"/>
        <w:tabs>
          <w:tab w:val="left" w:pos="9639" w:leader="none"/>
          <w:tab w:val="left" w:pos="10206" w:leader="none"/>
        </w:tabs>
      </w:pPr>
      <w:r>
        <w:rPr>
          <w:spacing w:val="40"/>
        </w:rPr>
        <w:t xml:space="preserve">-</w:t>
      </w:r>
      <w:r>
        <w:t xml:space="preserve">акты</w:t>
      </w:r>
      <w:r>
        <w:rPr>
          <w:spacing w:val="-6"/>
        </w:rPr>
        <w:t xml:space="preserve"> </w:t>
      </w:r>
      <w:r>
        <w:t xml:space="preserve">готовности</w:t>
      </w:r>
      <w:r>
        <w:rPr>
          <w:spacing w:val="-10"/>
        </w:rPr>
        <w:t xml:space="preserve"> </w:t>
      </w:r>
      <w:r>
        <w:t xml:space="preserve">образовательной</w:t>
      </w:r>
      <w:r>
        <w:rPr>
          <w:spacing w:val="-7"/>
        </w:rPr>
        <w:t xml:space="preserve"> </w:t>
      </w:r>
      <w:r>
        <w:t xml:space="preserve">организации</w:t>
      </w:r>
      <w:r>
        <w:rPr>
          <w:spacing w:val="-6"/>
        </w:rPr>
        <w:t xml:space="preserve"> </w:t>
      </w:r>
      <w:r>
        <w:t xml:space="preserve">к</w:t>
      </w:r>
      <w:r>
        <w:rPr>
          <w:spacing w:val="-11"/>
        </w:rPr>
        <w:t xml:space="preserve"> </w:t>
      </w:r>
      <w:r>
        <w:t xml:space="preserve">новому</w:t>
      </w:r>
      <w:r>
        <w:rPr>
          <w:spacing w:val="-10"/>
        </w:rPr>
        <w:t xml:space="preserve"> </w:t>
      </w:r>
      <w:r>
        <w:t xml:space="preserve">учебному</w:t>
      </w:r>
      <w:r>
        <w:rPr>
          <w:spacing w:val="-10"/>
        </w:rPr>
        <w:t xml:space="preserve"> </w:t>
      </w:r>
      <w:r>
        <w:rPr>
          <w:spacing w:val="-2"/>
        </w:rPr>
        <w:t xml:space="preserve">году;</w:t>
      </w:r>
      <w:r/>
    </w:p>
    <w:p>
      <w:pPr>
        <w:pStyle w:val="917"/>
        <w:ind w:left="0"/>
        <w:jc w:val="left"/>
        <w:spacing w:before="48" w:line="360" w:lineRule="auto"/>
        <w:tabs>
          <w:tab w:val="left" w:pos="1384" w:leader="none"/>
          <w:tab w:val="left" w:pos="9639" w:leader="none"/>
          <w:tab w:val="left" w:pos="10206" w:leader="none"/>
        </w:tabs>
        <w:rPr>
          <w:sz w:val="28"/>
        </w:rPr>
      </w:pPr>
      <w:r>
        <w:rPr>
          <w:sz w:val="28"/>
        </w:rPr>
        <w:t xml:space="preserve">-номенклатура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дел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образовательной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организации;</w:t>
      </w:r>
      <w:r>
        <w:rPr>
          <w:sz w:val="28"/>
        </w:rPr>
      </w:r>
      <w:r>
        <w:rPr>
          <w:sz w:val="28"/>
        </w:rPr>
      </w:r>
    </w:p>
    <w:p>
      <w:pPr>
        <w:pStyle w:val="917"/>
        <w:ind w:left="0"/>
        <w:jc w:val="left"/>
        <w:spacing w:before="48" w:line="360" w:lineRule="auto"/>
        <w:tabs>
          <w:tab w:val="left" w:pos="1384" w:leader="none"/>
          <w:tab w:val="left" w:pos="9639" w:leader="none"/>
          <w:tab w:val="left" w:pos="10206" w:leader="none"/>
        </w:tabs>
        <w:rPr>
          <w:sz w:val="28"/>
        </w:rPr>
      </w:pPr>
      <w:r>
        <w:rPr>
          <w:sz w:val="28"/>
        </w:rPr>
        <w:t xml:space="preserve">-журнал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контролю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надзорными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органами;</w:t>
      </w:r>
      <w:r>
        <w:rPr>
          <w:sz w:val="28"/>
        </w:rPr>
      </w:r>
      <w:r>
        <w:rPr>
          <w:sz w:val="28"/>
        </w:rPr>
      </w:r>
    </w:p>
    <w:p>
      <w:pPr>
        <w:pStyle w:val="915"/>
        <w:ind w:left="0"/>
        <w:spacing w:line="360" w:lineRule="auto"/>
        <w:tabs>
          <w:tab w:val="left" w:pos="10065" w:leader="none"/>
        </w:tabs>
      </w:pPr>
      <w:r>
        <w:t xml:space="preserve">          Информация</w:t>
      </w:r>
      <w:r>
        <w:rPr>
          <w:spacing w:val="80"/>
        </w:rPr>
        <w:t xml:space="preserve"> </w:t>
      </w:r>
      <w:r>
        <w:t xml:space="preserve">о</w:t>
      </w:r>
      <w:r>
        <w:rPr>
          <w:spacing w:val="80"/>
        </w:rPr>
        <w:t xml:space="preserve"> </w:t>
      </w:r>
      <w:r>
        <w:t xml:space="preserve">документации</w:t>
      </w:r>
      <w:r>
        <w:rPr>
          <w:spacing w:val="80"/>
        </w:rPr>
        <w:t xml:space="preserve"> </w:t>
      </w:r>
      <w:r>
        <w:t xml:space="preserve">образовательной</w:t>
      </w:r>
      <w:r>
        <w:rPr>
          <w:spacing w:val="80"/>
        </w:rPr>
        <w:t xml:space="preserve"> </w:t>
      </w:r>
      <w:r>
        <w:t xml:space="preserve">организации, касающаяся трудовых отношений:</w:t>
      </w:r>
      <w:r/>
    </w:p>
    <w:p>
      <w:pPr>
        <w:pStyle w:val="915"/>
        <w:ind w:left="0"/>
        <w:jc w:val="left"/>
        <w:spacing w:before="1" w:line="360" w:lineRule="auto"/>
        <w:tabs>
          <w:tab w:val="left" w:pos="10065" w:leader="none"/>
        </w:tabs>
      </w:pPr>
      <w:r>
        <w:t xml:space="preserve">         В</w:t>
      </w:r>
      <w:r>
        <w:rPr>
          <w:spacing w:val="-7"/>
        </w:rPr>
        <w:t xml:space="preserve"> </w:t>
      </w:r>
      <w:r>
        <w:t xml:space="preserve">Учреждении</w:t>
      </w:r>
      <w:r>
        <w:rPr>
          <w:spacing w:val="-5"/>
        </w:rPr>
        <w:t xml:space="preserve"> </w:t>
      </w:r>
      <w:r>
        <w:t xml:space="preserve">имеются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своевременно</w:t>
      </w:r>
      <w:r>
        <w:rPr>
          <w:spacing w:val="-3"/>
        </w:rPr>
        <w:t xml:space="preserve"> </w:t>
      </w:r>
      <w:r>
        <w:rPr>
          <w:spacing w:val="-2"/>
        </w:rPr>
        <w:t xml:space="preserve">заполняются:</w:t>
      </w:r>
      <w:r/>
    </w:p>
    <w:p>
      <w:pPr>
        <w:pStyle w:val="917"/>
        <w:ind w:left="0"/>
        <w:jc w:val="left"/>
        <w:spacing w:before="48" w:line="360" w:lineRule="auto"/>
        <w:tabs>
          <w:tab w:val="left" w:pos="1427" w:leader="none"/>
          <w:tab w:val="left" w:pos="10065" w:leader="none"/>
        </w:tabs>
        <w:rPr>
          <w:sz w:val="28"/>
        </w:rPr>
      </w:pPr>
      <w:r>
        <w:rPr>
          <w:sz w:val="28"/>
        </w:rPr>
        <w:t xml:space="preserve">-движения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трудовых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книжек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вкладышей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к ним, трудовые книжки работников, личные дела работников;</w:t>
      </w:r>
      <w:r>
        <w:rPr>
          <w:sz w:val="28"/>
        </w:rPr>
      </w:r>
      <w:r>
        <w:rPr>
          <w:sz w:val="28"/>
        </w:rPr>
      </w:r>
    </w:p>
    <w:p>
      <w:pPr>
        <w:pStyle w:val="917"/>
        <w:ind w:left="0" w:right="432"/>
        <w:jc w:val="left"/>
        <w:spacing w:line="360" w:lineRule="auto"/>
        <w:tabs>
          <w:tab w:val="left" w:pos="1468" w:leader="none"/>
          <w:tab w:val="left" w:pos="10065" w:leader="none"/>
        </w:tabs>
        <w:rPr>
          <w:sz w:val="28"/>
        </w:rPr>
      </w:pPr>
      <w:r>
        <w:rPr>
          <w:sz w:val="28"/>
        </w:rPr>
        <w:t xml:space="preserve">-приказы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личному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составу,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книга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приказов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личному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 xml:space="preserve">составу;</w:t>
      </w:r>
      <w:r>
        <w:rPr>
          <w:sz w:val="28"/>
        </w:rPr>
      </w:r>
      <w:r>
        <w:rPr>
          <w:sz w:val="28"/>
        </w:rPr>
      </w:r>
    </w:p>
    <w:p>
      <w:pPr>
        <w:pStyle w:val="917"/>
        <w:ind w:left="0" w:right="433"/>
        <w:jc w:val="left"/>
        <w:spacing w:line="360" w:lineRule="auto"/>
        <w:tabs>
          <w:tab w:val="left" w:pos="1519" w:leader="none"/>
          <w:tab w:val="left" w:pos="2852" w:leader="none"/>
          <w:tab w:val="left" w:pos="4192" w:leader="none"/>
          <w:tab w:val="left" w:pos="4521" w:leader="none"/>
          <w:tab w:val="left" w:pos="6279" w:leader="none"/>
          <w:tab w:val="left" w:pos="6631" w:leader="none"/>
          <w:tab w:val="left" w:pos="8822" w:leader="none"/>
          <w:tab w:val="left" w:pos="10065" w:leader="none"/>
        </w:tabs>
        <w:rPr>
          <w:sz w:val="28"/>
        </w:rPr>
      </w:pPr>
      <w:r>
        <w:rPr>
          <w:spacing w:val="-2"/>
          <w:sz w:val="28"/>
        </w:rPr>
        <w:t xml:space="preserve">-трудовые</w:t>
      </w:r>
      <w:r>
        <w:rPr>
          <w:sz w:val="28"/>
        </w:rPr>
        <w:t xml:space="preserve">  </w:t>
      </w:r>
      <w:r>
        <w:rPr>
          <w:spacing w:val="-2"/>
          <w:sz w:val="28"/>
        </w:rPr>
        <w:t xml:space="preserve">договоры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 xml:space="preserve">работниками </w:t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 xml:space="preserve">дополнительные  </w:t>
      </w:r>
      <w:r>
        <w:rPr>
          <w:sz w:val="28"/>
        </w:rPr>
        <w:t xml:space="preserve">соглашения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 трудовым договорам;</w:t>
      </w:r>
      <w:r>
        <w:rPr>
          <w:sz w:val="28"/>
        </w:rPr>
      </w:r>
      <w:r>
        <w:rPr>
          <w:sz w:val="28"/>
        </w:rPr>
      </w:r>
    </w:p>
    <w:p>
      <w:pPr>
        <w:spacing w:before="42" w:line="360" w:lineRule="auto"/>
        <w:tabs>
          <w:tab w:val="left" w:pos="1134" w:leader="none"/>
          <w:tab w:val="left" w:pos="10065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-правила</w:t>
      </w:r>
      <w:r>
        <w:rPr>
          <w:rFonts w:ascii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внутреннего</w:t>
      </w:r>
      <w:r>
        <w:rPr>
          <w:rFonts w:ascii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трудового</w:t>
      </w:r>
      <w:r>
        <w:rPr>
          <w:rFonts w:ascii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 xml:space="preserve">распорядка;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spacing w:before="48" w:line="360" w:lineRule="auto"/>
        <w:tabs>
          <w:tab w:val="left" w:pos="1134" w:leader="none"/>
          <w:tab w:val="left" w:pos="10065" w:leader="none"/>
        </w:tabs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 xml:space="preserve">-журналы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проведения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 xml:space="preserve">инструктажей.</w:t>
      </w:r>
      <w:r>
        <w:rPr>
          <w:rFonts w:ascii="Times New Roman" w:hAnsi="Times New Roman" w:cs="Times New Roman"/>
          <w:spacing w:val="-2"/>
          <w:sz w:val="28"/>
        </w:rPr>
      </w:r>
      <w:r>
        <w:rPr>
          <w:rFonts w:ascii="Times New Roman" w:hAnsi="Times New Roman" w:cs="Times New Roman"/>
          <w:spacing w:val="-2"/>
          <w:sz w:val="28"/>
        </w:rPr>
      </w:r>
    </w:p>
    <w:p>
      <w:pPr>
        <w:pStyle w:val="898"/>
        <w:contextualSpacing/>
        <w:ind w:left="0"/>
        <w:spacing w:line="360" w:lineRule="auto"/>
        <w:tabs>
          <w:tab w:val="left" w:pos="1001" w:leader="none"/>
          <w:tab w:val="left" w:pos="9639" w:leader="none"/>
          <w:tab w:val="left" w:pos="10206" w:leader="none"/>
        </w:tabs>
        <w:rPr>
          <w:b w:val="0"/>
          <w:spacing w:val="-2"/>
        </w:rPr>
      </w:pPr>
      <w:r>
        <w:rPr>
          <w:b w:val="0"/>
          <w:spacing w:val="-2"/>
        </w:rPr>
        <w:t xml:space="preserve">         Образовательная</w:t>
      </w:r>
      <w:r>
        <w:rPr>
          <w:b w:val="0"/>
          <w:spacing w:val="12"/>
        </w:rPr>
        <w:t xml:space="preserve"> </w:t>
      </w:r>
      <w:r>
        <w:rPr>
          <w:b w:val="0"/>
          <w:spacing w:val="-2"/>
        </w:rPr>
        <w:t xml:space="preserve">политика</w:t>
      </w:r>
      <w:r>
        <w:rPr>
          <w:b w:val="0"/>
          <w:spacing w:val="-2"/>
        </w:rPr>
      </w:r>
      <w:r>
        <w:rPr>
          <w:b w:val="0"/>
          <w:spacing w:val="-2"/>
        </w:rPr>
      </w:r>
    </w:p>
    <w:p>
      <w:pPr>
        <w:pStyle w:val="898"/>
        <w:contextualSpacing/>
        <w:ind w:left="0"/>
        <w:spacing w:line="360" w:lineRule="auto"/>
        <w:tabs>
          <w:tab w:val="left" w:pos="1001" w:leader="none"/>
          <w:tab w:val="left" w:pos="9639" w:leader="none"/>
          <w:tab w:val="left" w:pos="10206" w:leader="none"/>
        </w:tabs>
        <w:rPr>
          <w:b w:val="0"/>
          <w:spacing w:val="-2"/>
        </w:rPr>
      </w:pPr>
      <w:r>
        <w:rPr>
          <w:b w:val="0"/>
        </w:rPr>
        <w:t xml:space="preserve">Оценка</w:t>
      </w:r>
      <w:r>
        <w:rPr>
          <w:b w:val="0"/>
          <w:spacing w:val="-11"/>
        </w:rPr>
        <w:t xml:space="preserve"> </w:t>
      </w:r>
      <w:r>
        <w:rPr>
          <w:b w:val="0"/>
        </w:rPr>
        <w:t xml:space="preserve">организации</w:t>
      </w:r>
      <w:r>
        <w:rPr>
          <w:b w:val="0"/>
          <w:spacing w:val="-10"/>
        </w:rPr>
        <w:t xml:space="preserve"> </w:t>
      </w:r>
      <w:r>
        <w:rPr>
          <w:b w:val="0"/>
        </w:rPr>
        <w:t xml:space="preserve">образовательного</w:t>
      </w:r>
      <w:r>
        <w:rPr>
          <w:b w:val="0"/>
          <w:spacing w:val="-9"/>
        </w:rPr>
        <w:t xml:space="preserve"> </w:t>
      </w:r>
      <w:r>
        <w:rPr>
          <w:b w:val="0"/>
          <w:spacing w:val="-2"/>
        </w:rPr>
        <w:t xml:space="preserve">процесса</w:t>
      </w:r>
      <w:r>
        <w:rPr>
          <w:b w:val="0"/>
          <w:spacing w:val="-2"/>
        </w:rPr>
      </w:r>
      <w:r>
        <w:rPr>
          <w:b w:val="0"/>
          <w:spacing w:val="-2"/>
        </w:rPr>
      </w:r>
    </w:p>
    <w:p>
      <w:pPr>
        <w:pStyle w:val="898"/>
        <w:contextualSpacing/>
        <w:ind w:left="0"/>
        <w:jc w:val="both"/>
        <w:spacing w:line="360" w:lineRule="auto"/>
        <w:tabs>
          <w:tab w:val="left" w:pos="1001" w:leader="none"/>
          <w:tab w:val="left" w:pos="9639" w:leader="none"/>
          <w:tab w:val="left" w:pos="10206" w:leader="none"/>
        </w:tabs>
        <w:rPr>
          <w:b w:val="0"/>
        </w:rPr>
      </w:pPr>
      <w:r>
        <w:rPr>
          <w:b w:val="0"/>
        </w:rPr>
        <w:t xml:space="preserve">Учебный план муниципального бюджетного учреждения дополнительного образования «Спортивная школа «Олимп» Кукморского муниципального района Республики Татарстан разработан в соответствии</w:t>
      </w:r>
      <w:r>
        <w:rPr>
          <w:b w:val="0"/>
          <w:spacing w:val="80"/>
        </w:rPr>
        <w:t xml:space="preserve"> </w:t>
      </w:r>
      <w:r>
        <w:rPr>
          <w:b w:val="0"/>
        </w:rPr>
        <w:t xml:space="preserve">ФЗ № 273 « Об образовании в Российской Федерации»,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приказа Министерства образования и науки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РФ от 29.08.2013г. №1008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«Об утверждении порядка организации и осуществления образовательной деятельности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по дополнительным общеобразовательным программам», санитарн</w:t>
      </w:r>
      <w:r>
        <w:rPr>
          <w:b w:val="0"/>
        </w:rPr>
        <w:t xml:space="preserve">о-</w:t>
      </w:r>
      <w:r>
        <w:rPr>
          <w:b w:val="0"/>
        </w:rPr>
        <w:t xml:space="preserve"> эпидемиологических</w:t>
      </w:r>
      <w:r>
        <w:rPr>
          <w:b w:val="0"/>
          <w:spacing w:val="40"/>
        </w:rPr>
        <w:t xml:space="preserve"> </w:t>
      </w:r>
      <w:r>
        <w:rPr>
          <w:b w:val="0"/>
        </w:rPr>
        <w:t xml:space="preserve">требований к учреждениям дополнительного образования детей СанПиН 2.4.3648-20, Устава Школы.</w:t>
      </w:r>
      <w:r>
        <w:rPr>
          <w:b w:val="0"/>
        </w:rPr>
      </w:r>
      <w:r>
        <w:rPr>
          <w:b w:val="0"/>
        </w:rPr>
      </w:r>
    </w:p>
    <w:p>
      <w:pPr>
        <w:jc w:val="both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 СШ «Олимп» функционирует 4 отделения, в которых систематически проходят  спортивную подготовку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408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tabs>
          <w:tab w:val="left" w:pos="7120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tbl>
      <w:tblPr>
        <w:tblW w:w="1048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1274"/>
        <w:gridCol w:w="1275"/>
        <w:gridCol w:w="1275"/>
        <w:gridCol w:w="1133"/>
        <w:gridCol w:w="1133"/>
      </w:tblGrid>
      <w:tr>
        <w:tblPrEx/>
        <w:trPr>
          <w:trHeight w:val="11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спорта,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культивируемые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0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обучающихся на этапах спортивной подготовки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12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28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Хоккей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Фигурное катание на коньках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Горнолыжный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15"/>
        <w:ind w:left="0"/>
        <w:spacing w:line="360" w:lineRule="auto"/>
        <w:tabs>
          <w:tab w:val="left" w:pos="10065" w:leader="none"/>
          <w:tab w:val="left" w:pos="10206" w:leader="none"/>
        </w:tabs>
      </w:pPr>
      <w:r/>
      <w:r/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08"/>
        <w:ind w:left="20" w:firstLine="0"/>
        <w:jc w:val="both"/>
        <w:spacing w:after="320"/>
        <w:shd w:val="clear" w:color="auto" w:fill="auto"/>
        <w:tabs>
          <w:tab w:val="left" w:pos="749" w:leader="none"/>
        </w:tabs>
      </w:pPr>
      <w:r>
        <w:rPr>
          <w:b/>
          <w:bCs/>
        </w:rPr>
        <w:t xml:space="preserve"> </w:t>
      </w:r>
      <w:r>
        <w:rPr>
          <w:b/>
          <w:bCs/>
        </w:rPr>
        <w:t xml:space="preserve">3</w:t>
      </w:r>
      <w:r>
        <w:rPr>
          <w:b/>
          <w:bCs/>
        </w:rPr>
        <w:t xml:space="preserve">.</w:t>
      </w:r>
      <w:r>
        <w:rPr>
          <w:b/>
          <w:bCs/>
        </w:rPr>
        <w:t xml:space="preserve">КАДРОВОЕ ОБЕСПЕЧЕНИЕ ОБРАЗОВАТЕЛЬНОГО ПРОЦЕССА.</w:t>
      </w:r>
      <w:r/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спортивной подготовки обеспечивают: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СШ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08"/>
        <w:numPr>
          <w:ilvl w:val="0"/>
          <w:numId w:val="33"/>
        </w:numPr>
        <w:spacing w:after="0" w:line="360" w:lineRule="auto"/>
        <w:shd w:val="clear" w:color="auto" w:fill="auto"/>
        <w:tabs>
          <w:tab w:val="left" w:pos="548" w:leader="none"/>
        </w:tabs>
      </w:pPr>
      <w:r>
        <w:rPr>
          <w:b/>
          <w:bCs/>
          <w:u w:val="single"/>
        </w:rPr>
        <w:t xml:space="preserve">директор</w:t>
      </w:r>
      <w:r>
        <w:rPr>
          <w:b/>
          <w:bCs/>
        </w:rPr>
        <w:t xml:space="preserve"> </w:t>
      </w:r>
      <w:r>
        <w:t xml:space="preserve">– Набиуллин Райнур Ранифович</w:t>
      </w:r>
      <w:r/>
    </w:p>
    <w:p>
      <w:pPr>
        <w:pStyle w:val="908"/>
        <w:numPr>
          <w:ilvl w:val="0"/>
          <w:numId w:val="33"/>
        </w:numPr>
        <w:jc w:val="both"/>
        <w:spacing w:after="0" w:line="360" w:lineRule="auto"/>
        <w:shd w:val="clear" w:color="auto" w:fill="auto"/>
        <w:tabs>
          <w:tab w:val="left" w:pos="587" w:leader="none"/>
        </w:tabs>
      </w:pPr>
      <w:r>
        <w:rPr>
          <w:b/>
          <w:bCs/>
          <w:u w:val="single"/>
        </w:rPr>
        <w:t xml:space="preserve">заместитель </w:t>
      </w:r>
      <w:r>
        <w:rPr>
          <w:b/>
          <w:u w:val="single"/>
        </w:rPr>
        <w:t xml:space="preserve">директора по </w:t>
      </w:r>
      <w:r>
        <w:rPr>
          <w:b/>
          <w:u w:val="single"/>
        </w:rPr>
        <w:t xml:space="preserve">СР</w:t>
      </w:r>
      <w:r>
        <w:t xml:space="preserve"> – Мухтарова Зухра Анваровна</w:t>
      </w:r>
      <w:r/>
    </w:p>
    <w:p>
      <w:pPr>
        <w:pStyle w:val="908"/>
        <w:numPr>
          <w:ilvl w:val="0"/>
          <w:numId w:val="33"/>
        </w:numPr>
        <w:jc w:val="both"/>
        <w:spacing w:after="0" w:line="360" w:lineRule="auto"/>
        <w:shd w:val="clear" w:color="auto" w:fill="auto"/>
        <w:tabs>
          <w:tab w:val="left" w:pos="587" w:leader="none"/>
        </w:tabs>
      </w:pPr>
      <w:r>
        <w:rPr>
          <w:b/>
          <w:bCs/>
          <w:u w:val="single"/>
        </w:rPr>
        <w:t xml:space="preserve">заместитель директора по АХ</w:t>
      </w:r>
      <w:r>
        <w:rPr>
          <w:b/>
          <w:bCs/>
          <w:u w:val="single"/>
        </w:rPr>
        <w:t xml:space="preserve">Р</w:t>
      </w:r>
      <w:r>
        <w:t xml:space="preserve">-</w:t>
      </w:r>
      <w:r>
        <w:t xml:space="preserve"> Сабирзянов Ильнур Шамилевич</w:t>
      </w:r>
      <w:r/>
    </w:p>
    <w:p>
      <w:pPr>
        <w:pStyle w:val="908"/>
        <w:numPr>
          <w:ilvl w:val="0"/>
          <w:numId w:val="33"/>
        </w:numPr>
        <w:jc w:val="both"/>
        <w:spacing w:after="0" w:line="360" w:lineRule="auto"/>
        <w:shd w:val="clear" w:color="auto" w:fill="auto"/>
        <w:tabs>
          <w:tab w:val="left" w:pos="587" w:leader="none"/>
        </w:tabs>
      </w:pPr>
      <w:r>
        <w:rPr>
          <w:b/>
          <w:bCs/>
          <w:u w:val="single"/>
        </w:rPr>
        <w:t xml:space="preserve">главный инжене</w:t>
      </w:r>
      <w:r>
        <w:rPr>
          <w:b/>
          <w:bCs/>
          <w:u w:val="single"/>
        </w:rPr>
        <w:t xml:space="preserve">р</w:t>
      </w:r>
      <w:r>
        <w:t xml:space="preserve">-</w:t>
      </w:r>
      <w:r>
        <w:t xml:space="preserve"> Харрасов Ильфат Накипович.</w:t>
      </w:r>
      <w:r/>
    </w:p>
    <w:p>
      <w:pPr>
        <w:pStyle w:val="908"/>
        <w:ind w:firstLine="920"/>
        <w:spacing w:after="200" w:line="360" w:lineRule="auto"/>
        <w:shd w:val="clear" w:color="auto" w:fill="auto"/>
      </w:pPr>
      <w:r>
        <w:t xml:space="preserve">Педагогический коллектив составляют - 1</w:t>
      </w:r>
      <w:r>
        <w:t xml:space="preserve">3</w:t>
      </w:r>
      <w:r>
        <w:t xml:space="preserve"> тренеров-преподавателей.</w:t>
      </w:r>
      <w:r/>
    </w:p>
    <w:p>
      <w:pPr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Работники, осуществляющие спортивную подготовку.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Учебно-тренировочный процесс осуществляют 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тренеров-преподавателей, из них  штатных  -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тренеров-преподавателей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 тренеро</w:t>
      </w:r>
      <w:r>
        <w:rPr>
          <w:rFonts w:ascii="Times New Roman" w:hAnsi="Times New Roman" w:cs="Times New Roman"/>
          <w:sz w:val="28"/>
          <w:szCs w:val="28"/>
        </w:rPr>
        <w:t xml:space="preserve">в-</w:t>
      </w:r>
      <w:r>
        <w:rPr>
          <w:rFonts w:ascii="Times New Roman" w:hAnsi="Times New Roman" w:cs="Times New Roman"/>
          <w:sz w:val="28"/>
          <w:szCs w:val="28"/>
        </w:rPr>
        <w:t xml:space="preserve"> совместителей, 2  инструктора-методиста.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Образовательный уровень тренерского состава СШ «Олимп»: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0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993"/>
        <w:gridCol w:w="1134"/>
        <w:gridCol w:w="1101"/>
        <w:gridCol w:w="1101"/>
        <w:gridCol w:w="1140"/>
      </w:tblGrid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64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Тренерский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«Спортивная школа «Олимп» Кукморского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образование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2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92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non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штатных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1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1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14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b6dde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4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Хоккей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4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Фигурное катание на коньках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Горнолыжны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1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4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fac090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4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908"/>
        <w:ind w:left="180"/>
        <w:jc w:val="both"/>
        <w:spacing w:after="0" w:line="360" w:lineRule="auto"/>
        <w:shd w:val="clear" w:color="auto" w:fill="auto"/>
      </w:pPr>
      <w:r>
        <w:rPr>
          <w:b/>
          <w:bCs/>
          <w:i/>
          <w:iCs/>
          <w:u w:val="single"/>
        </w:rPr>
        <w:t xml:space="preserve">Основные работники (штатные}</w:t>
      </w:r>
      <w:r>
        <w:t xml:space="preserve"> - тренеры-преподаватели - </w:t>
      </w:r>
      <w:r>
        <w:rPr>
          <w:b/>
          <w:bCs/>
        </w:rPr>
        <w:t xml:space="preserve">8</w:t>
      </w:r>
      <w:r>
        <w:rPr>
          <w:b/>
          <w:bCs/>
        </w:rPr>
        <w:t xml:space="preserve"> чел</w:t>
      </w:r>
      <w:r>
        <w:t xml:space="preserve">.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Ганиев И.М (хок</w:t>
      </w:r>
      <w:r>
        <w:t xml:space="preserve">кей)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Кадиров Б.Ф.</w:t>
      </w:r>
      <w:r>
        <w:t xml:space="preserve"> (хоккей)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Сайфутдинов Д.И. (хоккей)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Курбанова А.М.</w:t>
      </w:r>
      <w:r>
        <w:t xml:space="preserve"> (фигурное катание на коньках)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Саляхов И.А. (лыжные гонки)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Ишкельдина Р.Г. (лыжные гонки)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Наумов Н.Е. (горнолыжный спорт)</w:t>
      </w:r>
      <w:r/>
    </w:p>
    <w:p>
      <w:pPr>
        <w:pStyle w:val="908"/>
        <w:numPr>
          <w:ilvl w:val="0"/>
          <w:numId w:val="35"/>
        </w:numPr>
        <w:contextualSpacing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t xml:space="preserve">Габидуллин Ш.Р.(хоккей)</w:t>
      </w:r>
      <w:r/>
    </w:p>
    <w:p>
      <w:pPr>
        <w:pStyle w:val="908"/>
        <w:contextualSpacing/>
        <w:ind w:left="20" w:firstLine="0"/>
        <w:jc w:val="both"/>
        <w:spacing w:after="0" w:line="276" w:lineRule="auto"/>
        <w:shd w:val="clear" w:color="auto" w:fill="auto"/>
        <w:tabs>
          <w:tab w:val="left" w:pos="971" w:leader="none"/>
        </w:tabs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08"/>
        <w:ind w:left="20" w:firstLine="0"/>
        <w:spacing w:after="0" w:line="360" w:lineRule="auto"/>
        <w:shd w:val="clear" w:color="auto" w:fill="auto"/>
        <w:tabs>
          <w:tab w:val="left" w:pos="471" w:leader="none"/>
        </w:tabs>
      </w:pPr>
      <w:r>
        <w:rPr>
          <w:b/>
          <w:bCs/>
          <w:i/>
          <w:iCs/>
          <w:u w:val="single"/>
        </w:rPr>
        <w:t xml:space="preserve">Внешние педагогические работники (совместители)</w:t>
      </w:r>
      <w:r>
        <w:t xml:space="preserve"> - тренер</w:t>
      </w:r>
      <w:r>
        <w:t xml:space="preserve">ы-</w:t>
      </w:r>
      <w:r>
        <w:t xml:space="preserve"> преподаватели </w:t>
      </w:r>
      <w:r>
        <w:rPr>
          <w:b/>
          <w:bCs/>
        </w:rPr>
        <w:t xml:space="preserve">- </w:t>
      </w:r>
      <w:r>
        <w:rPr>
          <w:b/>
          <w:bCs/>
        </w:rPr>
        <w:t xml:space="preserve">5</w:t>
      </w:r>
      <w:r>
        <w:rPr>
          <w:b/>
          <w:bCs/>
        </w:rPr>
        <w:t xml:space="preserve"> чел</w:t>
      </w:r>
      <w:r>
        <w:t xml:space="preserve">.</w:t>
      </w:r>
      <w:r/>
    </w:p>
    <w:p>
      <w:pPr>
        <w:pStyle w:val="908"/>
        <w:numPr>
          <w:ilvl w:val="0"/>
          <w:numId w:val="36"/>
        </w:numPr>
        <w:spacing w:after="0" w:line="360" w:lineRule="auto"/>
        <w:shd w:val="clear" w:color="auto" w:fill="auto"/>
        <w:tabs>
          <w:tab w:val="left" w:pos="538" w:leader="none"/>
        </w:tabs>
      </w:pPr>
      <w:r>
        <w:t xml:space="preserve">Губайдуллина Л.А (лыжные гонки)</w:t>
      </w:r>
      <w:r/>
    </w:p>
    <w:p>
      <w:pPr>
        <w:pStyle w:val="908"/>
        <w:numPr>
          <w:ilvl w:val="0"/>
          <w:numId w:val="36"/>
        </w:numPr>
        <w:spacing w:after="0" w:line="360" w:lineRule="auto"/>
        <w:shd w:val="clear" w:color="auto" w:fill="auto"/>
        <w:tabs>
          <w:tab w:val="left" w:pos="567" w:leader="none"/>
        </w:tabs>
      </w:pPr>
      <w:r>
        <w:t xml:space="preserve">Сайфутдинов В.М. (лыжные гонки)</w:t>
      </w:r>
      <w:r/>
    </w:p>
    <w:p>
      <w:pPr>
        <w:pStyle w:val="908"/>
        <w:numPr>
          <w:ilvl w:val="0"/>
          <w:numId w:val="36"/>
        </w:numPr>
        <w:spacing w:after="0" w:line="360" w:lineRule="auto"/>
        <w:shd w:val="clear" w:color="auto" w:fill="auto"/>
        <w:tabs>
          <w:tab w:val="left" w:pos="567" w:leader="none"/>
        </w:tabs>
      </w:pPr>
      <w:r>
        <w:t xml:space="preserve">Рамазанов А.А. (лыжные гонки)</w:t>
      </w:r>
      <w:r/>
    </w:p>
    <w:p>
      <w:pPr>
        <w:pStyle w:val="908"/>
        <w:numPr>
          <w:ilvl w:val="0"/>
          <w:numId w:val="36"/>
        </w:numPr>
        <w:spacing w:after="0" w:line="360" w:lineRule="auto"/>
        <w:shd w:val="clear" w:color="auto" w:fill="auto"/>
        <w:tabs>
          <w:tab w:val="left" w:pos="567" w:leader="none"/>
        </w:tabs>
      </w:pPr>
      <w:r>
        <w:t xml:space="preserve">Тазиев Б.А.     (лыжные гонки)</w:t>
      </w:r>
      <w:r/>
    </w:p>
    <w:p>
      <w:pPr>
        <w:pStyle w:val="908"/>
        <w:numPr>
          <w:ilvl w:val="0"/>
          <w:numId w:val="36"/>
        </w:numPr>
        <w:spacing w:after="0" w:line="360" w:lineRule="auto"/>
        <w:shd w:val="clear" w:color="auto" w:fill="auto"/>
        <w:tabs>
          <w:tab w:val="left" w:pos="567" w:leader="none"/>
        </w:tabs>
      </w:pPr>
      <w:r>
        <w:t xml:space="preserve">Сабурова Н.С.</w:t>
      </w:r>
      <w:r>
        <w:t xml:space="preserve"> (горнолыжный спорт)</w:t>
      </w:r>
      <w:r/>
    </w:p>
    <w:p>
      <w:pPr>
        <w:pStyle w:val="908"/>
        <w:ind w:firstLine="0"/>
        <w:spacing w:after="0" w:line="360" w:lineRule="auto"/>
        <w:shd w:val="clear" w:color="auto" w:fill="auto"/>
        <w:tabs>
          <w:tab w:val="left" w:pos="567" w:leader="none"/>
        </w:tabs>
        <w:rPr>
          <w:b/>
          <w:i/>
        </w:rPr>
      </w:pPr>
      <w:r>
        <w:rPr>
          <w:b/>
          <w:i/>
        </w:rPr>
        <w:t xml:space="preserve">Инструкторы </w:t>
      </w:r>
      <w:r>
        <w:rPr>
          <w:b/>
          <w:i/>
        </w:rPr>
        <w:t xml:space="preserve">–</w:t>
      </w:r>
      <w:r>
        <w:rPr>
          <w:b/>
          <w:i/>
        </w:rPr>
        <w:t xml:space="preserve">м</w:t>
      </w:r>
      <w:r>
        <w:rPr>
          <w:b/>
          <w:i/>
        </w:rPr>
        <w:t xml:space="preserve">етодисты</w:t>
      </w:r>
      <w:r>
        <w:rPr>
          <w:b/>
          <w:i/>
        </w:rPr>
        <w:t xml:space="preserve">:</w:t>
      </w:r>
      <w:r>
        <w:rPr>
          <w:b/>
          <w:i/>
        </w:rPr>
      </w:r>
      <w:r>
        <w:rPr>
          <w:b/>
          <w:i/>
        </w:rPr>
      </w:r>
    </w:p>
    <w:p>
      <w:pPr>
        <w:pStyle w:val="908"/>
        <w:ind w:firstLine="0"/>
        <w:spacing w:after="0" w:line="360" w:lineRule="auto"/>
        <w:shd w:val="clear" w:color="auto" w:fill="auto"/>
        <w:tabs>
          <w:tab w:val="left" w:pos="567" w:leader="none"/>
        </w:tabs>
      </w:pPr>
      <w:r>
        <w:t xml:space="preserve">Галиева Фирая Фтурисовнва</w:t>
      </w:r>
      <w:r/>
    </w:p>
    <w:p>
      <w:pPr>
        <w:pStyle w:val="908"/>
        <w:ind w:firstLine="0"/>
        <w:spacing w:after="0" w:line="360" w:lineRule="auto"/>
        <w:shd w:val="clear" w:color="auto" w:fill="auto"/>
        <w:tabs>
          <w:tab w:val="left" w:pos="567" w:leader="none"/>
        </w:tabs>
      </w:pPr>
      <w:r>
        <w:t xml:space="preserve">Закирова Надежда Александровна</w:t>
      </w:r>
      <w:r/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Согласно штатному расписанию, укомплектованность педагогическими кадрами 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составила 9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%. Средняя педагогическая нагрузка составляет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часов в неделю. Подбор и расстановка педагогических кадров соответствуют целям и задачам спортивной школы и позволяют реализовывать выбранные учебные программы и планы. Квалификация педагогических кадров соответствует реализуемым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Повышение квалификации.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 человек </w:t>
      </w:r>
      <w:r>
        <w:rPr>
          <w:rFonts w:ascii="Times New Roman" w:hAnsi="Times New Roman" w:cs="Times New Roman"/>
          <w:sz w:val="28"/>
          <w:szCs w:val="28"/>
        </w:rPr>
        <w:t xml:space="preserve">прош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квалификации.</w:t>
      </w:r>
      <w:r>
        <w:rPr>
          <w:rFonts w:ascii="Times New Roman" w:hAnsi="Times New Roman" w:cs="Times New Roman"/>
          <w:sz w:val="28"/>
          <w:szCs w:val="28"/>
        </w:rPr>
        <w:t xml:space="preserve"> Из них 3 чел. административный состав и 9 преподавательский состав.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Аттестация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тренеров-преподавателей и инструкторов – методистов.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Профессиональную переподготовку прошла инструктор-методист Закирова Н.А. по программе: «Инструктор-методист ФСО» в объеме 520 часов.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Тренеры-преподаватели  проходят обучение на судейских семинарах по видам спорта.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left"/>
        <w:spacing w:line="360" w:lineRule="auto"/>
        <w:tabs>
          <w:tab w:val="left" w:pos="9639" w:leader="none"/>
          <w:tab w:val="left" w:pos="10206" w:leader="none"/>
        </w:tabs>
        <w:rPr>
          <w:spacing w:val="-2"/>
        </w:rPr>
      </w:pPr>
      <w:r>
        <w:rPr>
          <w:spacing w:val="-2"/>
        </w:rPr>
        <w:t xml:space="preserve">Вывод:</w:t>
      </w:r>
      <w:r>
        <w:rPr>
          <w:spacing w:val="-2"/>
        </w:rPr>
      </w:r>
      <w:r>
        <w:rPr>
          <w:spacing w:val="-2"/>
        </w:rPr>
      </w:r>
    </w:p>
    <w:p>
      <w:pPr>
        <w:pStyle w:val="915"/>
        <w:ind w:left="0"/>
        <w:jc w:val="left"/>
        <w:spacing w:line="360" w:lineRule="auto"/>
        <w:tabs>
          <w:tab w:val="left" w:pos="9639" w:leader="none"/>
          <w:tab w:val="left" w:pos="10206" w:leader="none"/>
        </w:tabs>
      </w:pPr>
      <w:r>
        <w:rPr>
          <w:spacing w:val="-2"/>
        </w:rPr>
        <w:t xml:space="preserve">Кадровый состав 95%  укомплектован. Все тренеры-преподаватели имеют профильное образование для </w:t>
      </w:r>
      <w:r>
        <w:rPr>
          <w:spacing w:val="-2"/>
        </w:rPr>
        <w:t xml:space="preserve">ведения учебно-тренировочной и воспитательной работы.</w:t>
      </w:r>
      <w:r/>
    </w:p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Сохранность контингента и </w:t>
      </w:r>
      <w:r>
        <w:rPr>
          <w:rFonts w:ascii="Times New Roman" w:hAnsi="Times New Roman" w:cs="Times New Roman"/>
          <w:sz w:val="28"/>
          <w:szCs w:val="28"/>
        </w:rPr>
        <w:t xml:space="preserve"> систематическое участие в спортивных соревнованиях,</w:t>
      </w:r>
      <w:r>
        <w:rPr>
          <w:rFonts w:ascii="Times New Roman" w:hAnsi="Times New Roman" w:cs="Times New Roman"/>
          <w:sz w:val="28"/>
          <w:szCs w:val="28"/>
        </w:rPr>
        <w:t xml:space="preserve"> показывает </w:t>
      </w:r>
      <w:r>
        <w:rPr>
          <w:rFonts w:ascii="Times New Roman" w:hAnsi="Times New Roman" w:cs="Times New Roman"/>
          <w:sz w:val="28"/>
          <w:szCs w:val="28"/>
        </w:rPr>
        <w:t xml:space="preserve"> улучшение результатов и повышение разрядов.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ind w:left="20" w:firstLine="0"/>
        <w:jc w:val="center"/>
        <w:spacing w:after="200" w:line="276" w:lineRule="auto"/>
        <w:shd w:val="clear" w:color="auto" w:fill="auto"/>
      </w:pPr>
      <w:r>
        <w:rPr>
          <w:bCs/>
          <w:highlight w:val="none"/>
        </w:rPr>
      </w:r>
      <w:r>
        <w:rPr>
          <w:bCs/>
          <w:highlight w:val="none"/>
        </w:rPr>
      </w:r>
      <w:r/>
    </w:p>
    <w:p>
      <w:pPr>
        <w:pStyle w:val="908"/>
        <w:ind w:left="20" w:firstLine="0"/>
        <w:jc w:val="center"/>
        <w:spacing w:after="200" w:line="276" w:lineRule="auto"/>
        <w:shd w:val="clear" w:color="auto" w:fill="auto"/>
        <w:rPr>
          <w:highlight w:val="none"/>
        </w:rPr>
      </w:pPr>
      <w:r>
        <w:rPr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08"/>
        <w:ind w:left="20" w:firstLine="0"/>
        <w:jc w:val="center"/>
        <w:spacing w:after="200" w:line="276" w:lineRule="auto"/>
        <w:shd w:val="clear" w:color="auto" w:fill="auto"/>
        <w:rPr>
          <w:highlight w:val="none"/>
        </w:rPr>
      </w:pPr>
      <w:r>
        <w:rPr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08"/>
        <w:ind w:left="20" w:firstLine="0"/>
        <w:jc w:val="center"/>
        <w:spacing w:after="200" w:line="276" w:lineRule="auto"/>
        <w:shd w:val="clear" w:color="auto" w:fill="auto"/>
        <w:rPr>
          <w:highlight w:val="none"/>
        </w:rPr>
      </w:pPr>
      <w:r>
        <w:rPr>
          <w:bCs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08"/>
        <w:contextualSpacing/>
        <w:ind w:left="20" w:firstLine="0"/>
        <w:jc w:val="center"/>
        <w:spacing w:after="200" w:line="276" w:lineRule="auto"/>
        <w:shd w:val="clear" w:color="auto" w:fill="auto"/>
        <w:rPr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4.</w:t>
      </w:r>
      <w:r>
        <w:rPr>
          <w:b/>
          <w:bCs/>
          <w:sz w:val="28"/>
          <w:szCs w:val="28"/>
        </w:rPr>
        <w:t xml:space="preserve">Участие в  соревнованиях: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Первенство  РТ по хоккею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9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580"/>
        <w:gridCol w:w="1732"/>
        <w:gridCol w:w="1248"/>
        <w:gridCol w:w="3287"/>
      </w:tblGrid>
      <w:tr>
        <w:tblPrEx/>
        <w:trPr>
          <w:trHeight w:val="522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№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258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Команда 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73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Количество команд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место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3287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Тренер 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</w:tr>
      <w:tr>
        <w:tblPrEx/>
        <w:trPr>
          <w:trHeight w:val="522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258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Олимп - 2008г.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73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команд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3287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Кадиров Б.Ф.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</w:tr>
      <w:tr>
        <w:tblPrEx/>
        <w:trPr>
          <w:trHeight w:val="522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258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Акулы -2009г.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73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команд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7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3287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Кадиров Б.Ф.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</w:tr>
      <w:tr>
        <w:tblPrEx/>
        <w:trPr>
          <w:trHeight w:val="522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258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Ягуар 2011г.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73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команд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8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3287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Ганиев И.М.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</w:tr>
      <w:tr>
        <w:tblPrEx/>
        <w:trPr>
          <w:trHeight w:val="522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4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258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Ягуар-201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73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команд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3287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Arial" w:hAnsi="Arial" w:eastAsia="Times New Roman" w:cs="Arial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Сайфутдинов Д.Ф.</w:t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  <w:r>
              <w:rPr>
                <w:rFonts w:ascii="Arial" w:hAnsi="Arial" w:eastAsia="Times New Roman" w:cs="Arial"/>
                <w:color w:val="auto"/>
                <w:sz w:val="28"/>
                <w:szCs w:val="28"/>
              </w:rPr>
            </w:r>
          </w:p>
        </w:tc>
      </w:tr>
      <w:tr>
        <w:tblPrEx/>
        <w:trPr>
          <w:trHeight w:val="522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2580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Ягуар -2014г.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732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28 команд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248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3287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Сайфутдинов Д.Ф.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pStyle w:val="908"/>
        <w:ind w:left="20"/>
        <w:spacing w:after="200" w:line="360" w:lineRule="auto"/>
        <w:tabs>
          <w:tab w:val="left" w:pos="2467" w:leader="none"/>
        </w:tabs>
      </w:pPr>
      <w:r>
        <w:t xml:space="preserve">     В Финале  республиканского  этапа  Всероссийских соревнований юных хоккеистов   клуба «Золотая шайба» им. А.В. Тарасова среди команд 200</w:t>
      </w:r>
      <w:r>
        <w:t xml:space="preserve">8</w:t>
      </w:r>
      <w:r>
        <w:t xml:space="preserve">/0</w:t>
      </w:r>
      <w:r>
        <w:t xml:space="preserve">9</w:t>
      </w:r>
      <w:r>
        <w:t xml:space="preserve">г.р. команда «Олимп» тренера-преподавателя </w:t>
      </w:r>
      <w:r>
        <w:t xml:space="preserve">Кадирова Б.Ф.</w:t>
      </w:r>
      <w:r>
        <w:t xml:space="preserve"> заняла </w:t>
      </w:r>
      <w:r>
        <w:t xml:space="preserve">2</w:t>
      </w:r>
      <w:r>
        <w:t xml:space="preserve"> место</w:t>
      </w:r>
      <w:r>
        <w:t xml:space="preserve">.</w:t>
      </w:r>
      <w:r>
        <w:tab/>
      </w:r>
      <w:r/>
    </w:p>
    <w:p>
      <w:pPr>
        <w:pStyle w:val="908"/>
        <w:ind w:left="20"/>
        <w:spacing w:after="200" w:line="360" w:lineRule="auto"/>
      </w:pPr>
      <w:r>
        <w:rPr>
          <w:b/>
          <w:sz w:val="32"/>
          <w:szCs w:val="32"/>
        </w:rPr>
        <w:t xml:space="preserve">                              </w:t>
      </w:r>
      <w:r>
        <w:rPr>
          <w:b/>
          <w:sz w:val="32"/>
          <w:szCs w:val="32"/>
        </w:rPr>
        <w:t xml:space="preserve">Фигурное катание на коньках</w:t>
      </w:r>
      <w:r/>
    </w:p>
    <w:tbl>
      <w:tblPr>
        <w:tblW w:w="9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8327"/>
      </w:tblGrid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Arial" w:hAnsi="Arial" w:eastAsia="Times New Roman" w:cs="Arial"/>
                <w:color w:val="auto"/>
                <w:sz w:val="36"/>
                <w:szCs w:val="36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1.</w:t>
            </w:r>
            <w:r>
              <w:rPr>
                <w:rFonts w:ascii="Arial" w:hAnsi="Arial" w:eastAsia="Times New Roman" w:cs="Arial"/>
                <w:color w:val="auto"/>
                <w:sz w:val="36"/>
                <w:szCs w:val="36"/>
                <w:lang w:bidi="ar-SA"/>
              </w:rPr>
            </w:r>
            <w:r>
              <w:rPr>
                <w:rFonts w:ascii="Arial" w:hAnsi="Arial" w:eastAsia="Times New Roman" w:cs="Arial"/>
                <w:color w:val="auto"/>
                <w:sz w:val="36"/>
                <w:szCs w:val="36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Открытые квалификационные соревнования по фигурному катанию на коньках «Кубок Грации»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еленодольск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-2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.01.202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1.Закирова Марьям –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юн.р.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3юн.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3.Васильеыва Анастасия 2юн.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Шишкина Виктория юн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иг.4 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по ФК «Кубок Акселя» 14-16.02.2025г.г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2юн.р. -56 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3юн.21 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1юн.р. 53 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Драницина Евгения 1 юн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. 29м.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оревнования  по фигурному катанию на коньках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Кубок Ледокола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»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еленодольск 01-02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юн.р. -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3юн.р.19м.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1юн.р. 15м.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Драницина Евгения 1 юн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. 29м.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Бадышева Зарина 3р.17м.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по фигурному катанию на коньках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Кубок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ar-SA"/>
              </w:rPr>
              <w:t xml:space="preserve">Quadro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»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12-13.03.2025г.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юн.р.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 -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23м.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Васильева Настя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юн.р.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Бадышева Зарина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р.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Открытые квалификационные соревнования  по фигурному катанию на коньках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Стрелы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 24-25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Закирова Марьям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юн.р.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3юн.р. 9м.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по фигурному катанию «Нарат» п.г.т.Б.Сабы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Шишкина Виктория юн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иг.2м.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3юн.р. -13м.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Васильева Настя3юн.р.3м.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3юн.р. 8м.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Драницина Евгения 1 юн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. 15м.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3р. 13м.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оревнования  по фигурному катанию на коньках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Галактки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02-03.05.2025г.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2юн.р. -27м.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Васильева Настя 2юн.р. -10м.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3р. 26м.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 по фигурному катанию на коньках «Кубок Стрелы» 11-12.10.2025г.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2юн.р. -9м.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 по фигурному катанию на коньках «Кубок Виража» 25-26.10.2025г.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2юн.р. -14м.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Васильева Настя 1юн.р.15м.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Драницина Евгения 1юн.р.21м.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3р. 33м.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 по фигурному катанию на коньках «Снежность» 22-23.11.2025г.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2юн.р. -18м.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Васильева Настя 1юн.р.21м.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Драницина Евгения 1юн.р.16м.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Шишкина Виктория 3 юн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.19м.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2юн.р. 19м.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3р.23м.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 по фигурному катанию на коньках «Кубок Биектау»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29-30.11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.2025г.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иектау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 2юн.р. 8м.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3р. 27м.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 по фигурному катанию на коньках «Кубок Льдинки» 20-21.12.2025г.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еленодольск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Закирова Марьям 2юн.р. -3м.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Никандрова Диана 2.юн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 22м.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bidi="ar-SA"/>
              </w:rPr>
              <w:t xml:space="preserve">Никандрова Аделина 3р. 23м.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  <w:tr>
        <w:tblPrEx/>
        <w:trPr>
          <w:trHeight w:val="49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20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bidi="ar-SA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27" w:type="dxa"/>
            <w:textDirection w:val="lrTb"/>
            <w:noWrap w:val="false"/>
          </w:tcPr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Соревнования  по фигурному катанию на коньках «Кубок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bidi="ar-SA"/>
              </w:rPr>
              <w:t xml:space="preserve">Quadro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»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азань 20-21.12.2025г.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  <w:p>
            <w:pPr>
              <w:spacing w:line="276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Шишкина Виктория 3юн.р.25м.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</w:r>
          </w:p>
        </w:tc>
      </w:tr>
    </w:tbl>
    <w:p>
      <w:pPr>
        <w:pStyle w:val="908"/>
        <w:ind w:left="20" w:firstLine="0"/>
        <w:jc w:val="both"/>
        <w:spacing w:after="200" w:line="276" w:lineRule="auto"/>
        <w:shd w:val="clear" w:color="auto" w:fill="auto"/>
      </w:pPr>
      <w:r/>
      <w:r/>
    </w:p>
    <w:p>
      <w:pPr>
        <w:pStyle w:val="908"/>
        <w:ind w:left="20" w:firstLine="0"/>
        <w:jc w:val="center"/>
        <w:spacing w:after="200" w:line="276" w:lineRule="auto"/>
        <w:shd w:val="clear" w:color="auto" w:fill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Лыжные гонки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tbl>
      <w:tblPr>
        <w:tblW w:w="9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8307"/>
      </w:tblGrid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firstLine="0"/>
              <w:jc w:val="both"/>
              <w:spacing w:after="0"/>
            </w:pPr>
            <w:r>
              <w:t xml:space="preserve">Открытые республиканские соревнования на призы МС</w:t>
            </w:r>
            <w:r>
              <w:t xml:space="preserve">.С</w:t>
            </w:r>
            <w:r>
              <w:t xml:space="preserve">ССР Р.Аскарова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17.01.2025г. пгт. Балтаси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1км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Назметдинов Искандер </w:t>
            </w:r>
            <w:r>
              <w:t xml:space="preserve">4:18,0 2м.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Антонова Юлия время 8:46,8 </w:t>
            </w:r>
            <w:r>
              <w:t xml:space="preserve"> </w:t>
            </w:r>
            <w:r>
              <w:t xml:space="preserve">15м.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Михайлова Милена 11:18,2 </w:t>
            </w:r>
            <w:r>
              <w:t xml:space="preserve"> </w:t>
            </w:r>
            <w:r>
              <w:t xml:space="preserve">26м.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Шамеев Богдан 8:18,7  14м.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Юркеев Антон 8:32,5  16м.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Хурамшин Нурислам 8:32,5 16м.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Павлов Яков 9:06,2  19м.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Юдин Роман 9:14,1 21м.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Герасимова Алина 9:50,1  9м.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Кузнецова Зарина 12:21,1 23м.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Хабибрахманов Гадель  8:49,8 17м.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Тухтаров Ислам 10:40,5 39м.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Михайлов Авраам 11:50,8 </w:t>
            </w:r>
            <w:r>
              <w:t xml:space="preserve"> 44м.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5км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Ситдикова Дина 23:53,2   9 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Ситдикова Дина 25:35.8  13м.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10км.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Абрамов Тимофей  43:04.5  15м.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Петров Ефим 43:21,0            16м.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Донских Денис 43:33,1         17м.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Гафаров Ильназ 46:39,7       21м.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40"/>
              <w:jc w:val="both"/>
              <w:spacing w:after="200"/>
            </w:pPr>
            <w:r>
              <w:t xml:space="preserve">Первенство </w:t>
            </w:r>
            <w:r>
              <w:t xml:space="preserve">Республики Татарстан по ЛГ среди юношей и девушек 2008-2009г.р. на призы ЗМС  Андрея Ларькова </w:t>
            </w:r>
            <w:r>
              <w:t xml:space="preserve"> </w:t>
            </w:r>
            <w:r>
              <w:t xml:space="preserve">2</w:t>
            </w:r>
            <w:r>
              <w:t xml:space="preserve">1</w:t>
            </w:r>
            <w:r>
              <w:t xml:space="preserve">-2</w:t>
            </w:r>
            <w:r>
              <w:t xml:space="preserve">5</w:t>
            </w:r>
            <w:r>
              <w:t xml:space="preserve">.01.202</w:t>
            </w:r>
            <w:r>
              <w:t xml:space="preserve">5г. г</w:t>
            </w:r>
            <w:r>
              <w:t xml:space="preserve">.З</w:t>
            </w:r>
            <w:r>
              <w:t xml:space="preserve">еленодольск.</w:t>
            </w:r>
            <w:r/>
          </w:p>
          <w:p>
            <w:pPr>
              <w:pStyle w:val="908"/>
              <w:ind w:left="40"/>
              <w:jc w:val="both"/>
              <w:spacing w:after="200"/>
            </w:pPr>
            <w:r>
              <w:t xml:space="preserve">3км</w:t>
            </w:r>
            <w:r/>
          </w:p>
          <w:p>
            <w:pPr>
              <w:pStyle w:val="908"/>
              <w:ind w:left="40"/>
              <w:jc w:val="both"/>
              <w:spacing w:after="200"/>
            </w:pPr>
            <w:r>
              <w:t xml:space="preserve">Карпова Карина кл</w:t>
            </w:r>
            <w:r>
              <w:t xml:space="preserve">.с</w:t>
            </w:r>
            <w:r>
              <w:t xml:space="preserve">тиль 11:11,9     69м.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Герасимова Алина кл</w:t>
            </w:r>
            <w:r>
              <w:t xml:space="preserve">.с</w:t>
            </w:r>
            <w:r>
              <w:t xml:space="preserve">тиль 11,15,6 72м.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5км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Абрамов Тимофей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16,50,9   81м.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Петров Ефим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16,51,6            83м.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Донских Денис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16,57,2      85м.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Хабибрахманов Гадель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17,12,4   90м.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Карпова Карина св</w:t>
            </w:r>
            <w:r>
              <w:t xml:space="preserve">.с</w:t>
            </w:r>
            <w:r>
              <w:t xml:space="preserve">тиль 18,31,3               83м.</w:t>
            </w:r>
            <w:r/>
          </w:p>
          <w:p>
            <w:pPr>
              <w:pStyle w:val="908"/>
              <w:ind w:left="40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17,31,6           72м.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Соревнование по лыжным гонкам «Лыжня Татарстана-25»</w:t>
            </w:r>
            <w:r>
              <w:t xml:space="preserve"> 0</w:t>
            </w:r>
            <w:r>
              <w:t xml:space="preserve">8</w:t>
            </w:r>
            <w:r>
              <w:t xml:space="preserve">.02.202</w:t>
            </w:r>
            <w:r>
              <w:t xml:space="preserve">5</w:t>
            </w:r>
            <w:r>
              <w:t xml:space="preserve">г.г</w:t>
            </w:r>
            <w:r>
              <w:t xml:space="preserve">.К</w:t>
            </w:r>
            <w:r>
              <w:t xml:space="preserve">укмор.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1км.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Коряпин Раниф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9м.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Назметдинов Искандер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Кузмин Сергей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Хабибрахманова Ханифа 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Файзрахманова Газиза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8м.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Сабирзянова Зулейха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t xml:space="preserve"> 2м.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Хисматуллина Зейнап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 7м.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Фадеева Лана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           </w:t>
            </w:r>
            <w:r>
              <w:t xml:space="preserve"> 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1,7 км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Петров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</w:t>
            </w:r>
            <w:r>
              <w:rPr>
                <w:rFonts w:hint="eastAsia"/>
              </w:rPr>
              <w:t xml:space="preserve">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Минибаев Раниль</w:t>
            </w:r>
            <w:r>
              <w:rPr>
                <w:rFonts w:hint="eastAsia"/>
              </w:rPr>
              <w:t xml:space="preserve"> 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</w:t>
            </w:r>
            <w:r>
              <w:t xml:space="preserve">18м.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Файзрахманов Булат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</w:t>
            </w:r>
            <w:r>
              <w:t xml:space="preserve">9м.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Ширеев 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t xml:space="preserve">10м.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Имамеев Ильгиз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</w:t>
            </w:r>
            <w:r>
              <w:t xml:space="preserve">14м.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Давлетшин Камиль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</w:t>
            </w:r>
            <w:r>
              <w:t xml:space="preserve">9м.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Донских Денис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 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Артемьев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8м.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Гафаров Ильназ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</w:t>
            </w:r>
            <w:r>
              <w:t xml:space="preserve">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Абрамов Тимофей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Петров Ефим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     5м.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Ситдикова Диля 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</w:t>
            </w:r>
            <w:r>
              <w:t xml:space="preserve"> 2м.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Ситдикова Дина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Лутфуллин Рамазан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8м.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Шагабутдинов Анвар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</w:t>
            </w:r>
            <w:r>
              <w:t xml:space="preserve">19м.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Замалиев Ильгиз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</w:t>
            </w:r>
            <w:r>
              <w:t xml:space="preserve"> 21м.1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Кузмин Кирилл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t xml:space="preserve">20м.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Тухтаров 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</w:t>
            </w:r>
            <w:r>
              <w:t xml:space="preserve">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Иванов Илья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   </w:t>
            </w:r>
            <w:r>
              <w:t xml:space="preserve">12м.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Михайлов Авраам</w:t>
            </w:r>
            <w:r>
              <w:rPr>
                <w:rFonts w:hint="eastAsia"/>
              </w:rPr>
              <w:t xml:space="preserve"> 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</w:t>
            </w:r>
            <w:r>
              <w:t xml:space="preserve"> 9м.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Макаров Даниил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15м.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Каюмов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11м.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Мухаметдинов Костя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Фатыхова Гулина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</w:t>
            </w:r>
            <w:r>
              <w:t xml:space="preserve"> 8м.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Фатхуллина Руфина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Гатина Ильвина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10м.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Карпова Карина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</w:t>
            </w:r>
            <w:r>
              <w:t xml:space="preserve">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Хазиев Нафис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</w:t>
            </w:r>
            <w:r>
              <w:t xml:space="preserve">14м.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Шамеев Богдан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rPr>
                <w:rFonts w:hint="eastAsia"/>
              </w:rPr>
              <w:t xml:space="preserve">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Юдин Роман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  </w:t>
            </w:r>
            <w:r>
              <w:t xml:space="preserve"> 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Павлов Яков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   </w:t>
            </w:r>
            <w:r>
              <w:t xml:space="preserve">5м.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Шакаев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  16м.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Баязитов Никита                        14м.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Алексеев  Андрей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</w:t>
            </w:r>
            <w:r>
              <w:t xml:space="preserve">11м.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Закиров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    </w:t>
            </w:r>
            <w:r>
              <w:t xml:space="preserve"> 10м.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Салихов Самир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t xml:space="preserve"> 20м.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Тукташев Савелий                      21м.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Алексеев Кирилл</w:t>
            </w:r>
            <w:r>
              <w:rPr>
                <w:rFonts w:hint="eastAsia"/>
              </w:rPr>
              <w:t xml:space="preserve"> 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12м.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Трофимов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t xml:space="preserve"> 13м.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Хурамшин Нурислам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</w:t>
            </w:r>
            <w:r>
              <w:t xml:space="preserve">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Фасхетдинов Абдуллах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</w:t>
            </w:r>
            <w:r>
              <w:t xml:space="preserve">18м.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Файзрахманов Сулейман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26м.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Хисматуллин Ибрагим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9м.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Гатина Ралина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         12м.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Шаймарданова Дина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7м.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Михайлова Милена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</w:t>
            </w:r>
            <w:r>
              <w:t xml:space="preserve">6м.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Антонова </w:t>
            </w:r>
            <w:r>
              <w:t xml:space="preserve">Ю</w:t>
            </w:r>
            <w:r>
              <w:t xml:space="preserve">лия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          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Фасхетдинова Ханифа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</w:t>
            </w:r>
            <w:r>
              <w:t xml:space="preserve"> 9м.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Фестиваль по лыжным гонкам, посвященный Году защитника Отечества и 80-летию Победы Вов  13.02.2025г. г</w:t>
            </w:r>
            <w:r>
              <w:t xml:space="preserve">.К</w:t>
            </w:r>
            <w:r>
              <w:t xml:space="preserve">укмор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500м.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-2,12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Галиуллин Раяз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– 2,53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Хазиев Самир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-4,59         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-2,14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Файзрахманова Газиза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-2,42         3м.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1км.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-4,39     2м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Фасхутдинова Ханифа </w:t>
            </w:r>
            <w:r>
              <w:t xml:space="preserve">-</w:t>
            </w:r>
            <w:r>
              <w:t xml:space="preserve">4,07  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Фадеева Лана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</w:t>
            </w:r>
            <w:r>
              <w:t xml:space="preserve">-</w:t>
            </w:r>
            <w:r>
              <w:t xml:space="preserve">5,27  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Гатина Ралина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-5.22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-3,18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Самигуллин Инсаф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-3,55   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3,23       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-3,29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Хисматуллин Ибрагим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-3,50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Закиров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3,37   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Салихов Самир</w:t>
            </w:r>
            <w:r>
              <w:rPr>
                <w:rFonts w:hint="eastAsia"/>
              </w:rPr>
              <w:t xml:space="preserve"> 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4,07               9м.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Кашапов Рузаль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4,23             13м.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Исламов Динис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3,58    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Баязитов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4,09    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Андрей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-4,09  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Баймаков Данил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4,17             12м.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Кузмин Сергей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4,00               8м.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Губайдуллин Нияз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7,00         18м.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5.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Первенство СШ «Олимп» по лыжным гонкам  20.02.2025г. г</w:t>
            </w:r>
            <w:r>
              <w:t xml:space="preserve">.К</w:t>
            </w:r>
            <w:r>
              <w:t xml:space="preserve">укмор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5км.</w:t>
            </w:r>
            <w:r/>
          </w:p>
          <w:p>
            <w:pPr>
              <w:pStyle w:val="908"/>
              <w:ind w:left="0" w:firstLine="0"/>
              <w:jc w:val="both"/>
              <w:spacing w:after="0"/>
            </w:pPr>
            <w:r>
              <w:t xml:space="preserve">Петров Егор</w:t>
            </w:r>
            <w:r>
              <w:t xml:space="preserve">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17,29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15,16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15,28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16,45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Фатхуллин Муса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19,42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Артемьев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19,53        8м.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Газизуллин Ильдан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20,37  9м.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3км.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</w:t>
            </w:r>
            <w:r>
              <w:t xml:space="preserve">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</w:t>
            </w:r>
            <w:r>
              <w:t xml:space="preserve">10,57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Диля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11,28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9,08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Тухтаров 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101,30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Костя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11,10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11,10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Даниил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11,11            8м.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Каюмов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11,21              9м.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Лотфуллин Рамазан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11,33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Иванов Илья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12,11                   12м.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Замалиев ильгиз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13,34             14м.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 1 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3,23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Самигуллин Инсаф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3,52   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Кузмин Сергей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4,17     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Галиуллин Раяз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5,18      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Коряпин Раниф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6,05               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3,36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Файзрахманова Газиза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5,20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9,08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Тухтаров 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10,30    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Константин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 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11,10  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Данил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11,11                8м.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Каюмов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11,21                9м.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Лотфуллин Рамазан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11,33 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Иванов Илья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12,11                     12м.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Замалиев Ильгиз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13,34              14м.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Шигабутдинов Анвар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13,30      13м.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Кузмин Кирилл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13,55               15м.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10,22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10,36 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10,40     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10,44       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11,20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Юдин Роман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11,57       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Фасхетдинов Абдуллах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12,24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12,26        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12,28     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Павлов Яков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12,34                    8м.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Закиров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12,42                9м.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Баязитов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12,52      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Хисматуллин Ибрагим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12,55   11м.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Андрей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13,04            12м.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Салихов Самир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13,31               13м.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Шакаев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14,20                 14м.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 Сулейман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14,43 15м.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Хазиев Нафис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16,48                   17м.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Кашапов Рузаль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18,27               18м.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12,16       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Фасхетдинова Ханифа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14,31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15,27          4м.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6.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Открытое личное Первенство района по лыжным гонкам памяти ЗМС, Олимпийского чемпионата Е Беляева </w:t>
            </w:r>
            <w:r>
              <w:t xml:space="preserve">22.02.2025г. г</w:t>
            </w:r>
            <w:r>
              <w:t xml:space="preserve">.С</w:t>
            </w:r>
            <w:r>
              <w:t xml:space="preserve">основка </w:t>
            </w:r>
            <w:r/>
          </w:p>
          <w:p>
            <w:pPr>
              <w:pStyle w:val="908"/>
              <w:ind w:firstLine="0"/>
              <w:jc w:val="both"/>
              <w:spacing w:after="200"/>
            </w:pPr>
            <w:r>
              <w:t xml:space="preserve">2км.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Хурамшин Нурислам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7,04       2м.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Назметдинов Искандер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7,24    2м.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Хабибрахманова Ханифа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08,22   3м.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Михайлова Милена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10,49          9м.</w:t>
            </w:r>
            <w:r/>
          </w:p>
          <w:p>
            <w:pPr>
              <w:pStyle w:val="908"/>
              <w:ind w:firstLine="0"/>
              <w:jc w:val="both"/>
              <w:spacing w:after="200"/>
            </w:pPr>
            <w:r>
              <w:t xml:space="preserve">3км.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</w:t>
            </w:r>
            <w:r>
              <w:t xml:space="preserve">09,56           3м.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Хабибрахманов Гадель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09,16   5м.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Ситдикова Дина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10,07               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Ситдикова Диля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10,55               4м.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7.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Лично-командное Первенство РТ «Надежды Татарстана» по ЛГ среди юношей и девушек 2010-2011г.р. и моложе г</w:t>
            </w:r>
            <w:r>
              <w:t xml:space="preserve">.З</w:t>
            </w:r>
            <w:r>
              <w:t xml:space="preserve">еленодольск </w:t>
            </w:r>
            <w:r>
              <w:t xml:space="preserve">26</w:t>
            </w:r>
            <w:r>
              <w:t xml:space="preserve">.02.202</w:t>
            </w:r>
            <w:r>
              <w:t xml:space="preserve">5</w:t>
            </w:r>
            <w:r>
              <w:t xml:space="preserve">г.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Хабибрахманов Гадель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8,39      25м.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10,24    47м.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Герасимова Алина св</w:t>
            </w:r>
            <w:r>
              <w:t xml:space="preserve">.с</w:t>
            </w:r>
            <w:r>
              <w:t xml:space="preserve">тиль 09,38            35м.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11,09    31м.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Карпова Карина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10,48                 80м.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/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8.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Соревнования по лыжным гонкам «А-ну ка лыжники и лыжницы», </w:t>
            </w:r>
            <w:r>
              <w:t xml:space="preserve">посвященные Году защитника отечества и 80-летию Победы ВОВ  02.03.2025г. д.Ст</w:t>
            </w:r>
            <w:r>
              <w:t xml:space="preserve">.Ю</w:t>
            </w:r>
            <w:r>
              <w:t xml:space="preserve">мья</w:t>
            </w:r>
            <w:r>
              <w:t xml:space="preserve">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3км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08,33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08,57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/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Костя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06,12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Данил 06,19                    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Замалиев Ильгиз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07,14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06,27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Макаров Даниил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06,35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1км.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02,53   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03,12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Туктамышев Савелий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03,37    7м.</w:t>
            </w:r>
            <w:r/>
          </w:p>
          <w:p>
            <w:pPr>
              <w:pStyle w:val="908"/>
              <w:ind w:left="20"/>
              <w:jc w:val="both"/>
              <w:spacing w:after="0"/>
              <w:rPr>
                <w:highlight w:val="none"/>
              </w:rPr>
            </w:pPr>
            <w:r>
              <w:t xml:space="preserve">Трофимов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03,00               2м.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Андрей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03,31            6м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Юдин Роман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03,07     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Павлов Яков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03,22        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Фатхуллина Руфина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04,28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Фатыхова Гулина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04,27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03,13 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Маматова Милана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05,06           2м.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9.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spacing w:after="0"/>
            </w:pPr>
            <w:r>
              <w:t xml:space="preserve">Соревнования по </w:t>
            </w:r>
            <w:r>
              <w:t xml:space="preserve">лыжным гонкам «А–ну ка лыжники и лыжницы , посвященные Году защитника Отечества» и 80-летию Победы ВОВ</w:t>
            </w:r>
            <w:r>
              <w:t xml:space="preserve">04.03.2025г. д</w:t>
            </w:r>
            <w:r>
              <w:t xml:space="preserve">.Н</w:t>
            </w:r>
            <w:r>
              <w:t xml:space="preserve">ырты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1км.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Хазиев Самир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19,33   5м.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Коряпин Раниф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09,40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Гатина Ралина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09,07   1м.</w:t>
            </w:r>
            <w:r/>
          </w:p>
          <w:p>
            <w:pPr>
              <w:pStyle w:val="908"/>
              <w:ind w:left="20"/>
              <w:spacing w:after="0"/>
            </w:pPr>
            <w:r/>
            <w:r/>
          </w:p>
          <w:p>
            <w:pPr>
              <w:pStyle w:val="908"/>
              <w:ind w:left="20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Хазиев Нафис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05,23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Каюмов Амин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06,26    6м.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Шакирзянов Разиль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07,32 8м.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Сидоров Эмиль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06,26        6м.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Гатина Ильвина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07,09   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Шайдуллина Азалия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09,31  3м.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Кабирова Айсина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07,10        3м.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Фахрутдинова Гульзия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06,10 1м.</w:t>
            </w:r>
            <w:r/>
          </w:p>
          <w:p>
            <w:pPr>
              <w:pStyle w:val="908"/>
              <w:ind w:left="0" w:firstLine="0"/>
              <w:spacing w:after="0"/>
            </w:pPr>
            <w:r/>
            <w:r/>
          </w:p>
          <w:p>
            <w:pPr>
              <w:pStyle w:val="908"/>
              <w:ind w:left="20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Загидуллин Риф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08,10         8м.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 </w:t>
            </w:r>
            <w:r>
              <w:t xml:space="preserve">Шириев 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04,13      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Имамиев Ильгиз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04,55         2м.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Давлетшин Камиль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06,00    3м.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Хазиев Ильсаф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07,35           7м.</w:t>
            </w:r>
            <w:r/>
          </w:p>
          <w:p>
            <w:pPr>
              <w:pStyle w:val="908"/>
              <w:ind w:left="20"/>
              <w:spacing w:after="0"/>
            </w:pPr>
            <w:r/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10.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spacing w:after="0"/>
            </w:pPr>
            <w:r>
              <w:t xml:space="preserve">Соревнования по лыжным гонкам «А–ну ка лыжники и лыжницы , посвященные Году защитника Отечества» и 80-летию Победы ВОВ 06.03.2025г. д</w:t>
            </w:r>
            <w:r>
              <w:t xml:space="preserve">.Н</w:t>
            </w:r>
            <w:r>
              <w:t xml:space="preserve">ырья 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Петрова Виктория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11,07    2м.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Зайнуллина Ленара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10,13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Анисимов Сергей</w:t>
            </w:r>
            <w:r>
              <w:t xml:space="preserve">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7,46        4м.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Артемьев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8,56         6м.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Абрамов Тимофей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7,16  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Давлетшин Камиль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9,15     8м.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Егоров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7,42              3м.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Петров Ефим 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7,26              2м.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Шириев Ислам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8,58            6м.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Гатина Ильвина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8,25          2м.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Карпова Карина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6,05          1м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Алексеев Данил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8,09          2м. 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Каюмов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8,31          3м.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Михайлов Авраам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 7,55 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Зарипова Ралина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10,19        3м.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Галимова Альбина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8,20     2м.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Гатина Ралина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10,49          4м.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Антонова Юлия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05,31   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Юдин Роман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</w:t>
            </w:r>
            <w:r>
              <w:t xml:space="preserve">04,15,            1м.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Павлов Яков</w:t>
            </w:r>
            <w:r>
              <w:t xml:space="preserve">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</w:t>
            </w:r>
            <w:r>
              <w:t xml:space="preserve"> 04,16            2м.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Трофимов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05,12        3м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Алексеев Кирилл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05,35     4м.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Алексеев Андрей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06,16     5м.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Шакаев Антон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06,26          6м.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Николаев Тимур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06,40       7м.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Тукташев Савелий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06,44    8м.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Хазиев Нафис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07.24            9м.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Баязитов Никита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07,47       10м.</w:t>
            </w:r>
            <w:r/>
          </w:p>
          <w:p>
            <w:pPr>
              <w:pStyle w:val="908"/>
              <w:ind w:left="20"/>
              <w:spacing w:after="0"/>
            </w:pPr>
            <w:r>
              <w:t xml:space="preserve">Коряпин Раниф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                 </w:t>
            </w:r>
            <w:r>
              <w:t xml:space="preserve"> 11м.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11.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Соревнования по ЛГ памяти Ильнура Саляхова 0</w:t>
            </w:r>
            <w:r>
              <w:t xml:space="preserve">7</w:t>
            </w:r>
            <w:r>
              <w:t xml:space="preserve">.03.202</w:t>
            </w:r>
            <w:r>
              <w:t xml:space="preserve">5</w:t>
            </w:r>
            <w:r>
              <w:t xml:space="preserve">г. в г</w:t>
            </w:r>
            <w:r>
              <w:t xml:space="preserve">.К</w:t>
            </w:r>
            <w:r>
              <w:t xml:space="preserve">укмор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1км: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</w:t>
            </w:r>
            <w:r>
              <w:t xml:space="preserve">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03,51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Коряпин Раниф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05,59    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04,27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Файзрахманова Газиза </w:t>
            </w:r>
            <w:r>
              <w:t xml:space="preserve">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05,43     4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Фадеева Лана</w:t>
            </w:r>
            <w:r>
              <w:t xml:space="preserve">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06,23                     6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Хисматуллина Зейнап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07,20       7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03,30                    2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 03,30                  3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 03,37        4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Павлов Яков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03,51                        5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Закиров Тимур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 03,56                  6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03,57               7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Юдин Роман</w:t>
            </w:r>
            <w:r>
              <w:t xml:space="preserve">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 </w:t>
            </w:r>
            <w:r>
              <w:t xml:space="preserve">03,58                      8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04,03                   9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Салихов Самир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04,25                   11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Хазиев Нафис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04,25                     12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Хисматуллин Ибрагим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04,44      13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 Сулейман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05,06   15м.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04,11   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Ибрагимоыва Адиля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04,22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04,54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3,3км.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11,39     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11,58     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12,02                       5м. 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12,54          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1,7км.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05,59     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Диля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06,04             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Тухтаров Ислам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06,43              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07,05                    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Константин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07,56 9м.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Каюмов Никита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08,53           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05,44               2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Гатина Ильвина </w:t>
            </w:r>
            <w:r>
              <w:rPr>
                <w:rFonts w:hint="eastAsia"/>
              </w:rPr>
              <w:t xml:space="preserve">кл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10,46                   5 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12.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0"/>
            </w:pPr>
            <w:r>
              <w:t xml:space="preserve">Республиканские соревнования по лыжным гонкам среди юношей и девушек памяти ЗМС И.С.Утробина  г.Н.Челны  12.03.2025г.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10,41      56м.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09,39  22м.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5 км. 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15,39   62м.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15,57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10км.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Петров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34,10             43м.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13.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Соревнования по лыжным гонкам «Часовая гонка 2025» 19.03.2025г. г</w:t>
            </w:r>
            <w:r>
              <w:t xml:space="preserve">.К</w:t>
            </w:r>
            <w:r>
              <w:t xml:space="preserve">укмор</w:t>
            </w:r>
            <w:r>
              <w:t xml:space="preserve">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</w:t>
            </w:r>
            <w:r>
              <w:t xml:space="preserve">10 кругов </w:t>
            </w:r>
            <w:r>
              <w:t xml:space="preserve">( </w:t>
            </w:r>
            <w:r>
              <w:t xml:space="preserve">16000м )58,52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Диля  9кругов  (14940 м) 55,51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10 кругов 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16000м</w:t>
            </w:r>
            <w:r>
              <w:t xml:space="preserve">) 57,34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Карина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58,46        2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1,01,20     1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7 кругов (11620м) 1,00,33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Ибрагимова Адиля 6 кругов (9960м) 1,02,12  4 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8 кругов (13280м) 1,02,28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Фадеева Лана 5 кругов (8300) 1,02,23  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Файзрахманова Газиза 4 круга (6640) 48,30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12 кругов (19920м)1,01,03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11кругов (18260м) 58.00  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11кругов (18260) 1,00,13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</w:t>
            </w:r>
            <w:r>
              <w:rPr>
                <w:rFonts w:hint="eastAsia"/>
              </w:rPr>
              <w:t xml:space="preserve">10 кругов 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16000м</w:t>
            </w:r>
            <w:r>
              <w:t xml:space="preserve">) 1,0010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11кругов (18260) 58,48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Тухтаров Ислам </w:t>
            </w:r>
            <w:r>
              <w:rPr>
                <w:rFonts w:hint="eastAsia"/>
              </w:rPr>
              <w:t xml:space="preserve">10 кругов 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16000м</w:t>
            </w:r>
            <w:r>
              <w:t xml:space="preserve">) 59,14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Иванов Илья </w:t>
            </w:r>
            <w:r>
              <w:t xml:space="preserve">9 кругов (14940) 59,40         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1,00,53,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Даниил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1,01,12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</w:t>
            </w:r>
            <w:r>
              <w:rPr>
                <w:rFonts w:hint="eastAsia"/>
              </w:rPr>
              <w:t xml:space="preserve">10 кругов 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16000м</w:t>
            </w:r>
            <w:r>
              <w:t xml:space="preserve">) 59,47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</w:t>
            </w:r>
            <w:r>
              <w:rPr>
                <w:rFonts w:hint="eastAsia"/>
              </w:rPr>
              <w:t xml:space="preserve">10 кругов 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 xml:space="preserve">16000м</w:t>
            </w:r>
            <w:r>
              <w:t xml:space="preserve">) 1,0050         2м.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56,56   3м.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58,29             4м.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Юдин Роман </w:t>
            </w:r>
            <w:r>
              <w:rPr>
                <w:rFonts w:hint="eastAsia"/>
              </w:rPr>
              <w:t xml:space="preserve">9кругов  (14940 м)</w:t>
            </w:r>
            <w:r>
              <w:t xml:space="preserve"> 1,02,43               5м.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Хисматуллин Ибрагим 8 кругов (13280) 55,43    6м.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 8кругов (13280) 59,19             7м.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Закиров Тимур 8кругов (13280м) 1,0050              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 Сулейман  8кругов (13280м) 1,05,07 9м.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Тукташев Савелий  7 кругов (11620м.) 58,25            10м.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Павлов Яков 7 кругов (11620) 59,33                           11м.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8 кругов (13280м.) 56,41        1м.</w:t>
            </w:r>
            <w:r/>
          </w:p>
        </w:tc>
      </w:tr>
      <w:tr>
        <w:tblPrEx/>
        <w:trPr>
          <w:trHeight w:val="283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</w:t>
            </w:r>
            <w:r>
              <w:t xml:space="preserve">4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Первенство РТ по лыжным гонкам среди спортивных школ 21.03.2025 г</w:t>
            </w:r>
            <w:r>
              <w:t xml:space="preserve">.Б</w:t>
            </w:r>
            <w:r>
              <w:t xml:space="preserve">угульма 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3км.</w:t>
            </w:r>
            <w:r/>
          </w:p>
          <w:p>
            <w:pPr>
              <w:pStyle w:val="908"/>
              <w:ind w:left="0" w:firstLine="0"/>
              <w:jc w:val="both"/>
              <w:spacing w:after="0"/>
            </w:pPr>
            <w:r>
              <w:t xml:space="preserve">Герасимова Алина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08,51 21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 </w:t>
            </w:r>
            <w:r>
              <w:t xml:space="preserve">07,51 18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5 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16,58 53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14,06 62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7,5 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Егор </w:t>
            </w:r>
            <w:r>
              <w:rPr>
                <w:rFonts w:hint="eastAsia"/>
              </w:rPr>
              <w:t xml:space="preserve">св</w:t>
            </w:r>
            <w:r>
              <w:rPr>
                <w:rFonts w:hint="eastAsia"/>
              </w:rPr>
              <w:t xml:space="preserve">.с</w:t>
            </w:r>
            <w:r>
              <w:rPr>
                <w:rFonts w:hint="eastAsia"/>
              </w:rPr>
              <w:t xml:space="preserve">тиль</w:t>
            </w:r>
            <w:r>
              <w:t xml:space="preserve"> 25,48 41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</w:t>
            </w:r>
            <w:r>
              <w:t xml:space="preserve">5</w:t>
            </w:r>
            <w:r>
              <w:t xml:space="preserve">.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Летнее Первенство РТ среди лыжников –гонщиков по лыжероллерам 2</w:t>
            </w:r>
            <w:r>
              <w:t xml:space="preserve">7</w:t>
            </w:r>
            <w:r>
              <w:t xml:space="preserve">-29.08.2</w:t>
            </w:r>
            <w:r>
              <w:t xml:space="preserve">5</w:t>
            </w:r>
            <w:r>
              <w:t xml:space="preserve">г. г</w:t>
            </w:r>
            <w:r>
              <w:t xml:space="preserve">.З</w:t>
            </w:r>
            <w:r>
              <w:t xml:space="preserve">аинск 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7,5км.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лыжероллеры 24,20,6   43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2,23,5     24 место</w:t>
            </w:r>
            <w:r>
              <w:rPr>
                <w:rFonts w:hint="eastAsia"/>
              </w:rPr>
              <w:t xml:space="preserve">(</w:t>
            </w:r>
            <w:r>
              <w:t xml:space="preserve">5</w:t>
            </w:r>
            <w:r>
              <w:rPr>
                <w:rFonts w:hint="eastAsia"/>
              </w:rPr>
              <w:t xml:space="preserve">км)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5км.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лыжероллеры17,57 32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03,11 43 место 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лыжероллеры 18,17  36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02,33  37 место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Карина лыжероллеры 20,16   36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03,58  54 место 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Диля лыжероллеры 20,29 87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03,23  45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лыжероллеры 02,10  55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2,00 78 место  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лыжероллеры 02,22,4  60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2,09,3 83 место  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лыжероллеры 02,40,1 65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3,06,8 103 место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лыжероллеры 03,51,4</w:t>
            </w:r>
            <w:r>
              <w:t xml:space="preserve"> </w:t>
            </w:r>
            <w:r>
              <w:t xml:space="preserve"> 96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</w:t>
            </w:r>
            <w:r>
              <w:t xml:space="preserve">1,20,7  49</w:t>
            </w:r>
            <w:r>
              <w:t xml:space="preserve"> место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Константин лыжероллеры 04,28,3 102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2,41,8 97 место</w:t>
            </w:r>
            <w:r>
              <w:rPr>
                <w:rFonts w:hint="eastAsia"/>
              </w:rPr>
              <w:t xml:space="preserve">(3км)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Тухтаров Ислам лыжероллеры 05,24,1  106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2,5км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лыжероллеры 01,49  45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01,10  24 место  </w:t>
            </w:r>
            <w:r>
              <w:rPr>
                <w:rFonts w:hint="eastAsia"/>
              </w:rPr>
              <w:t xml:space="preserve">(</w:t>
            </w:r>
            <w:r>
              <w:t xml:space="preserve">2</w:t>
            </w:r>
            <w:r>
              <w:rPr>
                <w:rFonts w:hint="eastAsia"/>
              </w:rPr>
              <w:t xml:space="preserve">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лыжероллеры 01,51   42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52,5 23 место  </w:t>
            </w:r>
            <w:r>
              <w:rPr>
                <w:rFonts w:hint="eastAsia"/>
              </w:rPr>
              <w:t xml:space="preserve">(2км)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лыжероллеры</w:t>
            </w:r>
            <w:r>
              <w:t xml:space="preserve"> 01,56</w:t>
            </w:r>
            <w:r>
              <w:t xml:space="preserve"> 47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</w:t>
            </w:r>
            <w:r>
              <w:t xml:space="preserve">01,03   38</w:t>
            </w:r>
            <w:r>
              <w:t xml:space="preserve"> место</w:t>
            </w:r>
            <w:r>
              <w:t xml:space="preserve">  </w:t>
            </w:r>
            <w:r>
              <w:rPr>
                <w:rFonts w:hint="eastAsia"/>
              </w:rPr>
              <w:t xml:space="preserve">(2км)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лыжероллеры 02,22  57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Трофимов Егор лыжероллеры 02,31   59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1,58   70 место</w:t>
            </w:r>
            <w:r>
              <w:rPr>
                <w:rFonts w:hint="eastAsia"/>
              </w:rPr>
              <w:t xml:space="preserve">(2км)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лыжероллеры 02,10   55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Кросс 1,28,1 53 место </w:t>
            </w:r>
            <w:r>
              <w:rPr>
                <w:rFonts w:hint="eastAsia"/>
              </w:rPr>
              <w:t xml:space="preserve">(2км)</w:t>
            </w:r>
            <w:r/>
          </w:p>
        </w:tc>
      </w:tr>
      <w:tr>
        <w:tblPrEx/>
        <w:trPr>
          <w:trHeight w:val="1654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</w:t>
            </w:r>
            <w:r>
              <w:t xml:space="preserve">6.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Летний чемпионат РТ среди лыжников-гонщиков 05.07.2025г. г</w:t>
            </w:r>
            <w:r>
              <w:t xml:space="preserve">.К</w:t>
            </w:r>
            <w:r>
              <w:t xml:space="preserve">азань , п.Мирный.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7.5км.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Донских Денис  32,42,6 42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</w:t>
            </w:r>
            <w:r>
              <w:t xml:space="preserve">7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Республиканские соревнования среди лыжников-гонщиков 2008г.р.</w:t>
            </w:r>
            <w:r>
              <w:t xml:space="preserve"> и моложе  на «Приз Главы Сармановского МР» пгт</w:t>
            </w:r>
            <w:r>
              <w:t xml:space="preserve">.Д</w:t>
            </w:r>
            <w:r>
              <w:t xml:space="preserve">жалиль 12-14.09.2025г. 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лыжероллеры 16,32  15 место </w:t>
            </w:r>
            <w:r>
              <w:rPr>
                <w:rFonts w:hint="eastAsia"/>
              </w:rPr>
              <w:t xml:space="preserve">(</w:t>
            </w:r>
            <w:r>
              <w:t xml:space="preserve">5</w:t>
            </w:r>
            <w:r>
              <w:rPr>
                <w:rFonts w:hint="eastAsia"/>
              </w:rPr>
              <w:t xml:space="preserve">км)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                                 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</w:t>
            </w:r>
            <w:r>
              <w:t xml:space="preserve">8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Комбинированные</w:t>
            </w:r>
            <w:r>
              <w:t xml:space="preserve"> соревноывания  «Осенний Кубок » по лыжероллерам, кроссу, велосипедным гонкам и ОФП.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405 очков 2место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405 очков 3место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399 очка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385 очков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374 очка 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372 очка 10место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 364 очка 11место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364 очка 12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363 очка 13место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336очков 14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327 очков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 320очков 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304 очка 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292 очка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Шамеева София 283 очка 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Карина 251 очко 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Файзрахманова Газиза 178 очков 10место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Диля 166очков 12место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Марданова Адиля 140очков  13место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104очка 14место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1</w:t>
            </w:r>
            <w:r>
              <w:t xml:space="preserve">9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Массовое соревнование в рамках Всероссийского дня бега «Кросс Татарстана 2025» 20.09.2025г.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680м.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2,28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2,44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1км.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3,36 5 </w:t>
            </w:r>
            <w:r>
              <w:t xml:space="preserve">м 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 3,27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Тукташев Савелий 4,06 19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3,27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3,36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Романов Ярослав 4,39 18место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Гайфутдинова Фануза 4,35 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Ибрагимова Адиля 4,33 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4,49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Юдин Роман 4,21 25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Николаев Тимур 3,54 13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Павлов Яков 4,02 19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Алексанров Арсений 5,07 32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3,56  14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3,44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Каюмов Никита 4,09 21место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Хазиев Нафис 3,57 15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3,41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Гатина Ильвина 5,26 18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Туктаева мария 5,02 14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3,50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Каррина 4,08 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Николаев Олег 3,21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Макаров Даниил 3,47 20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3,22 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</w:t>
            </w:r>
            <w:r>
              <w:t xml:space="preserve"> 3,18 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Костя 3,35 13место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3,11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Гадель3,24 11место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20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Открытый Чемпионат и Первенство КМР по кроссу памяти А.Чернова 2</w:t>
            </w:r>
            <w:r>
              <w:t xml:space="preserve">7</w:t>
            </w:r>
            <w:r>
              <w:t xml:space="preserve">.09.202</w:t>
            </w:r>
            <w:r>
              <w:t xml:space="preserve">5</w:t>
            </w:r>
            <w:r>
              <w:t xml:space="preserve">г. в МБОУ «Ошторма-Юмьинская средняя школа».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500м.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Иванов Евгений 2,05 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Михеев Кирилл 2,07 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Зайцев Никита 2,17 10место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Шамеева Соия 1,55 2место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1км.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3,03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3,07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3,08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3,16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Кузмин Сергей 3,27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Романов ярослав 3,58 14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Тукташев Савелий 4,15 17место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Зайцев Мирослав 4,44 23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Гайфутдинова Фануза 4,44 9место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Афанасьева Арина 5,00 13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Гатина Ралина 5,25 14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7,04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Кузмин Кирилл 7,31 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Павлов Яков 7,42 10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 Авраам </w:t>
            </w:r>
            <w:r>
              <w:t xml:space="preserve">7,43 11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Хазиев нафис 8,07 12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Николаев тимур 8,16 14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Шакаев Антон 9,03 19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Алексанров Арсений 9,37 22место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7,09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Имамиева Айзиля 9,40 10место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7,56 4место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Карина 8,28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9,17 2 местол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Загидуллин Риф 10,46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Лутфуллин Рамазан 10,27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10,53 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Николаев олег 10,53 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Константин 11,17 12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11,29 13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Данил 12,15 18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Макаров Даниил 12,37 19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Газизуллин Ильдан 13,43 22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Давлетшин Камиль 14,16 24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21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Республиканские с</w:t>
            </w:r>
            <w:r>
              <w:t xml:space="preserve">оревнование по ЛГ «</w:t>
            </w:r>
            <w:r>
              <w:t xml:space="preserve">Кросс лыжников</w:t>
            </w:r>
            <w:r>
              <w:t xml:space="preserve">»</w:t>
            </w:r>
            <w:r>
              <w:t xml:space="preserve"> 05.10.2025</w:t>
            </w:r>
            <w:r>
              <w:t xml:space="preserve">г. г</w:t>
            </w:r>
            <w:r>
              <w:t xml:space="preserve">.</w:t>
            </w:r>
            <w:r>
              <w:t xml:space="preserve">Н</w:t>
            </w:r>
            <w:r>
              <w:t xml:space="preserve">ижнекамск</w:t>
            </w:r>
            <w:r>
              <w:t xml:space="preserve">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500м.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Назмутдинов Искандер </w:t>
            </w:r>
            <w:r>
              <w:t xml:space="preserve">1,50  </w:t>
            </w:r>
            <w:r>
              <w:t xml:space="preserve">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Шамеева София 2,07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</w:t>
            </w:r>
            <w:r>
              <w:t xml:space="preserve">  2,01 4</w:t>
            </w:r>
            <w:r>
              <w:t xml:space="preserve"> место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1 км: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Алексеев Кирилл 3,51 3 место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Юркеев Антон 3,55 5 место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Хурамшин Нурислам 4,03 6 место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Трофимов Егор 4,11 17 место</w:t>
            </w:r>
            <w:r/>
          </w:p>
          <w:p>
            <w:pPr>
              <w:pStyle w:val="908"/>
              <w:ind w:firstLine="0"/>
              <w:jc w:val="both"/>
              <w:spacing w:after="0"/>
            </w:pPr>
            <w:r>
              <w:t xml:space="preserve">Антонова Юлия 3,58 4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22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Чемпионат и первенство РТ юниоров и юниорок  до 20лет , юношей и девушек 18 лет и моложе 01.10.2025г. г</w:t>
            </w:r>
            <w:r>
              <w:t xml:space="preserve">.К</w:t>
            </w:r>
            <w:r>
              <w:t xml:space="preserve">азань 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1км.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3,36     8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3,444      13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 3,45  17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2км.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7,09 13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7,34      21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6,3    9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23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Первенство СШ «Олимп» по лыжероллерным гонкам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1650м.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6,18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Яковлев Клим 12,36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Марьин Серафим 14,05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Шамеева Софья 7,38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Хабибрахманова Ханифа 13,26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7,22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3300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11,07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11,23   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11,31           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Кирилл 12,55       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Антонова Юлия 13,22         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Каюмов Никита 13,05  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Трофимов Егор 14,54          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12,15        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Карпова карина 13,22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5км.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15,28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Петров Ефим 15,29           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15,32 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Абрамов Тимофей 15,43    5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Гафаров Ильназ 17,56        6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Мухаметдинов Костя 18,54 7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Алексеев Данил 19,33       8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</w:t>
            </w:r>
            <w: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Первенство СШ «Олимп» по лыжной имитации «Царь (царица) Горы» 26.10.2025г. г</w:t>
            </w:r>
            <w:r>
              <w:t xml:space="preserve">.К</w:t>
            </w:r>
            <w:r>
              <w:t xml:space="preserve">укмор.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650м.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Донских Денис 3,30,7                 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Хабибрахманов Гадель 3,57,8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Хурамшин Нурислам 4,16,1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 Богдан 4,31,7                 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Юркеев Антон 4,09,9                  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Марьин Серафим 6,32,6               4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Назметдинов Искандер 4,17,3    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Яковлев Клим 6,44,8             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Дина 5,02,4                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Герасимова Алина 5,10,7             2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Ситдикова Диля 5,51,8                 3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Михайлова Милена 6,43,9            1 место</w:t>
            </w:r>
            <w:r/>
          </w:p>
          <w:p>
            <w:pPr>
              <w:pStyle w:val="908"/>
              <w:ind w:left="20"/>
              <w:jc w:val="both"/>
              <w:spacing w:after="0"/>
            </w:pPr>
            <w:r>
              <w:t xml:space="preserve">Шамеева София 6,28,2                 1 место</w:t>
            </w:r>
            <w:r/>
          </w:p>
        </w:tc>
      </w:tr>
      <w:tr>
        <w:tblPrEx/>
        <w:trPr>
          <w:trHeight w:val="548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1040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2</w:t>
            </w:r>
            <w:r>
              <w:t xml:space="preserve">5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8307" w:type="dxa"/>
            <w:textDirection w:val="lrTb"/>
            <w:noWrap w:val="false"/>
          </w:tcPr>
          <w:p>
            <w:pPr>
              <w:pStyle w:val="908"/>
              <w:ind w:left="20"/>
              <w:jc w:val="both"/>
              <w:spacing w:after="200"/>
            </w:pPr>
            <w:r>
              <w:t xml:space="preserve">Республиканские соревнования по лыжным гонкамина призы МСМК чемпиона СССР Розалина Бакиева 26-28.12.2025г. г</w:t>
            </w:r>
            <w:r>
              <w:t xml:space="preserve">.Б</w:t>
            </w:r>
            <w:r>
              <w:t xml:space="preserve">угульма.</w:t>
            </w:r>
            <w:r/>
          </w:p>
          <w:p>
            <w:pPr>
              <w:pStyle w:val="908"/>
              <w:ind w:left="20"/>
              <w:jc w:val="both"/>
              <w:spacing w:after="200"/>
            </w:pPr>
            <w:r>
              <w:t xml:space="preserve">2км.</w:t>
            </w:r>
            <w:r>
              <w:t xml:space="preserve"> 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Марданова Адиля </w:t>
            </w:r>
            <w:r>
              <w:t xml:space="preserve">кл</w:t>
            </w:r>
            <w:r>
              <w:t xml:space="preserve">.с</w:t>
            </w:r>
            <w:r>
              <w:t xml:space="preserve">тиль </w:t>
            </w:r>
            <w:r>
              <w:t xml:space="preserve">7,</w:t>
            </w:r>
            <w:r>
              <w:t xml:space="preserve">51</w:t>
            </w:r>
            <w:r>
              <w:t xml:space="preserve">,1 26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</w:t>
            </w:r>
            <w:r>
              <w:t xml:space="preserve">св</w:t>
            </w:r>
            <w:r>
              <w:t xml:space="preserve">.с</w:t>
            </w:r>
            <w:r>
              <w:t xml:space="preserve">тиль </w:t>
            </w:r>
            <w:r>
              <w:t xml:space="preserve">7,</w:t>
            </w:r>
            <w:r>
              <w:t xml:space="preserve">48</w:t>
            </w:r>
            <w:r>
              <w:t xml:space="preserve">,8      60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Антонова Юлия </w:t>
            </w:r>
            <w:r>
              <w:t xml:space="preserve">св</w:t>
            </w:r>
            <w:r>
              <w:t xml:space="preserve">.с</w:t>
            </w:r>
            <w:r>
              <w:t xml:space="preserve">тиль 7,</w:t>
            </w:r>
            <w:r>
              <w:t xml:space="preserve">23</w:t>
            </w:r>
            <w:r>
              <w:t xml:space="preserve">,</w:t>
            </w:r>
            <w:r>
              <w:t xml:space="preserve">5</w:t>
            </w:r>
            <w:r>
              <w:t xml:space="preserve">  38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7,</w:t>
            </w:r>
            <w:r>
              <w:t xml:space="preserve">58</w:t>
            </w:r>
            <w:r>
              <w:t xml:space="preserve">,5     37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Драницина Александра св</w:t>
            </w:r>
            <w:r>
              <w:t xml:space="preserve">.с</w:t>
            </w:r>
            <w:r>
              <w:t xml:space="preserve">тиль   7,</w:t>
            </w:r>
            <w:r>
              <w:t xml:space="preserve">15</w:t>
            </w:r>
            <w:r>
              <w:t xml:space="preserve">,</w:t>
            </w:r>
            <w:r>
              <w:t xml:space="preserve">6</w:t>
            </w:r>
            <w:r>
              <w:t xml:space="preserve">   39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  7,</w:t>
            </w:r>
            <w:r>
              <w:t xml:space="preserve">59,1</w:t>
            </w:r>
            <w:r>
              <w:t xml:space="preserve">  33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3км.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Герасимова Алина св</w:t>
            </w:r>
            <w:r>
              <w:t xml:space="preserve">.с</w:t>
            </w:r>
            <w:r>
              <w:t xml:space="preserve">тиль 1</w:t>
            </w:r>
            <w:r>
              <w:t xml:space="preserve">0,08</w:t>
            </w:r>
            <w:r>
              <w:t xml:space="preserve">,2           26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1</w:t>
            </w:r>
            <w:r>
              <w:t xml:space="preserve">2,52,5</w:t>
            </w:r>
            <w:r>
              <w:t xml:space="preserve">  26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Карпова Карина св</w:t>
            </w:r>
            <w:r>
              <w:t xml:space="preserve">.с</w:t>
            </w:r>
            <w:r>
              <w:t xml:space="preserve">тиль 1</w:t>
            </w:r>
            <w:r>
              <w:t xml:space="preserve">1,42,3               </w:t>
            </w:r>
            <w:r>
              <w:t xml:space="preserve"> </w:t>
            </w:r>
            <w:r>
              <w:t xml:space="preserve">50</w:t>
            </w:r>
            <w:r>
              <w:t xml:space="preserve">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</w:t>
            </w:r>
            <w:r>
              <w:t xml:space="preserve">15,48,3</w:t>
            </w:r>
            <w:r>
              <w:t xml:space="preserve">  </w:t>
            </w:r>
            <w:r>
              <w:t xml:space="preserve">45</w:t>
            </w:r>
            <w:r>
              <w:t xml:space="preserve">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Ситдикова Дина св</w:t>
            </w:r>
            <w:r>
              <w:t xml:space="preserve">.с</w:t>
            </w:r>
            <w:r>
              <w:t xml:space="preserve">тиль 11,04,9              43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14,24,9  38 место</w:t>
            </w:r>
            <w:r/>
          </w:p>
          <w:p>
            <w:pPr>
              <w:pStyle w:val="908"/>
              <w:jc w:val="both"/>
              <w:spacing w:after="0"/>
            </w:pPr>
            <w:r/>
            <w:r/>
          </w:p>
          <w:p>
            <w:pPr>
              <w:pStyle w:val="908"/>
              <w:jc w:val="both"/>
              <w:spacing w:after="0"/>
            </w:pPr>
            <w:r>
              <w:t xml:space="preserve">5км.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Хабибрахманов Гадель св</w:t>
            </w:r>
            <w:r>
              <w:t xml:space="preserve">.с</w:t>
            </w:r>
            <w:r>
              <w:t xml:space="preserve">тиль 14,00,0   25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10,24     47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Петров Ефим св</w:t>
            </w:r>
            <w:r>
              <w:t xml:space="preserve">.с</w:t>
            </w:r>
            <w:r>
              <w:t xml:space="preserve">тиль 15,45,9                    67 место</w:t>
            </w:r>
            <w:r/>
          </w:p>
          <w:p>
            <w:pPr>
              <w:pStyle w:val="908"/>
              <w:jc w:val="both"/>
              <w:spacing w:after="0"/>
            </w:pPr>
            <w:r>
              <w:t xml:space="preserve">                                         кл</w:t>
            </w:r>
            <w:r>
              <w:t xml:space="preserve">.с</w:t>
            </w:r>
            <w:r>
              <w:t xml:space="preserve">тиль 19,43,3  51 место</w:t>
            </w:r>
            <w:r/>
          </w:p>
        </w:tc>
      </w:tr>
    </w:tbl>
    <w:p>
      <w:pPr>
        <w:pStyle w:val="908"/>
        <w:ind w:firstLine="0"/>
        <w:jc w:val="left"/>
        <w:spacing w:after="200" w:line="276" w:lineRule="auto"/>
        <w:shd w:val="clear" w:color="auto" w:fill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08"/>
        <w:ind w:firstLine="0"/>
        <w:jc w:val="center"/>
        <w:spacing w:after="200" w:line="276" w:lineRule="auto"/>
        <w:shd w:val="clear" w:color="auto" w:fill="auto"/>
        <w:rPr>
          <w:sz w:val="32"/>
          <w:szCs w:val="32"/>
        </w:rPr>
      </w:pPr>
      <w:r>
        <w:rPr>
          <w:sz w:val="32"/>
          <w:szCs w:val="32"/>
        </w:rPr>
        <w:t xml:space="preserve">Горнолыжный спорт</w:t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Style w:val="920"/>
        <w:tblW w:w="0" w:type="auto"/>
        <w:tblLayout w:type="fixed"/>
        <w:tblLook w:val="04A0" w:firstRow="1" w:lastRow="0" w:firstColumn="1" w:lastColumn="0" w:noHBand="0" w:noVBand="1"/>
      </w:tblPr>
      <w:tblGrid>
        <w:gridCol w:w="1024"/>
        <w:gridCol w:w="8323"/>
      </w:tblGrid>
      <w:tr>
        <w:tblPrEx/>
        <w:trPr/>
        <w:tc>
          <w:tcPr>
            <w:tcW w:w="1024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20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8323" w:type="dxa"/>
            <w:textDirection w:val="lrTb"/>
            <w:noWrap w:val="false"/>
          </w:tcPr>
          <w:p>
            <w:pPr>
              <w:pStyle w:val="908"/>
              <w:ind w:firstLine="0"/>
              <w:spacing w:after="20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Соревнования по горнолыжному спорту и сноуборду «Памяти А.А.Стрельникова» 07.02.2025 «Медная гора» г</w:t>
            </w:r>
            <w:r>
              <w:rPr>
                <w:sz w:val="32"/>
                <w:szCs w:val="32"/>
              </w:rPr>
              <w:t xml:space="preserve">.К</w:t>
            </w:r>
            <w:r>
              <w:rPr>
                <w:sz w:val="32"/>
                <w:szCs w:val="32"/>
              </w:rPr>
              <w:t xml:space="preserve">укмор.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Гарипов Эмиль слалом-гигант 92,44                  4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Мухаметшина Карина слалом </w:t>
            </w:r>
            <w:r>
              <w:rPr>
                <w:sz w:val="32"/>
                <w:szCs w:val="32"/>
              </w:rPr>
              <w:t xml:space="preserve">–г</w:t>
            </w:r>
            <w:r>
              <w:rPr>
                <w:sz w:val="32"/>
                <w:szCs w:val="32"/>
              </w:rPr>
              <w:t xml:space="preserve">игант 107,26  12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Харрасова Ханифа слалом </w:t>
            </w:r>
            <w:r>
              <w:rPr>
                <w:sz w:val="32"/>
                <w:szCs w:val="32"/>
              </w:rPr>
              <w:t xml:space="preserve">–г</w:t>
            </w:r>
            <w:r>
              <w:rPr>
                <w:sz w:val="32"/>
                <w:szCs w:val="32"/>
              </w:rPr>
              <w:t xml:space="preserve">игант 112,95         13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Шагабиева Сафина слалом </w:t>
            </w:r>
            <w:r>
              <w:rPr>
                <w:sz w:val="32"/>
                <w:szCs w:val="32"/>
              </w:rPr>
              <w:t xml:space="preserve">–г</w:t>
            </w:r>
            <w:r>
              <w:rPr>
                <w:sz w:val="32"/>
                <w:szCs w:val="32"/>
              </w:rPr>
              <w:t xml:space="preserve">игант 116,38         6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Мустафина Алия слалом-гигант </w:t>
            </w:r>
            <w:r>
              <w:rPr>
                <w:sz w:val="32"/>
                <w:szCs w:val="32"/>
              </w:rPr>
              <w:t xml:space="preserve">110,24               8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Салахутдинова Карима слалом-гигант  138,05   9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Гарипов Тимур  слалом-гигант 118,77                 4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1024" w:type="dxa"/>
            <w:textDirection w:val="lrTb"/>
            <w:noWrap w:val="false"/>
          </w:tcPr>
          <w:p>
            <w:pPr>
              <w:pStyle w:val="908"/>
              <w:ind w:firstLine="0"/>
              <w:jc w:val="center"/>
              <w:spacing w:after="20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8323" w:type="dxa"/>
            <w:textDirection w:val="lrTb"/>
            <w:noWrap w:val="false"/>
          </w:tcPr>
          <w:p>
            <w:pPr>
              <w:pStyle w:val="908"/>
              <w:ind w:firstLine="0"/>
              <w:spacing w:after="20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Первенство по горнолыжному спорту 26-27.02.2025г. п</w:t>
            </w:r>
            <w:r>
              <w:rPr>
                <w:sz w:val="32"/>
                <w:szCs w:val="32"/>
              </w:rPr>
              <w:t xml:space="preserve">.С</w:t>
            </w:r>
            <w:r>
              <w:rPr>
                <w:sz w:val="32"/>
                <w:szCs w:val="32"/>
              </w:rPr>
              <w:t xml:space="preserve">авиново «Свияжские холмы».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08"/>
              <w:ind w:firstLine="0"/>
              <w:spacing w:after="200" w:line="276" w:lineRule="auto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Фазлеев Булат  слалом 175.35                               12 место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pStyle w:val="908"/>
        <w:ind w:firstLine="0"/>
        <w:jc w:val="center"/>
        <w:spacing w:after="200" w:line="276" w:lineRule="auto"/>
        <w:shd w:val="clear" w:color="auto" w:fill="auto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Вывод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 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 приняли участие в  Первенствах  РТ: по хоккею (4 возраст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) – 2008г.р., 2009г.р. 2011г.р., 2013г.р.</w:t>
      </w:r>
      <w:r>
        <w:rPr>
          <w:rFonts w:ascii="Times New Roman" w:hAnsi="Times New Roman" w:cs="Times New Roman"/>
          <w:sz w:val="28"/>
          <w:szCs w:val="28"/>
        </w:rPr>
        <w:t xml:space="preserve"> 2014г.р.</w:t>
      </w:r>
      <w:r>
        <w:rPr>
          <w:rFonts w:ascii="Times New Roman" w:hAnsi="Times New Roman" w:cs="Times New Roman"/>
          <w:sz w:val="28"/>
          <w:szCs w:val="28"/>
        </w:rPr>
        <w:t xml:space="preserve">,  Первенство  РТ по лыжным гонкам (5 возрастов), Первен</w:t>
      </w:r>
      <w:r>
        <w:rPr>
          <w:rFonts w:ascii="Times New Roman" w:hAnsi="Times New Roman" w:cs="Times New Roman"/>
          <w:sz w:val="28"/>
          <w:szCs w:val="28"/>
        </w:rPr>
        <w:t xml:space="preserve">ство РТ по горнолыжному спорту.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ind w:left="20" w:firstLine="0"/>
        <w:jc w:val="both"/>
        <w:spacing w:after="200" w:line="276" w:lineRule="auto"/>
        <w:shd w:val="clear" w:color="auto" w:fill="auto"/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pStyle w:val="908"/>
        <w:ind w:left="20" w:firstLine="0"/>
        <w:jc w:val="center"/>
        <w:spacing w:after="200" w:line="276" w:lineRule="auto"/>
        <w:shd w:val="clear" w:color="auto" w:fill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</w:t>
      </w:r>
      <w:r>
        <w:rPr>
          <w:b/>
          <w:sz w:val="32"/>
          <w:szCs w:val="32"/>
        </w:rPr>
        <w:t xml:space="preserve">Спортивные разряды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Разряды, присвоенные 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31"/>
        <w:tblW w:w="0" w:type="auto"/>
        <w:tblLayout w:type="fixed"/>
        <w:tblLook w:val="04A0" w:firstRow="1" w:lastRow="0" w:firstColumn="1" w:lastColumn="0" w:noHBand="0" w:noVBand="1"/>
      </w:tblPr>
      <w:tblGrid>
        <w:gridCol w:w="1127"/>
        <w:gridCol w:w="2551"/>
        <w:gridCol w:w="1276"/>
        <w:gridCol w:w="2693"/>
        <w:gridCol w:w="1698"/>
      </w:tblGrid>
      <w:tr>
        <w:tblPrEx/>
        <w:trPr/>
        <w:tc>
          <w:tcPr>
            <w:tcW w:w="1127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Вид спорта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Фамилия, имя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Год рождения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Разряд, номер приказа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1698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Ф.И.О.тренера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Хоккей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Шарипов Рустем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Кадиров Б.Ф.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Абдрахманов Амир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04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Башаров Миндияр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Верещагин Павел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Гаязов Раиф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Кадиров Данил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Новожилов Станислав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Халиуллин Рамазан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 Раиль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Галиуллин Дамир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Юзмиев Амир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от 16.04.25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 Раниль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Баязитов Ильназ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Шафигуллин Ильназ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Шафигуллин Ислам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Яковлев Радим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Амир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6"/>
        </w:trPr>
        <w:tc>
          <w:tcPr>
            <w:tcW w:w="1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Федоров Данил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Раяз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118 от 22.05.24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6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 Никита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Габидуллин Ш.Р.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Галиев Айзат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Демьянов Тимофей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Фасхетдинов Искандер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Самиков Нурлан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Давлетшин Фархат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Мякишев Марк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 Амир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Ахметзянов Аяз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Егоров Радимир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 Риназ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Ахмадуллин Мурат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Хисматов Раиль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 Ислам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Баймиев Юсуф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6"/>
        </w:trPr>
        <w:tc>
          <w:tcPr>
            <w:tcW w:w="1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Галимуллин Айзат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Младан Данил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76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 Ильхам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130 от 14.05.25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Валеев Ислам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130 от 14.05.25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/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Баймиев Сулейман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130 от 14.05.25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29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Габидуллин Камиль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2юн.р.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130 от 14.05.25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42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Айгишев Артем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Сайфутдинов Д.Ф.</w:t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  <w:p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  <w:tr>
        <w:tblPrEx/>
        <w:trPr>
          <w:trHeight w:val="321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Багавиев Искандер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Галиев Ранель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6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Гарипов Эмиль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311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Гиниятуллин Ильяс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3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Кандрашин Тимур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5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Кормильцев Затослав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2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Набиев Самат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00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Назипов Ильшат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9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Нигматзянов Камиль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Халиуллин Нурлан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Низамиев Аяз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Редькин Роман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Саубанов Данис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273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Шагавеев Булат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15"/>
        </w:trPr>
        <w:tc>
          <w:tcPr>
            <w:tcW w:w="1127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Шашенко Тимур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75 от 22.03.24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8" w:type="dxa"/>
            <w:vMerge w:val="continue"/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center"/>
        <w:spacing w:after="160" w:line="259" w:lineRule="auto"/>
        <w:widowControl/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  <w:t xml:space="preserve">Фигурное катание на коньках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 w:bidi="ar-SA"/>
        </w:rPr>
      </w:r>
    </w:p>
    <w:tbl>
      <w:tblPr>
        <w:tblStyle w:val="920"/>
        <w:tblW w:w="0" w:type="auto"/>
        <w:tblLayout w:type="fixed"/>
        <w:tblLook w:val="04A0" w:firstRow="1" w:lastRow="0" w:firstColumn="1" w:lastColumn="0" w:noHBand="0" w:noVBand="1"/>
      </w:tblPr>
      <w:tblGrid>
        <w:gridCol w:w="1411"/>
        <w:gridCol w:w="2409"/>
        <w:gridCol w:w="1276"/>
        <w:gridCol w:w="2693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Вид спорта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Фамилия, имя 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Год рождения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Разряд, номер приказа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Ф.И.О. тренера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Фигурное катание на коньках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Никандрова Аделина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2013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 xml:space="preserve">63 от 03.03.25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Курбанова А.М.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Закирова Марьям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2016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2юн.р. </w:t>
            </w:r>
            <w:r>
              <w:rPr>
                <w:rFonts w:ascii="Times New Roman" w:hAnsi="Times New Roman" w:eastAsia="Times New Roman" w:cs="Times New Roman"/>
              </w:rPr>
              <w:t xml:space="preserve">304 от 22.12.25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Никандрова Диана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2016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</w:rPr>
              <w:t xml:space="preserve">101 от 07.04.25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Васильева Анастасия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2015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1юн.р. </w:t>
            </w:r>
            <w:r>
              <w:rPr>
                <w:rFonts w:ascii="Times New Roman" w:hAnsi="Times New Roman" w:eastAsia="Times New Roman" w:cs="Times New Roman"/>
              </w:rPr>
              <w:t xml:space="preserve">278 от 01.12.25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</w:tbl>
    <w:p>
      <w:pPr>
        <w:rPr>
          <w:rFonts w:ascii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</w:r>
      <w:r>
        <w:rPr>
          <w:rFonts w:asciiTheme="minorHAnsi" w:hAnsiTheme="minorHAnsi" w:cstheme="minorBidi"/>
          <w:sz w:val="22"/>
          <w:szCs w:val="22"/>
          <w:lang w:eastAsia="en-US"/>
        </w:rPr>
      </w:r>
      <w:r>
        <w:rPr>
          <w:rFonts w:asciiTheme="minorHAnsi" w:hAnsiTheme="minorHAnsi" w:cstheme="minorBidi"/>
          <w:sz w:val="22"/>
          <w:szCs w:val="22"/>
          <w:lang w:eastAsia="en-US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Лыжные гонки</w:t>
      </w:r>
      <w:r>
        <w:rPr>
          <w:rFonts w:ascii="Times New Roman" w:hAnsi="Times New Roman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  <w:sz w:val="28"/>
          <w:szCs w:val="28"/>
          <w:lang w:eastAsia="en-US"/>
        </w:rPr>
      </w:r>
    </w:p>
    <w:tbl>
      <w:tblPr>
        <w:tblStyle w:val="920"/>
        <w:tblW w:w="0" w:type="auto"/>
        <w:tblLayout w:type="fixed"/>
        <w:tblLook w:val="04A0" w:firstRow="1" w:lastRow="0" w:firstColumn="1" w:lastColumn="0" w:noHBand="0" w:noVBand="1"/>
      </w:tblPr>
      <w:tblGrid>
        <w:gridCol w:w="1411"/>
        <w:gridCol w:w="2268"/>
        <w:gridCol w:w="1276"/>
        <w:gridCol w:w="2551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Вид спорта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Фамилия, Имя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Год </w:t>
            </w:r>
            <w:r>
              <w:rPr>
                <w:rFonts w:ascii="Times New Roman" w:hAnsi="Times New Roman" w:eastAsia="Times New Roman" w:cs="Times New Roman"/>
              </w:rPr>
              <w:t xml:space="preserve">рождения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Разряд, номер </w:t>
            </w:r>
            <w:r>
              <w:rPr>
                <w:rFonts w:ascii="Times New Roman" w:hAnsi="Times New Roman" w:eastAsia="Times New Roman" w:cs="Times New Roman"/>
              </w:rPr>
              <w:t xml:space="preserve">приказа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Ф.И.О. тренера</w:t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Лыжные гонки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Антонова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Рамазанов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Карпова 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2сп.р.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от 03.02.25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Алексеев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Абрамов 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сп.р.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50/н от 28.03.25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Гафаров Ильназ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Мухаметдинов 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сп.р.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от 09.01.24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Петров Ефим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сп.р.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66/н от 27.05.24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Карпов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сп.р.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от 22.03.24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Каюмов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сп.р.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от 22.03.24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Трофимов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Хазиев Нафис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Губайдуллина Л.А.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Закиров Тимур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Тазиев Б.А.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Салихов Самир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Галиуллин Раяз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Исламов Динис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 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Фатыхова Гулина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 от 09.02.24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Сайфутдинов В.М.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Лутфуллин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Кузьмин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Лутфуллина 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 от 09.02.24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Замалиев Ильгиз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Шагабутдинов Анвар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Хурамшин Нупислам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Саляхов И.А.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Шаймарданова 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Михайлова Милена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Ибрагимова Адиля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от 10.01.25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Самигуллин Инсаф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Файзрахманова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Газиза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Хисматуллин Ибрагим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Файзрахманов  Сулейман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Хабибрахманов Гадель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сп.р. 60/н от 04.04.25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Иванов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Ситдикова Диля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сп.р. 11 от 22.03.24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Ситдикова 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сп.р. 66/н от 27.05.24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Хабибрахманова Ханифа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61 от 04.03.24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Шамеев Богдан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.61 от 04.03.24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Назметдинов Искандер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61 от 04.03.24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Донских 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сп.р. 109/н от 11.06.25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Герасимова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сп.р.97/н от 23.05.25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Шакаев Антон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.7 от 10.01.25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Ишкельдина Р.Г.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Павлов 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Юдин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Алексеев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Газизуллин Ильдан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Артемьев Тимур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Кузьмин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Баязитов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юн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58 от 21.02.25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  <w:r>
              <w:rPr>
                <w:rFonts w:ascii="Times New Roman" w:hAnsi="Times New Roman" w:cs="Times New Roman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Горнолыжный спорт</w:t>
      </w: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en-US"/>
        </w:rPr>
      </w:r>
    </w:p>
    <w:tbl>
      <w:tblPr>
        <w:tblStyle w:val="920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644"/>
        <w:gridCol w:w="2094"/>
        <w:gridCol w:w="1869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Разряд, номер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тренера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Горнолыжный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Фазлеев Булат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от 12.03.25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Наумов Н.Е.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15"/>
        <w:ind w:left="0"/>
        <w:spacing w:before="67" w:line="360" w:lineRule="auto"/>
        <w:tabs>
          <w:tab w:val="left" w:pos="10065" w:leader="none"/>
          <w:tab w:val="left" w:pos="10206" w:leader="none"/>
        </w:tabs>
      </w:pPr>
      <w:r/>
      <w:r/>
    </w:p>
    <w:p>
      <w:pPr>
        <w:jc w:val="bot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Участие в соревнованиях показал</w:t>
      </w:r>
      <w:r>
        <w:rPr>
          <w:rFonts w:ascii="Times New Roman" w:hAnsi="Times New Roman" w:cs="Times New Roman"/>
          <w:sz w:val="28"/>
          <w:szCs w:val="28"/>
        </w:rPr>
        <w:t xml:space="preserve">и, что обучающиеся  демонстрируют тактические и технические навыки, но и такие нравственные качества как целеустремленность, трудолюбие, настойчивость, мобильность, умение подчинять свои личные интересы интересам команды. Тренеры–преподаватели совместно с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анализируют результаты выступления, вносят коррективы в организацию учебно-тренировочного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процесса.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202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годом</w:t>
      </w:r>
      <w:r>
        <w:rPr>
          <w:rFonts w:ascii="Times New Roman" w:hAnsi="Times New Roman" w:cs="Times New Roman"/>
          <w:sz w:val="28"/>
          <w:szCs w:val="28"/>
        </w:rPr>
        <w:t xml:space="preserve"> (102чел.)</w:t>
      </w:r>
      <w:r>
        <w:rPr>
          <w:rFonts w:ascii="Times New Roman" w:hAnsi="Times New Roman" w:cs="Times New Roman"/>
          <w:sz w:val="28"/>
          <w:szCs w:val="28"/>
        </w:rPr>
        <w:t xml:space="preserve"> количество разрядников в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 (111чел.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величилось на 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98"/>
        <w:ind w:left="0"/>
        <w:jc w:val="both"/>
        <w:spacing w:before="6" w:line="360" w:lineRule="auto"/>
        <w:tabs>
          <w:tab w:val="left" w:pos="10065" w:leader="none"/>
          <w:tab w:val="left" w:pos="10206" w:leader="none"/>
        </w:tabs>
        <w:rPr>
          <w:b w:val="0"/>
          <w:spacing w:val="-2"/>
        </w:rPr>
      </w:pPr>
      <w:r>
        <w:rPr>
          <w:b w:val="0"/>
          <w:spacing w:val="-2"/>
        </w:rPr>
      </w:r>
      <w:r>
        <w:rPr>
          <w:b w:val="0"/>
          <w:spacing w:val="-2"/>
        </w:rPr>
      </w:r>
      <w:r>
        <w:rPr>
          <w:b w:val="0"/>
          <w:spacing w:val="-2"/>
        </w:rPr>
      </w:r>
    </w:p>
    <w:p>
      <w:pPr>
        <w:pStyle w:val="898"/>
        <w:ind w:left="0"/>
        <w:jc w:val="both"/>
        <w:spacing w:before="6" w:line="360" w:lineRule="auto"/>
        <w:tabs>
          <w:tab w:val="left" w:pos="10065" w:leader="none"/>
          <w:tab w:val="left" w:pos="10206" w:leader="none"/>
        </w:tabs>
        <w:rPr>
          <w:b w:val="0"/>
          <w:spacing w:val="-2"/>
        </w:rPr>
        <w:sectPr>
          <w:footnotePr/>
          <w:endnotePr/>
          <w:type w:val="nextPage"/>
          <w:pgSz w:w="11900" w:h="16840" w:orient="portrait"/>
          <w:pgMar w:top="993" w:right="872" w:bottom="426" w:left="1390" w:header="46" w:footer="3" w:gutter="0"/>
          <w:pgNumType w:start="1"/>
          <w:cols w:num="1" w:sep="0" w:space="720" w:equalWidth="1"/>
          <w:docGrid w:linePitch="360"/>
        </w:sectPr>
      </w:pPr>
      <w:r>
        <w:rPr>
          <w:b w:val="0"/>
          <w:spacing w:val="-2"/>
        </w:rPr>
      </w:r>
      <w:r>
        <w:rPr>
          <w:b w:val="0"/>
          <w:spacing w:val="-2"/>
        </w:rPr>
      </w:r>
      <w:r>
        <w:rPr>
          <w:b w:val="0"/>
          <w:spacing w:val="-2"/>
        </w:rPr>
      </w:r>
    </w:p>
    <w:p>
      <w:pPr>
        <w:pStyle w:val="911"/>
        <w:keepLines/>
        <w:keepNext/>
        <w:spacing w:after="300"/>
        <w:shd w:val="clear" w:color="auto" w:fill="auto"/>
        <w:tabs>
          <w:tab w:val="left" w:pos="565" w:leader="none"/>
        </w:tabs>
      </w:pPr>
      <w:r>
        <w:t xml:space="preserve">6.</w:t>
      </w:r>
      <w:r>
        <w:t xml:space="preserve">МАТЕРИАЛЬНО-ТЕХНИЧЕСКОЕ ОБЕСПЕЧЕНИЕ И УСЛОВИЯ</w:t>
      </w:r>
      <w:r>
        <w:br/>
        <w:t xml:space="preserve">ОСУЩЕСТВЛЕНИЯ ОБРАЗОВАТЕЛЬНОГО ПРОЦЕССА.</w:t>
      </w:r>
      <w:r/>
    </w:p>
    <w:p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/>
          <w:sz w:val="28"/>
          <w:szCs w:val="28"/>
        </w:rPr>
        <w:t xml:space="preserve">Наша спортшкола располагает катком с искусственным льдом, где проходят учебно-тренировочные занятия</w:t>
      </w:r>
      <w:r>
        <w:rPr>
          <w:rFonts w:ascii="Times New Roman" w:hAnsi="Times New Roman"/>
          <w:sz w:val="28"/>
          <w:szCs w:val="28"/>
        </w:rPr>
        <w:t xml:space="preserve"> ;</w:t>
      </w:r>
      <w:r>
        <w:rPr>
          <w:rFonts w:ascii="Times New Roman" w:hAnsi="Times New Roman"/>
          <w:sz w:val="28"/>
          <w:szCs w:val="28"/>
        </w:rPr>
        <w:t xml:space="preserve"> тренажерным залом, где занимаются дети разных возрастов   и необорудованным хореографическим залом. Материально-техническая база спортшколы позволяет проводить занятия, в наличии есть частичная амуниция: коньки и лыжи  с пункта проката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auto"/>
        </w:rPr>
      </w:r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9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20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018"/>
        <w:gridCol w:w="2230"/>
        <w:gridCol w:w="1870"/>
        <w:gridCol w:w="2397"/>
        <w:gridCol w:w="2024"/>
        <w:gridCol w:w="2106"/>
        <w:gridCol w:w="236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vMerge w:val="restart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vMerge w:val="restart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(местоп</w:t>
            </w:r>
            <w:r>
              <w:rPr>
                <w:rFonts w:ascii="Times New Roman" w:hAnsi="Times New Roman" w:cs="Times New Roman"/>
              </w:rPr>
              <w:t xml:space="preserve">о-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br/>
              <w:t xml:space="preserve">ложение с указанием индекса) здания, строения, сооружения,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vMerge w:val="restart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Назначение оснащенных зданий, строений, сооружений, помещений с указанием площади </w:t>
            </w:r>
            <w:r>
              <w:rPr>
                <w:rFonts w:ascii="Times New Roman" w:hAnsi="Times New Roman" w:cs="Times New Roman"/>
                <w:b/>
              </w:rPr>
              <w:t xml:space="preserve">**</w:t>
            </w:r>
            <w:r>
              <w:rPr>
                <w:rFonts w:ascii="Times New Roman" w:hAnsi="Times New Roman" w:cs="Times New Roman"/>
              </w:rPr>
              <w:t xml:space="preserve"> (кв. м)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vMerge w:val="restart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или оперативное управление, хозяйственное ведение, аренда, (субаренда), 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vMerge w:val="restart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Полное наименование собственника (арендодателя, ссудодателя) объекта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vMerge w:val="restart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Документ </w:t>
            </w:r>
            <w:r>
              <w:rPr>
                <w:rFonts w:ascii="Times New Roman" w:hAnsi="Times New Roman" w:cs="Times New Roman"/>
              </w:rPr>
              <w:t xml:space="preserve">-о</w:t>
            </w:r>
            <w:r>
              <w:rPr>
                <w:rFonts w:ascii="Times New Roman" w:hAnsi="Times New Roman" w:cs="Times New Roman"/>
              </w:rPr>
              <w:t xml:space="preserve">снование возникновения права (указываются реквизиты и сроки действия)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75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Реквизиты документов, подтверждающих наличие у соискателя лицензии (лицензиата) на праве собственности или ином законном основании зданий, строений, сооружений,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Кадастровый (или условный) номер объекта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записи регистрации в Едином государственном реестре прав на недвижимое имущество и сделок с ним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422110, Кукморский район, г. Кукмор, ул. Ленина, 37Б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Ледовая арена -  2182,9  кв.м.;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Тренажерный зал – 84,6 кв.м.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Хореография – 51,3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Раздевалки –174,5 кв.м.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Административные помещения –298,9 кв.м.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помещения – 1195,4 кв.м.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«Кукморский муниципальный район»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Выписка из единого государственного реестра недвижимости  от 16.06.2022, срок действия бессрочно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16:23:260117:91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16:23:260117 от 11.02.2009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3987,6 кв.м.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422110, Кукморский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г. Кукмор,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д.4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помещения -  68,2  </w:t>
            </w:r>
            <w:r>
              <w:rPr>
                <w:rFonts w:ascii="Times New Roman" w:hAnsi="Times New Roman" w:cs="Times New Roman"/>
              </w:rPr>
              <w:t xml:space="preserve">кв.м.;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Подсобные помещения – 27,3 кв.м.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«Кукморский муниципальный район» 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Выписка из единого государственного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реестра недвижимости  от 16.06.2022, срок действия бессрочно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16:23:260104:138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16:23:260104 от 04.12.2017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422123  Республика Татарстан, Кукморский муниципальный район, с. Нырья, </w:t>
            </w:r>
            <w:r>
              <w:rPr>
                <w:rFonts w:ascii="Times New Roman" w:hAnsi="Times New Roman" w:cs="Times New Roman"/>
              </w:rPr>
              <w:br/>
              <w:t xml:space="preserve">ул. Комсомольская, д.68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Спортивный зал-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81,8 м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«Нырьинская средняя школа им.М.П.Прокопьева» Кукморского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Договор безвозмедного пользования муниципальным имуществом №2 от 17.09.2021г, срок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действия-бессрочно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Выписка из единого государственного реестра недвижимости   от 22.11.2016,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16:23:150301:86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16:23:150301 от 22.11.2016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422136  Республика Татарстан, Кукморский муниципальный район, п</w:t>
            </w:r>
            <w:r>
              <w:rPr>
                <w:rFonts w:ascii="Times New Roman" w:hAnsi="Times New Roman" w:cs="Times New Roman"/>
              </w:rPr>
              <w:t xml:space="preserve">.Н</w:t>
            </w:r>
            <w:r>
              <w:rPr>
                <w:rFonts w:ascii="Times New Roman" w:hAnsi="Times New Roman" w:cs="Times New Roman"/>
              </w:rPr>
              <w:t xml:space="preserve">ыртинского совхоза, ул.Школьная,  д.7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Спортивный зал-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162м2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«Ныртинская средняя школа» Кукморского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Договор безвозмедного пользования муниципальным имуществом №3 от 17.09.2021г, срок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действия-бессрочно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Выписка из единого государственного реестра недвижимости  от 13.12.2016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16:23:230501:187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16:23:230501 от  13.12.2016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422131  Республика Татарстан, Кукморский муниципальный район,  с. Починок Кучук, ул</w:t>
            </w:r>
            <w:r>
              <w:rPr>
                <w:rFonts w:ascii="Times New Roman" w:hAnsi="Times New Roman" w:cs="Times New Roman"/>
              </w:rPr>
              <w:t xml:space="preserve">.Ш</w:t>
            </w:r>
            <w:r>
              <w:rPr>
                <w:rFonts w:ascii="Times New Roman" w:hAnsi="Times New Roman" w:cs="Times New Roman"/>
              </w:rPr>
              <w:t xml:space="preserve">кольная, д. </w:t>
            </w: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Спортивный зал-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160,6м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«Поч-Кучукская  средняя школа» Кукморского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Договор безвозмедного пользования муниципальным имуществом №4 от 17.09.2021г, срок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действия-бессрочно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Выписка из единого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государственного реестра недвижимости  от 01.06.2018.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16:23:030502:111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16:23:030502 от 28.03.2011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422121  Республика Татарстан, Кукморский муниципальный район, с</w:t>
            </w:r>
            <w:r>
              <w:rPr>
                <w:rFonts w:ascii="Times New Roman" w:hAnsi="Times New Roman" w:cs="Times New Roman"/>
              </w:rPr>
              <w:t xml:space="preserve">.О</w:t>
            </w:r>
            <w:r>
              <w:rPr>
                <w:rFonts w:ascii="Times New Roman" w:hAnsi="Times New Roman" w:cs="Times New Roman"/>
              </w:rPr>
              <w:t xml:space="preserve">шторма Юмья , ул.Школьная, д.42 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95,5м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0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Безвозмездное 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7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«Ошторма-Юмьинская  средняя школа» Кукморского муниципального района,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Договор безвозмедного пользования муниципальным имуществом №5 от 17.09.2021г, срок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действия-бессрочно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Выписка из единого государственного реестра недвижимости   от 03.12.2018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6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16:23:040402:102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8" w:type="dxa"/>
            <w:textDirection w:val="lrTb"/>
            <w:noWrap w:val="false"/>
          </w:tcPr>
          <w:p>
            <w:pPr>
              <w:pStyle w:val="9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16:23:040402 от 17.04.2012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pStyle w:val="928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6.1 Спортивный инвентарь</w:t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tbl>
      <w:tblPr>
        <w:tblStyle w:val="920"/>
        <w:tblW w:w="1533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49"/>
        <w:gridCol w:w="3997"/>
        <w:gridCol w:w="5102"/>
        <w:gridCol w:w="538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textDirection w:val="lrTb"/>
            <w:noWrap w:val="false"/>
          </w:tcPr>
          <w:p>
            <w:pPr>
              <w:jc w:val="center"/>
              <w:keepNext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учебных предметов, курсов, дисциплин (модулей), практики, иных видов учебной деятельности, предусмот</w:t>
            </w:r>
            <w:r>
              <w:rPr>
                <w:rFonts w:ascii="Times New Roman" w:hAnsi="Times New Roman" w:cs="Times New Roman"/>
              </w:rPr>
              <w:t xml:space="preserve">ренных учебным планом образовательной программы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jc w:val="center"/>
              <w:keepNext/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keepNext/>
              <w:spacing w:before="12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(местополо</w:t>
            </w:r>
            <w:r>
              <w:rPr>
                <w:rFonts w:ascii="Times New Roman" w:hAnsi="Times New Roman" w:cs="Times New Roman"/>
              </w:rPr>
              <w:t xml:space="preserve">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«Хоккей»</w:t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Ледовая арена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Щитки игрока ССМ – 134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Щитки вратаря  - 8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Коньки игрока Баер – 126 пар.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Коньки вратаря – 11 пар.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Блин вратаря – 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Ловушка вратаря – 10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Шлем игрока ССМ – 110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Шлем вратаря – 7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Шлем с маской – 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Шорты игрока ССМ – 94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Шорты вратаря – 7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Налокотники игрока ССМ – 105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Нагрудник игрока ССМ – 95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Нагрудник вратаря – 9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Перчатки игрока ССМ – 102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Баул игрока – 42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Баул вратаря – 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шеи игрока – 95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шеи вратаря – 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паха игрока – 90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паха вратаря -  9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Трусы игрока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Трусы вратаря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Блокер вратаря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Майки тренировочные игрока – 91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Майки тренировочные вратаря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Гамаши – 61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Судейский свитер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Судейские брюки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Судейский шлем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Краги игровые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Визор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Каска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Каска игрока ССМ – 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Сумка вратаря- 1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для ворот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Сумка игроков – 22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Фуфайка игроков – 38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хоккейная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макетная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Свисток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игрока – 13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Клюшки – 41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Клюшки вратаря – 6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Шайбы – 160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Конус – 20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Планшет  - 3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Ворота хоккейн.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еткой: - 3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Льдоуборочная машина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Zamboni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для заточки коньков SSM-2/H10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Табло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Скамейки -14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Тренажерный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Гантели неразборные - 20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гантелей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для жима -1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для пресса -1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Стена шведская -15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под диски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кистей рук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отработки удара 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развития икроножных мышц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жим ногами 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жим от груди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"задние дельты/батерфляй"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 Парта для бицепса 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 Разгибание ног"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"Сгибание ног лежа с изменением наклона 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силовой жим от груди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силовой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пресс-римский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стул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тренажер "Имитатор защитника"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pStyle w:val="929"/>
              <w:jc w:val="both"/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422110,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Кукмор,  улица Ленина, дом 37Б</w:t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</w:t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помещение по документам бюро технической инвентаризации №14462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3987,6  </w:t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.м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«Фигурное катание на коньках»</w:t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Ледовая арена: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Конусы – 20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Проигрыватель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Льдоуборочная машина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Zamboni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 – 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для заточки коньков – 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Скамейки -14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тена шведская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хореографический двойной к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- 8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Жерди к хореографическому станку – 10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для йоги – 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Обвязка для лонжы  - 1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для пилотеса массаж – 6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Лестница координационная 12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вестибул. Аппарата -1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Скакалка – 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Тренажерный зал: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Гантели неразборные - 20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гантелей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для жима -1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для пресса -1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Стена шведская -15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под диски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кистей рук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отработки удара 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для развития икроножных мышц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жим ногами 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жим от груди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"задние дельты/батерфляй"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 Парта для бицепса 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 Разгибание ног"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"Сгибание ног лежа с изменением наклона "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силовой жим от груди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силовой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пресс-римский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стул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pStyle w:val="929"/>
              <w:jc w:val="both"/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422110, г. Кукмор, Кукморский район, улица Ленина, дом 37Б</w:t>
            </w:r>
            <w:r>
              <w:rPr>
                <w:rStyle w:val="924"/>
                <w:rFonts w:ascii="Tinos" w:hAnsi="Tinos" w:eastAsia="Tinos" w:cs="Tinos"/>
                <w:color w:val="0000ff"/>
                <w:sz w:val="24"/>
                <w:szCs w:val="24"/>
              </w:rPr>
              <w:t xml:space="preserve">;</w:t>
            </w:r>
            <w:r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r>
          </w:p>
          <w:p>
            <w:pPr>
              <w:pStyle w:val="929"/>
              <w:jc w:val="both"/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r>
          </w:p>
          <w:p>
            <w:pPr>
              <w:pStyle w:val="929"/>
              <w:jc w:val="both"/>
              <w:rPr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помещение по документам бюро технической инвентаризации №14462 –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3987,6  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.м</w:t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«Лыжные гонки»</w:t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Лыжная база: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Прицеп автомобильный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Фаркоп прицепа Шевроле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Снегоход «Буран» АДЕ СБ-640 МД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для езды в стиле кросскантри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шоссейный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Велотренажер магнитный 2422AUTO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Стеллаж для лыж мобильный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Стеллаж для обуви –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Аптечка универсальная - 2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для обработки лыж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Станок д/подготовки бегов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ыж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Тренажер лыжный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Ercolina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Утюг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Утюг д/обработки лыж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инструментов для обработки лыж – 1шт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Щетка сверхтонкая стальная –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Резак для прокладки лыжни –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Лыжероллер для классич.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Роллеры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Elpex Team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Elpex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Start Skating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Ficher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Salamon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Ларсен/Премио/Сабле – 30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Брадос  – 30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лыжные – 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лыжи – 2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юниор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1 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д/классич хода – 41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проф./классич хода – 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для коньк. Хода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лыжный – 17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– 6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для классического хода – 5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ботинки – 5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Манишка муж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пор.- 3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Комбинезон гоночный – 26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Комбинезон лыжный – 17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Куртка спортивная КС-10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Майка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омер бизнес – 300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Майка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омер эстафета – 120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pStyle w:val="929"/>
              <w:jc w:val="both"/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422110, г. Кукмор, Кукморский район,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ул.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Майская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д.4</w:t>
            </w:r>
            <w:r>
              <w:rPr>
                <w:rStyle w:val="924"/>
                <w:rFonts w:ascii="Tinos" w:hAnsi="Tinos" w:eastAsia="Tinos" w:cs="Tinos"/>
                <w:color w:val="0000ff"/>
                <w:sz w:val="24"/>
                <w:szCs w:val="24"/>
              </w:rPr>
              <w:t xml:space="preserve">;</w:t>
            </w:r>
            <w:r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r>
          </w:p>
          <w:p>
            <w:pPr>
              <w:pStyle w:val="929"/>
              <w:jc w:val="both"/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r>
          </w:p>
          <w:p>
            <w:pPr>
              <w:pStyle w:val="929"/>
              <w:jc w:val="both"/>
              <w:rPr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помещение по документам бюро технической инвентаризации №16945 –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95,5  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.м</w:t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«Горнолыжный спорт»</w:t>
            </w:r>
            <w:r>
              <w:rPr>
                <w:rFonts w:ascii="Times New Roman" w:hAnsi="Times New Roman" w:cs="Times New Roman"/>
                <w:highlight w:val="yellow"/>
              </w:rPr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Тренерская: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Горнолыжные ботинки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Fischer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Горные лыжи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Fischer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Горные лыжи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Fischer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Г\л комплект Слаломный –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горнолыжные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горнолыжные 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гор. –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голени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Racinq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на ноги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Guards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на руки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Enerqiapure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Комбинезон флис.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горнолыж. –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горнолыж.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Carvobesn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\08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Спусковой комбинезон 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горные Фишер –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г/л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Dalbello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\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Nordica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Г/л комплект Слаломный гигант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г/л 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ыж – 10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Fischer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Бесфундаментная канатно-буксировочная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pStyle w:val="929"/>
              <w:jc w:val="both"/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422110, г. Кукмор, Кукморский район,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ул.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Майская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д.4</w:t>
            </w:r>
            <w:r>
              <w:rPr>
                <w:rStyle w:val="924"/>
                <w:rFonts w:ascii="Tinos" w:hAnsi="Tinos" w:eastAsia="Tinos" w:cs="Tinos"/>
                <w:color w:val="0000ff"/>
                <w:sz w:val="24"/>
                <w:szCs w:val="24"/>
              </w:rPr>
              <w:t xml:space="preserve">;</w:t>
            </w:r>
            <w:r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color w:val="0000ff"/>
                <w:sz w:val="24"/>
                <w:szCs w:val="24"/>
                <w:highlight w:val="yellow"/>
              </w:rPr>
            </w:r>
          </w:p>
          <w:p>
            <w:pPr>
              <w:pStyle w:val="929"/>
              <w:jc w:val="both"/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Style w:val="924"/>
                <w:rFonts w:ascii="Tinos" w:hAnsi="Tinos" w:cs="Tinos"/>
                <w:sz w:val="24"/>
                <w:szCs w:val="24"/>
                <w:highlight w:val="yellow"/>
              </w:rPr>
            </w:r>
          </w:p>
          <w:p>
            <w:pPr>
              <w:pStyle w:val="929"/>
              <w:jc w:val="both"/>
              <w:rPr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помещение по документам бюро технической инвентаризации 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№16945 –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95,5  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nos" w:hAnsi="Tinos" w:eastAsia="Tinos" w:cs="Tinos"/>
                <w:sz w:val="24"/>
                <w:szCs w:val="24"/>
              </w:rPr>
              <w:t xml:space="preserve">.м</w:t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«Лыжные гонки»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Ларсен/Премио/Сабле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Брадос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лыжные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д/классич хода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для коньк. Хода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– 6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для классического хода – 5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ботинки – 5 пары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422123  Республика Татарстан, Кукморский муниципальный район, с. Нырья, </w:t>
            </w:r>
            <w:r>
              <w:rPr>
                <w:rFonts w:ascii="Times New Roman" w:hAnsi="Times New Roman" w:cs="Times New Roman"/>
              </w:rPr>
              <w:br/>
              <w:t xml:space="preserve">ул. Комсомольская, д.68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помещение по документам бюро технической инвентаризации №5802/15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2249 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кв.м.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«Лыжные гонки»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Ларсен/Премио/Сабле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Брадос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лыжные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 – 10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лыжи – 2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д/классич хода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для коньк. Хода – 4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– 6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422136  Республика Татарстан, Кукморский муниципальный район,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ыртинского совхоза, ул.Школьная,  д.7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Style w:val="92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помещение по документам бюро технической инвентаризации №9047/23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3661,8  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.м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«Лыжные гонки»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лыжные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 – 10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д/классич хода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для коньк. Хода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лыжный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– 6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для классического хода – 5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ботинки – 5 пары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422131  Республика Татарстан, Кукморский муниципальный район,  с. Починок Кучук, ул</w:t>
            </w:r>
            <w:r>
              <w:rPr>
                <w:rFonts w:ascii="Times New Roman" w:hAnsi="Times New Roman" w:cs="Times New Roman"/>
              </w:rPr>
              <w:t xml:space="preserve">.Ш</w:t>
            </w:r>
            <w:r>
              <w:rPr>
                <w:rFonts w:ascii="Times New Roman" w:hAnsi="Times New Roman" w:cs="Times New Roman"/>
              </w:rPr>
              <w:t xml:space="preserve">кольная, д. 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9"/>
              <w:jc w:val="both"/>
              <w:rPr>
                <w:rStyle w:val="92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Style w:val="924"/>
                <w:rFonts w:ascii="Times New Roman" w:hAnsi="Times New Roman" w:cs="Times New Roman"/>
              </w:rPr>
            </w:r>
            <w:r>
              <w:rPr>
                <w:rStyle w:val="924"/>
                <w:rFonts w:ascii="Times New Roman" w:hAnsi="Times New Roman" w:cs="Times New Roman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помещение по документам бюро технической инвентаризации №6369/3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3854,4  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.м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«Лыжные гонки»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Палки лыжные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 – 10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лыжи – 2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лыж д/классич хода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для классического хода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ботинки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 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Лыжероллеры-3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2" w:type="dxa"/>
            <w:textDirection w:val="lrTb"/>
            <w:noWrap w:val="false"/>
          </w:tcPr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422121  Республика Татарстан, Кукморский муниципальный район,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шторма Юмья , ул.Школьная, д.42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помещение по документам бюро технической инвентаризации №7702/4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3268,1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кв</w:t>
            </w:r>
            <w:r>
              <w:rPr>
                <w:rStyle w:val="924"/>
                <w:rFonts w:ascii="Times New Roman" w:hAnsi="Times New Roman" w:cs="Times New Roman"/>
                <w:sz w:val="24"/>
                <w:szCs w:val="24"/>
              </w:rPr>
              <w:t xml:space="preserve">.м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</w:tbl>
    <w:p>
      <w:pPr>
        <w:pStyle w:val="898"/>
        <w:ind w:left="0"/>
        <w:jc w:val="both"/>
        <w:spacing w:before="6" w:line="360" w:lineRule="auto"/>
        <w:tabs>
          <w:tab w:val="left" w:pos="10065" w:leader="none"/>
          <w:tab w:val="left" w:pos="10206" w:leader="none"/>
        </w:tabs>
        <w:rPr>
          <w:b w:val="0"/>
          <w:spacing w:val="-2"/>
        </w:rPr>
        <w:sectPr>
          <w:footnotePr/>
          <w:endnotePr/>
          <w:type w:val="nextPage"/>
          <w:pgSz w:w="16840" w:h="11900" w:orient="landscape"/>
          <w:pgMar w:top="1107" w:right="993" w:bottom="276" w:left="426" w:header="46" w:footer="6" w:gutter="0"/>
          <w:pgNumType w:start="1"/>
          <w:cols w:num="1" w:sep="0" w:space="720" w:equalWidth="1"/>
          <w:docGrid w:linePitch="360"/>
        </w:sectPr>
      </w:pPr>
      <w:r>
        <w:rPr>
          <w:b w:val="0"/>
          <w:spacing w:val="-2"/>
        </w:rPr>
      </w:r>
      <w:r>
        <w:rPr>
          <w:b w:val="0"/>
          <w:spacing w:val="-2"/>
        </w:rPr>
      </w:r>
      <w:r>
        <w:rPr>
          <w:b w:val="0"/>
          <w:spacing w:val="-2"/>
        </w:rPr>
      </w:r>
    </w:p>
    <w:p>
      <w:pPr>
        <w:pStyle w:val="898"/>
        <w:ind w:left="0"/>
        <w:jc w:val="center"/>
        <w:spacing w:before="6" w:line="360" w:lineRule="auto"/>
        <w:tabs>
          <w:tab w:val="left" w:pos="10065" w:leader="none"/>
          <w:tab w:val="left" w:pos="10206" w:leader="none"/>
        </w:tabs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 xml:space="preserve">7. Воспитательная работа</w:t>
      </w:r>
      <w:r>
        <w:rPr>
          <w:spacing w:val="-2"/>
          <w:sz w:val="32"/>
          <w:szCs w:val="32"/>
        </w:rPr>
      </w:r>
      <w:r>
        <w:rPr>
          <w:spacing w:val="-2"/>
          <w:sz w:val="32"/>
          <w:szCs w:val="32"/>
        </w:rPr>
      </w:r>
    </w:p>
    <w:p>
      <w:pPr>
        <w:pStyle w:val="898"/>
        <w:ind w:left="0"/>
        <w:spacing w:before="6" w:line="360" w:lineRule="auto"/>
        <w:tabs>
          <w:tab w:val="left" w:pos="10065" w:leader="none"/>
          <w:tab w:val="left" w:pos="10206" w:leader="none"/>
        </w:tabs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</w:r>
      <w:r>
        <w:rPr>
          <w:spacing w:val="-2"/>
          <w:sz w:val="32"/>
          <w:szCs w:val="32"/>
        </w:rPr>
      </w:r>
      <w:r>
        <w:rPr>
          <w:spacing w:val="-2"/>
          <w:sz w:val="32"/>
          <w:szCs w:val="32"/>
        </w:rPr>
      </w:r>
    </w:p>
    <w:p>
      <w:pPr>
        <w:pStyle w:val="926"/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МБУ ДО  «СШ «Олимп» </w:t>
      </w:r>
      <w:r>
        <w:rPr>
          <w:rFonts w:ascii="Times New Roman" w:hAnsi="Times New Roman" w:cs="Times New Roman"/>
          <w:sz w:val="28"/>
          <w:szCs w:val="28"/>
        </w:rPr>
        <w:t xml:space="preserve">– обязательный аспект деятельности современного  учреждения. Сущность воспитательной работы в СШ состоит в создании условий для полноцен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ого развития личности занимающихся путем обогащения воспитательной среды целенаправленно организуемыми событиями.   Спорт всегда был мощным средством воспитания. </w:t>
        <w:tab/>
        <w:t xml:space="preserve">В работе с юными  спортсменами  применяется  широкий  круг  средств и методов  воспитания. В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ачестве средств используются тренировочные занятия, спортивные соревнования, беседы, собрания, общественная деятельность. </w:t>
        <w:tab/>
        <w:t xml:space="preserve">Воспитательная  работа предполагает тесное единство нравственного, умственного, эстетического и трудового воспитания  с учетом особен</w:t>
      </w:r>
      <w:r>
        <w:rPr>
          <w:rFonts w:ascii="Times New Roman" w:hAnsi="Times New Roman" w:cs="Times New Roman"/>
          <w:sz w:val="28"/>
          <w:szCs w:val="28"/>
        </w:rPr>
        <w:t xml:space="preserve">ностей  физкультурно-спортивной,  соревновательно - тренировочной деятельности, особенностей  их  влияния на личность  человека, задач   спортивно-оздоровительной работы, этапа начальной подготовки,  учебно-тренировочного этапа и спортивного  совершенства.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Напряженная тренировочная и соревновательная деятельность, связанная с занятием спортом, предоставляет значительные возможности для осуществления воспитательной работы.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воспитательной работы в спортивной школе: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патриотическое воспитание;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нравственное воспитание;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спортивно-этическое  и  правовое воспитание.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 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качеств личности гражданина РФ. (Уважение к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символике РФ и РТ (флаг, герб, гимн), таким понятиям, как Отечество, честь и достоинство).  В процессе воспитательной работы предполагается приобщение спортсменов к отечественной истории, традициям, культурным ценностям, достижениям российского спорта.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Нравственное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формирование твердых моральных убеждений, навыков поведения человека. Воспитание трудолюбия является основным </w:t>
      </w:r>
      <w:r>
        <w:rPr>
          <w:rFonts w:ascii="Times New Roman" w:hAnsi="Times New Roman" w:cs="Times New Roman"/>
          <w:sz w:val="28"/>
          <w:szCs w:val="28"/>
        </w:rPr>
        <w:t xml:space="preserve">стержнем воспитательной работы. Воспитание дисциплинированности проявляется в посещении занятий, соблюдение тренировочного режима, строгом и точным выполнени</w:t>
      </w:r>
      <w:r>
        <w:rPr>
          <w:rFonts w:ascii="Times New Roman" w:hAnsi="Times New Roman" w:cs="Times New Roman"/>
          <w:sz w:val="28"/>
          <w:szCs w:val="28"/>
        </w:rPr>
        <w:t xml:space="preserve">ем определенных правил и указаний тренера. Волевыми качествами считаются смелость и решительность. Воля спортсмена развивается и укрепляется в процессе сознательного преодоления трудностей объективного и субъективного характера (постановки усложняющихся за</w:t>
      </w:r>
      <w:r>
        <w:rPr>
          <w:rFonts w:ascii="Times New Roman" w:hAnsi="Times New Roman" w:cs="Times New Roman"/>
          <w:sz w:val="28"/>
          <w:szCs w:val="28"/>
        </w:rPr>
        <w:t xml:space="preserve">дач).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Спортивно-эстетическое и правовое воспитание. </w:t>
      </w:r>
      <w:r>
        <w:rPr>
          <w:rFonts w:ascii="Times New Roman" w:hAnsi="Times New Roman" w:cs="Times New Roman"/>
          <w:sz w:val="28"/>
          <w:szCs w:val="28"/>
        </w:rPr>
        <w:t xml:space="preserve">Одной из важных задач, решаемых в процессе воспитательной работы, является освоение норм и правил поведения, предусматриваемые спортивной этикой. Спортивно-этическое воспитание в занятиях с юными спортсменами осуществляе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ся непосредственно в спортивной деятельности. Воспитание морального качества служит личный пример тренера, убеждение, целенаправленная постановка задач, поощрение и наказание, а также внешний вид тренера должен быть безукоризненным. </w:t>
        <w:tab/>
        <w:t xml:space="preserve">Спортивно-этическое и </w:t>
      </w:r>
      <w:r>
        <w:rPr>
          <w:rFonts w:ascii="Times New Roman" w:hAnsi="Times New Roman" w:cs="Times New Roman"/>
          <w:sz w:val="28"/>
          <w:szCs w:val="28"/>
        </w:rPr>
        <w:t xml:space="preserve">правовое воспитание неразрывно связано с культурой межличностных отношений. Усвоение спортсменом социально-правовых норм является основой для уважительного отношения к соперникам и товарищам по команде независимо от их национальности и вероисповедания.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 же воспитательная работа  направлена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гармоничное развитие личности ребенка;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формирование и укрепление спортивных традиций</w:t>
      </w:r>
      <w:r>
        <w:rPr>
          <w:rFonts w:ascii="Times New Roman" w:hAnsi="Times New Roman" w:cs="Times New Roman"/>
          <w:iCs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сохранение и укрепление здоровья</w:t>
      </w:r>
      <w:r>
        <w:rPr>
          <w:rFonts w:ascii="Times New Roman" w:hAnsi="Times New Roman" w:cs="Times New Roman"/>
          <w:iCs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формирование культуры здорового образа жизни</w:t>
      </w:r>
      <w:r>
        <w:rPr>
          <w:rFonts w:ascii="Times New Roman" w:hAnsi="Times New Roman" w:cs="Times New Roman"/>
          <w:iCs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обучающимся условий для полной самореализации и достижения спортивных    успехов сообразно способностям.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Основной составляющей воспитательной работы в СШ является </w:t>
      </w:r>
      <w:r>
        <w:rPr>
          <w:rFonts w:ascii="Times New Roman" w:hAnsi="Times New Roman" w:cs="Times New Roman"/>
          <w:sz w:val="28"/>
          <w:szCs w:val="28"/>
        </w:rPr>
        <w:t xml:space="preserve">участие занимающихся  в соревнованиях согласно годовому плану работы  СШ.</w:t>
      </w:r>
      <w:r>
        <w:rPr>
          <w:rFonts w:ascii="Times New Roman" w:hAnsi="Times New Roman" w:cs="Times New Roman"/>
          <w:sz w:val="28"/>
          <w:szCs w:val="28"/>
        </w:rPr>
        <w:t xml:space="preserve"> Это позволит четко определить место коллектива в системе воспитательного процесса и будет способствовать: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повышению уровня общительности каждого в отдельности;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развитию личностных качеств занимающихся, направленных на благо коллектива в целом.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Работа с родителями.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26"/>
        <w:ind w:firstLine="708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Родительские собрания: анализ занятий, решение общих проблем. Беседы, лекции связанные с проблемами воспитания.  Традиционные   разговоры  с родителями по телефону.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  <w:tab/>
        <w:t xml:space="preserve">Консультация, анкетирование детей и родителей. Совместные встречи детей и родителей (организация вечеров, походов, экскурсий), т.е. максимально возможное привлечение родителей в жизнь группы.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3827"/>
        <w:gridCol w:w="1276"/>
        <w:gridCol w:w="2066"/>
      </w:tblGrid>
      <w:tr>
        <w:tblPrEx/>
        <w:trPr/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 Мероприятия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6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3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темы: «О доблести, о подвиге, о славе», «Во славу Отечества».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ветерана ВОВ.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«Георгиевская ленточка», «Бессмертный полк».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«И память на то дана, чтобы помнить!»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«Дети героев ВОВ».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воспитанников отделения фигурное катание на коньках ко Дню Победы ВОВ.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6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Тренеры, инструкторы  - методисты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родительских комитетов по отделениям, группам.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группам: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1.«Мы разные, но мы вместе» -  Режим спортшколы, основные направления спортшколы. Дисциплина, форма одежды на занятиях», «Правила внутреннего распорядка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занимающихся».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2.«Сотрудничество родителей и тренера – залог успеха в спорте».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«Роль семьи в развитии моральных качеств подростка».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4.Родительские собрания в детских садах.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5.День отца.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май.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6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Культурно-просветительское 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матери»: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рисунков: «Тепло из добрых рук».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ко Дню защиты детей «Дети рисуют мир».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семьи»: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Беседа: «Семья. Семейные ценности»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Культпоход «Счастливая семья - счастливая страна».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старты: «Я стартую с папой, с мамой».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6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Тренеры, инструкторы  - методисты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ЗОЖ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профилактике ЗОЖ: «Жить, не болея», «Счастье зависит от здоровья», «Компьютер и здоровье».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«Допинг и его влияние на организм спортсмена» среди групп ТСС.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«Папа и я – в хоккее», «Я стартую с папой». «Хоккей на валенках», «Веснушки», «Часовая гонка», «А ну-ка, догони…»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забавы. Подвижные игры. Лыжные эстафеты.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викториной: «Уроки Мойдодыра и доктора Чистюлькина»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Беседа на тему по профилактике ВИЧ «Чтобы не было беды…»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Профилактика ОРВИ.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День здоровья.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Декада спорта.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Витамины.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6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7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Нравственно-правовое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1.Беседы по профилактике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взятка? Чем отличается взятка от подарка?»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честность?»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2.Беседы по профилактике  терроризма и экстремизма: «День солидарности в борьбе с терроризмом».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«Жизнь без опасности – первые шаги к самостоятельности».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3.Беседы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наркомании на тему: «Урок во имя жизни», «Горькие плоды сладкой жизни»,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тему: «Тепло родительского сердца – лучшая защита от наркотиков».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4.Встреча с сотрудниками  ГИБДД. Беседа на тему «Профилактика травматизма и несчастных случаев детей на дорогах».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Беседа по ПДД на тему: «Вы – очевидец ДТП».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Конкурс рисунков по ПДД  на тему: «Мы за жизнь».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5.Круглый стол с представителями УУП и ПДН по вопросам профилактики детской безнадзорности и суицидального поведения несовершеннолетних;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6.Беседы по профилактики правонарушений: «От шалости к правонарушениям»,  «Закон и ответственность».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Телефон доверия.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6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тренеры, инструкторы  - методисты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r>
    </w:p>
    <w:p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Все мероприятия отражаются с соц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етях: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Вк: </w:t>
      </w:r>
      <w:hyperlink r:id="rId10" w:tooltip="https://vk.com/ledovoiolimp" w:history="1">
        <w:r>
          <w:rPr>
            <w:rStyle w:val="92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https://vk.com/ledovoiolimp</w:t>
        </w:r>
      </w:hyperlink>
      <w:r>
        <w:rPr>
          <w:rFonts w:ascii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Вк группа: </w:t>
      </w:r>
      <w:hyperlink r:id="rId11" w:tooltip="https://vk.com/olimpkukmor" w:history="1">
        <w:r>
          <w:rPr>
            <w:rStyle w:val="92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https://vk.com/olimpkukmor</w:t>
        </w:r>
      </w:hyperlink>
      <w:r>
        <w:rPr>
          <w:rFonts w:ascii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Телегра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м: </w:t>
      </w:r>
      <w:hyperlink r:id="rId12" w:tooltip="https://t.me/olimpkukmor" w:history="1">
        <w:r>
          <w:rPr>
            <w:rStyle w:val="92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https://t.me/olimpkukmor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8"/>
        <w:ind w:firstLine="0"/>
        <w:spacing w:after="480" w:line="360" w:lineRule="auto"/>
        <w:shd w:val="clear" w:color="auto" w:fill="auto"/>
      </w:pPr>
      <w:r/>
      <w:hyperlink r:id="rId13" w:tooltip="https://kukmor.tatarstan.ru/olimpnews" w:history="1">
        <w:r>
          <w:rPr>
            <w:rStyle w:val="924"/>
            <w:shd w:val="clear" w:color="auto" w:fill="ffffff"/>
          </w:rPr>
          <w:t xml:space="preserve">https://kukmor.tatarstan.ru/olimpnews</w:t>
        </w:r>
      </w:hyperlink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11"/>
        <w:keepLines/>
        <w:keepNext/>
        <w:spacing w:after="200" w:line="360" w:lineRule="auto"/>
        <w:shd w:val="clear" w:color="auto" w:fill="auto"/>
        <w:tabs>
          <w:tab w:val="left" w:pos="726" w:leader="none"/>
        </w:tabs>
      </w:pPr>
      <w:r/>
      <w:bookmarkStart w:id="1" w:name="bookmark28"/>
      <w:r/>
      <w:bookmarkStart w:id="2" w:name="bookmark29"/>
      <w:r>
        <w:t xml:space="preserve">8. </w:t>
      </w:r>
      <w:r>
        <w:t xml:space="preserve">ЗАКЛЮЧЕНИЕ.</w:t>
      </w:r>
      <w:bookmarkEnd w:id="1"/>
      <w:r/>
      <w:bookmarkEnd w:id="2"/>
      <w:r/>
      <w:r/>
    </w:p>
    <w:p>
      <w:pPr>
        <w:pStyle w:val="908"/>
        <w:ind w:left="560" w:firstLine="0"/>
        <w:spacing w:after="0" w:line="360" w:lineRule="auto"/>
        <w:shd w:val="clear" w:color="auto" w:fill="auto"/>
      </w:pPr>
      <w:r>
        <w:t xml:space="preserve">      Основные направления развития МБУ ДО «СШ</w:t>
      </w:r>
      <w:r>
        <w:t xml:space="preserve"> «Олимп</w:t>
      </w:r>
      <w:r>
        <w:t xml:space="preserve">» в ближайшей перспективе - организация работы по созданию условий способствующих:</w:t>
      </w:r>
      <w:r/>
    </w:p>
    <w:p>
      <w:pPr>
        <w:pStyle w:val="908"/>
        <w:ind w:left="1280" w:hanging="700"/>
        <w:jc w:val="both"/>
        <w:spacing w:after="0" w:line="360" w:lineRule="auto"/>
        <w:shd w:val="clear" w:color="auto" w:fill="auto"/>
      </w:pPr>
      <w:r>
        <w:rPr>
          <w:i/>
          <w:iCs/>
        </w:rPr>
        <w:t xml:space="preserve">•</w:t>
      </w:r>
      <w:r>
        <w:t xml:space="preserve"> повышению качества образования, его соответствия запросам родителей сохранение контингента обучающихся и привлечения максимально возможного количества детей и подростков к систематическим занятиям спортом;</w:t>
      </w:r>
      <w:r/>
    </w:p>
    <w:p>
      <w:pPr>
        <w:pStyle w:val="908"/>
        <w:numPr>
          <w:ilvl w:val="0"/>
          <w:numId w:val="4"/>
        </w:numPr>
        <w:ind w:left="1280" w:right="520" w:hanging="700"/>
        <w:spacing w:after="0" w:line="360" w:lineRule="auto"/>
        <w:shd w:val="clear" w:color="auto" w:fill="auto"/>
        <w:tabs>
          <w:tab w:val="left" w:pos="1274" w:leader="none"/>
        </w:tabs>
      </w:pPr>
      <w:r>
        <w:t xml:space="preserve">формированию навыков здорового образа жизни, сохранения и укрепления здоровья обучающихся;</w:t>
      </w:r>
      <w:r/>
    </w:p>
    <w:p>
      <w:pPr>
        <w:pStyle w:val="908"/>
        <w:numPr>
          <w:ilvl w:val="0"/>
          <w:numId w:val="4"/>
        </w:numPr>
        <w:ind w:left="1280" w:right="520" w:hanging="700"/>
        <w:spacing w:after="0" w:line="360" w:lineRule="auto"/>
        <w:shd w:val="clear" w:color="auto" w:fill="auto"/>
        <w:tabs>
          <w:tab w:val="left" w:pos="1274" w:leader="none"/>
        </w:tabs>
      </w:pPr>
      <w:r>
        <w:t xml:space="preserve">противодействию через спортивную и спортивно-оздоровительную работу распространения антисоциальных явлений в детской и молодёжной среде;</w:t>
      </w:r>
      <w:r/>
    </w:p>
    <w:p>
      <w:pPr>
        <w:pStyle w:val="908"/>
        <w:numPr>
          <w:ilvl w:val="0"/>
          <w:numId w:val="4"/>
        </w:numPr>
        <w:ind w:left="1280" w:right="520" w:hanging="700"/>
        <w:spacing w:after="0" w:line="360" w:lineRule="auto"/>
        <w:shd w:val="clear" w:color="auto" w:fill="auto"/>
        <w:tabs>
          <w:tab w:val="left" w:pos="1274" w:leader="none"/>
        </w:tabs>
      </w:pPr>
      <w:r>
        <w:t xml:space="preserve">продолжению работы над совершенствованием образовательного процесса;</w:t>
      </w:r>
      <w:r/>
    </w:p>
    <w:p>
      <w:pPr>
        <w:pStyle w:val="908"/>
        <w:numPr>
          <w:ilvl w:val="0"/>
          <w:numId w:val="4"/>
        </w:numPr>
        <w:ind w:left="1280" w:right="520" w:hanging="700"/>
        <w:spacing w:after="0" w:line="360" w:lineRule="auto"/>
        <w:shd w:val="clear" w:color="auto" w:fill="auto"/>
        <w:tabs>
          <w:tab w:val="left" w:pos="1274" w:leader="none"/>
        </w:tabs>
        <w:sectPr>
          <w:footnotePr/>
          <w:endnotePr/>
          <w:type w:val="nextPage"/>
          <w:pgSz w:w="11900" w:h="16840" w:orient="portrait"/>
          <w:pgMar w:top="993" w:right="1013" w:bottom="426" w:left="1107" w:header="46" w:footer="6" w:gutter="0"/>
          <w:pgNumType w:start="1"/>
          <w:cols w:num="1" w:sep="0" w:space="720" w:equalWidth="1"/>
          <w:docGrid w:linePitch="360"/>
        </w:sectPr>
      </w:pPr>
      <w:r>
        <w:t xml:space="preserve">развитию ресурсного (материально-технического, кадрового, научно-</w:t>
      </w:r>
      <w:r>
        <w:t xml:space="preserve">методического) обеспечения педагогического процесса в школе, с целью достижения высоких спортивных результатов.</w:t>
      </w:r>
      <w:r/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/>
      <w:r/>
    </w:p>
    <w:p>
      <w:r/>
      <w:r/>
    </w:p>
    <w:p>
      <w:pPr>
        <w:rPr>
          <w:rFonts w:ascii="Tinos" w:hAnsi="Tinos" w:cs="Tinos"/>
          <w:sz w:val="28"/>
          <w:szCs w:val="28"/>
        </w:rPr>
      </w:pPr>
      <w:r>
        <w:t xml:space="preserve">           </w:t>
      </w:r>
      <w:r>
        <w:rPr>
          <w:rFonts w:ascii="Tinos" w:hAnsi="Tinos" w:eastAsia="Tinos" w:cs="Tinos"/>
          <w:sz w:val="28"/>
          <w:szCs w:val="28"/>
        </w:rPr>
        <w:t xml:space="preserve">  Директор МБУ ДО «СШ «Олимп»                                    Набиуллин Р.Р.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footnotePr/>
      <w:endnotePr/>
      <w:type w:val="continuous"/>
      <w:pgSz w:w="11900" w:h="16840" w:orient="portrait"/>
      <w:pgMar w:top="562" w:right="259" w:bottom="562" w:left="1106" w:header="0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Arial Unicode MS">
    <w:panose1 w:val="020B0506020203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upperLetter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upperRoman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upperRoman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03" w:hanging="720"/>
      </w:pPr>
      <w:rPr>
        <w:rFonts w:hint="default" w:ascii="Times New Roman" w:hAnsi="Times New Roman" w:eastAsia="Times New Roman" w:cs="Times New Roman"/>
        <w:b/>
        <w:color w:val="auto"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1443" w:hanging="450"/>
      </w:pPr>
      <w:rPr>
        <w:rFonts w:hint="default" w:ascii="Times New Roman" w:hAnsi="Times New Roman" w:cs="Times New Roman"/>
        <w:color w:val="auto"/>
        <w:sz w:val="28"/>
      </w:rPr>
    </w:lvl>
    <w:lvl w:ilvl="2">
      <w:start w:val="1"/>
      <w:numFmt w:val="decimal"/>
      <w:isLgl/>
      <w:suff w:val="tab"/>
      <w:lvlText w:val="%1.%2.%3."/>
      <w:lvlJc w:val="left"/>
      <w:pPr>
        <w:ind w:left="2138" w:hanging="720"/>
      </w:pPr>
      <w:rPr>
        <w:rFonts w:hint="default" w:ascii="Times New Roman" w:hAnsi="Times New Roman" w:cs="Times New Roman"/>
        <w:color w:val="auto"/>
        <w:sz w:val="28"/>
      </w:rPr>
    </w:lvl>
    <w:lvl w:ilvl="3">
      <w:start w:val="1"/>
      <w:numFmt w:val="decimal"/>
      <w:isLgl/>
      <w:suff w:val="tab"/>
      <w:lvlText w:val="%1.%2.%3.%4."/>
      <w:lvlJc w:val="left"/>
      <w:pPr>
        <w:ind w:left="1003" w:hanging="720"/>
      </w:pPr>
      <w:rPr>
        <w:rFonts w:hint="default" w:ascii="Times New Roman" w:hAnsi="Times New Roman" w:cs="Times New Roman"/>
        <w:color w:val="auto"/>
        <w:sz w:val="28"/>
      </w:rPr>
    </w:lvl>
    <w:lvl w:ilvl="4">
      <w:start w:val="1"/>
      <w:numFmt w:val="decimal"/>
      <w:isLgl/>
      <w:suff w:val="tab"/>
      <w:lvlText w:val="%1.%2.%3.%4.%5."/>
      <w:lvlJc w:val="left"/>
      <w:pPr>
        <w:ind w:left="1363" w:hanging="1080"/>
      </w:pPr>
      <w:rPr>
        <w:rFonts w:hint="default" w:ascii="Times New Roman" w:hAnsi="Times New Roman" w:cs="Times New Roman"/>
        <w:color w:val="auto"/>
        <w:sz w:val="28"/>
      </w:rPr>
    </w:lvl>
    <w:lvl w:ilvl="5">
      <w:start w:val="1"/>
      <w:numFmt w:val="decimal"/>
      <w:isLgl/>
      <w:suff w:val="tab"/>
      <w:lvlText w:val="%1.%2.%3.%4.%5.%6."/>
      <w:lvlJc w:val="left"/>
      <w:pPr>
        <w:ind w:left="1363" w:hanging="1080"/>
      </w:pPr>
      <w:rPr>
        <w:rFonts w:hint="default" w:ascii="Times New Roman" w:hAnsi="Times New Roman" w:cs="Times New Roman"/>
        <w:color w:val="auto"/>
        <w:sz w:val="28"/>
      </w:rPr>
    </w:lvl>
    <w:lvl w:ilvl="6">
      <w:start w:val="1"/>
      <w:numFmt w:val="decimal"/>
      <w:isLgl/>
      <w:suff w:val="tab"/>
      <w:lvlText w:val="%1.%2.%3.%4.%5.%6.%7."/>
      <w:lvlJc w:val="left"/>
      <w:pPr>
        <w:ind w:left="1723" w:hanging="1440"/>
      </w:pPr>
      <w:rPr>
        <w:rFonts w:hint="default" w:ascii="Times New Roman" w:hAnsi="Times New Roman" w:cs="Times New Roman"/>
        <w:color w:val="auto"/>
        <w:sz w:val="28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23" w:hanging="1440"/>
      </w:pPr>
      <w:rPr>
        <w:rFonts w:hint="default" w:ascii="Times New Roman" w:hAnsi="Times New Roman" w:cs="Times New Roman"/>
        <w:color w:val="auto"/>
        <w:sz w:val="28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083" w:hanging="1800"/>
      </w:pPr>
      <w:rPr>
        <w:rFonts w:hint="default" w:ascii="Times New Roman" w:hAnsi="Times New Roman" w:cs="Times New Roman"/>
        <w:color w:val="auto"/>
        <w:sz w:val="28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9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3"/>
  </w:num>
  <w:num w:numId="5">
    <w:abstractNumId w:val="27"/>
  </w:num>
  <w:num w:numId="6">
    <w:abstractNumId w:val="20"/>
  </w:num>
  <w:num w:numId="7">
    <w:abstractNumId w:val="24"/>
  </w:num>
  <w:num w:numId="8">
    <w:abstractNumId w:val="23"/>
  </w:num>
  <w:num w:numId="9">
    <w:abstractNumId w:val="28"/>
  </w:num>
  <w:num w:numId="10">
    <w:abstractNumId w:val="9"/>
  </w:num>
  <w:num w:numId="11">
    <w:abstractNumId w:val="0"/>
  </w:num>
  <w:num w:numId="12">
    <w:abstractNumId w:val="26"/>
  </w:num>
  <w:num w:numId="13">
    <w:abstractNumId w:val="10"/>
  </w:num>
  <w:num w:numId="14">
    <w:abstractNumId w:val="19"/>
  </w:num>
  <w:num w:numId="15">
    <w:abstractNumId w:val="15"/>
  </w:num>
  <w:num w:numId="16">
    <w:abstractNumId w:val="2"/>
  </w:num>
  <w:num w:numId="17">
    <w:abstractNumId w:val="12"/>
  </w:num>
  <w:num w:numId="18">
    <w:abstractNumId w:val="16"/>
  </w:num>
  <w:num w:numId="19">
    <w:abstractNumId w:val="13"/>
  </w:num>
  <w:num w:numId="20">
    <w:abstractNumId w:val="11"/>
  </w:num>
  <w:num w:numId="21">
    <w:abstractNumId w:val="5"/>
  </w:num>
  <w:num w:numId="22">
    <w:abstractNumId w:val="1"/>
  </w:num>
  <w:num w:numId="23">
    <w:abstractNumId w:val="6"/>
  </w:num>
  <w:num w:numId="24">
    <w:abstractNumId w:val="7"/>
  </w:num>
  <w:num w:numId="25">
    <w:abstractNumId w:val="18"/>
  </w:num>
  <w:num w:numId="26">
    <w:abstractNumId w:val="22"/>
  </w:num>
  <w:num w:numId="27">
    <w:abstractNumId w:val="25"/>
  </w:num>
  <w:num w:numId="28">
    <w:abstractNumId w:val="8"/>
    <w:lvlOverride w:ilvl="0">
      <w:startOverride w:val="1"/>
    </w:lvlOverride>
  </w:num>
  <w:num w:numId="29">
    <w:abstractNumId w:val="4"/>
    <w:lvlOverride w:ilvl="0">
      <w:startOverride w:val="1"/>
    </w:lvlOverride>
  </w:num>
  <w:num w:numId="30">
    <w:abstractNumId w:val="3"/>
  </w:num>
  <w:num w:numId="31">
    <w:abstractNumId w:val="27"/>
    <w:lvlOverride w:ilvl="0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</w:num>
  <w:num w:numId="34">
    <w:abstractNumId w:val="28"/>
  </w:num>
  <w:num w:numId="35">
    <w:abstractNumId w:val="9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26"/>
    <w:lvlOverride w:ilvl="0">
      <w:startOverride w:val="1"/>
    </w:lvlOverride>
  </w:num>
  <w:num w:numId="38">
    <w:abstractNumId w:val="17"/>
  </w:num>
  <w:num w:numId="39">
    <w:abstractNumId w:val="17"/>
    <w:lvlOverride w:ilvl="0">
      <w:startOverride w:val="1"/>
    </w:lvlOverride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899"/>
    <w:link w:val="898"/>
    <w:uiPriority w:val="9"/>
    <w:rPr>
      <w:rFonts w:ascii="Arial" w:hAnsi="Arial" w:eastAsia="Arial" w:cs="Arial"/>
      <w:sz w:val="40"/>
      <w:szCs w:val="40"/>
    </w:rPr>
  </w:style>
  <w:style w:type="paragraph" w:styleId="725">
    <w:name w:val="Heading 2"/>
    <w:basedOn w:val="897"/>
    <w:next w:val="897"/>
    <w:link w:val="7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6">
    <w:name w:val="Heading 2 Char"/>
    <w:basedOn w:val="899"/>
    <w:link w:val="725"/>
    <w:uiPriority w:val="9"/>
    <w:rPr>
      <w:rFonts w:ascii="Arial" w:hAnsi="Arial" w:eastAsia="Arial" w:cs="Arial"/>
      <w:sz w:val="34"/>
    </w:rPr>
  </w:style>
  <w:style w:type="paragraph" w:styleId="727">
    <w:name w:val="Heading 3"/>
    <w:basedOn w:val="897"/>
    <w:next w:val="897"/>
    <w:link w:val="7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8">
    <w:name w:val="Heading 3 Char"/>
    <w:basedOn w:val="899"/>
    <w:link w:val="727"/>
    <w:uiPriority w:val="9"/>
    <w:rPr>
      <w:rFonts w:ascii="Arial" w:hAnsi="Arial" w:eastAsia="Arial" w:cs="Arial"/>
      <w:sz w:val="30"/>
      <w:szCs w:val="30"/>
    </w:rPr>
  </w:style>
  <w:style w:type="paragraph" w:styleId="729">
    <w:name w:val="Heading 4"/>
    <w:basedOn w:val="897"/>
    <w:next w:val="897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899"/>
    <w:link w:val="729"/>
    <w:uiPriority w:val="9"/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897"/>
    <w:next w:val="897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899"/>
    <w:link w:val="731"/>
    <w:uiPriority w:val="9"/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897"/>
    <w:next w:val="897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899"/>
    <w:link w:val="733"/>
    <w:uiPriority w:val="9"/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897"/>
    <w:next w:val="897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899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897"/>
    <w:next w:val="897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899"/>
    <w:link w:val="737"/>
    <w:uiPriority w:val="9"/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897"/>
    <w:next w:val="897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899"/>
    <w:link w:val="739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Title"/>
    <w:basedOn w:val="897"/>
    <w:next w:val="897"/>
    <w:link w:val="7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2">
    <w:name w:val="Title Char"/>
    <w:basedOn w:val="899"/>
    <w:link w:val="741"/>
    <w:uiPriority w:val="10"/>
    <w:rPr>
      <w:sz w:val="48"/>
      <w:szCs w:val="48"/>
    </w:rPr>
  </w:style>
  <w:style w:type="paragraph" w:styleId="743">
    <w:name w:val="Subtitle"/>
    <w:basedOn w:val="897"/>
    <w:next w:val="897"/>
    <w:link w:val="744"/>
    <w:uiPriority w:val="11"/>
    <w:qFormat/>
    <w:pPr>
      <w:spacing w:before="200" w:after="200"/>
    </w:pPr>
    <w:rPr>
      <w:sz w:val="24"/>
      <w:szCs w:val="24"/>
    </w:rPr>
  </w:style>
  <w:style w:type="character" w:styleId="744">
    <w:name w:val="Subtitle Char"/>
    <w:basedOn w:val="899"/>
    <w:link w:val="743"/>
    <w:uiPriority w:val="11"/>
    <w:rPr>
      <w:sz w:val="24"/>
      <w:szCs w:val="24"/>
    </w:rPr>
  </w:style>
  <w:style w:type="paragraph" w:styleId="745">
    <w:name w:val="Quote"/>
    <w:basedOn w:val="897"/>
    <w:next w:val="897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7"/>
    <w:next w:val="897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paragraph" w:styleId="749">
    <w:name w:val="Header"/>
    <w:basedOn w:val="897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Header Char"/>
    <w:basedOn w:val="899"/>
    <w:link w:val="749"/>
    <w:uiPriority w:val="99"/>
  </w:style>
  <w:style w:type="paragraph" w:styleId="751">
    <w:name w:val="Footer"/>
    <w:basedOn w:val="897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Footer Char"/>
    <w:basedOn w:val="899"/>
    <w:link w:val="751"/>
    <w:uiPriority w:val="99"/>
  </w:style>
  <w:style w:type="paragraph" w:styleId="753">
    <w:name w:val="Caption"/>
    <w:basedOn w:val="897"/>
    <w:next w:val="897"/>
    <w:link w:val="7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4">
    <w:name w:val="Caption Char"/>
    <w:basedOn w:val="899"/>
    <w:link w:val="753"/>
    <w:uiPriority w:val="35"/>
    <w:rPr>
      <w:b/>
      <w:bCs/>
      <w:color w:val="4f81bd" w:themeColor="accent1"/>
      <w:sz w:val="18"/>
      <w:szCs w:val="18"/>
    </w:rPr>
  </w:style>
  <w:style w:type="table" w:styleId="755">
    <w:name w:val="Table Grid Light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>
    <w:name w:val="Grid Table 4 - Accent 1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4">
    <w:name w:val="Grid Table 4 - Accent 2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Grid Table 4 - Accent 3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6">
    <w:name w:val="Grid Table 4 - Accent 4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Grid Table 4 - Accent 5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8">
    <w:name w:val="Grid Table 4 - Accent 6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9">
    <w:name w:val="Grid Table 5 Dark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6">
    <w:name w:val="Grid Table 6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7">
    <w:name w:val="Grid Table 6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8">
    <w:name w:val="Grid Table 6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9">
    <w:name w:val="Grid Table 6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0">
    <w:name w:val="Grid Table 6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1">
    <w:name w:val="Grid Table 6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6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7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8">
    <w:name w:val="List Table 2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9">
    <w:name w:val="List Table 2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0">
    <w:name w:val="List Table 2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1">
    <w:name w:val="List Table 2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2">
    <w:name w:val="List Table 2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3">
    <w:name w:val="List Table 2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6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6">
    <w:name w:val="List Table 6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7">
    <w:name w:val="List Table 6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List Table 6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9">
    <w:name w:val="List Table 6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List Table 6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1">
    <w:name w:val="List Table 6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2">
    <w:name w:val="List Table 7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3">
    <w:name w:val="List Table 7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4">
    <w:name w:val="List Table 7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5">
    <w:name w:val="List Table 7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6">
    <w:name w:val="List Table 7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7">
    <w:name w:val="List Table 7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8">
    <w:name w:val="List Table 7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9">
    <w:name w:val="Lined - Accent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Lined - Accent 1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Lined - Accent 2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Lined - Accent 3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Lined - Accent 4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Lined - Accent 5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Lined - Accent 6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 &amp; Lined - Accent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Bordered &amp; Lined - Accent 1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Bordered &amp; Lined - Accent 2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Bordered &amp; Lined - Accent 3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Bordered &amp; Lined - Accent 4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Bordered &amp; Lined - Accent 5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Bordered &amp; Lined - Accent 6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4">
    <w:name w:val="Bordered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5">
    <w:name w:val="Bordered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6">
    <w:name w:val="Bordered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7">
    <w:name w:val="Bordered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8">
    <w:name w:val="Bordered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9">
    <w:name w:val="Bordered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basedOn w:val="899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basedOn w:val="899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rPr>
      <w:color w:val="000000"/>
    </w:rPr>
  </w:style>
  <w:style w:type="paragraph" w:styleId="898">
    <w:name w:val="Heading 1"/>
    <w:basedOn w:val="897"/>
    <w:link w:val="914"/>
    <w:uiPriority w:val="1"/>
    <w:qFormat/>
    <w:pPr>
      <w:ind w:left="1222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899" w:default="1">
    <w:name w:val="Default Paragraph Font"/>
    <w:uiPriority w:val="1"/>
    <w:semiHidden/>
    <w:unhideWhenUsed/>
  </w:style>
  <w:style w:type="table" w:styleId="9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1" w:default="1">
    <w:name w:val="No List"/>
    <w:uiPriority w:val="99"/>
    <w:semiHidden/>
    <w:unhideWhenUsed/>
  </w:style>
  <w:style w:type="character" w:styleId="902" w:customStyle="1">
    <w:name w:val="Основной текст_"/>
    <w:basedOn w:val="899"/>
    <w:link w:val="908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903" w:customStyle="1">
    <w:name w:val="Основной текст (2)_"/>
    <w:basedOn w:val="899"/>
    <w:link w:val="90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04" w:customStyle="1">
    <w:name w:val="Другое_"/>
    <w:basedOn w:val="899"/>
    <w:link w:val="91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05" w:customStyle="1">
    <w:name w:val="Заголовок №1_"/>
    <w:basedOn w:val="899"/>
    <w:link w:val="911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906" w:customStyle="1">
    <w:name w:val="Подпись к таблице_"/>
    <w:basedOn w:val="899"/>
    <w:link w:val="912"/>
    <w:rPr>
      <w:rFonts w:ascii="Times New Roman" w:hAnsi="Times New Roman" w:eastAsia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styleId="907" w:customStyle="1">
    <w:name w:val="Подпись к картинке_"/>
    <w:basedOn w:val="899"/>
    <w:link w:val="91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908" w:customStyle="1">
    <w:name w:val="Основной текст1"/>
    <w:basedOn w:val="897"/>
    <w:link w:val="902"/>
    <w:pPr>
      <w:ind w:firstLine="20"/>
      <w:spacing w:after="140"/>
      <w:shd w:val="clear" w:color="auto" w:fill="ffffff"/>
    </w:pPr>
    <w:rPr>
      <w:rFonts w:ascii="Times New Roman" w:hAnsi="Times New Roman" w:eastAsia="Times New Roman" w:cs="Times New Roman"/>
      <w:sz w:val="28"/>
      <w:szCs w:val="28"/>
    </w:rPr>
  </w:style>
  <w:style w:type="paragraph" w:styleId="909" w:customStyle="1">
    <w:name w:val="Основной текст (2)"/>
    <w:basedOn w:val="897"/>
    <w:link w:val="903"/>
    <w:pPr>
      <w:ind w:left="110"/>
      <w:spacing w:line="276" w:lineRule="auto"/>
      <w:shd w:val="clear" w:color="auto" w:fill="ffffff"/>
    </w:pPr>
    <w:rPr>
      <w:rFonts w:ascii="Times New Roman" w:hAnsi="Times New Roman" w:eastAsia="Times New Roman" w:cs="Times New Roman"/>
    </w:rPr>
  </w:style>
  <w:style w:type="paragraph" w:styleId="910" w:customStyle="1">
    <w:name w:val="Другое"/>
    <w:basedOn w:val="897"/>
    <w:link w:val="904"/>
    <w:pPr>
      <w:shd w:val="clear" w:color="auto" w:fill="ffffff"/>
    </w:pPr>
    <w:rPr>
      <w:rFonts w:ascii="Times New Roman" w:hAnsi="Times New Roman" w:eastAsia="Times New Roman" w:cs="Times New Roman"/>
    </w:rPr>
  </w:style>
  <w:style w:type="paragraph" w:styleId="911" w:customStyle="1">
    <w:name w:val="Заголовок №1"/>
    <w:basedOn w:val="897"/>
    <w:link w:val="905"/>
    <w:pPr>
      <w:jc w:val="center"/>
      <w:spacing w:after="160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912" w:customStyle="1">
    <w:name w:val="Подпись к таблице"/>
    <w:basedOn w:val="897"/>
    <w:link w:val="906"/>
    <w:pPr>
      <w:shd w:val="clear" w:color="auto" w:fill="ffffff"/>
    </w:pPr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paragraph" w:styleId="913" w:customStyle="1">
    <w:name w:val="Подпись к картинке"/>
    <w:basedOn w:val="897"/>
    <w:link w:val="907"/>
    <w:pPr>
      <w:shd w:val="clear" w:color="auto" w:fill="ffffff"/>
    </w:pPr>
    <w:rPr>
      <w:rFonts w:ascii="Times New Roman" w:hAnsi="Times New Roman" w:eastAsia="Times New Roman" w:cs="Times New Roman"/>
      <w:sz w:val="28"/>
      <w:szCs w:val="28"/>
    </w:rPr>
  </w:style>
  <w:style w:type="character" w:styleId="914" w:customStyle="1">
    <w:name w:val="Заголовок 1 Знак"/>
    <w:basedOn w:val="899"/>
    <w:link w:val="898"/>
    <w:uiPriority w:val="1"/>
    <w:rPr>
      <w:rFonts w:ascii="Times New Roman" w:hAnsi="Times New Roman" w:eastAsia="Times New Roman" w:cs="Times New Roman"/>
      <w:b/>
      <w:bCs/>
      <w:sz w:val="28"/>
      <w:szCs w:val="28"/>
      <w:lang w:eastAsia="en-US" w:bidi="ar-SA"/>
    </w:rPr>
  </w:style>
  <w:style w:type="paragraph" w:styleId="915">
    <w:name w:val="Body Text"/>
    <w:basedOn w:val="897"/>
    <w:link w:val="916"/>
    <w:uiPriority w:val="1"/>
    <w:semiHidden/>
    <w:unhideWhenUsed/>
    <w:qFormat/>
    <w:pPr>
      <w:ind w:left="1222"/>
      <w:jc w:val="both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916" w:customStyle="1">
    <w:name w:val="Основной текст Знак"/>
    <w:basedOn w:val="899"/>
    <w:link w:val="915"/>
    <w:uiPriority w:val="1"/>
    <w:semiHidden/>
    <w:rPr>
      <w:rFonts w:ascii="Times New Roman" w:hAnsi="Times New Roman" w:eastAsia="Times New Roman" w:cs="Times New Roman"/>
      <w:sz w:val="28"/>
      <w:szCs w:val="28"/>
      <w:lang w:eastAsia="en-US" w:bidi="ar-SA"/>
    </w:rPr>
  </w:style>
  <w:style w:type="paragraph" w:styleId="917">
    <w:name w:val="List Paragraph"/>
    <w:basedOn w:val="897"/>
    <w:link w:val="921"/>
    <w:uiPriority w:val="1"/>
    <w:qFormat/>
    <w:pPr>
      <w:ind w:left="1222"/>
      <w:jc w:val="both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918" w:customStyle="1">
    <w:name w:val="Table Paragraph"/>
    <w:basedOn w:val="897"/>
    <w:uiPriority w:val="1"/>
    <w:qFormat/>
    <w:pPr>
      <w:ind w:left="148"/>
      <w:spacing w:line="234" w:lineRule="exact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table" w:styleId="919" w:customStyle="1">
    <w:name w:val="Table Normal"/>
    <w:uiPriority w:val="2"/>
    <w:semiHidden/>
    <w:qFormat/>
    <w:rPr>
      <w:rFonts w:asciiTheme="minorHAnsi" w:hAnsiTheme="minorHAnsi" w:eastAsiaTheme="minorHAnsi" w:cstheme="minorBidi"/>
      <w:sz w:val="22"/>
      <w:szCs w:val="22"/>
      <w:lang w:val="en-US" w:eastAsia="en-US"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0">
    <w:name w:val="Table Grid"/>
    <w:basedOn w:val="900"/>
    <w:uiPriority w:val="3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21" w:customStyle="1">
    <w:name w:val="Абзац списка Знак"/>
    <w:link w:val="917"/>
    <w:uiPriority w:val="34"/>
    <w:rPr>
      <w:rFonts w:ascii="Times New Roman" w:hAnsi="Times New Roman" w:eastAsia="Times New Roman" w:cs="Times New Roman"/>
      <w:sz w:val="22"/>
      <w:szCs w:val="22"/>
      <w:lang w:eastAsia="en-US" w:bidi="ar-SA"/>
    </w:rPr>
  </w:style>
  <w:style w:type="paragraph" w:styleId="922">
    <w:name w:val="Balloon Text"/>
    <w:basedOn w:val="897"/>
    <w:link w:val="923"/>
    <w:uiPriority w:val="99"/>
    <w:semiHidden/>
    <w:unhideWhenUsed/>
    <w:rPr>
      <w:rFonts w:ascii="Tahoma" w:hAnsi="Tahoma" w:cs="Tahoma"/>
      <w:sz w:val="16"/>
      <w:szCs w:val="16"/>
    </w:rPr>
  </w:style>
  <w:style w:type="character" w:styleId="923" w:customStyle="1">
    <w:name w:val="Текст выноски Знак"/>
    <w:basedOn w:val="899"/>
    <w:link w:val="922"/>
    <w:uiPriority w:val="99"/>
    <w:semiHidden/>
    <w:rPr>
      <w:rFonts w:ascii="Tahoma" w:hAnsi="Tahoma" w:cs="Tahoma"/>
      <w:color w:val="000000"/>
      <w:sz w:val="16"/>
      <w:szCs w:val="16"/>
    </w:rPr>
  </w:style>
  <w:style w:type="character" w:styleId="924">
    <w:name w:val="Hyperlink"/>
    <w:basedOn w:val="899"/>
    <w:uiPriority w:val="99"/>
    <w:unhideWhenUsed/>
    <w:qFormat/>
    <w:rPr>
      <w:color w:val="0000ff" w:themeColor="hyperlink"/>
      <w:u w:val="single"/>
    </w:rPr>
  </w:style>
  <w:style w:type="paragraph" w:styleId="925" w:customStyle="1">
    <w:name w:val="ConsPlusNormal"/>
    <w:qFormat/>
    <w:rPr>
      <w:rFonts w:ascii="Arial" w:hAnsi="Arial" w:eastAsia="Times New Roman" w:cs="Arial"/>
      <w:sz w:val="20"/>
      <w:szCs w:val="20"/>
      <w:lang w:eastAsia="zh-CN" w:bidi="ar-SA"/>
    </w:rPr>
  </w:style>
  <w:style w:type="paragraph" w:styleId="926">
    <w:name w:val="No Spacing"/>
    <w:uiPriority w:val="1"/>
    <w:qFormat/>
    <w:pPr>
      <w:widowControl/>
    </w:pPr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paragraph" w:styleId="927" w:customStyle="1">
    <w:name w:val="Базовый"/>
    <w:pPr>
      <w:spacing w:line="100" w:lineRule="atLeast"/>
      <w:widowControl/>
      <w:tabs>
        <w:tab w:val="left" w:pos="709" w:leader="none"/>
      </w:tabs>
    </w:pPr>
    <w:rPr>
      <w:rFonts w:ascii="Times New Roman" w:hAnsi="Times New Roman" w:eastAsia="Times New Roman" w:cs="Times New Roman"/>
      <w:lang w:bidi="ar-SA"/>
    </w:rPr>
  </w:style>
  <w:style w:type="paragraph" w:styleId="928" w:customStyle="1">
    <w:name w:val="ConsPlusNonformat"/>
    <w:uiPriority w:val="99"/>
    <w:rPr>
      <w:rFonts w:ascii="Courier New" w:hAnsi="Courier New" w:eastAsia="Times New Roman" w:cs="Courier New"/>
      <w:sz w:val="20"/>
      <w:szCs w:val="20"/>
      <w:lang w:bidi="ar-SA"/>
    </w:rPr>
  </w:style>
  <w:style w:type="paragraph" w:styleId="929" w:customStyle="1">
    <w:name w:val="ConsPlusCell"/>
    <w:uiPriority w:val="99"/>
    <w:rPr>
      <w:rFonts w:ascii="Arial" w:hAnsi="Arial" w:eastAsia="Times New Roman" w:cs="Arial"/>
      <w:sz w:val="20"/>
      <w:szCs w:val="20"/>
      <w:lang w:bidi="ar-SA"/>
    </w:rPr>
  </w:style>
  <w:style w:type="table" w:styleId="930" w:customStyle="1">
    <w:name w:val="Сетка таблицы1"/>
    <w:basedOn w:val="900"/>
    <w:next w:val="920"/>
    <w:uiPriority w:val="59"/>
    <w:pPr>
      <w:widowControl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1" w:customStyle="1">
    <w:name w:val="Сетка таблицы2"/>
    <w:basedOn w:val="900"/>
    <w:next w:val="920"/>
    <w:uiPriority w:val="39"/>
    <w:pPr>
      <w:widowControl/>
    </w:pPr>
    <w:rPr>
      <w:rFonts w:ascii="Calibri" w:hAnsi="Calibri" w:eastAsia="Calibri" w:cs="Times New Roman"/>
      <w:sz w:val="22"/>
      <w:szCs w:val="22"/>
      <w:lang w:eastAsia="en-US" w:bidi="ar-SA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vk.com/ledovoiolimp" TargetMode="External"/><Relationship Id="rId11" Type="http://schemas.openxmlformats.org/officeDocument/2006/relationships/hyperlink" Target="https://vk.com/olimpkukmor" TargetMode="External"/><Relationship Id="rId12" Type="http://schemas.openxmlformats.org/officeDocument/2006/relationships/hyperlink" Target="https://t.me/olimpkukmor" TargetMode="External"/><Relationship Id="rId13" Type="http://schemas.openxmlformats.org/officeDocument/2006/relationships/hyperlink" Target="https://kukmor.tatarstan.ru/olimpnew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2026-01-29T12:11:00Z</dcterms:created>
  <dcterms:modified xsi:type="dcterms:W3CDTF">2026-03-13T11:38:29Z</dcterms:modified>
</cp:coreProperties>
</file>