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custom.xml" ContentType="application/vnd.openxmlformats-officedocument.custom-properties+xml"/>
  <Override PartName="/docProps/app.xml" ContentType="application/vnd.openxmlformats-officedocument.extended-properties+xml"/>
  <Override PartName="/word/footer120.xml" ContentType="application/vnd.openxmlformats-officedocument.wordprocessingml.footer+xml"/>
  <Override PartName="/word/footer110.xml" ContentType="application/vnd.openxmlformats-officedocument.wordprocessingml.footer+xml"/>
  <Override PartName="/word/footer100.xml" ContentType="application/vnd.openxmlformats-officedocument.wordprocessingml.footer+xml"/>
  <Override PartName="/word/footer92.xml" ContentType="application/vnd.openxmlformats-officedocument.wordprocessingml.footer+xml"/>
  <Override PartName="/word/footer117.xml" ContentType="application/vnd.openxmlformats-officedocument.wordprocessingml.footer+xml"/>
  <Override PartName="/word/footer91.xml" ContentType="application/vnd.openxmlformats-officedocument.wordprocessingml.footer+xml"/>
  <Override PartName="/word/footer116.xml" ContentType="application/vnd.openxmlformats-officedocument.wordprocessingml.footer+xml"/>
  <Override PartName="/word/footer90.xml" ContentType="application/vnd.openxmlformats-officedocument.wordprocessingml.footer+xml"/>
  <Override PartName="/word/footer115.xml" ContentType="application/vnd.openxmlformats-officedocument.wordprocessingml.footer+xml"/>
  <Override PartName="/word/footer123.xml" ContentType="application/vnd.openxmlformats-officedocument.wordprocessingml.footer+xml"/>
  <Override PartName="/word/footer82.xml" ContentType="application/vnd.openxmlformats-officedocument.wordprocessingml.footer+xml"/>
  <Override PartName="/word/footer107.xml" ContentType="application/vnd.openxmlformats-officedocument.wordprocessingml.footer+xml"/>
  <Override PartName="/word/footer121.xml" ContentType="application/vnd.openxmlformats-officedocument.wordprocessingml.footer+xml"/>
  <Override PartName="/word/footer80.xml" ContentType="application/vnd.openxmlformats-officedocument.wordprocessingml.footer+xml"/>
  <Override PartName="/word/footer105.xml" ContentType="application/vnd.openxmlformats-officedocument.wordprocessingml.footer+xml"/>
  <Override PartName="/word/footer113.xml" ContentType="application/vnd.openxmlformats-officedocument.wordprocessingml.footer+xml"/>
  <Override PartName="/word/theme/theme1.xml" ContentType="application/vnd.openxmlformats-officedocument.theme+xml"/>
  <Override PartName="/word/footer72.xml" ContentType="application/vnd.openxmlformats-officedocument.wordprocessingml.footer+xml"/>
  <Override PartName="/word/footer112.xml" ContentType="application/vnd.openxmlformats-officedocument.wordprocessingml.footer+xml"/>
  <Override PartName="/word/footer71.xml" ContentType="application/vnd.openxmlformats-officedocument.wordprocessingml.footer+xml"/>
  <Override PartName="/word/footer111.xml" ContentType="application/vnd.openxmlformats-officedocument.wordprocessingml.footer+xml"/>
  <Override PartName="/word/footer70.xml" ContentType="application/vnd.openxmlformats-officedocument.wordprocessingml.footer+xml"/>
  <Override PartName="/word/footer103.xml" ContentType="application/vnd.openxmlformats-officedocument.wordprocessingml.footer+xml"/>
  <Override PartName="/word/footer62.xml" ContentType="application/vnd.openxmlformats-officedocument.wordprocessingml.footer+xml"/>
  <Override PartName="/word/footer102.xml" ContentType="application/vnd.openxmlformats-officedocument.wordprocessingml.footer+xml"/>
  <Override PartName="/word/footer61.xml" ContentType="application/vnd.openxmlformats-officedocument.wordprocessingml.footer+xml"/>
  <Override PartName="/word/footer101.xml" ContentType="application/vnd.openxmlformats-officedocument.wordprocessingml.footer+xml"/>
  <Override PartName="/word/footer60.xml" ContentType="application/vnd.openxmlformats-officedocument.wordprocessingml.footer+xml"/>
  <Override PartName="/word/footer122.xml" ContentType="application/vnd.openxmlformats-officedocument.wordprocessingml.footer+xml"/>
  <Override PartName="/word/footer81.xml" ContentType="application/vnd.openxmlformats-officedocument.wordprocessingml.footer+xml"/>
  <Override PartName="/word/footer106.xml" ContentType="application/vnd.openxmlformats-officedocument.wordprocessingml.footer+xml"/>
  <Override PartName="/word/styles.xml" ContentType="application/vnd.openxmlformats-officedocument.wordprocessingml.styles+xml"/>
  <Override PartName="/word/footer37.xml" ContentType="application/vnd.openxmlformats-officedocument.wordprocessingml.footer+xml"/>
  <Override PartName="/word/footer108.xml" ContentType="application/vnd.openxmlformats-officedocument.wordprocessingml.footer+xml"/>
  <Override PartName="/word/footer83.xml" ContentType="application/vnd.openxmlformats-officedocument.wordprocessingml.footer+xml"/>
  <Override PartName="/word/footer67.xml" ContentType="application/vnd.openxmlformats-officedocument.wordprocessingml.footer+xml"/>
  <Override PartName="/word/footer24.xml" ContentType="application/vnd.openxmlformats-officedocument.wordprocessingml.footer+xml"/>
  <Override PartName="/word/footer125.xml" ContentType="application/vnd.openxmlformats-officedocument.wordprocessingml.footer+xml"/>
  <Override PartName="/word/footer84.xml" ContentType="application/vnd.openxmlformats-officedocument.wordprocessingml.footer+xml"/>
  <Override PartName="/word/footer109.xml" ContentType="application/vnd.openxmlformats-officedocument.wordprocessingml.footer+xml"/>
  <Override PartName="/word/footer41.xml" ContentType="application/vnd.openxmlformats-officedocument.wordprocessingml.footer+xml"/>
  <Override PartName="/word/footer59.xml" ContentType="application/vnd.openxmlformats-officedocument.wordprocessingml.footer+xml"/>
  <Override PartName="/word/footer16.xml" ContentType="application/vnd.openxmlformats-officedocument.wordprocessingml.footer+xml"/>
  <Override PartName="/word/footer8.xml" ContentType="application/vnd.openxmlformats-officedocument.wordprocessingml.footer+xml"/>
  <Override PartName="/word/footer76.xml" ContentType="application/vnd.openxmlformats-officedocument.wordprocessingml.footer+xml"/>
  <Override PartName="/word/footer33.xml" ContentType="application/vnd.openxmlformats-officedocument.wordprocessingml.footer+xml"/>
  <Override PartName="/word/footer93.xml" ContentType="application/vnd.openxmlformats-officedocument.wordprocessingml.footer+xml"/>
  <Override PartName="/word/footer118.xml" ContentType="application/vnd.openxmlformats-officedocument.wordprocessingml.footer+xml"/>
  <Override PartName="/word/footer50.xml" ContentType="application/vnd.openxmlformats-officedocument.wordprocessingml.footer+xml"/>
  <Override PartName="/word/footer6.xml" ContentType="application/vnd.openxmlformats-officedocument.wordprocessingml.footer+xml"/>
  <Override PartName="/word/footer98.xml" ContentType="application/vnd.openxmlformats-officedocument.wordprocessingml.footer+xml"/>
  <Override PartName="/word/footer12.xml" ContentType="application/vnd.openxmlformats-officedocument.wordprocessingml.footer+xml"/>
  <Override PartName="/word/footer139.xml" ContentType="application/vnd.openxmlformats-officedocument.wordprocessingml.footer+xml"/>
  <Override PartName="/word/footer55.xml" ContentType="application/vnd.openxmlformats-officedocument.wordprocessingml.footer+xml"/>
  <Override PartName="/word/footer130.xml" ContentType="application/vnd.openxmlformats-officedocument.wordprocessingml.footer+xml"/>
  <Override PartName="/word/footer131.xml" ContentType="application/vnd.openxmlformats-officedocument.wordprocessingml.footer+xml"/>
  <Override PartName="/word/footer132.xml" ContentType="application/vnd.openxmlformats-officedocument.wordprocessingml.footer+xml"/>
  <Override PartName="/word/footer140.xml" ContentType="application/vnd.openxmlformats-officedocument.wordprocessingml.footer+xml"/>
  <Override PartName="/word/footer141.xml" ContentType="application/vnd.openxmlformats-officedocument.wordprocessingml.footer+xml"/>
  <Override PartName="/word/settings.xml" ContentType="application/vnd.openxmlformats-officedocument.wordprocessingml.settings+xml"/>
  <Override PartName="/word/footer13.xml" ContentType="application/vnd.openxmlformats-officedocument.wordprocessingml.footer+xml"/>
  <Override PartName="/word/footer56.xml" ContentType="application/vnd.openxmlformats-officedocument.wordprocessingml.footer+xml"/>
  <Override PartName="/word/footer142.xml" ContentType="application/vnd.openxmlformats-officedocument.wordprocessingml.footer+xml"/>
  <Override PartName="/word/footer156.xml" ContentType="application/vnd.openxmlformats-officedocument.wordprocessingml.footer+xml"/>
  <Override PartName="/word/footer39.xml" ContentType="application/vnd.openxmlformats-officedocument.wordprocessingml.footer+xml"/>
  <Override PartName="/word/footer168.xml" ContentType="application/vnd.openxmlformats-officedocument.wordprocessingml.footer+xml"/>
  <Override PartName="/word/footer57.xml" ContentType="application/vnd.openxmlformats-officedocument.wordprocessingml.footer+xml"/>
  <Override PartName="/word/footer14.xml" ContentType="application/vnd.openxmlformats-officedocument.wordprocessingml.footer+xml"/>
  <Override PartName="/word/footer169.xml" ContentType="application/vnd.openxmlformats-officedocument.wordprocessingml.footer+xml"/>
  <Override PartName="/word/footer126.xml" ContentType="application/vnd.openxmlformats-officedocument.wordprocessingml.footer+xml"/>
  <Override PartName="/word/footer42.xml" ContentType="application/vnd.openxmlformats-officedocument.wordprocessingml.footer+xml"/>
  <Override PartName="/word/footer85.xml" ContentType="application/vnd.openxmlformats-officedocument.wordprocessingml.footer+xml"/>
  <Override PartName="/word/footer158.xml" ContentType="application/vnd.openxmlformats-officedocument.wordprocessingml.footer+xml"/>
  <Override PartName="/word/footer31.xml" ContentType="application/vnd.openxmlformats-officedocument.wordprocessingml.footer+xml"/>
  <Override PartName="/word/footer129.xml" ContentType="application/vnd.openxmlformats-officedocument.wordprocessingml.footer+xml"/>
  <Override PartName="/word/footer45.xml" ContentType="application/vnd.openxmlformats-officedocument.wordprocessingml.footer+xml"/>
  <Override PartName="/word/footer88.xml" ContentType="application/vnd.openxmlformats-officedocument.wordprocessingml.footer+xml"/>
  <Override PartName="/word/footer146.xml" ContentType="application/vnd.openxmlformats-officedocument.wordprocessingml.footer+xml"/>
  <Override PartName="/word/footer163.xml" ContentType="application/vnd.openxmlformats-officedocument.wordprocessingml.footer+xml"/>
  <Override PartName="/word/footer138.xml" ContentType="application/vnd.openxmlformats-officedocument.wordprocessingml.footer+xml"/>
  <Override PartName="/word/footer11.xml" ContentType="application/vnd.openxmlformats-officedocument.wordprocessingml.footer+xml"/>
  <Override PartName="/word/footer54.xml" ContentType="application/vnd.openxmlformats-officedocument.wordprocessingml.footer+xml"/>
  <Override PartName="/word/footer97.xml" ContentType="application/vnd.openxmlformats-officedocument.wordprocessingml.footer+xml"/>
  <Override PartName="/word/footer172.xml" ContentType="application/vnd.openxmlformats-officedocument.wordprocessingml.footer+xml"/>
  <Override PartName="/word/footer9.xml" ContentType="application/vnd.openxmlformats-officedocument.wordprocessingml.footer+xml"/>
  <Override PartName="/word/footer155.xml" ContentType="application/vnd.openxmlformats-officedocument.wordprocessingml.footer+xml"/>
  <Override PartName="/word/footer164.xml" ContentType="application/vnd.openxmlformats-officedocument.wordprocessingml.footer+xml"/>
  <Override PartName="/word/footer147.xml" ContentType="application/vnd.openxmlformats-officedocument.wordprocessingml.footer+xml"/>
  <Override PartName="/word/footer20.xml" ContentType="application/vnd.openxmlformats-officedocument.wordprocessingml.footer+xml"/>
  <Override PartName="/word/footer63.xml" ContentType="application/vnd.openxmlformats-officedocument.wordprocessingml.footer+xml"/>
  <Override PartName="/word/footer104.xml" ContentType="application/vnd.openxmlformats-officedocument.wordprocessingml.footer+xml"/>
  <Override PartName="/word/footer38.xml" ContentType="application/vnd.openxmlformats-officedocument.wordprocessingml.footer+xml"/>
  <Override PartName="/word/footer167.xml" ContentType="application/vnd.openxmlformats-officedocument.wordprocessingml.footer+xml"/>
  <Override PartName="/word/footer40.xml" ContentType="application/vnd.openxmlformats-officedocument.wordprocessingml.footer+xml"/>
  <Override PartName="/word/footer124.xml" ContentType="application/vnd.openxmlformats-officedocument.wordprocessingml.footer+xml"/>
  <Override PartName="/word/footer159.xml" ContentType="application/vnd.openxmlformats-officedocument.wordprocessingml.footer+xml"/>
  <Override PartName="/word/footer32.xml" ContentType="application/vnd.openxmlformats-officedocument.wordprocessingml.footer+xml"/>
  <Override PartName="/word/footer75.xml" ContentType="application/vnd.openxmlformats-officedocument.wordprocessingml.footer+xml"/>
  <Override PartName="/word/footer148.xml" ContentType="application/vnd.openxmlformats-officedocument.wordprocessingml.footer+xml"/>
  <Override PartName="/word/footer21.xml" ContentType="application/vnd.openxmlformats-officedocument.wordprocessingml.footer+xml"/>
  <Override PartName="/word/footer64.xml" ContentType="application/vnd.openxmlformats-officedocument.wordprocessingml.footer+xml"/>
  <Override PartName="/word/footer165.xml" ContentType="application/vnd.openxmlformats-officedocument.wordprocessingml.footer+xml"/>
  <Override PartName="/word/footer157.xml" ContentType="application/vnd.openxmlformats-officedocument.wordprocessingml.footer+xml"/>
  <Override PartName="/word/footer30.xml" ContentType="application/vnd.openxmlformats-officedocument.wordprocessingml.footer+xml"/>
  <Override PartName="/word/footer73.xml" ContentType="application/vnd.openxmlformats-officedocument.wordprocessingml.footer+xml"/>
  <Override PartName="/word/footer114.xml" ContentType="application/vnd.openxmlformats-officedocument.wordprocessingml.footer+xml"/>
  <Override PartName="/word/footer166.xml" ContentType="application/vnd.openxmlformats-officedocument.wordprocessingml.footer+xml"/>
  <Override PartName="/word/footer149.xml" ContentType="application/vnd.openxmlformats-officedocument.wordprocessingml.footer+xml"/>
  <Override PartName="/word/footer22.xml" ContentType="application/vnd.openxmlformats-officedocument.wordprocessingml.footer+xml"/>
  <Override PartName="/word/footer65.xml" ContentType="application/vnd.openxmlformats-officedocument.wordprocessingml.footer+xml"/>
  <Override PartName="/word/footer128.xml" ContentType="application/vnd.openxmlformats-officedocument.wordprocessingml.footer+xml"/>
  <Override PartName="/word/footer44.xml" ContentType="application/vnd.openxmlformats-officedocument.wordprocessingml.footer+xml"/>
  <Override PartName="/word/footer87.xml" ContentType="application/vnd.openxmlformats-officedocument.wordprocessingml.footer+xml"/>
  <Override PartName="/word/footer145.xml" ContentType="application/vnd.openxmlformats-officedocument.wordprocessingml.footer+xml"/>
  <Override PartName="/word/footer162.xml" ContentType="application/vnd.openxmlformats-officedocument.wordprocessingml.footer+xml"/>
  <Override PartName="/word/footer137.xml" ContentType="application/vnd.openxmlformats-officedocument.wordprocessingml.footer+xml"/>
  <Override PartName="/word/footer53.xml" ContentType="application/vnd.openxmlformats-officedocument.wordprocessingml.footer+xml"/>
  <Override PartName="/word/footer99.xml" ContentType="application/vnd.openxmlformats-officedocument.wordprocessingml.footer+xml"/>
  <Override PartName="/word/footer10.xml" ContentType="application/vnd.openxmlformats-officedocument.wordprocessingml.footer+xml"/>
  <Override PartName="/word/footer96.xml" ContentType="application/vnd.openxmlformats-officedocument.wordprocessingml.footer+xml"/>
  <Override PartName="/word/footer171.xml" ContentType="application/vnd.openxmlformats-officedocument.wordprocessingml.footer+xml"/>
  <Override PartName="/word/footer154.xml" ContentType="application/vnd.openxmlformats-officedocument.wordprocessingml.footer+xml"/>
  <Override PartName="/word/footer127.xml" ContentType="application/vnd.openxmlformats-officedocument.wordprocessingml.footer+xml"/>
  <Override PartName="/word/footer43.xml" ContentType="application/vnd.openxmlformats-officedocument.wordprocessingml.footer+xml"/>
  <Override PartName="/word/footer86.xml" ContentType="application/vnd.openxmlformats-officedocument.wordprocessingml.footer+xml"/>
  <Override PartName="/word/footer144.xml" ContentType="application/vnd.openxmlformats-officedocument.wordprocessingml.footer+xml"/>
  <Override PartName="/word/numbering.xml" ContentType="application/vnd.openxmlformats-officedocument.wordprocessingml.numbering+xml"/>
  <Override PartName="/word/footer161.xml" ContentType="application/vnd.openxmlformats-officedocument.wordprocessingml.footer+xml"/>
  <Override PartName="/word/footer136.xml" ContentType="application/vnd.openxmlformats-officedocument.wordprocessingml.footer+xml"/>
  <Override PartName="/word/footer52.xml" ContentType="application/vnd.openxmlformats-officedocument.wordprocessingml.footer+xml"/>
  <Override PartName="/word/footer95.xml" ContentType="application/vnd.openxmlformats-officedocument.wordprocessingml.footer+xml"/>
  <Override PartName="/word/footer170.xml" ContentType="application/vnd.openxmlformats-officedocument.wordprocessingml.footer+xml"/>
  <Override PartName="/word/footer7.xml" ContentType="application/vnd.openxmlformats-officedocument.wordprocessingml.footer+xml"/>
  <Override PartName="/word/footer153.xml" ContentType="application/vnd.openxmlformats-officedocument.wordprocessingml.footer+xml"/>
  <Override PartName="/word/footer143.xml" ContentType="application/vnd.openxmlformats-officedocument.wordprocessingml.footer+xml"/>
  <Override PartName="/word/fontTable.xml" ContentType="application/vnd.openxmlformats-officedocument.wordprocessingml.fontTable+xml"/>
  <Override PartName="/word/footer160.xml" ContentType="application/vnd.openxmlformats-officedocument.wordprocessingml.footer+xml"/>
  <Override PartName="/word/footer135.xml" ContentType="application/vnd.openxmlformats-officedocument.wordprocessingml.footer+xml"/>
  <Override PartName="/word/footer51.xml" ContentType="application/vnd.openxmlformats-officedocument.wordprocessingml.footer+xml"/>
  <Override PartName="/word/footer152.xml" ContentType="application/vnd.openxmlformats-officedocument.wordprocessingml.footer+xml"/>
  <Override PartName="/word/footer134.xml" ContentType="application/vnd.openxmlformats-officedocument.wordprocessingml.footer+xml"/>
  <Override PartName="/word/footer151.xml" ContentType="application/vnd.openxmlformats-officedocument.wordprocessingml.footer+xml"/>
  <Override PartName="/word/footer133.xml" ContentType="application/vnd.openxmlformats-officedocument.wordprocessingml.footer+xml"/>
  <Override PartName="/word/footer150.xml" ContentType="application/vnd.openxmlformats-officedocument.wordprocessingml.footer+xml"/>
  <Override PartName="/word/footer89.xml" ContentType="application/vnd.openxmlformats-officedocument.wordprocessingml.footer+xml"/>
  <Override PartName="/word/footer29.xml" ContentType="application/vnd.openxmlformats-officedocument.wordprocessingml.footer+xml"/>
  <Override PartName="/word/footer28.xml" ContentType="application/vnd.openxmlformats-officedocument.wordprocessingml.footer+xml"/>
  <Override PartName="/word/footer36.xml" ContentType="application/vnd.openxmlformats-officedocument.wordprocessingml.footer+xml"/>
  <Override PartName="/word/footer79.xml" ContentType="application/vnd.openxmlformats-officedocument.wordprocessingml.footer+xml"/>
  <Override PartName="/word/footer19.xml" ContentType="application/vnd.openxmlformats-officedocument.wordprocessingml.footer+xml"/>
  <Override PartName="/word/footer27.xml" ContentType="application/vnd.openxmlformats-officedocument.wordprocessingml.footer+xml"/>
  <Override PartName="/word/footer35.xml" ContentType="application/vnd.openxmlformats-officedocument.wordprocessingml.footer+xml"/>
  <Override PartName="/word/footer78.xml" ContentType="application/vnd.openxmlformats-officedocument.wordprocessingml.footer+xml"/>
  <Override PartName="/word/footer94.xml" ContentType="application/vnd.openxmlformats-officedocument.wordprocessingml.footer+xml"/>
  <Override PartName="/word/footer119.xml" ContentType="application/vnd.openxmlformats-officedocument.wordprocessingml.footer+xml"/>
  <Override PartName="/word/footer18.xml" ContentType="application/vnd.openxmlformats-officedocument.wordprocessingml.footer+xml"/>
  <Override PartName="/word/footer26.xml" ContentType="application/vnd.openxmlformats-officedocument.wordprocessingml.footer+xml"/>
  <Override PartName="/word/footer69.xml" ContentType="application/vnd.openxmlformats-officedocument.wordprocessingml.footer+xml"/>
  <Override PartName="/word/footer34.xml" ContentType="application/vnd.openxmlformats-officedocument.wordprocessingml.footer+xml"/>
  <Override PartName="/word/footer77.xml" ContentType="application/vnd.openxmlformats-officedocument.wordprocessingml.footer+xml"/>
  <Override PartName="/word/footer17.xml" ContentType="application/vnd.openxmlformats-officedocument.wordprocessingml.footer+xml"/>
  <Override PartName="/word/footer25.xml" ContentType="application/vnd.openxmlformats-officedocument.wordprocessingml.footer+xml"/>
  <Override PartName="/word/footer68.xml" ContentType="application/vnd.openxmlformats-officedocument.wordprocessingml.footer+xml"/>
  <Override PartName="/word/footer74.xml" ContentType="application/vnd.openxmlformats-officedocument.wordprocessingml.footer+xml"/>
  <Override PartName="/word/document.xml" ContentType="application/vnd.openxmlformats-officedocument.wordprocessingml.document.main+xml"/>
  <Override PartName="/word/footer15.xml" ContentType="application/vnd.openxmlformats-officedocument.wordprocessingml.footer+xml"/>
  <Override PartName="/word/footer58.xml" ContentType="application/vnd.openxmlformats-officedocument.wordprocessingml.footer+xml"/>
  <Override PartName="/word/footer23.xml" ContentType="application/vnd.openxmlformats-officedocument.wordprocessingml.footer+xml"/>
  <Override PartName="/word/_rels/document.xml.rels" ContentType="application/vnd.openxmlformats-package.relationships+xml"/>
  <Override PartName="/word/footer66.xml" ContentType="application/vnd.openxmlformats-officedocument.wordprocessingml.footer+xml"/>
  <Override PartName="/word/footer46.xml" ContentType="application/vnd.openxmlformats-officedocument.wordprocessingml.footer+xml"/>
  <Override PartName="/word/footer1.xml" ContentType="application/vnd.openxmlformats-officedocument.wordprocessingml.footer+xml"/>
  <Override PartName="/word/footer48.xml" ContentType="application/vnd.openxmlformats-officedocument.wordprocessingml.footer+xml"/>
  <Override PartName="/word/footer3.xml" ContentType="application/vnd.openxmlformats-officedocument.wordprocessingml.footer+xml"/>
  <Override PartName="/word/footer5.xml" ContentType="application/vnd.openxmlformats-officedocument.wordprocessingml.footer+xml"/>
  <Override PartName="/word/footer47.xml" ContentType="application/vnd.openxmlformats-officedocument.wordprocessingml.footer+xml"/>
  <Override PartName="/word/footer2.xml" ContentType="application/vnd.openxmlformats-officedocument.wordprocessingml.footer+xml"/>
  <Override PartName="/word/footer49.xml" ContentType="application/vnd.openxmlformats-officedocument.wordprocessingml.footer+xml"/>
  <Override PartName="/word/footer4.xml" ContentType="application/vnd.openxmlformats-officedocument.wordprocessingml.footer+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Style13"/>
        <w:ind w:left="286" w:right="-44" w:hanging="0"/>
        <w:jc w:val="left"/>
        <w:rPr>
          <w:sz w:val="20"/>
        </w:rPr>
      </w:pPr>
      <w:r>
        <w:rPr>
          <w:sz w:val="20"/>
        </w:rPr>
      </w:r>
    </w:p>
    <w:tbl>
      <w:tblPr>
        <w:tblW w:w="10515" w:type="dxa"/>
        <w:jc w:val="left"/>
        <w:tblInd w:w="-147" w:type="dxa"/>
        <w:tblLayout w:type="fixed"/>
        <w:tblCellMar>
          <w:top w:w="0" w:type="dxa"/>
          <w:left w:w="108" w:type="dxa"/>
          <w:bottom w:w="0" w:type="dxa"/>
          <w:right w:w="108" w:type="dxa"/>
        </w:tblCellMar>
      </w:tblPr>
      <w:tblGrid>
        <w:gridCol w:w="5074"/>
        <w:gridCol w:w="5440"/>
      </w:tblGrid>
      <w:tr>
        <w:trPr>
          <w:trHeight w:val="2655" w:hRule="atLeast"/>
        </w:trPr>
        <w:tc>
          <w:tcPr>
            <w:tcW w:w="5074" w:type="dxa"/>
            <w:tcBorders/>
          </w:tcPr>
          <w:p>
            <w:pPr>
              <w:pStyle w:val="Style20"/>
              <w:widowControl w:val="false"/>
              <w:rPr/>
            </w:pPr>
            <w:r>
              <w:rPr>
                <w:rFonts w:cs="Times New Roman" w:ascii="Times New Roman" w:hAnsi="Times New Roman"/>
              </w:rPr>
              <w:t xml:space="preserve">ПРИНЯТО </w:t>
              <w:br/>
              <w:t xml:space="preserve"> на педагогическом </w:t>
            </w:r>
            <w:r>
              <w:rPr/>
              <w:t xml:space="preserve"> </w:t>
            </w:r>
            <w:r>
              <w:rPr>
                <w:rFonts w:cs="Times New Roman" w:ascii="Times New Roman" w:hAnsi="Times New Roman"/>
              </w:rPr>
              <w:t>совете</w:t>
            </w:r>
          </w:p>
          <w:p>
            <w:pPr>
              <w:pStyle w:val="Normal"/>
              <w:widowControl w:val="false"/>
              <w:rPr/>
            </w:pPr>
            <w:r>
              <w:rPr/>
              <w:t xml:space="preserve">                   </w:t>
            </w:r>
            <w:r>
              <w:rPr/>
              <w:t xml:space="preserve">МБУ ДО «Спортивная школа» </w:t>
              <w:br/>
              <w:t xml:space="preserve">                   Камско-Устьиснкого МР РТ</w:t>
            </w:r>
          </w:p>
          <w:p>
            <w:pPr>
              <w:pStyle w:val="Normal"/>
              <w:widowControl w:val="false"/>
              <w:rPr/>
            </w:pPr>
            <w:r>
              <w:rPr/>
            </w:r>
          </w:p>
          <w:p>
            <w:pPr>
              <w:pStyle w:val="Normal"/>
              <w:widowControl w:val="false"/>
              <w:rPr/>
            </w:pPr>
            <w:r>
              <w:rPr/>
              <w:t xml:space="preserve">                      </w:t>
            </w:r>
            <w:r>
              <w:rPr/>
              <w:t>______________2025 г.</w:t>
            </w:r>
          </w:p>
          <w:p>
            <w:pPr>
              <w:pStyle w:val="Normal"/>
              <w:widowControl w:val="false"/>
              <w:jc w:val="center"/>
              <w:rPr>
                <w:rFonts w:ascii="Arial" w:hAnsi="Arial" w:cs="Arial"/>
              </w:rPr>
            </w:pPr>
            <w:r>
              <w:rPr>
                <w:rFonts w:cs="Arial" w:ascii="Arial" w:hAnsi="Arial"/>
              </w:rPr>
            </w:r>
          </w:p>
          <w:p>
            <w:pPr>
              <w:pStyle w:val="Normal"/>
              <w:widowControl w:val="false"/>
              <w:jc w:val="center"/>
              <w:rPr>
                <w:rFonts w:ascii="Arial" w:hAnsi="Arial" w:cs="Arial"/>
              </w:rPr>
            </w:pPr>
            <w:r>
              <w:rPr>
                <w:rFonts w:cs="Arial" w:ascii="Arial" w:hAnsi="Arial"/>
              </w:rPr>
            </w:r>
          </w:p>
          <w:p>
            <w:pPr>
              <w:pStyle w:val="Normal"/>
              <w:widowControl w:val="false"/>
              <w:ind w:left="255" w:right="0" w:hanging="0"/>
              <w:jc w:val="both"/>
              <w:rPr>
                <w:rFonts w:ascii="Arial" w:hAnsi="Arial" w:cs="Arial"/>
              </w:rPr>
            </w:pPr>
            <w:r>
              <w:rPr>
                <w:rFonts w:cs="Arial" w:ascii="Arial" w:hAnsi="Arial"/>
              </w:rPr>
            </w:r>
          </w:p>
        </w:tc>
        <w:tc>
          <w:tcPr>
            <w:tcW w:w="5440" w:type="dxa"/>
            <w:tcBorders/>
          </w:tcPr>
          <w:p>
            <w:pPr>
              <w:pStyle w:val="Normal"/>
              <w:widowControl w:val="false"/>
              <w:tabs>
                <w:tab w:val="clear" w:pos="720"/>
                <w:tab w:val="left" w:pos="3960" w:leader="none"/>
              </w:tabs>
              <w:ind w:left="255" w:right="0" w:hanging="0"/>
              <w:jc w:val="center"/>
              <w:rPr/>
            </w:pPr>
            <w:r>
              <w:rPr/>
              <w:t xml:space="preserve">«УТВЕРЖДАЮ» </w:t>
              <w:br/>
              <w:t>Директор МБУ ДО «Спортивная школа»</w:t>
              <w:br/>
              <w:t xml:space="preserve">Камско-Устьинского МР РТ </w:t>
              <w:br/>
            </w:r>
          </w:p>
          <w:p>
            <w:pPr>
              <w:pStyle w:val="Normal"/>
              <w:widowControl w:val="false"/>
              <w:tabs>
                <w:tab w:val="clear" w:pos="720"/>
                <w:tab w:val="left" w:pos="3960" w:leader="none"/>
              </w:tabs>
              <w:ind w:left="255" w:right="0" w:hanging="0"/>
              <w:jc w:val="center"/>
              <w:rPr/>
            </w:pPr>
            <w:r>
              <w:rPr/>
              <w:t>_____________Э.А.Ильина</w:t>
            </w:r>
          </w:p>
          <w:p>
            <w:pPr>
              <w:pStyle w:val="Normal"/>
              <w:widowControl w:val="false"/>
              <w:ind w:left="255" w:right="0" w:hanging="0"/>
              <w:jc w:val="both"/>
              <w:rPr>
                <w:rFonts w:ascii="Arial" w:hAnsi="Arial" w:cs="Arial"/>
              </w:rPr>
            </w:pPr>
            <w:r>
              <w:rPr>
                <w:rFonts w:cs="Arial" w:ascii="Arial" w:hAnsi="Arial"/>
              </w:rPr>
            </w:r>
          </w:p>
          <w:p>
            <w:pPr>
              <w:pStyle w:val="Style20"/>
              <w:widowControl w:val="false"/>
              <w:spacing w:before="0" w:after="60"/>
              <w:rPr>
                <w:rFonts w:ascii="Arial" w:hAnsi="Arial" w:cs="Arial"/>
              </w:rPr>
            </w:pPr>
            <w:r>
              <w:rPr>
                <w:rFonts w:cs="Arial" w:ascii="Arial" w:hAnsi="Arial"/>
              </w:rPr>
            </w:r>
          </w:p>
        </w:tc>
      </w:tr>
    </w:tbl>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jc w:val="center"/>
        <w:rPr>
          <w:b/>
        </w:rPr>
      </w:pPr>
      <w:r>
        <w:rPr>
          <w:b/>
        </w:rPr>
        <w:t xml:space="preserve">Муниципальное бюджетное учреждение дополнительного образования «Спортивная школа» Камско-Устьинского муниципального района Республики Татарстан </w:t>
      </w:r>
    </w:p>
    <w:p>
      <w:pPr>
        <w:pStyle w:val="Normal"/>
        <w:jc w:val="center"/>
        <w:rPr>
          <w:rFonts w:ascii="Arial" w:hAnsi="Arial" w:cs="Arial"/>
          <w:b/>
        </w:rPr>
      </w:pPr>
      <w:r>
        <w:rPr>
          <w:rFonts w:cs="Arial" w:ascii="Arial" w:hAnsi="Arial"/>
          <w:b/>
        </w:rPr>
      </w:r>
    </w:p>
    <w:p>
      <w:pPr>
        <w:pStyle w:val="Normal"/>
        <w:jc w:val="center"/>
        <w:rPr>
          <w:rFonts w:ascii="Arial" w:hAnsi="Arial" w:cs="Arial"/>
          <w:b/>
          <w:sz w:val="28"/>
          <w:szCs w:val="28"/>
        </w:rPr>
      </w:pPr>
      <w:r>
        <w:rPr>
          <w:rFonts w:cs="Arial" w:ascii="Arial" w:hAnsi="Arial"/>
          <w:b/>
          <w:sz w:val="28"/>
          <w:szCs w:val="28"/>
        </w:rPr>
      </w:r>
    </w:p>
    <w:p>
      <w:pPr>
        <w:pStyle w:val="Normal"/>
        <w:jc w:val="center"/>
        <w:rPr>
          <w:rFonts w:ascii="Arial" w:hAnsi="Arial" w:cs="Arial"/>
          <w:b/>
          <w:sz w:val="28"/>
          <w:szCs w:val="28"/>
        </w:rPr>
      </w:pPr>
      <w:r>
        <w:rPr>
          <w:rFonts w:cs="Arial" w:ascii="Arial" w:hAnsi="Arial"/>
          <w:b/>
          <w:sz w:val="28"/>
          <w:szCs w:val="28"/>
        </w:rPr>
      </w:r>
    </w:p>
    <w:p>
      <w:pPr>
        <w:pStyle w:val="Normal"/>
        <w:jc w:val="center"/>
        <w:rPr>
          <w:rFonts w:ascii="Arial" w:hAnsi="Arial" w:cs="Arial"/>
          <w:b/>
          <w:sz w:val="28"/>
          <w:szCs w:val="28"/>
        </w:rPr>
      </w:pPr>
      <w:r>
        <w:rPr>
          <w:rFonts w:cs="Arial" w:ascii="Arial" w:hAnsi="Arial"/>
          <w:b/>
          <w:sz w:val="28"/>
          <w:szCs w:val="28"/>
        </w:rPr>
      </w:r>
    </w:p>
    <w:p>
      <w:pPr>
        <w:pStyle w:val="Normal"/>
        <w:jc w:val="center"/>
        <w:rPr>
          <w:rFonts w:ascii="Arial" w:hAnsi="Arial" w:cs="Arial"/>
          <w:b/>
          <w:sz w:val="28"/>
          <w:szCs w:val="28"/>
        </w:rPr>
      </w:pPr>
      <w:r>
        <w:rPr>
          <w:rFonts w:cs="Arial" w:ascii="Arial" w:hAnsi="Arial"/>
          <w:b/>
          <w:sz w:val="28"/>
          <w:szCs w:val="28"/>
        </w:rPr>
      </w:r>
    </w:p>
    <w:p>
      <w:pPr>
        <w:pStyle w:val="Normal"/>
        <w:jc w:val="center"/>
        <w:rPr>
          <w:b/>
          <w:sz w:val="28"/>
          <w:szCs w:val="28"/>
        </w:rPr>
      </w:pPr>
      <w:r>
        <w:rPr>
          <w:b/>
          <w:sz w:val="28"/>
          <w:szCs w:val="28"/>
        </w:rPr>
        <w:t>Дополнительная образовательная программа спортивной подготовки по виду спорта «Тяжелая атлетика»</w:t>
      </w:r>
    </w:p>
    <w:p>
      <w:pPr>
        <w:pStyle w:val="Normal"/>
        <w:jc w:val="center"/>
        <w:rPr>
          <w:rFonts w:ascii="Arial" w:hAnsi="Arial" w:cs="Arial"/>
          <w:b/>
          <w:sz w:val="28"/>
          <w:szCs w:val="28"/>
        </w:rPr>
      </w:pPr>
      <w:r>
        <w:rPr>
          <w:rFonts w:cs="Arial" w:ascii="Arial" w:hAnsi="Arial"/>
          <w:b/>
          <w:sz w:val="28"/>
          <w:szCs w:val="28"/>
        </w:rPr>
      </w:r>
    </w:p>
    <w:p>
      <w:pPr>
        <w:pStyle w:val="Normal"/>
        <w:jc w:val="center"/>
        <w:rPr>
          <w:sz w:val="22"/>
          <w:szCs w:val="22"/>
        </w:rPr>
      </w:pPr>
      <w:r>
        <w:rPr>
          <w:sz w:val="22"/>
          <w:szCs w:val="22"/>
        </w:rPr>
        <w:t xml:space="preserve">Срок реализации 10 лет </w:t>
      </w:r>
    </w:p>
    <w:p>
      <w:pPr>
        <w:pStyle w:val="Normal"/>
        <w:jc w:val="center"/>
        <w:rPr>
          <w:rFonts w:ascii="Arial" w:hAnsi="Arial" w:cs="Arial"/>
          <w:sz w:val="28"/>
          <w:szCs w:val="28"/>
        </w:rPr>
      </w:pPr>
      <w:r>
        <w:rPr>
          <w:rFonts w:cs="Arial" w:ascii="Arial" w:hAnsi="Arial"/>
          <w:sz w:val="28"/>
          <w:szCs w:val="28"/>
        </w:rPr>
      </w:r>
    </w:p>
    <w:p>
      <w:pPr>
        <w:pStyle w:val="Normal"/>
        <w:jc w:val="center"/>
        <w:rPr>
          <w:rFonts w:ascii="Arial" w:hAnsi="Arial" w:cs="Arial"/>
          <w:sz w:val="28"/>
          <w:szCs w:val="28"/>
        </w:rPr>
      </w:pPr>
      <w:r>
        <w:rPr>
          <w:rFonts w:cs="Arial" w:ascii="Arial" w:hAnsi="Arial"/>
          <w:sz w:val="28"/>
          <w:szCs w:val="28"/>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sectPr>
          <w:footerReference w:type="default" r:id="rId2"/>
          <w:type w:val="nextPage"/>
          <w:pgSz w:w="11906" w:h="16838"/>
          <w:pgMar w:left="566" w:right="283" w:gutter="0" w:header="0" w:top="540" w:footer="748" w:bottom="940"/>
          <w:pgNumType w:fmt="decimal"/>
          <w:formProt w:val="false"/>
          <w:textDirection w:val="lrTb"/>
          <w:docGrid w:type="default" w:linePitch="100" w:charSpace="0"/>
        </w:sectPr>
        <w:pStyle w:val="Normal"/>
        <w:jc w:val="center"/>
        <w:rPr/>
      </w:pPr>
      <w:r>
        <w:rPr>
          <w:sz w:val="24"/>
          <w:szCs w:val="24"/>
        </w:rPr>
        <w:t>пгт.Камское Устье 2025</w:t>
      </w:r>
    </w:p>
    <w:p>
      <w:pPr>
        <w:pStyle w:val="Normal"/>
        <w:spacing w:before="65" w:after="7"/>
        <w:ind w:left="288" w:right="0" w:hanging="0"/>
        <w:jc w:val="center"/>
        <w:rPr>
          <w:b/>
          <w:sz w:val="28"/>
        </w:rPr>
      </w:pPr>
      <w:r>
        <w:rPr>
          <w:b/>
          <w:spacing w:val="-2"/>
          <w:sz w:val="28"/>
        </w:rPr>
        <w:t>СОДЕРЖАНИЕ</w:t>
      </w:r>
    </w:p>
    <w:tbl>
      <w:tblPr>
        <w:tblW w:w="9814" w:type="dxa"/>
        <w:jc w:val="left"/>
        <w:tblInd w:w="524" w:type="dxa"/>
        <w:tblLayout w:type="fixed"/>
        <w:tblCellMar>
          <w:top w:w="0" w:type="dxa"/>
          <w:left w:w="0" w:type="dxa"/>
          <w:bottom w:w="0" w:type="dxa"/>
          <w:right w:w="0" w:type="dxa"/>
        </w:tblCellMar>
        <w:tblLook w:val="01e0"/>
      </w:tblPr>
      <w:tblGrid>
        <w:gridCol w:w="687"/>
        <w:gridCol w:w="8561"/>
        <w:gridCol w:w="566"/>
      </w:tblGrid>
      <w:tr>
        <w:trPr>
          <w:trHeight w:val="343" w:hRule="atLeast"/>
        </w:trPr>
        <w:tc>
          <w:tcPr>
            <w:tcW w:w="687" w:type="dxa"/>
            <w:tcBorders/>
          </w:tcPr>
          <w:p>
            <w:pPr>
              <w:pStyle w:val="TableParagraph"/>
              <w:widowControl w:val="false"/>
              <w:spacing w:lineRule="exact" w:line="316"/>
              <w:ind w:left="50" w:right="0" w:hanging="0"/>
              <w:rPr>
                <w:b/>
                <w:sz w:val="28"/>
              </w:rPr>
            </w:pPr>
            <w:r>
              <w:rPr>
                <w:b/>
                <w:spacing w:val="-5"/>
                <w:sz w:val="28"/>
              </w:rPr>
              <w:t>I</w:t>
            </w:r>
          </w:p>
        </w:tc>
        <w:tc>
          <w:tcPr>
            <w:tcW w:w="8561" w:type="dxa"/>
            <w:tcBorders/>
          </w:tcPr>
          <w:p>
            <w:pPr>
              <w:pStyle w:val="TableParagraph"/>
              <w:widowControl w:val="false"/>
              <w:spacing w:lineRule="exact" w:line="316"/>
              <w:ind w:left="213" w:right="0" w:firstLine="566"/>
              <w:rPr>
                <w:b/>
                <w:sz w:val="28"/>
              </w:rPr>
            </w:pPr>
            <w:r>
              <w:rPr>
                <w:b/>
                <w:sz w:val="28"/>
              </w:rPr>
              <w:t>Общие</w:t>
            </w:r>
            <w:r>
              <w:rPr>
                <w:b/>
                <w:spacing w:val="-3"/>
                <w:sz w:val="28"/>
              </w:rPr>
              <w:t xml:space="preserve"> </w:t>
            </w:r>
            <w:r>
              <w:rPr>
                <w:b/>
                <w:spacing w:val="-2"/>
                <w:sz w:val="28"/>
              </w:rPr>
              <w:t>положения</w:t>
            </w:r>
          </w:p>
        </w:tc>
        <w:tc>
          <w:tcPr>
            <w:tcW w:w="566" w:type="dxa"/>
            <w:tcBorders/>
          </w:tcPr>
          <w:p>
            <w:pPr>
              <w:pStyle w:val="TableParagraph"/>
              <w:widowControl w:val="false"/>
              <w:spacing w:lineRule="exact" w:line="311"/>
              <w:ind w:left="298" w:right="0" w:firstLine="566"/>
              <w:rPr>
                <w:sz w:val="28"/>
              </w:rPr>
            </w:pPr>
            <w:r>
              <w:rPr>
                <w:spacing w:val="-10"/>
                <w:sz w:val="28"/>
              </w:rPr>
              <w:t>3</w:t>
            </w:r>
          </w:p>
        </w:tc>
      </w:tr>
      <w:tr>
        <w:trPr>
          <w:trHeight w:val="738" w:hRule="atLeast"/>
        </w:trPr>
        <w:tc>
          <w:tcPr>
            <w:tcW w:w="687" w:type="dxa"/>
            <w:tcBorders/>
          </w:tcPr>
          <w:p>
            <w:pPr>
              <w:pStyle w:val="TableParagraph"/>
              <w:widowControl w:val="false"/>
              <w:spacing w:before="17" w:after="0"/>
              <w:ind w:left="50" w:right="0" w:hanging="0"/>
              <w:rPr>
                <w:sz w:val="28"/>
              </w:rPr>
            </w:pPr>
            <w:r>
              <w:rPr>
                <w:spacing w:val="-4"/>
                <w:sz w:val="28"/>
              </w:rPr>
              <w:t>1.1</w:t>
            </w:r>
          </w:p>
        </w:tc>
        <w:tc>
          <w:tcPr>
            <w:tcW w:w="8561" w:type="dxa"/>
            <w:tcBorders/>
          </w:tcPr>
          <w:p>
            <w:pPr>
              <w:pStyle w:val="TableParagraph"/>
              <w:widowControl w:val="false"/>
              <w:tabs>
                <w:tab w:val="clear" w:pos="720"/>
                <w:tab w:val="left" w:pos="2683" w:leader="none"/>
                <w:tab w:val="left" w:pos="5147" w:leader="none"/>
                <w:tab w:val="left" w:pos="6924" w:leader="none"/>
              </w:tabs>
              <w:spacing w:before="17" w:after="0"/>
              <w:ind w:left="213" w:right="0" w:firstLine="566"/>
              <w:rPr>
                <w:sz w:val="28"/>
              </w:rPr>
            </w:pPr>
            <w:r>
              <w:rPr>
                <w:spacing w:val="-2"/>
                <w:sz w:val="28"/>
              </w:rPr>
              <w:t>Дополнительная</w:t>
            </w:r>
            <w:r>
              <w:rPr>
                <w:sz w:val="28"/>
              </w:rPr>
              <w:tab/>
            </w:r>
            <w:r>
              <w:rPr>
                <w:spacing w:val="-2"/>
                <w:sz w:val="28"/>
              </w:rPr>
              <w:t>образовательная</w:t>
            </w:r>
            <w:r>
              <w:rPr>
                <w:sz w:val="28"/>
              </w:rPr>
              <w:tab/>
            </w:r>
            <w:r>
              <w:rPr>
                <w:spacing w:val="-2"/>
                <w:sz w:val="28"/>
              </w:rPr>
              <w:t>программа</w:t>
            </w:r>
            <w:r>
              <w:rPr>
                <w:sz w:val="28"/>
              </w:rPr>
              <w:tab/>
            </w:r>
            <w:r>
              <w:rPr>
                <w:spacing w:val="-2"/>
                <w:sz w:val="28"/>
              </w:rPr>
              <w:t>спортивной</w:t>
            </w:r>
          </w:p>
          <w:p>
            <w:pPr>
              <w:pStyle w:val="TableParagraph"/>
              <w:widowControl w:val="false"/>
              <w:spacing w:before="47" w:after="0"/>
              <w:ind w:left="213" w:right="0" w:firstLine="566"/>
              <w:rPr>
                <w:sz w:val="28"/>
              </w:rPr>
            </w:pPr>
            <w:r>
              <w:rPr>
                <w:sz w:val="28"/>
              </w:rPr>
              <w:t>подготовки</w:t>
            </w:r>
            <w:r>
              <w:rPr>
                <w:spacing w:val="-7"/>
                <w:sz w:val="28"/>
              </w:rPr>
              <w:t xml:space="preserve"> </w:t>
            </w:r>
            <w:r>
              <w:rPr>
                <w:sz w:val="28"/>
              </w:rPr>
              <w:t>по</w:t>
            </w:r>
            <w:r>
              <w:rPr>
                <w:spacing w:val="-2"/>
                <w:sz w:val="28"/>
              </w:rPr>
              <w:t xml:space="preserve"> </w:t>
            </w:r>
            <w:r>
              <w:rPr>
                <w:sz w:val="28"/>
              </w:rPr>
              <w:t>виду</w:t>
            </w:r>
            <w:r>
              <w:rPr>
                <w:spacing w:val="-7"/>
                <w:sz w:val="28"/>
              </w:rPr>
              <w:t xml:space="preserve"> </w:t>
            </w:r>
            <w:r>
              <w:rPr>
                <w:sz w:val="28"/>
              </w:rPr>
              <w:t>спорта</w:t>
            </w:r>
            <w:r>
              <w:rPr>
                <w:spacing w:val="-6"/>
                <w:sz w:val="28"/>
              </w:rPr>
              <w:t xml:space="preserve"> </w:t>
            </w:r>
            <w:r>
              <w:rPr>
                <w:sz w:val="28"/>
              </w:rPr>
              <w:t>"Тяжелая</w:t>
            </w:r>
            <w:r>
              <w:rPr>
                <w:spacing w:val="-3"/>
                <w:sz w:val="28"/>
              </w:rPr>
              <w:t xml:space="preserve"> </w:t>
            </w:r>
            <w:r>
              <w:rPr>
                <w:spacing w:val="-2"/>
                <w:sz w:val="28"/>
              </w:rPr>
              <w:t>атлетика"</w:t>
            </w:r>
          </w:p>
        </w:tc>
        <w:tc>
          <w:tcPr>
            <w:tcW w:w="566" w:type="dxa"/>
            <w:tcBorders/>
          </w:tcPr>
          <w:p>
            <w:pPr>
              <w:pStyle w:val="TableParagraph"/>
              <w:widowControl w:val="false"/>
              <w:spacing w:before="17" w:after="0"/>
              <w:ind w:left="298" w:right="0" w:firstLine="566"/>
              <w:rPr>
                <w:sz w:val="28"/>
              </w:rPr>
            </w:pPr>
            <w:r>
              <w:rPr>
                <w:spacing w:val="-10"/>
                <w:sz w:val="28"/>
              </w:rPr>
              <w:t>3</w:t>
            </w:r>
          </w:p>
        </w:tc>
      </w:tr>
      <w:tr>
        <w:trPr>
          <w:trHeight w:val="371" w:hRule="atLeast"/>
        </w:trPr>
        <w:tc>
          <w:tcPr>
            <w:tcW w:w="687" w:type="dxa"/>
            <w:tcBorders/>
          </w:tcPr>
          <w:p>
            <w:pPr>
              <w:pStyle w:val="TableParagraph"/>
              <w:widowControl w:val="false"/>
              <w:spacing w:before="18" w:after="0"/>
              <w:ind w:left="50" w:right="0" w:hanging="0"/>
              <w:rPr>
                <w:sz w:val="28"/>
              </w:rPr>
            </w:pPr>
            <w:r>
              <w:rPr>
                <w:spacing w:val="-4"/>
                <w:sz w:val="28"/>
              </w:rPr>
              <w:t>1.2.</w:t>
            </w:r>
          </w:p>
        </w:tc>
        <w:tc>
          <w:tcPr>
            <w:tcW w:w="8561" w:type="dxa"/>
            <w:tcBorders/>
          </w:tcPr>
          <w:p>
            <w:pPr>
              <w:pStyle w:val="TableParagraph"/>
              <w:widowControl w:val="false"/>
              <w:spacing w:before="18" w:after="0"/>
              <w:ind w:left="213" w:right="0" w:firstLine="566"/>
              <w:rPr>
                <w:sz w:val="28"/>
              </w:rPr>
            </w:pPr>
            <w:r>
              <w:rPr>
                <w:sz w:val="28"/>
              </w:rPr>
              <w:t>Цели</w:t>
            </w:r>
            <w:r>
              <w:rPr>
                <w:spacing w:val="-3"/>
                <w:sz w:val="28"/>
              </w:rPr>
              <w:t xml:space="preserve"> </w:t>
            </w:r>
            <w:r>
              <w:rPr>
                <w:sz w:val="28"/>
              </w:rPr>
              <w:t>и</w:t>
            </w:r>
            <w:r>
              <w:rPr>
                <w:spacing w:val="-2"/>
                <w:sz w:val="28"/>
              </w:rPr>
              <w:t xml:space="preserve"> </w:t>
            </w:r>
            <w:r>
              <w:rPr>
                <w:sz w:val="28"/>
              </w:rPr>
              <w:t>задачи</w:t>
            </w:r>
            <w:r>
              <w:rPr>
                <w:spacing w:val="-4"/>
                <w:sz w:val="28"/>
              </w:rPr>
              <w:t xml:space="preserve"> </w:t>
            </w:r>
            <w:r>
              <w:rPr>
                <w:spacing w:val="-2"/>
                <w:sz w:val="28"/>
              </w:rPr>
              <w:t>программы</w:t>
            </w:r>
          </w:p>
        </w:tc>
        <w:tc>
          <w:tcPr>
            <w:tcW w:w="566" w:type="dxa"/>
            <w:tcBorders/>
          </w:tcPr>
          <w:p>
            <w:pPr>
              <w:pStyle w:val="TableParagraph"/>
              <w:widowControl w:val="false"/>
              <w:spacing w:before="18" w:after="0"/>
              <w:ind w:left="298" w:right="0" w:firstLine="566"/>
              <w:rPr>
                <w:sz w:val="28"/>
              </w:rPr>
            </w:pPr>
            <w:r>
              <w:rPr>
                <w:spacing w:val="-10"/>
                <w:sz w:val="28"/>
              </w:rPr>
              <w:t>6</w:t>
            </w:r>
          </w:p>
        </w:tc>
      </w:tr>
      <w:tr>
        <w:trPr>
          <w:trHeight w:val="742" w:hRule="atLeast"/>
        </w:trPr>
        <w:tc>
          <w:tcPr>
            <w:tcW w:w="687" w:type="dxa"/>
            <w:tcBorders/>
          </w:tcPr>
          <w:p>
            <w:pPr>
              <w:pStyle w:val="TableParagraph"/>
              <w:widowControl w:val="false"/>
              <w:spacing w:before="24" w:after="0"/>
              <w:ind w:left="50" w:right="0" w:hanging="0"/>
              <w:rPr>
                <w:b/>
                <w:sz w:val="28"/>
              </w:rPr>
            </w:pPr>
            <w:r>
              <w:rPr>
                <w:b/>
                <w:spacing w:val="-5"/>
                <w:sz w:val="28"/>
              </w:rPr>
              <w:t>II.</w:t>
            </w:r>
          </w:p>
        </w:tc>
        <w:tc>
          <w:tcPr>
            <w:tcW w:w="8561" w:type="dxa"/>
            <w:tcBorders/>
          </w:tcPr>
          <w:p>
            <w:pPr>
              <w:pStyle w:val="TableParagraph"/>
              <w:widowControl w:val="false"/>
              <w:spacing w:before="24" w:after="0"/>
              <w:ind w:left="213" w:right="0" w:firstLine="566"/>
              <w:rPr>
                <w:b/>
                <w:sz w:val="28"/>
              </w:rPr>
            </w:pPr>
            <w:r>
              <w:rPr>
                <w:b/>
                <w:sz w:val="28"/>
              </w:rPr>
              <w:t>Характеристика</w:t>
            </w:r>
            <w:r>
              <w:rPr>
                <w:b/>
                <w:spacing w:val="13"/>
                <w:sz w:val="28"/>
              </w:rPr>
              <w:t xml:space="preserve"> </w:t>
            </w:r>
            <w:r>
              <w:rPr>
                <w:b/>
                <w:sz w:val="28"/>
              </w:rPr>
              <w:t>дополнительной</w:t>
            </w:r>
            <w:r>
              <w:rPr>
                <w:b/>
                <w:spacing w:val="10"/>
                <w:sz w:val="28"/>
              </w:rPr>
              <w:t xml:space="preserve"> </w:t>
            </w:r>
            <w:r>
              <w:rPr>
                <w:b/>
                <w:sz w:val="28"/>
              </w:rPr>
              <w:t>образовательной</w:t>
            </w:r>
            <w:r>
              <w:rPr>
                <w:b/>
                <w:spacing w:val="13"/>
                <w:sz w:val="28"/>
              </w:rPr>
              <w:t xml:space="preserve"> </w:t>
            </w:r>
            <w:r>
              <w:rPr>
                <w:b/>
                <w:spacing w:val="-2"/>
                <w:sz w:val="28"/>
              </w:rPr>
              <w:t>программы</w:t>
            </w:r>
          </w:p>
          <w:p>
            <w:pPr>
              <w:pStyle w:val="TableParagraph"/>
              <w:widowControl w:val="false"/>
              <w:spacing w:before="47" w:after="0"/>
              <w:ind w:left="213" w:right="0" w:firstLine="566"/>
              <w:rPr>
                <w:b/>
                <w:sz w:val="28"/>
              </w:rPr>
            </w:pPr>
            <w:r>
              <w:rPr>
                <w:b/>
                <w:sz w:val="28"/>
              </w:rPr>
              <w:t>спортивной</w:t>
            </w:r>
            <w:r>
              <w:rPr>
                <w:b/>
                <w:spacing w:val="-10"/>
                <w:sz w:val="28"/>
              </w:rPr>
              <w:t xml:space="preserve"> </w:t>
            </w:r>
            <w:r>
              <w:rPr>
                <w:b/>
                <w:spacing w:val="-2"/>
                <w:sz w:val="28"/>
              </w:rPr>
              <w:t>подготовки</w:t>
            </w:r>
          </w:p>
        </w:tc>
        <w:tc>
          <w:tcPr>
            <w:tcW w:w="566" w:type="dxa"/>
            <w:tcBorders/>
          </w:tcPr>
          <w:p>
            <w:pPr>
              <w:pStyle w:val="TableParagraph"/>
              <w:widowControl w:val="false"/>
              <w:spacing w:before="19" w:after="0"/>
              <w:ind w:left="298" w:right="0" w:firstLine="566"/>
              <w:rPr>
                <w:sz w:val="28"/>
              </w:rPr>
            </w:pPr>
            <w:r>
              <w:rPr>
                <w:spacing w:val="-10"/>
                <w:sz w:val="28"/>
              </w:rPr>
              <w:t>6</w:t>
            </w:r>
          </w:p>
        </w:tc>
      </w:tr>
      <w:tr>
        <w:trPr>
          <w:trHeight w:val="738" w:hRule="atLeast"/>
        </w:trPr>
        <w:tc>
          <w:tcPr>
            <w:tcW w:w="687" w:type="dxa"/>
            <w:tcBorders/>
          </w:tcPr>
          <w:p>
            <w:pPr>
              <w:pStyle w:val="TableParagraph"/>
              <w:widowControl w:val="false"/>
              <w:spacing w:before="15" w:after="0"/>
              <w:ind w:left="50" w:right="0" w:hanging="0"/>
              <w:rPr>
                <w:sz w:val="28"/>
              </w:rPr>
            </w:pPr>
            <w:r>
              <w:rPr>
                <w:spacing w:val="-4"/>
                <w:sz w:val="28"/>
              </w:rPr>
              <w:t>2.1.</w:t>
            </w:r>
          </w:p>
        </w:tc>
        <w:tc>
          <w:tcPr>
            <w:tcW w:w="8561" w:type="dxa"/>
            <w:tcBorders/>
          </w:tcPr>
          <w:p>
            <w:pPr>
              <w:pStyle w:val="TableParagraph"/>
              <w:widowControl w:val="false"/>
              <w:spacing w:before="15" w:after="0"/>
              <w:ind w:left="213" w:right="0" w:firstLine="566"/>
              <w:rPr>
                <w:sz w:val="28"/>
              </w:rPr>
            </w:pPr>
            <w:r>
              <w:rPr>
                <w:sz w:val="28"/>
              </w:rPr>
              <w:t>Сроки</w:t>
            </w:r>
            <w:r>
              <w:rPr>
                <w:spacing w:val="77"/>
                <w:sz w:val="28"/>
              </w:rPr>
              <w:t xml:space="preserve"> </w:t>
            </w:r>
            <w:r>
              <w:rPr>
                <w:sz w:val="28"/>
              </w:rPr>
              <w:t>реализации</w:t>
            </w:r>
            <w:r>
              <w:rPr>
                <w:spacing w:val="78"/>
                <w:sz w:val="28"/>
              </w:rPr>
              <w:t xml:space="preserve"> </w:t>
            </w:r>
            <w:r>
              <w:rPr>
                <w:sz w:val="28"/>
              </w:rPr>
              <w:t>этапов</w:t>
            </w:r>
            <w:r>
              <w:rPr>
                <w:spacing w:val="46"/>
                <w:w w:val="150"/>
                <w:sz w:val="28"/>
              </w:rPr>
              <w:t xml:space="preserve"> </w:t>
            </w:r>
            <w:r>
              <w:rPr>
                <w:sz w:val="28"/>
              </w:rPr>
              <w:t>спортивной</w:t>
            </w:r>
            <w:r>
              <w:rPr>
                <w:spacing w:val="79"/>
                <w:sz w:val="28"/>
              </w:rPr>
              <w:t xml:space="preserve"> </w:t>
            </w:r>
            <w:r>
              <w:rPr>
                <w:sz w:val="28"/>
              </w:rPr>
              <w:t>подготовки</w:t>
            </w:r>
            <w:r>
              <w:rPr>
                <w:spacing w:val="46"/>
                <w:w w:val="150"/>
                <w:sz w:val="28"/>
              </w:rPr>
              <w:t xml:space="preserve"> </w:t>
            </w:r>
            <w:r>
              <w:rPr>
                <w:sz w:val="28"/>
              </w:rPr>
              <w:t>и</w:t>
            </w:r>
            <w:r>
              <w:rPr>
                <w:spacing w:val="47"/>
                <w:w w:val="150"/>
                <w:sz w:val="28"/>
              </w:rPr>
              <w:t xml:space="preserve"> </w:t>
            </w:r>
            <w:r>
              <w:rPr>
                <w:spacing w:val="-2"/>
                <w:sz w:val="28"/>
              </w:rPr>
              <w:t>возрастные</w:t>
            </w:r>
          </w:p>
          <w:p>
            <w:pPr>
              <w:pStyle w:val="TableParagraph"/>
              <w:widowControl w:val="false"/>
              <w:spacing w:before="48" w:after="0"/>
              <w:ind w:left="213" w:right="0" w:firstLine="566"/>
              <w:rPr>
                <w:sz w:val="28"/>
              </w:rPr>
            </w:pPr>
            <w:r>
              <w:rPr>
                <w:sz w:val="28"/>
              </w:rPr>
              <w:t>границы</w:t>
            </w:r>
            <w:r>
              <w:rPr>
                <w:spacing w:val="-10"/>
                <w:sz w:val="28"/>
              </w:rPr>
              <w:t xml:space="preserve"> </w:t>
            </w:r>
            <w:r>
              <w:rPr>
                <w:sz w:val="28"/>
              </w:rPr>
              <w:t>лиц,</w:t>
            </w:r>
            <w:r>
              <w:rPr>
                <w:spacing w:val="-9"/>
                <w:sz w:val="28"/>
              </w:rPr>
              <w:t xml:space="preserve"> </w:t>
            </w:r>
            <w:r>
              <w:rPr>
                <w:sz w:val="28"/>
              </w:rPr>
              <w:t>проходящих</w:t>
            </w:r>
            <w:r>
              <w:rPr>
                <w:spacing w:val="-7"/>
                <w:sz w:val="28"/>
              </w:rPr>
              <w:t xml:space="preserve"> </w:t>
            </w:r>
            <w:r>
              <w:rPr>
                <w:sz w:val="28"/>
              </w:rPr>
              <w:t>спортивную</w:t>
            </w:r>
            <w:r>
              <w:rPr>
                <w:spacing w:val="-8"/>
                <w:sz w:val="28"/>
              </w:rPr>
              <w:t xml:space="preserve"> </w:t>
            </w:r>
            <w:r>
              <w:rPr>
                <w:spacing w:val="-2"/>
                <w:sz w:val="28"/>
              </w:rPr>
              <w:t>подготовку</w:t>
            </w:r>
          </w:p>
        </w:tc>
        <w:tc>
          <w:tcPr>
            <w:tcW w:w="566" w:type="dxa"/>
            <w:tcBorders/>
          </w:tcPr>
          <w:p>
            <w:pPr>
              <w:pStyle w:val="TableParagraph"/>
              <w:widowControl w:val="false"/>
              <w:spacing w:before="15" w:after="0"/>
              <w:ind w:left="229" w:right="0" w:firstLine="566"/>
              <w:rPr>
                <w:sz w:val="28"/>
              </w:rPr>
            </w:pPr>
            <w:r>
              <w:rPr>
                <w:spacing w:val="-5"/>
                <w:sz w:val="28"/>
              </w:rPr>
              <w:t>10</w:t>
            </w:r>
          </w:p>
        </w:tc>
      </w:tr>
      <w:tr>
        <w:trPr>
          <w:trHeight w:val="370" w:hRule="atLeast"/>
        </w:trPr>
        <w:tc>
          <w:tcPr>
            <w:tcW w:w="687" w:type="dxa"/>
            <w:tcBorders/>
          </w:tcPr>
          <w:p>
            <w:pPr>
              <w:pStyle w:val="TableParagraph"/>
              <w:widowControl w:val="false"/>
              <w:spacing w:before="19" w:after="0"/>
              <w:ind w:left="50" w:right="0" w:hanging="0"/>
              <w:rPr>
                <w:sz w:val="28"/>
              </w:rPr>
            </w:pPr>
            <w:r>
              <w:rPr>
                <w:spacing w:val="-4"/>
                <w:sz w:val="28"/>
              </w:rPr>
              <w:t>2.</w:t>
            </w:r>
          </w:p>
        </w:tc>
        <w:tc>
          <w:tcPr>
            <w:tcW w:w="8561" w:type="dxa"/>
            <w:tcBorders/>
          </w:tcPr>
          <w:p>
            <w:pPr>
              <w:pStyle w:val="TableParagraph"/>
              <w:widowControl w:val="false"/>
              <w:spacing w:before="19" w:after="0"/>
              <w:ind w:left="213" w:right="0" w:firstLine="566"/>
              <w:rPr>
                <w:sz w:val="28"/>
              </w:rPr>
            </w:pPr>
            <w:r>
              <w:rPr>
                <w:sz w:val="28"/>
              </w:rPr>
              <w:t>Объем</w:t>
            </w:r>
            <w:r>
              <w:rPr>
                <w:spacing w:val="-4"/>
                <w:sz w:val="28"/>
              </w:rPr>
              <w:t xml:space="preserve"> </w:t>
            </w:r>
            <w:r>
              <w:rPr>
                <w:spacing w:val="-2"/>
                <w:sz w:val="28"/>
              </w:rPr>
              <w:t>Программы</w:t>
            </w:r>
          </w:p>
        </w:tc>
        <w:tc>
          <w:tcPr>
            <w:tcW w:w="566" w:type="dxa"/>
            <w:tcBorders/>
          </w:tcPr>
          <w:p>
            <w:pPr>
              <w:pStyle w:val="TableParagraph"/>
              <w:widowControl w:val="false"/>
              <w:spacing w:before="19" w:after="0"/>
              <w:ind w:left="229" w:right="0" w:firstLine="566"/>
              <w:rPr>
                <w:sz w:val="28"/>
              </w:rPr>
            </w:pPr>
            <w:r>
              <w:rPr>
                <w:spacing w:val="-5"/>
                <w:sz w:val="28"/>
              </w:rPr>
              <w:t>10</w:t>
            </w:r>
          </w:p>
        </w:tc>
      </w:tr>
      <w:tr>
        <w:trPr>
          <w:trHeight w:val="369" w:hRule="atLeast"/>
        </w:trPr>
        <w:tc>
          <w:tcPr>
            <w:tcW w:w="687" w:type="dxa"/>
            <w:tcBorders/>
          </w:tcPr>
          <w:p>
            <w:pPr>
              <w:pStyle w:val="TableParagraph"/>
              <w:widowControl w:val="false"/>
              <w:spacing w:before="18" w:after="0"/>
              <w:ind w:left="50" w:right="0" w:hanging="0"/>
              <w:rPr>
                <w:sz w:val="28"/>
              </w:rPr>
            </w:pPr>
            <w:r>
              <w:rPr>
                <w:spacing w:val="-4"/>
                <w:sz w:val="28"/>
              </w:rPr>
              <w:t>2.3.</w:t>
            </w:r>
          </w:p>
        </w:tc>
        <w:tc>
          <w:tcPr>
            <w:tcW w:w="8561" w:type="dxa"/>
            <w:tcBorders/>
          </w:tcPr>
          <w:p>
            <w:pPr>
              <w:pStyle w:val="TableParagraph"/>
              <w:widowControl w:val="false"/>
              <w:spacing w:before="18" w:after="0"/>
              <w:ind w:left="213" w:right="0" w:firstLine="566"/>
              <w:rPr>
                <w:sz w:val="28"/>
              </w:rPr>
            </w:pPr>
            <w:r>
              <w:rPr>
                <w:sz w:val="28"/>
              </w:rPr>
              <w:t>Виды</w:t>
            </w:r>
            <w:r>
              <w:rPr>
                <w:spacing w:val="-5"/>
                <w:sz w:val="28"/>
              </w:rPr>
              <w:t xml:space="preserve"> </w:t>
            </w:r>
            <w:r>
              <w:rPr>
                <w:sz w:val="28"/>
              </w:rPr>
              <w:t>(формы)</w:t>
            </w:r>
            <w:r>
              <w:rPr>
                <w:spacing w:val="-5"/>
                <w:sz w:val="28"/>
              </w:rPr>
              <w:t xml:space="preserve"> </w:t>
            </w:r>
            <w:r>
              <w:rPr>
                <w:spacing w:val="-2"/>
                <w:sz w:val="28"/>
              </w:rPr>
              <w:t>обучения</w:t>
            </w:r>
          </w:p>
        </w:tc>
        <w:tc>
          <w:tcPr>
            <w:tcW w:w="566" w:type="dxa"/>
            <w:tcBorders/>
          </w:tcPr>
          <w:p>
            <w:pPr>
              <w:pStyle w:val="TableParagraph"/>
              <w:widowControl w:val="false"/>
              <w:spacing w:before="18" w:after="0"/>
              <w:ind w:left="229" w:right="0" w:firstLine="566"/>
              <w:rPr>
                <w:sz w:val="28"/>
              </w:rPr>
            </w:pPr>
            <w:r>
              <w:rPr>
                <w:spacing w:val="-5"/>
                <w:sz w:val="28"/>
              </w:rPr>
              <w:t>10</w:t>
            </w:r>
          </w:p>
        </w:tc>
      </w:tr>
      <w:tr>
        <w:trPr>
          <w:trHeight w:val="369" w:hRule="atLeast"/>
        </w:trPr>
        <w:tc>
          <w:tcPr>
            <w:tcW w:w="687" w:type="dxa"/>
            <w:tcBorders/>
          </w:tcPr>
          <w:p>
            <w:pPr>
              <w:pStyle w:val="TableParagraph"/>
              <w:widowControl w:val="false"/>
              <w:spacing w:before="18" w:after="0"/>
              <w:ind w:left="50" w:right="0" w:hanging="0"/>
              <w:rPr>
                <w:sz w:val="28"/>
              </w:rPr>
            </w:pPr>
            <w:r>
              <w:rPr>
                <w:spacing w:val="-4"/>
                <w:sz w:val="28"/>
              </w:rPr>
              <w:t>2.4.</w:t>
            </w:r>
          </w:p>
        </w:tc>
        <w:tc>
          <w:tcPr>
            <w:tcW w:w="8561" w:type="dxa"/>
            <w:tcBorders/>
          </w:tcPr>
          <w:p>
            <w:pPr>
              <w:pStyle w:val="TableParagraph"/>
              <w:widowControl w:val="false"/>
              <w:spacing w:before="18" w:after="0"/>
              <w:ind w:left="213" w:right="0" w:firstLine="566"/>
              <w:rPr>
                <w:sz w:val="28"/>
              </w:rPr>
            </w:pPr>
            <w:r>
              <w:rPr>
                <w:sz w:val="28"/>
              </w:rPr>
              <w:t>Годовой</w:t>
            </w:r>
            <w:r>
              <w:rPr>
                <w:spacing w:val="-12"/>
                <w:sz w:val="28"/>
              </w:rPr>
              <w:t xml:space="preserve"> </w:t>
            </w:r>
            <w:r>
              <w:rPr>
                <w:sz w:val="28"/>
              </w:rPr>
              <w:t>учебно-тренировочный</w:t>
            </w:r>
            <w:r>
              <w:rPr>
                <w:spacing w:val="-12"/>
                <w:sz w:val="28"/>
              </w:rPr>
              <w:t xml:space="preserve"> </w:t>
            </w:r>
            <w:r>
              <w:rPr>
                <w:spacing w:val="-4"/>
                <w:sz w:val="28"/>
              </w:rPr>
              <w:t>план</w:t>
            </w:r>
          </w:p>
        </w:tc>
        <w:tc>
          <w:tcPr>
            <w:tcW w:w="566" w:type="dxa"/>
            <w:tcBorders/>
          </w:tcPr>
          <w:p>
            <w:pPr>
              <w:pStyle w:val="TableParagraph"/>
              <w:widowControl w:val="false"/>
              <w:spacing w:before="18" w:after="0"/>
              <w:ind w:left="229" w:right="0" w:firstLine="566"/>
              <w:rPr>
                <w:sz w:val="28"/>
              </w:rPr>
            </w:pPr>
            <w:r>
              <w:rPr>
                <w:spacing w:val="-5"/>
                <w:sz w:val="28"/>
              </w:rPr>
              <w:t>16</w:t>
            </w:r>
          </w:p>
        </w:tc>
      </w:tr>
      <w:tr>
        <w:trPr>
          <w:trHeight w:val="370" w:hRule="atLeast"/>
        </w:trPr>
        <w:tc>
          <w:tcPr>
            <w:tcW w:w="687" w:type="dxa"/>
            <w:tcBorders/>
          </w:tcPr>
          <w:p>
            <w:pPr>
              <w:pStyle w:val="TableParagraph"/>
              <w:widowControl w:val="false"/>
              <w:spacing w:before="18" w:after="0"/>
              <w:ind w:left="50" w:right="0" w:hanging="0"/>
              <w:rPr>
                <w:sz w:val="28"/>
              </w:rPr>
            </w:pPr>
            <w:r>
              <w:rPr>
                <w:spacing w:val="-4"/>
                <w:sz w:val="28"/>
              </w:rPr>
              <w:t>2.5.</w:t>
            </w:r>
          </w:p>
        </w:tc>
        <w:tc>
          <w:tcPr>
            <w:tcW w:w="8561" w:type="dxa"/>
            <w:tcBorders/>
          </w:tcPr>
          <w:p>
            <w:pPr>
              <w:pStyle w:val="TableParagraph"/>
              <w:widowControl w:val="false"/>
              <w:spacing w:before="18" w:after="0"/>
              <w:ind w:left="213" w:right="0" w:firstLine="566"/>
              <w:rPr>
                <w:sz w:val="28"/>
              </w:rPr>
            </w:pPr>
            <w:r>
              <w:rPr>
                <w:sz w:val="28"/>
              </w:rPr>
              <w:t>Календарный</w:t>
            </w:r>
            <w:r>
              <w:rPr>
                <w:spacing w:val="-12"/>
                <w:sz w:val="28"/>
              </w:rPr>
              <w:t xml:space="preserve"> </w:t>
            </w:r>
            <w:r>
              <w:rPr>
                <w:sz w:val="28"/>
              </w:rPr>
              <w:t>план</w:t>
            </w:r>
            <w:r>
              <w:rPr>
                <w:spacing w:val="-7"/>
                <w:sz w:val="28"/>
              </w:rPr>
              <w:t xml:space="preserve"> </w:t>
            </w:r>
            <w:r>
              <w:rPr>
                <w:sz w:val="28"/>
              </w:rPr>
              <w:t>воспитательной</w:t>
            </w:r>
            <w:r>
              <w:rPr>
                <w:spacing w:val="-8"/>
                <w:sz w:val="28"/>
              </w:rPr>
              <w:t xml:space="preserve"> </w:t>
            </w:r>
            <w:r>
              <w:rPr>
                <w:spacing w:val="-2"/>
                <w:sz w:val="28"/>
              </w:rPr>
              <w:t>работы</w:t>
            </w:r>
          </w:p>
        </w:tc>
        <w:tc>
          <w:tcPr>
            <w:tcW w:w="566" w:type="dxa"/>
            <w:tcBorders/>
          </w:tcPr>
          <w:p>
            <w:pPr>
              <w:pStyle w:val="TableParagraph"/>
              <w:widowControl w:val="false"/>
              <w:spacing w:before="18" w:after="0"/>
              <w:ind w:left="229" w:right="0" w:firstLine="566"/>
              <w:rPr>
                <w:sz w:val="28"/>
              </w:rPr>
            </w:pPr>
            <w:r>
              <w:rPr>
                <w:spacing w:val="-5"/>
                <w:sz w:val="28"/>
              </w:rPr>
              <w:t>18</w:t>
            </w:r>
          </w:p>
        </w:tc>
      </w:tr>
      <w:tr>
        <w:trPr>
          <w:trHeight w:val="740" w:hRule="atLeast"/>
        </w:trPr>
        <w:tc>
          <w:tcPr>
            <w:tcW w:w="687" w:type="dxa"/>
            <w:tcBorders/>
          </w:tcPr>
          <w:p>
            <w:pPr>
              <w:pStyle w:val="TableParagraph"/>
              <w:widowControl w:val="false"/>
              <w:spacing w:before="19" w:after="0"/>
              <w:ind w:left="50" w:right="0" w:hanging="0"/>
              <w:rPr>
                <w:sz w:val="28"/>
              </w:rPr>
            </w:pPr>
            <w:r>
              <w:rPr>
                <w:spacing w:val="-4"/>
                <w:sz w:val="28"/>
              </w:rPr>
              <w:t>2.6.</w:t>
            </w:r>
          </w:p>
        </w:tc>
        <w:tc>
          <w:tcPr>
            <w:tcW w:w="8561" w:type="dxa"/>
            <w:tcBorders/>
          </w:tcPr>
          <w:p>
            <w:pPr>
              <w:pStyle w:val="TableParagraph"/>
              <w:widowControl w:val="false"/>
              <w:spacing w:before="19" w:after="0"/>
              <w:ind w:left="213" w:right="0" w:firstLine="566"/>
              <w:rPr>
                <w:sz w:val="28"/>
              </w:rPr>
            </w:pPr>
            <w:r>
              <w:rPr>
                <w:sz w:val="28"/>
              </w:rPr>
              <w:t>План</w:t>
            </w:r>
            <w:r>
              <w:rPr>
                <w:spacing w:val="50"/>
                <w:sz w:val="28"/>
              </w:rPr>
              <w:t xml:space="preserve"> </w:t>
            </w:r>
            <w:r>
              <w:rPr>
                <w:sz w:val="28"/>
              </w:rPr>
              <w:t>мероприятий,</w:t>
            </w:r>
            <w:r>
              <w:rPr>
                <w:spacing w:val="49"/>
                <w:sz w:val="28"/>
              </w:rPr>
              <w:t xml:space="preserve"> </w:t>
            </w:r>
            <w:r>
              <w:rPr>
                <w:sz w:val="28"/>
              </w:rPr>
              <w:t>направленный</w:t>
            </w:r>
            <w:r>
              <w:rPr>
                <w:spacing w:val="50"/>
                <w:sz w:val="28"/>
              </w:rPr>
              <w:t xml:space="preserve"> </w:t>
            </w:r>
            <w:r>
              <w:rPr>
                <w:sz w:val="28"/>
              </w:rPr>
              <w:t>на</w:t>
            </w:r>
            <w:r>
              <w:rPr>
                <w:spacing w:val="49"/>
                <w:sz w:val="28"/>
              </w:rPr>
              <w:t xml:space="preserve"> </w:t>
            </w:r>
            <w:r>
              <w:rPr>
                <w:sz w:val="28"/>
              </w:rPr>
              <w:t>предотвращение</w:t>
            </w:r>
            <w:r>
              <w:rPr>
                <w:spacing w:val="49"/>
                <w:sz w:val="28"/>
              </w:rPr>
              <w:t xml:space="preserve"> </w:t>
            </w:r>
            <w:r>
              <w:rPr>
                <w:sz w:val="28"/>
              </w:rPr>
              <w:t>допинга</w:t>
            </w:r>
            <w:r>
              <w:rPr>
                <w:spacing w:val="52"/>
                <w:sz w:val="28"/>
              </w:rPr>
              <w:t xml:space="preserve"> </w:t>
            </w:r>
            <w:r>
              <w:rPr>
                <w:spacing w:val="-10"/>
                <w:sz w:val="28"/>
              </w:rPr>
              <w:t>в</w:t>
            </w:r>
          </w:p>
          <w:p>
            <w:pPr>
              <w:pStyle w:val="TableParagraph"/>
              <w:widowControl w:val="false"/>
              <w:spacing w:before="48" w:after="0"/>
              <w:ind w:left="213" w:right="0" w:firstLine="566"/>
              <w:rPr>
                <w:sz w:val="28"/>
              </w:rPr>
            </w:pPr>
            <w:r>
              <w:rPr>
                <w:sz w:val="28"/>
              </w:rPr>
              <w:t>спорте</w:t>
            </w:r>
            <w:r>
              <w:rPr>
                <w:spacing w:val="-5"/>
                <w:sz w:val="28"/>
              </w:rPr>
              <w:t xml:space="preserve"> </w:t>
            </w:r>
            <w:r>
              <w:rPr>
                <w:sz w:val="28"/>
              </w:rPr>
              <w:t>и</w:t>
            </w:r>
            <w:r>
              <w:rPr>
                <w:spacing w:val="-3"/>
                <w:sz w:val="28"/>
              </w:rPr>
              <w:t xml:space="preserve"> </w:t>
            </w:r>
            <w:r>
              <w:rPr>
                <w:sz w:val="28"/>
              </w:rPr>
              <w:t>борьбу</w:t>
            </w:r>
            <w:r>
              <w:rPr>
                <w:spacing w:val="-5"/>
                <w:sz w:val="28"/>
              </w:rPr>
              <w:t xml:space="preserve"> </w:t>
            </w:r>
            <w:r>
              <w:rPr>
                <w:sz w:val="28"/>
              </w:rPr>
              <w:t>с</w:t>
            </w:r>
            <w:r>
              <w:rPr>
                <w:spacing w:val="-3"/>
                <w:sz w:val="28"/>
              </w:rPr>
              <w:t xml:space="preserve"> </w:t>
            </w:r>
            <w:r>
              <w:rPr>
                <w:spacing w:val="-5"/>
                <w:sz w:val="28"/>
              </w:rPr>
              <w:t>ним</w:t>
            </w:r>
          </w:p>
        </w:tc>
        <w:tc>
          <w:tcPr>
            <w:tcW w:w="566" w:type="dxa"/>
            <w:tcBorders/>
          </w:tcPr>
          <w:p>
            <w:pPr>
              <w:pStyle w:val="TableParagraph"/>
              <w:widowControl w:val="false"/>
              <w:spacing w:before="19" w:after="0"/>
              <w:ind w:left="229" w:right="0" w:firstLine="566"/>
              <w:rPr>
                <w:sz w:val="28"/>
              </w:rPr>
            </w:pPr>
            <w:r>
              <w:rPr>
                <w:spacing w:val="-5"/>
                <w:sz w:val="28"/>
              </w:rPr>
              <w:t>22</w:t>
            </w:r>
          </w:p>
        </w:tc>
      </w:tr>
      <w:tr>
        <w:trPr>
          <w:trHeight w:val="370" w:hRule="atLeast"/>
        </w:trPr>
        <w:tc>
          <w:tcPr>
            <w:tcW w:w="687" w:type="dxa"/>
            <w:tcBorders/>
          </w:tcPr>
          <w:p>
            <w:pPr>
              <w:pStyle w:val="TableParagraph"/>
              <w:widowControl w:val="false"/>
              <w:spacing w:before="18" w:after="0"/>
              <w:ind w:left="50" w:right="0" w:hanging="0"/>
              <w:rPr>
                <w:sz w:val="28"/>
              </w:rPr>
            </w:pPr>
            <w:r>
              <w:rPr>
                <w:spacing w:val="-4"/>
                <w:sz w:val="28"/>
              </w:rPr>
              <w:t>2.7.</w:t>
            </w:r>
          </w:p>
        </w:tc>
        <w:tc>
          <w:tcPr>
            <w:tcW w:w="8561" w:type="dxa"/>
            <w:tcBorders/>
          </w:tcPr>
          <w:p>
            <w:pPr>
              <w:pStyle w:val="TableParagraph"/>
              <w:widowControl w:val="false"/>
              <w:spacing w:before="18" w:after="0"/>
              <w:ind w:left="213" w:right="0" w:firstLine="566"/>
              <w:rPr>
                <w:sz w:val="28"/>
              </w:rPr>
            </w:pPr>
            <w:r>
              <w:rPr>
                <w:sz w:val="28"/>
              </w:rPr>
              <w:t>Планы</w:t>
            </w:r>
            <w:r>
              <w:rPr>
                <w:spacing w:val="-7"/>
                <w:sz w:val="28"/>
              </w:rPr>
              <w:t xml:space="preserve"> </w:t>
            </w:r>
            <w:r>
              <w:rPr>
                <w:sz w:val="28"/>
              </w:rPr>
              <w:t>инструкторской</w:t>
            </w:r>
            <w:r>
              <w:rPr>
                <w:spacing w:val="-6"/>
                <w:sz w:val="28"/>
              </w:rPr>
              <w:t xml:space="preserve"> </w:t>
            </w:r>
            <w:r>
              <w:rPr>
                <w:sz w:val="28"/>
              </w:rPr>
              <w:t>и</w:t>
            </w:r>
            <w:r>
              <w:rPr>
                <w:spacing w:val="-7"/>
                <w:sz w:val="28"/>
              </w:rPr>
              <w:t xml:space="preserve"> </w:t>
            </w:r>
            <w:r>
              <w:rPr>
                <w:sz w:val="28"/>
              </w:rPr>
              <w:t>судейской</w:t>
            </w:r>
            <w:r>
              <w:rPr>
                <w:spacing w:val="-6"/>
                <w:sz w:val="28"/>
              </w:rPr>
              <w:t xml:space="preserve"> </w:t>
            </w:r>
            <w:r>
              <w:rPr>
                <w:spacing w:val="-2"/>
                <w:sz w:val="28"/>
              </w:rPr>
              <w:t>практики</w:t>
            </w:r>
          </w:p>
        </w:tc>
        <w:tc>
          <w:tcPr>
            <w:tcW w:w="566" w:type="dxa"/>
            <w:tcBorders/>
          </w:tcPr>
          <w:p>
            <w:pPr>
              <w:pStyle w:val="TableParagraph"/>
              <w:widowControl w:val="false"/>
              <w:spacing w:before="18" w:after="0"/>
              <w:ind w:left="229" w:right="0" w:firstLine="566"/>
              <w:rPr>
                <w:sz w:val="28"/>
              </w:rPr>
            </w:pPr>
            <w:r>
              <w:rPr>
                <w:spacing w:val="-5"/>
                <w:sz w:val="28"/>
              </w:rPr>
              <w:t>25</w:t>
            </w:r>
          </w:p>
        </w:tc>
      </w:tr>
      <w:tr>
        <w:trPr>
          <w:trHeight w:val="740" w:hRule="atLeast"/>
        </w:trPr>
        <w:tc>
          <w:tcPr>
            <w:tcW w:w="687" w:type="dxa"/>
            <w:tcBorders/>
          </w:tcPr>
          <w:p>
            <w:pPr>
              <w:pStyle w:val="TableParagraph"/>
              <w:widowControl w:val="false"/>
              <w:spacing w:before="19" w:after="0"/>
              <w:ind w:left="50" w:right="0" w:hanging="0"/>
              <w:rPr>
                <w:sz w:val="28"/>
              </w:rPr>
            </w:pPr>
            <w:r>
              <w:rPr>
                <w:spacing w:val="-4"/>
                <w:sz w:val="28"/>
              </w:rPr>
              <w:t>2.8.</w:t>
            </w:r>
          </w:p>
        </w:tc>
        <w:tc>
          <w:tcPr>
            <w:tcW w:w="8561" w:type="dxa"/>
            <w:tcBorders/>
          </w:tcPr>
          <w:p>
            <w:pPr>
              <w:pStyle w:val="TableParagraph"/>
              <w:widowControl w:val="false"/>
              <w:tabs>
                <w:tab w:val="clear" w:pos="720"/>
                <w:tab w:val="left" w:pos="1311" w:leader="none"/>
                <w:tab w:val="left" w:pos="3269" w:leader="none"/>
                <w:tab w:val="left" w:pos="6315" w:leader="none"/>
                <w:tab w:val="left" w:pos="8176" w:leader="none"/>
              </w:tabs>
              <w:spacing w:before="19" w:after="0"/>
              <w:ind w:left="213" w:right="0" w:firstLine="566"/>
              <w:rPr>
                <w:sz w:val="28"/>
              </w:rPr>
            </w:pPr>
            <w:r>
              <w:rPr>
                <w:spacing w:val="-2"/>
                <w:sz w:val="28"/>
              </w:rPr>
              <w:t>Планы</w:t>
            </w:r>
            <w:r>
              <w:rPr>
                <w:sz w:val="28"/>
              </w:rPr>
              <w:tab/>
            </w:r>
            <w:r>
              <w:rPr>
                <w:spacing w:val="-2"/>
                <w:sz w:val="28"/>
              </w:rPr>
              <w:t>медицинских,</w:t>
            </w:r>
            <w:r>
              <w:rPr>
                <w:sz w:val="28"/>
              </w:rPr>
              <w:tab/>
            </w:r>
            <w:r>
              <w:rPr>
                <w:spacing w:val="-2"/>
                <w:sz w:val="28"/>
              </w:rPr>
              <w:t>медико-биологических</w:t>
            </w:r>
            <w:r>
              <w:rPr>
                <w:sz w:val="28"/>
              </w:rPr>
              <w:tab/>
            </w:r>
            <w:r>
              <w:rPr>
                <w:spacing w:val="-2"/>
                <w:sz w:val="28"/>
              </w:rPr>
              <w:t>мероприятий</w:t>
            </w:r>
            <w:r>
              <w:rPr>
                <w:sz w:val="28"/>
              </w:rPr>
              <w:tab/>
            </w:r>
            <w:r>
              <w:rPr>
                <w:spacing w:val="-10"/>
                <w:sz w:val="28"/>
              </w:rPr>
              <w:t>и</w:t>
            </w:r>
          </w:p>
          <w:p>
            <w:pPr>
              <w:pStyle w:val="TableParagraph"/>
              <w:widowControl w:val="false"/>
              <w:spacing w:before="48" w:after="0"/>
              <w:ind w:left="213" w:right="0" w:firstLine="566"/>
              <w:rPr>
                <w:sz w:val="28"/>
              </w:rPr>
            </w:pPr>
            <w:r>
              <w:rPr>
                <w:sz w:val="28"/>
              </w:rPr>
              <w:t>применения</w:t>
            </w:r>
            <w:r>
              <w:rPr>
                <w:spacing w:val="-16"/>
                <w:sz w:val="28"/>
              </w:rPr>
              <w:t xml:space="preserve"> </w:t>
            </w:r>
            <w:r>
              <w:rPr>
                <w:sz w:val="28"/>
              </w:rPr>
              <w:t>восстановительных</w:t>
            </w:r>
            <w:r>
              <w:rPr>
                <w:spacing w:val="-13"/>
                <w:sz w:val="28"/>
              </w:rPr>
              <w:t xml:space="preserve"> </w:t>
            </w:r>
            <w:r>
              <w:rPr>
                <w:spacing w:val="-2"/>
                <w:sz w:val="28"/>
              </w:rPr>
              <w:t>средств</w:t>
            </w:r>
          </w:p>
        </w:tc>
        <w:tc>
          <w:tcPr>
            <w:tcW w:w="566" w:type="dxa"/>
            <w:tcBorders/>
          </w:tcPr>
          <w:p>
            <w:pPr>
              <w:pStyle w:val="TableParagraph"/>
              <w:widowControl w:val="false"/>
              <w:spacing w:before="19" w:after="0"/>
              <w:ind w:left="229" w:right="0" w:firstLine="566"/>
              <w:rPr>
                <w:sz w:val="28"/>
              </w:rPr>
            </w:pPr>
            <w:r>
              <w:rPr>
                <w:spacing w:val="-5"/>
                <w:sz w:val="28"/>
              </w:rPr>
              <w:t>28</w:t>
            </w:r>
          </w:p>
        </w:tc>
      </w:tr>
      <w:tr>
        <w:trPr>
          <w:trHeight w:val="372" w:hRule="atLeast"/>
        </w:trPr>
        <w:tc>
          <w:tcPr>
            <w:tcW w:w="687" w:type="dxa"/>
            <w:tcBorders/>
          </w:tcPr>
          <w:p>
            <w:pPr>
              <w:pStyle w:val="TableParagraph"/>
              <w:widowControl w:val="false"/>
              <w:spacing w:before="23" w:after="0"/>
              <w:ind w:left="50" w:right="0" w:hanging="0"/>
              <w:rPr>
                <w:b/>
                <w:sz w:val="28"/>
              </w:rPr>
            </w:pPr>
            <w:r>
              <w:rPr>
                <w:b/>
                <w:spacing w:val="-4"/>
                <w:sz w:val="28"/>
              </w:rPr>
              <w:t>III.</w:t>
            </w:r>
          </w:p>
        </w:tc>
        <w:tc>
          <w:tcPr>
            <w:tcW w:w="8561" w:type="dxa"/>
            <w:tcBorders/>
          </w:tcPr>
          <w:p>
            <w:pPr>
              <w:pStyle w:val="TableParagraph"/>
              <w:widowControl w:val="false"/>
              <w:spacing w:before="23" w:after="0"/>
              <w:ind w:left="213" w:right="0" w:firstLine="566"/>
              <w:rPr>
                <w:b/>
                <w:sz w:val="28"/>
              </w:rPr>
            </w:pPr>
            <w:r>
              <w:rPr>
                <w:b/>
                <w:sz w:val="28"/>
              </w:rPr>
              <w:t>Система</w:t>
            </w:r>
            <w:r>
              <w:rPr>
                <w:b/>
                <w:spacing w:val="-6"/>
                <w:sz w:val="28"/>
              </w:rPr>
              <w:t xml:space="preserve"> </w:t>
            </w:r>
            <w:r>
              <w:rPr>
                <w:b/>
                <w:spacing w:val="-2"/>
                <w:sz w:val="28"/>
              </w:rPr>
              <w:t>контроля</w:t>
            </w:r>
          </w:p>
        </w:tc>
        <w:tc>
          <w:tcPr>
            <w:tcW w:w="566" w:type="dxa"/>
            <w:tcBorders/>
          </w:tcPr>
          <w:p>
            <w:pPr>
              <w:pStyle w:val="TableParagraph"/>
              <w:widowControl w:val="false"/>
              <w:spacing w:before="18" w:after="0"/>
              <w:ind w:left="229" w:right="0" w:firstLine="566"/>
              <w:rPr>
                <w:sz w:val="28"/>
              </w:rPr>
            </w:pPr>
            <w:r>
              <w:rPr>
                <w:spacing w:val="-5"/>
                <w:sz w:val="28"/>
              </w:rPr>
              <w:t>32</w:t>
            </w:r>
          </w:p>
        </w:tc>
      </w:tr>
      <w:tr>
        <w:trPr>
          <w:trHeight w:val="368" w:hRule="atLeast"/>
        </w:trPr>
        <w:tc>
          <w:tcPr>
            <w:tcW w:w="687" w:type="dxa"/>
            <w:tcBorders/>
          </w:tcPr>
          <w:p>
            <w:pPr>
              <w:pStyle w:val="TableParagraph"/>
              <w:widowControl w:val="false"/>
              <w:spacing w:before="15" w:after="0"/>
              <w:ind w:left="50" w:right="0" w:hanging="0"/>
              <w:rPr>
                <w:sz w:val="28"/>
              </w:rPr>
            </w:pPr>
            <w:r>
              <w:rPr>
                <w:spacing w:val="-4"/>
                <w:sz w:val="28"/>
              </w:rPr>
              <w:t>3.1.</w:t>
            </w:r>
          </w:p>
        </w:tc>
        <w:tc>
          <w:tcPr>
            <w:tcW w:w="8561" w:type="dxa"/>
            <w:tcBorders/>
          </w:tcPr>
          <w:p>
            <w:pPr>
              <w:pStyle w:val="TableParagraph"/>
              <w:widowControl w:val="false"/>
              <w:spacing w:before="15" w:after="0"/>
              <w:ind w:left="213" w:right="0" w:firstLine="566"/>
              <w:rPr>
                <w:sz w:val="28"/>
              </w:rPr>
            </w:pPr>
            <w:r>
              <w:rPr>
                <w:sz w:val="28"/>
              </w:rPr>
              <w:t>Итоги</w:t>
            </w:r>
            <w:r>
              <w:rPr>
                <w:spacing w:val="-7"/>
                <w:sz w:val="28"/>
              </w:rPr>
              <w:t xml:space="preserve"> </w:t>
            </w:r>
            <w:r>
              <w:rPr>
                <w:sz w:val="28"/>
              </w:rPr>
              <w:t>освоения</w:t>
            </w:r>
            <w:r>
              <w:rPr>
                <w:spacing w:val="-4"/>
                <w:sz w:val="28"/>
              </w:rPr>
              <w:t xml:space="preserve"> </w:t>
            </w:r>
            <w:r>
              <w:rPr>
                <w:spacing w:val="-2"/>
                <w:sz w:val="28"/>
              </w:rPr>
              <w:t>Программы</w:t>
            </w:r>
          </w:p>
        </w:tc>
        <w:tc>
          <w:tcPr>
            <w:tcW w:w="566" w:type="dxa"/>
            <w:tcBorders/>
          </w:tcPr>
          <w:p>
            <w:pPr>
              <w:pStyle w:val="TableParagraph"/>
              <w:widowControl w:val="false"/>
              <w:spacing w:before="15" w:after="0"/>
              <w:ind w:left="229" w:right="0" w:firstLine="566"/>
              <w:rPr>
                <w:sz w:val="28"/>
              </w:rPr>
            </w:pPr>
            <w:r>
              <w:rPr>
                <w:spacing w:val="-5"/>
                <w:sz w:val="28"/>
              </w:rPr>
              <w:t>32</w:t>
            </w:r>
          </w:p>
        </w:tc>
      </w:tr>
      <w:tr>
        <w:trPr>
          <w:trHeight w:val="370" w:hRule="atLeast"/>
        </w:trPr>
        <w:tc>
          <w:tcPr>
            <w:tcW w:w="687" w:type="dxa"/>
            <w:tcBorders/>
          </w:tcPr>
          <w:p>
            <w:pPr>
              <w:pStyle w:val="TableParagraph"/>
              <w:widowControl w:val="false"/>
              <w:rPr>
                <w:sz w:val="28"/>
              </w:rPr>
            </w:pPr>
            <w:r>
              <w:rPr>
                <w:sz w:val="28"/>
              </w:rPr>
            </w:r>
          </w:p>
        </w:tc>
        <w:tc>
          <w:tcPr>
            <w:tcW w:w="8561" w:type="dxa"/>
            <w:tcBorders/>
          </w:tcPr>
          <w:p>
            <w:pPr>
              <w:pStyle w:val="TableParagraph"/>
              <w:widowControl w:val="false"/>
              <w:spacing w:before="19" w:after="0"/>
              <w:ind w:left="213" w:right="0" w:firstLine="566"/>
              <w:rPr>
                <w:sz w:val="28"/>
              </w:rPr>
            </w:pPr>
            <w:r>
              <w:rPr>
                <w:sz w:val="28"/>
              </w:rPr>
              <w:t>3.1.1.</w:t>
            </w:r>
            <w:r>
              <w:rPr>
                <w:spacing w:val="-5"/>
                <w:sz w:val="28"/>
              </w:rPr>
              <w:t xml:space="preserve"> </w:t>
            </w:r>
            <w:r>
              <w:rPr>
                <w:sz w:val="28"/>
              </w:rPr>
              <w:t>На</w:t>
            </w:r>
            <w:r>
              <w:rPr>
                <w:spacing w:val="-3"/>
                <w:sz w:val="28"/>
              </w:rPr>
              <w:t xml:space="preserve"> </w:t>
            </w:r>
            <w:r>
              <w:rPr>
                <w:sz w:val="28"/>
              </w:rPr>
              <w:t>этапе</w:t>
            </w:r>
            <w:r>
              <w:rPr>
                <w:spacing w:val="-3"/>
                <w:sz w:val="28"/>
              </w:rPr>
              <w:t xml:space="preserve"> </w:t>
            </w:r>
            <w:r>
              <w:rPr>
                <w:sz w:val="28"/>
              </w:rPr>
              <w:t>начальной</w:t>
            </w:r>
            <w:r>
              <w:rPr>
                <w:spacing w:val="-6"/>
                <w:sz w:val="28"/>
              </w:rPr>
              <w:t xml:space="preserve"> </w:t>
            </w:r>
            <w:r>
              <w:rPr>
                <w:spacing w:val="-2"/>
                <w:sz w:val="28"/>
              </w:rPr>
              <w:t>подготовки</w:t>
            </w:r>
          </w:p>
        </w:tc>
        <w:tc>
          <w:tcPr>
            <w:tcW w:w="566" w:type="dxa"/>
            <w:tcBorders/>
          </w:tcPr>
          <w:p>
            <w:pPr>
              <w:pStyle w:val="TableParagraph"/>
              <w:widowControl w:val="false"/>
              <w:spacing w:before="19" w:after="0"/>
              <w:ind w:left="229" w:right="0" w:firstLine="566"/>
              <w:rPr>
                <w:sz w:val="28"/>
              </w:rPr>
            </w:pPr>
            <w:r>
              <w:rPr>
                <w:spacing w:val="-5"/>
                <w:sz w:val="28"/>
              </w:rPr>
              <w:t>32</w:t>
            </w:r>
          </w:p>
        </w:tc>
      </w:tr>
      <w:tr>
        <w:trPr>
          <w:trHeight w:val="369" w:hRule="atLeast"/>
        </w:trPr>
        <w:tc>
          <w:tcPr>
            <w:tcW w:w="687" w:type="dxa"/>
            <w:tcBorders/>
          </w:tcPr>
          <w:p>
            <w:pPr>
              <w:pStyle w:val="TableParagraph"/>
              <w:widowControl w:val="false"/>
              <w:rPr>
                <w:sz w:val="28"/>
              </w:rPr>
            </w:pPr>
            <w:r>
              <w:rPr>
                <w:sz w:val="28"/>
              </w:rPr>
            </w:r>
          </w:p>
        </w:tc>
        <w:tc>
          <w:tcPr>
            <w:tcW w:w="8561" w:type="dxa"/>
            <w:tcBorders/>
          </w:tcPr>
          <w:p>
            <w:pPr>
              <w:pStyle w:val="TableParagraph"/>
              <w:widowControl w:val="false"/>
              <w:spacing w:before="18" w:after="0"/>
              <w:ind w:left="213" w:right="0" w:firstLine="566"/>
              <w:rPr>
                <w:sz w:val="28"/>
              </w:rPr>
            </w:pPr>
            <w:r>
              <w:rPr>
                <w:sz w:val="28"/>
              </w:rPr>
              <w:t>3.1.2.</w:t>
            </w:r>
            <w:r>
              <w:rPr>
                <w:spacing w:val="-11"/>
                <w:sz w:val="28"/>
              </w:rPr>
              <w:t xml:space="preserve"> </w:t>
            </w:r>
            <w:r>
              <w:rPr>
                <w:sz w:val="28"/>
              </w:rPr>
              <w:t>На</w:t>
            </w:r>
            <w:r>
              <w:rPr>
                <w:spacing w:val="-8"/>
                <w:sz w:val="28"/>
              </w:rPr>
              <w:t xml:space="preserve"> </w:t>
            </w:r>
            <w:r>
              <w:rPr>
                <w:sz w:val="28"/>
              </w:rPr>
              <w:t>учебно-тренировочном</w:t>
            </w:r>
            <w:r>
              <w:rPr>
                <w:spacing w:val="-7"/>
                <w:sz w:val="28"/>
              </w:rPr>
              <w:t xml:space="preserve"> </w:t>
            </w:r>
            <w:r>
              <w:rPr>
                <w:spacing w:val="-2"/>
                <w:sz w:val="28"/>
              </w:rPr>
              <w:t>этапе</w:t>
            </w:r>
          </w:p>
        </w:tc>
        <w:tc>
          <w:tcPr>
            <w:tcW w:w="566" w:type="dxa"/>
            <w:tcBorders/>
          </w:tcPr>
          <w:p>
            <w:pPr>
              <w:pStyle w:val="TableParagraph"/>
              <w:widowControl w:val="false"/>
              <w:spacing w:before="18" w:after="0"/>
              <w:ind w:left="229" w:right="0" w:firstLine="566"/>
              <w:rPr>
                <w:sz w:val="28"/>
              </w:rPr>
            </w:pPr>
            <w:r>
              <w:rPr>
                <w:spacing w:val="-5"/>
                <w:sz w:val="28"/>
              </w:rPr>
              <w:t>32</w:t>
            </w:r>
          </w:p>
        </w:tc>
      </w:tr>
      <w:tr>
        <w:trPr>
          <w:trHeight w:val="370" w:hRule="atLeast"/>
        </w:trPr>
        <w:tc>
          <w:tcPr>
            <w:tcW w:w="687" w:type="dxa"/>
            <w:tcBorders/>
          </w:tcPr>
          <w:p>
            <w:pPr>
              <w:pStyle w:val="TableParagraph"/>
              <w:widowControl w:val="false"/>
              <w:rPr>
                <w:sz w:val="28"/>
              </w:rPr>
            </w:pPr>
            <w:r>
              <w:rPr>
                <w:sz w:val="28"/>
              </w:rPr>
            </w:r>
          </w:p>
        </w:tc>
        <w:tc>
          <w:tcPr>
            <w:tcW w:w="8561" w:type="dxa"/>
            <w:tcBorders/>
          </w:tcPr>
          <w:p>
            <w:pPr>
              <w:pStyle w:val="TableParagraph"/>
              <w:widowControl w:val="false"/>
              <w:spacing w:before="18" w:after="0"/>
              <w:ind w:left="213" w:right="0" w:firstLine="566"/>
              <w:rPr>
                <w:sz w:val="28"/>
              </w:rPr>
            </w:pPr>
            <w:r>
              <w:rPr>
                <w:sz w:val="28"/>
              </w:rPr>
              <w:t>3.1.3.</w:t>
            </w:r>
            <w:r>
              <w:rPr>
                <w:spacing w:val="-11"/>
                <w:sz w:val="28"/>
              </w:rPr>
              <w:t xml:space="preserve"> </w:t>
            </w:r>
            <w:r>
              <w:rPr>
                <w:sz w:val="28"/>
              </w:rPr>
              <w:t>На</w:t>
            </w:r>
            <w:r>
              <w:rPr>
                <w:spacing w:val="-7"/>
                <w:sz w:val="28"/>
              </w:rPr>
              <w:t xml:space="preserve"> </w:t>
            </w:r>
            <w:r>
              <w:rPr>
                <w:sz w:val="28"/>
              </w:rPr>
              <w:t>этапе</w:t>
            </w:r>
            <w:r>
              <w:rPr>
                <w:spacing w:val="-8"/>
                <w:sz w:val="28"/>
              </w:rPr>
              <w:t xml:space="preserve"> </w:t>
            </w:r>
            <w:r>
              <w:rPr>
                <w:sz w:val="28"/>
              </w:rPr>
              <w:t>совершенствования</w:t>
            </w:r>
            <w:r>
              <w:rPr>
                <w:spacing w:val="-6"/>
                <w:sz w:val="28"/>
              </w:rPr>
              <w:t xml:space="preserve"> </w:t>
            </w:r>
            <w:r>
              <w:rPr>
                <w:sz w:val="28"/>
              </w:rPr>
              <w:t>спортивного</w:t>
            </w:r>
            <w:r>
              <w:rPr>
                <w:spacing w:val="-6"/>
                <w:sz w:val="28"/>
              </w:rPr>
              <w:t xml:space="preserve"> </w:t>
            </w:r>
            <w:r>
              <w:rPr>
                <w:spacing w:val="-2"/>
                <w:sz w:val="28"/>
              </w:rPr>
              <w:t>мастерства</w:t>
            </w:r>
          </w:p>
        </w:tc>
        <w:tc>
          <w:tcPr>
            <w:tcW w:w="566" w:type="dxa"/>
            <w:tcBorders/>
          </w:tcPr>
          <w:p>
            <w:pPr>
              <w:pStyle w:val="TableParagraph"/>
              <w:widowControl w:val="false"/>
              <w:spacing w:before="18" w:after="0"/>
              <w:ind w:left="229" w:right="0" w:firstLine="566"/>
              <w:rPr>
                <w:sz w:val="28"/>
              </w:rPr>
            </w:pPr>
            <w:r>
              <w:rPr>
                <w:spacing w:val="-5"/>
                <w:sz w:val="28"/>
              </w:rPr>
              <w:t>33</w:t>
            </w:r>
          </w:p>
        </w:tc>
      </w:tr>
      <w:tr>
        <w:trPr>
          <w:trHeight w:val="371" w:hRule="atLeast"/>
        </w:trPr>
        <w:tc>
          <w:tcPr>
            <w:tcW w:w="687" w:type="dxa"/>
            <w:tcBorders/>
          </w:tcPr>
          <w:p>
            <w:pPr>
              <w:pStyle w:val="TableParagraph"/>
              <w:widowControl w:val="false"/>
              <w:rPr>
                <w:sz w:val="28"/>
              </w:rPr>
            </w:pPr>
            <w:r>
              <w:rPr>
                <w:sz w:val="28"/>
              </w:rPr>
            </w:r>
          </w:p>
        </w:tc>
        <w:tc>
          <w:tcPr>
            <w:tcW w:w="8561" w:type="dxa"/>
            <w:tcBorders/>
          </w:tcPr>
          <w:p>
            <w:pPr>
              <w:pStyle w:val="TableParagraph"/>
              <w:widowControl w:val="false"/>
              <w:spacing w:before="19" w:after="0"/>
              <w:ind w:left="213" w:right="0" w:firstLine="566"/>
              <w:rPr>
                <w:sz w:val="28"/>
              </w:rPr>
            </w:pPr>
            <w:r>
              <w:rPr>
                <w:sz w:val="28"/>
              </w:rPr>
              <w:t>3.1.4.</w:t>
            </w:r>
            <w:r>
              <w:rPr>
                <w:spacing w:val="-7"/>
                <w:sz w:val="28"/>
              </w:rPr>
              <w:t xml:space="preserve"> </w:t>
            </w:r>
            <w:r>
              <w:rPr>
                <w:sz w:val="28"/>
              </w:rPr>
              <w:t>На</w:t>
            </w:r>
            <w:r>
              <w:rPr>
                <w:spacing w:val="-6"/>
                <w:sz w:val="28"/>
              </w:rPr>
              <w:t xml:space="preserve"> </w:t>
            </w:r>
            <w:r>
              <w:rPr>
                <w:sz w:val="28"/>
              </w:rPr>
              <w:t>этапе</w:t>
            </w:r>
            <w:r>
              <w:rPr>
                <w:spacing w:val="-5"/>
                <w:sz w:val="28"/>
              </w:rPr>
              <w:t xml:space="preserve"> </w:t>
            </w:r>
            <w:r>
              <w:rPr>
                <w:sz w:val="28"/>
              </w:rPr>
              <w:t>высшего</w:t>
            </w:r>
            <w:r>
              <w:rPr>
                <w:spacing w:val="-5"/>
                <w:sz w:val="28"/>
              </w:rPr>
              <w:t xml:space="preserve"> </w:t>
            </w:r>
            <w:r>
              <w:rPr>
                <w:sz w:val="28"/>
              </w:rPr>
              <w:t>спортивного</w:t>
            </w:r>
            <w:r>
              <w:rPr>
                <w:spacing w:val="-4"/>
                <w:sz w:val="28"/>
              </w:rPr>
              <w:t xml:space="preserve"> </w:t>
            </w:r>
            <w:r>
              <w:rPr>
                <w:spacing w:val="-2"/>
                <w:sz w:val="28"/>
              </w:rPr>
              <w:t>мастерства</w:t>
            </w:r>
          </w:p>
        </w:tc>
        <w:tc>
          <w:tcPr>
            <w:tcW w:w="566" w:type="dxa"/>
            <w:tcBorders/>
          </w:tcPr>
          <w:p>
            <w:pPr>
              <w:pStyle w:val="TableParagraph"/>
              <w:widowControl w:val="false"/>
              <w:spacing w:before="19" w:after="0"/>
              <w:ind w:left="229" w:right="0" w:firstLine="566"/>
              <w:rPr>
                <w:sz w:val="28"/>
              </w:rPr>
            </w:pPr>
            <w:r>
              <w:rPr>
                <w:spacing w:val="-5"/>
                <w:sz w:val="28"/>
              </w:rPr>
              <w:t>33</w:t>
            </w:r>
          </w:p>
        </w:tc>
      </w:tr>
      <w:tr>
        <w:trPr>
          <w:trHeight w:val="369" w:hRule="atLeast"/>
        </w:trPr>
        <w:tc>
          <w:tcPr>
            <w:tcW w:w="687" w:type="dxa"/>
            <w:tcBorders/>
          </w:tcPr>
          <w:p>
            <w:pPr>
              <w:pStyle w:val="TableParagraph"/>
              <w:widowControl w:val="false"/>
              <w:spacing w:before="18" w:after="0"/>
              <w:ind w:left="50" w:right="0" w:hanging="0"/>
              <w:rPr>
                <w:sz w:val="28"/>
              </w:rPr>
            </w:pPr>
            <w:r>
              <w:rPr>
                <w:spacing w:val="-4"/>
                <w:sz w:val="28"/>
              </w:rPr>
              <w:t>3.2.</w:t>
            </w:r>
          </w:p>
        </w:tc>
        <w:tc>
          <w:tcPr>
            <w:tcW w:w="8561" w:type="dxa"/>
            <w:tcBorders/>
          </w:tcPr>
          <w:p>
            <w:pPr>
              <w:pStyle w:val="TableParagraph"/>
              <w:widowControl w:val="false"/>
              <w:spacing w:before="18" w:after="0"/>
              <w:ind w:left="213" w:right="0" w:firstLine="566"/>
              <w:rPr>
                <w:sz w:val="28"/>
              </w:rPr>
            </w:pPr>
            <w:r>
              <w:rPr>
                <w:sz w:val="28"/>
              </w:rPr>
              <w:t>Оценка</w:t>
            </w:r>
            <w:r>
              <w:rPr>
                <w:spacing w:val="-7"/>
                <w:sz w:val="28"/>
              </w:rPr>
              <w:t xml:space="preserve"> </w:t>
            </w:r>
            <w:r>
              <w:rPr>
                <w:sz w:val="28"/>
              </w:rPr>
              <w:t>результатов</w:t>
            </w:r>
            <w:r>
              <w:rPr>
                <w:spacing w:val="-7"/>
                <w:sz w:val="28"/>
              </w:rPr>
              <w:t xml:space="preserve"> </w:t>
            </w:r>
            <w:r>
              <w:rPr>
                <w:sz w:val="28"/>
              </w:rPr>
              <w:t>освоения</w:t>
            </w:r>
            <w:r>
              <w:rPr>
                <w:spacing w:val="-7"/>
                <w:sz w:val="28"/>
              </w:rPr>
              <w:t xml:space="preserve"> </w:t>
            </w:r>
            <w:r>
              <w:rPr>
                <w:spacing w:val="-2"/>
                <w:sz w:val="28"/>
              </w:rPr>
              <w:t>Программы</w:t>
            </w:r>
          </w:p>
        </w:tc>
        <w:tc>
          <w:tcPr>
            <w:tcW w:w="566" w:type="dxa"/>
            <w:tcBorders/>
          </w:tcPr>
          <w:p>
            <w:pPr>
              <w:pStyle w:val="TableParagraph"/>
              <w:widowControl w:val="false"/>
              <w:spacing w:before="18" w:after="0"/>
              <w:ind w:left="229" w:right="0" w:firstLine="566"/>
              <w:rPr>
                <w:sz w:val="28"/>
              </w:rPr>
            </w:pPr>
            <w:r>
              <w:rPr>
                <w:spacing w:val="-5"/>
                <w:sz w:val="28"/>
              </w:rPr>
              <w:t>34</w:t>
            </w:r>
          </w:p>
        </w:tc>
      </w:tr>
      <w:tr>
        <w:trPr>
          <w:trHeight w:val="369" w:hRule="atLeast"/>
        </w:trPr>
        <w:tc>
          <w:tcPr>
            <w:tcW w:w="687" w:type="dxa"/>
            <w:tcBorders/>
          </w:tcPr>
          <w:p>
            <w:pPr>
              <w:pStyle w:val="TableParagraph"/>
              <w:widowControl w:val="false"/>
              <w:spacing w:before="18" w:after="0"/>
              <w:ind w:left="50" w:right="0" w:hanging="0"/>
              <w:rPr>
                <w:sz w:val="28"/>
              </w:rPr>
            </w:pPr>
            <w:r>
              <w:rPr>
                <w:spacing w:val="-4"/>
                <w:sz w:val="28"/>
              </w:rPr>
              <w:t>3.3.</w:t>
            </w:r>
          </w:p>
        </w:tc>
        <w:tc>
          <w:tcPr>
            <w:tcW w:w="8561" w:type="dxa"/>
            <w:tcBorders/>
          </w:tcPr>
          <w:p>
            <w:pPr>
              <w:pStyle w:val="TableParagraph"/>
              <w:widowControl w:val="false"/>
              <w:spacing w:before="18" w:after="0"/>
              <w:ind w:left="213" w:right="0" w:firstLine="566"/>
              <w:rPr>
                <w:sz w:val="28"/>
              </w:rPr>
            </w:pPr>
            <w:r>
              <w:rPr>
                <w:sz w:val="28"/>
              </w:rPr>
              <w:t>Контрольные</w:t>
            </w:r>
            <w:r>
              <w:rPr>
                <w:spacing w:val="-9"/>
                <w:sz w:val="28"/>
              </w:rPr>
              <w:t xml:space="preserve"> </w:t>
            </w:r>
            <w:r>
              <w:rPr>
                <w:sz w:val="28"/>
              </w:rPr>
              <w:t>и</w:t>
            </w:r>
            <w:r>
              <w:rPr>
                <w:spacing w:val="-8"/>
                <w:sz w:val="28"/>
              </w:rPr>
              <w:t xml:space="preserve"> </w:t>
            </w:r>
            <w:r>
              <w:rPr>
                <w:sz w:val="28"/>
              </w:rPr>
              <w:t>контрольно-переводные</w:t>
            </w:r>
            <w:r>
              <w:rPr>
                <w:spacing w:val="-11"/>
                <w:sz w:val="28"/>
              </w:rPr>
              <w:t xml:space="preserve"> </w:t>
            </w:r>
            <w:r>
              <w:rPr>
                <w:spacing w:val="-2"/>
                <w:sz w:val="28"/>
              </w:rPr>
              <w:t>нормативы</w:t>
            </w:r>
          </w:p>
        </w:tc>
        <w:tc>
          <w:tcPr>
            <w:tcW w:w="566" w:type="dxa"/>
            <w:tcBorders/>
          </w:tcPr>
          <w:p>
            <w:pPr>
              <w:pStyle w:val="TableParagraph"/>
              <w:widowControl w:val="false"/>
              <w:spacing w:before="18" w:after="0"/>
              <w:ind w:left="229" w:right="0" w:firstLine="566"/>
              <w:rPr>
                <w:sz w:val="28"/>
              </w:rPr>
            </w:pPr>
            <w:r>
              <w:rPr>
                <w:spacing w:val="-5"/>
                <w:sz w:val="28"/>
              </w:rPr>
              <w:t>34</w:t>
            </w:r>
          </w:p>
        </w:tc>
      </w:tr>
      <w:tr>
        <w:trPr>
          <w:trHeight w:val="373" w:hRule="atLeast"/>
        </w:trPr>
        <w:tc>
          <w:tcPr>
            <w:tcW w:w="687" w:type="dxa"/>
            <w:tcBorders/>
          </w:tcPr>
          <w:p>
            <w:pPr>
              <w:pStyle w:val="TableParagraph"/>
              <w:widowControl w:val="false"/>
              <w:spacing w:before="23" w:after="0"/>
              <w:ind w:left="50" w:right="0" w:hanging="0"/>
              <w:rPr>
                <w:b/>
                <w:sz w:val="28"/>
              </w:rPr>
            </w:pPr>
            <w:r>
              <w:rPr>
                <w:b/>
                <w:spacing w:val="-5"/>
                <w:sz w:val="28"/>
              </w:rPr>
              <w:t>IV.</w:t>
            </w:r>
          </w:p>
        </w:tc>
        <w:tc>
          <w:tcPr>
            <w:tcW w:w="8561" w:type="dxa"/>
            <w:tcBorders/>
          </w:tcPr>
          <w:p>
            <w:pPr>
              <w:pStyle w:val="TableParagraph"/>
              <w:widowControl w:val="false"/>
              <w:spacing w:before="23" w:after="0"/>
              <w:ind w:left="213" w:right="0" w:firstLine="566"/>
              <w:rPr>
                <w:b/>
                <w:sz w:val="28"/>
              </w:rPr>
            </w:pPr>
            <w:r>
              <w:rPr>
                <w:b/>
                <w:sz w:val="28"/>
              </w:rPr>
              <w:t>Рабочая</w:t>
            </w:r>
            <w:r>
              <w:rPr>
                <w:b/>
                <w:spacing w:val="-10"/>
                <w:sz w:val="28"/>
              </w:rPr>
              <w:t xml:space="preserve"> </w:t>
            </w:r>
            <w:r>
              <w:rPr>
                <w:b/>
                <w:sz w:val="28"/>
              </w:rPr>
              <w:t>программа</w:t>
            </w:r>
            <w:r>
              <w:rPr>
                <w:b/>
                <w:spacing w:val="-5"/>
                <w:sz w:val="28"/>
              </w:rPr>
              <w:t xml:space="preserve"> </w:t>
            </w:r>
            <w:r>
              <w:rPr>
                <w:b/>
                <w:sz w:val="28"/>
              </w:rPr>
              <w:t>по</w:t>
            </w:r>
            <w:r>
              <w:rPr>
                <w:b/>
                <w:spacing w:val="-5"/>
                <w:sz w:val="28"/>
              </w:rPr>
              <w:t xml:space="preserve"> </w:t>
            </w:r>
            <w:r>
              <w:rPr>
                <w:b/>
                <w:sz w:val="28"/>
              </w:rPr>
              <w:t>виду</w:t>
            </w:r>
            <w:r>
              <w:rPr>
                <w:b/>
                <w:spacing w:val="-6"/>
                <w:sz w:val="28"/>
              </w:rPr>
              <w:t xml:space="preserve"> </w:t>
            </w:r>
            <w:r>
              <w:rPr>
                <w:b/>
                <w:sz w:val="28"/>
              </w:rPr>
              <w:t>спорта</w:t>
            </w:r>
            <w:r>
              <w:rPr>
                <w:b/>
                <w:spacing w:val="-5"/>
                <w:sz w:val="28"/>
              </w:rPr>
              <w:t xml:space="preserve"> </w:t>
            </w:r>
            <w:r>
              <w:rPr>
                <w:b/>
                <w:sz w:val="28"/>
              </w:rPr>
              <w:t>"тяжелая</w:t>
            </w:r>
            <w:r>
              <w:rPr>
                <w:b/>
                <w:spacing w:val="-9"/>
                <w:sz w:val="28"/>
              </w:rPr>
              <w:t xml:space="preserve"> </w:t>
            </w:r>
            <w:r>
              <w:rPr>
                <w:b/>
                <w:spacing w:val="-2"/>
                <w:sz w:val="28"/>
              </w:rPr>
              <w:t>атлетика"</w:t>
            </w:r>
          </w:p>
        </w:tc>
        <w:tc>
          <w:tcPr>
            <w:tcW w:w="566" w:type="dxa"/>
            <w:tcBorders/>
          </w:tcPr>
          <w:p>
            <w:pPr>
              <w:pStyle w:val="TableParagraph"/>
              <w:widowControl w:val="false"/>
              <w:spacing w:before="18" w:after="0"/>
              <w:ind w:left="229" w:right="0" w:firstLine="566"/>
              <w:rPr>
                <w:sz w:val="28"/>
              </w:rPr>
            </w:pPr>
            <w:r>
              <w:rPr>
                <w:spacing w:val="-5"/>
                <w:sz w:val="28"/>
              </w:rPr>
              <w:t>37</w:t>
            </w:r>
          </w:p>
        </w:tc>
      </w:tr>
      <w:tr>
        <w:trPr>
          <w:trHeight w:val="368" w:hRule="atLeast"/>
        </w:trPr>
        <w:tc>
          <w:tcPr>
            <w:tcW w:w="687" w:type="dxa"/>
            <w:tcBorders/>
          </w:tcPr>
          <w:p>
            <w:pPr>
              <w:pStyle w:val="TableParagraph"/>
              <w:widowControl w:val="false"/>
              <w:spacing w:before="17" w:after="0"/>
              <w:ind w:left="50" w:right="0" w:hanging="0"/>
              <w:rPr>
                <w:sz w:val="28"/>
              </w:rPr>
            </w:pPr>
            <w:r>
              <w:rPr>
                <w:spacing w:val="-4"/>
                <w:sz w:val="28"/>
              </w:rPr>
              <w:t>4.1.</w:t>
            </w:r>
          </w:p>
        </w:tc>
        <w:tc>
          <w:tcPr>
            <w:tcW w:w="8561" w:type="dxa"/>
            <w:tcBorders/>
          </w:tcPr>
          <w:p>
            <w:pPr>
              <w:pStyle w:val="TableParagraph"/>
              <w:widowControl w:val="false"/>
              <w:spacing w:before="17" w:after="0"/>
              <w:ind w:left="213" w:right="0" w:firstLine="566"/>
              <w:rPr>
                <w:sz w:val="28"/>
              </w:rPr>
            </w:pPr>
            <w:r>
              <w:rPr>
                <w:sz w:val="28"/>
              </w:rPr>
              <w:t>Программный</w:t>
            </w:r>
            <w:r>
              <w:rPr>
                <w:spacing w:val="-11"/>
                <w:sz w:val="28"/>
              </w:rPr>
              <w:t xml:space="preserve"> </w:t>
            </w:r>
            <w:r>
              <w:rPr>
                <w:sz w:val="28"/>
              </w:rPr>
              <w:t>материал</w:t>
            </w:r>
            <w:r>
              <w:rPr>
                <w:spacing w:val="-10"/>
                <w:sz w:val="28"/>
              </w:rPr>
              <w:t xml:space="preserve"> </w:t>
            </w:r>
            <w:r>
              <w:rPr>
                <w:sz w:val="28"/>
              </w:rPr>
              <w:t>для</w:t>
            </w:r>
            <w:r>
              <w:rPr>
                <w:spacing w:val="-9"/>
                <w:sz w:val="28"/>
              </w:rPr>
              <w:t xml:space="preserve"> </w:t>
            </w:r>
            <w:r>
              <w:rPr>
                <w:sz w:val="28"/>
              </w:rPr>
              <w:t>учебно-тренировочных</w:t>
            </w:r>
            <w:r>
              <w:rPr>
                <w:spacing w:val="-8"/>
                <w:sz w:val="28"/>
              </w:rPr>
              <w:t xml:space="preserve"> </w:t>
            </w:r>
            <w:r>
              <w:rPr>
                <w:spacing w:val="-2"/>
                <w:sz w:val="28"/>
              </w:rPr>
              <w:t>занятий</w:t>
            </w:r>
          </w:p>
        </w:tc>
        <w:tc>
          <w:tcPr>
            <w:tcW w:w="566" w:type="dxa"/>
            <w:tcBorders/>
          </w:tcPr>
          <w:p>
            <w:pPr>
              <w:pStyle w:val="TableParagraph"/>
              <w:widowControl w:val="false"/>
              <w:spacing w:before="17" w:after="0"/>
              <w:ind w:left="229" w:right="0" w:firstLine="566"/>
              <w:rPr>
                <w:sz w:val="28"/>
              </w:rPr>
            </w:pPr>
            <w:r>
              <w:rPr>
                <w:spacing w:val="-5"/>
                <w:sz w:val="28"/>
              </w:rPr>
              <w:t>37</w:t>
            </w:r>
          </w:p>
        </w:tc>
      </w:tr>
      <w:tr>
        <w:trPr>
          <w:trHeight w:val="369" w:hRule="atLeast"/>
        </w:trPr>
        <w:tc>
          <w:tcPr>
            <w:tcW w:w="687" w:type="dxa"/>
            <w:tcBorders/>
          </w:tcPr>
          <w:p>
            <w:pPr>
              <w:pStyle w:val="TableParagraph"/>
              <w:widowControl w:val="false"/>
              <w:spacing w:before="18" w:after="0"/>
              <w:ind w:left="50" w:right="0" w:hanging="0"/>
              <w:rPr>
                <w:sz w:val="28"/>
              </w:rPr>
            </w:pPr>
            <w:r>
              <w:rPr>
                <w:spacing w:val="-4"/>
                <w:sz w:val="28"/>
              </w:rPr>
              <w:t>4.2.</w:t>
            </w:r>
          </w:p>
        </w:tc>
        <w:tc>
          <w:tcPr>
            <w:tcW w:w="8561" w:type="dxa"/>
            <w:tcBorders/>
          </w:tcPr>
          <w:p>
            <w:pPr>
              <w:pStyle w:val="TableParagraph"/>
              <w:widowControl w:val="false"/>
              <w:spacing w:before="18" w:after="0"/>
              <w:ind w:left="213" w:right="0" w:firstLine="566"/>
              <w:rPr>
                <w:sz w:val="28"/>
              </w:rPr>
            </w:pPr>
            <w:r>
              <w:rPr>
                <w:sz w:val="28"/>
              </w:rPr>
              <w:t>Учебно-тематический</w:t>
            </w:r>
            <w:r>
              <w:rPr>
                <w:spacing w:val="-13"/>
                <w:sz w:val="28"/>
              </w:rPr>
              <w:t xml:space="preserve"> </w:t>
            </w:r>
            <w:r>
              <w:rPr>
                <w:spacing w:val="-4"/>
                <w:sz w:val="28"/>
              </w:rPr>
              <w:t>план</w:t>
            </w:r>
          </w:p>
        </w:tc>
        <w:tc>
          <w:tcPr>
            <w:tcW w:w="566" w:type="dxa"/>
            <w:tcBorders/>
          </w:tcPr>
          <w:p>
            <w:pPr>
              <w:pStyle w:val="TableParagraph"/>
              <w:widowControl w:val="false"/>
              <w:spacing w:before="18" w:after="0"/>
              <w:ind w:left="229" w:right="0" w:firstLine="566"/>
              <w:rPr>
                <w:sz w:val="28"/>
              </w:rPr>
            </w:pPr>
            <w:r>
              <w:rPr>
                <w:spacing w:val="-5"/>
                <w:sz w:val="28"/>
              </w:rPr>
              <w:t>75</w:t>
            </w:r>
          </w:p>
        </w:tc>
      </w:tr>
      <w:tr>
        <w:trPr>
          <w:trHeight w:val="670" w:hRule="atLeast"/>
        </w:trPr>
        <w:tc>
          <w:tcPr>
            <w:tcW w:w="687" w:type="dxa"/>
            <w:tcBorders/>
          </w:tcPr>
          <w:p>
            <w:pPr>
              <w:pStyle w:val="TableParagraph"/>
              <w:widowControl w:val="false"/>
              <w:spacing w:before="23" w:after="0"/>
              <w:ind w:left="50" w:right="0" w:hanging="0"/>
              <w:rPr>
                <w:b/>
                <w:sz w:val="28"/>
              </w:rPr>
            </w:pPr>
            <w:r>
              <w:rPr>
                <w:b/>
                <w:spacing w:val="-5"/>
                <w:sz w:val="28"/>
              </w:rPr>
              <w:t>V.</w:t>
            </w:r>
          </w:p>
        </w:tc>
        <w:tc>
          <w:tcPr>
            <w:tcW w:w="8561" w:type="dxa"/>
            <w:tcBorders/>
          </w:tcPr>
          <w:p>
            <w:pPr>
              <w:pStyle w:val="TableParagraph"/>
              <w:widowControl w:val="false"/>
              <w:tabs>
                <w:tab w:val="clear" w:pos="720"/>
                <w:tab w:val="left" w:pos="2168" w:leader="none"/>
                <w:tab w:val="left" w:pos="4425" w:leader="none"/>
                <w:tab w:val="left" w:pos="6241" w:leader="none"/>
                <w:tab w:val="left" w:pos="8021" w:leader="none"/>
              </w:tabs>
              <w:spacing w:lineRule="exact" w:line="322" w:before="7" w:after="0"/>
              <w:ind w:left="213" w:right="236" w:firstLine="566"/>
              <w:rPr>
                <w:b/>
                <w:sz w:val="28"/>
              </w:rPr>
            </w:pPr>
            <w:r>
              <w:rPr>
                <w:b/>
                <w:spacing w:val="-2"/>
                <w:sz w:val="28"/>
              </w:rPr>
              <w:t>Особенности</w:t>
            </w:r>
            <w:r>
              <w:rPr>
                <w:b/>
                <w:sz w:val="28"/>
              </w:rPr>
              <w:tab/>
            </w:r>
            <w:r>
              <w:rPr>
                <w:b/>
                <w:spacing w:val="-2"/>
                <w:sz w:val="28"/>
              </w:rPr>
              <w:t>осуществления</w:t>
            </w:r>
            <w:r>
              <w:rPr>
                <w:b/>
                <w:sz w:val="28"/>
              </w:rPr>
              <w:tab/>
            </w:r>
            <w:r>
              <w:rPr>
                <w:b/>
                <w:spacing w:val="-2"/>
                <w:sz w:val="28"/>
              </w:rPr>
              <w:t>спортивной</w:t>
            </w:r>
            <w:r>
              <w:rPr>
                <w:b/>
                <w:sz w:val="28"/>
              </w:rPr>
              <w:tab/>
            </w:r>
            <w:r>
              <w:rPr>
                <w:b/>
                <w:spacing w:val="-2"/>
                <w:sz w:val="28"/>
              </w:rPr>
              <w:t>подготовки</w:t>
            </w:r>
            <w:r>
              <w:rPr>
                <w:b/>
                <w:sz w:val="28"/>
              </w:rPr>
              <w:tab/>
            </w:r>
            <w:r>
              <w:rPr>
                <w:b/>
                <w:spacing w:val="-6"/>
                <w:sz w:val="28"/>
              </w:rPr>
              <w:t xml:space="preserve">по </w:t>
            </w:r>
            <w:r>
              <w:rPr>
                <w:b/>
                <w:sz w:val="28"/>
              </w:rPr>
              <w:t>отдельным спортивным дисциплинам</w:t>
            </w:r>
          </w:p>
        </w:tc>
        <w:tc>
          <w:tcPr>
            <w:tcW w:w="566" w:type="dxa"/>
            <w:tcBorders/>
          </w:tcPr>
          <w:p>
            <w:pPr>
              <w:pStyle w:val="TableParagraph"/>
              <w:widowControl w:val="false"/>
              <w:spacing w:before="18" w:after="0"/>
              <w:ind w:left="229" w:right="0" w:firstLine="566"/>
              <w:rPr>
                <w:sz w:val="28"/>
              </w:rPr>
            </w:pPr>
            <w:r>
              <w:rPr>
                <w:spacing w:val="-5"/>
                <w:sz w:val="28"/>
              </w:rPr>
              <w:t>80</w:t>
            </w:r>
          </w:p>
        </w:tc>
      </w:tr>
      <w:tr>
        <w:trPr>
          <w:trHeight w:val="641" w:hRule="atLeast"/>
        </w:trPr>
        <w:tc>
          <w:tcPr>
            <w:tcW w:w="687" w:type="dxa"/>
            <w:tcBorders/>
          </w:tcPr>
          <w:p>
            <w:pPr>
              <w:pStyle w:val="TableParagraph"/>
              <w:widowControl w:val="false"/>
              <w:spacing w:lineRule="exact" w:line="315"/>
              <w:ind w:left="50" w:right="0" w:hanging="0"/>
              <w:rPr>
                <w:sz w:val="28"/>
              </w:rPr>
            </w:pPr>
            <w:r>
              <w:rPr>
                <w:spacing w:val="-4"/>
                <w:sz w:val="28"/>
              </w:rPr>
              <w:t>5.1.</w:t>
            </w:r>
          </w:p>
        </w:tc>
        <w:tc>
          <w:tcPr>
            <w:tcW w:w="8561" w:type="dxa"/>
            <w:tcBorders/>
          </w:tcPr>
          <w:p>
            <w:pPr>
              <w:pStyle w:val="TableParagraph"/>
              <w:widowControl w:val="false"/>
              <w:tabs>
                <w:tab w:val="clear" w:pos="720"/>
                <w:tab w:val="left" w:pos="2201" w:leader="none"/>
                <w:tab w:val="left" w:pos="4434" w:leader="none"/>
                <w:tab w:val="left" w:pos="6250" w:leader="none"/>
                <w:tab w:val="left" w:pos="8034" w:leader="none"/>
              </w:tabs>
              <w:spacing w:lineRule="exact" w:line="315"/>
              <w:ind w:left="213" w:right="0" w:firstLine="566"/>
              <w:rPr>
                <w:sz w:val="28"/>
              </w:rPr>
            </w:pPr>
            <w:r>
              <w:rPr>
                <w:spacing w:val="-2"/>
                <w:sz w:val="28"/>
              </w:rPr>
              <w:t>Особенности</w:t>
            </w:r>
            <w:r>
              <w:rPr>
                <w:sz w:val="28"/>
              </w:rPr>
              <w:tab/>
            </w:r>
            <w:r>
              <w:rPr>
                <w:spacing w:val="-2"/>
                <w:sz w:val="28"/>
              </w:rPr>
              <w:t>осуществления</w:t>
            </w:r>
            <w:r>
              <w:rPr>
                <w:sz w:val="28"/>
              </w:rPr>
              <w:tab/>
            </w:r>
            <w:r>
              <w:rPr>
                <w:spacing w:val="-2"/>
                <w:sz w:val="28"/>
              </w:rPr>
              <w:t>спортивной</w:t>
            </w:r>
            <w:r>
              <w:rPr>
                <w:sz w:val="28"/>
              </w:rPr>
              <w:tab/>
            </w:r>
            <w:r>
              <w:rPr>
                <w:spacing w:val="-2"/>
                <w:sz w:val="28"/>
              </w:rPr>
              <w:t>подготовки</w:t>
            </w:r>
            <w:r>
              <w:rPr>
                <w:sz w:val="28"/>
              </w:rPr>
              <w:tab/>
            </w:r>
            <w:r>
              <w:rPr>
                <w:spacing w:val="-5"/>
                <w:sz w:val="28"/>
              </w:rPr>
              <w:t>по</w:t>
            </w:r>
          </w:p>
          <w:p>
            <w:pPr>
              <w:pStyle w:val="TableParagraph"/>
              <w:widowControl w:val="false"/>
              <w:spacing w:lineRule="exact" w:line="307"/>
              <w:ind w:left="213" w:right="0" w:firstLine="566"/>
              <w:rPr>
                <w:sz w:val="28"/>
              </w:rPr>
            </w:pPr>
            <w:r>
              <w:rPr>
                <w:sz w:val="28"/>
              </w:rPr>
              <w:t>спортивным</w:t>
            </w:r>
            <w:r>
              <w:rPr>
                <w:spacing w:val="-7"/>
                <w:sz w:val="28"/>
              </w:rPr>
              <w:t xml:space="preserve"> </w:t>
            </w:r>
            <w:r>
              <w:rPr>
                <w:sz w:val="28"/>
              </w:rPr>
              <w:t>дисциплинам</w:t>
            </w:r>
            <w:r>
              <w:rPr>
                <w:spacing w:val="-7"/>
                <w:sz w:val="28"/>
              </w:rPr>
              <w:t xml:space="preserve"> </w:t>
            </w:r>
            <w:r>
              <w:rPr>
                <w:sz w:val="28"/>
              </w:rPr>
              <w:t>вида</w:t>
            </w:r>
            <w:r>
              <w:rPr>
                <w:spacing w:val="-6"/>
                <w:sz w:val="28"/>
              </w:rPr>
              <w:t xml:space="preserve"> </w:t>
            </w:r>
            <w:r>
              <w:rPr>
                <w:sz w:val="28"/>
              </w:rPr>
              <w:t>спорта</w:t>
            </w:r>
            <w:r>
              <w:rPr>
                <w:spacing w:val="-7"/>
                <w:sz w:val="28"/>
              </w:rPr>
              <w:t xml:space="preserve"> </w:t>
            </w:r>
            <w:r>
              <w:rPr>
                <w:sz w:val="28"/>
              </w:rPr>
              <w:t>"тяжелая</w:t>
            </w:r>
            <w:r>
              <w:rPr>
                <w:spacing w:val="-6"/>
                <w:sz w:val="28"/>
              </w:rPr>
              <w:t xml:space="preserve"> </w:t>
            </w:r>
            <w:r>
              <w:rPr>
                <w:spacing w:val="-2"/>
                <w:sz w:val="28"/>
              </w:rPr>
              <w:t>атлетика"</w:t>
            </w:r>
          </w:p>
        </w:tc>
        <w:tc>
          <w:tcPr>
            <w:tcW w:w="566" w:type="dxa"/>
            <w:tcBorders/>
          </w:tcPr>
          <w:p>
            <w:pPr>
              <w:pStyle w:val="TableParagraph"/>
              <w:widowControl w:val="false"/>
              <w:spacing w:lineRule="exact" w:line="315"/>
              <w:ind w:left="229" w:right="0" w:firstLine="566"/>
              <w:rPr>
                <w:sz w:val="28"/>
              </w:rPr>
            </w:pPr>
            <w:r>
              <w:rPr>
                <w:spacing w:val="-5"/>
                <w:sz w:val="28"/>
              </w:rPr>
              <w:t>80</w:t>
            </w:r>
          </w:p>
        </w:tc>
      </w:tr>
      <w:tr>
        <w:trPr>
          <w:trHeight w:val="645" w:hRule="atLeast"/>
        </w:trPr>
        <w:tc>
          <w:tcPr>
            <w:tcW w:w="687" w:type="dxa"/>
            <w:tcBorders/>
          </w:tcPr>
          <w:p>
            <w:pPr>
              <w:pStyle w:val="TableParagraph"/>
              <w:widowControl w:val="false"/>
              <w:spacing w:lineRule="exact" w:line="321"/>
              <w:ind w:left="50" w:right="0" w:hanging="0"/>
              <w:rPr>
                <w:b/>
                <w:sz w:val="28"/>
              </w:rPr>
            </w:pPr>
            <w:r>
              <w:rPr>
                <w:b/>
                <w:spacing w:val="-5"/>
                <w:sz w:val="28"/>
              </w:rPr>
              <w:t>VI.</w:t>
            </w:r>
          </w:p>
        </w:tc>
        <w:tc>
          <w:tcPr>
            <w:tcW w:w="8561" w:type="dxa"/>
            <w:tcBorders/>
          </w:tcPr>
          <w:p>
            <w:pPr>
              <w:pStyle w:val="TableParagraph"/>
              <w:widowControl w:val="false"/>
              <w:tabs>
                <w:tab w:val="clear" w:pos="720"/>
                <w:tab w:val="left" w:pos="1741" w:leader="none"/>
                <w:tab w:val="left" w:pos="3653" w:leader="none"/>
                <w:tab w:val="left" w:pos="6179" w:leader="none"/>
              </w:tabs>
              <w:spacing w:lineRule="exact" w:line="322"/>
              <w:ind w:left="213" w:right="230" w:firstLine="566"/>
              <w:rPr>
                <w:b/>
                <w:sz w:val="28"/>
              </w:rPr>
            </w:pPr>
            <w:r>
              <w:rPr>
                <w:b/>
                <w:spacing w:val="-2"/>
                <w:sz w:val="28"/>
              </w:rPr>
              <w:t>Условия</w:t>
            </w:r>
            <w:r>
              <w:rPr>
                <w:b/>
                <w:sz w:val="28"/>
              </w:rPr>
              <w:tab/>
            </w:r>
            <w:r>
              <w:rPr>
                <w:b/>
                <w:spacing w:val="-2"/>
                <w:sz w:val="28"/>
              </w:rPr>
              <w:t>реализации</w:t>
            </w:r>
            <w:r>
              <w:rPr>
                <w:b/>
                <w:sz w:val="28"/>
              </w:rPr>
              <w:tab/>
            </w:r>
            <w:r>
              <w:rPr>
                <w:b/>
                <w:spacing w:val="-2"/>
                <w:sz w:val="28"/>
              </w:rPr>
              <w:t>дополнительной</w:t>
            </w:r>
            <w:r>
              <w:rPr>
                <w:b/>
                <w:sz w:val="28"/>
              </w:rPr>
              <w:tab/>
            </w:r>
            <w:r>
              <w:rPr>
                <w:b/>
                <w:spacing w:val="-2"/>
                <w:sz w:val="28"/>
              </w:rPr>
              <w:t xml:space="preserve">образовательной </w:t>
            </w:r>
            <w:r>
              <w:rPr>
                <w:b/>
                <w:sz w:val="28"/>
              </w:rPr>
              <w:t>программы спортивной подготовки</w:t>
            </w:r>
          </w:p>
        </w:tc>
        <w:tc>
          <w:tcPr>
            <w:tcW w:w="566" w:type="dxa"/>
            <w:tcBorders/>
          </w:tcPr>
          <w:p>
            <w:pPr>
              <w:pStyle w:val="TableParagraph"/>
              <w:widowControl w:val="false"/>
              <w:spacing w:lineRule="exact" w:line="316"/>
              <w:ind w:left="229" w:right="0" w:firstLine="566"/>
              <w:rPr>
                <w:sz w:val="28"/>
              </w:rPr>
            </w:pPr>
            <w:r>
              <w:rPr>
                <w:spacing w:val="-5"/>
                <w:sz w:val="28"/>
              </w:rPr>
              <w:t>83</w:t>
            </w:r>
          </w:p>
        </w:tc>
      </w:tr>
      <w:tr>
        <w:trPr>
          <w:trHeight w:val="343" w:hRule="atLeast"/>
        </w:trPr>
        <w:tc>
          <w:tcPr>
            <w:tcW w:w="687" w:type="dxa"/>
            <w:tcBorders/>
          </w:tcPr>
          <w:p>
            <w:pPr>
              <w:pStyle w:val="TableParagraph"/>
              <w:widowControl w:val="false"/>
              <w:spacing w:lineRule="exact" w:line="314"/>
              <w:ind w:left="50" w:right="0" w:hanging="0"/>
              <w:rPr>
                <w:sz w:val="28"/>
              </w:rPr>
            </w:pPr>
            <w:r>
              <w:rPr>
                <w:spacing w:val="-4"/>
                <w:sz w:val="28"/>
              </w:rPr>
              <w:t>6.1.</w:t>
            </w:r>
          </w:p>
        </w:tc>
        <w:tc>
          <w:tcPr>
            <w:tcW w:w="8561" w:type="dxa"/>
            <w:tcBorders/>
          </w:tcPr>
          <w:p>
            <w:pPr>
              <w:pStyle w:val="TableParagraph"/>
              <w:widowControl w:val="false"/>
              <w:spacing w:lineRule="exact" w:line="314"/>
              <w:ind w:left="213" w:right="0" w:firstLine="566"/>
              <w:rPr>
                <w:sz w:val="28"/>
              </w:rPr>
            </w:pPr>
            <w:r>
              <w:rPr>
                <w:sz w:val="28"/>
              </w:rPr>
              <w:t>Материально-технические</w:t>
            </w:r>
            <w:r>
              <w:rPr>
                <w:spacing w:val="-12"/>
                <w:sz w:val="28"/>
              </w:rPr>
              <w:t xml:space="preserve"> </w:t>
            </w:r>
            <w:r>
              <w:rPr>
                <w:sz w:val="28"/>
              </w:rPr>
              <w:t>условия</w:t>
            </w:r>
            <w:r>
              <w:rPr>
                <w:spacing w:val="-10"/>
                <w:sz w:val="28"/>
              </w:rPr>
              <w:t xml:space="preserve"> </w:t>
            </w:r>
            <w:r>
              <w:rPr>
                <w:sz w:val="28"/>
              </w:rPr>
              <w:t>реализации</w:t>
            </w:r>
            <w:r>
              <w:rPr>
                <w:spacing w:val="-9"/>
                <w:sz w:val="28"/>
              </w:rPr>
              <w:t xml:space="preserve"> </w:t>
            </w:r>
            <w:r>
              <w:rPr>
                <w:spacing w:val="-2"/>
                <w:sz w:val="28"/>
              </w:rPr>
              <w:t>Программы</w:t>
            </w:r>
          </w:p>
        </w:tc>
        <w:tc>
          <w:tcPr>
            <w:tcW w:w="566" w:type="dxa"/>
            <w:tcBorders/>
          </w:tcPr>
          <w:p>
            <w:pPr>
              <w:pStyle w:val="TableParagraph"/>
              <w:widowControl w:val="false"/>
              <w:spacing w:lineRule="exact" w:line="314"/>
              <w:ind w:left="229" w:right="0" w:firstLine="566"/>
              <w:rPr>
                <w:sz w:val="28"/>
              </w:rPr>
            </w:pPr>
            <w:r>
              <w:rPr>
                <w:spacing w:val="-5"/>
                <w:sz w:val="28"/>
              </w:rPr>
              <w:t>83</w:t>
            </w:r>
          </w:p>
        </w:tc>
      </w:tr>
      <w:tr>
        <w:trPr>
          <w:trHeight w:val="370" w:hRule="atLeast"/>
        </w:trPr>
        <w:tc>
          <w:tcPr>
            <w:tcW w:w="687" w:type="dxa"/>
            <w:tcBorders/>
          </w:tcPr>
          <w:p>
            <w:pPr>
              <w:pStyle w:val="TableParagraph"/>
              <w:widowControl w:val="false"/>
              <w:spacing w:before="18" w:after="0"/>
              <w:ind w:left="50" w:right="0" w:hanging="0"/>
              <w:rPr>
                <w:sz w:val="28"/>
              </w:rPr>
            </w:pPr>
            <w:r>
              <w:rPr>
                <w:spacing w:val="-4"/>
                <w:sz w:val="28"/>
              </w:rPr>
              <w:t>6.2.</w:t>
            </w:r>
          </w:p>
        </w:tc>
        <w:tc>
          <w:tcPr>
            <w:tcW w:w="8561" w:type="dxa"/>
            <w:tcBorders/>
          </w:tcPr>
          <w:p>
            <w:pPr>
              <w:pStyle w:val="TableParagraph"/>
              <w:widowControl w:val="false"/>
              <w:spacing w:before="18" w:after="0"/>
              <w:ind w:left="213" w:right="0" w:firstLine="566"/>
              <w:rPr>
                <w:sz w:val="28"/>
              </w:rPr>
            </w:pPr>
            <w:r>
              <w:rPr>
                <w:sz w:val="28"/>
              </w:rPr>
              <w:t>Кадровые</w:t>
            </w:r>
            <w:r>
              <w:rPr>
                <w:spacing w:val="-8"/>
                <w:sz w:val="28"/>
              </w:rPr>
              <w:t xml:space="preserve"> </w:t>
            </w:r>
            <w:r>
              <w:rPr>
                <w:sz w:val="28"/>
              </w:rPr>
              <w:t>условия</w:t>
            </w:r>
            <w:r>
              <w:rPr>
                <w:spacing w:val="-9"/>
                <w:sz w:val="28"/>
              </w:rPr>
              <w:t xml:space="preserve"> </w:t>
            </w:r>
            <w:r>
              <w:rPr>
                <w:sz w:val="28"/>
              </w:rPr>
              <w:t>реализации</w:t>
            </w:r>
            <w:r>
              <w:rPr>
                <w:spacing w:val="-7"/>
                <w:sz w:val="28"/>
              </w:rPr>
              <w:t xml:space="preserve"> </w:t>
            </w:r>
            <w:r>
              <w:rPr>
                <w:spacing w:val="-2"/>
                <w:sz w:val="28"/>
              </w:rPr>
              <w:t>Программы</w:t>
            </w:r>
          </w:p>
        </w:tc>
        <w:tc>
          <w:tcPr>
            <w:tcW w:w="566" w:type="dxa"/>
            <w:tcBorders/>
          </w:tcPr>
          <w:p>
            <w:pPr>
              <w:pStyle w:val="TableParagraph"/>
              <w:widowControl w:val="false"/>
              <w:spacing w:before="18" w:after="0"/>
              <w:ind w:left="229" w:right="0" w:firstLine="566"/>
              <w:rPr>
                <w:sz w:val="28"/>
              </w:rPr>
            </w:pPr>
            <w:r>
              <w:rPr>
                <w:spacing w:val="-5"/>
                <w:sz w:val="28"/>
              </w:rPr>
              <w:t>86</w:t>
            </w:r>
          </w:p>
        </w:tc>
      </w:tr>
      <w:tr>
        <w:trPr>
          <w:trHeight w:val="341" w:hRule="atLeast"/>
        </w:trPr>
        <w:tc>
          <w:tcPr>
            <w:tcW w:w="687" w:type="dxa"/>
            <w:tcBorders/>
          </w:tcPr>
          <w:p>
            <w:pPr>
              <w:pStyle w:val="TableParagraph"/>
              <w:widowControl w:val="false"/>
              <w:spacing w:lineRule="exact" w:line="302" w:before="19" w:after="0"/>
              <w:ind w:left="50" w:right="0" w:hanging="0"/>
              <w:rPr>
                <w:sz w:val="28"/>
              </w:rPr>
            </w:pPr>
            <w:r>
              <w:rPr>
                <w:spacing w:val="-4"/>
                <w:sz w:val="28"/>
              </w:rPr>
              <w:t>6.3.</w:t>
            </w:r>
          </w:p>
        </w:tc>
        <w:tc>
          <w:tcPr>
            <w:tcW w:w="8561" w:type="dxa"/>
            <w:tcBorders/>
          </w:tcPr>
          <w:p>
            <w:pPr>
              <w:pStyle w:val="TableParagraph"/>
              <w:widowControl w:val="false"/>
              <w:spacing w:lineRule="exact" w:line="302" w:before="19" w:after="0"/>
              <w:ind w:left="213" w:right="0" w:firstLine="566"/>
              <w:rPr>
                <w:sz w:val="28"/>
              </w:rPr>
            </w:pPr>
            <w:r>
              <w:rPr>
                <w:sz w:val="28"/>
              </w:rPr>
              <w:t>Информационно- методические</w:t>
            </w:r>
            <w:r>
              <w:rPr>
                <w:spacing w:val="-12"/>
                <w:sz w:val="28"/>
              </w:rPr>
              <w:t xml:space="preserve"> </w:t>
            </w:r>
            <w:r>
              <w:rPr>
                <w:sz w:val="28"/>
              </w:rPr>
              <w:t>условия</w:t>
            </w:r>
            <w:r>
              <w:rPr>
                <w:spacing w:val="-10"/>
                <w:sz w:val="28"/>
              </w:rPr>
              <w:t xml:space="preserve"> </w:t>
            </w:r>
            <w:r>
              <w:rPr>
                <w:sz w:val="28"/>
              </w:rPr>
              <w:t>реализации</w:t>
            </w:r>
            <w:r>
              <w:rPr>
                <w:spacing w:val="-9"/>
                <w:sz w:val="28"/>
              </w:rPr>
              <w:t xml:space="preserve"> </w:t>
            </w:r>
            <w:r>
              <w:rPr>
                <w:spacing w:val="-2"/>
                <w:sz w:val="28"/>
              </w:rPr>
              <w:t>Программы</w:t>
            </w:r>
          </w:p>
        </w:tc>
        <w:tc>
          <w:tcPr>
            <w:tcW w:w="566" w:type="dxa"/>
            <w:tcBorders/>
          </w:tcPr>
          <w:p>
            <w:pPr>
              <w:pStyle w:val="TableParagraph"/>
              <w:widowControl w:val="false"/>
              <w:spacing w:lineRule="exact" w:line="302" w:before="19" w:after="0"/>
              <w:ind w:left="229" w:right="0" w:firstLine="566"/>
              <w:rPr>
                <w:sz w:val="28"/>
              </w:rPr>
            </w:pPr>
            <w:r>
              <w:rPr>
                <w:spacing w:val="-5"/>
                <w:sz w:val="28"/>
              </w:rPr>
              <w:t>87</w:t>
            </w:r>
          </w:p>
        </w:tc>
      </w:tr>
    </w:tbl>
    <w:p>
      <w:pPr>
        <w:sectPr>
          <w:footerReference w:type="default" r:id="rId3"/>
          <w:footerReference w:type="first" r:id="rId4"/>
          <w:type w:val="nextPage"/>
          <w:pgSz w:w="11906" w:h="16838"/>
          <w:pgMar w:left="566" w:right="283" w:gutter="0" w:header="0" w:top="480" w:footer="748" w:bottom="940"/>
          <w:pgNumType w:fmt="decimal"/>
          <w:formProt w:val="false"/>
          <w:textDirection w:val="lrTb"/>
          <w:docGrid w:type="default" w:linePitch="100" w:charSpace="4096"/>
        </w:sectPr>
      </w:pPr>
    </w:p>
    <w:p>
      <w:pPr>
        <w:pStyle w:val="ListParagraph"/>
        <w:numPr>
          <w:ilvl w:val="0"/>
          <w:numId w:val="47"/>
        </w:numPr>
        <w:tabs>
          <w:tab w:val="clear" w:pos="720"/>
          <w:tab w:val="left" w:pos="4800" w:leader="none"/>
        </w:tabs>
        <w:spacing w:lineRule="exact" w:line="322" w:before="65" w:after="0"/>
        <w:ind w:left="4800" w:right="0" w:hanging="249"/>
        <w:jc w:val="both"/>
        <w:rPr>
          <w:b/>
          <w:sz w:val="28"/>
        </w:rPr>
      </w:pPr>
      <w:r>
        <w:rPr>
          <w:b/>
          <w:sz w:val="28"/>
        </w:rPr>
        <w:t>Общие</w:t>
      </w:r>
      <w:r>
        <w:rPr>
          <w:b/>
          <w:spacing w:val="-4"/>
          <w:sz w:val="28"/>
        </w:rPr>
        <w:t xml:space="preserve"> </w:t>
      </w:r>
      <w:r>
        <w:rPr>
          <w:b/>
          <w:spacing w:val="-2"/>
          <w:sz w:val="28"/>
        </w:rPr>
        <w:t>положения</w:t>
      </w:r>
    </w:p>
    <w:p>
      <w:pPr>
        <w:pStyle w:val="ListParagraph"/>
        <w:numPr>
          <w:ilvl w:val="1"/>
          <w:numId w:val="46"/>
        </w:numPr>
        <w:tabs>
          <w:tab w:val="clear" w:pos="720"/>
          <w:tab w:val="left" w:pos="1980" w:leader="none"/>
        </w:tabs>
        <w:spacing w:lineRule="auto" w:line="240" w:before="0" w:after="0"/>
        <w:ind w:left="708" w:right="282" w:firstLine="710"/>
        <w:jc w:val="both"/>
        <w:rPr>
          <w:b/>
          <w:color w:val="282828"/>
          <w:sz w:val="28"/>
        </w:rPr>
      </w:pPr>
      <w:r>
        <w:rPr>
          <w:b/>
          <w:sz w:val="28"/>
        </w:rPr>
        <w:t>Дополнительная образовательная программа спортивной подготовки по виду спорта "Тяжелая атлетика".</w:t>
      </w:r>
    </w:p>
    <w:p>
      <w:pPr>
        <w:pStyle w:val="Style13"/>
        <w:ind w:left="708" w:right="278" w:hanging="0"/>
        <w:rPr/>
      </w:pPr>
      <w:r>
        <w:rPr/>
        <w:t xml:space="preserve">Дополнительная образовательная программа спортивной подготовки по виду спорта «тяжелая атлетика» (далее – Программа), предназначена для организации образовательной деятельности по спортивной подготовке спортивным дисциплинам, указанным в таблице 1, с учетом совокупности минимальных требований к спортивной подготовке, определенных федеральным стандартом спортивной подготовки по виду спорта «тяжелая атлетика», утвержденным приказом Министерства спорта Российской Федерации от 09.11.2022 № 949 (далее </w:t>
      </w:r>
      <w:r>
        <w:rPr>
          <w:spacing w:val="-2"/>
        </w:rPr>
        <w:t>ФССП).</w:t>
      </w:r>
    </w:p>
    <w:p>
      <w:pPr>
        <w:pStyle w:val="Style13"/>
        <w:spacing w:lineRule="exact" w:line="313"/>
        <w:ind w:left="9283" w:right="0" w:hanging="0"/>
        <w:jc w:val="center"/>
        <w:rPr/>
      </w:pPr>
      <w:r>
        <w:rPr>
          <w:color w:val="282828"/>
        </w:rPr>
        <w:t>Таблица</w:t>
      </w:r>
      <w:r>
        <w:rPr>
          <w:color w:val="282828"/>
          <w:spacing w:val="-7"/>
        </w:rPr>
        <w:t xml:space="preserve"> </w:t>
      </w:r>
      <w:r>
        <w:rPr>
          <w:color w:val="282828"/>
          <w:spacing w:val="-10"/>
        </w:rPr>
        <w:t>1</w:t>
      </w:r>
    </w:p>
    <w:p>
      <w:pPr>
        <w:pStyle w:val="Style13"/>
        <w:spacing w:before="2" w:after="0"/>
        <w:ind w:left="1135" w:right="3" w:hanging="0"/>
        <w:jc w:val="center"/>
        <w:rPr/>
      </w:pPr>
      <w:r>
        <w:rPr>
          <w:color w:val="282828"/>
        </w:rPr>
        <w:t>Наименование</w:t>
      </w:r>
      <w:r>
        <w:rPr>
          <w:color w:val="282828"/>
          <w:spacing w:val="-13"/>
        </w:rPr>
        <w:t xml:space="preserve"> </w:t>
      </w:r>
      <w:r>
        <w:rPr>
          <w:color w:val="282828"/>
        </w:rPr>
        <w:t>спортивных</w:t>
      </w:r>
      <w:r>
        <w:rPr>
          <w:color w:val="282828"/>
          <w:spacing w:val="-14"/>
        </w:rPr>
        <w:t xml:space="preserve"> </w:t>
      </w:r>
      <w:r>
        <w:rPr>
          <w:color w:val="282828"/>
          <w:spacing w:val="-2"/>
        </w:rPr>
        <w:t>дисциплин</w:t>
      </w:r>
    </w:p>
    <w:p>
      <w:pPr>
        <w:pStyle w:val="Style13"/>
        <w:spacing w:before="2" w:after="0"/>
        <w:ind w:left="1135" w:right="0" w:hanging="0"/>
        <w:jc w:val="center"/>
        <w:rPr/>
      </w:pPr>
      <w:r>
        <w:rPr>
          <w:color w:val="282828"/>
        </w:rPr>
        <w:t>в</w:t>
      </w:r>
      <w:r>
        <w:rPr>
          <w:color w:val="282828"/>
          <w:spacing w:val="-8"/>
        </w:rPr>
        <w:t xml:space="preserve"> </w:t>
      </w:r>
      <w:r>
        <w:rPr>
          <w:color w:val="282828"/>
        </w:rPr>
        <w:t>соответствии</w:t>
      </w:r>
      <w:r>
        <w:rPr>
          <w:color w:val="282828"/>
          <w:spacing w:val="-5"/>
        </w:rPr>
        <w:t xml:space="preserve"> </w:t>
      </w:r>
      <w:r>
        <w:rPr>
          <w:color w:val="282828"/>
        </w:rPr>
        <w:t>со</w:t>
      </w:r>
      <w:r>
        <w:rPr>
          <w:color w:val="282828"/>
          <w:spacing w:val="-5"/>
        </w:rPr>
        <w:t xml:space="preserve"> </w:t>
      </w:r>
      <w:r>
        <w:rPr>
          <w:color w:val="282828"/>
        </w:rPr>
        <w:t>Всероссийским</w:t>
      </w:r>
      <w:r>
        <w:rPr>
          <w:color w:val="282828"/>
          <w:spacing w:val="-6"/>
        </w:rPr>
        <w:t xml:space="preserve"> </w:t>
      </w:r>
      <w:r>
        <w:rPr>
          <w:color w:val="282828"/>
        </w:rPr>
        <w:t>реестром</w:t>
      </w:r>
      <w:r>
        <w:rPr>
          <w:color w:val="282828"/>
          <w:spacing w:val="-5"/>
        </w:rPr>
        <w:t xml:space="preserve"> </w:t>
      </w:r>
      <w:r>
        <w:rPr>
          <w:color w:val="282828"/>
        </w:rPr>
        <w:t>видов</w:t>
      </w:r>
      <w:r>
        <w:rPr>
          <w:color w:val="282828"/>
          <w:spacing w:val="-5"/>
        </w:rPr>
        <w:t xml:space="preserve"> </w:t>
      </w:r>
      <w:r>
        <w:rPr>
          <w:color w:val="282828"/>
          <w:spacing w:val="-2"/>
        </w:rPr>
        <w:t>спорта</w:t>
      </w:r>
    </w:p>
    <w:p>
      <w:pPr>
        <w:pStyle w:val="Style13"/>
        <w:spacing w:before="2" w:after="12"/>
        <w:ind w:left="2396" w:right="0" w:hanging="0"/>
        <w:jc w:val="left"/>
        <w:rPr/>
      </w:pPr>
      <w:r>
        <w:rPr>
          <w:color w:val="282828"/>
        </w:rPr>
        <w:t>номер-код</w:t>
      </w:r>
      <w:r>
        <w:rPr>
          <w:color w:val="282828"/>
          <w:spacing w:val="-2"/>
        </w:rPr>
        <w:t xml:space="preserve"> </w:t>
      </w:r>
      <w:r>
        <w:rPr>
          <w:color w:val="282828"/>
        </w:rPr>
        <w:t>вида</w:t>
      </w:r>
      <w:r>
        <w:rPr>
          <w:color w:val="282828"/>
          <w:spacing w:val="-2"/>
        </w:rPr>
        <w:t xml:space="preserve"> </w:t>
      </w:r>
      <w:r>
        <w:rPr>
          <w:color w:val="282828"/>
        </w:rPr>
        <w:t>спорта</w:t>
      </w:r>
      <w:r>
        <w:rPr>
          <w:color w:val="282828"/>
          <w:spacing w:val="-3"/>
        </w:rPr>
        <w:t xml:space="preserve"> </w:t>
      </w:r>
      <w:r>
        <w:rPr>
          <w:color w:val="282828"/>
        </w:rPr>
        <w:t>«тяжелая</w:t>
      </w:r>
      <w:r>
        <w:rPr>
          <w:color w:val="282828"/>
          <w:spacing w:val="-2"/>
        </w:rPr>
        <w:t xml:space="preserve"> </w:t>
      </w:r>
      <w:r>
        <w:rPr>
          <w:color w:val="282828"/>
        </w:rPr>
        <w:t>атлетика»</w:t>
      </w:r>
      <w:r>
        <w:rPr>
          <w:color w:val="282828"/>
          <w:spacing w:val="-5"/>
        </w:rPr>
        <w:t xml:space="preserve"> </w:t>
      </w:r>
      <w:r>
        <w:rPr>
          <w:color w:val="282828"/>
        </w:rPr>
        <w:t>-</w:t>
      </w:r>
      <w:r>
        <w:rPr>
          <w:color w:val="282828"/>
          <w:spacing w:val="-3"/>
        </w:rPr>
        <w:t xml:space="preserve"> </w:t>
      </w:r>
      <w:r>
        <w:rPr>
          <w:color w:val="212121"/>
        </w:rPr>
        <w:t>048</w:t>
      </w:r>
      <w:r>
        <w:rPr>
          <w:color w:val="212121"/>
          <w:spacing w:val="-2"/>
        </w:rPr>
        <w:t xml:space="preserve"> </w:t>
      </w:r>
      <w:r>
        <w:rPr>
          <w:color w:val="212121"/>
        </w:rPr>
        <w:t>000</w:t>
      </w:r>
      <w:r>
        <w:rPr>
          <w:color w:val="212121"/>
          <w:spacing w:val="-1"/>
        </w:rPr>
        <w:t xml:space="preserve"> </w:t>
      </w:r>
      <w:r>
        <w:rPr>
          <w:color w:val="212121"/>
        </w:rPr>
        <w:t>1</w:t>
      </w:r>
      <w:r>
        <w:rPr>
          <w:color w:val="212121"/>
          <w:spacing w:val="-5"/>
        </w:rPr>
        <w:t xml:space="preserve"> </w:t>
      </w:r>
      <w:r>
        <w:rPr>
          <w:color w:val="212121"/>
        </w:rPr>
        <w:t>6</w:t>
      </w:r>
      <w:r>
        <w:rPr>
          <w:color w:val="212121"/>
          <w:spacing w:val="-2"/>
        </w:rPr>
        <w:t xml:space="preserve"> </w:t>
      </w:r>
      <w:r>
        <w:rPr>
          <w:color w:val="212121"/>
        </w:rPr>
        <w:t>1</w:t>
      </w:r>
      <w:r>
        <w:rPr>
          <w:color w:val="212121"/>
          <w:spacing w:val="-5"/>
        </w:rPr>
        <w:t xml:space="preserve"> </w:t>
      </w:r>
      <w:r>
        <w:rPr>
          <w:color w:val="212121"/>
        </w:rPr>
        <w:t>1</w:t>
      </w:r>
      <w:r>
        <w:rPr>
          <w:color w:val="212121"/>
          <w:spacing w:val="-5"/>
        </w:rPr>
        <w:t xml:space="preserve"> </w:t>
      </w:r>
      <w:r>
        <w:rPr>
          <w:color w:val="212121"/>
          <w:spacing w:val="-10"/>
        </w:rPr>
        <w:t>Я</w:t>
      </w:r>
    </w:p>
    <w:tbl>
      <w:tblPr>
        <w:tblW w:w="9777" w:type="dxa"/>
        <w:jc w:val="left"/>
        <w:tblInd w:w="788" w:type="dxa"/>
        <w:tblLayout w:type="fixed"/>
        <w:tblCellMar>
          <w:top w:w="0" w:type="dxa"/>
          <w:left w:w="5" w:type="dxa"/>
          <w:bottom w:w="0" w:type="dxa"/>
          <w:right w:w="5" w:type="dxa"/>
        </w:tblCellMar>
        <w:tblLook w:val="01e0"/>
      </w:tblPr>
      <w:tblGrid>
        <w:gridCol w:w="6913"/>
        <w:gridCol w:w="2863"/>
      </w:tblGrid>
      <w:tr>
        <w:trPr>
          <w:trHeight w:val="321" w:hRule="atLeast"/>
        </w:trPr>
        <w:tc>
          <w:tcPr>
            <w:tcW w:w="6913"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13" w:after="0"/>
              <w:ind w:left="674" w:right="0" w:hanging="0"/>
              <w:rPr>
                <w:sz w:val="24"/>
              </w:rPr>
            </w:pPr>
            <w:r>
              <w:rPr>
                <w:spacing w:val="-2"/>
                <w:sz w:val="24"/>
              </w:rPr>
              <w:t>Дисциплины:</w:t>
            </w:r>
          </w:p>
        </w:tc>
        <w:tc>
          <w:tcPr>
            <w:tcW w:w="2863"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13" w:after="0"/>
              <w:ind w:left="674" w:right="0" w:hanging="0"/>
              <w:rPr>
                <w:sz w:val="24"/>
              </w:rPr>
            </w:pPr>
            <w:r>
              <w:rPr>
                <w:spacing w:val="-2"/>
                <w:sz w:val="24"/>
              </w:rPr>
              <w:t>Номер-</w:t>
            </w:r>
            <w:r>
              <w:rPr>
                <w:spacing w:val="-5"/>
                <w:sz w:val="24"/>
              </w:rPr>
              <w:t>код</w:t>
            </w:r>
          </w:p>
        </w:tc>
      </w:tr>
      <w:tr>
        <w:trPr>
          <w:trHeight w:val="325" w:hRule="atLeast"/>
        </w:trPr>
        <w:tc>
          <w:tcPr>
            <w:tcW w:w="6913"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64" w:before="42" w:after="0"/>
              <w:ind w:left="107" w:right="0" w:hanging="0"/>
              <w:rPr>
                <w:sz w:val="24"/>
              </w:rPr>
            </w:pPr>
            <w:r>
              <w:rPr>
                <w:color w:val="212121"/>
                <w:sz w:val="24"/>
              </w:rPr>
              <w:t>весовая</w:t>
            </w:r>
            <w:r>
              <w:rPr>
                <w:color w:val="212121"/>
                <w:spacing w:val="-2"/>
                <w:sz w:val="24"/>
              </w:rPr>
              <w:t xml:space="preserve"> </w:t>
            </w:r>
            <w:r>
              <w:rPr>
                <w:color w:val="212121"/>
                <w:sz w:val="24"/>
              </w:rPr>
              <w:t>категория</w:t>
            </w:r>
            <w:r>
              <w:rPr>
                <w:color w:val="212121"/>
                <w:spacing w:val="-2"/>
                <w:sz w:val="24"/>
              </w:rPr>
              <w:t xml:space="preserve"> </w:t>
            </w:r>
            <w:r>
              <w:rPr>
                <w:color w:val="212121"/>
                <w:sz w:val="24"/>
              </w:rPr>
              <w:t>29</w:t>
            </w:r>
            <w:r>
              <w:rPr>
                <w:color w:val="212121"/>
                <w:spacing w:val="-2"/>
                <w:sz w:val="24"/>
              </w:rPr>
              <w:t xml:space="preserve"> </w:t>
            </w:r>
            <w:r>
              <w:rPr>
                <w:color w:val="212121"/>
                <w:sz w:val="24"/>
              </w:rPr>
              <w:t>кг</w:t>
            </w:r>
            <w:r>
              <w:rPr>
                <w:color w:val="212121"/>
                <w:spacing w:val="-1"/>
                <w:sz w:val="24"/>
              </w:rPr>
              <w:t xml:space="preserve"> </w:t>
            </w:r>
            <w:r>
              <w:rPr>
                <w:color w:val="212121"/>
                <w:sz w:val="24"/>
              </w:rPr>
              <w:t>-</w:t>
            </w:r>
            <w:r>
              <w:rPr>
                <w:color w:val="212121"/>
                <w:spacing w:val="-2"/>
                <w:sz w:val="24"/>
              </w:rPr>
              <w:t xml:space="preserve"> двоеборье</w:t>
            </w:r>
          </w:p>
        </w:tc>
        <w:tc>
          <w:tcPr>
            <w:tcW w:w="2863"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64" w:before="42" w:after="0"/>
              <w:ind w:left="107" w:right="0" w:hanging="0"/>
              <w:rPr>
                <w:sz w:val="24"/>
              </w:rPr>
            </w:pPr>
            <w:r>
              <w:rPr>
                <w:color w:val="212121"/>
                <w:sz w:val="24"/>
              </w:rPr>
              <w:t xml:space="preserve">048 001 1 8 1 1 </w:t>
            </w:r>
            <w:r>
              <w:rPr>
                <w:color w:val="212121"/>
                <w:spacing w:val="-10"/>
                <w:sz w:val="24"/>
              </w:rPr>
              <w:t>Д</w:t>
            </w:r>
          </w:p>
        </w:tc>
      </w:tr>
      <w:tr>
        <w:trPr>
          <w:trHeight w:val="364" w:hRule="atLeast"/>
        </w:trPr>
        <w:tc>
          <w:tcPr>
            <w:tcW w:w="6913"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64" w:before="80" w:after="0"/>
              <w:ind w:left="107" w:right="0" w:hanging="0"/>
              <w:rPr>
                <w:sz w:val="24"/>
              </w:rPr>
            </w:pPr>
            <w:r>
              <w:rPr>
                <w:color w:val="212121"/>
                <w:sz w:val="24"/>
              </w:rPr>
              <w:t>весовая</w:t>
            </w:r>
            <w:r>
              <w:rPr>
                <w:color w:val="212121"/>
                <w:spacing w:val="-2"/>
                <w:sz w:val="24"/>
              </w:rPr>
              <w:t xml:space="preserve"> </w:t>
            </w:r>
            <w:r>
              <w:rPr>
                <w:color w:val="212121"/>
                <w:sz w:val="24"/>
              </w:rPr>
              <w:t>категория</w:t>
            </w:r>
            <w:r>
              <w:rPr>
                <w:color w:val="212121"/>
                <w:spacing w:val="-2"/>
                <w:sz w:val="24"/>
              </w:rPr>
              <w:t xml:space="preserve"> </w:t>
            </w:r>
            <w:r>
              <w:rPr>
                <w:color w:val="212121"/>
                <w:sz w:val="24"/>
              </w:rPr>
              <w:t>31</w:t>
            </w:r>
            <w:r>
              <w:rPr>
                <w:color w:val="212121"/>
                <w:spacing w:val="-2"/>
                <w:sz w:val="24"/>
              </w:rPr>
              <w:t xml:space="preserve"> </w:t>
            </w:r>
            <w:r>
              <w:rPr>
                <w:color w:val="212121"/>
                <w:sz w:val="24"/>
              </w:rPr>
              <w:t>кг</w:t>
            </w:r>
            <w:r>
              <w:rPr>
                <w:color w:val="212121"/>
                <w:spacing w:val="-1"/>
                <w:sz w:val="24"/>
              </w:rPr>
              <w:t xml:space="preserve"> </w:t>
            </w:r>
            <w:r>
              <w:rPr>
                <w:color w:val="212121"/>
                <w:sz w:val="24"/>
              </w:rPr>
              <w:t>-</w:t>
            </w:r>
            <w:r>
              <w:rPr>
                <w:color w:val="212121"/>
                <w:spacing w:val="-2"/>
                <w:sz w:val="24"/>
              </w:rPr>
              <w:t xml:space="preserve"> двоеборье</w:t>
            </w:r>
          </w:p>
        </w:tc>
        <w:tc>
          <w:tcPr>
            <w:tcW w:w="2863"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64" w:before="80" w:after="0"/>
              <w:ind w:left="107" w:right="0" w:hanging="0"/>
              <w:rPr>
                <w:sz w:val="24"/>
              </w:rPr>
            </w:pPr>
            <w:r>
              <w:rPr>
                <w:color w:val="212121"/>
                <w:sz w:val="24"/>
              </w:rPr>
              <w:t xml:space="preserve">048 002 1 8 1 1 </w:t>
            </w:r>
            <w:r>
              <w:rPr>
                <w:color w:val="212121"/>
                <w:spacing w:val="-10"/>
                <w:sz w:val="24"/>
              </w:rPr>
              <w:t>Д</w:t>
            </w:r>
          </w:p>
        </w:tc>
      </w:tr>
      <w:tr>
        <w:trPr>
          <w:trHeight w:val="364" w:hRule="atLeast"/>
        </w:trPr>
        <w:tc>
          <w:tcPr>
            <w:tcW w:w="6913"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64" w:before="80" w:after="0"/>
              <w:ind w:left="107" w:right="0" w:hanging="0"/>
              <w:rPr>
                <w:sz w:val="24"/>
              </w:rPr>
            </w:pPr>
            <w:r>
              <w:rPr>
                <w:color w:val="212121"/>
                <w:sz w:val="24"/>
              </w:rPr>
              <w:t>весовая</w:t>
            </w:r>
            <w:r>
              <w:rPr>
                <w:color w:val="212121"/>
                <w:spacing w:val="-2"/>
                <w:sz w:val="24"/>
              </w:rPr>
              <w:t xml:space="preserve"> </w:t>
            </w:r>
            <w:r>
              <w:rPr>
                <w:color w:val="212121"/>
                <w:sz w:val="24"/>
              </w:rPr>
              <w:t>категория</w:t>
            </w:r>
            <w:r>
              <w:rPr>
                <w:color w:val="212121"/>
                <w:spacing w:val="-2"/>
                <w:sz w:val="24"/>
              </w:rPr>
              <w:t xml:space="preserve"> </w:t>
            </w:r>
            <w:r>
              <w:rPr>
                <w:color w:val="212121"/>
                <w:sz w:val="24"/>
              </w:rPr>
              <w:t>33</w:t>
            </w:r>
            <w:r>
              <w:rPr>
                <w:color w:val="212121"/>
                <w:spacing w:val="-2"/>
                <w:sz w:val="24"/>
              </w:rPr>
              <w:t xml:space="preserve"> </w:t>
            </w:r>
            <w:r>
              <w:rPr>
                <w:color w:val="212121"/>
                <w:sz w:val="24"/>
              </w:rPr>
              <w:t>кг</w:t>
            </w:r>
            <w:r>
              <w:rPr>
                <w:color w:val="212121"/>
                <w:spacing w:val="-1"/>
                <w:sz w:val="24"/>
              </w:rPr>
              <w:t xml:space="preserve"> </w:t>
            </w:r>
            <w:r>
              <w:rPr>
                <w:color w:val="212121"/>
                <w:sz w:val="24"/>
              </w:rPr>
              <w:t>-</w:t>
            </w:r>
            <w:r>
              <w:rPr>
                <w:color w:val="212121"/>
                <w:spacing w:val="-2"/>
                <w:sz w:val="24"/>
              </w:rPr>
              <w:t xml:space="preserve"> двоеборье</w:t>
            </w:r>
          </w:p>
        </w:tc>
        <w:tc>
          <w:tcPr>
            <w:tcW w:w="2863"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64" w:before="80" w:after="0"/>
              <w:ind w:left="107" w:right="0" w:hanging="0"/>
              <w:rPr>
                <w:sz w:val="24"/>
              </w:rPr>
            </w:pPr>
            <w:r>
              <w:rPr>
                <w:color w:val="212121"/>
                <w:sz w:val="24"/>
              </w:rPr>
              <w:t xml:space="preserve">048 003 1 8 1 1 </w:t>
            </w:r>
            <w:r>
              <w:rPr>
                <w:color w:val="212121"/>
                <w:spacing w:val="-10"/>
                <w:sz w:val="24"/>
              </w:rPr>
              <w:t>Н</w:t>
            </w:r>
          </w:p>
        </w:tc>
      </w:tr>
      <w:tr>
        <w:trPr>
          <w:trHeight w:val="364" w:hRule="atLeast"/>
        </w:trPr>
        <w:tc>
          <w:tcPr>
            <w:tcW w:w="6913"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64" w:before="80" w:after="0"/>
              <w:ind w:left="107" w:right="0" w:hanging="0"/>
              <w:rPr>
                <w:sz w:val="24"/>
              </w:rPr>
            </w:pPr>
            <w:r>
              <w:rPr>
                <w:color w:val="212121"/>
                <w:sz w:val="24"/>
              </w:rPr>
              <w:t>весовая</w:t>
            </w:r>
            <w:r>
              <w:rPr>
                <w:color w:val="212121"/>
                <w:spacing w:val="-2"/>
                <w:sz w:val="24"/>
              </w:rPr>
              <w:t xml:space="preserve"> </w:t>
            </w:r>
            <w:r>
              <w:rPr>
                <w:color w:val="212121"/>
                <w:sz w:val="24"/>
              </w:rPr>
              <w:t>категория</w:t>
            </w:r>
            <w:r>
              <w:rPr>
                <w:color w:val="212121"/>
                <w:spacing w:val="-2"/>
                <w:sz w:val="24"/>
              </w:rPr>
              <w:t xml:space="preserve"> </w:t>
            </w:r>
            <w:r>
              <w:rPr>
                <w:color w:val="212121"/>
                <w:sz w:val="24"/>
              </w:rPr>
              <w:t>35</w:t>
            </w:r>
            <w:r>
              <w:rPr>
                <w:color w:val="212121"/>
                <w:spacing w:val="-2"/>
                <w:sz w:val="24"/>
              </w:rPr>
              <w:t xml:space="preserve"> </w:t>
            </w:r>
            <w:r>
              <w:rPr>
                <w:color w:val="212121"/>
                <w:sz w:val="24"/>
              </w:rPr>
              <w:t>кг</w:t>
            </w:r>
            <w:r>
              <w:rPr>
                <w:color w:val="212121"/>
                <w:spacing w:val="-1"/>
                <w:sz w:val="24"/>
              </w:rPr>
              <w:t xml:space="preserve"> </w:t>
            </w:r>
            <w:r>
              <w:rPr>
                <w:color w:val="212121"/>
                <w:sz w:val="24"/>
              </w:rPr>
              <w:t>-</w:t>
            </w:r>
            <w:r>
              <w:rPr>
                <w:color w:val="212121"/>
                <w:spacing w:val="-2"/>
                <w:sz w:val="24"/>
              </w:rPr>
              <w:t xml:space="preserve"> двоеборье</w:t>
            </w:r>
          </w:p>
        </w:tc>
        <w:tc>
          <w:tcPr>
            <w:tcW w:w="2863"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64" w:before="80" w:after="0"/>
              <w:ind w:left="107" w:right="0" w:hanging="0"/>
              <w:rPr>
                <w:sz w:val="24"/>
              </w:rPr>
            </w:pPr>
            <w:r>
              <w:rPr>
                <w:color w:val="212121"/>
                <w:sz w:val="24"/>
              </w:rPr>
              <w:t xml:space="preserve">048 004 1 8 1 1 </w:t>
            </w:r>
            <w:r>
              <w:rPr>
                <w:color w:val="212121"/>
                <w:spacing w:val="-10"/>
                <w:sz w:val="24"/>
              </w:rPr>
              <w:t>Н</w:t>
            </w:r>
          </w:p>
        </w:tc>
      </w:tr>
      <w:tr>
        <w:trPr>
          <w:trHeight w:val="364" w:hRule="atLeast"/>
        </w:trPr>
        <w:tc>
          <w:tcPr>
            <w:tcW w:w="6913"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64" w:before="80" w:after="0"/>
              <w:ind w:left="107" w:right="0" w:hanging="0"/>
              <w:rPr>
                <w:sz w:val="24"/>
              </w:rPr>
            </w:pPr>
            <w:r>
              <w:rPr>
                <w:color w:val="212121"/>
                <w:sz w:val="24"/>
              </w:rPr>
              <w:t>весовая</w:t>
            </w:r>
            <w:r>
              <w:rPr>
                <w:color w:val="212121"/>
                <w:spacing w:val="-2"/>
                <w:sz w:val="24"/>
              </w:rPr>
              <w:t xml:space="preserve"> </w:t>
            </w:r>
            <w:r>
              <w:rPr>
                <w:color w:val="212121"/>
                <w:sz w:val="24"/>
              </w:rPr>
              <w:t>категория</w:t>
            </w:r>
            <w:r>
              <w:rPr>
                <w:color w:val="212121"/>
                <w:spacing w:val="-2"/>
                <w:sz w:val="24"/>
              </w:rPr>
              <w:t xml:space="preserve"> </w:t>
            </w:r>
            <w:r>
              <w:rPr>
                <w:color w:val="212121"/>
                <w:sz w:val="24"/>
              </w:rPr>
              <w:t>37</w:t>
            </w:r>
            <w:r>
              <w:rPr>
                <w:color w:val="212121"/>
                <w:spacing w:val="-2"/>
                <w:sz w:val="24"/>
              </w:rPr>
              <w:t xml:space="preserve"> </w:t>
            </w:r>
            <w:r>
              <w:rPr>
                <w:color w:val="212121"/>
                <w:sz w:val="24"/>
              </w:rPr>
              <w:t>кг</w:t>
            </w:r>
            <w:r>
              <w:rPr>
                <w:color w:val="212121"/>
                <w:spacing w:val="-1"/>
                <w:sz w:val="24"/>
              </w:rPr>
              <w:t xml:space="preserve"> </w:t>
            </w:r>
            <w:r>
              <w:rPr>
                <w:color w:val="212121"/>
                <w:sz w:val="24"/>
              </w:rPr>
              <w:t>-</w:t>
            </w:r>
            <w:r>
              <w:rPr>
                <w:color w:val="212121"/>
                <w:spacing w:val="-2"/>
                <w:sz w:val="24"/>
              </w:rPr>
              <w:t xml:space="preserve"> двоеборье</w:t>
            </w:r>
          </w:p>
        </w:tc>
        <w:tc>
          <w:tcPr>
            <w:tcW w:w="2863"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64" w:before="80" w:after="0"/>
              <w:ind w:left="107" w:right="0" w:hanging="0"/>
              <w:rPr>
                <w:sz w:val="24"/>
              </w:rPr>
            </w:pPr>
            <w:r>
              <w:rPr>
                <w:color w:val="212121"/>
                <w:sz w:val="24"/>
              </w:rPr>
              <w:t xml:space="preserve">048 005 1 8 1 1 </w:t>
            </w:r>
            <w:r>
              <w:rPr>
                <w:color w:val="212121"/>
                <w:spacing w:val="-10"/>
                <w:sz w:val="24"/>
              </w:rPr>
              <w:t>Н</w:t>
            </w:r>
          </w:p>
        </w:tc>
      </w:tr>
      <w:tr>
        <w:trPr>
          <w:trHeight w:val="362" w:hRule="atLeast"/>
        </w:trPr>
        <w:tc>
          <w:tcPr>
            <w:tcW w:w="6913"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64" w:before="78" w:after="0"/>
              <w:ind w:left="107" w:right="0" w:hanging="0"/>
              <w:rPr>
                <w:sz w:val="24"/>
              </w:rPr>
            </w:pPr>
            <w:r>
              <w:rPr>
                <w:color w:val="212121"/>
                <w:sz w:val="24"/>
              </w:rPr>
              <w:t>весовая</w:t>
            </w:r>
            <w:r>
              <w:rPr>
                <w:color w:val="212121"/>
                <w:spacing w:val="-2"/>
                <w:sz w:val="24"/>
              </w:rPr>
              <w:t xml:space="preserve"> </w:t>
            </w:r>
            <w:r>
              <w:rPr>
                <w:color w:val="212121"/>
                <w:sz w:val="24"/>
              </w:rPr>
              <w:t>категория</w:t>
            </w:r>
            <w:r>
              <w:rPr>
                <w:color w:val="212121"/>
                <w:spacing w:val="-2"/>
                <w:sz w:val="24"/>
              </w:rPr>
              <w:t xml:space="preserve"> </w:t>
            </w:r>
            <w:r>
              <w:rPr>
                <w:color w:val="212121"/>
                <w:sz w:val="24"/>
              </w:rPr>
              <w:t>40</w:t>
            </w:r>
            <w:r>
              <w:rPr>
                <w:color w:val="212121"/>
                <w:spacing w:val="-2"/>
                <w:sz w:val="24"/>
              </w:rPr>
              <w:t xml:space="preserve"> </w:t>
            </w:r>
            <w:r>
              <w:rPr>
                <w:color w:val="212121"/>
                <w:sz w:val="24"/>
              </w:rPr>
              <w:t>кг</w:t>
            </w:r>
            <w:r>
              <w:rPr>
                <w:color w:val="212121"/>
                <w:spacing w:val="-1"/>
                <w:sz w:val="24"/>
              </w:rPr>
              <w:t xml:space="preserve"> </w:t>
            </w:r>
            <w:r>
              <w:rPr>
                <w:color w:val="212121"/>
                <w:sz w:val="24"/>
              </w:rPr>
              <w:t>-</w:t>
            </w:r>
            <w:r>
              <w:rPr>
                <w:color w:val="212121"/>
                <w:spacing w:val="-2"/>
                <w:sz w:val="24"/>
              </w:rPr>
              <w:t xml:space="preserve"> двоеборье</w:t>
            </w:r>
          </w:p>
        </w:tc>
        <w:tc>
          <w:tcPr>
            <w:tcW w:w="2863"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64" w:before="78" w:after="0"/>
              <w:ind w:left="107" w:right="0" w:hanging="0"/>
              <w:rPr>
                <w:sz w:val="24"/>
              </w:rPr>
            </w:pPr>
            <w:r>
              <w:rPr>
                <w:color w:val="212121"/>
                <w:sz w:val="24"/>
              </w:rPr>
              <w:t xml:space="preserve">048 006 1 8 1 1 </w:t>
            </w:r>
            <w:r>
              <w:rPr>
                <w:color w:val="212121"/>
                <w:spacing w:val="-10"/>
                <w:sz w:val="24"/>
              </w:rPr>
              <w:t>Д</w:t>
            </w:r>
          </w:p>
        </w:tc>
      </w:tr>
      <w:tr>
        <w:trPr>
          <w:trHeight w:val="364" w:hRule="atLeast"/>
        </w:trPr>
        <w:tc>
          <w:tcPr>
            <w:tcW w:w="6913"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64" w:before="80" w:after="0"/>
              <w:ind w:left="107" w:right="0" w:hanging="0"/>
              <w:rPr>
                <w:sz w:val="24"/>
              </w:rPr>
            </w:pPr>
            <w:r>
              <w:rPr>
                <w:color w:val="212121"/>
                <w:sz w:val="24"/>
              </w:rPr>
              <w:t>весовая</w:t>
            </w:r>
            <w:r>
              <w:rPr>
                <w:color w:val="212121"/>
                <w:spacing w:val="-2"/>
                <w:sz w:val="24"/>
              </w:rPr>
              <w:t xml:space="preserve"> </w:t>
            </w:r>
            <w:r>
              <w:rPr>
                <w:color w:val="212121"/>
                <w:sz w:val="24"/>
              </w:rPr>
              <w:t>категория</w:t>
            </w:r>
            <w:r>
              <w:rPr>
                <w:color w:val="212121"/>
                <w:spacing w:val="-2"/>
                <w:sz w:val="24"/>
              </w:rPr>
              <w:t xml:space="preserve"> </w:t>
            </w:r>
            <w:r>
              <w:rPr>
                <w:color w:val="212121"/>
                <w:sz w:val="24"/>
              </w:rPr>
              <w:t>40</w:t>
            </w:r>
            <w:r>
              <w:rPr>
                <w:color w:val="212121"/>
                <w:spacing w:val="-2"/>
                <w:sz w:val="24"/>
              </w:rPr>
              <w:t xml:space="preserve"> </w:t>
            </w:r>
            <w:r>
              <w:rPr>
                <w:color w:val="212121"/>
                <w:sz w:val="24"/>
              </w:rPr>
              <w:t>кг</w:t>
            </w:r>
            <w:r>
              <w:rPr>
                <w:color w:val="212121"/>
                <w:spacing w:val="-1"/>
                <w:sz w:val="24"/>
              </w:rPr>
              <w:t xml:space="preserve"> </w:t>
            </w:r>
            <w:r>
              <w:rPr>
                <w:color w:val="212121"/>
                <w:sz w:val="24"/>
              </w:rPr>
              <w:t>-</w:t>
            </w:r>
            <w:r>
              <w:rPr>
                <w:color w:val="212121"/>
                <w:spacing w:val="-2"/>
                <w:sz w:val="24"/>
              </w:rPr>
              <w:t xml:space="preserve"> рывок</w:t>
            </w:r>
          </w:p>
        </w:tc>
        <w:tc>
          <w:tcPr>
            <w:tcW w:w="2863"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64" w:before="80" w:after="0"/>
              <w:ind w:left="107" w:right="0" w:hanging="0"/>
              <w:rPr>
                <w:sz w:val="24"/>
              </w:rPr>
            </w:pPr>
            <w:r>
              <w:rPr>
                <w:color w:val="212121"/>
                <w:sz w:val="24"/>
              </w:rPr>
              <w:t xml:space="preserve">048 007 1 8 1 1 </w:t>
            </w:r>
            <w:r>
              <w:rPr>
                <w:color w:val="212121"/>
                <w:spacing w:val="-10"/>
                <w:sz w:val="24"/>
              </w:rPr>
              <w:t>Д</w:t>
            </w:r>
          </w:p>
        </w:tc>
      </w:tr>
      <w:tr>
        <w:trPr>
          <w:trHeight w:val="364" w:hRule="atLeast"/>
        </w:trPr>
        <w:tc>
          <w:tcPr>
            <w:tcW w:w="6913"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64" w:before="80" w:after="0"/>
              <w:ind w:left="107" w:right="0" w:hanging="0"/>
              <w:rPr>
                <w:sz w:val="24"/>
              </w:rPr>
            </w:pPr>
            <w:r>
              <w:rPr>
                <w:color w:val="212121"/>
                <w:sz w:val="24"/>
              </w:rPr>
              <w:t>весовая</w:t>
            </w:r>
            <w:r>
              <w:rPr>
                <w:color w:val="212121"/>
                <w:spacing w:val="-4"/>
                <w:sz w:val="24"/>
              </w:rPr>
              <w:t xml:space="preserve"> </w:t>
            </w:r>
            <w:r>
              <w:rPr>
                <w:color w:val="212121"/>
                <w:sz w:val="24"/>
              </w:rPr>
              <w:t>категория</w:t>
            </w:r>
            <w:r>
              <w:rPr>
                <w:color w:val="212121"/>
                <w:spacing w:val="-2"/>
                <w:sz w:val="24"/>
              </w:rPr>
              <w:t xml:space="preserve"> </w:t>
            </w:r>
            <w:r>
              <w:rPr>
                <w:color w:val="212121"/>
                <w:sz w:val="24"/>
              </w:rPr>
              <w:t>40</w:t>
            </w:r>
            <w:r>
              <w:rPr>
                <w:color w:val="212121"/>
                <w:spacing w:val="-2"/>
                <w:sz w:val="24"/>
              </w:rPr>
              <w:t xml:space="preserve"> </w:t>
            </w:r>
            <w:r>
              <w:rPr>
                <w:color w:val="212121"/>
                <w:sz w:val="24"/>
              </w:rPr>
              <w:t>кг</w:t>
            </w:r>
            <w:r>
              <w:rPr>
                <w:color w:val="212121"/>
                <w:spacing w:val="-2"/>
                <w:sz w:val="24"/>
              </w:rPr>
              <w:t xml:space="preserve"> </w:t>
            </w:r>
            <w:r>
              <w:rPr>
                <w:color w:val="212121"/>
                <w:sz w:val="24"/>
              </w:rPr>
              <w:t>-</w:t>
            </w:r>
            <w:r>
              <w:rPr>
                <w:color w:val="212121"/>
                <w:spacing w:val="-2"/>
                <w:sz w:val="24"/>
              </w:rPr>
              <w:t xml:space="preserve"> толчок</w:t>
            </w:r>
          </w:p>
        </w:tc>
        <w:tc>
          <w:tcPr>
            <w:tcW w:w="2863"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64" w:before="80" w:after="0"/>
              <w:ind w:left="107" w:right="0" w:hanging="0"/>
              <w:rPr>
                <w:sz w:val="24"/>
              </w:rPr>
            </w:pPr>
            <w:r>
              <w:rPr>
                <w:color w:val="212121"/>
                <w:sz w:val="24"/>
              </w:rPr>
              <w:t xml:space="preserve">048 008 1 8 1 1 </w:t>
            </w:r>
            <w:r>
              <w:rPr>
                <w:color w:val="212121"/>
                <w:spacing w:val="-10"/>
                <w:sz w:val="24"/>
              </w:rPr>
              <w:t>Д</w:t>
            </w:r>
          </w:p>
        </w:tc>
      </w:tr>
      <w:tr>
        <w:trPr>
          <w:trHeight w:val="364" w:hRule="atLeast"/>
        </w:trPr>
        <w:tc>
          <w:tcPr>
            <w:tcW w:w="6913"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64" w:before="80" w:after="0"/>
              <w:ind w:left="107" w:right="0" w:hanging="0"/>
              <w:rPr>
                <w:sz w:val="24"/>
              </w:rPr>
            </w:pPr>
            <w:r>
              <w:rPr>
                <w:color w:val="212121"/>
                <w:sz w:val="24"/>
              </w:rPr>
              <w:t>весовая</w:t>
            </w:r>
            <w:r>
              <w:rPr>
                <w:color w:val="212121"/>
                <w:spacing w:val="-2"/>
                <w:sz w:val="24"/>
              </w:rPr>
              <w:t xml:space="preserve"> </w:t>
            </w:r>
            <w:r>
              <w:rPr>
                <w:color w:val="212121"/>
                <w:sz w:val="24"/>
              </w:rPr>
              <w:t>категория</w:t>
            </w:r>
            <w:r>
              <w:rPr>
                <w:color w:val="212121"/>
                <w:spacing w:val="-2"/>
                <w:sz w:val="24"/>
              </w:rPr>
              <w:t xml:space="preserve"> </w:t>
            </w:r>
            <w:r>
              <w:rPr>
                <w:color w:val="212121"/>
                <w:sz w:val="24"/>
              </w:rPr>
              <w:t>41</w:t>
            </w:r>
            <w:r>
              <w:rPr>
                <w:color w:val="212121"/>
                <w:spacing w:val="-2"/>
                <w:sz w:val="24"/>
              </w:rPr>
              <w:t xml:space="preserve"> </w:t>
            </w:r>
            <w:r>
              <w:rPr>
                <w:color w:val="212121"/>
                <w:sz w:val="24"/>
              </w:rPr>
              <w:t>кг</w:t>
            </w:r>
            <w:r>
              <w:rPr>
                <w:color w:val="212121"/>
                <w:spacing w:val="-1"/>
                <w:sz w:val="24"/>
              </w:rPr>
              <w:t xml:space="preserve"> </w:t>
            </w:r>
            <w:r>
              <w:rPr>
                <w:color w:val="212121"/>
                <w:sz w:val="24"/>
              </w:rPr>
              <w:t>-</w:t>
            </w:r>
            <w:r>
              <w:rPr>
                <w:color w:val="212121"/>
                <w:spacing w:val="-2"/>
                <w:sz w:val="24"/>
              </w:rPr>
              <w:t xml:space="preserve"> двоеборье</w:t>
            </w:r>
          </w:p>
        </w:tc>
        <w:tc>
          <w:tcPr>
            <w:tcW w:w="2863"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64" w:before="80" w:after="0"/>
              <w:ind w:left="107" w:right="0" w:hanging="0"/>
              <w:rPr>
                <w:sz w:val="24"/>
              </w:rPr>
            </w:pPr>
            <w:r>
              <w:rPr>
                <w:color w:val="212121"/>
                <w:sz w:val="24"/>
              </w:rPr>
              <w:t xml:space="preserve">048 009 1 8 1 1 </w:t>
            </w:r>
            <w:r>
              <w:rPr>
                <w:color w:val="212121"/>
                <w:spacing w:val="-10"/>
                <w:sz w:val="24"/>
              </w:rPr>
              <w:t>Ю</w:t>
            </w:r>
          </w:p>
        </w:tc>
      </w:tr>
      <w:tr>
        <w:trPr>
          <w:trHeight w:val="364" w:hRule="atLeast"/>
        </w:trPr>
        <w:tc>
          <w:tcPr>
            <w:tcW w:w="6913"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64" w:before="80" w:after="0"/>
              <w:ind w:left="107" w:right="0" w:hanging="0"/>
              <w:rPr>
                <w:sz w:val="24"/>
              </w:rPr>
            </w:pPr>
            <w:r>
              <w:rPr>
                <w:color w:val="212121"/>
                <w:sz w:val="24"/>
              </w:rPr>
              <w:t>весовая</w:t>
            </w:r>
            <w:r>
              <w:rPr>
                <w:color w:val="212121"/>
                <w:spacing w:val="-2"/>
                <w:sz w:val="24"/>
              </w:rPr>
              <w:t xml:space="preserve"> </w:t>
            </w:r>
            <w:r>
              <w:rPr>
                <w:color w:val="212121"/>
                <w:sz w:val="24"/>
              </w:rPr>
              <w:t>категория</w:t>
            </w:r>
            <w:r>
              <w:rPr>
                <w:color w:val="212121"/>
                <w:spacing w:val="-2"/>
                <w:sz w:val="24"/>
              </w:rPr>
              <w:t xml:space="preserve"> </w:t>
            </w:r>
            <w:r>
              <w:rPr>
                <w:color w:val="212121"/>
                <w:sz w:val="24"/>
              </w:rPr>
              <w:t>45</w:t>
            </w:r>
            <w:r>
              <w:rPr>
                <w:color w:val="212121"/>
                <w:spacing w:val="-2"/>
                <w:sz w:val="24"/>
              </w:rPr>
              <w:t xml:space="preserve"> </w:t>
            </w:r>
            <w:r>
              <w:rPr>
                <w:color w:val="212121"/>
                <w:sz w:val="24"/>
              </w:rPr>
              <w:t>кг</w:t>
            </w:r>
            <w:r>
              <w:rPr>
                <w:color w:val="212121"/>
                <w:spacing w:val="-1"/>
                <w:sz w:val="24"/>
              </w:rPr>
              <w:t xml:space="preserve"> </w:t>
            </w:r>
            <w:r>
              <w:rPr>
                <w:color w:val="212121"/>
                <w:sz w:val="24"/>
              </w:rPr>
              <w:t>-</w:t>
            </w:r>
            <w:r>
              <w:rPr>
                <w:color w:val="212121"/>
                <w:spacing w:val="-2"/>
                <w:sz w:val="24"/>
              </w:rPr>
              <w:t xml:space="preserve"> двоеборье</w:t>
            </w:r>
          </w:p>
        </w:tc>
        <w:tc>
          <w:tcPr>
            <w:tcW w:w="2863"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64" w:before="80" w:after="0"/>
              <w:ind w:left="107" w:right="0" w:hanging="0"/>
              <w:rPr>
                <w:sz w:val="24"/>
              </w:rPr>
            </w:pPr>
            <w:r>
              <w:rPr>
                <w:color w:val="212121"/>
                <w:sz w:val="24"/>
              </w:rPr>
              <w:t xml:space="preserve">048 010 1 8 1 1 </w:t>
            </w:r>
            <w:r>
              <w:rPr>
                <w:color w:val="212121"/>
                <w:spacing w:val="-10"/>
                <w:sz w:val="24"/>
              </w:rPr>
              <w:t>С</w:t>
            </w:r>
          </w:p>
        </w:tc>
      </w:tr>
      <w:tr>
        <w:trPr>
          <w:trHeight w:val="364" w:hRule="atLeast"/>
        </w:trPr>
        <w:tc>
          <w:tcPr>
            <w:tcW w:w="6913"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64" w:before="80" w:after="0"/>
              <w:ind w:left="107" w:right="0" w:hanging="0"/>
              <w:rPr>
                <w:sz w:val="24"/>
              </w:rPr>
            </w:pPr>
            <w:r>
              <w:rPr>
                <w:color w:val="212121"/>
                <w:sz w:val="24"/>
              </w:rPr>
              <w:t>весовая</w:t>
            </w:r>
            <w:r>
              <w:rPr>
                <w:color w:val="212121"/>
                <w:spacing w:val="-2"/>
                <w:sz w:val="24"/>
              </w:rPr>
              <w:t xml:space="preserve"> </w:t>
            </w:r>
            <w:r>
              <w:rPr>
                <w:color w:val="212121"/>
                <w:sz w:val="24"/>
              </w:rPr>
              <w:t>категория</w:t>
            </w:r>
            <w:r>
              <w:rPr>
                <w:color w:val="212121"/>
                <w:spacing w:val="-2"/>
                <w:sz w:val="24"/>
              </w:rPr>
              <w:t xml:space="preserve"> </w:t>
            </w:r>
            <w:r>
              <w:rPr>
                <w:color w:val="212121"/>
                <w:sz w:val="24"/>
              </w:rPr>
              <w:t>45</w:t>
            </w:r>
            <w:r>
              <w:rPr>
                <w:color w:val="212121"/>
                <w:spacing w:val="-2"/>
                <w:sz w:val="24"/>
              </w:rPr>
              <w:t xml:space="preserve"> </w:t>
            </w:r>
            <w:r>
              <w:rPr>
                <w:color w:val="212121"/>
                <w:sz w:val="24"/>
              </w:rPr>
              <w:t>кг</w:t>
            </w:r>
            <w:r>
              <w:rPr>
                <w:color w:val="212121"/>
                <w:spacing w:val="-1"/>
                <w:sz w:val="24"/>
              </w:rPr>
              <w:t xml:space="preserve"> </w:t>
            </w:r>
            <w:r>
              <w:rPr>
                <w:color w:val="212121"/>
                <w:sz w:val="24"/>
              </w:rPr>
              <w:t>-</w:t>
            </w:r>
            <w:r>
              <w:rPr>
                <w:color w:val="212121"/>
                <w:spacing w:val="-2"/>
                <w:sz w:val="24"/>
              </w:rPr>
              <w:t xml:space="preserve"> рывок</w:t>
            </w:r>
          </w:p>
        </w:tc>
        <w:tc>
          <w:tcPr>
            <w:tcW w:w="2863"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64" w:before="80" w:after="0"/>
              <w:ind w:left="107" w:right="0" w:hanging="0"/>
              <w:rPr>
                <w:sz w:val="24"/>
              </w:rPr>
            </w:pPr>
            <w:r>
              <w:rPr>
                <w:color w:val="212121"/>
                <w:sz w:val="24"/>
              </w:rPr>
              <w:t xml:space="preserve">048 011 1 8 1 1 </w:t>
            </w:r>
            <w:r>
              <w:rPr>
                <w:color w:val="212121"/>
                <w:spacing w:val="-10"/>
                <w:sz w:val="24"/>
              </w:rPr>
              <w:t>С</w:t>
            </w:r>
          </w:p>
        </w:tc>
      </w:tr>
      <w:tr>
        <w:trPr>
          <w:trHeight w:val="361" w:hRule="atLeast"/>
        </w:trPr>
        <w:tc>
          <w:tcPr>
            <w:tcW w:w="6913"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64" w:before="78" w:after="0"/>
              <w:ind w:left="107" w:right="0" w:hanging="0"/>
              <w:rPr>
                <w:sz w:val="24"/>
              </w:rPr>
            </w:pPr>
            <w:r>
              <w:rPr>
                <w:color w:val="212121"/>
                <w:sz w:val="24"/>
              </w:rPr>
              <w:t>весовая</w:t>
            </w:r>
            <w:r>
              <w:rPr>
                <w:color w:val="212121"/>
                <w:spacing w:val="-2"/>
                <w:sz w:val="24"/>
              </w:rPr>
              <w:t xml:space="preserve"> </w:t>
            </w:r>
            <w:r>
              <w:rPr>
                <w:color w:val="212121"/>
                <w:sz w:val="24"/>
              </w:rPr>
              <w:t>категория</w:t>
            </w:r>
            <w:r>
              <w:rPr>
                <w:color w:val="212121"/>
                <w:spacing w:val="-2"/>
                <w:sz w:val="24"/>
              </w:rPr>
              <w:t xml:space="preserve"> </w:t>
            </w:r>
            <w:r>
              <w:rPr>
                <w:color w:val="212121"/>
                <w:sz w:val="24"/>
              </w:rPr>
              <w:t>45</w:t>
            </w:r>
            <w:r>
              <w:rPr>
                <w:color w:val="212121"/>
                <w:spacing w:val="-2"/>
                <w:sz w:val="24"/>
              </w:rPr>
              <w:t xml:space="preserve"> </w:t>
            </w:r>
            <w:r>
              <w:rPr>
                <w:color w:val="212121"/>
                <w:sz w:val="24"/>
              </w:rPr>
              <w:t>кг</w:t>
            </w:r>
            <w:r>
              <w:rPr>
                <w:color w:val="212121"/>
                <w:spacing w:val="-1"/>
                <w:sz w:val="24"/>
              </w:rPr>
              <w:t xml:space="preserve"> </w:t>
            </w:r>
            <w:r>
              <w:rPr>
                <w:color w:val="212121"/>
                <w:sz w:val="24"/>
              </w:rPr>
              <w:t>-</w:t>
            </w:r>
            <w:r>
              <w:rPr>
                <w:color w:val="212121"/>
                <w:spacing w:val="-2"/>
                <w:sz w:val="24"/>
              </w:rPr>
              <w:t xml:space="preserve"> толчок</w:t>
            </w:r>
          </w:p>
        </w:tc>
        <w:tc>
          <w:tcPr>
            <w:tcW w:w="2863"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64" w:before="78" w:after="0"/>
              <w:ind w:left="107" w:right="0" w:hanging="0"/>
              <w:rPr>
                <w:sz w:val="24"/>
              </w:rPr>
            </w:pPr>
            <w:r>
              <w:rPr>
                <w:color w:val="212121"/>
                <w:sz w:val="24"/>
              </w:rPr>
              <w:t xml:space="preserve">048 012 1 8 1 1 </w:t>
            </w:r>
            <w:r>
              <w:rPr>
                <w:color w:val="212121"/>
                <w:spacing w:val="-10"/>
                <w:sz w:val="24"/>
              </w:rPr>
              <w:t>С</w:t>
            </w:r>
          </w:p>
        </w:tc>
      </w:tr>
      <w:tr>
        <w:trPr>
          <w:trHeight w:val="364" w:hRule="atLeast"/>
        </w:trPr>
        <w:tc>
          <w:tcPr>
            <w:tcW w:w="6913"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64" w:before="80" w:after="0"/>
              <w:ind w:left="107" w:right="0" w:hanging="0"/>
              <w:rPr>
                <w:sz w:val="24"/>
              </w:rPr>
            </w:pPr>
            <w:r>
              <w:rPr>
                <w:color w:val="212121"/>
                <w:sz w:val="24"/>
              </w:rPr>
              <w:t>весовая</w:t>
            </w:r>
            <w:r>
              <w:rPr>
                <w:color w:val="212121"/>
                <w:spacing w:val="-2"/>
                <w:sz w:val="24"/>
              </w:rPr>
              <w:t xml:space="preserve"> </w:t>
            </w:r>
            <w:r>
              <w:rPr>
                <w:color w:val="212121"/>
                <w:sz w:val="24"/>
              </w:rPr>
              <w:t>категория</w:t>
            </w:r>
            <w:r>
              <w:rPr>
                <w:color w:val="212121"/>
                <w:spacing w:val="-2"/>
                <w:sz w:val="24"/>
              </w:rPr>
              <w:t xml:space="preserve"> </w:t>
            </w:r>
            <w:r>
              <w:rPr>
                <w:color w:val="212121"/>
                <w:sz w:val="24"/>
              </w:rPr>
              <w:t>49</w:t>
            </w:r>
            <w:r>
              <w:rPr>
                <w:color w:val="212121"/>
                <w:spacing w:val="-2"/>
                <w:sz w:val="24"/>
              </w:rPr>
              <w:t xml:space="preserve"> </w:t>
            </w:r>
            <w:r>
              <w:rPr>
                <w:color w:val="212121"/>
                <w:sz w:val="24"/>
              </w:rPr>
              <w:t>кг</w:t>
            </w:r>
            <w:r>
              <w:rPr>
                <w:color w:val="212121"/>
                <w:spacing w:val="-1"/>
                <w:sz w:val="24"/>
              </w:rPr>
              <w:t xml:space="preserve"> </w:t>
            </w:r>
            <w:r>
              <w:rPr>
                <w:color w:val="212121"/>
                <w:sz w:val="24"/>
              </w:rPr>
              <w:t>-</w:t>
            </w:r>
            <w:r>
              <w:rPr>
                <w:color w:val="212121"/>
                <w:spacing w:val="-2"/>
                <w:sz w:val="24"/>
              </w:rPr>
              <w:t xml:space="preserve"> двоеборье</w:t>
            </w:r>
          </w:p>
        </w:tc>
        <w:tc>
          <w:tcPr>
            <w:tcW w:w="2863"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64" w:before="80" w:after="0"/>
              <w:ind w:left="107" w:right="0" w:hanging="0"/>
              <w:rPr>
                <w:sz w:val="24"/>
              </w:rPr>
            </w:pPr>
            <w:r>
              <w:rPr>
                <w:color w:val="212121"/>
                <w:sz w:val="24"/>
              </w:rPr>
              <w:t xml:space="preserve">048 013 1 6 1 1 </w:t>
            </w:r>
            <w:r>
              <w:rPr>
                <w:color w:val="212121"/>
                <w:spacing w:val="-10"/>
                <w:sz w:val="24"/>
              </w:rPr>
              <w:t>С</w:t>
            </w:r>
          </w:p>
        </w:tc>
      </w:tr>
      <w:tr>
        <w:trPr>
          <w:trHeight w:val="364" w:hRule="atLeast"/>
        </w:trPr>
        <w:tc>
          <w:tcPr>
            <w:tcW w:w="6913"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64" w:before="80" w:after="0"/>
              <w:ind w:left="107" w:right="0" w:hanging="0"/>
              <w:rPr>
                <w:sz w:val="24"/>
              </w:rPr>
            </w:pPr>
            <w:r>
              <w:rPr>
                <w:color w:val="212121"/>
                <w:sz w:val="24"/>
              </w:rPr>
              <w:t>весовая</w:t>
            </w:r>
            <w:r>
              <w:rPr>
                <w:color w:val="212121"/>
                <w:spacing w:val="-2"/>
                <w:sz w:val="24"/>
              </w:rPr>
              <w:t xml:space="preserve"> </w:t>
            </w:r>
            <w:r>
              <w:rPr>
                <w:color w:val="212121"/>
                <w:sz w:val="24"/>
              </w:rPr>
              <w:t>категория</w:t>
            </w:r>
            <w:r>
              <w:rPr>
                <w:color w:val="212121"/>
                <w:spacing w:val="-2"/>
                <w:sz w:val="24"/>
              </w:rPr>
              <w:t xml:space="preserve"> </w:t>
            </w:r>
            <w:r>
              <w:rPr>
                <w:color w:val="212121"/>
                <w:sz w:val="24"/>
              </w:rPr>
              <w:t>49</w:t>
            </w:r>
            <w:r>
              <w:rPr>
                <w:color w:val="212121"/>
                <w:spacing w:val="-2"/>
                <w:sz w:val="24"/>
              </w:rPr>
              <w:t xml:space="preserve"> </w:t>
            </w:r>
            <w:r>
              <w:rPr>
                <w:color w:val="212121"/>
                <w:sz w:val="24"/>
              </w:rPr>
              <w:t>кг</w:t>
            </w:r>
            <w:r>
              <w:rPr>
                <w:color w:val="212121"/>
                <w:spacing w:val="-1"/>
                <w:sz w:val="24"/>
              </w:rPr>
              <w:t xml:space="preserve"> </w:t>
            </w:r>
            <w:r>
              <w:rPr>
                <w:color w:val="212121"/>
                <w:sz w:val="24"/>
              </w:rPr>
              <w:t>-</w:t>
            </w:r>
            <w:r>
              <w:rPr>
                <w:color w:val="212121"/>
                <w:spacing w:val="-2"/>
                <w:sz w:val="24"/>
              </w:rPr>
              <w:t xml:space="preserve"> рывок</w:t>
            </w:r>
          </w:p>
        </w:tc>
        <w:tc>
          <w:tcPr>
            <w:tcW w:w="2863"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64" w:before="80" w:after="0"/>
              <w:ind w:left="107" w:right="0" w:hanging="0"/>
              <w:rPr>
                <w:sz w:val="24"/>
              </w:rPr>
            </w:pPr>
            <w:r>
              <w:rPr>
                <w:color w:val="212121"/>
                <w:sz w:val="24"/>
              </w:rPr>
              <w:t xml:space="preserve">048 014 1 6 1 1 </w:t>
            </w:r>
            <w:r>
              <w:rPr>
                <w:color w:val="212121"/>
                <w:spacing w:val="-10"/>
                <w:sz w:val="24"/>
              </w:rPr>
              <w:t>С</w:t>
            </w:r>
          </w:p>
        </w:tc>
      </w:tr>
      <w:tr>
        <w:trPr>
          <w:trHeight w:val="364" w:hRule="atLeast"/>
        </w:trPr>
        <w:tc>
          <w:tcPr>
            <w:tcW w:w="6913"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64" w:before="80" w:after="0"/>
              <w:ind w:left="107" w:right="0" w:hanging="0"/>
              <w:rPr>
                <w:sz w:val="24"/>
              </w:rPr>
            </w:pPr>
            <w:r>
              <w:rPr>
                <w:color w:val="212121"/>
                <w:sz w:val="24"/>
              </w:rPr>
              <w:t>весовая</w:t>
            </w:r>
            <w:r>
              <w:rPr>
                <w:color w:val="212121"/>
                <w:spacing w:val="-2"/>
                <w:sz w:val="24"/>
              </w:rPr>
              <w:t xml:space="preserve"> </w:t>
            </w:r>
            <w:r>
              <w:rPr>
                <w:color w:val="212121"/>
                <w:sz w:val="24"/>
              </w:rPr>
              <w:t>категория</w:t>
            </w:r>
            <w:r>
              <w:rPr>
                <w:color w:val="212121"/>
                <w:spacing w:val="-2"/>
                <w:sz w:val="24"/>
              </w:rPr>
              <w:t xml:space="preserve"> </w:t>
            </w:r>
            <w:r>
              <w:rPr>
                <w:color w:val="212121"/>
                <w:sz w:val="24"/>
              </w:rPr>
              <w:t>49</w:t>
            </w:r>
            <w:r>
              <w:rPr>
                <w:color w:val="212121"/>
                <w:spacing w:val="-2"/>
                <w:sz w:val="24"/>
              </w:rPr>
              <w:t xml:space="preserve"> </w:t>
            </w:r>
            <w:r>
              <w:rPr>
                <w:color w:val="212121"/>
                <w:sz w:val="24"/>
              </w:rPr>
              <w:t>кг</w:t>
            </w:r>
            <w:r>
              <w:rPr>
                <w:color w:val="212121"/>
                <w:spacing w:val="-1"/>
                <w:sz w:val="24"/>
              </w:rPr>
              <w:t xml:space="preserve"> </w:t>
            </w:r>
            <w:r>
              <w:rPr>
                <w:color w:val="212121"/>
                <w:sz w:val="24"/>
              </w:rPr>
              <w:t>-</w:t>
            </w:r>
            <w:r>
              <w:rPr>
                <w:color w:val="212121"/>
                <w:spacing w:val="-2"/>
                <w:sz w:val="24"/>
              </w:rPr>
              <w:t xml:space="preserve"> толчок</w:t>
            </w:r>
          </w:p>
        </w:tc>
        <w:tc>
          <w:tcPr>
            <w:tcW w:w="2863"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64" w:before="80" w:after="0"/>
              <w:ind w:left="107" w:right="0" w:hanging="0"/>
              <w:rPr>
                <w:sz w:val="24"/>
              </w:rPr>
            </w:pPr>
            <w:r>
              <w:rPr>
                <w:color w:val="212121"/>
                <w:sz w:val="24"/>
              </w:rPr>
              <w:t xml:space="preserve">048 015 1 6 1 1 </w:t>
            </w:r>
            <w:r>
              <w:rPr>
                <w:color w:val="212121"/>
                <w:spacing w:val="-10"/>
                <w:sz w:val="24"/>
              </w:rPr>
              <w:t>С</w:t>
            </w:r>
          </w:p>
        </w:tc>
      </w:tr>
      <w:tr>
        <w:trPr>
          <w:trHeight w:val="364" w:hRule="atLeast"/>
        </w:trPr>
        <w:tc>
          <w:tcPr>
            <w:tcW w:w="6913"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64" w:before="80" w:after="0"/>
              <w:ind w:left="107" w:right="0" w:hanging="0"/>
              <w:rPr>
                <w:sz w:val="24"/>
              </w:rPr>
            </w:pPr>
            <w:r>
              <w:rPr>
                <w:color w:val="212121"/>
                <w:sz w:val="24"/>
              </w:rPr>
              <w:t>весовая</w:t>
            </w:r>
            <w:r>
              <w:rPr>
                <w:color w:val="212121"/>
                <w:spacing w:val="-2"/>
                <w:sz w:val="24"/>
              </w:rPr>
              <w:t xml:space="preserve"> </w:t>
            </w:r>
            <w:r>
              <w:rPr>
                <w:color w:val="212121"/>
                <w:sz w:val="24"/>
              </w:rPr>
              <w:t>категория</w:t>
            </w:r>
            <w:r>
              <w:rPr>
                <w:color w:val="212121"/>
                <w:spacing w:val="-2"/>
                <w:sz w:val="24"/>
              </w:rPr>
              <w:t xml:space="preserve"> </w:t>
            </w:r>
            <w:r>
              <w:rPr>
                <w:color w:val="212121"/>
                <w:sz w:val="24"/>
              </w:rPr>
              <w:t>55</w:t>
            </w:r>
            <w:r>
              <w:rPr>
                <w:color w:val="212121"/>
                <w:spacing w:val="-2"/>
                <w:sz w:val="24"/>
              </w:rPr>
              <w:t xml:space="preserve"> </w:t>
            </w:r>
            <w:r>
              <w:rPr>
                <w:color w:val="212121"/>
                <w:sz w:val="24"/>
              </w:rPr>
              <w:t>кг</w:t>
            </w:r>
            <w:r>
              <w:rPr>
                <w:color w:val="212121"/>
                <w:spacing w:val="-1"/>
                <w:sz w:val="24"/>
              </w:rPr>
              <w:t xml:space="preserve"> </w:t>
            </w:r>
            <w:r>
              <w:rPr>
                <w:color w:val="212121"/>
                <w:sz w:val="24"/>
              </w:rPr>
              <w:t>-</w:t>
            </w:r>
            <w:r>
              <w:rPr>
                <w:color w:val="212121"/>
                <w:spacing w:val="-2"/>
                <w:sz w:val="24"/>
              </w:rPr>
              <w:t xml:space="preserve"> двоеборье</w:t>
            </w:r>
          </w:p>
        </w:tc>
        <w:tc>
          <w:tcPr>
            <w:tcW w:w="2863"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64" w:before="80" w:after="0"/>
              <w:ind w:left="107" w:right="0" w:hanging="0"/>
              <w:rPr>
                <w:sz w:val="24"/>
              </w:rPr>
            </w:pPr>
            <w:r>
              <w:rPr>
                <w:color w:val="212121"/>
                <w:sz w:val="24"/>
              </w:rPr>
              <w:t xml:space="preserve">048 016 1 6 1 1 </w:t>
            </w:r>
            <w:r>
              <w:rPr>
                <w:color w:val="212121"/>
                <w:spacing w:val="-10"/>
                <w:sz w:val="24"/>
              </w:rPr>
              <w:t>Я</w:t>
            </w:r>
          </w:p>
        </w:tc>
      </w:tr>
      <w:tr>
        <w:trPr>
          <w:trHeight w:val="364" w:hRule="atLeast"/>
        </w:trPr>
        <w:tc>
          <w:tcPr>
            <w:tcW w:w="6913"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64" w:before="80" w:after="0"/>
              <w:ind w:left="107" w:right="0" w:hanging="0"/>
              <w:rPr>
                <w:sz w:val="24"/>
              </w:rPr>
            </w:pPr>
            <w:r>
              <w:rPr>
                <w:color w:val="212121"/>
                <w:sz w:val="24"/>
              </w:rPr>
              <w:t>весовая</w:t>
            </w:r>
            <w:r>
              <w:rPr>
                <w:color w:val="212121"/>
                <w:spacing w:val="-2"/>
                <w:sz w:val="24"/>
              </w:rPr>
              <w:t xml:space="preserve"> </w:t>
            </w:r>
            <w:r>
              <w:rPr>
                <w:color w:val="212121"/>
                <w:sz w:val="24"/>
              </w:rPr>
              <w:t>категория</w:t>
            </w:r>
            <w:r>
              <w:rPr>
                <w:color w:val="212121"/>
                <w:spacing w:val="-2"/>
                <w:sz w:val="24"/>
              </w:rPr>
              <w:t xml:space="preserve"> </w:t>
            </w:r>
            <w:r>
              <w:rPr>
                <w:color w:val="212121"/>
                <w:sz w:val="24"/>
              </w:rPr>
              <w:t>55</w:t>
            </w:r>
            <w:r>
              <w:rPr>
                <w:color w:val="212121"/>
                <w:spacing w:val="-2"/>
                <w:sz w:val="24"/>
              </w:rPr>
              <w:t xml:space="preserve"> </w:t>
            </w:r>
            <w:r>
              <w:rPr>
                <w:color w:val="212121"/>
                <w:sz w:val="24"/>
              </w:rPr>
              <w:t>кг</w:t>
            </w:r>
            <w:r>
              <w:rPr>
                <w:color w:val="212121"/>
                <w:spacing w:val="-1"/>
                <w:sz w:val="24"/>
              </w:rPr>
              <w:t xml:space="preserve"> </w:t>
            </w:r>
            <w:r>
              <w:rPr>
                <w:color w:val="212121"/>
                <w:sz w:val="24"/>
              </w:rPr>
              <w:t>-</w:t>
            </w:r>
            <w:r>
              <w:rPr>
                <w:color w:val="212121"/>
                <w:spacing w:val="-2"/>
                <w:sz w:val="24"/>
              </w:rPr>
              <w:t xml:space="preserve"> рывок</w:t>
            </w:r>
          </w:p>
        </w:tc>
        <w:tc>
          <w:tcPr>
            <w:tcW w:w="2863"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64" w:before="80" w:after="0"/>
              <w:ind w:left="107" w:right="0" w:hanging="0"/>
              <w:rPr>
                <w:sz w:val="24"/>
              </w:rPr>
            </w:pPr>
            <w:r>
              <w:rPr>
                <w:color w:val="212121"/>
                <w:sz w:val="24"/>
              </w:rPr>
              <w:t xml:space="preserve">048 017 1 6 1 1 </w:t>
            </w:r>
            <w:r>
              <w:rPr>
                <w:color w:val="212121"/>
                <w:spacing w:val="-10"/>
                <w:sz w:val="24"/>
              </w:rPr>
              <w:t>Я</w:t>
            </w:r>
          </w:p>
        </w:tc>
      </w:tr>
      <w:tr>
        <w:trPr>
          <w:trHeight w:val="361" w:hRule="atLeast"/>
        </w:trPr>
        <w:tc>
          <w:tcPr>
            <w:tcW w:w="6913"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64" w:before="78" w:after="0"/>
              <w:ind w:left="107" w:right="0" w:hanging="0"/>
              <w:rPr>
                <w:sz w:val="24"/>
              </w:rPr>
            </w:pPr>
            <w:r>
              <w:rPr>
                <w:color w:val="212121"/>
                <w:sz w:val="24"/>
              </w:rPr>
              <w:t>весовая</w:t>
            </w:r>
            <w:r>
              <w:rPr>
                <w:color w:val="212121"/>
                <w:spacing w:val="-2"/>
                <w:sz w:val="24"/>
              </w:rPr>
              <w:t xml:space="preserve"> </w:t>
            </w:r>
            <w:r>
              <w:rPr>
                <w:color w:val="212121"/>
                <w:sz w:val="24"/>
              </w:rPr>
              <w:t>категория</w:t>
            </w:r>
            <w:r>
              <w:rPr>
                <w:color w:val="212121"/>
                <w:spacing w:val="-2"/>
                <w:sz w:val="24"/>
              </w:rPr>
              <w:t xml:space="preserve"> </w:t>
            </w:r>
            <w:r>
              <w:rPr>
                <w:color w:val="212121"/>
                <w:sz w:val="24"/>
              </w:rPr>
              <w:t>55</w:t>
            </w:r>
            <w:r>
              <w:rPr>
                <w:color w:val="212121"/>
                <w:spacing w:val="-2"/>
                <w:sz w:val="24"/>
              </w:rPr>
              <w:t xml:space="preserve"> </w:t>
            </w:r>
            <w:r>
              <w:rPr>
                <w:color w:val="212121"/>
                <w:sz w:val="24"/>
              </w:rPr>
              <w:t>кг</w:t>
            </w:r>
            <w:r>
              <w:rPr>
                <w:color w:val="212121"/>
                <w:spacing w:val="-1"/>
                <w:sz w:val="24"/>
              </w:rPr>
              <w:t xml:space="preserve"> </w:t>
            </w:r>
            <w:r>
              <w:rPr>
                <w:color w:val="212121"/>
                <w:sz w:val="24"/>
              </w:rPr>
              <w:t>-</w:t>
            </w:r>
            <w:r>
              <w:rPr>
                <w:color w:val="212121"/>
                <w:spacing w:val="-2"/>
                <w:sz w:val="24"/>
              </w:rPr>
              <w:t xml:space="preserve"> толчок</w:t>
            </w:r>
          </w:p>
        </w:tc>
        <w:tc>
          <w:tcPr>
            <w:tcW w:w="2863"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64" w:before="78" w:after="0"/>
              <w:ind w:left="107" w:right="0" w:hanging="0"/>
              <w:rPr>
                <w:sz w:val="24"/>
              </w:rPr>
            </w:pPr>
            <w:r>
              <w:rPr>
                <w:color w:val="212121"/>
                <w:sz w:val="24"/>
              </w:rPr>
              <w:t xml:space="preserve">048 018 1 6 1 1 </w:t>
            </w:r>
            <w:r>
              <w:rPr>
                <w:color w:val="212121"/>
                <w:spacing w:val="-10"/>
                <w:sz w:val="24"/>
              </w:rPr>
              <w:t>Я</w:t>
            </w:r>
          </w:p>
        </w:tc>
      </w:tr>
      <w:tr>
        <w:trPr>
          <w:trHeight w:val="364" w:hRule="atLeast"/>
        </w:trPr>
        <w:tc>
          <w:tcPr>
            <w:tcW w:w="6913"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64" w:before="80" w:after="0"/>
              <w:ind w:left="107" w:right="0" w:hanging="0"/>
              <w:rPr>
                <w:sz w:val="24"/>
              </w:rPr>
            </w:pPr>
            <w:r>
              <w:rPr>
                <w:color w:val="212121"/>
                <w:sz w:val="24"/>
              </w:rPr>
              <w:t>весовая</w:t>
            </w:r>
            <w:r>
              <w:rPr>
                <w:color w:val="212121"/>
                <w:spacing w:val="-2"/>
                <w:sz w:val="24"/>
              </w:rPr>
              <w:t xml:space="preserve"> </w:t>
            </w:r>
            <w:r>
              <w:rPr>
                <w:color w:val="212121"/>
                <w:sz w:val="24"/>
              </w:rPr>
              <w:t>категория</w:t>
            </w:r>
            <w:r>
              <w:rPr>
                <w:color w:val="212121"/>
                <w:spacing w:val="-2"/>
                <w:sz w:val="24"/>
              </w:rPr>
              <w:t xml:space="preserve"> </w:t>
            </w:r>
            <w:r>
              <w:rPr>
                <w:color w:val="212121"/>
                <w:sz w:val="24"/>
              </w:rPr>
              <w:t>59</w:t>
            </w:r>
            <w:r>
              <w:rPr>
                <w:color w:val="212121"/>
                <w:spacing w:val="-2"/>
                <w:sz w:val="24"/>
              </w:rPr>
              <w:t xml:space="preserve"> </w:t>
            </w:r>
            <w:r>
              <w:rPr>
                <w:color w:val="212121"/>
                <w:sz w:val="24"/>
              </w:rPr>
              <w:t>кг</w:t>
            </w:r>
            <w:r>
              <w:rPr>
                <w:color w:val="212121"/>
                <w:spacing w:val="-1"/>
                <w:sz w:val="24"/>
              </w:rPr>
              <w:t xml:space="preserve"> </w:t>
            </w:r>
            <w:r>
              <w:rPr>
                <w:color w:val="212121"/>
                <w:sz w:val="24"/>
              </w:rPr>
              <w:t>-</w:t>
            </w:r>
            <w:r>
              <w:rPr>
                <w:color w:val="212121"/>
                <w:spacing w:val="-2"/>
                <w:sz w:val="24"/>
              </w:rPr>
              <w:t xml:space="preserve"> двоеборье</w:t>
            </w:r>
          </w:p>
        </w:tc>
        <w:tc>
          <w:tcPr>
            <w:tcW w:w="2863"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64" w:before="80" w:after="0"/>
              <w:ind w:left="107" w:right="0" w:hanging="0"/>
              <w:rPr>
                <w:sz w:val="24"/>
              </w:rPr>
            </w:pPr>
            <w:r>
              <w:rPr>
                <w:color w:val="212121"/>
                <w:sz w:val="24"/>
              </w:rPr>
              <w:t xml:space="preserve">048 019 1 6 1 1 </w:t>
            </w:r>
            <w:r>
              <w:rPr>
                <w:color w:val="212121"/>
                <w:spacing w:val="-10"/>
                <w:sz w:val="24"/>
              </w:rPr>
              <w:t>Б</w:t>
            </w:r>
          </w:p>
        </w:tc>
      </w:tr>
      <w:tr>
        <w:trPr>
          <w:trHeight w:val="364" w:hRule="atLeast"/>
        </w:trPr>
        <w:tc>
          <w:tcPr>
            <w:tcW w:w="6913"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64" w:before="80" w:after="0"/>
              <w:ind w:left="107" w:right="0" w:hanging="0"/>
              <w:rPr>
                <w:sz w:val="24"/>
              </w:rPr>
            </w:pPr>
            <w:r>
              <w:rPr>
                <w:color w:val="212121"/>
                <w:sz w:val="24"/>
              </w:rPr>
              <w:t>весовая</w:t>
            </w:r>
            <w:r>
              <w:rPr>
                <w:color w:val="212121"/>
                <w:spacing w:val="-2"/>
                <w:sz w:val="24"/>
              </w:rPr>
              <w:t xml:space="preserve"> </w:t>
            </w:r>
            <w:r>
              <w:rPr>
                <w:color w:val="212121"/>
                <w:sz w:val="24"/>
              </w:rPr>
              <w:t>категория</w:t>
            </w:r>
            <w:r>
              <w:rPr>
                <w:color w:val="212121"/>
                <w:spacing w:val="-2"/>
                <w:sz w:val="24"/>
              </w:rPr>
              <w:t xml:space="preserve"> </w:t>
            </w:r>
            <w:r>
              <w:rPr>
                <w:color w:val="212121"/>
                <w:sz w:val="24"/>
              </w:rPr>
              <w:t>59</w:t>
            </w:r>
            <w:r>
              <w:rPr>
                <w:color w:val="212121"/>
                <w:spacing w:val="-2"/>
                <w:sz w:val="24"/>
              </w:rPr>
              <w:t xml:space="preserve"> </w:t>
            </w:r>
            <w:r>
              <w:rPr>
                <w:color w:val="212121"/>
                <w:sz w:val="24"/>
              </w:rPr>
              <w:t>кг</w:t>
            </w:r>
            <w:r>
              <w:rPr>
                <w:color w:val="212121"/>
                <w:spacing w:val="-1"/>
                <w:sz w:val="24"/>
              </w:rPr>
              <w:t xml:space="preserve"> </w:t>
            </w:r>
            <w:r>
              <w:rPr>
                <w:color w:val="212121"/>
                <w:sz w:val="24"/>
              </w:rPr>
              <w:t>-</w:t>
            </w:r>
            <w:r>
              <w:rPr>
                <w:color w:val="212121"/>
                <w:spacing w:val="-2"/>
                <w:sz w:val="24"/>
              </w:rPr>
              <w:t xml:space="preserve"> рывок</w:t>
            </w:r>
          </w:p>
        </w:tc>
        <w:tc>
          <w:tcPr>
            <w:tcW w:w="2863"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64" w:before="80" w:after="0"/>
              <w:ind w:left="107" w:right="0" w:hanging="0"/>
              <w:rPr>
                <w:sz w:val="24"/>
              </w:rPr>
            </w:pPr>
            <w:r>
              <w:rPr>
                <w:color w:val="212121"/>
                <w:sz w:val="24"/>
              </w:rPr>
              <w:t xml:space="preserve">048 020 1 6 1 1 </w:t>
            </w:r>
            <w:r>
              <w:rPr>
                <w:color w:val="212121"/>
                <w:spacing w:val="-10"/>
                <w:sz w:val="24"/>
              </w:rPr>
              <w:t>Б</w:t>
            </w:r>
          </w:p>
        </w:tc>
      </w:tr>
      <w:tr>
        <w:trPr>
          <w:trHeight w:val="365" w:hRule="atLeast"/>
        </w:trPr>
        <w:tc>
          <w:tcPr>
            <w:tcW w:w="6913"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64" w:before="81" w:after="0"/>
              <w:ind w:left="107" w:right="0" w:hanging="0"/>
              <w:rPr>
                <w:sz w:val="24"/>
              </w:rPr>
            </w:pPr>
            <w:r>
              <w:rPr>
                <w:color w:val="212121"/>
                <w:sz w:val="24"/>
              </w:rPr>
              <w:t>весовая</w:t>
            </w:r>
            <w:r>
              <w:rPr>
                <w:color w:val="212121"/>
                <w:spacing w:val="-2"/>
                <w:sz w:val="24"/>
              </w:rPr>
              <w:t xml:space="preserve"> </w:t>
            </w:r>
            <w:r>
              <w:rPr>
                <w:color w:val="212121"/>
                <w:sz w:val="24"/>
              </w:rPr>
              <w:t>категория</w:t>
            </w:r>
            <w:r>
              <w:rPr>
                <w:color w:val="212121"/>
                <w:spacing w:val="-2"/>
                <w:sz w:val="24"/>
              </w:rPr>
              <w:t xml:space="preserve"> </w:t>
            </w:r>
            <w:r>
              <w:rPr>
                <w:color w:val="212121"/>
                <w:sz w:val="24"/>
              </w:rPr>
              <w:t>59</w:t>
            </w:r>
            <w:r>
              <w:rPr>
                <w:color w:val="212121"/>
                <w:spacing w:val="-2"/>
                <w:sz w:val="24"/>
              </w:rPr>
              <w:t xml:space="preserve"> </w:t>
            </w:r>
            <w:r>
              <w:rPr>
                <w:color w:val="212121"/>
                <w:sz w:val="24"/>
              </w:rPr>
              <w:t>кг</w:t>
            </w:r>
            <w:r>
              <w:rPr>
                <w:color w:val="212121"/>
                <w:spacing w:val="-1"/>
                <w:sz w:val="24"/>
              </w:rPr>
              <w:t xml:space="preserve"> </w:t>
            </w:r>
            <w:r>
              <w:rPr>
                <w:color w:val="212121"/>
                <w:sz w:val="24"/>
              </w:rPr>
              <w:t>-</w:t>
            </w:r>
            <w:r>
              <w:rPr>
                <w:color w:val="212121"/>
                <w:spacing w:val="-2"/>
                <w:sz w:val="24"/>
              </w:rPr>
              <w:t xml:space="preserve"> толчок</w:t>
            </w:r>
          </w:p>
        </w:tc>
        <w:tc>
          <w:tcPr>
            <w:tcW w:w="2863"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64" w:before="81" w:after="0"/>
              <w:ind w:left="107" w:right="0" w:hanging="0"/>
              <w:rPr>
                <w:sz w:val="24"/>
              </w:rPr>
            </w:pPr>
            <w:r>
              <w:rPr>
                <w:color w:val="212121"/>
                <w:sz w:val="24"/>
              </w:rPr>
              <w:t xml:space="preserve">048 021 1 6 1 1 </w:t>
            </w:r>
            <w:r>
              <w:rPr>
                <w:color w:val="212121"/>
                <w:spacing w:val="-10"/>
                <w:sz w:val="24"/>
              </w:rPr>
              <w:t>Б</w:t>
            </w:r>
          </w:p>
        </w:tc>
      </w:tr>
      <w:tr>
        <w:trPr>
          <w:trHeight w:val="364" w:hRule="atLeast"/>
        </w:trPr>
        <w:tc>
          <w:tcPr>
            <w:tcW w:w="6913"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64" w:before="80" w:after="0"/>
              <w:ind w:left="107" w:right="0" w:hanging="0"/>
              <w:rPr>
                <w:sz w:val="24"/>
              </w:rPr>
            </w:pPr>
            <w:r>
              <w:rPr>
                <w:color w:val="212121"/>
                <w:sz w:val="24"/>
              </w:rPr>
              <w:t>весовая</w:t>
            </w:r>
            <w:r>
              <w:rPr>
                <w:color w:val="212121"/>
                <w:spacing w:val="-2"/>
                <w:sz w:val="24"/>
              </w:rPr>
              <w:t xml:space="preserve"> </w:t>
            </w:r>
            <w:r>
              <w:rPr>
                <w:color w:val="212121"/>
                <w:sz w:val="24"/>
              </w:rPr>
              <w:t>категория</w:t>
            </w:r>
            <w:r>
              <w:rPr>
                <w:color w:val="212121"/>
                <w:spacing w:val="-2"/>
                <w:sz w:val="24"/>
              </w:rPr>
              <w:t xml:space="preserve"> </w:t>
            </w:r>
            <w:r>
              <w:rPr>
                <w:color w:val="212121"/>
                <w:sz w:val="24"/>
              </w:rPr>
              <w:t>61</w:t>
            </w:r>
            <w:r>
              <w:rPr>
                <w:color w:val="212121"/>
                <w:spacing w:val="-2"/>
                <w:sz w:val="24"/>
              </w:rPr>
              <w:t xml:space="preserve"> </w:t>
            </w:r>
            <w:r>
              <w:rPr>
                <w:color w:val="212121"/>
                <w:sz w:val="24"/>
              </w:rPr>
              <w:t>кг</w:t>
            </w:r>
            <w:r>
              <w:rPr>
                <w:color w:val="212121"/>
                <w:spacing w:val="-1"/>
                <w:sz w:val="24"/>
              </w:rPr>
              <w:t xml:space="preserve"> </w:t>
            </w:r>
            <w:r>
              <w:rPr>
                <w:color w:val="212121"/>
                <w:sz w:val="24"/>
              </w:rPr>
              <w:t>-</w:t>
            </w:r>
            <w:r>
              <w:rPr>
                <w:color w:val="212121"/>
                <w:spacing w:val="-2"/>
                <w:sz w:val="24"/>
              </w:rPr>
              <w:t xml:space="preserve"> двоеборье</w:t>
            </w:r>
          </w:p>
        </w:tc>
        <w:tc>
          <w:tcPr>
            <w:tcW w:w="2863"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64" w:before="80" w:after="0"/>
              <w:ind w:left="107" w:right="0" w:hanging="0"/>
              <w:rPr>
                <w:sz w:val="24"/>
              </w:rPr>
            </w:pPr>
            <w:r>
              <w:rPr>
                <w:color w:val="212121"/>
                <w:sz w:val="24"/>
              </w:rPr>
              <w:t xml:space="preserve">048 022 1 6 1 1 </w:t>
            </w:r>
            <w:r>
              <w:rPr>
                <w:color w:val="212121"/>
                <w:spacing w:val="-10"/>
                <w:sz w:val="24"/>
              </w:rPr>
              <w:t>А</w:t>
            </w:r>
          </w:p>
        </w:tc>
      </w:tr>
      <w:tr>
        <w:trPr>
          <w:trHeight w:val="364" w:hRule="atLeast"/>
        </w:trPr>
        <w:tc>
          <w:tcPr>
            <w:tcW w:w="6913"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64" w:before="80" w:after="0"/>
              <w:ind w:left="107" w:right="0" w:hanging="0"/>
              <w:rPr>
                <w:sz w:val="24"/>
              </w:rPr>
            </w:pPr>
            <w:r>
              <w:rPr>
                <w:color w:val="212121"/>
                <w:sz w:val="24"/>
              </w:rPr>
              <w:t>весовая</w:t>
            </w:r>
            <w:r>
              <w:rPr>
                <w:color w:val="212121"/>
                <w:spacing w:val="-2"/>
                <w:sz w:val="24"/>
              </w:rPr>
              <w:t xml:space="preserve"> </w:t>
            </w:r>
            <w:r>
              <w:rPr>
                <w:color w:val="212121"/>
                <w:sz w:val="24"/>
              </w:rPr>
              <w:t>категория</w:t>
            </w:r>
            <w:r>
              <w:rPr>
                <w:color w:val="212121"/>
                <w:spacing w:val="-2"/>
                <w:sz w:val="24"/>
              </w:rPr>
              <w:t xml:space="preserve"> </w:t>
            </w:r>
            <w:r>
              <w:rPr>
                <w:color w:val="212121"/>
                <w:sz w:val="24"/>
              </w:rPr>
              <w:t>61</w:t>
            </w:r>
            <w:r>
              <w:rPr>
                <w:color w:val="212121"/>
                <w:spacing w:val="-2"/>
                <w:sz w:val="24"/>
              </w:rPr>
              <w:t xml:space="preserve"> </w:t>
            </w:r>
            <w:r>
              <w:rPr>
                <w:color w:val="212121"/>
                <w:sz w:val="24"/>
              </w:rPr>
              <w:t>кг</w:t>
            </w:r>
            <w:r>
              <w:rPr>
                <w:color w:val="212121"/>
                <w:spacing w:val="-1"/>
                <w:sz w:val="24"/>
              </w:rPr>
              <w:t xml:space="preserve"> </w:t>
            </w:r>
            <w:r>
              <w:rPr>
                <w:color w:val="212121"/>
                <w:sz w:val="24"/>
              </w:rPr>
              <w:t>-</w:t>
            </w:r>
            <w:r>
              <w:rPr>
                <w:color w:val="212121"/>
                <w:spacing w:val="-2"/>
                <w:sz w:val="24"/>
              </w:rPr>
              <w:t xml:space="preserve"> рывок</w:t>
            </w:r>
          </w:p>
        </w:tc>
        <w:tc>
          <w:tcPr>
            <w:tcW w:w="2863"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64" w:before="80" w:after="0"/>
              <w:ind w:left="107" w:right="0" w:hanging="0"/>
              <w:rPr>
                <w:sz w:val="24"/>
              </w:rPr>
            </w:pPr>
            <w:r>
              <w:rPr>
                <w:color w:val="212121"/>
                <w:sz w:val="24"/>
              </w:rPr>
              <w:t xml:space="preserve">048 023 1 6 1 1 </w:t>
            </w:r>
            <w:r>
              <w:rPr>
                <w:color w:val="212121"/>
                <w:spacing w:val="-10"/>
                <w:sz w:val="24"/>
              </w:rPr>
              <w:t>А</w:t>
            </w:r>
          </w:p>
        </w:tc>
      </w:tr>
      <w:tr>
        <w:trPr>
          <w:trHeight w:val="361" w:hRule="atLeast"/>
        </w:trPr>
        <w:tc>
          <w:tcPr>
            <w:tcW w:w="6913"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64" w:before="78" w:after="0"/>
              <w:ind w:left="107" w:right="0" w:hanging="0"/>
              <w:rPr>
                <w:sz w:val="24"/>
              </w:rPr>
            </w:pPr>
            <w:r>
              <w:rPr>
                <w:color w:val="212121"/>
                <w:sz w:val="24"/>
              </w:rPr>
              <w:t>весовая</w:t>
            </w:r>
            <w:r>
              <w:rPr>
                <w:color w:val="212121"/>
                <w:spacing w:val="-2"/>
                <w:sz w:val="24"/>
              </w:rPr>
              <w:t xml:space="preserve"> </w:t>
            </w:r>
            <w:r>
              <w:rPr>
                <w:color w:val="212121"/>
                <w:sz w:val="24"/>
              </w:rPr>
              <w:t>категория</w:t>
            </w:r>
            <w:r>
              <w:rPr>
                <w:color w:val="212121"/>
                <w:spacing w:val="-2"/>
                <w:sz w:val="24"/>
              </w:rPr>
              <w:t xml:space="preserve"> </w:t>
            </w:r>
            <w:r>
              <w:rPr>
                <w:color w:val="212121"/>
                <w:sz w:val="24"/>
              </w:rPr>
              <w:t>61</w:t>
            </w:r>
            <w:r>
              <w:rPr>
                <w:color w:val="212121"/>
                <w:spacing w:val="-2"/>
                <w:sz w:val="24"/>
              </w:rPr>
              <w:t xml:space="preserve"> </w:t>
            </w:r>
            <w:r>
              <w:rPr>
                <w:color w:val="212121"/>
                <w:sz w:val="24"/>
              </w:rPr>
              <w:t>кг</w:t>
            </w:r>
            <w:r>
              <w:rPr>
                <w:color w:val="212121"/>
                <w:spacing w:val="-1"/>
                <w:sz w:val="24"/>
              </w:rPr>
              <w:t xml:space="preserve"> </w:t>
            </w:r>
            <w:r>
              <w:rPr>
                <w:color w:val="212121"/>
                <w:sz w:val="24"/>
              </w:rPr>
              <w:t>-</w:t>
            </w:r>
            <w:r>
              <w:rPr>
                <w:color w:val="212121"/>
                <w:spacing w:val="-2"/>
                <w:sz w:val="24"/>
              </w:rPr>
              <w:t xml:space="preserve"> толчок</w:t>
            </w:r>
          </w:p>
        </w:tc>
        <w:tc>
          <w:tcPr>
            <w:tcW w:w="2863"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64" w:before="78" w:after="0"/>
              <w:ind w:left="107" w:right="0" w:hanging="0"/>
              <w:rPr>
                <w:sz w:val="24"/>
              </w:rPr>
            </w:pPr>
            <w:r>
              <w:rPr>
                <w:color w:val="212121"/>
                <w:sz w:val="24"/>
              </w:rPr>
              <w:t xml:space="preserve">048 024 1 6 1 1 </w:t>
            </w:r>
            <w:r>
              <w:rPr>
                <w:color w:val="212121"/>
                <w:spacing w:val="-10"/>
                <w:sz w:val="24"/>
              </w:rPr>
              <w:t>А</w:t>
            </w:r>
          </w:p>
        </w:tc>
      </w:tr>
      <w:tr>
        <w:trPr>
          <w:trHeight w:val="364" w:hRule="atLeast"/>
        </w:trPr>
        <w:tc>
          <w:tcPr>
            <w:tcW w:w="6913"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64" w:before="80" w:after="0"/>
              <w:ind w:left="107" w:right="0" w:hanging="0"/>
              <w:rPr>
                <w:sz w:val="24"/>
              </w:rPr>
            </w:pPr>
            <w:r>
              <w:rPr>
                <w:color w:val="212121"/>
                <w:sz w:val="24"/>
              </w:rPr>
              <w:t>весовая</w:t>
            </w:r>
            <w:r>
              <w:rPr>
                <w:color w:val="212121"/>
                <w:spacing w:val="-2"/>
                <w:sz w:val="24"/>
              </w:rPr>
              <w:t xml:space="preserve"> </w:t>
            </w:r>
            <w:r>
              <w:rPr>
                <w:color w:val="212121"/>
                <w:sz w:val="24"/>
              </w:rPr>
              <w:t>категория</w:t>
            </w:r>
            <w:r>
              <w:rPr>
                <w:color w:val="212121"/>
                <w:spacing w:val="-2"/>
                <w:sz w:val="24"/>
              </w:rPr>
              <w:t xml:space="preserve"> </w:t>
            </w:r>
            <w:r>
              <w:rPr>
                <w:color w:val="212121"/>
                <w:sz w:val="24"/>
              </w:rPr>
              <w:t>64</w:t>
            </w:r>
            <w:r>
              <w:rPr>
                <w:color w:val="212121"/>
                <w:spacing w:val="-2"/>
                <w:sz w:val="24"/>
              </w:rPr>
              <w:t xml:space="preserve"> </w:t>
            </w:r>
            <w:r>
              <w:rPr>
                <w:color w:val="212121"/>
                <w:sz w:val="24"/>
              </w:rPr>
              <w:t>кг</w:t>
            </w:r>
            <w:r>
              <w:rPr>
                <w:color w:val="212121"/>
                <w:spacing w:val="-1"/>
                <w:sz w:val="24"/>
              </w:rPr>
              <w:t xml:space="preserve"> </w:t>
            </w:r>
            <w:r>
              <w:rPr>
                <w:color w:val="212121"/>
                <w:sz w:val="24"/>
              </w:rPr>
              <w:t>-</w:t>
            </w:r>
            <w:r>
              <w:rPr>
                <w:color w:val="212121"/>
                <w:spacing w:val="-2"/>
                <w:sz w:val="24"/>
              </w:rPr>
              <w:t xml:space="preserve"> двоеборье</w:t>
            </w:r>
          </w:p>
        </w:tc>
        <w:tc>
          <w:tcPr>
            <w:tcW w:w="2863"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64" w:before="80" w:after="0"/>
              <w:ind w:left="107" w:right="0" w:hanging="0"/>
              <w:rPr>
                <w:sz w:val="24"/>
              </w:rPr>
            </w:pPr>
            <w:r>
              <w:rPr>
                <w:color w:val="212121"/>
                <w:sz w:val="24"/>
              </w:rPr>
              <w:t xml:space="preserve">048 025 1 6 1 1 </w:t>
            </w:r>
            <w:r>
              <w:rPr>
                <w:color w:val="212121"/>
                <w:spacing w:val="-10"/>
                <w:sz w:val="24"/>
              </w:rPr>
              <w:t>Б</w:t>
            </w:r>
          </w:p>
        </w:tc>
      </w:tr>
      <w:tr>
        <w:trPr>
          <w:trHeight w:val="364" w:hRule="atLeast"/>
        </w:trPr>
        <w:tc>
          <w:tcPr>
            <w:tcW w:w="6913"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64" w:before="80" w:after="0"/>
              <w:ind w:left="107" w:right="0" w:hanging="0"/>
              <w:rPr>
                <w:sz w:val="24"/>
              </w:rPr>
            </w:pPr>
            <w:r>
              <w:rPr>
                <w:color w:val="212121"/>
                <w:sz w:val="24"/>
              </w:rPr>
              <w:t>весовая</w:t>
            </w:r>
            <w:r>
              <w:rPr>
                <w:color w:val="212121"/>
                <w:spacing w:val="-2"/>
                <w:sz w:val="24"/>
              </w:rPr>
              <w:t xml:space="preserve"> </w:t>
            </w:r>
            <w:r>
              <w:rPr>
                <w:color w:val="212121"/>
                <w:sz w:val="24"/>
              </w:rPr>
              <w:t>категория</w:t>
            </w:r>
            <w:r>
              <w:rPr>
                <w:color w:val="212121"/>
                <w:spacing w:val="-2"/>
                <w:sz w:val="24"/>
              </w:rPr>
              <w:t xml:space="preserve"> </w:t>
            </w:r>
            <w:r>
              <w:rPr>
                <w:color w:val="212121"/>
                <w:sz w:val="24"/>
              </w:rPr>
              <w:t>64</w:t>
            </w:r>
            <w:r>
              <w:rPr>
                <w:color w:val="212121"/>
                <w:spacing w:val="-2"/>
                <w:sz w:val="24"/>
              </w:rPr>
              <w:t xml:space="preserve"> </w:t>
            </w:r>
            <w:r>
              <w:rPr>
                <w:color w:val="212121"/>
                <w:sz w:val="24"/>
              </w:rPr>
              <w:t>кг</w:t>
            </w:r>
            <w:r>
              <w:rPr>
                <w:color w:val="212121"/>
                <w:spacing w:val="-1"/>
                <w:sz w:val="24"/>
              </w:rPr>
              <w:t xml:space="preserve"> </w:t>
            </w:r>
            <w:r>
              <w:rPr>
                <w:color w:val="212121"/>
                <w:sz w:val="24"/>
              </w:rPr>
              <w:t>-</w:t>
            </w:r>
            <w:r>
              <w:rPr>
                <w:color w:val="212121"/>
                <w:spacing w:val="-2"/>
                <w:sz w:val="24"/>
              </w:rPr>
              <w:t xml:space="preserve"> рывок</w:t>
            </w:r>
          </w:p>
        </w:tc>
        <w:tc>
          <w:tcPr>
            <w:tcW w:w="2863"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64" w:before="80" w:after="0"/>
              <w:ind w:left="107" w:right="0" w:hanging="0"/>
              <w:rPr>
                <w:sz w:val="24"/>
              </w:rPr>
            </w:pPr>
            <w:r>
              <w:rPr>
                <w:color w:val="212121"/>
                <w:sz w:val="24"/>
              </w:rPr>
              <w:t xml:space="preserve">048 026 1 6 1 1 </w:t>
            </w:r>
            <w:r>
              <w:rPr>
                <w:color w:val="212121"/>
                <w:spacing w:val="-10"/>
                <w:sz w:val="24"/>
              </w:rPr>
              <w:t>Б</w:t>
            </w:r>
          </w:p>
        </w:tc>
      </w:tr>
    </w:tbl>
    <w:p>
      <w:pPr>
        <w:sectPr>
          <w:footerReference w:type="default" r:id="rId5"/>
          <w:footerReference w:type="first" r:id="rId6"/>
          <w:type w:val="nextPage"/>
          <w:pgSz w:w="11906" w:h="16838"/>
          <w:pgMar w:left="566" w:right="283" w:gutter="0" w:header="0" w:top="480" w:footer="748" w:bottom="940"/>
          <w:pgNumType w:fmt="decimal"/>
          <w:formProt w:val="false"/>
          <w:textDirection w:val="lrTb"/>
          <w:docGrid w:type="default" w:linePitch="100" w:charSpace="4096"/>
        </w:sectPr>
      </w:pPr>
    </w:p>
    <w:p>
      <w:pPr>
        <w:pStyle w:val="Style13"/>
        <w:spacing w:before="5" w:after="0"/>
        <w:ind w:left="0" w:right="0" w:hanging="0"/>
        <w:jc w:val="left"/>
        <w:rPr>
          <w:sz w:val="2"/>
        </w:rPr>
      </w:pPr>
      <w:r>
        <w:rPr>
          <w:sz w:val="2"/>
        </w:rPr>
      </w:r>
    </w:p>
    <w:tbl>
      <w:tblPr>
        <w:tblW w:w="9777" w:type="dxa"/>
        <w:jc w:val="left"/>
        <w:tblInd w:w="788" w:type="dxa"/>
        <w:tblLayout w:type="fixed"/>
        <w:tblCellMar>
          <w:top w:w="0" w:type="dxa"/>
          <w:left w:w="5" w:type="dxa"/>
          <w:bottom w:w="0" w:type="dxa"/>
          <w:right w:w="5" w:type="dxa"/>
        </w:tblCellMar>
        <w:tblLook w:val="01e0"/>
      </w:tblPr>
      <w:tblGrid>
        <w:gridCol w:w="6913"/>
        <w:gridCol w:w="2863"/>
      </w:tblGrid>
      <w:tr>
        <w:trPr>
          <w:trHeight w:val="364" w:hRule="atLeast"/>
        </w:trPr>
        <w:tc>
          <w:tcPr>
            <w:tcW w:w="6913"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64" w:before="80" w:after="0"/>
              <w:ind w:left="107" w:right="0" w:hanging="0"/>
              <w:rPr>
                <w:sz w:val="24"/>
              </w:rPr>
            </w:pPr>
            <w:r>
              <w:rPr>
                <w:color w:val="212121"/>
                <w:sz w:val="24"/>
              </w:rPr>
              <w:t>весовая</w:t>
            </w:r>
            <w:r>
              <w:rPr>
                <w:color w:val="212121"/>
                <w:spacing w:val="-2"/>
                <w:sz w:val="24"/>
              </w:rPr>
              <w:t xml:space="preserve"> </w:t>
            </w:r>
            <w:r>
              <w:rPr>
                <w:color w:val="212121"/>
                <w:sz w:val="24"/>
              </w:rPr>
              <w:t>категория</w:t>
            </w:r>
            <w:r>
              <w:rPr>
                <w:color w:val="212121"/>
                <w:spacing w:val="-2"/>
                <w:sz w:val="24"/>
              </w:rPr>
              <w:t xml:space="preserve"> </w:t>
            </w:r>
            <w:r>
              <w:rPr>
                <w:color w:val="212121"/>
                <w:sz w:val="24"/>
              </w:rPr>
              <w:t>64</w:t>
            </w:r>
            <w:r>
              <w:rPr>
                <w:color w:val="212121"/>
                <w:spacing w:val="-2"/>
                <w:sz w:val="24"/>
              </w:rPr>
              <w:t xml:space="preserve"> </w:t>
            </w:r>
            <w:r>
              <w:rPr>
                <w:color w:val="212121"/>
                <w:sz w:val="24"/>
              </w:rPr>
              <w:t>кг</w:t>
            </w:r>
            <w:r>
              <w:rPr>
                <w:color w:val="212121"/>
                <w:spacing w:val="-1"/>
                <w:sz w:val="24"/>
              </w:rPr>
              <w:t xml:space="preserve"> </w:t>
            </w:r>
            <w:r>
              <w:rPr>
                <w:color w:val="212121"/>
                <w:sz w:val="24"/>
              </w:rPr>
              <w:t>-</w:t>
            </w:r>
            <w:r>
              <w:rPr>
                <w:color w:val="212121"/>
                <w:spacing w:val="-2"/>
                <w:sz w:val="24"/>
              </w:rPr>
              <w:t xml:space="preserve"> толчок</w:t>
            </w:r>
          </w:p>
        </w:tc>
        <w:tc>
          <w:tcPr>
            <w:tcW w:w="2863"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64" w:before="80" w:after="0"/>
              <w:ind w:left="107" w:right="0" w:hanging="0"/>
              <w:rPr>
                <w:sz w:val="24"/>
              </w:rPr>
            </w:pPr>
            <w:r>
              <w:rPr>
                <w:color w:val="212121"/>
                <w:sz w:val="24"/>
              </w:rPr>
              <w:t xml:space="preserve">048 027 1 6 1 1 </w:t>
            </w:r>
            <w:r>
              <w:rPr>
                <w:color w:val="212121"/>
                <w:spacing w:val="-10"/>
                <w:sz w:val="24"/>
              </w:rPr>
              <w:t>Б</w:t>
            </w:r>
          </w:p>
        </w:tc>
      </w:tr>
      <w:tr>
        <w:trPr>
          <w:trHeight w:val="364" w:hRule="atLeast"/>
        </w:trPr>
        <w:tc>
          <w:tcPr>
            <w:tcW w:w="6913"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64" w:before="80" w:after="0"/>
              <w:ind w:left="107" w:right="0" w:hanging="0"/>
              <w:rPr>
                <w:sz w:val="24"/>
              </w:rPr>
            </w:pPr>
            <w:r>
              <w:rPr>
                <w:color w:val="212121"/>
                <w:sz w:val="24"/>
              </w:rPr>
              <w:t>весовая</w:t>
            </w:r>
            <w:r>
              <w:rPr>
                <w:color w:val="212121"/>
                <w:spacing w:val="-2"/>
                <w:sz w:val="24"/>
              </w:rPr>
              <w:t xml:space="preserve"> </w:t>
            </w:r>
            <w:r>
              <w:rPr>
                <w:color w:val="212121"/>
                <w:sz w:val="24"/>
              </w:rPr>
              <w:t>категория</w:t>
            </w:r>
            <w:r>
              <w:rPr>
                <w:color w:val="212121"/>
                <w:spacing w:val="-2"/>
                <w:sz w:val="24"/>
              </w:rPr>
              <w:t xml:space="preserve"> </w:t>
            </w:r>
            <w:r>
              <w:rPr>
                <w:color w:val="212121"/>
                <w:sz w:val="24"/>
              </w:rPr>
              <w:t>67</w:t>
            </w:r>
            <w:r>
              <w:rPr>
                <w:color w:val="212121"/>
                <w:spacing w:val="-2"/>
                <w:sz w:val="24"/>
              </w:rPr>
              <w:t xml:space="preserve"> </w:t>
            </w:r>
            <w:r>
              <w:rPr>
                <w:color w:val="212121"/>
                <w:sz w:val="24"/>
              </w:rPr>
              <w:t>кг</w:t>
            </w:r>
            <w:r>
              <w:rPr>
                <w:color w:val="212121"/>
                <w:spacing w:val="-1"/>
                <w:sz w:val="24"/>
              </w:rPr>
              <w:t xml:space="preserve"> </w:t>
            </w:r>
            <w:r>
              <w:rPr>
                <w:color w:val="212121"/>
                <w:sz w:val="24"/>
              </w:rPr>
              <w:t>-</w:t>
            </w:r>
            <w:r>
              <w:rPr>
                <w:color w:val="212121"/>
                <w:spacing w:val="-2"/>
                <w:sz w:val="24"/>
              </w:rPr>
              <w:t xml:space="preserve"> двоеборье</w:t>
            </w:r>
          </w:p>
        </w:tc>
        <w:tc>
          <w:tcPr>
            <w:tcW w:w="2863"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64" w:before="80" w:after="0"/>
              <w:ind w:left="107" w:right="0" w:hanging="0"/>
              <w:rPr>
                <w:sz w:val="24"/>
              </w:rPr>
            </w:pPr>
            <w:r>
              <w:rPr>
                <w:color w:val="212121"/>
                <w:sz w:val="24"/>
              </w:rPr>
              <w:t xml:space="preserve">048 028 1 6 1 1 </w:t>
            </w:r>
            <w:r>
              <w:rPr>
                <w:color w:val="212121"/>
                <w:spacing w:val="-10"/>
                <w:sz w:val="24"/>
              </w:rPr>
              <w:t>А</w:t>
            </w:r>
          </w:p>
        </w:tc>
      </w:tr>
      <w:tr>
        <w:trPr>
          <w:trHeight w:val="364" w:hRule="atLeast"/>
        </w:trPr>
        <w:tc>
          <w:tcPr>
            <w:tcW w:w="6913"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64" w:before="80" w:after="0"/>
              <w:ind w:left="107" w:right="0" w:hanging="0"/>
              <w:rPr>
                <w:sz w:val="24"/>
              </w:rPr>
            </w:pPr>
            <w:r>
              <w:rPr>
                <w:color w:val="212121"/>
                <w:sz w:val="24"/>
              </w:rPr>
              <w:t>весовая</w:t>
            </w:r>
            <w:r>
              <w:rPr>
                <w:color w:val="212121"/>
                <w:spacing w:val="-2"/>
                <w:sz w:val="24"/>
              </w:rPr>
              <w:t xml:space="preserve"> </w:t>
            </w:r>
            <w:r>
              <w:rPr>
                <w:color w:val="212121"/>
                <w:sz w:val="24"/>
              </w:rPr>
              <w:t>категория</w:t>
            </w:r>
            <w:r>
              <w:rPr>
                <w:color w:val="212121"/>
                <w:spacing w:val="-2"/>
                <w:sz w:val="24"/>
              </w:rPr>
              <w:t xml:space="preserve"> </w:t>
            </w:r>
            <w:r>
              <w:rPr>
                <w:color w:val="212121"/>
                <w:sz w:val="24"/>
              </w:rPr>
              <w:t>67</w:t>
            </w:r>
            <w:r>
              <w:rPr>
                <w:color w:val="212121"/>
                <w:spacing w:val="-2"/>
                <w:sz w:val="24"/>
              </w:rPr>
              <w:t xml:space="preserve"> </w:t>
            </w:r>
            <w:r>
              <w:rPr>
                <w:color w:val="212121"/>
                <w:sz w:val="24"/>
              </w:rPr>
              <w:t>кг</w:t>
            </w:r>
            <w:r>
              <w:rPr>
                <w:color w:val="212121"/>
                <w:spacing w:val="-1"/>
                <w:sz w:val="24"/>
              </w:rPr>
              <w:t xml:space="preserve"> </w:t>
            </w:r>
            <w:r>
              <w:rPr>
                <w:color w:val="212121"/>
                <w:sz w:val="24"/>
              </w:rPr>
              <w:t>-</w:t>
            </w:r>
            <w:r>
              <w:rPr>
                <w:color w:val="212121"/>
                <w:spacing w:val="-2"/>
                <w:sz w:val="24"/>
              </w:rPr>
              <w:t xml:space="preserve"> рывок</w:t>
            </w:r>
          </w:p>
        </w:tc>
        <w:tc>
          <w:tcPr>
            <w:tcW w:w="2863"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64" w:before="80" w:after="0"/>
              <w:ind w:left="107" w:right="0" w:hanging="0"/>
              <w:rPr>
                <w:sz w:val="24"/>
              </w:rPr>
            </w:pPr>
            <w:r>
              <w:rPr>
                <w:color w:val="212121"/>
                <w:sz w:val="24"/>
              </w:rPr>
              <w:t xml:space="preserve">048 029 1 6 1 1 </w:t>
            </w:r>
            <w:r>
              <w:rPr>
                <w:color w:val="212121"/>
                <w:spacing w:val="-10"/>
                <w:sz w:val="24"/>
              </w:rPr>
              <w:t>А</w:t>
            </w:r>
          </w:p>
        </w:tc>
      </w:tr>
      <w:tr>
        <w:trPr>
          <w:trHeight w:val="364" w:hRule="atLeast"/>
        </w:trPr>
        <w:tc>
          <w:tcPr>
            <w:tcW w:w="6913"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64" w:before="81" w:after="0"/>
              <w:ind w:left="107" w:right="0" w:hanging="0"/>
              <w:rPr>
                <w:sz w:val="24"/>
              </w:rPr>
            </w:pPr>
            <w:r>
              <w:rPr>
                <w:color w:val="212121"/>
                <w:sz w:val="24"/>
              </w:rPr>
              <w:t>весовая</w:t>
            </w:r>
            <w:r>
              <w:rPr>
                <w:color w:val="212121"/>
                <w:spacing w:val="-2"/>
                <w:sz w:val="24"/>
              </w:rPr>
              <w:t xml:space="preserve"> </w:t>
            </w:r>
            <w:r>
              <w:rPr>
                <w:color w:val="212121"/>
                <w:sz w:val="24"/>
              </w:rPr>
              <w:t>категория</w:t>
            </w:r>
            <w:r>
              <w:rPr>
                <w:color w:val="212121"/>
                <w:spacing w:val="-2"/>
                <w:sz w:val="24"/>
              </w:rPr>
              <w:t xml:space="preserve"> </w:t>
            </w:r>
            <w:r>
              <w:rPr>
                <w:color w:val="212121"/>
                <w:sz w:val="24"/>
              </w:rPr>
              <w:t>67</w:t>
            </w:r>
            <w:r>
              <w:rPr>
                <w:color w:val="212121"/>
                <w:spacing w:val="-2"/>
                <w:sz w:val="24"/>
              </w:rPr>
              <w:t xml:space="preserve"> </w:t>
            </w:r>
            <w:r>
              <w:rPr>
                <w:color w:val="212121"/>
                <w:sz w:val="24"/>
              </w:rPr>
              <w:t>кг</w:t>
            </w:r>
            <w:r>
              <w:rPr>
                <w:color w:val="212121"/>
                <w:spacing w:val="-1"/>
                <w:sz w:val="24"/>
              </w:rPr>
              <w:t xml:space="preserve"> </w:t>
            </w:r>
            <w:r>
              <w:rPr>
                <w:color w:val="212121"/>
                <w:sz w:val="24"/>
              </w:rPr>
              <w:t>-</w:t>
            </w:r>
            <w:r>
              <w:rPr>
                <w:color w:val="212121"/>
                <w:spacing w:val="-2"/>
                <w:sz w:val="24"/>
              </w:rPr>
              <w:t xml:space="preserve"> толчок</w:t>
            </w:r>
          </w:p>
        </w:tc>
        <w:tc>
          <w:tcPr>
            <w:tcW w:w="2863"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64" w:before="81" w:after="0"/>
              <w:ind w:left="107" w:right="0" w:hanging="0"/>
              <w:rPr>
                <w:sz w:val="24"/>
              </w:rPr>
            </w:pPr>
            <w:r>
              <w:rPr>
                <w:color w:val="212121"/>
                <w:sz w:val="24"/>
              </w:rPr>
              <w:t xml:space="preserve">048 030 1 6 1 1 </w:t>
            </w:r>
            <w:r>
              <w:rPr>
                <w:color w:val="212121"/>
                <w:spacing w:val="-10"/>
                <w:sz w:val="24"/>
              </w:rPr>
              <w:t>А</w:t>
            </w:r>
          </w:p>
        </w:tc>
      </w:tr>
      <w:tr>
        <w:trPr>
          <w:trHeight w:val="362" w:hRule="atLeast"/>
        </w:trPr>
        <w:tc>
          <w:tcPr>
            <w:tcW w:w="6913"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64" w:before="78" w:after="0"/>
              <w:ind w:left="107" w:right="0" w:hanging="0"/>
              <w:rPr>
                <w:sz w:val="24"/>
              </w:rPr>
            </w:pPr>
            <w:r>
              <w:rPr>
                <w:color w:val="212121"/>
                <w:sz w:val="24"/>
              </w:rPr>
              <w:t>весовая</w:t>
            </w:r>
            <w:r>
              <w:rPr>
                <w:color w:val="212121"/>
                <w:spacing w:val="-2"/>
                <w:sz w:val="24"/>
              </w:rPr>
              <w:t xml:space="preserve"> </w:t>
            </w:r>
            <w:r>
              <w:rPr>
                <w:color w:val="212121"/>
                <w:sz w:val="24"/>
              </w:rPr>
              <w:t>категория</w:t>
            </w:r>
            <w:r>
              <w:rPr>
                <w:color w:val="212121"/>
                <w:spacing w:val="-2"/>
                <w:sz w:val="24"/>
              </w:rPr>
              <w:t xml:space="preserve"> </w:t>
            </w:r>
            <w:r>
              <w:rPr>
                <w:color w:val="212121"/>
                <w:sz w:val="24"/>
              </w:rPr>
              <w:t>71</w:t>
            </w:r>
            <w:r>
              <w:rPr>
                <w:color w:val="212121"/>
                <w:spacing w:val="-2"/>
                <w:sz w:val="24"/>
              </w:rPr>
              <w:t xml:space="preserve"> </w:t>
            </w:r>
            <w:r>
              <w:rPr>
                <w:color w:val="212121"/>
                <w:sz w:val="24"/>
              </w:rPr>
              <w:t>кг</w:t>
            </w:r>
            <w:r>
              <w:rPr>
                <w:color w:val="212121"/>
                <w:spacing w:val="-1"/>
                <w:sz w:val="24"/>
              </w:rPr>
              <w:t xml:space="preserve"> </w:t>
            </w:r>
            <w:r>
              <w:rPr>
                <w:color w:val="212121"/>
                <w:sz w:val="24"/>
              </w:rPr>
              <w:t>-</w:t>
            </w:r>
            <w:r>
              <w:rPr>
                <w:color w:val="212121"/>
                <w:spacing w:val="-2"/>
                <w:sz w:val="24"/>
              </w:rPr>
              <w:t xml:space="preserve"> двоеборье</w:t>
            </w:r>
          </w:p>
        </w:tc>
        <w:tc>
          <w:tcPr>
            <w:tcW w:w="2863"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64" w:before="78" w:after="0"/>
              <w:ind w:left="107" w:right="0" w:hanging="0"/>
              <w:rPr>
                <w:sz w:val="24"/>
              </w:rPr>
            </w:pPr>
            <w:r>
              <w:rPr>
                <w:color w:val="212121"/>
                <w:sz w:val="24"/>
              </w:rPr>
              <w:t xml:space="preserve">048 031 1 8 1 1 </w:t>
            </w:r>
            <w:r>
              <w:rPr>
                <w:color w:val="212121"/>
                <w:spacing w:val="-10"/>
                <w:sz w:val="24"/>
              </w:rPr>
              <w:t>Б</w:t>
            </w:r>
          </w:p>
        </w:tc>
      </w:tr>
      <w:tr>
        <w:trPr>
          <w:trHeight w:val="364" w:hRule="atLeast"/>
        </w:trPr>
        <w:tc>
          <w:tcPr>
            <w:tcW w:w="6913"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64" w:before="80" w:after="0"/>
              <w:ind w:left="107" w:right="0" w:hanging="0"/>
              <w:rPr>
                <w:sz w:val="24"/>
              </w:rPr>
            </w:pPr>
            <w:r>
              <w:rPr>
                <w:color w:val="212121"/>
                <w:sz w:val="24"/>
              </w:rPr>
              <w:t>весовая</w:t>
            </w:r>
            <w:r>
              <w:rPr>
                <w:color w:val="212121"/>
                <w:spacing w:val="-2"/>
                <w:sz w:val="24"/>
              </w:rPr>
              <w:t xml:space="preserve"> </w:t>
            </w:r>
            <w:r>
              <w:rPr>
                <w:color w:val="212121"/>
                <w:sz w:val="24"/>
              </w:rPr>
              <w:t>категория</w:t>
            </w:r>
            <w:r>
              <w:rPr>
                <w:color w:val="212121"/>
                <w:spacing w:val="-2"/>
                <w:sz w:val="24"/>
              </w:rPr>
              <w:t xml:space="preserve"> </w:t>
            </w:r>
            <w:r>
              <w:rPr>
                <w:color w:val="212121"/>
                <w:sz w:val="24"/>
              </w:rPr>
              <w:t>71</w:t>
            </w:r>
            <w:r>
              <w:rPr>
                <w:color w:val="212121"/>
                <w:spacing w:val="-2"/>
                <w:sz w:val="24"/>
              </w:rPr>
              <w:t xml:space="preserve"> </w:t>
            </w:r>
            <w:r>
              <w:rPr>
                <w:color w:val="212121"/>
                <w:sz w:val="24"/>
              </w:rPr>
              <w:t>кг</w:t>
            </w:r>
            <w:r>
              <w:rPr>
                <w:color w:val="212121"/>
                <w:spacing w:val="-1"/>
                <w:sz w:val="24"/>
              </w:rPr>
              <w:t xml:space="preserve"> </w:t>
            </w:r>
            <w:r>
              <w:rPr>
                <w:color w:val="212121"/>
                <w:sz w:val="24"/>
              </w:rPr>
              <w:t>-</w:t>
            </w:r>
            <w:r>
              <w:rPr>
                <w:color w:val="212121"/>
                <w:spacing w:val="-2"/>
                <w:sz w:val="24"/>
              </w:rPr>
              <w:t xml:space="preserve"> рывок</w:t>
            </w:r>
          </w:p>
        </w:tc>
        <w:tc>
          <w:tcPr>
            <w:tcW w:w="2863"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64" w:before="80" w:after="0"/>
              <w:ind w:left="107" w:right="0" w:hanging="0"/>
              <w:rPr>
                <w:sz w:val="24"/>
              </w:rPr>
            </w:pPr>
            <w:r>
              <w:rPr>
                <w:color w:val="212121"/>
                <w:sz w:val="24"/>
              </w:rPr>
              <w:t xml:space="preserve">048 032 1 8 1 1 </w:t>
            </w:r>
            <w:r>
              <w:rPr>
                <w:color w:val="212121"/>
                <w:spacing w:val="-10"/>
                <w:sz w:val="24"/>
              </w:rPr>
              <w:t>Б</w:t>
            </w:r>
          </w:p>
        </w:tc>
      </w:tr>
      <w:tr>
        <w:trPr>
          <w:trHeight w:val="364" w:hRule="atLeast"/>
        </w:trPr>
        <w:tc>
          <w:tcPr>
            <w:tcW w:w="6913"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64" w:before="80" w:after="0"/>
              <w:ind w:left="107" w:right="0" w:hanging="0"/>
              <w:rPr>
                <w:sz w:val="24"/>
              </w:rPr>
            </w:pPr>
            <w:r>
              <w:rPr>
                <w:color w:val="212121"/>
                <w:sz w:val="24"/>
              </w:rPr>
              <w:t>весовая</w:t>
            </w:r>
            <w:r>
              <w:rPr>
                <w:color w:val="212121"/>
                <w:spacing w:val="-2"/>
                <w:sz w:val="24"/>
              </w:rPr>
              <w:t xml:space="preserve"> </w:t>
            </w:r>
            <w:r>
              <w:rPr>
                <w:color w:val="212121"/>
                <w:sz w:val="24"/>
              </w:rPr>
              <w:t>категория</w:t>
            </w:r>
            <w:r>
              <w:rPr>
                <w:color w:val="212121"/>
                <w:spacing w:val="-2"/>
                <w:sz w:val="24"/>
              </w:rPr>
              <w:t xml:space="preserve"> </w:t>
            </w:r>
            <w:r>
              <w:rPr>
                <w:color w:val="212121"/>
                <w:sz w:val="24"/>
              </w:rPr>
              <w:t>71</w:t>
            </w:r>
            <w:r>
              <w:rPr>
                <w:color w:val="212121"/>
                <w:spacing w:val="-2"/>
                <w:sz w:val="24"/>
              </w:rPr>
              <w:t xml:space="preserve"> </w:t>
            </w:r>
            <w:r>
              <w:rPr>
                <w:color w:val="212121"/>
                <w:sz w:val="24"/>
              </w:rPr>
              <w:t>кг</w:t>
            </w:r>
            <w:r>
              <w:rPr>
                <w:color w:val="212121"/>
                <w:spacing w:val="-1"/>
                <w:sz w:val="24"/>
              </w:rPr>
              <w:t xml:space="preserve"> </w:t>
            </w:r>
            <w:r>
              <w:rPr>
                <w:color w:val="212121"/>
                <w:sz w:val="24"/>
              </w:rPr>
              <w:t>-</w:t>
            </w:r>
            <w:r>
              <w:rPr>
                <w:color w:val="212121"/>
                <w:spacing w:val="-2"/>
                <w:sz w:val="24"/>
              </w:rPr>
              <w:t xml:space="preserve"> толчок</w:t>
            </w:r>
          </w:p>
        </w:tc>
        <w:tc>
          <w:tcPr>
            <w:tcW w:w="2863"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64" w:before="80" w:after="0"/>
              <w:ind w:left="107" w:right="0" w:hanging="0"/>
              <w:rPr>
                <w:sz w:val="24"/>
              </w:rPr>
            </w:pPr>
            <w:r>
              <w:rPr>
                <w:color w:val="212121"/>
                <w:sz w:val="24"/>
              </w:rPr>
              <w:t xml:space="preserve">048 033 1 8 1 1 </w:t>
            </w:r>
            <w:r>
              <w:rPr>
                <w:color w:val="212121"/>
                <w:spacing w:val="-10"/>
                <w:sz w:val="24"/>
              </w:rPr>
              <w:t>Б</w:t>
            </w:r>
          </w:p>
        </w:tc>
      </w:tr>
      <w:tr>
        <w:trPr>
          <w:trHeight w:val="364" w:hRule="atLeast"/>
        </w:trPr>
        <w:tc>
          <w:tcPr>
            <w:tcW w:w="6913"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64" w:before="80" w:after="0"/>
              <w:ind w:left="107" w:right="0" w:hanging="0"/>
              <w:rPr>
                <w:sz w:val="24"/>
              </w:rPr>
            </w:pPr>
            <w:r>
              <w:rPr>
                <w:color w:val="212121"/>
                <w:sz w:val="24"/>
              </w:rPr>
              <w:t>весовая</w:t>
            </w:r>
            <w:r>
              <w:rPr>
                <w:color w:val="212121"/>
                <w:spacing w:val="-2"/>
                <w:sz w:val="24"/>
              </w:rPr>
              <w:t xml:space="preserve"> </w:t>
            </w:r>
            <w:r>
              <w:rPr>
                <w:color w:val="212121"/>
                <w:sz w:val="24"/>
              </w:rPr>
              <w:t>категория</w:t>
            </w:r>
            <w:r>
              <w:rPr>
                <w:color w:val="212121"/>
                <w:spacing w:val="-2"/>
                <w:sz w:val="24"/>
              </w:rPr>
              <w:t xml:space="preserve"> </w:t>
            </w:r>
            <w:r>
              <w:rPr>
                <w:color w:val="212121"/>
                <w:sz w:val="24"/>
              </w:rPr>
              <w:t>73</w:t>
            </w:r>
            <w:r>
              <w:rPr>
                <w:color w:val="212121"/>
                <w:spacing w:val="-2"/>
                <w:sz w:val="24"/>
              </w:rPr>
              <w:t xml:space="preserve"> </w:t>
            </w:r>
            <w:r>
              <w:rPr>
                <w:color w:val="212121"/>
                <w:sz w:val="24"/>
              </w:rPr>
              <w:t>кг</w:t>
            </w:r>
            <w:r>
              <w:rPr>
                <w:color w:val="212121"/>
                <w:spacing w:val="-1"/>
                <w:sz w:val="24"/>
              </w:rPr>
              <w:t xml:space="preserve"> </w:t>
            </w:r>
            <w:r>
              <w:rPr>
                <w:color w:val="212121"/>
                <w:sz w:val="24"/>
              </w:rPr>
              <w:t>-</w:t>
            </w:r>
            <w:r>
              <w:rPr>
                <w:color w:val="212121"/>
                <w:spacing w:val="-2"/>
                <w:sz w:val="24"/>
              </w:rPr>
              <w:t xml:space="preserve"> двоеборье</w:t>
            </w:r>
          </w:p>
        </w:tc>
        <w:tc>
          <w:tcPr>
            <w:tcW w:w="2863"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64" w:before="80" w:after="0"/>
              <w:ind w:left="107" w:right="0" w:hanging="0"/>
              <w:rPr>
                <w:sz w:val="24"/>
              </w:rPr>
            </w:pPr>
            <w:r>
              <w:rPr>
                <w:color w:val="212121"/>
                <w:sz w:val="24"/>
              </w:rPr>
              <w:t xml:space="preserve">048 034 1 6 1 1 </w:t>
            </w:r>
            <w:r>
              <w:rPr>
                <w:color w:val="212121"/>
                <w:spacing w:val="-10"/>
                <w:sz w:val="24"/>
              </w:rPr>
              <w:t>А</w:t>
            </w:r>
          </w:p>
        </w:tc>
      </w:tr>
      <w:tr>
        <w:trPr>
          <w:trHeight w:val="364" w:hRule="atLeast"/>
        </w:trPr>
        <w:tc>
          <w:tcPr>
            <w:tcW w:w="6913"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64" w:before="80" w:after="0"/>
              <w:ind w:left="107" w:right="0" w:hanging="0"/>
              <w:rPr>
                <w:sz w:val="24"/>
              </w:rPr>
            </w:pPr>
            <w:r>
              <w:rPr>
                <w:color w:val="212121"/>
                <w:sz w:val="24"/>
              </w:rPr>
              <w:t>весовая</w:t>
            </w:r>
            <w:r>
              <w:rPr>
                <w:color w:val="212121"/>
                <w:spacing w:val="-2"/>
                <w:sz w:val="24"/>
              </w:rPr>
              <w:t xml:space="preserve"> </w:t>
            </w:r>
            <w:r>
              <w:rPr>
                <w:color w:val="212121"/>
                <w:sz w:val="24"/>
              </w:rPr>
              <w:t>категория</w:t>
            </w:r>
            <w:r>
              <w:rPr>
                <w:color w:val="212121"/>
                <w:spacing w:val="-2"/>
                <w:sz w:val="24"/>
              </w:rPr>
              <w:t xml:space="preserve"> </w:t>
            </w:r>
            <w:r>
              <w:rPr>
                <w:color w:val="212121"/>
                <w:sz w:val="24"/>
              </w:rPr>
              <w:t>73</w:t>
            </w:r>
            <w:r>
              <w:rPr>
                <w:color w:val="212121"/>
                <w:spacing w:val="-2"/>
                <w:sz w:val="24"/>
              </w:rPr>
              <w:t xml:space="preserve"> </w:t>
            </w:r>
            <w:r>
              <w:rPr>
                <w:color w:val="212121"/>
                <w:sz w:val="24"/>
              </w:rPr>
              <w:t>кг</w:t>
            </w:r>
            <w:r>
              <w:rPr>
                <w:color w:val="212121"/>
                <w:spacing w:val="-1"/>
                <w:sz w:val="24"/>
              </w:rPr>
              <w:t xml:space="preserve"> </w:t>
            </w:r>
            <w:r>
              <w:rPr>
                <w:color w:val="212121"/>
                <w:sz w:val="24"/>
              </w:rPr>
              <w:t>-</w:t>
            </w:r>
            <w:r>
              <w:rPr>
                <w:color w:val="212121"/>
                <w:spacing w:val="-2"/>
                <w:sz w:val="24"/>
              </w:rPr>
              <w:t xml:space="preserve"> рывок</w:t>
            </w:r>
          </w:p>
        </w:tc>
        <w:tc>
          <w:tcPr>
            <w:tcW w:w="2863"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64" w:before="80" w:after="0"/>
              <w:ind w:left="107" w:right="0" w:hanging="0"/>
              <w:rPr>
                <w:sz w:val="24"/>
              </w:rPr>
            </w:pPr>
            <w:r>
              <w:rPr>
                <w:color w:val="212121"/>
                <w:sz w:val="24"/>
              </w:rPr>
              <w:t xml:space="preserve">048 035 1 6 1 1 </w:t>
            </w:r>
            <w:r>
              <w:rPr>
                <w:color w:val="212121"/>
                <w:spacing w:val="-10"/>
                <w:sz w:val="24"/>
              </w:rPr>
              <w:t>А</w:t>
            </w:r>
          </w:p>
        </w:tc>
      </w:tr>
      <w:tr>
        <w:trPr>
          <w:trHeight w:val="364" w:hRule="atLeast"/>
        </w:trPr>
        <w:tc>
          <w:tcPr>
            <w:tcW w:w="6913"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64" w:before="80" w:after="0"/>
              <w:ind w:left="107" w:right="0" w:hanging="0"/>
              <w:rPr>
                <w:sz w:val="24"/>
              </w:rPr>
            </w:pPr>
            <w:r>
              <w:rPr>
                <w:color w:val="212121"/>
                <w:sz w:val="24"/>
              </w:rPr>
              <w:t>весовая</w:t>
            </w:r>
            <w:r>
              <w:rPr>
                <w:color w:val="212121"/>
                <w:spacing w:val="-2"/>
                <w:sz w:val="24"/>
              </w:rPr>
              <w:t xml:space="preserve"> </w:t>
            </w:r>
            <w:r>
              <w:rPr>
                <w:color w:val="212121"/>
                <w:sz w:val="24"/>
              </w:rPr>
              <w:t>категория</w:t>
            </w:r>
            <w:r>
              <w:rPr>
                <w:color w:val="212121"/>
                <w:spacing w:val="-2"/>
                <w:sz w:val="24"/>
              </w:rPr>
              <w:t xml:space="preserve"> </w:t>
            </w:r>
            <w:r>
              <w:rPr>
                <w:color w:val="212121"/>
                <w:sz w:val="24"/>
              </w:rPr>
              <w:t>73</w:t>
            </w:r>
            <w:r>
              <w:rPr>
                <w:color w:val="212121"/>
                <w:spacing w:val="-2"/>
                <w:sz w:val="24"/>
              </w:rPr>
              <w:t xml:space="preserve"> </w:t>
            </w:r>
            <w:r>
              <w:rPr>
                <w:color w:val="212121"/>
                <w:sz w:val="24"/>
              </w:rPr>
              <w:t>кг</w:t>
            </w:r>
            <w:r>
              <w:rPr>
                <w:color w:val="212121"/>
                <w:spacing w:val="-1"/>
                <w:sz w:val="24"/>
              </w:rPr>
              <w:t xml:space="preserve"> </w:t>
            </w:r>
            <w:r>
              <w:rPr>
                <w:color w:val="212121"/>
                <w:sz w:val="24"/>
              </w:rPr>
              <w:t>-</w:t>
            </w:r>
            <w:r>
              <w:rPr>
                <w:color w:val="212121"/>
                <w:spacing w:val="-2"/>
                <w:sz w:val="24"/>
              </w:rPr>
              <w:t xml:space="preserve"> толчок</w:t>
            </w:r>
          </w:p>
        </w:tc>
        <w:tc>
          <w:tcPr>
            <w:tcW w:w="2863"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64" w:before="80" w:after="0"/>
              <w:ind w:left="107" w:right="0" w:hanging="0"/>
              <w:rPr>
                <w:sz w:val="24"/>
              </w:rPr>
            </w:pPr>
            <w:r>
              <w:rPr>
                <w:color w:val="212121"/>
                <w:sz w:val="24"/>
              </w:rPr>
              <w:t xml:space="preserve">048 036 1 6 1 1 </w:t>
            </w:r>
            <w:r>
              <w:rPr>
                <w:color w:val="212121"/>
                <w:spacing w:val="-10"/>
                <w:sz w:val="24"/>
              </w:rPr>
              <w:t>А</w:t>
            </w:r>
          </w:p>
        </w:tc>
      </w:tr>
      <w:tr>
        <w:trPr>
          <w:trHeight w:val="362" w:hRule="atLeast"/>
        </w:trPr>
        <w:tc>
          <w:tcPr>
            <w:tcW w:w="6913"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64" w:before="78" w:after="0"/>
              <w:ind w:left="107" w:right="0" w:hanging="0"/>
              <w:rPr>
                <w:sz w:val="24"/>
              </w:rPr>
            </w:pPr>
            <w:r>
              <w:rPr>
                <w:color w:val="212121"/>
                <w:sz w:val="24"/>
              </w:rPr>
              <w:t>весовая</w:t>
            </w:r>
            <w:r>
              <w:rPr>
                <w:color w:val="212121"/>
                <w:spacing w:val="-2"/>
                <w:sz w:val="24"/>
              </w:rPr>
              <w:t xml:space="preserve"> </w:t>
            </w:r>
            <w:r>
              <w:rPr>
                <w:color w:val="212121"/>
                <w:sz w:val="24"/>
              </w:rPr>
              <w:t>категория</w:t>
            </w:r>
            <w:r>
              <w:rPr>
                <w:color w:val="212121"/>
                <w:spacing w:val="-2"/>
                <w:sz w:val="24"/>
              </w:rPr>
              <w:t xml:space="preserve"> </w:t>
            </w:r>
            <w:r>
              <w:rPr>
                <w:color w:val="212121"/>
                <w:sz w:val="24"/>
              </w:rPr>
              <w:t>76</w:t>
            </w:r>
            <w:r>
              <w:rPr>
                <w:color w:val="212121"/>
                <w:spacing w:val="-2"/>
                <w:sz w:val="24"/>
              </w:rPr>
              <w:t xml:space="preserve"> </w:t>
            </w:r>
            <w:r>
              <w:rPr>
                <w:color w:val="212121"/>
                <w:sz w:val="24"/>
              </w:rPr>
              <w:t>кг</w:t>
            </w:r>
            <w:r>
              <w:rPr>
                <w:color w:val="212121"/>
                <w:spacing w:val="-2"/>
                <w:sz w:val="24"/>
              </w:rPr>
              <w:t xml:space="preserve"> </w:t>
            </w:r>
            <w:r>
              <w:rPr>
                <w:color w:val="212121"/>
                <w:sz w:val="24"/>
              </w:rPr>
              <w:t>-</w:t>
            </w:r>
            <w:r>
              <w:rPr>
                <w:color w:val="212121"/>
                <w:spacing w:val="-2"/>
                <w:sz w:val="24"/>
              </w:rPr>
              <w:t xml:space="preserve"> двоеборье</w:t>
            </w:r>
          </w:p>
        </w:tc>
        <w:tc>
          <w:tcPr>
            <w:tcW w:w="2863"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64" w:before="78" w:after="0"/>
              <w:ind w:left="107" w:right="0" w:hanging="0"/>
              <w:rPr>
                <w:sz w:val="24"/>
              </w:rPr>
            </w:pPr>
            <w:r>
              <w:rPr>
                <w:color w:val="212121"/>
                <w:sz w:val="24"/>
              </w:rPr>
              <w:t xml:space="preserve">048 037 1 6 1 1 </w:t>
            </w:r>
            <w:r>
              <w:rPr>
                <w:color w:val="212121"/>
                <w:spacing w:val="-10"/>
                <w:sz w:val="24"/>
              </w:rPr>
              <w:t>Б</w:t>
            </w:r>
          </w:p>
        </w:tc>
      </w:tr>
      <w:tr>
        <w:trPr>
          <w:trHeight w:val="364" w:hRule="atLeast"/>
        </w:trPr>
        <w:tc>
          <w:tcPr>
            <w:tcW w:w="6913"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64" w:before="80" w:after="0"/>
              <w:ind w:left="107" w:right="0" w:hanging="0"/>
              <w:rPr>
                <w:sz w:val="24"/>
              </w:rPr>
            </w:pPr>
            <w:r>
              <w:rPr>
                <w:color w:val="212121"/>
                <w:sz w:val="24"/>
              </w:rPr>
              <w:t>весовая</w:t>
            </w:r>
            <w:r>
              <w:rPr>
                <w:color w:val="212121"/>
                <w:spacing w:val="-2"/>
                <w:sz w:val="24"/>
              </w:rPr>
              <w:t xml:space="preserve"> </w:t>
            </w:r>
            <w:r>
              <w:rPr>
                <w:color w:val="212121"/>
                <w:sz w:val="24"/>
              </w:rPr>
              <w:t>категория</w:t>
            </w:r>
            <w:r>
              <w:rPr>
                <w:color w:val="212121"/>
                <w:spacing w:val="-2"/>
                <w:sz w:val="24"/>
              </w:rPr>
              <w:t xml:space="preserve"> </w:t>
            </w:r>
            <w:r>
              <w:rPr>
                <w:color w:val="212121"/>
                <w:sz w:val="24"/>
              </w:rPr>
              <w:t>76</w:t>
            </w:r>
            <w:r>
              <w:rPr>
                <w:color w:val="212121"/>
                <w:spacing w:val="-2"/>
                <w:sz w:val="24"/>
              </w:rPr>
              <w:t xml:space="preserve"> </w:t>
            </w:r>
            <w:r>
              <w:rPr>
                <w:color w:val="212121"/>
                <w:sz w:val="24"/>
              </w:rPr>
              <w:t>кг</w:t>
            </w:r>
            <w:r>
              <w:rPr>
                <w:color w:val="212121"/>
                <w:spacing w:val="-1"/>
                <w:sz w:val="24"/>
              </w:rPr>
              <w:t xml:space="preserve"> </w:t>
            </w:r>
            <w:r>
              <w:rPr>
                <w:color w:val="212121"/>
                <w:sz w:val="24"/>
              </w:rPr>
              <w:t>-</w:t>
            </w:r>
            <w:r>
              <w:rPr>
                <w:color w:val="212121"/>
                <w:spacing w:val="-2"/>
                <w:sz w:val="24"/>
              </w:rPr>
              <w:t xml:space="preserve"> рывок</w:t>
            </w:r>
          </w:p>
        </w:tc>
        <w:tc>
          <w:tcPr>
            <w:tcW w:w="2863"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64" w:before="80" w:after="0"/>
              <w:ind w:left="107" w:right="0" w:hanging="0"/>
              <w:rPr>
                <w:sz w:val="24"/>
              </w:rPr>
            </w:pPr>
            <w:r>
              <w:rPr>
                <w:color w:val="212121"/>
                <w:sz w:val="24"/>
              </w:rPr>
              <w:t xml:space="preserve">048 038 1 6 1 1 </w:t>
            </w:r>
            <w:r>
              <w:rPr>
                <w:color w:val="212121"/>
                <w:spacing w:val="-10"/>
                <w:sz w:val="24"/>
              </w:rPr>
              <w:t>Б</w:t>
            </w:r>
          </w:p>
        </w:tc>
      </w:tr>
      <w:tr>
        <w:trPr>
          <w:trHeight w:val="364" w:hRule="atLeast"/>
        </w:trPr>
        <w:tc>
          <w:tcPr>
            <w:tcW w:w="6913"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64" w:before="80" w:after="0"/>
              <w:ind w:left="107" w:right="0" w:hanging="0"/>
              <w:rPr>
                <w:sz w:val="24"/>
              </w:rPr>
            </w:pPr>
            <w:r>
              <w:rPr>
                <w:color w:val="212121"/>
                <w:sz w:val="24"/>
              </w:rPr>
              <w:t>весовая</w:t>
            </w:r>
            <w:r>
              <w:rPr>
                <w:color w:val="212121"/>
                <w:spacing w:val="-2"/>
                <w:sz w:val="24"/>
              </w:rPr>
              <w:t xml:space="preserve"> </w:t>
            </w:r>
            <w:r>
              <w:rPr>
                <w:color w:val="212121"/>
                <w:sz w:val="24"/>
              </w:rPr>
              <w:t>категория</w:t>
            </w:r>
            <w:r>
              <w:rPr>
                <w:color w:val="212121"/>
                <w:spacing w:val="-2"/>
                <w:sz w:val="24"/>
              </w:rPr>
              <w:t xml:space="preserve"> </w:t>
            </w:r>
            <w:r>
              <w:rPr>
                <w:color w:val="212121"/>
                <w:sz w:val="24"/>
              </w:rPr>
              <w:t>76</w:t>
            </w:r>
            <w:r>
              <w:rPr>
                <w:color w:val="212121"/>
                <w:spacing w:val="-2"/>
                <w:sz w:val="24"/>
              </w:rPr>
              <w:t xml:space="preserve"> </w:t>
            </w:r>
            <w:r>
              <w:rPr>
                <w:color w:val="212121"/>
                <w:sz w:val="24"/>
              </w:rPr>
              <w:t>кг</w:t>
            </w:r>
            <w:r>
              <w:rPr>
                <w:color w:val="212121"/>
                <w:spacing w:val="-1"/>
                <w:sz w:val="24"/>
              </w:rPr>
              <w:t xml:space="preserve"> </w:t>
            </w:r>
            <w:r>
              <w:rPr>
                <w:color w:val="212121"/>
                <w:sz w:val="24"/>
              </w:rPr>
              <w:t>-</w:t>
            </w:r>
            <w:r>
              <w:rPr>
                <w:color w:val="212121"/>
                <w:spacing w:val="-2"/>
                <w:sz w:val="24"/>
              </w:rPr>
              <w:t xml:space="preserve"> толчок</w:t>
            </w:r>
          </w:p>
        </w:tc>
        <w:tc>
          <w:tcPr>
            <w:tcW w:w="2863"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64" w:before="80" w:after="0"/>
              <w:ind w:left="107" w:right="0" w:hanging="0"/>
              <w:rPr>
                <w:sz w:val="24"/>
              </w:rPr>
            </w:pPr>
            <w:r>
              <w:rPr>
                <w:color w:val="212121"/>
                <w:sz w:val="24"/>
              </w:rPr>
              <w:t xml:space="preserve">048 039 1 6 1 1 </w:t>
            </w:r>
            <w:r>
              <w:rPr>
                <w:color w:val="212121"/>
                <w:spacing w:val="-10"/>
                <w:sz w:val="24"/>
              </w:rPr>
              <w:t>Б</w:t>
            </w:r>
          </w:p>
        </w:tc>
      </w:tr>
      <w:tr>
        <w:trPr>
          <w:trHeight w:val="365" w:hRule="atLeast"/>
        </w:trPr>
        <w:tc>
          <w:tcPr>
            <w:tcW w:w="6913"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64" w:before="81" w:after="0"/>
              <w:ind w:left="107" w:right="0" w:hanging="0"/>
              <w:rPr>
                <w:sz w:val="24"/>
              </w:rPr>
            </w:pPr>
            <w:r>
              <w:rPr>
                <w:color w:val="212121"/>
                <w:sz w:val="24"/>
              </w:rPr>
              <w:t>весовая</w:t>
            </w:r>
            <w:r>
              <w:rPr>
                <w:color w:val="212121"/>
                <w:spacing w:val="-2"/>
                <w:sz w:val="24"/>
              </w:rPr>
              <w:t xml:space="preserve"> </w:t>
            </w:r>
            <w:r>
              <w:rPr>
                <w:color w:val="212121"/>
                <w:sz w:val="24"/>
              </w:rPr>
              <w:t>категория</w:t>
            </w:r>
            <w:r>
              <w:rPr>
                <w:color w:val="212121"/>
                <w:spacing w:val="-2"/>
                <w:sz w:val="24"/>
              </w:rPr>
              <w:t xml:space="preserve"> </w:t>
            </w:r>
            <w:r>
              <w:rPr>
                <w:color w:val="212121"/>
                <w:sz w:val="24"/>
              </w:rPr>
              <w:t>81</w:t>
            </w:r>
            <w:r>
              <w:rPr>
                <w:color w:val="212121"/>
                <w:spacing w:val="-2"/>
                <w:sz w:val="24"/>
              </w:rPr>
              <w:t xml:space="preserve"> </w:t>
            </w:r>
            <w:r>
              <w:rPr>
                <w:color w:val="212121"/>
                <w:sz w:val="24"/>
              </w:rPr>
              <w:t>кг</w:t>
            </w:r>
            <w:r>
              <w:rPr>
                <w:color w:val="212121"/>
                <w:spacing w:val="-1"/>
                <w:sz w:val="24"/>
              </w:rPr>
              <w:t xml:space="preserve"> </w:t>
            </w:r>
            <w:r>
              <w:rPr>
                <w:color w:val="212121"/>
                <w:sz w:val="24"/>
              </w:rPr>
              <w:t>-</w:t>
            </w:r>
            <w:r>
              <w:rPr>
                <w:color w:val="212121"/>
                <w:spacing w:val="-2"/>
                <w:sz w:val="24"/>
              </w:rPr>
              <w:t xml:space="preserve"> двоеборье</w:t>
            </w:r>
          </w:p>
        </w:tc>
        <w:tc>
          <w:tcPr>
            <w:tcW w:w="2863"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64" w:before="81" w:after="0"/>
              <w:ind w:left="107" w:right="0" w:hanging="0"/>
              <w:rPr>
                <w:sz w:val="24"/>
              </w:rPr>
            </w:pPr>
            <w:r>
              <w:rPr>
                <w:color w:val="212121"/>
                <w:sz w:val="24"/>
              </w:rPr>
              <w:t xml:space="preserve">048 040 1 6 1 1 </w:t>
            </w:r>
            <w:r>
              <w:rPr>
                <w:color w:val="212121"/>
                <w:spacing w:val="-10"/>
                <w:sz w:val="24"/>
              </w:rPr>
              <w:t>Я</w:t>
            </w:r>
          </w:p>
        </w:tc>
      </w:tr>
      <w:tr>
        <w:trPr>
          <w:trHeight w:val="364" w:hRule="atLeast"/>
        </w:trPr>
        <w:tc>
          <w:tcPr>
            <w:tcW w:w="6913"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64" w:before="80" w:after="0"/>
              <w:ind w:left="107" w:right="0" w:hanging="0"/>
              <w:rPr>
                <w:sz w:val="24"/>
              </w:rPr>
            </w:pPr>
            <w:r>
              <w:rPr>
                <w:color w:val="212121"/>
                <w:sz w:val="24"/>
              </w:rPr>
              <w:t>весовая</w:t>
            </w:r>
            <w:r>
              <w:rPr>
                <w:color w:val="212121"/>
                <w:spacing w:val="-2"/>
                <w:sz w:val="24"/>
              </w:rPr>
              <w:t xml:space="preserve"> </w:t>
            </w:r>
            <w:r>
              <w:rPr>
                <w:color w:val="212121"/>
                <w:sz w:val="24"/>
              </w:rPr>
              <w:t>категория</w:t>
            </w:r>
            <w:r>
              <w:rPr>
                <w:color w:val="212121"/>
                <w:spacing w:val="-2"/>
                <w:sz w:val="24"/>
              </w:rPr>
              <w:t xml:space="preserve"> </w:t>
            </w:r>
            <w:r>
              <w:rPr>
                <w:color w:val="212121"/>
                <w:sz w:val="24"/>
              </w:rPr>
              <w:t>81</w:t>
            </w:r>
            <w:r>
              <w:rPr>
                <w:color w:val="212121"/>
                <w:spacing w:val="-2"/>
                <w:sz w:val="24"/>
              </w:rPr>
              <w:t xml:space="preserve"> </w:t>
            </w:r>
            <w:r>
              <w:rPr>
                <w:color w:val="212121"/>
                <w:sz w:val="24"/>
              </w:rPr>
              <w:t>кг</w:t>
            </w:r>
            <w:r>
              <w:rPr>
                <w:color w:val="212121"/>
                <w:spacing w:val="-1"/>
                <w:sz w:val="24"/>
              </w:rPr>
              <w:t xml:space="preserve"> </w:t>
            </w:r>
            <w:r>
              <w:rPr>
                <w:color w:val="212121"/>
                <w:sz w:val="24"/>
              </w:rPr>
              <w:t>-</w:t>
            </w:r>
            <w:r>
              <w:rPr>
                <w:color w:val="212121"/>
                <w:spacing w:val="-2"/>
                <w:sz w:val="24"/>
              </w:rPr>
              <w:t xml:space="preserve"> рывок</w:t>
            </w:r>
          </w:p>
        </w:tc>
        <w:tc>
          <w:tcPr>
            <w:tcW w:w="2863"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64" w:before="80" w:after="0"/>
              <w:ind w:left="107" w:right="0" w:hanging="0"/>
              <w:rPr>
                <w:sz w:val="24"/>
              </w:rPr>
            </w:pPr>
            <w:r>
              <w:rPr>
                <w:color w:val="212121"/>
                <w:sz w:val="24"/>
              </w:rPr>
              <w:t xml:space="preserve">048 041 1 6 1 1 </w:t>
            </w:r>
            <w:r>
              <w:rPr>
                <w:color w:val="212121"/>
                <w:spacing w:val="-10"/>
                <w:sz w:val="24"/>
              </w:rPr>
              <w:t>Я</w:t>
            </w:r>
          </w:p>
        </w:tc>
      </w:tr>
      <w:tr>
        <w:trPr>
          <w:trHeight w:val="364" w:hRule="atLeast"/>
        </w:trPr>
        <w:tc>
          <w:tcPr>
            <w:tcW w:w="6913"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64" w:before="80" w:after="0"/>
              <w:ind w:left="107" w:right="0" w:hanging="0"/>
              <w:rPr>
                <w:sz w:val="24"/>
              </w:rPr>
            </w:pPr>
            <w:r>
              <w:rPr>
                <w:color w:val="212121"/>
                <w:sz w:val="24"/>
              </w:rPr>
              <w:t>весовая</w:t>
            </w:r>
            <w:r>
              <w:rPr>
                <w:color w:val="212121"/>
                <w:spacing w:val="-2"/>
                <w:sz w:val="24"/>
              </w:rPr>
              <w:t xml:space="preserve"> </w:t>
            </w:r>
            <w:r>
              <w:rPr>
                <w:color w:val="212121"/>
                <w:sz w:val="24"/>
              </w:rPr>
              <w:t>категория</w:t>
            </w:r>
            <w:r>
              <w:rPr>
                <w:color w:val="212121"/>
                <w:spacing w:val="-2"/>
                <w:sz w:val="24"/>
              </w:rPr>
              <w:t xml:space="preserve"> </w:t>
            </w:r>
            <w:r>
              <w:rPr>
                <w:color w:val="212121"/>
                <w:sz w:val="24"/>
              </w:rPr>
              <w:t>81</w:t>
            </w:r>
            <w:r>
              <w:rPr>
                <w:color w:val="212121"/>
                <w:spacing w:val="-2"/>
                <w:sz w:val="24"/>
              </w:rPr>
              <w:t xml:space="preserve"> </w:t>
            </w:r>
            <w:r>
              <w:rPr>
                <w:color w:val="212121"/>
                <w:sz w:val="24"/>
              </w:rPr>
              <w:t>кг</w:t>
            </w:r>
            <w:r>
              <w:rPr>
                <w:color w:val="212121"/>
                <w:spacing w:val="-1"/>
                <w:sz w:val="24"/>
              </w:rPr>
              <w:t xml:space="preserve"> </w:t>
            </w:r>
            <w:r>
              <w:rPr>
                <w:color w:val="212121"/>
                <w:sz w:val="24"/>
              </w:rPr>
              <w:t>-</w:t>
            </w:r>
            <w:r>
              <w:rPr>
                <w:color w:val="212121"/>
                <w:spacing w:val="-2"/>
                <w:sz w:val="24"/>
              </w:rPr>
              <w:t xml:space="preserve"> толчок</w:t>
            </w:r>
          </w:p>
        </w:tc>
        <w:tc>
          <w:tcPr>
            <w:tcW w:w="2863"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64" w:before="80" w:after="0"/>
              <w:ind w:left="107" w:right="0" w:hanging="0"/>
              <w:rPr>
                <w:sz w:val="24"/>
              </w:rPr>
            </w:pPr>
            <w:r>
              <w:rPr>
                <w:color w:val="212121"/>
                <w:sz w:val="24"/>
              </w:rPr>
              <w:t xml:space="preserve">048 042 1 6 1 1 </w:t>
            </w:r>
            <w:r>
              <w:rPr>
                <w:color w:val="212121"/>
                <w:spacing w:val="-10"/>
                <w:sz w:val="24"/>
              </w:rPr>
              <w:t>Я</w:t>
            </w:r>
          </w:p>
        </w:tc>
      </w:tr>
      <w:tr>
        <w:trPr>
          <w:trHeight w:val="362" w:hRule="atLeast"/>
        </w:trPr>
        <w:tc>
          <w:tcPr>
            <w:tcW w:w="6913"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64" w:before="78" w:after="0"/>
              <w:ind w:left="107" w:right="0" w:hanging="0"/>
              <w:rPr>
                <w:sz w:val="24"/>
              </w:rPr>
            </w:pPr>
            <w:r>
              <w:rPr>
                <w:color w:val="212121"/>
                <w:sz w:val="24"/>
              </w:rPr>
              <w:t>весовая</w:t>
            </w:r>
            <w:r>
              <w:rPr>
                <w:color w:val="212121"/>
                <w:spacing w:val="-4"/>
                <w:sz w:val="24"/>
              </w:rPr>
              <w:t xml:space="preserve"> </w:t>
            </w:r>
            <w:r>
              <w:rPr>
                <w:color w:val="212121"/>
                <w:sz w:val="24"/>
              </w:rPr>
              <w:t>категория</w:t>
            </w:r>
            <w:r>
              <w:rPr>
                <w:color w:val="212121"/>
                <w:spacing w:val="-2"/>
                <w:sz w:val="24"/>
              </w:rPr>
              <w:t xml:space="preserve"> </w:t>
            </w:r>
            <w:r>
              <w:rPr>
                <w:color w:val="212121"/>
                <w:sz w:val="24"/>
              </w:rPr>
              <w:t>81+</w:t>
            </w:r>
            <w:r>
              <w:rPr>
                <w:color w:val="212121"/>
                <w:spacing w:val="-1"/>
                <w:sz w:val="24"/>
              </w:rPr>
              <w:t xml:space="preserve"> </w:t>
            </w:r>
            <w:r>
              <w:rPr>
                <w:color w:val="212121"/>
                <w:sz w:val="24"/>
              </w:rPr>
              <w:t>кг</w:t>
            </w:r>
            <w:r>
              <w:rPr>
                <w:color w:val="212121"/>
                <w:spacing w:val="-1"/>
                <w:sz w:val="24"/>
              </w:rPr>
              <w:t xml:space="preserve"> </w:t>
            </w:r>
            <w:r>
              <w:rPr>
                <w:color w:val="212121"/>
                <w:sz w:val="24"/>
              </w:rPr>
              <w:t>-</w:t>
            </w:r>
            <w:r>
              <w:rPr>
                <w:color w:val="212121"/>
                <w:spacing w:val="-2"/>
                <w:sz w:val="24"/>
              </w:rPr>
              <w:t xml:space="preserve"> двоеборье</w:t>
            </w:r>
          </w:p>
        </w:tc>
        <w:tc>
          <w:tcPr>
            <w:tcW w:w="2863"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64" w:before="78" w:after="0"/>
              <w:ind w:left="107" w:right="0" w:hanging="0"/>
              <w:rPr>
                <w:sz w:val="24"/>
              </w:rPr>
            </w:pPr>
            <w:r>
              <w:rPr>
                <w:color w:val="212121"/>
                <w:sz w:val="24"/>
              </w:rPr>
              <w:t xml:space="preserve">048 043 1 8 1 1 </w:t>
            </w:r>
            <w:r>
              <w:rPr>
                <w:color w:val="212121"/>
                <w:spacing w:val="-10"/>
                <w:sz w:val="24"/>
              </w:rPr>
              <w:t>Д</w:t>
            </w:r>
          </w:p>
        </w:tc>
      </w:tr>
      <w:tr>
        <w:trPr>
          <w:trHeight w:val="364" w:hRule="atLeast"/>
        </w:trPr>
        <w:tc>
          <w:tcPr>
            <w:tcW w:w="6913"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64" w:before="80" w:after="0"/>
              <w:ind w:left="107" w:right="0" w:hanging="0"/>
              <w:rPr>
                <w:sz w:val="24"/>
              </w:rPr>
            </w:pPr>
            <w:r>
              <w:rPr>
                <w:color w:val="212121"/>
                <w:sz w:val="24"/>
              </w:rPr>
              <w:t>весовая</w:t>
            </w:r>
            <w:r>
              <w:rPr>
                <w:color w:val="212121"/>
                <w:spacing w:val="-4"/>
                <w:sz w:val="24"/>
              </w:rPr>
              <w:t xml:space="preserve"> </w:t>
            </w:r>
            <w:r>
              <w:rPr>
                <w:color w:val="212121"/>
                <w:sz w:val="24"/>
              </w:rPr>
              <w:t>категория</w:t>
            </w:r>
            <w:r>
              <w:rPr>
                <w:color w:val="212121"/>
                <w:spacing w:val="-2"/>
                <w:sz w:val="24"/>
              </w:rPr>
              <w:t xml:space="preserve"> </w:t>
            </w:r>
            <w:r>
              <w:rPr>
                <w:color w:val="212121"/>
                <w:sz w:val="24"/>
              </w:rPr>
              <w:t>81+</w:t>
            </w:r>
            <w:r>
              <w:rPr>
                <w:color w:val="212121"/>
                <w:spacing w:val="-1"/>
                <w:sz w:val="24"/>
              </w:rPr>
              <w:t xml:space="preserve"> </w:t>
            </w:r>
            <w:r>
              <w:rPr>
                <w:color w:val="212121"/>
                <w:sz w:val="24"/>
              </w:rPr>
              <w:t>кг</w:t>
            </w:r>
            <w:r>
              <w:rPr>
                <w:color w:val="212121"/>
                <w:spacing w:val="-1"/>
                <w:sz w:val="24"/>
              </w:rPr>
              <w:t xml:space="preserve"> </w:t>
            </w:r>
            <w:r>
              <w:rPr>
                <w:color w:val="212121"/>
                <w:sz w:val="24"/>
              </w:rPr>
              <w:t>-</w:t>
            </w:r>
            <w:r>
              <w:rPr>
                <w:color w:val="212121"/>
                <w:spacing w:val="-2"/>
                <w:sz w:val="24"/>
              </w:rPr>
              <w:t xml:space="preserve"> рывок</w:t>
            </w:r>
          </w:p>
        </w:tc>
        <w:tc>
          <w:tcPr>
            <w:tcW w:w="2863"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64" w:before="80" w:after="0"/>
              <w:ind w:left="107" w:right="0" w:hanging="0"/>
              <w:rPr>
                <w:sz w:val="24"/>
              </w:rPr>
            </w:pPr>
            <w:r>
              <w:rPr>
                <w:color w:val="212121"/>
                <w:sz w:val="24"/>
              </w:rPr>
              <w:t xml:space="preserve">048 044 1 8 1 1 </w:t>
            </w:r>
            <w:r>
              <w:rPr>
                <w:color w:val="212121"/>
                <w:spacing w:val="-10"/>
                <w:sz w:val="24"/>
              </w:rPr>
              <w:t>Д</w:t>
            </w:r>
          </w:p>
        </w:tc>
      </w:tr>
      <w:tr>
        <w:trPr>
          <w:trHeight w:val="364" w:hRule="atLeast"/>
        </w:trPr>
        <w:tc>
          <w:tcPr>
            <w:tcW w:w="6913"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64" w:before="80" w:after="0"/>
              <w:ind w:left="107" w:right="0" w:hanging="0"/>
              <w:rPr>
                <w:sz w:val="24"/>
              </w:rPr>
            </w:pPr>
            <w:r>
              <w:rPr>
                <w:color w:val="212121"/>
                <w:sz w:val="24"/>
              </w:rPr>
              <w:t>весовая</w:t>
            </w:r>
            <w:r>
              <w:rPr>
                <w:color w:val="212121"/>
                <w:spacing w:val="-4"/>
                <w:sz w:val="24"/>
              </w:rPr>
              <w:t xml:space="preserve"> </w:t>
            </w:r>
            <w:r>
              <w:rPr>
                <w:color w:val="212121"/>
                <w:sz w:val="24"/>
              </w:rPr>
              <w:t>категория</w:t>
            </w:r>
            <w:r>
              <w:rPr>
                <w:color w:val="212121"/>
                <w:spacing w:val="-2"/>
                <w:sz w:val="24"/>
              </w:rPr>
              <w:t xml:space="preserve"> </w:t>
            </w:r>
            <w:r>
              <w:rPr>
                <w:color w:val="212121"/>
                <w:sz w:val="24"/>
              </w:rPr>
              <w:t>81+</w:t>
            </w:r>
            <w:r>
              <w:rPr>
                <w:color w:val="212121"/>
                <w:spacing w:val="-1"/>
                <w:sz w:val="24"/>
              </w:rPr>
              <w:t xml:space="preserve"> </w:t>
            </w:r>
            <w:r>
              <w:rPr>
                <w:color w:val="212121"/>
                <w:sz w:val="24"/>
              </w:rPr>
              <w:t>кг</w:t>
            </w:r>
            <w:r>
              <w:rPr>
                <w:color w:val="212121"/>
                <w:spacing w:val="-1"/>
                <w:sz w:val="24"/>
              </w:rPr>
              <w:t xml:space="preserve"> </w:t>
            </w:r>
            <w:r>
              <w:rPr>
                <w:color w:val="212121"/>
                <w:sz w:val="24"/>
              </w:rPr>
              <w:t>-</w:t>
            </w:r>
            <w:r>
              <w:rPr>
                <w:color w:val="212121"/>
                <w:spacing w:val="-2"/>
                <w:sz w:val="24"/>
              </w:rPr>
              <w:t xml:space="preserve"> толчок</w:t>
            </w:r>
          </w:p>
        </w:tc>
        <w:tc>
          <w:tcPr>
            <w:tcW w:w="2863"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64" w:before="80" w:after="0"/>
              <w:ind w:left="107" w:right="0" w:hanging="0"/>
              <w:rPr>
                <w:sz w:val="24"/>
              </w:rPr>
            </w:pPr>
            <w:r>
              <w:rPr>
                <w:color w:val="212121"/>
                <w:sz w:val="24"/>
              </w:rPr>
              <w:t xml:space="preserve">048 045 1 8 1 1 </w:t>
            </w:r>
            <w:r>
              <w:rPr>
                <w:color w:val="212121"/>
                <w:spacing w:val="-10"/>
                <w:sz w:val="24"/>
              </w:rPr>
              <w:t>Д</w:t>
            </w:r>
          </w:p>
        </w:tc>
      </w:tr>
      <w:tr>
        <w:trPr>
          <w:trHeight w:val="364" w:hRule="atLeast"/>
        </w:trPr>
        <w:tc>
          <w:tcPr>
            <w:tcW w:w="6913"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64" w:before="80" w:after="0"/>
              <w:ind w:left="107" w:right="0" w:hanging="0"/>
              <w:rPr>
                <w:sz w:val="24"/>
              </w:rPr>
            </w:pPr>
            <w:r>
              <w:rPr>
                <w:color w:val="212121"/>
                <w:sz w:val="24"/>
              </w:rPr>
              <w:t>весовая</w:t>
            </w:r>
            <w:r>
              <w:rPr>
                <w:color w:val="212121"/>
                <w:spacing w:val="-2"/>
                <w:sz w:val="24"/>
              </w:rPr>
              <w:t xml:space="preserve"> </w:t>
            </w:r>
            <w:r>
              <w:rPr>
                <w:color w:val="212121"/>
                <w:sz w:val="24"/>
              </w:rPr>
              <w:t>категория</w:t>
            </w:r>
            <w:r>
              <w:rPr>
                <w:color w:val="212121"/>
                <w:spacing w:val="-2"/>
                <w:sz w:val="24"/>
              </w:rPr>
              <w:t xml:space="preserve"> </w:t>
            </w:r>
            <w:r>
              <w:rPr>
                <w:color w:val="212121"/>
                <w:sz w:val="24"/>
              </w:rPr>
              <w:t>87</w:t>
            </w:r>
            <w:r>
              <w:rPr>
                <w:color w:val="212121"/>
                <w:spacing w:val="-2"/>
                <w:sz w:val="24"/>
              </w:rPr>
              <w:t xml:space="preserve"> </w:t>
            </w:r>
            <w:r>
              <w:rPr>
                <w:color w:val="212121"/>
                <w:sz w:val="24"/>
              </w:rPr>
              <w:t>кг</w:t>
            </w:r>
            <w:r>
              <w:rPr>
                <w:color w:val="212121"/>
                <w:spacing w:val="-1"/>
                <w:sz w:val="24"/>
              </w:rPr>
              <w:t xml:space="preserve"> </w:t>
            </w:r>
            <w:r>
              <w:rPr>
                <w:color w:val="212121"/>
                <w:sz w:val="24"/>
              </w:rPr>
              <w:t>-</w:t>
            </w:r>
            <w:r>
              <w:rPr>
                <w:color w:val="212121"/>
                <w:spacing w:val="-2"/>
                <w:sz w:val="24"/>
              </w:rPr>
              <w:t xml:space="preserve"> двоеборье</w:t>
            </w:r>
          </w:p>
        </w:tc>
        <w:tc>
          <w:tcPr>
            <w:tcW w:w="2863"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64" w:before="80" w:after="0"/>
              <w:ind w:left="107" w:right="0" w:hanging="0"/>
              <w:rPr>
                <w:sz w:val="24"/>
              </w:rPr>
            </w:pPr>
            <w:r>
              <w:rPr>
                <w:color w:val="212121"/>
                <w:sz w:val="24"/>
              </w:rPr>
              <w:t xml:space="preserve">048 046 1 6 1 1 </w:t>
            </w:r>
            <w:r>
              <w:rPr>
                <w:color w:val="212121"/>
                <w:spacing w:val="-10"/>
                <w:sz w:val="24"/>
              </w:rPr>
              <w:t>Б</w:t>
            </w:r>
          </w:p>
        </w:tc>
      </w:tr>
      <w:tr>
        <w:trPr>
          <w:trHeight w:val="364" w:hRule="atLeast"/>
        </w:trPr>
        <w:tc>
          <w:tcPr>
            <w:tcW w:w="6913"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64" w:before="80" w:after="0"/>
              <w:ind w:left="107" w:right="0" w:hanging="0"/>
              <w:rPr>
                <w:sz w:val="24"/>
              </w:rPr>
            </w:pPr>
            <w:r>
              <w:rPr>
                <w:color w:val="212121"/>
                <w:sz w:val="24"/>
              </w:rPr>
              <w:t>весовая</w:t>
            </w:r>
            <w:r>
              <w:rPr>
                <w:color w:val="212121"/>
                <w:spacing w:val="-2"/>
                <w:sz w:val="24"/>
              </w:rPr>
              <w:t xml:space="preserve"> </w:t>
            </w:r>
            <w:r>
              <w:rPr>
                <w:color w:val="212121"/>
                <w:sz w:val="24"/>
              </w:rPr>
              <w:t>категория</w:t>
            </w:r>
            <w:r>
              <w:rPr>
                <w:color w:val="212121"/>
                <w:spacing w:val="-2"/>
                <w:sz w:val="24"/>
              </w:rPr>
              <w:t xml:space="preserve"> </w:t>
            </w:r>
            <w:r>
              <w:rPr>
                <w:color w:val="212121"/>
                <w:sz w:val="24"/>
              </w:rPr>
              <w:t>87</w:t>
            </w:r>
            <w:r>
              <w:rPr>
                <w:color w:val="212121"/>
                <w:spacing w:val="-2"/>
                <w:sz w:val="24"/>
              </w:rPr>
              <w:t xml:space="preserve"> </w:t>
            </w:r>
            <w:r>
              <w:rPr>
                <w:color w:val="212121"/>
                <w:sz w:val="24"/>
              </w:rPr>
              <w:t>кг</w:t>
            </w:r>
            <w:r>
              <w:rPr>
                <w:color w:val="212121"/>
                <w:spacing w:val="-1"/>
                <w:sz w:val="24"/>
              </w:rPr>
              <w:t xml:space="preserve"> </w:t>
            </w:r>
            <w:r>
              <w:rPr>
                <w:color w:val="212121"/>
                <w:sz w:val="24"/>
              </w:rPr>
              <w:t>-</w:t>
            </w:r>
            <w:r>
              <w:rPr>
                <w:color w:val="212121"/>
                <w:spacing w:val="-2"/>
                <w:sz w:val="24"/>
              </w:rPr>
              <w:t xml:space="preserve"> рывок</w:t>
            </w:r>
          </w:p>
        </w:tc>
        <w:tc>
          <w:tcPr>
            <w:tcW w:w="2863"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64" w:before="80" w:after="0"/>
              <w:ind w:left="107" w:right="0" w:hanging="0"/>
              <w:rPr>
                <w:sz w:val="24"/>
              </w:rPr>
            </w:pPr>
            <w:r>
              <w:rPr>
                <w:color w:val="212121"/>
                <w:sz w:val="24"/>
              </w:rPr>
              <w:t xml:space="preserve">048 047 1 6 1 1 </w:t>
            </w:r>
            <w:r>
              <w:rPr>
                <w:color w:val="212121"/>
                <w:spacing w:val="-10"/>
                <w:sz w:val="24"/>
              </w:rPr>
              <w:t>Б</w:t>
            </w:r>
          </w:p>
        </w:tc>
      </w:tr>
      <w:tr>
        <w:trPr>
          <w:trHeight w:val="364" w:hRule="atLeast"/>
        </w:trPr>
        <w:tc>
          <w:tcPr>
            <w:tcW w:w="6913"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64" w:before="80" w:after="0"/>
              <w:ind w:left="107" w:right="0" w:hanging="0"/>
              <w:rPr>
                <w:sz w:val="24"/>
              </w:rPr>
            </w:pPr>
            <w:r>
              <w:rPr>
                <w:color w:val="212121"/>
                <w:sz w:val="24"/>
              </w:rPr>
              <w:t>весовая</w:t>
            </w:r>
            <w:r>
              <w:rPr>
                <w:color w:val="212121"/>
                <w:spacing w:val="-2"/>
                <w:sz w:val="24"/>
              </w:rPr>
              <w:t xml:space="preserve"> </w:t>
            </w:r>
            <w:r>
              <w:rPr>
                <w:color w:val="212121"/>
                <w:sz w:val="24"/>
              </w:rPr>
              <w:t>категория</w:t>
            </w:r>
            <w:r>
              <w:rPr>
                <w:color w:val="212121"/>
                <w:spacing w:val="-2"/>
                <w:sz w:val="24"/>
              </w:rPr>
              <w:t xml:space="preserve"> </w:t>
            </w:r>
            <w:r>
              <w:rPr>
                <w:color w:val="212121"/>
                <w:sz w:val="24"/>
              </w:rPr>
              <w:t>87</w:t>
            </w:r>
            <w:r>
              <w:rPr>
                <w:color w:val="212121"/>
                <w:spacing w:val="-2"/>
                <w:sz w:val="24"/>
              </w:rPr>
              <w:t xml:space="preserve"> </w:t>
            </w:r>
            <w:r>
              <w:rPr>
                <w:color w:val="212121"/>
                <w:sz w:val="24"/>
              </w:rPr>
              <w:t>кг</w:t>
            </w:r>
            <w:r>
              <w:rPr>
                <w:color w:val="212121"/>
                <w:spacing w:val="-1"/>
                <w:sz w:val="24"/>
              </w:rPr>
              <w:t xml:space="preserve"> </w:t>
            </w:r>
            <w:r>
              <w:rPr>
                <w:color w:val="212121"/>
                <w:sz w:val="24"/>
              </w:rPr>
              <w:t>-</w:t>
            </w:r>
            <w:r>
              <w:rPr>
                <w:color w:val="212121"/>
                <w:spacing w:val="-2"/>
                <w:sz w:val="24"/>
              </w:rPr>
              <w:t xml:space="preserve"> толчок</w:t>
            </w:r>
          </w:p>
        </w:tc>
        <w:tc>
          <w:tcPr>
            <w:tcW w:w="2863"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64" w:before="80" w:after="0"/>
              <w:ind w:left="107" w:right="0" w:hanging="0"/>
              <w:rPr>
                <w:sz w:val="24"/>
              </w:rPr>
            </w:pPr>
            <w:r>
              <w:rPr>
                <w:color w:val="212121"/>
                <w:sz w:val="24"/>
              </w:rPr>
              <w:t xml:space="preserve">048 048 1 6 1 1 </w:t>
            </w:r>
            <w:r>
              <w:rPr>
                <w:color w:val="212121"/>
                <w:spacing w:val="-10"/>
                <w:sz w:val="24"/>
              </w:rPr>
              <w:t>Б</w:t>
            </w:r>
          </w:p>
        </w:tc>
      </w:tr>
      <w:tr>
        <w:trPr>
          <w:trHeight w:val="361" w:hRule="atLeast"/>
        </w:trPr>
        <w:tc>
          <w:tcPr>
            <w:tcW w:w="6913"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64" w:before="78" w:after="0"/>
              <w:ind w:left="107" w:right="0" w:hanging="0"/>
              <w:rPr>
                <w:sz w:val="24"/>
              </w:rPr>
            </w:pPr>
            <w:r>
              <w:rPr>
                <w:color w:val="212121"/>
                <w:sz w:val="24"/>
              </w:rPr>
              <w:t>весовая</w:t>
            </w:r>
            <w:r>
              <w:rPr>
                <w:color w:val="212121"/>
                <w:spacing w:val="-4"/>
                <w:sz w:val="24"/>
              </w:rPr>
              <w:t xml:space="preserve"> </w:t>
            </w:r>
            <w:r>
              <w:rPr>
                <w:color w:val="212121"/>
                <w:sz w:val="24"/>
              </w:rPr>
              <w:t>категория</w:t>
            </w:r>
            <w:r>
              <w:rPr>
                <w:color w:val="212121"/>
                <w:spacing w:val="-2"/>
                <w:sz w:val="24"/>
              </w:rPr>
              <w:t xml:space="preserve"> </w:t>
            </w:r>
            <w:r>
              <w:rPr>
                <w:color w:val="212121"/>
                <w:sz w:val="24"/>
              </w:rPr>
              <w:t>87+</w:t>
            </w:r>
            <w:r>
              <w:rPr>
                <w:color w:val="212121"/>
                <w:spacing w:val="-1"/>
                <w:sz w:val="24"/>
              </w:rPr>
              <w:t xml:space="preserve"> </w:t>
            </w:r>
            <w:r>
              <w:rPr>
                <w:color w:val="212121"/>
                <w:sz w:val="24"/>
              </w:rPr>
              <w:t>кг</w:t>
            </w:r>
            <w:r>
              <w:rPr>
                <w:color w:val="212121"/>
                <w:spacing w:val="-1"/>
                <w:sz w:val="24"/>
              </w:rPr>
              <w:t xml:space="preserve"> </w:t>
            </w:r>
            <w:r>
              <w:rPr>
                <w:color w:val="212121"/>
                <w:sz w:val="24"/>
              </w:rPr>
              <w:t>-</w:t>
            </w:r>
            <w:r>
              <w:rPr>
                <w:color w:val="212121"/>
                <w:spacing w:val="-2"/>
                <w:sz w:val="24"/>
              </w:rPr>
              <w:t xml:space="preserve"> двоеборье</w:t>
            </w:r>
          </w:p>
        </w:tc>
        <w:tc>
          <w:tcPr>
            <w:tcW w:w="2863"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64" w:before="78" w:after="0"/>
              <w:ind w:left="107" w:right="0" w:hanging="0"/>
              <w:rPr>
                <w:sz w:val="24"/>
              </w:rPr>
            </w:pPr>
            <w:r>
              <w:rPr>
                <w:color w:val="212121"/>
                <w:sz w:val="24"/>
              </w:rPr>
              <w:t xml:space="preserve">048 049 1 6 1 1 </w:t>
            </w:r>
            <w:r>
              <w:rPr>
                <w:color w:val="212121"/>
                <w:spacing w:val="-10"/>
                <w:sz w:val="24"/>
              </w:rPr>
              <w:t>Б</w:t>
            </w:r>
          </w:p>
        </w:tc>
      </w:tr>
      <w:tr>
        <w:trPr>
          <w:trHeight w:val="364" w:hRule="atLeast"/>
        </w:trPr>
        <w:tc>
          <w:tcPr>
            <w:tcW w:w="6913"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64" w:before="81" w:after="0"/>
              <w:ind w:left="107" w:right="0" w:hanging="0"/>
              <w:rPr>
                <w:sz w:val="24"/>
              </w:rPr>
            </w:pPr>
            <w:r>
              <w:rPr>
                <w:color w:val="212121"/>
                <w:sz w:val="24"/>
              </w:rPr>
              <w:t>весовая</w:t>
            </w:r>
            <w:r>
              <w:rPr>
                <w:color w:val="212121"/>
                <w:spacing w:val="-4"/>
                <w:sz w:val="24"/>
              </w:rPr>
              <w:t xml:space="preserve"> </w:t>
            </w:r>
            <w:r>
              <w:rPr>
                <w:color w:val="212121"/>
                <w:sz w:val="24"/>
              </w:rPr>
              <w:t>категория</w:t>
            </w:r>
            <w:r>
              <w:rPr>
                <w:color w:val="212121"/>
                <w:spacing w:val="-2"/>
                <w:sz w:val="24"/>
              </w:rPr>
              <w:t xml:space="preserve"> </w:t>
            </w:r>
            <w:r>
              <w:rPr>
                <w:color w:val="212121"/>
                <w:sz w:val="24"/>
              </w:rPr>
              <w:t>87+</w:t>
            </w:r>
            <w:r>
              <w:rPr>
                <w:color w:val="212121"/>
                <w:spacing w:val="-1"/>
                <w:sz w:val="24"/>
              </w:rPr>
              <w:t xml:space="preserve"> </w:t>
            </w:r>
            <w:r>
              <w:rPr>
                <w:color w:val="212121"/>
                <w:sz w:val="24"/>
              </w:rPr>
              <w:t>кг</w:t>
            </w:r>
            <w:r>
              <w:rPr>
                <w:color w:val="212121"/>
                <w:spacing w:val="-1"/>
                <w:sz w:val="24"/>
              </w:rPr>
              <w:t xml:space="preserve"> </w:t>
            </w:r>
            <w:r>
              <w:rPr>
                <w:color w:val="212121"/>
                <w:sz w:val="24"/>
              </w:rPr>
              <w:t>-</w:t>
            </w:r>
            <w:r>
              <w:rPr>
                <w:color w:val="212121"/>
                <w:spacing w:val="-2"/>
                <w:sz w:val="24"/>
              </w:rPr>
              <w:t xml:space="preserve"> рывок</w:t>
            </w:r>
          </w:p>
        </w:tc>
        <w:tc>
          <w:tcPr>
            <w:tcW w:w="2863"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64" w:before="81" w:after="0"/>
              <w:ind w:left="107" w:right="0" w:hanging="0"/>
              <w:rPr>
                <w:sz w:val="24"/>
              </w:rPr>
            </w:pPr>
            <w:r>
              <w:rPr>
                <w:color w:val="212121"/>
                <w:sz w:val="24"/>
              </w:rPr>
              <w:t xml:space="preserve">048 050 1 6 1 1 </w:t>
            </w:r>
            <w:r>
              <w:rPr>
                <w:color w:val="212121"/>
                <w:spacing w:val="-10"/>
                <w:sz w:val="24"/>
              </w:rPr>
              <w:t>Б</w:t>
            </w:r>
          </w:p>
        </w:tc>
      </w:tr>
      <w:tr>
        <w:trPr>
          <w:trHeight w:val="364" w:hRule="atLeast"/>
        </w:trPr>
        <w:tc>
          <w:tcPr>
            <w:tcW w:w="6913"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64" w:before="80" w:after="0"/>
              <w:ind w:left="107" w:right="0" w:hanging="0"/>
              <w:rPr>
                <w:sz w:val="24"/>
              </w:rPr>
            </w:pPr>
            <w:r>
              <w:rPr>
                <w:color w:val="212121"/>
                <w:sz w:val="24"/>
              </w:rPr>
              <w:t>весовая</w:t>
            </w:r>
            <w:r>
              <w:rPr>
                <w:color w:val="212121"/>
                <w:spacing w:val="-4"/>
                <w:sz w:val="24"/>
              </w:rPr>
              <w:t xml:space="preserve"> </w:t>
            </w:r>
            <w:r>
              <w:rPr>
                <w:color w:val="212121"/>
                <w:sz w:val="24"/>
              </w:rPr>
              <w:t>категория</w:t>
            </w:r>
            <w:r>
              <w:rPr>
                <w:color w:val="212121"/>
                <w:spacing w:val="-2"/>
                <w:sz w:val="24"/>
              </w:rPr>
              <w:t xml:space="preserve"> </w:t>
            </w:r>
            <w:r>
              <w:rPr>
                <w:color w:val="212121"/>
                <w:sz w:val="24"/>
              </w:rPr>
              <w:t>87+</w:t>
            </w:r>
            <w:r>
              <w:rPr>
                <w:color w:val="212121"/>
                <w:spacing w:val="-1"/>
                <w:sz w:val="24"/>
              </w:rPr>
              <w:t xml:space="preserve"> </w:t>
            </w:r>
            <w:r>
              <w:rPr>
                <w:color w:val="212121"/>
                <w:sz w:val="24"/>
              </w:rPr>
              <w:t>кг</w:t>
            </w:r>
            <w:r>
              <w:rPr>
                <w:color w:val="212121"/>
                <w:spacing w:val="-1"/>
                <w:sz w:val="24"/>
              </w:rPr>
              <w:t xml:space="preserve"> </w:t>
            </w:r>
            <w:r>
              <w:rPr>
                <w:color w:val="212121"/>
                <w:sz w:val="24"/>
              </w:rPr>
              <w:t>-</w:t>
            </w:r>
            <w:r>
              <w:rPr>
                <w:color w:val="212121"/>
                <w:spacing w:val="-2"/>
                <w:sz w:val="24"/>
              </w:rPr>
              <w:t xml:space="preserve"> толчок</w:t>
            </w:r>
          </w:p>
        </w:tc>
        <w:tc>
          <w:tcPr>
            <w:tcW w:w="2863"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64" w:before="80" w:after="0"/>
              <w:ind w:left="107" w:right="0" w:hanging="0"/>
              <w:rPr>
                <w:sz w:val="24"/>
              </w:rPr>
            </w:pPr>
            <w:r>
              <w:rPr>
                <w:color w:val="212121"/>
                <w:sz w:val="24"/>
              </w:rPr>
              <w:t xml:space="preserve">048 051 1 6 1 1 </w:t>
            </w:r>
            <w:r>
              <w:rPr>
                <w:color w:val="212121"/>
                <w:spacing w:val="-10"/>
                <w:sz w:val="24"/>
              </w:rPr>
              <w:t>Б</w:t>
            </w:r>
          </w:p>
        </w:tc>
      </w:tr>
      <w:tr>
        <w:trPr>
          <w:trHeight w:val="364" w:hRule="atLeast"/>
        </w:trPr>
        <w:tc>
          <w:tcPr>
            <w:tcW w:w="6913"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64" w:before="80" w:after="0"/>
              <w:ind w:left="107" w:right="0" w:hanging="0"/>
              <w:rPr>
                <w:sz w:val="24"/>
              </w:rPr>
            </w:pPr>
            <w:r>
              <w:rPr>
                <w:color w:val="212121"/>
                <w:sz w:val="24"/>
              </w:rPr>
              <w:t>весовая</w:t>
            </w:r>
            <w:r>
              <w:rPr>
                <w:color w:val="212121"/>
                <w:spacing w:val="-2"/>
                <w:sz w:val="24"/>
              </w:rPr>
              <w:t xml:space="preserve"> </w:t>
            </w:r>
            <w:r>
              <w:rPr>
                <w:color w:val="212121"/>
                <w:sz w:val="24"/>
              </w:rPr>
              <w:t>категория</w:t>
            </w:r>
            <w:r>
              <w:rPr>
                <w:color w:val="212121"/>
                <w:spacing w:val="-2"/>
                <w:sz w:val="24"/>
              </w:rPr>
              <w:t xml:space="preserve"> </w:t>
            </w:r>
            <w:r>
              <w:rPr>
                <w:color w:val="212121"/>
                <w:sz w:val="24"/>
              </w:rPr>
              <w:t>89</w:t>
            </w:r>
            <w:r>
              <w:rPr>
                <w:color w:val="212121"/>
                <w:spacing w:val="-2"/>
                <w:sz w:val="24"/>
              </w:rPr>
              <w:t xml:space="preserve"> </w:t>
            </w:r>
            <w:r>
              <w:rPr>
                <w:color w:val="212121"/>
                <w:sz w:val="24"/>
              </w:rPr>
              <w:t>кг</w:t>
            </w:r>
            <w:r>
              <w:rPr>
                <w:color w:val="212121"/>
                <w:spacing w:val="-1"/>
                <w:sz w:val="24"/>
              </w:rPr>
              <w:t xml:space="preserve"> </w:t>
            </w:r>
            <w:r>
              <w:rPr>
                <w:color w:val="212121"/>
                <w:sz w:val="24"/>
              </w:rPr>
              <w:t>-</w:t>
            </w:r>
            <w:r>
              <w:rPr>
                <w:color w:val="212121"/>
                <w:spacing w:val="-2"/>
                <w:sz w:val="24"/>
              </w:rPr>
              <w:t xml:space="preserve"> двоеборье</w:t>
            </w:r>
          </w:p>
        </w:tc>
        <w:tc>
          <w:tcPr>
            <w:tcW w:w="2863"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64" w:before="80" w:after="0"/>
              <w:ind w:left="107" w:right="0" w:hanging="0"/>
              <w:rPr>
                <w:sz w:val="24"/>
              </w:rPr>
            </w:pPr>
            <w:r>
              <w:rPr>
                <w:color w:val="212121"/>
                <w:sz w:val="24"/>
              </w:rPr>
              <w:t xml:space="preserve">048 052 1 8 1 1 </w:t>
            </w:r>
            <w:r>
              <w:rPr>
                <w:color w:val="212121"/>
                <w:spacing w:val="-10"/>
                <w:sz w:val="24"/>
              </w:rPr>
              <w:t>А</w:t>
            </w:r>
          </w:p>
        </w:tc>
      </w:tr>
      <w:tr>
        <w:trPr>
          <w:trHeight w:val="364" w:hRule="atLeast"/>
        </w:trPr>
        <w:tc>
          <w:tcPr>
            <w:tcW w:w="6913"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64" w:before="80" w:after="0"/>
              <w:ind w:left="107" w:right="0" w:hanging="0"/>
              <w:rPr>
                <w:sz w:val="24"/>
              </w:rPr>
            </w:pPr>
            <w:r>
              <w:rPr>
                <w:color w:val="212121"/>
                <w:sz w:val="24"/>
              </w:rPr>
              <w:t>весовая</w:t>
            </w:r>
            <w:r>
              <w:rPr>
                <w:color w:val="212121"/>
                <w:spacing w:val="-2"/>
                <w:sz w:val="24"/>
              </w:rPr>
              <w:t xml:space="preserve"> </w:t>
            </w:r>
            <w:r>
              <w:rPr>
                <w:color w:val="212121"/>
                <w:sz w:val="24"/>
              </w:rPr>
              <w:t>категория</w:t>
            </w:r>
            <w:r>
              <w:rPr>
                <w:color w:val="212121"/>
                <w:spacing w:val="-2"/>
                <w:sz w:val="24"/>
              </w:rPr>
              <w:t xml:space="preserve"> </w:t>
            </w:r>
            <w:r>
              <w:rPr>
                <w:color w:val="212121"/>
                <w:sz w:val="24"/>
              </w:rPr>
              <w:t>89</w:t>
            </w:r>
            <w:r>
              <w:rPr>
                <w:color w:val="212121"/>
                <w:spacing w:val="-2"/>
                <w:sz w:val="24"/>
              </w:rPr>
              <w:t xml:space="preserve"> </w:t>
            </w:r>
            <w:r>
              <w:rPr>
                <w:color w:val="212121"/>
                <w:sz w:val="24"/>
              </w:rPr>
              <w:t>кг</w:t>
            </w:r>
            <w:r>
              <w:rPr>
                <w:color w:val="212121"/>
                <w:spacing w:val="-1"/>
                <w:sz w:val="24"/>
              </w:rPr>
              <w:t xml:space="preserve"> </w:t>
            </w:r>
            <w:r>
              <w:rPr>
                <w:color w:val="212121"/>
                <w:sz w:val="24"/>
              </w:rPr>
              <w:t>-</w:t>
            </w:r>
            <w:r>
              <w:rPr>
                <w:color w:val="212121"/>
                <w:spacing w:val="-2"/>
                <w:sz w:val="24"/>
              </w:rPr>
              <w:t xml:space="preserve"> рывок</w:t>
            </w:r>
          </w:p>
        </w:tc>
        <w:tc>
          <w:tcPr>
            <w:tcW w:w="2863"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64" w:before="80" w:after="0"/>
              <w:ind w:left="107" w:right="0" w:hanging="0"/>
              <w:rPr>
                <w:sz w:val="24"/>
              </w:rPr>
            </w:pPr>
            <w:r>
              <w:rPr>
                <w:color w:val="212121"/>
                <w:sz w:val="24"/>
              </w:rPr>
              <w:t xml:space="preserve">048 053 1 8 1 1 </w:t>
            </w:r>
            <w:r>
              <w:rPr>
                <w:color w:val="212121"/>
                <w:spacing w:val="-10"/>
                <w:sz w:val="24"/>
              </w:rPr>
              <w:t>А</w:t>
            </w:r>
          </w:p>
        </w:tc>
      </w:tr>
      <w:tr>
        <w:trPr>
          <w:trHeight w:val="364" w:hRule="atLeast"/>
        </w:trPr>
        <w:tc>
          <w:tcPr>
            <w:tcW w:w="6913"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64" w:before="80" w:after="0"/>
              <w:ind w:left="107" w:right="0" w:hanging="0"/>
              <w:rPr>
                <w:sz w:val="24"/>
              </w:rPr>
            </w:pPr>
            <w:r>
              <w:rPr>
                <w:color w:val="212121"/>
                <w:sz w:val="24"/>
              </w:rPr>
              <w:t>весовая</w:t>
            </w:r>
            <w:r>
              <w:rPr>
                <w:color w:val="212121"/>
                <w:spacing w:val="-2"/>
                <w:sz w:val="24"/>
              </w:rPr>
              <w:t xml:space="preserve"> </w:t>
            </w:r>
            <w:r>
              <w:rPr>
                <w:color w:val="212121"/>
                <w:sz w:val="24"/>
              </w:rPr>
              <w:t>категория</w:t>
            </w:r>
            <w:r>
              <w:rPr>
                <w:color w:val="212121"/>
                <w:spacing w:val="-2"/>
                <w:sz w:val="24"/>
              </w:rPr>
              <w:t xml:space="preserve"> </w:t>
            </w:r>
            <w:r>
              <w:rPr>
                <w:color w:val="212121"/>
                <w:sz w:val="24"/>
              </w:rPr>
              <w:t>89</w:t>
            </w:r>
            <w:r>
              <w:rPr>
                <w:color w:val="212121"/>
                <w:spacing w:val="-2"/>
                <w:sz w:val="24"/>
              </w:rPr>
              <w:t xml:space="preserve"> </w:t>
            </w:r>
            <w:r>
              <w:rPr>
                <w:color w:val="212121"/>
                <w:sz w:val="24"/>
              </w:rPr>
              <w:t>кг</w:t>
            </w:r>
            <w:r>
              <w:rPr>
                <w:color w:val="212121"/>
                <w:spacing w:val="-1"/>
                <w:sz w:val="24"/>
              </w:rPr>
              <w:t xml:space="preserve"> </w:t>
            </w:r>
            <w:r>
              <w:rPr>
                <w:color w:val="212121"/>
                <w:sz w:val="24"/>
              </w:rPr>
              <w:t>-</w:t>
            </w:r>
            <w:r>
              <w:rPr>
                <w:color w:val="212121"/>
                <w:spacing w:val="-2"/>
                <w:sz w:val="24"/>
              </w:rPr>
              <w:t xml:space="preserve"> толчок</w:t>
            </w:r>
          </w:p>
        </w:tc>
        <w:tc>
          <w:tcPr>
            <w:tcW w:w="2863"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64" w:before="80" w:after="0"/>
              <w:ind w:left="107" w:right="0" w:hanging="0"/>
              <w:rPr>
                <w:sz w:val="24"/>
              </w:rPr>
            </w:pPr>
            <w:r>
              <w:rPr>
                <w:color w:val="212121"/>
                <w:sz w:val="24"/>
              </w:rPr>
              <w:t xml:space="preserve">048 054 1 8 1 1 </w:t>
            </w:r>
            <w:r>
              <w:rPr>
                <w:color w:val="212121"/>
                <w:spacing w:val="-10"/>
                <w:sz w:val="24"/>
              </w:rPr>
              <w:t>А</w:t>
            </w:r>
          </w:p>
        </w:tc>
      </w:tr>
      <w:tr>
        <w:trPr>
          <w:trHeight w:val="362" w:hRule="atLeast"/>
        </w:trPr>
        <w:tc>
          <w:tcPr>
            <w:tcW w:w="6913"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64" w:before="78" w:after="0"/>
              <w:ind w:left="107" w:right="0" w:hanging="0"/>
              <w:rPr>
                <w:sz w:val="24"/>
              </w:rPr>
            </w:pPr>
            <w:r>
              <w:rPr>
                <w:color w:val="212121"/>
                <w:sz w:val="24"/>
              </w:rPr>
              <w:t>весовая</w:t>
            </w:r>
            <w:r>
              <w:rPr>
                <w:color w:val="212121"/>
                <w:spacing w:val="-2"/>
                <w:sz w:val="24"/>
              </w:rPr>
              <w:t xml:space="preserve"> </w:t>
            </w:r>
            <w:r>
              <w:rPr>
                <w:color w:val="212121"/>
                <w:sz w:val="24"/>
              </w:rPr>
              <w:t>категория</w:t>
            </w:r>
            <w:r>
              <w:rPr>
                <w:color w:val="212121"/>
                <w:spacing w:val="-2"/>
                <w:sz w:val="24"/>
              </w:rPr>
              <w:t xml:space="preserve"> </w:t>
            </w:r>
            <w:r>
              <w:rPr>
                <w:color w:val="212121"/>
                <w:sz w:val="24"/>
              </w:rPr>
              <w:t>96</w:t>
            </w:r>
            <w:r>
              <w:rPr>
                <w:color w:val="212121"/>
                <w:spacing w:val="-2"/>
                <w:sz w:val="24"/>
              </w:rPr>
              <w:t xml:space="preserve"> </w:t>
            </w:r>
            <w:r>
              <w:rPr>
                <w:color w:val="212121"/>
                <w:sz w:val="24"/>
              </w:rPr>
              <w:t>кг</w:t>
            </w:r>
            <w:r>
              <w:rPr>
                <w:color w:val="212121"/>
                <w:spacing w:val="-1"/>
                <w:sz w:val="24"/>
              </w:rPr>
              <w:t xml:space="preserve"> </w:t>
            </w:r>
            <w:r>
              <w:rPr>
                <w:color w:val="212121"/>
                <w:sz w:val="24"/>
              </w:rPr>
              <w:t>-</w:t>
            </w:r>
            <w:r>
              <w:rPr>
                <w:color w:val="212121"/>
                <w:spacing w:val="-2"/>
                <w:sz w:val="24"/>
              </w:rPr>
              <w:t xml:space="preserve"> двоеборье</w:t>
            </w:r>
          </w:p>
        </w:tc>
        <w:tc>
          <w:tcPr>
            <w:tcW w:w="2863"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64" w:before="78" w:after="0"/>
              <w:ind w:left="107" w:right="0" w:hanging="0"/>
              <w:rPr>
                <w:sz w:val="24"/>
              </w:rPr>
            </w:pPr>
            <w:r>
              <w:rPr>
                <w:color w:val="212121"/>
                <w:sz w:val="24"/>
              </w:rPr>
              <w:t xml:space="preserve">048 055 1 6 1 1 </w:t>
            </w:r>
            <w:r>
              <w:rPr>
                <w:color w:val="212121"/>
                <w:spacing w:val="-10"/>
                <w:sz w:val="24"/>
              </w:rPr>
              <w:t>А</w:t>
            </w:r>
          </w:p>
        </w:tc>
      </w:tr>
      <w:tr>
        <w:trPr>
          <w:trHeight w:val="364" w:hRule="atLeast"/>
        </w:trPr>
        <w:tc>
          <w:tcPr>
            <w:tcW w:w="6913"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64" w:before="80" w:after="0"/>
              <w:ind w:left="107" w:right="0" w:hanging="0"/>
              <w:rPr>
                <w:sz w:val="24"/>
              </w:rPr>
            </w:pPr>
            <w:r>
              <w:rPr>
                <w:color w:val="212121"/>
                <w:sz w:val="24"/>
              </w:rPr>
              <w:t>весовая</w:t>
            </w:r>
            <w:r>
              <w:rPr>
                <w:color w:val="212121"/>
                <w:spacing w:val="-2"/>
                <w:sz w:val="24"/>
              </w:rPr>
              <w:t xml:space="preserve"> </w:t>
            </w:r>
            <w:r>
              <w:rPr>
                <w:color w:val="212121"/>
                <w:sz w:val="24"/>
              </w:rPr>
              <w:t>категория</w:t>
            </w:r>
            <w:r>
              <w:rPr>
                <w:color w:val="212121"/>
                <w:spacing w:val="-2"/>
                <w:sz w:val="24"/>
              </w:rPr>
              <w:t xml:space="preserve"> </w:t>
            </w:r>
            <w:r>
              <w:rPr>
                <w:color w:val="212121"/>
                <w:sz w:val="24"/>
              </w:rPr>
              <w:t>96</w:t>
            </w:r>
            <w:r>
              <w:rPr>
                <w:color w:val="212121"/>
                <w:spacing w:val="-2"/>
                <w:sz w:val="24"/>
              </w:rPr>
              <w:t xml:space="preserve"> </w:t>
            </w:r>
            <w:r>
              <w:rPr>
                <w:color w:val="212121"/>
                <w:sz w:val="24"/>
              </w:rPr>
              <w:t>кг</w:t>
            </w:r>
            <w:r>
              <w:rPr>
                <w:color w:val="212121"/>
                <w:spacing w:val="-1"/>
                <w:sz w:val="24"/>
              </w:rPr>
              <w:t xml:space="preserve"> </w:t>
            </w:r>
            <w:r>
              <w:rPr>
                <w:color w:val="212121"/>
                <w:sz w:val="24"/>
              </w:rPr>
              <w:t>-</w:t>
            </w:r>
            <w:r>
              <w:rPr>
                <w:color w:val="212121"/>
                <w:spacing w:val="-2"/>
                <w:sz w:val="24"/>
              </w:rPr>
              <w:t xml:space="preserve"> рывок</w:t>
            </w:r>
          </w:p>
        </w:tc>
        <w:tc>
          <w:tcPr>
            <w:tcW w:w="2863"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64" w:before="80" w:after="0"/>
              <w:ind w:left="107" w:right="0" w:hanging="0"/>
              <w:rPr>
                <w:sz w:val="24"/>
              </w:rPr>
            </w:pPr>
            <w:r>
              <w:rPr>
                <w:color w:val="212121"/>
                <w:sz w:val="24"/>
              </w:rPr>
              <w:t xml:space="preserve">048 056 1 6 1 1 </w:t>
            </w:r>
            <w:r>
              <w:rPr>
                <w:color w:val="212121"/>
                <w:spacing w:val="-10"/>
                <w:sz w:val="24"/>
              </w:rPr>
              <w:t>А</w:t>
            </w:r>
          </w:p>
        </w:tc>
      </w:tr>
      <w:tr>
        <w:trPr>
          <w:trHeight w:val="364" w:hRule="atLeast"/>
        </w:trPr>
        <w:tc>
          <w:tcPr>
            <w:tcW w:w="6913"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64" w:before="80" w:after="0"/>
              <w:ind w:left="107" w:right="0" w:hanging="0"/>
              <w:rPr>
                <w:sz w:val="24"/>
              </w:rPr>
            </w:pPr>
            <w:r>
              <w:rPr>
                <w:color w:val="212121"/>
                <w:sz w:val="24"/>
              </w:rPr>
              <w:t>весовая</w:t>
            </w:r>
            <w:r>
              <w:rPr>
                <w:color w:val="212121"/>
                <w:spacing w:val="-2"/>
                <w:sz w:val="24"/>
              </w:rPr>
              <w:t xml:space="preserve"> </w:t>
            </w:r>
            <w:r>
              <w:rPr>
                <w:color w:val="212121"/>
                <w:sz w:val="24"/>
              </w:rPr>
              <w:t>категория</w:t>
            </w:r>
            <w:r>
              <w:rPr>
                <w:color w:val="212121"/>
                <w:spacing w:val="-2"/>
                <w:sz w:val="24"/>
              </w:rPr>
              <w:t xml:space="preserve"> </w:t>
            </w:r>
            <w:r>
              <w:rPr>
                <w:color w:val="212121"/>
                <w:sz w:val="24"/>
              </w:rPr>
              <w:t>96</w:t>
            </w:r>
            <w:r>
              <w:rPr>
                <w:color w:val="212121"/>
                <w:spacing w:val="-2"/>
                <w:sz w:val="24"/>
              </w:rPr>
              <w:t xml:space="preserve"> </w:t>
            </w:r>
            <w:r>
              <w:rPr>
                <w:color w:val="212121"/>
                <w:sz w:val="24"/>
              </w:rPr>
              <w:t>кг</w:t>
            </w:r>
            <w:r>
              <w:rPr>
                <w:color w:val="212121"/>
                <w:spacing w:val="-1"/>
                <w:sz w:val="24"/>
              </w:rPr>
              <w:t xml:space="preserve"> </w:t>
            </w:r>
            <w:r>
              <w:rPr>
                <w:color w:val="212121"/>
                <w:sz w:val="24"/>
              </w:rPr>
              <w:t>-</w:t>
            </w:r>
            <w:r>
              <w:rPr>
                <w:color w:val="212121"/>
                <w:spacing w:val="-2"/>
                <w:sz w:val="24"/>
              </w:rPr>
              <w:t xml:space="preserve"> толчок</w:t>
            </w:r>
          </w:p>
        </w:tc>
        <w:tc>
          <w:tcPr>
            <w:tcW w:w="2863"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64" w:before="80" w:after="0"/>
              <w:ind w:left="107" w:right="0" w:hanging="0"/>
              <w:rPr>
                <w:sz w:val="24"/>
              </w:rPr>
            </w:pPr>
            <w:r>
              <w:rPr>
                <w:color w:val="212121"/>
                <w:sz w:val="24"/>
              </w:rPr>
              <w:t xml:space="preserve">048 057 1 6 1 1 </w:t>
            </w:r>
            <w:r>
              <w:rPr>
                <w:color w:val="212121"/>
                <w:spacing w:val="-10"/>
                <w:sz w:val="24"/>
              </w:rPr>
              <w:t>А</w:t>
            </w:r>
          </w:p>
        </w:tc>
      </w:tr>
      <w:tr>
        <w:trPr>
          <w:trHeight w:val="364" w:hRule="atLeast"/>
        </w:trPr>
        <w:tc>
          <w:tcPr>
            <w:tcW w:w="6913"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64" w:before="80" w:after="0"/>
              <w:ind w:left="107" w:right="0" w:hanging="0"/>
              <w:rPr>
                <w:sz w:val="24"/>
              </w:rPr>
            </w:pPr>
            <w:r>
              <w:rPr>
                <w:color w:val="212121"/>
                <w:sz w:val="24"/>
              </w:rPr>
              <w:t>весовая</w:t>
            </w:r>
            <w:r>
              <w:rPr>
                <w:color w:val="212121"/>
                <w:spacing w:val="-2"/>
                <w:sz w:val="24"/>
              </w:rPr>
              <w:t xml:space="preserve"> </w:t>
            </w:r>
            <w:r>
              <w:rPr>
                <w:color w:val="212121"/>
                <w:sz w:val="24"/>
              </w:rPr>
              <w:t>категория</w:t>
            </w:r>
            <w:r>
              <w:rPr>
                <w:color w:val="212121"/>
                <w:spacing w:val="-2"/>
                <w:sz w:val="24"/>
              </w:rPr>
              <w:t xml:space="preserve"> </w:t>
            </w:r>
            <w:r>
              <w:rPr>
                <w:color w:val="212121"/>
                <w:sz w:val="24"/>
              </w:rPr>
              <w:t>102</w:t>
            </w:r>
            <w:r>
              <w:rPr>
                <w:color w:val="212121"/>
                <w:spacing w:val="-2"/>
                <w:sz w:val="24"/>
              </w:rPr>
              <w:t xml:space="preserve"> </w:t>
            </w:r>
            <w:r>
              <w:rPr>
                <w:color w:val="212121"/>
                <w:sz w:val="24"/>
              </w:rPr>
              <w:t>кг</w:t>
            </w:r>
            <w:r>
              <w:rPr>
                <w:color w:val="212121"/>
                <w:spacing w:val="-1"/>
                <w:sz w:val="24"/>
              </w:rPr>
              <w:t xml:space="preserve"> </w:t>
            </w:r>
            <w:r>
              <w:rPr>
                <w:color w:val="212121"/>
                <w:sz w:val="24"/>
              </w:rPr>
              <w:t>-</w:t>
            </w:r>
            <w:r>
              <w:rPr>
                <w:color w:val="212121"/>
                <w:spacing w:val="-2"/>
                <w:sz w:val="24"/>
              </w:rPr>
              <w:t xml:space="preserve"> двоеборье</w:t>
            </w:r>
          </w:p>
        </w:tc>
        <w:tc>
          <w:tcPr>
            <w:tcW w:w="2863"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64" w:before="80" w:after="0"/>
              <w:ind w:left="107" w:right="0" w:hanging="0"/>
              <w:rPr>
                <w:sz w:val="24"/>
              </w:rPr>
            </w:pPr>
            <w:r>
              <w:rPr>
                <w:color w:val="212121"/>
                <w:sz w:val="24"/>
              </w:rPr>
              <w:t xml:space="preserve">048 058 1 8 1 1 </w:t>
            </w:r>
            <w:r>
              <w:rPr>
                <w:color w:val="212121"/>
                <w:spacing w:val="-10"/>
                <w:sz w:val="24"/>
              </w:rPr>
              <w:t>А</w:t>
            </w:r>
          </w:p>
        </w:tc>
      </w:tr>
      <w:tr>
        <w:trPr>
          <w:trHeight w:val="364" w:hRule="atLeast"/>
        </w:trPr>
        <w:tc>
          <w:tcPr>
            <w:tcW w:w="6913"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64" w:before="80" w:after="0"/>
              <w:ind w:left="107" w:right="0" w:hanging="0"/>
              <w:rPr>
                <w:sz w:val="24"/>
              </w:rPr>
            </w:pPr>
            <w:r>
              <w:rPr>
                <w:color w:val="212121"/>
                <w:sz w:val="24"/>
              </w:rPr>
              <w:t>весовая</w:t>
            </w:r>
            <w:r>
              <w:rPr>
                <w:color w:val="212121"/>
                <w:spacing w:val="-2"/>
                <w:sz w:val="24"/>
              </w:rPr>
              <w:t xml:space="preserve"> </w:t>
            </w:r>
            <w:r>
              <w:rPr>
                <w:color w:val="212121"/>
                <w:sz w:val="24"/>
              </w:rPr>
              <w:t>категория</w:t>
            </w:r>
            <w:r>
              <w:rPr>
                <w:color w:val="212121"/>
                <w:spacing w:val="-2"/>
                <w:sz w:val="24"/>
              </w:rPr>
              <w:t xml:space="preserve"> </w:t>
            </w:r>
            <w:r>
              <w:rPr>
                <w:color w:val="212121"/>
                <w:sz w:val="24"/>
              </w:rPr>
              <w:t>102</w:t>
            </w:r>
            <w:r>
              <w:rPr>
                <w:color w:val="212121"/>
                <w:spacing w:val="-2"/>
                <w:sz w:val="24"/>
              </w:rPr>
              <w:t xml:space="preserve"> </w:t>
            </w:r>
            <w:r>
              <w:rPr>
                <w:color w:val="212121"/>
                <w:sz w:val="24"/>
              </w:rPr>
              <w:t>кг</w:t>
            </w:r>
            <w:r>
              <w:rPr>
                <w:color w:val="212121"/>
                <w:spacing w:val="-1"/>
                <w:sz w:val="24"/>
              </w:rPr>
              <w:t xml:space="preserve"> </w:t>
            </w:r>
            <w:r>
              <w:rPr>
                <w:color w:val="212121"/>
                <w:sz w:val="24"/>
              </w:rPr>
              <w:t>-</w:t>
            </w:r>
            <w:r>
              <w:rPr>
                <w:color w:val="212121"/>
                <w:spacing w:val="-2"/>
                <w:sz w:val="24"/>
              </w:rPr>
              <w:t xml:space="preserve"> рывок</w:t>
            </w:r>
          </w:p>
        </w:tc>
        <w:tc>
          <w:tcPr>
            <w:tcW w:w="2863"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64" w:before="80" w:after="0"/>
              <w:ind w:left="107" w:right="0" w:hanging="0"/>
              <w:rPr>
                <w:sz w:val="24"/>
              </w:rPr>
            </w:pPr>
            <w:r>
              <w:rPr>
                <w:color w:val="212121"/>
                <w:sz w:val="24"/>
              </w:rPr>
              <w:t xml:space="preserve">048 059 1 8 1 1 </w:t>
            </w:r>
            <w:r>
              <w:rPr>
                <w:color w:val="212121"/>
                <w:spacing w:val="-10"/>
                <w:sz w:val="24"/>
              </w:rPr>
              <w:t>А</w:t>
            </w:r>
          </w:p>
        </w:tc>
      </w:tr>
      <w:tr>
        <w:trPr>
          <w:trHeight w:val="365" w:hRule="atLeast"/>
        </w:trPr>
        <w:tc>
          <w:tcPr>
            <w:tcW w:w="6913"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64" w:before="81" w:after="0"/>
              <w:ind w:left="107" w:right="0" w:hanging="0"/>
              <w:rPr>
                <w:sz w:val="24"/>
              </w:rPr>
            </w:pPr>
            <w:r>
              <w:rPr>
                <w:color w:val="212121"/>
                <w:sz w:val="24"/>
              </w:rPr>
              <w:t>весовая</w:t>
            </w:r>
            <w:r>
              <w:rPr>
                <w:color w:val="212121"/>
                <w:spacing w:val="-2"/>
                <w:sz w:val="24"/>
              </w:rPr>
              <w:t xml:space="preserve"> </w:t>
            </w:r>
            <w:r>
              <w:rPr>
                <w:color w:val="212121"/>
                <w:sz w:val="24"/>
              </w:rPr>
              <w:t>категория</w:t>
            </w:r>
            <w:r>
              <w:rPr>
                <w:color w:val="212121"/>
                <w:spacing w:val="-2"/>
                <w:sz w:val="24"/>
              </w:rPr>
              <w:t xml:space="preserve"> </w:t>
            </w:r>
            <w:r>
              <w:rPr>
                <w:color w:val="212121"/>
                <w:sz w:val="24"/>
              </w:rPr>
              <w:t>102</w:t>
            </w:r>
            <w:r>
              <w:rPr>
                <w:color w:val="212121"/>
                <w:spacing w:val="-2"/>
                <w:sz w:val="24"/>
              </w:rPr>
              <w:t xml:space="preserve"> </w:t>
            </w:r>
            <w:r>
              <w:rPr>
                <w:color w:val="212121"/>
                <w:sz w:val="24"/>
              </w:rPr>
              <w:t>кг</w:t>
            </w:r>
            <w:r>
              <w:rPr>
                <w:color w:val="212121"/>
                <w:spacing w:val="-1"/>
                <w:sz w:val="24"/>
              </w:rPr>
              <w:t xml:space="preserve"> </w:t>
            </w:r>
            <w:r>
              <w:rPr>
                <w:color w:val="212121"/>
                <w:sz w:val="24"/>
              </w:rPr>
              <w:t>-</w:t>
            </w:r>
            <w:r>
              <w:rPr>
                <w:color w:val="212121"/>
                <w:spacing w:val="-2"/>
                <w:sz w:val="24"/>
              </w:rPr>
              <w:t xml:space="preserve"> толчок</w:t>
            </w:r>
          </w:p>
        </w:tc>
        <w:tc>
          <w:tcPr>
            <w:tcW w:w="2863"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64" w:before="81" w:after="0"/>
              <w:ind w:left="107" w:right="0" w:hanging="0"/>
              <w:rPr>
                <w:sz w:val="24"/>
              </w:rPr>
            </w:pPr>
            <w:r>
              <w:rPr>
                <w:color w:val="212121"/>
                <w:sz w:val="24"/>
              </w:rPr>
              <w:t xml:space="preserve">048 060 1 8 1 1 </w:t>
            </w:r>
            <w:r>
              <w:rPr>
                <w:color w:val="212121"/>
                <w:spacing w:val="-10"/>
                <w:sz w:val="24"/>
              </w:rPr>
              <w:t>А</w:t>
            </w:r>
          </w:p>
        </w:tc>
      </w:tr>
      <w:tr>
        <w:trPr>
          <w:trHeight w:val="361" w:hRule="atLeast"/>
        </w:trPr>
        <w:tc>
          <w:tcPr>
            <w:tcW w:w="6913"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64" w:before="78" w:after="0"/>
              <w:ind w:left="107" w:right="0" w:hanging="0"/>
              <w:rPr>
                <w:sz w:val="24"/>
              </w:rPr>
            </w:pPr>
            <w:r>
              <w:rPr>
                <w:color w:val="212121"/>
                <w:sz w:val="24"/>
              </w:rPr>
              <w:t>весовая</w:t>
            </w:r>
            <w:r>
              <w:rPr>
                <w:color w:val="212121"/>
                <w:spacing w:val="-4"/>
                <w:sz w:val="24"/>
              </w:rPr>
              <w:t xml:space="preserve"> </w:t>
            </w:r>
            <w:r>
              <w:rPr>
                <w:color w:val="212121"/>
                <w:sz w:val="24"/>
              </w:rPr>
              <w:t>категория</w:t>
            </w:r>
            <w:r>
              <w:rPr>
                <w:color w:val="212121"/>
                <w:spacing w:val="-2"/>
                <w:sz w:val="24"/>
              </w:rPr>
              <w:t xml:space="preserve"> </w:t>
            </w:r>
            <w:r>
              <w:rPr>
                <w:color w:val="212121"/>
                <w:sz w:val="24"/>
              </w:rPr>
              <w:t>102+ кг</w:t>
            </w:r>
            <w:r>
              <w:rPr>
                <w:color w:val="212121"/>
                <w:spacing w:val="-2"/>
                <w:sz w:val="24"/>
              </w:rPr>
              <w:t xml:space="preserve"> </w:t>
            </w:r>
            <w:r>
              <w:rPr>
                <w:color w:val="212121"/>
                <w:sz w:val="24"/>
              </w:rPr>
              <w:t>-</w:t>
            </w:r>
            <w:r>
              <w:rPr>
                <w:color w:val="212121"/>
                <w:spacing w:val="-2"/>
                <w:sz w:val="24"/>
              </w:rPr>
              <w:t xml:space="preserve"> двоеборье</w:t>
            </w:r>
          </w:p>
        </w:tc>
        <w:tc>
          <w:tcPr>
            <w:tcW w:w="2863"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64" w:before="78" w:after="0"/>
              <w:ind w:left="107" w:right="0" w:hanging="0"/>
              <w:rPr>
                <w:sz w:val="24"/>
              </w:rPr>
            </w:pPr>
            <w:r>
              <w:rPr>
                <w:color w:val="212121"/>
                <w:sz w:val="24"/>
              </w:rPr>
              <w:t xml:space="preserve">048 061 1 8 1 1 </w:t>
            </w:r>
            <w:r>
              <w:rPr>
                <w:color w:val="212121"/>
                <w:spacing w:val="-10"/>
                <w:sz w:val="24"/>
              </w:rPr>
              <w:t>Ю</w:t>
            </w:r>
          </w:p>
        </w:tc>
      </w:tr>
      <w:tr>
        <w:trPr>
          <w:trHeight w:val="364" w:hRule="atLeast"/>
        </w:trPr>
        <w:tc>
          <w:tcPr>
            <w:tcW w:w="6913"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64" w:before="80" w:after="0"/>
              <w:ind w:left="107" w:right="0" w:hanging="0"/>
              <w:rPr>
                <w:sz w:val="24"/>
              </w:rPr>
            </w:pPr>
            <w:r>
              <w:rPr>
                <w:color w:val="212121"/>
                <w:sz w:val="24"/>
              </w:rPr>
              <w:t>весовая</w:t>
            </w:r>
            <w:r>
              <w:rPr>
                <w:color w:val="212121"/>
                <w:spacing w:val="-2"/>
                <w:sz w:val="24"/>
              </w:rPr>
              <w:t xml:space="preserve"> </w:t>
            </w:r>
            <w:r>
              <w:rPr>
                <w:color w:val="212121"/>
                <w:sz w:val="24"/>
              </w:rPr>
              <w:t>категория</w:t>
            </w:r>
            <w:r>
              <w:rPr>
                <w:color w:val="212121"/>
                <w:spacing w:val="-2"/>
                <w:sz w:val="24"/>
              </w:rPr>
              <w:t xml:space="preserve"> </w:t>
            </w:r>
            <w:r>
              <w:rPr>
                <w:color w:val="212121"/>
                <w:sz w:val="24"/>
              </w:rPr>
              <w:t>102+</w:t>
            </w:r>
            <w:r>
              <w:rPr>
                <w:color w:val="212121"/>
                <w:spacing w:val="-1"/>
                <w:sz w:val="24"/>
              </w:rPr>
              <w:t xml:space="preserve"> </w:t>
            </w:r>
            <w:r>
              <w:rPr>
                <w:color w:val="212121"/>
                <w:sz w:val="24"/>
              </w:rPr>
              <w:t>кг</w:t>
            </w:r>
            <w:r>
              <w:rPr>
                <w:color w:val="212121"/>
                <w:spacing w:val="-1"/>
                <w:sz w:val="24"/>
              </w:rPr>
              <w:t xml:space="preserve"> </w:t>
            </w:r>
            <w:r>
              <w:rPr>
                <w:color w:val="212121"/>
                <w:sz w:val="24"/>
              </w:rPr>
              <w:t>-</w:t>
            </w:r>
            <w:r>
              <w:rPr>
                <w:color w:val="212121"/>
                <w:spacing w:val="-2"/>
                <w:sz w:val="24"/>
              </w:rPr>
              <w:t xml:space="preserve"> рывок</w:t>
            </w:r>
          </w:p>
        </w:tc>
        <w:tc>
          <w:tcPr>
            <w:tcW w:w="2863"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64" w:before="80" w:after="0"/>
              <w:ind w:left="107" w:right="0" w:hanging="0"/>
              <w:rPr>
                <w:sz w:val="24"/>
              </w:rPr>
            </w:pPr>
            <w:r>
              <w:rPr>
                <w:color w:val="212121"/>
                <w:sz w:val="24"/>
              </w:rPr>
              <w:t xml:space="preserve">048 062 1 8 1 1 </w:t>
            </w:r>
            <w:r>
              <w:rPr>
                <w:color w:val="212121"/>
                <w:spacing w:val="-10"/>
                <w:sz w:val="24"/>
              </w:rPr>
              <w:t>Ю</w:t>
            </w:r>
          </w:p>
        </w:tc>
      </w:tr>
      <w:tr>
        <w:trPr>
          <w:trHeight w:val="364" w:hRule="atLeast"/>
        </w:trPr>
        <w:tc>
          <w:tcPr>
            <w:tcW w:w="6913"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64" w:before="80" w:after="0"/>
              <w:ind w:left="107" w:right="0" w:hanging="0"/>
              <w:rPr>
                <w:sz w:val="24"/>
              </w:rPr>
            </w:pPr>
            <w:r>
              <w:rPr>
                <w:color w:val="212121"/>
                <w:sz w:val="24"/>
              </w:rPr>
              <w:t>весовая</w:t>
            </w:r>
            <w:r>
              <w:rPr>
                <w:color w:val="212121"/>
                <w:spacing w:val="-2"/>
                <w:sz w:val="24"/>
              </w:rPr>
              <w:t xml:space="preserve"> </w:t>
            </w:r>
            <w:r>
              <w:rPr>
                <w:color w:val="212121"/>
                <w:sz w:val="24"/>
              </w:rPr>
              <w:t>категория</w:t>
            </w:r>
            <w:r>
              <w:rPr>
                <w:color w:val="212121"/>
                <w:spacing w:val="-2"/>
                <w:sz w:val="24"/>
              </w:rPr>
              <w:t xml:space="preserve"> </w:t>
            </w:r>
            <w:r>
              <w:rPr>
                <w:color w:val="212121"/>
                <w:sz w:val="24"/>
              </w:rPr>
              <w:t>102+</w:t>
            </w:r>
            <w:r>
              <w:rPr>
                <w:color w:val="212121"/>
                <w:spacing w:val="-1"/>
                <w:sz w:val="24"/>
              </w:rPr>
              <w:t xml:space="preserve"> </w:t>
            </w:r>
            <w:r>
              <w:rPr>
                <w:color w:val="212121"/>
                <w:sz w:val="24"/>
              </w:rPr>
              <w:t>кг</w:t>
            </w:r>
            <w:r>
              <w:rPr>
                <w:color w:val="212121"/>
                <w:spacing w:val="-1"/>
                <w:sz w:val="24"/>
              </w:rPr>
              <w:t xml:space="preserve"> </w:t>
            </w:r>
            <w:r>
              <w:rPr>
                <w:color w:val="212121"/>
                <w:sz w:val="24"/>
              </w:rPr>
              <w:t>-</w:t>
            </w:r>
            <w:r>
              <w:rPr>
                <w:color w:val="212121"/>
                <w:spacing w:val="-2"/>
                <w:sz w:val="24"/>
              </w:rPr>
              <w:t xml:space="preserve"> толчок</w:t>
            </w:r>
          </w:p>
        </w:tc>
        <w:tc>
          <w:tcPr>
            <w:tcW w:w="2863"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64" w:before="80" w:after="0"/>
              <w:ind w:left="107" w:right="0" w:hanging="0"/>
              <w:rPr>
                <w:sz w:val="24"/>
              </w:rPr>
            </w:pPr>
            <w:r>
              <w:rPr>
                <w:color w:val="212121"/>
                <w:sz w:val="24"/>
              </w:rPr>
              <w:t xml:space="preserve">048 063 1 8 1 1 </w:t>
            </w:r>
            <w:r>
              <w:rPr>
                <w:color w:val="212121"/>
                <w:spacing w:val="-10"/>
                <w:sz w:val="24"/>
              </w:rPr>
              <w:t>Ю</w:t>
            </w:r>
          </w:p>
        </w:tc>
      </w:tr>
      <w:tr>
        <w:trPr>
          <w:trHeight w:val="364" w:hRule="atLeast"/>
        </w:trPr>
        <w:tc>
          <w:tcPr>
            <w:tcW w:w="6913"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64" w:before="80" w:after="0"/>
              <w:ind w:left="107" w:right="0" w:hanging="0"/>
              <w:rPr>
                <w:sz w:val="24"/>
              </w:rPr>
            </w:pPr>
            <w:r>
              <w:rPr>
                <w:color w:val="212121"/>
                <w:sz w:val="24"/>
              </w:rPr>
              <w:t>весовая</w:t>
            </w:r>
            <w:r>
              <w:rPr>
                <w:color w:val="212121"/>
                <w:spacing w:val="-2"/>
                <w:sz w:val="24"/>
              </w:rPr>
              <w:t xml:space="preserve"> </w:t>
            </w:r>
            <w:r>
              <w:rPr>
                <w:color w:val="212121"/>
                <w:sz w:val="24"/>
              </w:rPr>
              <w:t>категория</w:t>
            </w:r>
            <w:r>
              <w:rPr>
                <w:color w:val="212121"/>
                <w:spacing w:val="-2"/>
                <w:sz w:val="24"/>
              </w:rPr>
              <w:t xml:space="preserve"> </w:t>
            </w:r>
            <w:r>
              <w:rPr>
                <w:color w:val="212121"/>
                <w:sz w:val="24"/>
              </w:rPr>
              <w:t>109</w:t>
            </w:r>
            <w:r>
              <w:rPr>
                <w:color w:val="212121"/>
                <w:spacing w:val="-2"/>
                <w:sz w:val="24"/>
              </w:rPr>
              <w:t xml:space="preserve"> </w:t>
            </w:r>
            <w:r>
              <w:rPr>
                <w:color w:val="212121"/>
                <w:sz w:val="24"/>
              </w:rPr>
              <w:t>кг</w:t>
            </w:r>
            <w:r>
              <w:rPr>
                <w:color w:val="212121"/>
                <w:spacing w:val="-1"/>
                <w:sz w:val="24"/>
              </w:rPr>
              <w:t xml:space="preserve"> </w:t>
            </w:r>
            <w:r>
              <w:rPr>
                <w:color w:val="212121"/>
                <w:sz w:val="24"/>
              </w:rPr>
              <w:t>-</w:t>
            </w:r>
            <w:r>
              <w:rPr>
                <w:color w:val="212121"/>
                <w:spacing w:val="-2"/>
                <w:sz w:val="24"/>
              </w:rPr>
              <w:t xml:space="preserve"> двоеборье</w:t>
            </w:r>
          </w:p>
        </w:tc>
        <w:tc>
          <w:tcPr>
            <w:tcW w:w="2863"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64" w:before="80" w:after="0"/>
              <w:ind w:left="107" w:right="0" w:hanging="0"/>
              <w:rPr>
                <w:sz w:val="24"/>
              </w:rPr>
            </w:pPr>
            <w:r>
              <w:rPr>
                <w:color w:val="212121"/>
                <w:sz w:val="24"/>
              </w:rPr>
              <w:t xml:space="preserve">048 064 1 6 1 1 </w:t>
            </w:r>
            <w:r>
              <w:rPr>
                <w:color w:val="212121"/>
                <w:spacing w:val="-10"/>
                <w:sz w:val="24"/>
              </w:rPr>
              <w:t>А</w:t>
            </w:r>
          </w:p>
        </w:tc>
      </w:tr>
      <w:tr>
        <w:trPr>
          <w:trHeight w:val="364" w:hRule="atLeast"/>
        </w:trPr>
        <w:tc>
          <w:tcPr>
            <w:tcW w:w="6913"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64" w:before="80" w:after="0"/>
              <w:ind w:left="107" w:right="0" w:hanging="0"/>
              <w:rPr>
                <w:sz w:val="24"/>
              </w:rPr>
            </w:pPr>
            <w:r>
              <w:rPr>
                <w:color w:val="212121"/>
                <w:sz w:val="24"/>
              </w:rPr>
              <w:t>весовая</w:t>
            </w:r>
            <w:r>
              <w:rPr>
                <w:color w:val="212121"/>
                <w:spacing w:val="-2"/>
                <w:sz w:val="24"/>
              </w:rPr>
              <w:t xml:space="preserve"> </w:t>
            </w:r>
            <w:r>
              <w:rPr>
                <w:color w:val="212121"/>
                <w:sz w:val="24"/>
              </w:rPr>
              <w:t>категория</w:t>
            </w:r>
            <w:r>
              <w:rPr>
                <w:color w:val="212121"/>
                <w:spacing w:val="-2"/>
                <w:sz w:val="24"/>
              </w:rPr>
              <w:t xml:space="preserve"> </w:t>
            </w:r>
            <w:r>
              <w:rPr>
                <w:color w:val="212121"/>
                <w:sz w:val="24"/>
              </w:rPr>
              <w:t>109</w:t>
            </w:r>
            <w:r>
              <w:rPr>
                <w:color w:val="212121"/>
                <w:spacing w:val="-2"/>
                <w:sz w:val="24"/>
              </w:rPr>
              <w:t xml:space="preserve"> </w:t>
            </w:r>
            <w:r>
              <w:rPr>
                <w:color w:val="212121"/>
                <w:sz w:val="24"/>
              </w:rPr>
              <w:t>кг</w:t>
            </w:r>
            <w:r>
              <w:rPr>
                <w:color w:val="212121"/>
                <w:spacing w:val="-1"/>
                <w:sz w:val="24"/>
              </w:rPr>
              <w:t xml:space="preserve"> </w:t>
            </w:r>
            <w:r>
              <w:rPr>
                <w:color w:val="212121"/>
                <w:sz w:val="24"/>
              </w:rPr>
              <w:t>-</w:t>
            </w:r>
            <w:r>
              <w:rPr>
                <w:color w:val="212121"/>
                <w:spacing w:val="-2"/>
                <w:sz w:val="24"/>
              </w:rPr>
              <w:t xml:space="preserve"> рывок</w:t>
            </w:r>
          </w:p>
        </w:tc>
        <w:tc>
          <w:tcPr>
            <w:tcW w:w="2863"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64" w:before="80" w:after="0"/>
              <w:ind w:left="107" w:right="0" w:hanging="0"/>
              <w:rPr>
                <w:sz w:val="24"/>
              </w:rPr>
            </w:pPr>
            <w:r>
              <w:rPr>
                <w:color w:val="212121"/>
                <w:sz w:val="24"/>
              </w:rPr>
              <w:t xml:space="preserve">048 065 1 6 1 1 </w:t>
            </w:r>
            <w:r>
              <w:rPr>
                <w:color w:val="212121"/>
                <w:spacing w:val="-10"/>
                <w:sz w:val="24"/>
              </w:rPr>
              <w:t>А</w:t>
            </w:r>
          </w:p>
        </w:tc>
      </w:tr>
      <w:tr>
        <w:trPr>
          <w:trHeight w:val="364" w:hRule="atLeast"/>
        </w:trPr>
        <w:tc>
          <w:tcPr>
            <w:tcW w:w="6913"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64" w:before="80" w:after="0"/>
              <w:ind w:left="107" w:right="0" w:hanging="0"/>
              <w:rPr>
                <w:sz w:val="24"/>
              </w:rPr>
            </w:pPr>
            <w:r>
              <w:rPr>
                <w:color w:val="212121"/>
                <w:sz w:val="24"/>
              </w:rPr>
              <w:t>весовая</w:t>
            </w:r>
            <w:r>
              <w:rPr>
                <w:color w:val="212121"/>
                <w:spacing w:val="-2"/>
                <w:sz w:val="24"/>
              </w:rPr>
              <w:t xml:space="preserve"> </w:t>
            </w:r>
            <w:r>
              <w:rPr>
                <w:color w:val="212121"/>
                <w:sz w:val="24"/>
              </w:rPr>
              <w:t>категория</w:t>
            </w:r>
            <w:r>
              <w:rPr>
                <w:color w:val="212121"/>
                <w:spacing w:val="-2"/>
                <w:sz w:val="24"/>
              </w:rPr>
              <w:t xml:space="preserve"> </w:t>
            </w:r>
            <w:r>
              <w:rPr>
                <w:color w:val="212121"/>
                <w:sz w:val="24"/>
              </w:rPr>
              <w:t>109</w:t>
            </w:r>
            <w:r>
              <w:rPr>
                <w:color w:val="212121"/>
                <w:spacing w:val="-2"/>
                <w:sz w:val="24"/>
              </w:rPr>
              <w:t xml:space="preserve"> </w:t>
            </w:r>
            <w:r>
              <w:rPr>
                <w:color w:val="212121"/>
                <w:sz w:val="24"/>
              </w:rPr>
              <w:t>кг</w:t>
            </w:r>
            <w:r>
              <w:rPr>
                <w:color w:val="212121"/>
                <w:spacing w:val="-1"/>
                <w:sz w:val="24"/>
              </w:rPr>
              <w:t xml:space="preserve"> </w:t>
            </w:r>
            <w:r>
              <w:rPr>
                <w:color w:val="212121"/>
                <w:sz w:val="24"/>
              </w:rPr>
              <w:t>-</w:t>
            </w:r>
            <w:r>
              <w:rPr>
                <w:color w:val="212121"/>
                <w:spacing w:val="-2"/>
                <w:sz w:val="24"/>
              </w:rPr>
              <w:t xml:space="preserve"> толчок</w:t>
            </w:r>
          </w:p>
        </w:tc>
        <w:tc>
          <w:tcPr>
            <w:tcW w:w="2863"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64" w:before="80" w:after="0"/>
              <w:ind w:left="107" w:right="0" w:hanging="0"/>
              <w:rPr>
                <w:sz w:val="24"/>
              </w:rPr>
            </w:pPr>
            <w:r>
              <w:rPr>
                <w:color w:val="212121"/>
                <w:sz w:val="24"/>
              </w:rPr>
              <w:t xml:space="preserve">048 066 1 6 1 1 </w:t>
            </w:r>
            <w:r>
              <w:rPr>
                <w:color w:val="212121"/>
                <w:spacing w:val="-10"/>
                <w:sz w:val="24"/>
              </w:rPr>
              <w:t>А</w:t>
            </w:r>
          </w:p>
        </w:tc>
      </w:tr>
    </w:tbl>
    <w:p>
      <w:pPr>
        <w:sectPr>
          <w:footerReference w:type="default" r:id="rId7"/>
          <w:footerReference w:type="first" r:id="rId8"/>
          <w:type w:val="nextPage"/>
          <w:pgSz w:w="11906" w:h="16838"/>
          <w:pgMar w:left="566" w:right="283" w:gutter="0" w:header="0" w:top="520" w:footer="748" w:bottom="940"/>
          <w:pgNumType w:fmt="decimal"/>
          <w:formProt w:val="false"/>
          <w:textDirection w:val="lrTb"/>
          <w:docGrid w:type="default" w:linePitch="100" w:charSpace="4096"/>
        </w:sectPr>
      </w:pPr>
    </w:p>
    <w:p>
      <w:pPr>
        <w:pStyle w:val="Style13"/>
        <w:spacing w:before="5" w:after="0"/>
        <w:ind w:left="0" w:right="0" w:hanging="0"/>
        <w:jc w:val="left"/>
        <w:rPr>
          <w:sz w:val="2"/>
        </w:rPr>
      </w:pPr>
      <w:r>
        <w:rPr>
          <w:sz w:val="2"/>
        </w:rPr>
      </w:r>
    </w:p>
    <w:tbl>
      <w:tblPr>
        <w:tblW w:w="9777" w:type="dxa"/>
        <w:jc w:val="left"/>
        <w:tblInd w:w="788" w:type="dxa"/>
        <w:tblLayout w:type="fixed"/>
        <w:tblCellMar>
          <w:top w:w="0" w:type="dxa"/>
          <w:left w:w="5" w:type="dxa"/>
          <w:bottom w:w="0" w:type="dxa"/>
          <w:right w:w="5" w:type="dxa"/>
        </w:tblCellMar>
        <w:tblLook w:val="01e0"/>
      </w:tblPr>
      <w:tblGrid>
        <w:gridCol w:w="6913"/>
        <w:gridCol w:w="2863"/>
      </w:tblGrid>
      <w:tr>
        <w:trPr>
          <w:trHeight w:val="364" w:hRule="atLeast"/>
        </w:trPr>
        <w:tc>
          <w:tcPr>
            <w:tcW w:w="6913"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64" w:before="80" w:after="0"/>
              <w:ind w:left="107" w:right="0" w:hanging="0"/>
              <w:rPr>
                <w:sz w:val="24"/>
              </w:rPr>
            </w:pPr>
            <w:r>
              <w:rPr>
                <w:color w:val="212121"/>
                <w:sz w:val="24"/>
              </w:rPr>
              <w:t>весовая</w:t>
            </w:r>
            <w:r>
              <w:rPr>
                <w:color w:val="212121"/>
                <w:spacing w:val="-2"/>
                <w:sz w:val="24"/>
              </w:rPr>
              <w:t xml:space="preserve"> </w:t>
            </w:r>
            <w:r>
              <w:rPr>
                <w:color w:val="212121"/>
                <w:sz w:val="24"/>
              </w:rPr>
              <w:t>категория</w:t>
            </w:r>
            <w:r>
              <w:rPr>
                <w:color w:val="212121"/>
                <w:spacing w:val="-2"/>
                <w:sz w:val="24"/>
              </w:rPr>
              <w:t xml:space="preserve"> </w:t>
            </w:r>
            <w:r>
              <w:rPr>
                <w:color w:val="212121"/>
                <w:sz w:val="24"/>
              </w:rPr>
              <w:t>109+</w:t>
            </w:r>
            <w:r>
              <w:rPr>
                <w:color w:val="212121"/>
                <w:spacing w:val="-1"/>
                <w:sz w:val="24"/>
              </w:rPr>
              <w:t xml:space="preserve"> </w:t>
            </w:r>
            <w:r>
              <w:rPr>
                <w:color w:val="212121"/>
                <w:sz w:val="24"/>
              </w:rPr>
              <w:t>кг</w:t>
            </w:r>
            <w:r>
              <w:rPr>
                <w:color w:val="212121"/>
                <w:spacing w:val="-1"/>
                <w:sz w:val="24"/>
              </w:rPr>
              <w:t xml:space="preserve"> </w:t>
            </w:r>
            <w:r>
              <w:rPr>
                <w:color w:val="212121"/>
                <w:sz w:val="24"/>
              </w:rPr>
              <w:t>-</w:t>
            </w:r>
            <w:r>
              <w:rPr>
                <w:color w:val="212121"/>
                <w:spacing w:val="-2"/>
                <w:sz w:val="24"/>
              </w:rPr>
              <w:t xml:space="preserve"> двоеборье</w:t>
            </w:r>
          </w:p>
        </w:tc>
        <w:tc>
          <w:tcPr>
            <w:tcW w:w="2863"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64" w:before="80" w:after="0"/>
              <w:ind w:left="107" w:right="0" w:hanging="0"/>
              <w:rPr>
                <w:sz w:val="24"/>
              </w:rPr>
            </w:pPr>
            <w:r>
              <w:rPr>
                <w:color w:val="212121"/>
                <w:sz w:val="24"/>
              </w:rPr>
              <w:t xml:space="preserve">048 067 1 6 1 1 </w:t>
            </w:r>
            <w:r>
              <w:rPr>
                <w:color w:val="212121"/>
                <w:spacing w:val="-10"/>
                <w:sz w:val="24"/>
              </w:rPr>
              <w:t>А</w:t>
            </w:r>
          </w:p>
        </w:tc>
      </w:tr>
      <w:tr>
        <w:trPr>
          <w:trHeight w:val="364" w:hRule="atLeast"/>
        </w:trPr>
        <w:tc>
          <w:tcPr>
            <w:tcW w:w="6913"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64" w:before="80" w:after="0"/>
              <w:ind w:left="107" w:right="0" w:hanging="0"/>
              <w:rPr>
                <w:sz w:val="24"/>
              </w:rPr>
            </w:pPr>
            <w:r>
              <w:rPr>
                <w:color w:val="212121"/>
                <w:sz w:val="24"/>
              </w:rPr>
              <w:t>весовая</w:t>
            </w:r>
            <w:r>
              <w:rPr>
                <w:color w:val="212121"/>
                <w:spacing w:val="-2"/>
                <w:sz w:val="24"/>
              </w:rPr>
              <w:t xml:space="preserve"> </w:t>
            </w:r>
            <w:r>
              <w:rPr>
                <w:color w:val="212121"/>
                <w:sz w:val="24"/>
              </w:rPr>
              <w:t>категория</w:t>
            </w:r>
            <w:r>
              <w:rPr>
                <w:color w:val="212121"/>
                <w:spacing w:val="-2"/>
                <w:sz w:val="24"/>
              </w:rPr>
              <w:t xml:space="preserve"> </w:t>
            </w:r>
            <w:r>
              <w:rPr>
                <w:color w:val="212121"/>
                <w:sz w:val="24"/>
              </w:rPr>
              <w:t>109+</w:t>
            </w:r>
            <w:r>
              <w:rPr>
                <w:color w:val="212121"/>
                <w:spacing w:val="-1"/>
                <w:sz w:val="24"/>
              </w:rPr>
              <w:t xml:space="preserve"> </w:t>
            </w:r>
            <w:r>
              <w:rPr>
                <w:color w:val="212121"/>
                <w:sz w:val="24"/>
              </w:rPr>
              <w:t>кг</w:t>
            </w:r>
            <w:r>
              <w:rPr>
                <w:color w:val="212121"/>
                <w:spacing w:val="-1"/>
                <w:sz w:val="24"/>
              </w:rPr>
              <w:t xml:space="preserve"> </w:t>
            </w:r>
            <w:r>
              <w:rPr>
                <w:color w:val="212121"/>
                <w:sz w:val="24"/>
              </w:rPr>
              <w:t>-</w:t>
            </w:r>
            <w:r>
              <w:rPr>
                <w:color w:val="212121"/>
                <w:spacing w:val="-2"/>
                <w:sz w:val="24"/>
              </w:rPr>
              <w:t xml:space="preserve"> рывок</w:t>
            </w:r>
          </w:p>
        </w:tc>
        <w:tc>
          <w:tcPr>
            <w:tcW w:w="2863"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64" w:before="80" w:after="0"/>
              <w:ind w:left="107" w:right="0" w:hanging="0"/>
              <w:rPr>
                <w:sz w:val="24"/>
              </w:rPr>
            </w:pPr>
            <w:r>
              <w:rPr>
                <w:color w:val="212121"/>
                <w:sz w:val="24"/>
              </w:rPr>
              <w:t xml:space="preserve">048 068 1 6 1 1 </w:t>
            </w:r>
            <w:r>
              <w:rPr>
                <w:color w:val="212121"/>
                <w:spacing w:val="-10"/>
                <w:sz w:val="24"/>
              </w:rPr>
              <w:t>А</w:t>
            </w:r>
          </w:p>
        </w:tc>
      </w:tr>
      <w:tr>
        <w:trPr>
          <w:trHeight w:val="364" w:hRule="atLeast"/>
        </w:trPr>
        <w:tc>
          <w:tcPr>
            <w:tcW w:w="6913"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64" w:before="80" w:after="0"/>
              <w:ind w:left="107" w:right="0" w:hanging="0"/>
              <w:rPr>
                <w:sz w:val="24"/>
              </w:rPr>
            </w:pPr>
            <w:r>
              <w:rPr>
                <w:color w:val="212121"/>
                <w:sz w:val="24"/>
              </w:rPr>
              <w:t>весовая</w:t>
            </w:r>
            <w:r>
              <w:rPr>
                <w:color w:val="212121"/>
                <w:spacing w:val="-2"/>
                <w:sz w:val="24"/>
              </w:rPr>
              <w:t xml:space="preserve"> </w:t>
            </w:r>
            <w:r>
              <w:rPr>
                <w:color w:val="212121"/>
                <w:sz w:val="24"/>
              </w:rPr>
              <w:t>категория</w:t>
            </w:r>
            <w:r>
              <w:rPr>
                <w:color w:val="212121"/>
                <w:spacing w:val="-2"/>
                <w:sz w:val="24"/>
              </w:rPr>
              <w:t xml:space="preserve"> </w:t>
            </w:r>
            <w:r>
              <w:rPr>
                <w:color w:val="212121"/>
                <w:sz w:val="24"/>
              </w:rPr>
              <w:t>109+</w:t>
            </w:r>
            <w:r>
              <w:rPr>
                <w:color w:val="212121"/>
                <w:spacing w:val="-1"/>
                <w:sz w:val="24"/>
              </w:rPr>
              <w:t xml:space="preserve"> </w:t>
            </w:r>
            <w:r>
              <w:rPr>
                <w:color w:val="212121"/>
                <w:sz w:val="24"/>
              </w:rPr>
              <w:t>кг</w:t>
            </w:r>
            <w:r>
              <w:rPr>
                <w:color w:val="212121"/>
                <w:spacing w:val="-1"/>
                <w:sz w:val="24"/>
              </w:rPr>
              <w:t xml:space="preserve"> </w:t>
            </w:r>
            <w:r>
              <w:rPr>
                <w:color w:val="212121"/>
                <w:sz w:val="24"/>
              </w:rPr>
              <w:t>-</w:t>
            </w:r>
            <w:r>
              <w:rPr>
                <w:color w:val="212121"/>
                <w:spacing w:val="-2"/>
                <w:sz w:val="24"/>
              </w:rPr>
              <w:t xml:space="preserve"> толчок</w:t>
            </w:r>
          </w:p>
        </w:tc>
        <w:tc>
          <w:tcPr>
            <w:tcW w:w="2863"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64" w:before="80" w:after="0"/>
              <w:ind w:left="107" w:right="0" w:hanging="0"/>
              <w:rPr>
                <w:sz w:val="24"/>
              </w:rPr>
            </w:pPr>
            <w:r>
              <w:rPr>
                <w:color w:val="212121"/>
                <w:sz w:val="24"/>
              </w:rPr>
              <w:t xml:space="preserve">048 069 1 6 1 1 </w:t>
            </w:r>
            <w:r>
              <w:rPr>
                <w:color w:val="212121"/>
                <w:spacing w:val="-10"/>
                <w:sz w:val="24"/>
              </w:rPr>
              <w:t>А</w:t>
            </w:r>
          </w:p>
        </w:tc>
      </w:tr>
    </w:tbl>
    <w:p>
      <w:pPr>
        <w:pStyle w:val="Style13"/>
        <w:rPr>
          <w:rFonts w:ascii="Tinos" w:hAnsi="Tinos"/>
        </w:rPr>
      </w:pPr>
      <w:r>
        <w:rPr>
          <w:rFonts w:ascii="Tinos" w:hAnsi="Tinos"/>
        </w:rPr>
        <w:t>Программа</w:t>
      </w:r>
      <w:r>
        <w:rPr>
          <w:rFonts w:ascii="Tinos" w:hAnsi="Tinos"/>
          <w:spacing w:val="58"/>
        </w:rPr>
        <w:t xml:space="preserve"> </w:t>
      </w:r>
      <w:r>
        <w:rPr>
          <w:rFonts w:ascii="Tinos" w:hAnsi="Tinos"/>
        </w:rPr>
        <w:t>разработана</w:t>
      </w:r>
      <w:r>
        <w:rPr>
          <w:rFonts w:ascii="Tinos" w:hAnsi="Tinos"/>
          <w:spacing w:val="59"/>
        </w:rPr>
        <w:t xml:space="preserve"> МБУ ДО «Спортивная школа» Камско- Устьинского муниципального района </w:t>
      </w:r>
      <w:r>
        <w:rPr>
          <w:rFonts w:ascii="Tinos" w:hAnsi="Tinos"/>
        </w:rPr>
        <w:t>(далее- Организация) с учетом примерной дополнительной образовательной программы спортивной подготовки по виду спорта «тяжелая атлетика»,</w:t>
      </w:r>
      <w:r>
        <w:rPr>
          <w:rFonts w:ascii="Tinos" w:hAnsi="Tinos"/>
          <w:spacing w:val="-1"/>
        </w:rPr>
        <w:t xml:space="preserve"> </w:t>
      </w:r>
      <w:r>
        <w:rPr>
          <w:rFonts w:ascii="Tinos" w:hAnsi="Tinos"/>
        </w:rPr>
        <w:t>утвержденной</w:t>
      </w:r>
      <w:r>
        <w:rPr>
          <w:rFonts w:ascii="Tinos" w:hAnsi="Tinos"/>
          <w:spacing w:val="-2"/>
        </w:rPr>
        <w:t xml:space="preserve"> </w:t>
      </w:r>
      <w:r>
        <w:rPr>
          <w:rFonts w:ascii="Tinos" w:hAnsi="Tinos"/>
        </w:rPr>
        <w:t>приказом</w:t>
      </w:r>
      <w:r>
        <w:rPr>
          <w:rFonts w:ascii="Tinos" w:hAnsi="Tinos"/>
          <w:spacing w:val="-1"/>
        </w:rPr>
        <w:t xml:space="preserve"> </w:t>
      </w:r>
      <w:r>
        <w:rPr>
          <w:rFonts w:ascii="Tinos" w:hAnsi="Tinos"/>
        </w:rPr>
        <w:t>Минспорта</w:t>
      </w:r>
      <w:r>
        <w:rPr>
          <w:rFonts w:ascii="Tinos" w:hAnsi="Tinos"/>
          <w:spacing w:val="-1"/>
        </w:rPr>
        <w:t xml:space="preserve"> </w:t>
      </w:r>
      <w:r>
        <w:rPr>
          <w:rFonts w:ascii="Tinos" w:hAnsi="Tinos"/>
        </w:rPr>
        <w:t>России</w:t>
      </w:r>
      <w:r>
        <w:rPr>
          <w:rFonts w:ascii="Tinos" w:hAnsi="Tinos"/>
          <w:spacing w:val="-2"/>
        </w:rPr>
        <w:t xml:space="preserve"> </w:t>
      </w:r>
      <w:r>
        <w:rPr>
          <w:rFonts w:ascii="Tinos" w:hAnsi="Tinos"/>
        </w:rPr>
        <w:t>от 15</w:t>
      </w:r>
      <w:r>
        <w:rPr>
          <w:rFonts w:ascii="Tinos" w:hAnsi="Tinos"/>
          <w:spacing w:val="-2"/>
        </w:rPr>
        <w:t xml:space="preserve"> </w:t>
      </w:r>
      <w:r>
        <w:rPr>
          <w:rFonts w:ascii="Tinos" w:hAnsi="Tinos"/>
        </w:rPr>
        <w:t>декабря 2023 г.</w:t>
      </w:r>
      <w:r>
        <w:rPr>
          <w:rFonts w:ascii="Tinos" w:hAnsi="Tinos"/>
          <w:spacing w:val="-1"/>
        </w:rPr>
        <w:t xml:space="preserve"> </w:t>
      </w:r>
      <w:r>
        <w:rPr>
          <w:rFonts w:ascii="Tinos" w:hAnsi="Tinos"/>
        </w:rPr>
        <w:t>№ 1011, а так же следующих нормативных правовых актов:</w:t>
      </w:r>
    </w:p>
    <w:p>
      <w:pPr>
        <w:pStyle w:val="ListParagraph"/>
        <w:numPr>
          <w:ilvl w:val="0"/>
          <w:numId w:val="45"/>
        </w:numPr>
        <w:tabs>
          <w:tab w:val="clear" w:pos="720"/>
          <w:tab w:val="left" w:pos="1460" w:leader="none"/>
        </w:tabs>
        <w:spacing w:lineRule="auto" w:line="240" w:before="1" w:after="0"/>
        <w:ind w:left="566" w:right="283" w:firstLine="708"/>
        <w:jc w:val="both"/>
        <w:rPr>
          <w:sz w:val="28"/>
        </w:rPr>
      </w:pPr>
      <w:r>
        <w:rPr>
          <w:sz w:val="28"/>
        </w:rPr>
        <w:t>Федеральный закон от 29.12.2012 № 273-ФЗ «Об образовании в Российской Федерации» (с изменениями и дополнениями);</w:t>
      </w:r>
    </w:p>
    <w:p>
      <w:pPr>
        <w:pStyle w:val="ListParagraph"/>
        <w:numPr>
          <w:ilvl w:val="0"/>
          <w:numId w:val="45"/>
        </w:numPr>
        <w:tabs>
          <w:tab w:val="clear" w:pos="720"/>
          <w:tab w:val="left" w:pos="1515" w:leader="none"/>
        </w:tabs>
        <w:spacing w:lineRule="auto" w:line="240" w:before="0" w:after="0"/>
        <w:ind w:left="566" w:right="284" w:firstLine="708"/>
        <w:jc w:val="both"/>
        <w:rPr>
          <w:sz w:val="28"/>
        </w:rPr>
      </w:pPr>
      <w:r>
        <w:rPr>
          <w:sz w:val="28"/>
        </w:rPr>
        <w:t>Федеральный закон от 04.12.2007 № 329-ФЗ «О физической культуре и спорте в Российской Федерации» (с изменениями и дополнениями);</w:t>
      </w:r>
    </w:p>
    <w:p>
      <w:pPr>
        <w:pStyle w:val="ListParagraph"/>
        <w:numPr>
          <w:ilvl w:val="0"/>
          <w:numId w:val="45"/>
        </w:numPr>
        <w:tabs>
          <w:tab w:val="clear" w:pos="720"/>
          <w:tab w:val="left" w:pos="1660" w:leader="none"/>
        </w:tabs>
        <w:spacing w:lineRule="auto" w:line="240" w:before="0" w:after="0"/>
        <w:ind w:left="566" w:right="287" w:firstLine="778"/>
        <w:jc w:val="both"/>
        <w:rPr>
          <w:sz w:val="28"/>
        </w:rPr>
      </w:pPr>
      <w:r>
        <w:rPr>
          <w:sz w:val="28"/>
        </w:rPr>
        <w:t>Приказ Минспорта России от 30.10.2015 № 999 «Об утверждении требований к обеспечению подготовки спортивного резерва для спортивных сборных команд Российской Федерации» (с изменениями и дополнениями);</w:t>
      </w:r>
    </w:p>
    <w:p>
      <w:pPr>
        <w:pStyle w:val="ListParagraph"/>
        <w:numPr>
          <w:ilvl w:val="0"/>
          <w:numId w:val="45"/>
        </w:numPr>
        <w:tabs>
          <w:tab w:val="clear" w:pos="720"/>
          <w:tab w:val="left" w:pos="1592" w:leader="none"/>
        </w:tabs>
        <w:spacing w:lineRule="auto" w:line="240" w:before="1" w:after="0"/>
        <w:ind w:left="566" w:right="286" w:firstLine="708"/>
        <w:jc w:val="both"/>
        <w:rPr>
          <w:sz w:val="28"/>
        </w:rPr>
      </w:pPr>
      <w:r>
        <w:rPr>
          <w:sz w:val="28"/>
        </w:rPr>
        <w:t xml:space="preserve">Приказ Минспорта России от 03.08.2022 № 634 «Об особенностях организации и осуществления образовательной деятельности по дополнительным образовательным программам спортивной подготовки» (с изменениями и </w:t>
      </w:r>
      <w:r>
        <w:rPr>
          <w:spacing w:val="-2"/>
          <w:sz w:val="28"/>
        </w:rPr>
        <w:t>дополнениями);</w:t>
      </w:r>
    </w:p>
    <w:p>
      <w:pPr>
        <w:pStyle w:val="ListParagraph"/>
        <w:numPr>
          <w:ilvl w:val="0"/>
          <w:numId w:val="45"/>
        </w:numPr>
        <w:tabs>
          <w:tab w:val="clear" w:pos="720"/>
          <w:tab w:val="left" w:pos="1506" w:leader="none"/>
        </w:tabs>
        <w:spacing w:lineRule="auto" w:line="240" w:before="1" w:after="0"/>
        <w:ind w:left="566" w:right="281" w:firstLine="708"/>
        <w:jc w:val="left"/>
        <w:rPr>
          <w:sz w:val="28"/>
        </w:rPr>
      </w:pPr>
      <w:r>
        <w:rPr>
          <w:sz w:val="28"/>
        </w:rPr>
        <w:t>Приказ Минздрава России от 23.10.2020 № 1144н «Об утверждении порядка организации</w:t>
      </w:r>
      <w:r>
        <w:rPr>
          <w:spacing w:val="40"/>
          <w:sz w:val="28"/>
        </w:rPr>
        <w:t xml:space="preserve"> </w:t>
      </w:r>
      <w:r>
        <w:rPr>
          <w:sz w:val="28"/>
        </w:rPr>
        <w:t>оказания</w:t>
      </w:r>
      <w:r>
        <w:rPr>
          <w:spacing w:val="40"/>
          <w:sz w:val="28"/>
        </w:rPr>
        <w:t xml:space="preserve"> </w:t>
      </w:r>
      <w:r>
        <w:rPr>
          <w:sz w:val="28"/>
        </w:rPr>
        <w:t>медицинской</w:t>
      </w:r>
      <w:r>
        <w:rPr>
          <w:spacing w:val="40"/>
          <w:sz w:val="28"/>
        </w:rPr>
        <w:t xml:space="preserve"> </w:t>
      </w:r>
      <w:r>
        <w:rPr>
          <w:sz w:val="28"/>
        </w:rPr>
        <w:t>помощи</w:t>
      </w:r>
      <w:r>
        <w:rPr>
          <w:spacing w:val="40"/>
          <w:sz w:val="28"/>
        </w:rPr>
        <w:t xml:space="preserve"> </w:t>
      </w:r>
      <w:r>
        <w:rPr>
          <w:sz w:val="28"/>
        </w:rPr>
        <w:t>лицам,</w:t>
      </w:r>
      <w:r>
        <w:rPr>
          <w:spacing w:val="40"/>
          <w:sz w:val="28"/>
        </w:rPr>
        <w:t xml:space="preserve"> </w:t>
      </w:r>
      <w:r>
        <w:rPr>
          <w:sz w:val="28"/>
        </w:rPr>
        <w:t>занимающимся</w:t>
      </w:r>
      <w:r>
        <w:rPr>
          <w:spacing w:val="40"/>
          <w:sz w:val="28"/>
        </w:rPr>
        <w:t xml:space="preserve"> </w:t>
      </w:r>
      <w:r>
        <w:rPr>
          <w:sz w:val="28"/>
        </w:rPr>
        <w:t>физической</w:t>
      </w:r>
      <w:r>
        <w:rPr>
          <w:spacing w:val="80"/>
          <w:w w:val="150"/>
          <w:sz w:val="28"/>
        </w:rPr>
        <w:t xml:space="preserve"> </w:t>
      </w:r>
      <w:r>
        <w:rPr>
          <w:sz w:val="28"/>
        </w:rPr>
        <w:t>культурой</w:t>
      </w:r>
      <w:r>
        <w:rPr>
          <w:spacing w:val="40"/>
          <w:sz w:val="28"/>
        </w:rPr>
        <w:t xml:space="preserve"> </w:t>
      </w:r>
      <w:r>
        <w:rPr>
          <w:sz w:val="28"/>
        </w:rPr>
        <w:t>и</w:t>
      </w:r>
      <w:r>
        <w:rPr>
          <w:spacing w:val="40"/>
          <w:sz w:val="28"/>
        </w:rPr>
        <w:t xml:space="preserve"> </w:t>
      </w:r>
      <w:r>
        <w:rPr>
          <w:sz w:val="28"/>
        </w:rPr>
        <w:t>спортом</w:t>
      </w:r>
      <w:r>
        <w:rPr>
          <w:spacing w:val="40"/>
          <w:sz w:val="28"/>
        </w:rPr>
        <w:t xml:space="preserve"> </w:t>
      </w:r>
      <w:r>
        <w:rPr>
          <w:sz w:val="28"/>
        </w:rPr>
        <w:t>(в</w:t>
      </w:r>
      <w:r>
        <w:rPr>
          <w:spacing w:val="40"/>
          <w:sz w:val="28"/>
        </w:rPr>
        <w:t xml:space="preserve"> </w:t>
      </w:r>
      <w:r>
        <w:rPr>
          <w:sz w:val="28"/>
        </w:rPr>
        <w:t>том</w:t>
      </w:r>
      <w:r>
        <w:rPr>
          <w:spacing w:val="40"/>
          <w:sz w:val="28"/>
        </w:rPr>
        <w:t xml:space="preserve"> </w:t>
      </w:r>
      <w:r>
        <w:rPr>
          <w:sz w:val="28"/>
        </w:rPr>
        <w:t>числе</w:t>
      </w:r>
      <w:r>
        <w:rPr>
          <w:spacing w:val="40"/>
          <w:sz w:val="28"/>
        </w:rPr>
        <w:t xml:space="preserve"> </w:t>
      </w:r>
      <w:r>
        <w:rPr>
          <w:sz w:val="28"/>
        </w:rPr>
        <w:t>при</w:t>
      </w:r>
      <w:r>
        <w:rPr>
          <w:spacing w:val="40"/>
          <w:sz w:val="28"/>
        </w:rPr>
        <w:t xml:space="preserve"> </w:t>
      </w:r>
      <w:r>
        <w:rPr>
          <w:sz w:val="28"/>
        </w:rPr>
        <w:t>подготовке</w:t>
      </w:r>
      <w:r>
        <w:rPr>
          <w:spacing w:val="40"/>
          <w:sz w:val="28"/>
        </w:rPr>
        <w:t xml:space="preserve"> </w:t>
      </w:r>
      <w:r>
        <w:rPr>
          <w:sz w:val="28"/>
        </w:rPr>
        <w:t>и</w:t>
      </w:r>
      <w:r>
        <w:rPr>
          <w:spacing w:val="40"/>
          <w:sz w:val="28"/>
        </w:rPr>
        <w:t xml:space="preserve"> </w:t>
      </w:r>
      <w:r>
        <w:rPr>
          <w:sz w:val="28"/>
        </w:rPr>
        <w:t>проведении</w:t>
      </w:r>
      <w:r>
        <w:rPr>
          <w:spacing w:val="40"/>
          <w:sz w:val="28"/>
        </w:rPr>
        <w:t xml:space="preserve"> </w:t>
      </w:r>
      <w:r>
        <w:rPr>
          <w:sz w:val="28"/>
        </w:rPr>
        <w:t>физкультурных мероприятий и спортивных мероприятий), включая порядок медицинского осмотра лиц, желающих пройти спортивную подготовку, заниматься физической культурой</w:t>
      </w:r>
      <w:r>
        <w:rPr>
          <w:spacing w:val="40"/>
          <w:sz w:val="28"/>
        </w:rPr>
        <w:t xml:space="preserve"> </w:t>
      </w:r>
      <w:r>
        <w:rPr>
          <w:sz w:val="28"/>
        </w:rPr>
        <w:t>и</w:t>
      </w:r>
      <w:r>
        <w:rPr>
          <w:spacing w:val="80"/>
          <w:sz w:val="28"/>
        </w:rPr>
        <w:t xml:space="preserve"> </w:t>
      </w:r>
      <w:r>
        <w:rPr>
          <w:sz w:val="28"/>
        </w:rPr>
        <w:t>спортом</w:t>
      </w:r>
      <w:r>
        <w:rPr>
          <w:spacing w:val="80"/>
          <w:sz w:val="28"/>
        </w:rPr>
        <w:t xml:space="preserve"> </w:t>
      </w:r>
      <w:r>
        <w:rPr>
          <w:sz w:val="28"/>
        </w:rPr>
        <w:t>в</w:t>
      </w:r>
      <w:r>
        <w:rPr>
          <w:spacing w:val="80"/>
          <w:sz w:val="28"/>
        </w:rPr>
        <w:t xml:space="preserve"> </w:t>
      </w:r>
      <w:r>
        <w:rPr>
          <w:sz w:val="28"/>
        </w:rPr>
        <w:t>организациях</w:t>
      </w:r>
      <w:r>
        <w:rPr>
          <w:spacing w:val="80"/>
          <w:sz w:val="28"/>
        </w:rPr>
        <w:t xml:space="preserve"> </w:t>
      </w:r>
      <w:r>
        <w:rPr>
          <w:sz w:val="28"/>
        </w:rPr>
        <w:t>и</w:t>
      </w:r>
      <w:r>
        <w:rPr>
          <w:spacing w:val="80"/>
          <w:sz w:val="28"/>
        </w:rPr>
        <w:t xml:space="preserve"> </w:t>
      </w:r>
      <w:r>
        <w:rPr>
          <w:sz w:val="28"/>
        </w:rPr>
        <w:t>(или)</w:t>
      </w:r>
      <w:r>
        <w:rPr>
          <w:spacing w:val="80"/>
          <w:sz w:val="28"/>
        </w:rPr>
        <w:t xml:space="preserve"> </w:t>
      </w:r>
      <w:r>
        <w:rPr>
          <w:sz w:val="28"/>
        </w:rPr>
        <w:t>выполнить</w:t>
      </w:r>
      <w:r>
        <w:rPr>
          <w:spacing w:val="80"/>
          <w:sz w:val="28"/>
        </w:rPr>
        <w:t xml:space="preserve"> </w:t>
      </w:r>
      <w:r>
        <w:rPr>
          <w:sz w:val="28"/>
        </w:rPr>
        <w:t>нормативы</w:t>
      </w:r>
      <w:r>
        <w:rPr>
          <w:spacing w:val="80"/>
          <w:sz w:val="28"/>
        </w:rPr>
        <w:t xml:space="preserve"> </w:t>
      </w:r>
      <w:r>
        <w:rPr>
          <w:sz w:val="28"/>
        </w:rPr>
        <w:t>испытаний</w:t>
      </w:r>
      <w:r>
        <w:rPr>
          <w:spacing w:val="80"/>
          <w:sz w:val="28"/>
        </w:rPr>
        <w:t xml:space="preserve"> </w:t>
      </w:r>
      <w:r>
        <w:rPr>
          <w:sz w:val="28"/>
        </w:rPr>
        <w:t>(тестов)</w:t>
      </w:r>
      <w:r>
        <w:rPr>
          <w:spacing w:val="40"/>
          <w:sz w:val="28"/>
        </w:rPr>
        <w:t xml:space="preserve"> </w:t>
      </w:r>
      <w:r>
        <w:rPr>
          <w:sz w:val="28"/>
        </w:rPr>
        <w:t>Всероссийского</w:t>
      </w:r>
      <w:r>
        <w:rPr>
          <w:spacing w:val="40"/>
          <w:sz w:val="28"/>
        </w:rPr>
        <w:t xml:space="preserve"> </w:t>
      </w:r>
      <w:r>
        <w:rPr>
          <w:sz w:val="28"/>
        </w:rPr>
        <w:t>физкультурно -спортивного</w:t>
      </w:r>
      <w:r>
        <w:rPr>
          <w:spacing w:val="40"/>
          <w:sz w:val="28"/>
        </w:rPr>
        <w:t xml:space="preserve"> </w:t>
      </w:r>
      <w:r>
        <w:rPr>
          <w:sz w:val="28"/>
        </w:rPr>
        <w:t>комплекса</w:t>
      </w:r>
      <w:r>
        <w:rPr>
          <w:spacing w:val="40"/>
          <w:sz w:val="28"/>
        </w:rPr>
        <w:t xml:space="preserve"> </w:t>
      </w:r>
      <w:r>
        <w:rPr>
          <w:sz w:val="28"/>
        </w:rPr>
        <w:t>«Готов</w:t>
      </w:r>
      <w:r>
        <w:rPr>
          <w:spacing w:val="40"/>
          <w:sz w:val="28"/>
        </w:rPr>
        <w:t xml:space="preserve"> </w:t>
      </w:r>
      <w:r>
        <w:rPr>
          <w:sz w:val="28"/>
        </w:rPr>
        <w:t>к</w:t>
      </w:r>
      <w:r>
        <w:rPr>
          <w:spacing w:val="40"/>
          <w:sz w:val="28"/>
        </w:rPr>
        <w:t xml:space="preserve"> </w:t>
      </w:r>
      <w:r>
        <w:rPr>
          <w:sz w:val="28"/>
        </w:rPr>
        <w:t>труду</w:t>
      </w:r>
      <w:r>
        <w:rPr>
          <w:spacing w:val="40"/>
          <w:sz w:val="28"/>
        </w:rPr>
        <w:t xml:space="preserve"> </w:t>
      </w:r>
      <w:r>
        <w:rPr>
          <w:sz w:val="28"/>
        </w:rPr>
        <w:t>и</w:t>
      </w:r>
      <w:r>
        <w:rPr>
          <w:spacing w:val="40"/>
          <w:sz w:val="28"/>
        </w:rPr>
        <w:t xml:space="preserve"> </w:t>
      </w:r>
      <w:r>
        <w:rPr>
          <w:sz w:val="28"/>
        </w:rPr>
        <w:t>обороне» (ГТО)»</w:t>
      </w:r>
      <w:r>
        <w:rPr>
          <w:spacing w:val="40"/>
          <w:sz w:val="28"/>
        </w:rPr>
        <w:t xml:space="preserve"> </w:t>
      </w:r>
      <w:r>
        <w:rPr>
          <w:sz w:val="28"/>
        </w:rPr>
        <w:t>и</w:t>
      </w:r>
      <w:r>
        <w:rPr>
          <w:spacing w:val="40"/>
          <w:sz w:val="28"/>
        </w:rPr>
        <w:t xml:space="preserve"> </w:t>
      </w:r>
      <w:r>
        <w:rPr>
          <w:sz w:val="28"/>
        </w:rPr>
        <w:t>форм</w:t>
      </w:r>
      <w:r>
        <w:rPr>
          <w:spacing w:val="40"/>
          <w:sz w:val="28"/>
        </w:rPr>
        <w:t xml:space="preserve"> </w:t>
      </w:r>
      <w:r>
        <w:rPr>
          <w:sz w:val="28"/>
        </w:rPr>
        <w:t>медицинских</w:t>
      </w:r>
      <w:r>
        <w:rPr>
          <w:spacing w:val="40"/>
          <w:sz w:val="28"/>
        </w:rPr>
        <w:t xml:space="preserve"> </w:t>
      </w:r>
      <w:r>
        <w:rPr>
          <w:sz w:val="28"/>
        </w:rPr>
        <w:t>заключений</w:t>
      </w:r>
      <w:r>
        <w:rPr>
          <w:spacing w:val="40"/>
          <w:sz w:val="28"/>
        </w:rPr>
        <w:t xml:space="preserve"> </w:t>
      </w:r>
      <w:r>
        <w:rPr>
          <w:sz w:val="28"/>
        </w:rPr>
        <w:t>о</w:t>
      </w:r>
      <w:r>
        <w:rPr>
          <w:spacing w:val="40"/>
          <w:sz w:val="28"/>
        </w:rPr>
        <w:t xml:space="preserve"> </w:t>
      </w:r>
      <w:r>
        <w:rPr>
          <w:sz w:val="28"/>
        </w:rPr>
        <w:t>допуске</w:t>
      </w:r>
      <w:r>
        <w:rPr>
          <w:spacing w:val="40"/>
          <w:sz w:val="28"/>
        </w:rPr>
        <w:t xml:space="preserve"> </w:t>
      </w:r>
      <w:r>
        <w:rPr>
          <w:sz w:val="28"/>
        </w:rPr>
        <w:t>к</w:t>
      </w:r>
      <w:r>
        <w:rPr>
          <w:spacing w:val="40"/>
          <w:sz w:val="28"/>
        </w:rPr>
        <w:t xml:space="preserve"> </w:t>
      </w:r>
      <w:r>
        <w:rPr>
          <w:sz w:val="28"/>
        </w:rPr>
        <w:t>участию</w:t>
      </w:r>
      <w:r>
        <w:rPr>
          <w:spacing w:val="40"/>
          <w:sz w:val="28"/>
        </w:rPr>
        <w:t xml:space="preserve"> </w:t>
      </w:r>
      <w:r>
        <w:rPr>
          <w:sz w:val="28"/>
        </w:rPr>
        <w:t>физкультурных</w:t>
      </w:r>
      <w:r>
        <w:rPr>
          <w:spacing w:val="40"/>
          <w:sz w:val="28"/>
        </w:rPr>
        <w:t xml:space="preserve"> </w:t>
      </w:r>
      <w:r>
        <w:rPr>
          <w:sz w:val="28"/>
        </w:rPr>
        <w:t>и спортивных мероприятиях» (с изменениями и дополнениями);</w:t>
      </w:r>
    </w:p>
    <w:p>
      <w:pPr>
        <w:pStyle w:val="ListParagraph"/>
        <w:numPr>
          <w:ilvl w:val="0"/>
          <w:numId w:val="45"/>
        </w:numPr>
        <w:tabs>
          <w:tab w:val="clear" w:pos="720"/>
          <w:tab w:val="left" w:pos="1592" w:leader="none"/>
        </w:tabs>
        <w:spacing w:lineRule="auto" w:line="240" w:before="0" w:after="0"/>
        <w:ind w:left="566" w:right="277" w:firstLine="708"/>
        <w:jc w:val="both"/>
        <w:rPr>
          <w:sz w:val="28"/>
        </w:rPr>
      </w:pPr>
      <w:r>
        <w:rPr>
          <w:sz w:val="28"/>
        </w:rPr>
        <w:t>Постановление Главного государственного санитарного врача РФ от 28.09.2020 №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w:t>
      </w:r>
    </w:p>
    <w:p>
      <w:pPr>
        <w:pStyle w:val="Style13"/>
        <w:ind w:left="566" w:right="280" w:firstLine="708"/>
        <w:rPr/>
      </w:pPr>
      <w:r>
        <w:rPr/>
        <w:t>Реализация Программы направлена на физическое воспитание и физическое развитие личности, приобретение обучающимися знаний, умений и навыков в области физической культуры и спорта, физическое совершенствование, формирование культуры здорового и безопасного образа жизни, укрепление здоровья, выявление и отбор наиболее одаренных детей и подростков, создание условий для прохождения спортивной подготовки, совершенствование спортивного мастерства обучающихся посредством организации их систематического участия в спортивных мероприятиях, включая спортивные соревнования, в том числе в целях включения обучающихся в состав спортивных сборных команд, а также на подготовку кадров в области физической культуры и спорта.</w:t>
      </w:r>
    </w:p>
    <w:p>
      <w:pPr>
        <w:pStyle w:val="Style13"/>
        <w:ind w:left="566" w:right="284" w:firstLine="708"/>
        <w:rPr/>
      </w:pPr>
      <w:r>
        <w:rPr/>
        <w:t>Программа определяет содержание следующих этапов спортивной</w:t>
      </w:r>
      <w:r>
        <w:rPr>
          <w:spacing w:val="40"/>
        </w:rPr>
        <w:t xml:space="preserve"> </w:t>
      </w:r>
      <w:r>
        <w:rPr>
          <w:spacing w:val="-2"/>
        </w:rPr>
        <w:t>подготовки:</w:t>
      </w:r>
    </w:p>
    <w:p>
      <w:pPr>
        <w:sectPr>
          <w:footerReference w:type="default" r:id="rId9"/>
          <w:footerReference w:type="first" r:id="rId10"/>
          <w:type w:val="nextPage"/>
          <w:pgSz w:w="11906" w:h="16838"/>
          <w:pgMar w:left="566" w:right="283" w:gutter="0" w:header="0" w:top="520" w:footer="748" w:bottom="940"/>
          <w:pgNumType w:fmt="decimal"/>
          <w:formProt w:val="false"/>
          <w:textDirection w:val="lrTb"/>
          <w:docGrid w:type="default" w:linePitch="100" w:charSpace="4096"/>
        </w:sectPr>
        <w:pStyle w:val="ListParagraph"/>
        <w:numPr>
          <w:ilvl w:val="0"/>
          <w:numId w:val="44"/>
        </w:numPr>
        <w:tabs>
          <w:tab w:val="clear" w:pos="720"/>
          <w:tab w:val="left" w:pos="1286" w:leader="none"/>
        </w:tabs>
        <w:spacing w:lineRule="exact" w:line="321" w:before="0" w:after="0"/>
        <w:ind w:left="1286" w:right="0" w:hanging="359"/>
        <w:jc w:val="both"/>
        <w:rPr>
          <w:sz w:val="28"/>
        </w:rPr>
      </w:pPr>
      <w:r>
        <w:rPr>
          <w:sz w:val="28"/>
        </w:rPr>
        <w:t>этап</w:t>
      </w:r>
      <w:r>
        <w:rPr>
          <w:spacing w:val="-7"/>
          <w:sz w:val="28"/>
        </w:rPr>
        <w:t xml:space="preserve"> </w:t>
      </w:r>
      <w:r>
        <w:rPr>
          <w:sz w:val="28"/>
        </w:rPr>
        <w:t>начальной</w:t>
      </w:r>
      <w:r>
        <w:rPr>
          <w:spacing w:val="-8"/>
          <w:sz w:val="28"/>
        </w:rPr>
        <w:t xml:space="preserve"> </w:t>
      </w:r>
      <w:r>
        <w:rPr>
          <w:sz w:val="28"/>
        </w:rPr>
        <w:t>подготовки</w:t>
      </w:r>
      <w:r>
        <w:rPr>
          <w:spacing w:val="-4"/>
          <w:sz w:val="28"/>
        </w:rPr>
        <w:t xml:space="preserve"> </w:t>
      </w:r>
      <w:r>
        <w:rPr>
          <w:sz w:val="28"/>
        </w:rPr>
        <w:t>(далее</w:t>
      </w:r>
      <w:r>
        <w:rPr>
          <w:spacing w:val="-3"/>
          <w:sz w:val="28"/>
        </w:rPr>
        <w:t xml:space="preserve"> </w:t>
      </w:r>
      <w:r>
        <w:rPr>
          <w:sz w:val="28"/>
        </w:rPr>
        <w:t>-</w:t>
      </w:r>
      <w:r>
        <w:rPr>
          <w:spacing w:val="-5"/>
          <w:sz w:val="28"/>
        </w:rPr>
        <w:t xml:space="preserve"> </w:t>
      </w:r>
      <w:r>
        <w:rPr>
          <w:spacing w:val="-4"/>
          <w:sz w:val="28"/>
        </w:rPr>
        <w:t>НП);</w:t>
      </w:r>
    </w:p>
    <w:p>
      <w:pPr>
        <w:pStyle w:val="ListParagraph"/>
        <w:numPr>
          <w:ilvl w:val="0"/>
          <w:numId w:val="44"/>
        </w:numPr>
        <w:tabs>
          <w:tab w:val="clear" w:pos="720"/>
          <w:tab w:val="left" w:pos="1286" w:leader="none"/>
        </w:tabs>
        <w:spacing w:lineRule="exact" w:line="322" w:before="61" w:after="0"/>
        <w:ind w:left="1286" w:right="0" w:hanging="359"/>
        <w:jc w:val="left"/>
        <w:rPr>
          <w:sz w:val="28"/>
        </w:rPr>
      </w:pPr>
      <w:r>
        <w:rPr>
          <w:sz w:val="28"/>
        </w:rPr>
        <w:t>учебно-тренировочный</w:t>
      </w:r>
      <w:r>
        <w:rPr>
          <w:spacing w:val="-8"/>
          <w:sz w:val="28"/>
        </w:rPr>
        <w:t xml:space="preserve"> </w:t>
      </w:r>
      <w:r>
        <w:rPr>
          <w:sz w:val="28"/>
        </w:rPr>
        <w:t>этап</w:t>
      </w:r>
      <w:r>
        <w:rPr>
          <w:spacing w:val="-7"/>
          <w:sz w:val="28"/>
        </w:rPr>
        <w:t xml:space="preserve"> </w:t>
      </w:r>
      <w:r>
        <w:rPr>
          <w:sz w:val="28"/>
        </w:rPr>
        <w:t>(этап</w:t>
      </w:r>
      <w:r>
        <w:rPr>
          <w:spacing w:val="-8"/>
          <w:sz w:val="28"/>
        </w:rPr>
        <w:t xml:space="preserve"> </w:t>
      </w:r>
      <w:r>
        <w:rPr>
          <w:sz w:val="28"/>
        </w:rPr>
        <w:t>спортивной</w:t>
      </w:r>
      <w:r>
        <w:rPr>
          <w:spacing w:val="-7"/>
          <w:sz w:val="28"/>
        </w:rPr>
        <w:t xml:space="preserve"> </w:t>
      </w:r>
      <w:r>
        <w:rPr>
          <w:sz w:val="28"/>
        </w:rPr>
        <w:t>специализации)</w:t>
      </w:r>
      <w:r>
        <w:rPr>
          <w:spacing w:val="-7"/>
          <w:sz w:val="28"/>
        </w:rPr>
        <w:t xml:space="preserve"> </w:t>
      </w:r>
      <w:r>
        <w:rPr>
          <w:sz w:val="28"/>
        </w:rPr>
        <w:t>(далее</w:t>
      </w:r>
      <w:r>
        <w:rPr>
          <w:spacing w:val="-2"/>
          <w:sz w:val="28"/>
        </w:rPr>
        <w:t xml:space="preserve"> </w:t>
      </w:r>
      <w:r>
        <w:rPr>
          <w:sz w:val="28"/>
        </w:rPr>
        <w:t>-</w:t>
      </w:r>
      <w:r>
        <w:rPr>
          <w:spacing w:val="-8"/>
          <w:sz w:val="28"/>
        </w:rPr>
        <w:t xml:space="preserve"> </w:t>
      </w:r>
      <w:r>
        <w:rPr>
          <w:spacing w:val="-4"/>
          <w:sz w:val="28"/>
        </w:rPr>
        <w:t>УТ);</w:t>
      </w:r>
    </w:p>
    <w:p>
      <w:pPr>
        <w:pStyle w:val="ListParagraph"/>
        <w:numPr>
          <w:ilvl w:val="0"/>
          <w:numId w:val="44"/>
        </w:numPr>
        <w:tabs>
          <w:tab w:val="clear" w:pos="720"/>
          <w:tab w:val="left" w:pos="1286" w:leader="none"/>
        </w:tabs>
        <w:spacing w:lineRule="auto" w:line="240" w:before="0" w:after="0"/>
        <w:ind w:left="1286" w:right="0" w:hanging="359"/>
        <w:jc w:val="left"/>
        <w:rPr>
          <w:sz w:val="28"/>
        </w:rPr>
      </w:pPr>
      <w:r>
        <w:rPr>
          <w:sz w:val="28"/>
        </w:rPr>
        <w:t>этап</w:t>
      </w:r>
      <w:r>
        <w:rPr>
          <w:spacing w:val="-7"/>
          <w:sz w:val="28"/>
        </w:rPr>
        <w:t xml:space="preserve"> </w:t>
      </w:r>
      <w:r>
        <w:rPr>
          <w:sz w:val="28"/>
        </w:rPr>
        <w:t>совершенствования</w:t>
      </w:r>
      <w:r>
        <w:rPr>
          <w:spacing w:val="-7"/>
          <w:sz w:val="28"/>
        </w:rPr>
        <w:t xml:space="preserve"> </w:t>
      </w:r>
      <w:r>
        <w:rPr>
          <w:sz w:val="28"/>
        </w:rPr>
        <w:t>спортивного</w:t>
      </w:r>
      <w:r>
        <w:rPr>
          <w:spacing w:val="-6"/>
          <w:sz w:val="28"/>
        </w:rPr>
        <w:t xml:space="preserve"> </w:t>
      </w:r>
      <w:r>
        <w:rPr>
          <w:sz w:val="28"/>
        </w:rPr>
        <w:t>мастерства</w:t>
      </w:r>
      <w:r>
        <w:rPr>
          <w:spacing w:val="-7"/>
          <w:sz w:val="28"/>
        </w:rPr>
        <w:t xml:space="preserve"> </w:t>
      </w:r>
      <w:r>
        <w:rPr>
          <w:sz w:val="28"/>
        </w:rPr>
        <w:t>(далее</w:t>
      </w:r>
      <w:r>
        <w:rPr>
          <w:spacing w:val="-8"/>
          <w:sz w:val="28"/>
        </w:rPr>
        <w:t xml:space="preserve"> </w:t>
      </w:r>
      <w:r>
        <w:rPr>
          <w:sz w:val="28"/>
        </w:rPr>
        <w:t>-</w:t>
      </w:r>
      <w:r>
        <w:rPr>
          <w:spacing w:val="-7"/>
          <w:sz w:val="28"/>
        </w:rPr>
        <w:t xml:space="preserve"> </w:t>
      </w:r>
      <w:r>
        <w:rPr>
          <w:spacing w:val="-2"/>
          <w:sz w:val="28"/>
        </w:rPr>
        <w:t>ССМ);</w:t>
      </w:r>
    </w:p>
    <w:p>
      <w:pPr>
        <w:pStyle w:val="ListParagraph"/>
        <w:numPr>
          <w:ilvl w:val="0"/>
          <w:numId w:val="44"/>
        </w:numPr>
        <w:tabs>
          <w:tab w:val="clear" w:pos="720"/>
          <w:tab w:val="left" w:pos="1286" w:leader="none"/>
        </w:tabs>
        <w:spacing w:lineRule="auto" w:line="240" w:before="2" w:after="0"/>
        <w:ind w:left="1286" w:right="0" w:hanging="359"/>
        <w:jc w:val="left"/>
        <w:rPr>
          <w:sz w:val="28"/>
        </w:rPr>
      </w:pPr>
      <w:r>
        <w:rPr>
          <w:sz w:val="28"/>
        </w:rPr>
        <w:t>этап</w:t>
      </w:r>
      <w:r>
        <w:rPr>
          <w:spacing w:val="-5"/>
          <w:sz w:val="28"/>
        </w:rPr>
        <w:t xml:space="preserve"> </w:t>
      </w:r>
      <w:r>
        <w:rPr>
          <w:sz w:val="28"/>
        </w:rPr>
        <w:t>высшего</w:t>
      </w:r>
      <w:r>
        <w:rPr>
          <w:spacing w:val="-4"/>
          <w:sz w:val="28"/>
        </w:rPr>
        <w:t xml:space="preserve"> </w:t>
      </w:r>
      <w:r>
        <w:rPr>
          <w:sz w:val="28"/>
        </w:rPr>
        <w:t>спортивного</w:t>
      </w:r>
      <w:r>
        <w:rPr>
          <w:spacing w:val="-3"/>
          <w:sz w:val="28"/>
        </w:rPr>
        <w:t xml:space="preserve"> </w:t>
      </w:r>
      <w:r>
        <w:rPr>
          <w:sz w:val="28"/>
        </w:rPr>
        <w:t>мастерства</w:t>
      </w:r>
      <w:r>
        <w:rPr>
          <w:spacing w:val="-5"/>
          <w:sz w:val="28"/>
        </w:rPr>
        <w:t xml:space="preserve"> </w:t>
      </w:r>
      <w:r>
        <w:rPr>
          <w:sz w:val="28"/>
        </w:rPr>
        <w:t>(далее</w:t>
      </w:r>
      <w:r>
        <w:rPr>
          <w:spacing w:val="-3"/>
          <w:sz w:val="28"/>
        </w:rPr>
        <w:t xml:space="preserve"> </w:t>
      </w:r>
      <w:r>
        <w:rPr>
          <w:sz w:val="28"/>
        </w:rPr>
        <w:t>-</w:t>
      </w:r>
      <w:r>
        <w:rPr>
          <w:spacing w:val="-5"/>
          <w:sz w:val="28"/>
        </w:rPr>
        <w:t xml:space="preserve"> </w:t>
      </w:r>
      <w:r>
        <w:rPr>
          <w:spacing w:val="-2"/>
          <w:sz w:val="28"/>
        </w:rPr>
        <w:t>ВСМ).</w:t>
      </w:r>
    </w:p>
    <w:p>
      <w:pPr>
        <w:pStyle w:val="Style13"/>
        <w:spacing w:before="4" w:after="0"/>
        <w:ind w:left="0" w:right="0" w:hanging="0"/>
        <w:jc w:val="left"/>
        <w:rPr/>
      </w:pPr>
      <w:r>
        <w:rPr/>
      </w:r>
    </w:p>
    <w:p>
      <w:pPr>
        <w:pStyle w:val="1"/>
        <w:numPr>
          <w:ilvl w:val="1"/>
          <w:numId w:val="46"/>
        </w:numPr>
        <w:tabs>
          <w:tab w:val="clear" w:pos="720"/>
          <w:tab w:val="left" w:pos="1417" w:leader="none"/>
        </w:tabs>
        <w:spacing w:lineRule="exact" w:line="319" w:before="0" w:after="0"/>
        <w:ind w:left="1417" w:right="0" w:hanging="490"/>
        <w:jc w:val="left"/>
        <w:rPr/>
      </w:pPr>
      <w:r>
        <w:rPr/>
        <w:t>Цели</w:t>
      </w:r>
      <w:r>
        <w:rPr>
          <w:spacing w:val="-3"/>
        </w:rPr>
        <w:t xml:space="preserve"> </w:t>
      </w:r>
      <w:r>
        <w:rPr/>
        <w:t>и</w:t>
      </w:r>
      <w:r>
        <w:rPr>
          <w:spacing w:val="-4"/>
        </w:rPr>
        <w:t xml:space="preserve"> </w:t>
      </w:r>
      <w:r>
        <w:rPr/>
        <w:t>задачи</w:t>
      </w:r>
      <w:r>
        <w:rPr>
          <w:spacing w:val="-3"/>
        </w:rPr>
        <w:t xml:space="preserve"> </w:t>
      </w:r>
      <w:r>
        <w:rPr>
          <w:spacing w:val="-2"/>
        </w:rPr>
        <w:t>программы.</w:t>
      </w:r>
    </w:p>
    <w:p>
      <w:pPr>
        <w:pStyle w:val="Style13"/>
        <w:ind w:left="566" w:right="0" w:hanging="0"/>
        <w:jc w:val="left"/>
        <w:rPr/>
      </w:pPr>
      <w:r>
        <w:rPr/>
        <w:t>Целью Программы является достижение спортивных результатов на основе соблюдения</w:t>
      </w:r>
      <w:r>
        <w:rPr>
          <w:spacing w:val="-5"/>
        </w:rPr>
        <w:t xml:space="preserve"> </w:t>
      </w:r>
      <w:r>
        <w:rPr/>
        <w:t>спортивных</w:t>
      </w:r>
      <w:r>
        <w:rPr>
          <w:spacing w:val="-4"/>
        </w:rPr>
        <w:t xml:space="preserve"> </w:t>
      </w:r>
      <w:r>
        <w:rPr/>
        <w:t>и</w:t>
      </w:r>
      <w:r>
        <w:rPr>
          <w:spacing w:val="-8"/>
        </w:rPr>
        <w:t xml:space="preserve"> </w:t>
      </w:r>
      <w:r>
        <w:rPr/>
        <w:t>педагогических</w:t>
      </w:r>
      <w:r>
        <w:rPr>
          <w:spacing w:val="-4"/>
        </w:rPr>
        <w:t xml:space="preserve"> </w:t>
      </w:r>
      <w:r>
        <w:rPr/>
        <w:t>принципов</w:t>
      </w:r>
      <w:r>
        <w:rPr>
          <w:spacing w:val="-6"/>
        </w:rPr>
        <w:t xml:space="preserve"> </w:t>
      </w:r>
      <w:r>
        <w:rPr/>
        <w:t>в</w:t>
      </w:r>
      <w:r>
        <w:rPr>
          <w:spacing w:val="-6"/>
        </w:rPr>
        <w:t xml:space="preserve"> </w:t>
      </w:r>
      <w:r>
        <w:rPr/>
        <w:t>учебно-</w:t>
      </w:r>
      <w:r>
        <w:rPr>
          <w:spacing w:val="-5"/>
        </w:rPr>
        <w:t xml:space="preserve"> </w:t>
      </w:r>
      <w:r>
        <w:rPr/>
        <w:t>тренировочном процессе в условиях многолетнего, круглогодичного и поэтапного процесса спортивной подготовки.</w:t>
      </w:r>
    </w:p>
    <w:p>
      <w:pPr>
        <w:pStyle w:val="Style13"/>
        <w:spacing w:before="17" w:after="0"/>
        <w:ind w:left="0" w:right="0" w:hanging="0"/>
        <w:jc w:val="left"/>
        <w:rPr/>
      </w:pPr>
      <w:r>
        <w:rPr/>
      </w:r>
    </w:p>
    <w:p>
      <w:pPr>
        <w:pStyle w:val="1"/>
        <w:numPr>
          <w:ilvl w:val="0"/>
          <w:numId w:val="47"/>
        </w:numPr>
        <w:tabs>
          <w:tab w:val="clear" w:pos="720"/>
          <w:tab w:val="left" w:pos="978" w:leader="none"/>
          <w:tab w:val="left" w:pos="4868" w:leader="none"/>
        </w:tabs>
        <w:spacing w:lineRule="auto" w:line="240" w:before="0" w:after="0"/>
        <w:ind w:left="4868" w:right="481" w:hanging="4249"/>
        <w:jc w:val="left"/>
        <w:rPr/>
      </w:pPr>
      <w:r>
        <w:rPr/>
        <w:t>Характеристика</w:t>
      </w:r>
      <w:r>
        <w:rPr>
          <w:spacing w:val="-8"/>
        </w:rPr>
        <w:t xml:space="preserve"> </w:t>
      </w:r>
      <w:r>
        <w:rPr/>
        <w:t>дополнительной</w:t>
      </w:r>
      <w:r>
        <w:rPr>
          <w:spacing w:val="-10"/>
        </w:rPr>
        <w:t xml:space="preserve"> </w:t>
      </w:r>
      <w:r>
        <w:rPr/>
        <w:t>образовательной</w:t>
      </w:r>
      <w:r>
        <w:rPr>
          <w:spacing w:val="-10"/>
        </w:rPr>
        <w:t xml:space="preserve"> </w:t>
      </w:r>
      <w:r>
        <w:rPr/>
        <w:t>программы</w:t>
      </w:r>
      <w:r>
        <w:rPr>
          <w:spacing w:val="-9"/>
        </w:rPr>
        <w:t xml:space="preserve"> </w:t>
      </w:r>
      <w:r>
        <w:rPr/>
        <w:t xml:space="preserve">спортивной </w:t>
      </w:r>
      <w:r>
        <w:rPr>
          <w:spacing w:val="-2"/>
        </w:rPr>
        <w:t>подготовки</w:t>
      </w:r>
    </w:p>
    <w:p>
      <w:pPr>
        <w:pStyle w:val="Style13"/>
        <w:spacing w:before="225" w:after="0"/>
        <w:ind w:left="566" w:right="284" w:firstLine="566"/>
        <w:rPr/>
      </w:pPr>
      <w:r>
        <w:rPr/>
        <w:t>Тяжелая атлетика – скоростно-силовой вид спорта, входящий в программу олимпийских игр, включающий в себя два упражнения - рывок и толчок штанги.</w:t>
      </w:r>
    </w:p>
    <w:p>
      <w:pPr>
        <w:pStyle w:val="Style13"/>
        <w:ind w:left="566" w:right="276" w:firstLine="566"/>
        <w:rPr/>
      </w:pPr>
      <w:r>
        <w:rPr/>
        <w:t>Спортивная цель занятий тяжелой атлетикой состоит в том, чтобы на соревнованиях с соблюдением определенных правил поднять над головой штангу как можно большего веса: в первом упражнении - рывке штанги - одним непрерывным движением сразу на прямые руки, во втором - толчке - вначале</w:t>
      </w:r>
      <w:r>
        <w:rPr>
          <w:spacing w:val="40"/>
        </w:rPr>
        <w:t xml:space="preserve"> </w:t>
      </w:r>
      <w:r>
        <w:rPr/>
        <w:t>подъем штанги на грудь, затем толчок штанги от груди вверх над головой.</w:t>
      </w:r>
    </w:p>
    <w:p>
      <w:pPr>
        <w:pStyle w:val="Style13"/>
        <w:ind w:left="566" w:right="279" w:firstLine="566"/>
        <w:rPr/>
      </w:pPr>
      <w:r>
        <w:rPr/>
        <w:t>Рывок штанги (соревновательный) – это скоростно–силовое упражнение со сложно-координационным характером. Рывок выполняется в одно действие (непрерывным движением) - подъем штанги от помоста в положение присед на прямые руки над головой (широким хватом) с последующим вставанием и фиксацией в</w:t>
      </w:r>
      <w:r>
        <w:rPr>
          <w:spacing w:val="-3"/>
        </w:rPr>
        <w:t xml:space="preserve"> </w:t>
      </w:r>
      <w:r>
        <w:rPr/>
        <w:t>положении стоя.</w:t>
      </w:r>
      <w:r>
        <w:rPr>
          <w:spacing w:val="-1"/>
        </w:rPr>
        <w:t xml:space="preserve"> </w:t>
      </w:r>
      <w:r>
        <w:rPr/>
        <w:t>Рывок штанги</w:t>
      </w:r>
      <w:r>
        <w:rPr>
          <w:spacing w:val="-2"/>
        </w:rPr>
        <w:t xml:space="preserve"> </w:t>
      </w:r>
      <w:r>
        <w:rPr/>
        <w:t>состоит</w:t>
      </w:r>
      <w:r>
        <w:rPr>
          <w:spacing w:val="-3"/>
        </w:rPr>
        <w:t xml:space="preserve"> </w:t>
      </w:r>
      <w:r>
        <w:rPr/>
        <w:t>из</w:t>
      </w:r>
      <w:r>
        <w:rPr>
          <w:spacing w:val="-3"/>
        </w:rPr>
        <w:t xml:space="preserve"> </w:t>
      </w:r>
      <w:r>
        <w:rPr/>
        <w:t>5</w:t>
      </w:r>
      <w:r>
        <w:rPr>
          <w:spacing w:val="-1"/>
        </w:rPr>
        <w:t xml:space="preserve"> </w:t>
      </w:r>
      <w:r>
        <w:rPr/>
        <w:t>периодов</w:t>
      </w:r>
      <w:r>
        <w:rPr>
          <w:spacing w:val="-3"/>
        </w:rPr>
        <w:t xml:space="preserve"> </w:t>
      </w:r>
      <w:r>
        <w:rPr/>
        <w:t>и</w:t>
      </w:r>
      <w:r>
        <w:rPr>
          <w:spacing w:val="-2"/>
        </w:rPr>
        <w:t xml:space="preserve"> </w:t>
      </w:r>
      <w:r>
        <w:rPr/>
        <w:t>7</w:t>
      </w:r>
      <w:r>
        <w:rPr>
          <w:spacing w:val="-2"/>
        </w:rPr>
        <w:t xml:space="preserve"> </w:t>
      </w:r>
      <w:r>
        <w:rPr/>
        <w:t>фаз.</w:t>
      </w:r>
      <w:r>
        <w:rPr>
          <w:spacing w:val="-1"/>
        </w:rPr>
        <w:t xml:space="preserve"> </w:t>
      </w:r>
      <w:r>
        <w:rPr/>
        <w:t>Периоды техники рывка: старт, тяга, подрыв, подсед (уход), вставание.</w:t>
      </w:r>
    </w:p>
    <w:p>
      <w:pPr>
        <w:pStyle w:val="Style13"/>
        <w:spacing w:before="1" w:after="0"/>
        <w:ind w:left="566" w:right="288" w:firstLine="566"/>
        <w:rPr/>
      </w:pPr>
      <w:r>
        <w:rPr/>
        <w:t>Фазы: отрыв штанги от помоста, предварительный разгон, амортизация, финальный разгон, безопорный подсед, опорный подсед, фиксация.</w:t>
      </w:r>
    </w:p>
    <w:p>
      <w:pPr>
        <w:pStyle w:val="Style13"/>
        <w:ind w:left="566" w:right="281" w:firstLine="566"/>
        <w:rPr/>
      </w:pPr>
      <w:r>
        <w:rPr/>
        <w:t>Толчок штанги (соревновательный) – это скоростно-силовое упражнение со сложно-координационным характером, выполняемое в два двигательных действия:</w:t>
      </w:r>
    </w:p>
    <w:p>
      <w:pPr>
        <w:pStyle w:val="Style13"/>
        <w:ind w:left="566" w:right="277" w:hanging="0"/>
        <w:rPr/>
      </w:pPr>
      <w:r>
        <w:rPr/>
        <w:t>«подъем штанги на грудь» за счет одного непрерывного движения - поднятия штанги двумя руками от помоста на грудь в присед с последующей фиксацией снаряда в положении стойки и «толчок штанги от груди» одним непрерывным движением за счет сгибания и разгибания ног выталкивание штанги вверх с последующей фиксацией на прямых руках над головой.</w:t>
      </w:r>
    </w:p>
    <w:p>
      <w:pPr>
        <w:pStyle w:val="Style13"/>
        <w:ind w:left="566" w:right="276" w:firstLine="566"/>
        <w:rPr/>
      </w:pPr>
      <w:r>
        <w:rPr/>
        <w:t>Толчок штанги – это второе соревновательное упражнение</w:t>
      </w:r>
      <w:r>
        <w:rPr>
          <w:spacing w:val="-1"/>
        </w:rPr>
        <w:t xml:space="preserve"> </w:t>
      </w:r>
      <w:r>
        <w:rPr/>
        <w:t>в олимпийском виде спорта «тяжелая атлетика», которое состоит из 8 периодов и 13 фаз. Периоды: старт, тяга, подрыв, уход (подсед), вставание, выталкивание от груди, уход в «ножницы» при толчке от груди, фиксация (приставление ног при толчке способом «ножницы»</w:t>
      </w:r>
      <w:r>
        <w:rPr>
          <w:spacing w:val="40"/>
        </w:rPr>
        <w:t xml:space="preserve"> </w:t>
      </w:r>
      <w:r>
        <w:rPr/>
        <w:t>и вставание при толчке от груди способом разножка (швунг). Фазы: отрыв штанги</w:t>
      </w:r>
      <w:r>
        <w:rPr>
          <w:spacing w:val="80"/>
        </w:rPr>
        <w:t xml:space="preserve"> </w:t>
      </w:r>
      <w:r>
        <w:rPr/>
        <w:t>от помоста, предварительный разгон, амортизация, финальный разгон, безопорный подсед, опорный подсед, вставание, полуприсед, торможение, выталкивание, безопорный подсед в «ножницы», опорный подсед в «ножницы», фиксация.</w:t>
      </w:r>
    </w:p>
    <w:p>
      <w:pPr>
        <w:sectPr>
          <w:footerReference w:type="default" r:id="rId11"/>
          <w:footerReference w:type="first" r:id="rId12"/>
          <w:type w:val="nextPage"/>
          <w:pgSz w:w="11906" w:h="16838"/>
          <w:pgMar w:left="566" w:right="283" w:gutter="0" w:header="0" w:top="480" w:footer="748" w:bottom="940"/>
          <w:pgNumType w:fmt="decimal"/>
          <w:formProt w:val="false"/>
          <w:textDirection w:val="lrTb"/>
          <w:docGrid w:type="default" w:linePitch="100" w:charSpace="4096"/>
        </w:sectPr>
        <w:pStyle w:val="Style13"/>
        <w:ind w:left="566" w:right="282" w:firstLine="566"/>
        <w:rPr/>
      </w:pPr>
      <w:r>
        <w:rPr/>
        <w:t>Тяжелая атлетика относится к ациклическим, скоростно-силовым видам</w:t>
      </w:r>
      <w:r>
        <w:rPr>
          <w:spacing w:val="80"/>
        </w:rPr>
        <w:t xml:space="preserve"> </w:t>
      </w:r>
      <w:r>
        <w:rPr/>
        <w:t>спорта. Характерной чертой тяжелоатлетического вида спорта является деление на весовые категории. Это даёт возможность спортсменам, занимающимся тяжелой атлетикой,</w:t>
      </w:r>
      <w:r>
        <w:rPr>
          <w:spacing w:val="43"/>
          <w:w w:val="150"/>
        </w:rPr>
        <w:t xml:space="preserve"> </w:t>
      </w:r>
      <w:r>
        <w:rPr/>
        <w:t>добиваться</w:t>
      </w:r>
      <w:r>
        <w:rPr>
          <w:spacing w:val="49"/>
          <w:w w:val="150"/>
        </w:rPr>
        <w:t xml:space="preserve"> </w:t>
      </w:r>
      <w:r>
        <w:rPr/>
        <w:t>успеха</w:t>
      </w:r>
      <w:r>
        <w:rPr>
          <w:spacing w:val="46"/>
          <w:w w:val="150"/>
        </w:rPr>
        <w:t xml:space="preserve"> </w:t>
      </w:r>
      <w:r>
        <w:rPr/>
        <w:t>с</w:t>
      </w:r>
      <w:r>
        <w:rPr>
          <w:spacing w:val="46"/>
          <w:w w:val="150"/>
        </w:rPr>
        <w:t xml:space="preserve"> </w:t>
      </w:r>
      <w:r>
        <w:rPr/>
        <w:t>учётом</w:t>
      </w:r>
      <w:r>
        <w:rPr>
          <w:spacing w:val="49"/>
          <w:w w:val="150"/>
        </w:rPr>
        <w:t xml:space="preserve"> </w:t>
      </w:r>
      <w:r>
        <w:rPr/>
        <w:t>веса</w:t>
      </w:r>
      <w:r>
        <w:rPr>
          <w:spacing w:val="46"/>
          <w:w w:val="150"/>
        </w:rPr>
        <w:t xml:space="preserve"> </w:t>
      </w:r>
      <w:r>
        <w:rPr/>
        <w:t>тела.</w:t>
      </w:r>
      <w:r>
        <w:rPr>
          <w:spacing w:val="46"/>
          <w:w w:val="150"/>
        </w:rPr>
        <w:t xml:space="preserve"> </w:t>
      </w:r>
      <w:r>
        <w:rPr/>
        <w:t>Другая</w:t>
      </w:r>
      <w:r>
        <w:rPr>
          <w:spacing w:val="49"/>
          <w:w w:val="150"/>
        </w:rPr>
        <w:t xml:space="preserve"> </w:t>
      </w:r>
      <w:r>
        <w:rPr/>
        <w:t>положительная</w:t>
      </w:r>
      <w:r>
        <w:rPr>
          <w:spacing w:val="47"/>
          <w:w w:val="150"/>
        </w:rPr>
        <w:t xml:space="preserve"> </w:t>
      </w:r>
      <w:r>
        <w:rPr>
          <w:spacing w:val="-2"/>
        </w:rPr>
        <w:t>черта</w:t>
      </w:r>
    </w:p>
    <w:p>
      <w:pPr>
        <w:pStyle w:val="Style13"/>
        <w:spacing w:before="61" w:after="0"/>
        <w:ind w:left="566" w:right="283" w:hanging="0"/>
        <w:rPr/>
      </w:pPr>
      <w:r>
        <w:rPr/>
        <w:t>тяжелой атлетики – возможность спортсмена проявить себя как в отдельном соревновательном упражнении, так и в сумме двоеборья.</w:t>
      </w:r>
    </w:p>
    <w:p>
      <w:pPr>
        <w:pStyle w:val="Style13"/>
        <w:spacing w:before="1" w:after="0"/>
        <w:ind w:left="566" w:right="279" w:firstLine="566"/>
        <w:rPr/>
      </w:pPr>
      <w:r>
        <w:rPr/>
        <w:t>Занятия с тяжестями способствуют развитию силы всех групп мышц человека. Однако в тяжелой атлетике, в отличие от других тяжелоатлетических видов спорта, необходимо проявлять скоростную и взрывную силу. Следовательно, атлету в этом виде спорта необходимо развивать не просто силу мышц, а такие силовую способность, которая бы позволила обучающемуся за наименьшее время проявить максимальную силу.</w:t>
      </w:r>
    </w:p>
    <w:p>
      <w:pPr>
        <w:pStyle w:val="Style13"/>
        <w:ind w:left="566" w:right="277" w:firstLine="566"/>
        <w:rPr/>
      </w:pPr>
      <w:r>
        <w:rPr/>
        <w:t>Подъем штанги в рывке и толчке требует проявления высокой техники исполнения этих упражнений, без чего даже очень сильный атлет не сможет успешно справиться с максимальным для себя весом. И, следовательно, тяжелую атлетику можно отнести и к видам спорта, где необходимо проявлять координационные способности, ловкость, быстроту, внутреннее чувство движения. Но и этого будет недостаточно, если атлет не обладает волевыми качествами, решительностью и смелостью. Упражнения с тяжестями вырабатывают способность к концентрации волевых усилий, сосредоточенность, уверенность в своих силах.</w:t>
      </w:r>
      <w:r>
        <w:rPr>
          <w:spacing w:val="40"/>
        </w:rPr>
        <w:t xml:space="preserve"> </w:t>
      </w:r>
      <w:r>
        <w:rPr/>
        <w:t>Для достижения высоких спортивных результатов в тяжелоатлетическом спорте применяется</w:t>
      </w:r>
      <w:r>
        <w:rPr>
          <w:spacing w:val="-2"/>
        </w:rPr>
        <w:t xml:space="preserve"> </w:t>
      </w:r>
      <w:r>
        <w:rPr/>
        <w:t>в</w:t>
      </w:r>
      <w:r>
        <w:rPr>
          <w:spacing w:val="-3"/>
        </w:rPr>
        <w:t xml:space="preserve"> </w:t>
      </w:r>
      <w:r>
        <w:rPr/>
        <w:t>основном</w:t>
      </w:r>
      <w:r>
        <w:rPr>
          <w:spacing w:val="-4"/>
        </w:rPr>
        <w:t xml:space="preserve"> </w:t>
      </w:r>
      <w:r>
        <w:rPr/>
        <w:t>индивидуальный</w:t>
      </w:r>
      <w:r>
        <w:rPr>
          <w:spacing w:val="-4"/>
        </w:rPr>
        <w:t xml:space="preserve"> </w:t>
      </w:r>
      <w:r>
        <w:rPr/>
        <w:t>подход</w:t>
      </w:r>
      <w:r>
        <w:rPr>
          <w:spacing w:val="-2"/>
        </w:rPr>
        <w:t xml:space="preserve"> </w:t>
      </w:r>
      <w:r>
        <w:rPr/>
        <w:t>к</w:t>
      </w:r>
      <w:r>
        <w:rPr>
          <w:spacing w:val="-2"/>
        </w:rPr>
        <w:t xml:space="preserve"> </w:t>
      </w:r>
      <w:r>
        <w:rPr/>
        <w:t>тренировке</w:t>
      </w:r>
      <w:r>
        <w:rPr>
          <w:spacing w:val="-3"/>
        </w:rPr>
        <w:t xml:space="preserve"> </w:t>
      </w:r>
      <w:r>
        <w:rPr/>
        <w:t>каждого спортсмена, начиная практически с первых его шагов в спорте. Это относится к технике выполнения упражнения, планированию нагрузки, развитию тех или иных двигательных качеств, подбору специально-вспомогательных упражнений, участию в</w:t>
      </w:r>
      <w:r>
        <w:rPr>
          <w:spacing w:val="-2"/>
        </w:rPr>
        <w:t xml:space="preserve"> </w:t>
      </w:r>
      <w:r>
        <w:rPr/>
        <w:t>соревнованиях.</w:t>
      </w:r>
      <w:r>
        <w:rPr>
          <w:spacing w:val="-2"/>
        </w:rPr>
        <w:t xml:space="preserve"> </w:t>
      </w:r>
      <w:r>
        <w:rPr/>
        <w:t>Было</w:t>
      </w:r>
      <w:r>
        <w:rPr>
          <w:spacing w:val="-1"/>
        </w:rPr>
        <w:t xml:space="preserve"> </w:t>
      </w:r>
      <w:r>
        <w:rPr/>
        <w:t>установлено,</w:t>
      </w:r>
      <w:r>
        <w:rPr>
          <w:spacing w:val="-2"/>
        </w:rPr>
        <w:t xml:space="preserve"> </w:t>
      </w:r>
      <w:r>
        <w:rPr/>
        <w:t>что</w:t>
      </w:r>
      <w:r>
        <w:rPr>
          <w:spacing w:val="-1"/>
        </w:rPr>
        <w:t xml:space="preserve"> </w:t>
      </w:r>
      <w:r>
        <w:rPr/>
        <w:t>спортсмены</w:t>
      </w:r>
      <w:r>
        <w:rPr>
          <w:spacing w:val="-1"/>
        </w:rPr>
        <w:t xml:space="preserve"> </w:t>
      </w:r>
      <w:r>
        <w:rPr/>
        <w:t>высочайшего</w:t>
      </w:r>
      <w:r>
        <w:rPr>
          <w:spacing w:val="-1"/>
        </w:rPr>
        <w:t xml:space="preserve"> </w:t>
      </w:r>
      <w:r>
        <w:rPr/>
        <w:t>класса</w:t>
      </w:r>
      <w:r>
        <w:rPr>
          <w:spacing w:val="-2"/>
        </w:rPr>
        <w:t xml:space="preserve"> </w:t>
      </w:r>
      <w:r>
        <w:rPr/>
        <w:t>проявляли только им присущие двигательные, волевые и технические способности. Нет ни одного атлета, чемпиона мира или Европы, который бы выполнял подъём штанги в рывке</w:t>
      </w:r>
      <w:r>
        <w:rPr>
          <w:spacing w:val="-3"/>
        </w:rPr>
        <w:t xml:space="preserve"> </w:t>
      </w:r>
      <w:r>
        <w:rPr/>
        <w:t>и</w:t>
      </w:r>
      <w:r>
        <w:rPr>
          <w:spacing w:val="-3"/>
        </w:rPr>
        <w:t xml:space="preserve"> </w:t>
      </w:r>
      <w:r>
        <w:rPr/>
        <w:t>толчке</w:t>
      </w:r>
      <w:r>
        <w:rPr>
          <w:spacing w:val="-3"/>
        </w:rPr>
        <w:t xml:space="preserve"> </w:t>
      </w:r>
      <w:r>
        <w:rPr/>
        <w:t>абсолютно</w:t>
      </w:r>
      <w:r>
        <w:rPr>
          <w:spacing w:val="-2"/>
        </w:rPr>
        <w:t xml:space="preserve"> </w:t>
      </w:r>
      <w:r>
        <w:rPr/>
        <w:t>одинаково.</w:t>
      </w:r>
      <w:r>
        <w:rPr>
          <w:spacing w:val="-4"/>
        </w:rPr>
        <w:t xml:space="preserve"> </w:t>
      </w:r>
      <w:r>
        <w:rPr/>
        <w:t>Каждый</w:t>
      </w:r>
      <w:r>
        <w:rPr>
          <w:spacing w:val="-6"/>
        </w:rPr>
        <w:t xml:space="preserve"> </w:t>
      </w:r>
      <w:r>
        <w:rPr/>
        <w:t>проявляет</w:t>
      </w:r>
      <w:r>
        <w:rPr>
          <w:spacing w:val="-3"/>
        </w:rPr>
        <w:t xml:space="preserve"> </w:t>
      </w:r>
      <w:r>
        <w:rPr/>
        <w:t>свою</w:t>
      </w:r>
      <w:r>
        <w:rPr>
          <w:spacing w:val="-4"/>
        </w:rPr>
        <w:t xml:space="preserve"> </w:t>
      </w:r>
      <w:r>
        <w:rPr/>
        <w:t>индивидуальность</w:t>
      </w:r>
      <w:r>
        <w:rPr>
          <w:spacing w:val="-4"/>
        </w:rPr>
        <w:t xml:space="preserve"> </w:t>
      </w:r>
      <w:r>
        <w:rPr/>
        <w:t xml:space="preserve">во всем, что позволяет добиваться выдающихся результатов. Вот такую индивидуальность и необходимо находить в каждом человеке с первых шагов в </w:t>
      </w:r>
      <w:r>
        <w:rPr>
          <w:spacing w:val="-2"/>
        </w:rPr>
        <w:t>спорте.</w:t>
      </w:r>
    </w:p>
    <w:p>
      <w:pPr>
        <w:pStyle w:val="Style13"/>
        <w:spacing w:before="2" w:after="0"/>
        <w:ind w:left="566" w:right="280" w:firstLine="566"/>
        <w:rPr/>
      </w:pPr>
      <w:r>
        <w:rPr/>
        <w:t>Многолетние занятия тяжелой атлетикой накладывают определенный</w:t>
      </w:r>
      <w:r>
        <w:rPr>
          <w:spacing w:val="40"/>
        </w:rPr>
        <w:t xml:space="preserve"> </w:t>
      </w:r>
      <w:r>
        <w:rPr/>
        <w:t>отпечаток на внешний облик и поведение атлета. Преодоление трудностей в тренировке, когда штангисту необходимо поднимать тонны груза, постоянно быть настроенным</w:t>
      </w:r>
      <w:r>
        <w:rPr>
          <w:spacing w:val="-2"/>
        </w:rPr>
        <w:t xml:space="preserve"> </w:t>
      </w:r>
      <w:r>
        <w:rPr/>
        <w:t>на проявление максимальной силы для</w:t>
      </w:r>
      <w:r>
        <w:rPr>
          <w:spacing w:val="-1"/>
        </w:rPr>
        <w:t xml:space="preserve"> </w:t>
      </w:r>
      <w:r>
        <w:rPr/>
        <w:t>достижения намеченной цели в борьбе с металлом, проявляется в его уверенности в своих силах, достоинстве и доброжелательности к людям. Необходимость управлять своими действиями во время кратковременных силовых проявлений позволяет штангисту научиться сохранять ясность ума в самых сложных условиях спортивного единоборства и эмоционального возбуждения, когда за отведенные несколько секунд для выполнения упражнения он реализует годы тренировок.</w:t>
      </w:r>
    </w:p>
    <w:p>
      <w:pPr>
        <w:sectPr>
          <w:footerReference w:type="default" r:id="rId13"/>
          <w:footerReference w:type="first" r:id="rId14"/>
          <w:type w:val="nextPage"/>
          <w:pgSz w:w="11906" w:h="16838"/>
          <w:pgMar w:left="566" w:right="283" w:gutter="0" w:header="0" w:top="480" w:footer="748" w:bottom="940"/>
          <w:pgNumType w:fmt="decimal"/>
          <w:formProt w:val="false"/>
          <w:textDirection w:val="lrTb"/>
          <w:docGrid w:type="default" w:linePitch="100" w:charSpace="4096"/>
        </w:sectPr>
        <w:pStyle w:val="Style13"/>
        <w:ind w:left="566" w:right="277" w:firstLine="566"/>
        <w:rPr/>
      </w:pPr>
      <w:r>
        <w:rPr/>
        <w:t>Тяжелая атлетика, как и другие тяжелоатлетические виды спорта, это такой вид спорта, в котором любые нарушения режима жизни, пропуск тренировочных занятий сразу же дают о себе знать снижением результатов, ухудшением работоспособности и самочувствия. Отсюда тренировки с тяжестями приучают к плановой, систематической работе, выполнению режима питания и отдыха. А контроль за состоянием веса тела приучает быть грамотным в вопросах гигиены питания. Соревнования по тяжелой атлетике делятся на личные и командные. В личных соревнованиях засчитывается только личный результат участника и в соответствии</w:t>
      </w:r>
      <w:r>
        <w:rPr>
          <w:spacing w:val="80"/>
          <w:w w:val="150"/>
        </w:rPr>
        <w:t xml:space="preserve"> </w:t>
      </w:r>
      <w:r>
        <w:rPr/>
        <w:t>с</w:t>
      </w:r>
      <w:r>
        <w:rPr>
          <w:spacing w:val="80"/>
          <w:w w:val="150"/>
        </w:rPr>
        <w:t xml:space="preserve"> </w:t>
      </w:r>
      <w:r>
        <w:rPr/>
        <w:t>этим</w:t>
      </w:r>
      <w:r>
        <w:rPr>
          <w:spacing w:val="80"/>
          <w:w w:val="150"/>
        </w:rPr>
        <w:t xml:space="preserve"> </w:t>
      </w:r>
      <w:r>
        <w:rPr/>
        <w:t>определяется</w:t>
      </w:r>
      <w:r>
        <w:rPr>
          <w:spacing w:val="80"/>
          <w:w w:val="150"/>
        </w:rPr>
        <w:t xml:space="preserve"> </w:t>
      </w:r>
      <w:r>
        <w:rPr/>
        <w:t>его</w:t>
      </w:r>
      <w:r>
        <w:rPr>
          <w:spacing w:val="80"/>
          <w:w w:val="150"/>
        </w:rPr>
        <w:t xml:space="preserve"> </w:t>
      </w:r>
      <w:r>
        <w:rPr/>
        <w:t>место</w:t>
      </w:r>
      <w:r>
        <w:rPr>
          <w:spacing w:val="80"/>
          <w:w w:val="150"/>
        </w:rPr>
        <w:t xml:space="preserve"> </w:t>
      </w:r>
      <w:r>
        <w:rPr/>
        <w:t>в</w:t>
      </w:r>
      <w:r>
        <w:rPr>
          <w:spacing w:val="80"/>
          <w:w w:val="150"/>
        </w:rPr>
        <w:t xml:space="preserve"> </w:t>
      </w:r>
      <w:r>
        <w:rPr/>
        <w:t>соревнованиях.</w:t>
      </w:r>
      <w:r>
        <w:rPr>
          <w:spacing w:val="80"/>
          <w:w w:val="150"/>
        </w:rPr>
        <w:t xml:space="preserve"> </w:t>
      </w:r>
      <w:r>
        <w:rPr/>
        <w:t>В</w:t>
      </w:r>
      <w:r>
        <w:rPr>
          <w:spacing w:val="80"/>
          <w:w w:val="150"/>
        </w:rPr>
        <w:t xml:space="preserve"> </w:t>
      </w:r>
      <w:r>
        <w:rPr/>
        <w:t>командных</w:t>
      </w:r>
    </w:p>
    <w:p>
      <w:pPr>
        <w:pStyle w:val="Style13"/>
        <w:spacing w:before="61" w:after="0"/>
        <w:ind w:left="566" w:right="279" w:hanging="0"/>
        <w:rPr/>
      </w:pPr>
      <w:r>
        <w:rPr/>
        <w:t>соревнованиях засчитывается отдельно результат каждого участника и в соответствии с этим определяются место команды. Программа соревнований в каждом отдельном случае определяется положением, которое разрабатывается и утверждается организацией, проводящей данные соревнования. Соревнования проводятся по олимпийскому</w:t>
      </w:r>
      <w:r>
        <w:rPr>
          <w:spacing w:val="-5"/>
        </w:rPr>
        <w:t xml:space="preserve"> </w:t>
      </w:r>
      <w:r>
        <w:rPr/>
        <w:t>двоеборью,</w:t>
      </w:r>
      <w:r>
        <w:rPr>
          <w:spacing w:val="-1"/>
        </w:rPr>
        <w:t xml:space="preserve"> </w:t>
      </w:r>
      <w:r>
        <w:rPr/>
        <w:t>в которое</w:t>
      </w:r>
      <w:r>
        <w:rPr>
          <w:spacing w:val="-1"/>
        </w:rPr>
        <w:t xml:space="preserve"> </w:t>
      </w:r>
      <w:r>
        <w:rPr/>
        <w:t>входят</w:t>
      </w:r>
      <w:r>
        <w:rPr>
          <w:spacing w:val="-1"/>
        </w:rPr>
        <w:t xml:space="preserve"> </w:t>
      </w:r>
      <w:r>
        <w:rPr/>
        <w:t>два</w:t>
      </w:r>
      <w:r>
        <w:rPr>
          <w:spacing w:val="-1"/>
        </w:rPr>
        <w:t xml:space="preserve"> </w:t>
      </w:r>
      <w:r>
        <w:rPr/>
        <w:t>упражнения: рывок</w:t>
      </w:r>
      <w:r>
        <w:rPr>
          <w:spacing w:val="-1"/>
        </w:rPr>
        <w:t xml:space="preserve"> </w:t>
      </w:r>
      <w:r>
        <w:rPr/>
        <w:t>и толчок штанги двумя руками.</w:t>
      </w:r>
    </w:p>
    <w:p>
      <w:pPr>
        <w:pStyle w:val="Style13"/>
        <w:ind w:left="566" w:right="282" w:firstLine="566"/>
        <w:rPr/>
      </w:pPr>
      <w:r>
        <w:rPr/>
        <w:t>В тяжелой атлетике соревнования проводятся среди мужчин и женщин. Участники соревнуются в весовых категориях и возрастных группах, указанных в правилах и обозначенном положением о соревнованиях, согласно возрасту и весу тела. В тяжелой атлетике среди мужчин и женщин установлены следующие весовые категории:</w:t>
      </w:r>
      <w:r>
        <w:rPr>
          <w:spacing w:val="14"/>
        </w:rPr>
        <w:t xml:space="preserve"> </w:t>
      </w:r>
      <w:r>
        <w:rPr/>
        <w:t>10</w:t>
      </w:r>
      <w:r>
        <w:rPr>
          <w:spacing w:val="13"/>
        </w:rPr>
        <w:t xml:space="preserve"> </w:t>
      </w:r>
      <w:r>
        <w:rPr/>
        <w:t>мужских</w:t>
      </w:r>
      <w:r>
        <w:rPr>
          <w:spacing w:val="13"/>
        </w:rPr>
        <w:t xml:space="preserve"> </w:t>
      </w:r>
      <w:r>
        <w:rPr/>
        <w:t>весовых</w:t>
      </w:r>
      <w:r>
        <w:rPr>
          <w:spacing w:val="13"/>
        </w:rPr>
        <w:t xml:space="preserve"> </w:t>
      </w:r>
      <w:r>
        <w:rPr/>
        <w:t>категорий: 55</w:t>
      </w:r>
      <w:r>
        <w:rPr>
          <w:spacing w:val="13"/>
        </w:rPr>
        <w:t xml:space="preserve"> </w:t>
      </w:r>
      <w:r>
        <w:rPr/>
        <w:t>кг,</w:t>
      </w:r>
      <w:r>
        <w:rPr>
          <w:spacing w:val="12"/>
        </w:rPr>
        <w:t xml:space="preserve"> </w:t>
      </w:r>
      <w:r>
        <w:rPr/>
        <w:t>61</w:t>
      </w:r>
      <w:r>
        <w:rPr>
          <w:spacing w:val="13"/>
        </w:rPr>
        <w:t xml:space="preserve"> </w:t>
      </w:r>
      <w:r>
        <w:rPr/>
        <w:t>кг,</w:t>
      </w:r>
      <w:r>
        <w:rPr>
          <w:spacing w:val="12"/>
        </w:rPr>
        <w:t xml:space="preserve"> </w:t>
      </w:r>
      <w:r>
        <w:rPr/>
        <w:t>67 кг,</w:t>
      </w:r>
      <w:r>
        <w:rPr>
          <w:spacing w:val="12"/>
        </w:rPr>
        <w:t xml:space="preserve"> </w:t>
      </w:r>
      <w:r>
        <w:rPr/>
        <w:t>73</w:t>
      </w:r>
      <w:r>
        <w:rPr>
          <w:spacing w:val="13"/>
        </w:rPr>
        <w:t xml:space="preserve"> </w:t>
      </w:r>
      <w:r>
        <w:rPr/>
        <w:t>кг,</w:t>
      </w:r>
      <w:r>
        <w:rPr>
          <w:spacing w:val="12"/>
        </w:rPr>
        <w:t xml:space="preserve"> </w:t>
      </w:r>
      <w:r>
        <w:rPr/>
        <w:t>81</w:t>
      </w:r>
      <w:r>
        <w:rPr>
          <w:spacing w:val="13"/>
        </w:rPr>
        <w:t xml:space="preserve"> </w:t>
      </w:r>
      <w:r>
        <w:rPr/>
        <w:t>кг,</w:t>
      </w:r>
      <w:r>
        <w:rPr>
          <w:spacing w:val="12"/>
        </w:rPr>
        <w:t xml:space="preserve"> </w:t>
      </w:r>
      <w:r>
        <w:rPr/>
        <w:t>89 кг,</w:t>
      </w:r>
      <w:r>
        <w:rPr>
          <w:spacing w:val="12"/>
        </w:rPr>
        <w:t xml:space="preserve"> </w:t>
      </w:r>
      <w:r>
        <w:rPr/>
        <w:t>96</w:t>
      </w:r>
    </w:p>
    <w:p>
      <w:pPr>
        <w:pStyle w:val="Style13"/>
        <w:spacing w:before="1" w:after="0"/>
        <w:ind w:left="566" w:right="282" w:hanging="0"/>
        <w:rPr/>
      </w:pPr>
      <w:r>
        <w:rPr/>
        <w:t>кг,</w:t>
      </w:r>
      <w:r>
        <w:rPr>
          <w:spacing w:val="-2"/>
        </w:rPr>
        <w:t xml:space="preserve"> </w:t>
      </w:r>
      <w:r>
        <w:rPr/>
        <w:t>102кг,</w:t>
      </w:r>
      <w:r>
        <w:rPr>
          <w:spacing w:val="-2"/>
        </w:rPr>
        <w:t xml:space="preserve"> </w:t>
      </w:r>
      <w:r>
        <w:rPr/>
        <w:t>109</w:t>
      </w:r>
      <w:r>
        <w:rPr>
          <w:spacing w:val="-1"/>
        </w:rPr>
        <w:t xml:space="preserve"> </w:t>
      </w:r>
      <w:r>
        <w:rPr/>
        <w:t>кг,</w:t>
      </w:r>
      <w:r>
        <w:rPr>
          <w:spacing w:val="-4"/>
        </w:rPr>
        <w:t xml:space="preserve"> </w:t>
      </w:r>
      <w:r>
        <w:rPr/>
        <w:t>109+</w:t>
      </w:r>
      <w:r>
        <w:rPr>
          <w:spacing w:val="-2"/>
        </w:rPr>
        <w:t xml:space="preserve"> </w:t>
      </w:r>
      <w:r>
        <w:rPr/>
        <w:t>кг;</w:t>
      </w:r>
      <w:r>
        <w:rPr>
          <w:spacing w:val="-17"/>
        </w:rPr>
        <w:t xml:space="preserve"> </w:t>
      </w:r>
      <w:r>
        <w:rPr/>
        <w:t>10</w:t>
      </w:r>
      <w:r>
        <w:rPr>
          <w:spacing w:val="-1"/>
        </w:rPr>
        <w:t xml:space="preserve"> </w:t>
      </w:r>
      <w:r>
        <w:rPr/>
        <w:t>женских</w:t>
      </w:r>
      <w:r>
        <w:rPr>
          <w:spacing w:val="-1"/>
        </w:rPr>
        <w:t xml:space="preserve"> </w:t>
      </w:r>
      <w:r>
        <w:rPr/>
        <w:t>весовых</w:t>
      </w:r>
      <w:r>
        <w:rPr>
          <w:spacing w:val="-1"/>
        </w:rPr>
        <w:t xml:space="preserve"> </w:t>
      </w:r>
      <w:r>
        <w:rPr/>
        <w:t>категорий:</w:t>
      </w:r>
      <w:r>
        <w:rPr>
          <w:spacing w:val="-1"/>
        </w:rPr>
        <w:t xml:space="preserve"> </w:t>
      </w:r>
      <w:r>
        <w:rPr/>
        <w:t>45</w:t>
      </w:r>
      <w:r>
        <w:rPr>
          <w:spacing w:val="-3"/>
        </w:rPr>
        <w:t xml:space="preserve"> </w:t>
      </w:r>
      <w:r>
        <w:rPr/>
        <w:t>кг,</w:t>
      </w:r>
      <w:r>
        <w:rPr>
          <w:spacing w:val="-2"/>
        </w:rPr>
        <w:t xml:space="preserve"> </w:t>
      </w:r>
      <w:r>
        <w:rPr/>
        <w:t>49</w:t>
      </w:r>
      <w:r>
        <w:rPr>
          <w:spacing w:val="-1"/>
        </w:rPr>
        <w:t xml:space="preserve"> </w:t>
      </w:r>
      <w:r>
        <w:rPr/>
        <w:t>кг,</w:t>
      </w:r>
      <w:r>
        <w:rPr>
          <w:spacing w:val="-4"/>
        </w:rPr>
        <w:t xml:space="preserve"> </w:t>
      </w:r>
      <w:r>
        <w:rPr/>
        <w:t>55</w:t>
      </w:r>
      <w:r>
        <w:rPr>
          <w:spacing w:val="-1"/>
        </w:rPr>
        <w:t xml:space="preserve"> </w:t>
      </w:r>
      <w:r>
        <w:rPr/>
        <w:t>кг,</w:t>
      </w:r>
      <w:r>
        <w:rPr>
          <w:spacing w:val="-4"/>
        </w:rPr>
        <w:t xml:space="preserve"> </w:t>
      </w:r>
      <w:r>
        <w:rPr/>
        <w:t>59</w:t>
      </w:r>
      <w:r>
        <w:rPr>
          <w:spacing w:val="-1"/>
        </w:rPr>
        <w:t xml:space="preserve"> </w:t>
      </w:r>
      <w:r>
        <w:rPr/>
        <w:t>кг,</w:t>
      </w:r>
      <w:r>
        <w:rPr>
          <w:spacing w:val="-3"/>
        </w:rPr>
        <w:t xml:space="preserve"> </w:t>
      </w:r>
      <w:r>
        <w:rPr/>
        <w:t>64 кг, 71 кг, 76 кг, 81кг, 87 кг, 87+ кг;10 весовых категорий юношей и юниоров: 49 кг, 55</w:t>
      </w:r>
      <w:r>
        <w:rPr>
          <w:spacing w:val="31"/>
        </w:rPr>
        <w:t xml:space="preserve"> </w:t>
      </w:r>
      <w:r>
        <w:rPr/>
        <w:t>кг,</w:t>
      </w:r>
      <w:r>
        <w:rPr>
          <w:spacing w:val="31"/>
        </w:rPr>
        <w:t xml:space="preserve"> </w:t>
      </w:r>
      <w:r>
        <w:rPr/>
        <w:t>61</w:t>
      </w:r>
      <w:r>
        <w:rPr>
          <w:spacing w:val="33"/>
        </w:rPr>
        <w:t xml:space="preserve"> </w:t>
      </w:r>
      <w:r>
        <w:rPr/>
        <w:t>кг,</w:t>
      </w:r>
      <w:r>
        <w:rPr>
          <w:spacing w:val="31"/>
        </w:rPr>
        <w:t xml:space="preserve"> </w:t>
      </w:r>
      <w:r>
        <w:rPr/>
        <w:t>67</w:t>
      </w:r>
      <w:r>
        <w:rPr>
          <w:spacing w:val="36"/>
        </w:rPr>
        <w:t xml:space="preserve"> </w:t>
      </w:r>
      <w:r>
        <w:rPr/>
        <w:t>кг,</w:t>
      </w:r>
      <w:r>
        <w:rPr>
          <w:spacing w:val="31"/>
        </w:rPr>
        <w:t xml:space="preserve"> </w:t>
      </w:r>
      <w:r>
        <w:rPr/>
        <w:t>73</w:t>
      </w:r>
      <w:r>
        <w:rPr>
          <w:spacing w:val="33"/>
        </w:rPr>
        <w:t xml:space="preserve"> </w:t>
      </w:r>
      <w:r>
        <w:rPr/>
        <w:t>кг,</w:t>
      </w:r>
      <w:r>
        <w:rPr>
          <w:spacing w:val="31"/>
        </w:rPr>
        <w:t xml:space="preserve"> </w:t>
      </w:r>
      <w:r>
        <w:rPr/>
        <w:t>81</w:t>
      </w:r>
      <w:r>
        <w:rPr>
          <w:spacing w:val="34"/>
        </w:rPr>
        <w:t xml:space="preserve"> </w:t>
      </w:r>
      <w:r>
        <w:rPr/>
        <w:t>кг,89</w:t>
      </w:r>
      <w:r>
        <w:rPr>
          <w:spacing w:val="33"/>
        </w:rPr>
        <w:t xml:space="preserve"> </w:t>
      </w:r>
      <w:r>
        <w:rPr/>
        <w:t>кг,</w:t>
      </w:r>
      <w:r>
        <w:rPr>
          <w:spacing w:val="31"/>
        </w:rPr>
        <w:t xml:space="preserve"> </w:t>
      </w:r>
      <w:r>
        <w:rPr/>
        <w:t>96</w:t>
      </w:r>
      <w:r>
        <w:rPr>
          <w:spacing w:val="33"/>
        </w:rPr>
        <w:t xml:space="preserve"> </w:t>
      </w:r>
      <w:r>
        <w:rPr/>
        <w:t>кг,</w:t>
      </w:r>
      <w:r>
        <w:rPr>
          <w:spacing w:val="31"/>
        </w:rPr>
        <w:t xml:space="preserve"> </w:t>
      </w:r>
      <w:r>
        <w:rPr/>
        <w:t>102</w:t>
      </w:r>
      <w:r>
        <w:rPr>
          <w:spacing w:val="33"/>
        </w:rPr>
        <w:t xml:space="preserve"> </w:t>
      </w:r>
      <w:r>
        <w:rPr/>
        <w:t>кг,</w:t>
      </w:r>
      <w:r>
        <w:rPr>
          <w:spacing w:val="31"/>
        </w:rPr>
        <w:t xml:space="preserve"> </w:t>
      </w:r>
      <w:r>
        <w:rPr/>
        <w:t>102+</w:t>
      </w:r>
      <w:r>
        <w:rPr>
          <w:spacing w:val="32"/>
        </w:rPr>
        <w:t xml:space="preserve"> </w:t>
      </w:r>
      <w:r>
        <w:rPr/>
        <w:t>кг;10</w:t>
      </w:r>
      <w:r>
        <w:rPr>
          <w:spacing w:val="33"/>
        </w:rPr>
        <w:t xml:space="preserve"> </w:t>
      </w:r>
      <w:r>
        <w:rPr/>
        <w:t>весовых</w:t>
      </w:r>
      <w:r>
        <w:rPr>
          <w:spacing w:val="36"/>
        </w:rPr>
        <w:t xml:space="preserve"> </w:t>
      </w:r>
      <w:r>
        <w:rPr>
          <w:spacing w:val="-2"/>
        </w:rPr>
        <w:t>категорий</w:t>
      </w:r>
    </w:p>
    <w:p>
      <w:pPr>
        <w:pStyle w:val="Style13"/>
        <w:spacing w:lineRule="exact" w:line="321"/>
        <w:ind w:left="566" w:right="0" w:hanging="0"/>
        <w:rPr/>
      </w:pPr>
      <w:r>
        <w:rPr/>
        <w:t>девушек</w:t>
      </w:r>
      <w:r>
        <w:rPr>
          <w:spacing w:val="31"/>
        </w:rPr>
        <w:t xml:space="preserve"> </w:t>
      </w:r>
      <w:r>
        <w:rPr/>
        <w:t>и</w:t>
      </w:r>
      <w:r>
        <w:rPr>
          <w:spacing w:val="32"/>
        </w:rPr>
        <w:t xml:space="preserve"> </w:t>
      </w:r>
      <w:r>
        <w:rPr/>
        <w:t>юниорок:</w:t>
      </w:r>
      <w:r>
        <w:rPr>
          <w:spacing w:val="32"/>
        </w:rPr>
        <w:t xml:space="preserve"> </w:t>
      </w:r>
      <w:r>
        <w:rPr/>
        <w:t>40</w:t>
      </w:r>
      <w:r>
        <w:rPr>
          <w:spacing w:val="30"/>
        </w:rPr>
        <w:t xml:space="preserve"> </w:t>
      </w:r>
      <w:r>
        <w:rPr/>
        <w:t>кг,</w:t>
      </w:r>
      <w:r>
        <w:rPr>
          <w:spacing w:val="28"/>
        </w:rPr>
        <w:t xml:space="preserve"> </w:t>
      </w:r>
      <w:r>
        <w:rPr/>
        <w:t>45</w:t>
      </w:r>
      <w:r>
        <w:rPr>
          <w:spacing w:val="30"/>
        </w:rPr>
        <w:t xml:space="preserve"> </w:t>
      </w:r>
      <w:r>
        <w:rPr/>
        <w:t>кг,</w:t>
      </w:r>
      <w:r>
        <w:rPr>
          <w:spacing w:val="29"/>
        </w:rPr>
        <w:t xml:space="preserve"> </w:t>
      </w:r>
      <w:r>
        <w:rPr/>
        <w:t>49</w:t>
      </w:r>
      <w:r>
        <w:rPr>
          <w:spacing w:val="30"/>
        </w:rPr>
        <w:t xml:space="preserve"> </w:t>
      </w:r>
      <w:r>
        <w:rPr/>
        <w:t>кг,</w:t>
      </w:r>
      <w:r>
        <w:rPr>
          <w:spacing w:val="31"/>
        </w:rPr>
        <w:t xml:space="preserve"> </w:t>
      </w:r>
      <w:r>
        <w:rPr/>
        <w:t>55</w:t>
      </w:r>
      <w:r>
        <w:rPr>
          <w:spacing w:val="29"/>
        </w:rPr>
        <w:t xml:space="preserve"> </w:t>
      </w:r>
      <w:r>
        <w:rPr/>
        <w:t>кг,</w:t>
      </w:r>
      <w:r>
        <w:rPr>
          <w:spacing w:val="29"/>
        </w:rPr>
        <w:t xml:space="preserve"> </w:t>
      </w:r>
      <w:r>
        <w:rPr/>
        <w:t>59</w:t>
      </w:r>
      <w:r>
        <w:rPr>
          <w:spacing w:val="30"/>
        </w:rPr>
        <w:t xml:space="preserve"> </w:t>
      </w:r>
      <w:r>
        <w:rPr/>
        <w:t>кг,</w:t>
      </w:r>
      <w:r>
        <w:rPr>
          <w:spacing w:val="29"/>
        </w:rPr>
        <w:t xml:space="preserve"> </w:t>
      </w:r>
      <w:r>
        <w:rPr/>
        <w:t>64</w:t>
      </w:r>
      <w:r>
        <w:rPr>
          <w:spacing w:val="32"/>
        </w:rPr>
        <w:t xml:space="preserve"> </w:t>
      </w:r>
      <w:r>
        <w:rPr/>
        <w:t>кг,71</w:t>
      </w:r>
      <w:r>
        <w:rPr>
          <w:spacing w:val="29"/>
        </w:rPr>
        <w:t xml:space="preserve"> </w:t>
      </w:r>
      <w:r>
        <w:rPr/>
        <w:t>кг,</w:t>
      </w:r>
      <w:r>
        <w:rPr>
          <w:spacing w:val="29"/>
        </w:rPr>
        <w:t xml:space="preserve"> </w:t>
      </w:r>
      <w:r>
        <w:rPr/>
        <w:t>76</w:t>
      </w:r>
      <w:r>
        <w:rPr>
          <w:spacing w:val="30"/>
        </w:rPr>
        <w:t xml:space="preserve"> </w:t>
      </w:r>
      <w:r>
        <w:rPr/>
        <w:t>кг,</w:t>
      </w:r>
      <w:r>
        <w:rPr>
          <w:spacing w:val="29"/>
        </w:rPr>
        <w:t xml:space="preserve"> </w:t>
      </w:r>
      <w:r>
        <w:rPr/>
        <w:t>81</w:t>
      </w:r>
      <w:r>
        <w:rPr>
          <w:spacing w:val="30"/>
        </w:rPr>
        <w:t xml:space="preserve"> </w:t>
      </w:r>
      <w:r>
        <w:rPr/>
        <w:t>кг,</w:t>
      </w:r>
      <w:r>
        <w:rPr>
          <w:spacing w:val="29"/>
        </w:rPr>
        <w:t xml:space="preserve"> </w:t>
      </w:r>
      <w:r>
        <w:rPr>
          <w:spacing w:val="-5"/>
        </w:rPr>
        <w:t>81+</w:t>
      </w:r>
    </w:p>
    <w:p>
      <w:pPr>
        <w:pStyle w:val="Style13"/>
        <w:spacing w:before="2" w:after="0"/>
        <w:ind w:left="566" w:right="0" w:hanging="0"/>
        <w:jc w:val="left"/>
        <w:rPr/>
      </w:pPr>
      <w:r>
        <w:rPr/>
        <w:t>кг;10</w:t>
      </w:r>
      <w:r>
        <w:rPr>
          <w:spacing w:val="16"/>
        </w:rPr>
        <w:t xml:space="preserve"> </w:t>
      </w:r>
      <w:r>
        <w:rPr/>
        <w:t>весовых</w:t>
      </w:r>
      <w:r>
        <w:rPr>
          <w:spacing w:val="17"/>
        </w:rPr>
        <w:t xml:space="preserve"> </w:t>
      </w:r>
      <w:r>
        <w:rPr/>
        <w:t>категорий</w:t>
      </w:r>
      <w:r>
        <w:rPr>
          <w:spacing w:val="18"/>
        </w:rPr>
        <w:t xml:space="preserve"> </w:t>
      </w:r>
      <w:r>
        <w:rPr/>
        <w:t>младших</w:t>
      </w:r>
      <w:r>
        <w:rPr>
          <w:spacing w:val="19"/>
        </w:rPr>
        <w:t xml:space="preserve"> </w:t>
      </w:r>
      <w:r>
        <w:rPr/>
        <w:t>юношей:</w:t>
      </w:r>
      <w:r>
        <w:rPr>
          <w:spacing w:val="19"/>
        </w:rPr>
        <w:t xml:space="preserve"> </w:t>
      </w:r>
      <w:r>
        <w:rPr/>
        <w:t>33</w:t>
      </w:r>
      <w:r>
        <w:rPr>
          <w:spacing w:val="18"/>
        </w:rPr>
        <w:t xml:space="preserve"> </w:t>
      </w:r>
      <w:r>
        <w:rPr/>
        <w:t>кг,</w:t>
      </w:r>
      <w:r>
        <w:rPr>
          <w:spacing w:val="18"/>
        </w:rPr>
        <w:t xml:space="preserve"> </w:t>
      </w:r>
      <w:r>
        <w:rPr/>
        <w:t>35кг,</w:t>
      </w:r>
      <w:r>
        <w:rPr>
          <w:spacing w:val="16"/>
        </w:rPr>
        <w:t xml:space="preserve"> </w:t>
      </w:r>
      <w:r>
        <w:rPr/>
        <w:t>37</w:t>
      </w:r>
      <w:r>
        <w:rPr>
          <w:spacing w:val="17"/>
        </w:rPr>
        <w:t xml:space="preserve"> </w:t>
      </w:r>
      <w:r>
        <w:rPr/>
        <w:t>кг,</w:t>
      </w:r>
      <w:r>
        <w:rPr>
          <w:spacing w:val="17"/>
        </w:rPr>
        <w:t xml:space="preserve"> </w:t>
      </w:r>
      <w:r>
        <w:rPr/>
        <w:t>41</w:t>
      </w:r>
      <w:r>
        <w:rPr>
          <w:spacing w:val="19"/>
        </w:rPr>
        <w:t xml:space="preserve"> </w:t>
      </w:r>
      <w:r>
        <w:rPr/>
        <w:t>кг,</w:t>
      </w:r>
      <w:r>
        <w:rPr>
          <w:spacing w:val="17"/>
        </w:rPr>
        <w:t xml:space="preserve"> </w:t>
      </w:r>
      <w:r>
        <w:rPr/>
        <w:t>45</w:t>
      </w:r>
      <w:r>
        <w:rPr>
          <w:spacing w:val="19"/>
        </w:rPr>
        <w:t xml:space="preserve"> </w:t>
      </w:r>
      <w:r>
        <w:rPr/>
        <w:t>кг,</w:t>
      </w:r>
      <w:r>
        <w:rPr>
          <w:spacing w:val="18"/>
        </w:rPr>
        <w:t xml:space="preserve"> </w:t>
      </w:r>
      <w:r>
        <w:rPr/>
        <w:t>49</w:t>
      </w:r>
      <w:r>
        <w:rPr>
          <w:spacing w:val="17"/>
        </w:rPr>
        <w:t xml:space="preserve"> </w:t>
      </w:r>
      <w:r>
        <w:rPr>
          <w:spacing w:val="-2"/>
        </w:rPr>
        <w:t>кг,55</w:t>
      </w:r>
    </w:p>
    <w:p>
      <w:pPr>
        <w:pStyle w:val="Style13"/>
        <w:spacing w:lineRule="exact" w:line="322"/>
        <w:ind w:left="566" w:right="0" w:hanging="0"/>
        <w:jc w:val="left"/>
        <w:rPr/>
      </w:pPr>
      <w:r>
        <w:rPr/>
        <w:t>кг,</w:t>
      </w:r>
      <w:r>
        <w:rPr>
          <w:spacing w:val="18"/>
        </w:rPr>
        <w:t xml:space="preserve"> </w:t>
      </w:r>
      <w:r>
        <w:rPr/>
        <w:t>61</w:t>
      </w:r>
      <w:r>
        <w:rPr>
          <w:spacing w:val="19"/>
        </w:rPr>
        <w:t xml:space="preserve"> </w:t>
      </w:r>
      <w:r>
        <w:rPr/>
        <w:t>кг,</w:t>
      </w:r>
      <w:r>
        <w:rPr>
          <w:spacing w:val="18"/>
        </w:rPr>
        <w:t xml:space="preserve"> </w:t>
      </w:r>
      <w:r>
        <w:rPr/>
        <w:t>67</w:t>
      </w:r>
      <w:r>
        <w:rPr>
          <w:spacing w:val="19"/>
        </w:rPr>
        <w:t xml:space="preserve"> </w:t>
      </w:r>
      <w:r>
        <w:rPr/>
        <w:t>кг,</w:t>
      </w:r>
      <w:r>
        <w:rPr>
          <w:spacing w:val="18"/>
        </w:rPr>
        <w:t xml:space="preserve"> </w:t>
      </w:r>
      <w:r>
        <w:rPr/>
        <w:t>67+</w:t>
      </w:r>
      <w:r>
        <w:rPr>
          <w:spacing w:val="16"/>
        </w:rPr>
        <w:t xml:space="preserve"> </w:t>
      </w:r>
      <w:r>
        <w:rPr/>
        <w:t>кг;10</w:t>
      </w:r>
      <w:r>
        <w:rPr>
          <w:spacing w:val="19"/>
        </w:rPr>
        <w:t xml:space="preserve"> </w:t>
      </w:r>
      <w:r>
        <w:rPr/>
        <w:t>весовых</w:t>
      </w:r>
      <w:r>
        <w:rPr>
          <w:spacing w:val="19"/>
        </w:rPr>
        <w:t xml:space="preserve"> </w:t>
      </w:r>
      <w:r>
        <w:rPr/>
        <w:t>категорий</w:t>
      </w:r>
      <w:r>
        <w:rPr>
          <w:spacing w:val="19"/>
        </w:rPr>
        <w:t xml:space="preserve"> </w:t>
      </w:r>
      <w:r>
        <w:rPr/>
        <w:t>младших</w:t>
      </w:r>
      <w:r>
        <w:rPr>
          <w:spacing w:val="17"/>
        </w:rPr>
        <w:t xml:space="preserve"> </w:t>
      </w:r>
      <w:r>
        <w:rPr/>
        <w:t>девушек:</w:t>
      </w:r>
      <w:r>
        <w:rPr>
          <w:spacing w:val="20"/>
        </w:rPr>
        <w:t xml:space="preserve"> </w:t>
      </w:r>
      <w:r>
        <w:rPr/>
        <w:t>29</w:t>
      </w:r>
      <w:r>
        <w:rPr>
          <w:spacing w:val="19"/>
        </w:rPr>
        <w:t xml:space="preserve"> </w:t>
      </w:r>
      <w:r>
        <w:rPr/>
        <w:t>кг,</w:t>
      </w:r>
      <w:r>
        <w:rPr>
          <w:spacing w:val="18"/>
        </w:rPr>
        <w:t xml:space="preserve"> </w:t>
      </w:r>
      <w:r>
        <w:rPr/>
        <w:t>31</w:t>
      </w:r>
      <w:r>
        <w:rPr>
          <w:spacing w:val="19"/>
        </w:rPr>
        <w:t xml:space="preserve"> </w:t>
      </w:r>
      <w:r>
        <w:rPr/>
        <w:t>кг,</w:t>
      </w:r>
      <w:r>
        <w:rPr>
          <w:spacing w:val="16"/>
        </w:rPr>
        <w:t xml:space="preserve"> </w:t>
      </w:r>
      <w:r>
        <w:rPr/>
        <w:t>33</w:t>
      </w:r>
      <w:r>
        <w:rPr>
          <w:spacing w:val="19"/>
        </w:rPr>
        <w:t xml:space="preserve"> </w:t>
      </w:r>
      <w:r>
        <w:rPr>
          <w:spacing w:val="-5"/>
        </w:rPr>
        <w:t>кг,</w:t>
      </w:r>
    </w:p>
    <w:p>
      <w:pPr>
        <w:pStyle w:val="Style13"/>
        <w:spacing w:lineRule="exact" w:line="322"/>
        <w:ind w:left="566" w:right="0" w:hanging="0"/>
        <w:jc w:val="left"/>
        <w:rPr/>
      </w:pPr>
      <w:r>
        <w:rPr/>
        <w:t>35</w:t>
      </w:r>
      <w:r>
        <w:rPr>
          <w:spacing w:val="-1"/>
        </w:rPr>
        <w:t xml:space="preserve"> </w:t>
      </w:r>
      <w:r>
        <w:rPr/>
        <w:t>кг,</w:t>
      </w:r>
      <w:r>
        <w:rPr>
          <w:spacing w:val="-3"/>
        </w:rPr>
        <w:t xml:space="preserve"> </w:t>
      </w:r>
      <w:r>
        <w:rPr/>
        <w:t>37 кг,</w:t>
      </w:r>
      <w:r>
        <w:rPr>
          <w:spacing w:val="-4"/>
        </w:rPr>
        <w:t xml:space="preserve"> </w:t>
      </w:r>
      <w:r>
        <w:rPr/>
        <w:t>40 кг,45</w:t>
      </w:r>
      <w:r>
        <w:rPr>
          <w:spacing w:val="-3"/>
        </w:rPr>
        <w:t xml:space="preserve"> </w:t>
      </w:r>
      <w:r>
        <w:rPr/>
        <w:t>кг,</w:t>
      </w:r>
      <w:r>
        <w:rPr>
          <w:spacing w:val="-3"/>
        </w:rPr>
        <w:t xml:space="preserve"> </w:t>
      </w:r>
      <w:r>
        <w:rPr/>
        <w:t>49</w:t>
      </w:r>
      <w:r>
        <w:rPr>
          <w:spacing w:val="-1"/>
        </w:rPr>
        <w:t xml:space="preserve"> </w:t>
      </w:r>
      <w:r>
        <w:rPr/>
        <w:t>кг,</w:t>
      </w:r>
      <w:r>
        <w:rPr>
          <w:spacing w:val="-2"/>
        </w:rPr>
        <w:t xml:space="preserve"> </w:t>
      </w:r>
      <w:r>
        <w:rPr/>
        <w:t>55</w:t>
      </w:r>
      <w:r>
        <w:rPr>
          <w:spacing w:val="-1"/>
        </w:rPr>
        <w:t xml:space="preserve"> </w:t>
      </w:r>
      <w:r>
        <w:rPr/>
        <w:t>кг,</w:t>
      </w:r>
      <w:r>
        <w:rPr>
          <w:spacing w:val="-3"/>
        </w:rPr>
        <w:t xml:space="preserve"> </w:t>
      </w:r>
      <w:r>
        <w:rPr/>
        <w:t>55+</w:t>
      </w:r>
      <w:r>
        <w:rPr>
          <w:spacing w:val="-4"/>
        </w:rPr>
        <w:t xml:space="preserve"> </w:t>
      </w:r>
      <w:r>
        <w:rPr>
          <w:spacing w:val="-5"/>
        </w:rPr>
        <w:t>кг.</w:t>
      </w:r>
    </w:p>
    <w:p>
      <w:pPr>
        <w:pStyle w:val="Style13"/>
        <w:ind w:left="566" w:right="277" w:firstLine="566"/>
        <w:rPr/>
      </w:pPr>
      <w:r>
        <w:rPr/>
        <w:t>Соревнования для каждой весовой категории проводятся в один день. В начале выполняется рывок, затем - толчок. Максимальное количество подходов в каждом упражнении равняется 3 (трем). Лучший результат (вес штанги) из трех подходов в каждом соревновательном упражнении суммируется для выявления порядкового места в весовой категории (соревновательной дисциплине), а также определения спортивного разряда. Порядок присвоения спортивного разряда установлен в утвержденной единой всероссийской спортивной классификации (далее – ЕВСК) по тяжелой атлетике. В случае, если спортсмены набрали одинаковую сумму баллов во время спортивного состязания, победитель определяется согласно утвержденным правилам соревнований.</w:t>
      </w:r>
    </w:p>
    <w:p>
      <w:pPr>
        <w:pStyle w:val="1"/>
        <w:numPr>
          <w:ilvl w:val="1"/>
          <w:numId w:val="43"/>
        </w:numPr>
        <w:tabs>
          <w:tab w:val="clear" w:pos="720"/>
          <w:tab w:val="left" w:pos="1766" w:leader="none"/>
        </w:tabs>
        <w:spacing w:lineRule="auto" w:line="240" w:before="6" w:after="0"/>
        <w:ind w:left="566" w:right="279" w:firstLine="566"/>
        <w:jc w:val="both"/>
        <w:rPr/>
      </w:pPr>
      <w:r>
        <w:rPr/>
        <w:t xml:space="preserve">Сроки реализации этапов спортивной подготовки и возрастные границы лиц, проходящих спортивную подготовку, количество лиц, проходящих спортивную подготовку в группах на этапах спортивной </w:t>
      </w:r>
      <w:r>
        <w:rPr>
          <w:spacing w:val="-2"/>
        </w:rPr>
        <w:t>подготовки.</w:t>
      </w:r>
    </w:p>
    <w:p>
      <w:pPr>
        <w:pStyle w:val="Style13"/>
        <w:ind w:left="566" w:right="277" w:firstLine="566"/>
        <w:rPr/>
      </w:pPr>
      <w:r>
        <w:rPr/>
        <w:t>Для обеспечения непрерывности учебно-тренировочного процесса устанавливается срок начала (1 сентября) и окончания (31 августа) учебного года (спортивного сезона) с учетом сроков проведения физкультурных и спортивных мероприятий, в которых планируется участие обучающихся.</w:t>
      </w:r>
    </w:p>
    <w:p>
      <w:pPr>
        <w:pStyle w:val="Style13"/>
        <w:ind w:left="566" w:right="287" w:firstLine="566"/>
        <w:rPr/>
      </w:pPr>
      <w:r>
        <w:rPr/>
        <w:t>Сроки реализации этапов спортивной подготовки и возрастные границы лиц, проходящих спортивную подготовку, количество лиц, проходящих спортивную подготовку в группах на этапах спортивной подготовки, приведены в таблице 2.</w:t>
      </w:r>
    </w:p>
    <w:p>
      <w:pPr>
        <w:pStyle w:val="Style13"/>
        <w:ind w:left="566" w:right="284" w:firstLine="566"/>
        <w:rPr/>
      </w:pPr>
      <w:r>
        <w:rPr/>
        <w:t xml:space="preserve">В таблице 2 на каждом этапе спортивной подготовки определен минимальный возраст при зачислении или переводе обучающегося с этапа на этап спортивной подготовки и минимальная наполняемость учебно-тренировочных групп при </w:t>
      </w:r>
      <w:r>
        <w:rPr>
          <w:spacing w:val="-2"/>
        </w:rPr>
        <w:t>комплектовании.</w:t>
      </w:r>
    </w:p>
    <w:p>
      <w:pPr>
        <w:pStyle w:val="Style13"/>
        <w:spacing w:lineRule="exact" w:line="322" w:before="317" w:after="0"/>
        <w:ind w:left="9283" w:right="0" w:hanging="0"/>
        <w:jc w:val="center"/>
        <w:rPr/>
      </w:pPr>
      <w:r>
        <w:rPr/>
        <w:t>Таблица</w:t>
      </w:r>
      <w:r>
        <w:rPr>
          <w:spacing w:val="-7"/>
        </w:rPr>
        <w:t xml:space="preserve"> </w:t>
      </w:r>
      <w:r>
        <w:rPr>
          <w:spacing w:val="-10"/>
        </w:rPr>
        <w:t>2</w:t>
      </w:r>
    </w:p>
    <w:p>
      <w:pPr>
        <w:sectPr>
          <w:footerReference w:type="default" r:id="rId15"/>
          <w:footerReference w:type="first" r:id="rId16"/>
          <w:type w:val="nextPage"/>
          <w:pgSz w:w="11906" w:h="16838"/>
          <w:pgMar w:left="566" w:right="283" w:gutter="0" w:header="0" w:top="480" w:footer="748" w:bottom="940"/>
          <w:pgNumType w:fmt="decimal"/>
          <w:formProt w:val="false"/>
          <w:textDirection w:val="lrTb"/>
          <w:docGrid w:type="default" w:linePitch="100" w:charSpace="4096"/>
        </w:sectPr>
        <w:pStyle w:val="Style13"/>
        <w:ind w:left="190" w:right="0" w:hanging="0"/>
        <w:jc w:val="center"/>
        <w:rPr/>
      </w:pPr>
      <w:r>
        <w:rPr/>
        <w:t>Сроки</w:t>
      </w:r>
      <w:r>
        <w:rPr>
          <w:spacing w:val="-8"/>
        </w:rPr>
        <w:t xml:space="preserve"> </w:t>
      </w:r>
      <w:r>
        <w:rPr/>
        <w:t>реализации</w:t>
      </w:r>
      <w:r>
        <w:rPr>
          <w:spacing w:val="-7"/>
        </w:rPr>
        <w:t xml:space="preserve"> </w:t>
      </w:r>
      <w:r>
        <w:rPr/>
        <w:t>этапов</w:t>
      </w:r>
      <w:r>
        <w:rPr>
          <w:spacing w:val="-8"/>
        </w:rPr>
        <w:t xml:space="preserve"> </w:t>
      </w:r>
      <w:r>
        <w:rPr/>
        <w:t>спортивной</w:t>
      </w:r>
      <w:r>
        <w:rPr>
          <w:spacing w:val="-6"/>
        </w:rPr>
        <w:t xml:space="preserve"> </w:t>
      </w:r>
      <w:r>
        <w:rPr>
          <w:spacing w:val="-2"/>
        </w:rPr>
        <w:t>подготовки</w:t>
      </w:r>
    </w:p>
    <w:p>
      <w:pPr>
        <w:pStyle w:val="Style13"/>
        <w:spacing w:before="61" w:after="45"/>
        <w:ind w:left="190" w:right="0" w:hanging="0"/>
        <w:jc w:val="center"/>
        <w:rPr/>
      </w:pPr>
      <w:r>
        <w:rPr/>
        <w:t>и</w:t>
      </w:r>
      <w:r>
        <w:rPr>
          <w:spacing w:val="-10"/>
        </w:rPr>
        <w:t xml:space="preserve"> </w:t>
      </w:r>
      <w:r>
        <w:rPr/>
        <w:t>возрастные</w:t>
      </w:r>
      <w:r>
        <w:rPr>
          <w:spacing w:val="-8"/>
        </w:rPr>
        <w:t xml:space="preserve"> </w:t>
      </w:r>
      <w:r>
        <w:rPr/>
        <w:t>границы</w:t>
      </w:r>
      <w:r>
        <w:rPr>
          <w:spacing w:val="-8"/>
        </w:rPr>
        <w:t xml:space="preserve"> </w:t>
      </w:r>
      <w:r>
        <w:rPr/>
        <w:t>лиц,</w:t>
      </w:r>
      <w:r>
        <w:rPr>
          <w:spacing w:val="-8"/>
        </w:rPr>
        <w:t xml:space="preserve"> </w:t>
      </w:r>
      <w:r>
        <w:rPr/>
        <w:t>проходящих</w:t>
      </w:r>
      <w:r>
        <w:rPr>
          <w:spacing w:val="-7"/>
        </w:rPr>
        <w:t xml:space="preserve"> </w:t>
      </w:r>
      <w:r>
        <w:rPr/>
        <w:t>спортивную</w:t>
      </w:r>
      <w:r>
        <w:rPr>
          <w:spacing w:val="-8"/>
        </w:rPr>
        <w:t xml:space="preserve"> </w:t>
      </w:r>
      <w:r>
        <w:rPr>
          <w:spacing w:val="-2"/>
        </w:rPr>
        <w:t>подготовку</w:t>
      </w:r>
    </w:p>
    <w:tbl>
      <w:tblPr>
        <w:tblW w:w="9783" w:type="dxa"/>
        <w:jc w:val="left"/>
        <w:tblInd w:w="1026" w:type="dxa"/>
        <w:tblLayout w:type="fixed"/>
        <w:tblCellMar>
          <w:top w:w="0" w:type="dxa"/>
          <w:left w:w="5" w:type="dxa"/>
          <w:bottom w:w="0" w:type="dxa"/>
          <w:right w:w="5" w:type="dxa"/>
        </w:tblCellMar>
        <w:tblLook w:val="01e0"/>
      </w:tblPr>
      <w:tblGrid>
        <w:gridCol w:w="2409"/>
        <w:gridCol w:w="2127"/>
        <w:gridCol w:w="2269"/>
        <w:gridCol w:w="2977"/>
      </w:tblGrid>
      <w:tr>
        <w:trPr>
          <w:trHeight w:val="1655" w:hRule="atLeast"/>
        </w:trPr>
        <w:tc>
          <w:tcPr>
            <w:tcW w:w="2409" w:type="dxa"/>
            <w:tcBorders>
              <w:top w:val="single" w:sz="4" w:space="0" w:color="000000"/>
              <w:left w:val="single" w:sz="4" w:space="0" w:color="000000"/>
              <w:bottom w:val="single" w:sz="4" w:space="0" w:color="000000"/>
              <w:right w:val="single" w:sz="4" w:space="0" w:color="000000"/>
            </w:tcBorders>
          </w:tcPr>
          <w:p>
            <w:pPr>
              <w:pStyle w:val="TableParagraph"/>
              <w:widowControl w:val="false"/>
              <w:ind w:left="566" w:right="0" w:firstLine="268"/>
              <w:rPr>
                <w:sz w:val="24"/>
              </w:rPr>
            </w:pPr>
            <w:r>
              <w:rPr>
                <w:spacing w:val="-4"/>
                <w:sz w:val="24"/>
              </w:rPr>
              <w:t xml:space="preserve">Этапы </w:t>
            </w:r>
            <w:r>
              <w:rPr>
                <w:spacing w:val="-2"/>
                <w:sz w:val="24"/>
              </w:rPr>
              <w:t>спортивной подготовки</w:t>
            </w:r>
          </w:p>
        </w:tc>
        <w:tc>
          <w:tcPr>
            <w:tcW w:w="2127" w:type="dxa"/>
            <w:tcBorders>
              <w:top w:val="single" w:sz="4" w:space="0" w:color="000000"/>
              <w:left w:val="single" w:sz="4" w:space="0" w:color="000000"/>
              <w:bottom w:val="single" w:sz="4" w:space="0" w:color="000000"/>
              <w:right w:val="single" w:sz="4" w:space="0" w:color="000000"/>
            </w:tcBorders>
          </w:tcPr>
          <w:p>
            <w:pPr>
              <w:pStyle w:val="TableParagraph"/>
              <w:widowControl w:val="false"/>
              <w:ind w:left="123" w:right="189" w:firstLine="566"/>
              <w:jc w:val="center"/>
              <w:rPr>
                <w:sz w:val="24"/>
              </w:rPr>
            </w:pPr>
            <w:r>
              <w:rPr>
                <w:sz w:val="24"/>
              </w:rPr>
              <w:t>Срок</w:t>
            </w:r>
            <w:r>
              <w:rPr>
                <w:spacing w:val="-15"/>
                <w:sz w:val="24"/>
              </w:rPr>
              <w:t xml:space="preserve"> </w:t>
            </w:r>
            <w:r>
              <w:rPr>
                <w:sz w:val="24"/>
              </w:rPr>
              <w:t xml:space="preserve">реализации </w:t>
            </w:r>
            <w:r>
              <w:rPr>
                <w:spacing w:val="-2"/>
                <w:sz w:val="24"/>
              </w:rPr>
              <w:t>этапов спортивной подготовки</w:t>
            </w:r>
          </w:p>
          <w:p>
            <w:pPr>
              <w:pStyle w:val="TableParagraph"/>
              <w:widowControl w:val="false"/>
              <w:ind w:left="123" w:right="191" w:firstLine="566"/>
              <w:jc w:val="center"/>
              <w:rPr>
                <w:sz w:val="24"/>
              </w:rPr>
            </w:pPr>
            <w:r>
              <w:rPr>
                <w:spacing w:val="-2"/>
                <w:sz w:val="24"/>
              </w:rPr>
              <w:t>(лет)</w:t>
            </w:r>
          </w:p>
        </w:tc>
        <w:tc>
          <w:tcPr>
            <w:tcW w:w="2269" w:type="dxa"/>
            <w:tcBorders>
              <w:top w:val="single" w:sz="4" w:space="0" w:color="000000"/>
              <w:left w:val="single" w:sz="4" w:space="0" w:color="000000"/>
              <w:bottom w:val="single" w:sz="4" w:space="0" w:color="000000"/>
              <w:right w:val="single" w:sz="4" w:space="0" w:color="000000"/>
            </w:tcBorders>
          </w:tcPr>
          <w:p>
            <w:pPr>
              <w:pStyle w:val="TableParagraph"/>
              <w:widowControl w:val="false"/>
              <w:ind w:left="411" w:right="473" w:firstLine="81"/>
              <w:rPr>
                <w:sz w:val="24"/>
              </w:rPr>
            </w:pPr>
            <w:r>
              <w:rPr>
                <w:spacing w:val="-2"/>
                <w:sz w:val="24"/>
              </w:rPr>
              <w:t xml:space="preserve">Возрастные </w:t>
            </w:r>
            <w:r>
              <w:rPr>
                <w:sz w:val="24"/>
              </w:rPr>
              <w:t>границы</w:t>
            </w:r>
            <w:r>
              <w:rPr>
                <w:spacing w:val="-15"/>
                <w:sz w:val="24"/>
              </w:rPr>
              <w:t xml:space="preserve"> </w:t>
            </w:r>
            <w:r>
              <w:rPr>
                <w:sz w:val="24"/>
              </w:rPr>
              <w:t xml:space="preserve">лиц, </w:t>
            </w:r>
            <w:r>
              <w:rPr>
                <w:spacing w:val="-2"/>
                <w:sz w:val="24"/>
              </w:rPr>
              <w:t>проходящих спортивную подготовку</w:t>
            </w:r>
          </w:p>
          <w:p>
            <w:pPr>
              <w:pStyle w:val="TableParagraph"/>
              <w:widowControl w:val="false"/>
              <w:spacing w:lineRule="exact" w:line="264"/>
              <w:ind w:left="850" w:right="0" w:firstLine="566"/>
              <w:rPr>
                <w:sz w:val="24"/>
              </w:rPr>
            </w:pPr>
            <w:r>
              <w:rPr>
                <w:spacing w:val="-2"/>
                <w:sz w:val="24"/>
              </w:rPr>
              <w:t>(лет)</w:t>
            </w:r>
          </w:p>
        </w:tc>
        <w:tc>
          <w:tcPr>
            <w:tcW w:w="2977" w:type="dxa"/>
            <w:tcBorders>
              <w:top w:val="single" w:sz="4" w:space="0" w:color="000000"/>
              <w:left w:val="single" w:sz="4" w:space="0" w:color="000000"/>
              <w:bottom w:val="single" w:sz="4" w:space="0" w:color="000000"/>
              <w:right w:val="single" w:sz="4" w:space="0" w:color="000000"/>
            </w:tcBorders>
          </w:tcPr>
          <w:p>
            <w:pPr>
              <w:pStyle w:val="TableParagraph"/>
              <w:widowControl w:val="false"/>
              <w:ind w:left="168" w:right="231" w:firstLine="567"/>
              <w:rPr>
                <w:sz w:val="24"/>
              </w:rPr>
            </w:pPr>
            <w:r>
              <w:rPr>
                <w:spacing w:val="-2"/>
                <w:sz w:val="24"/>
              </w:rPr>
              <w:t xml:space="preserve">Минимальная </w:t>
            </w:r>
            <w:r>
              <w:rPr>
                <w:sz w:val="24"/>
              </w:rPr>
              <w:t>наполняемость</w:t>
            </w:r>
            <w:r>
              <w:rPr>
                <w:spacing w:val="-15"/>
                <w:sz w:val="24"/>
              </w:rPr>
              <w:t xml:space="preserve"> </w:t>
            </w:r>
            <w:r>
              <w:rPr>
                <w:sz w:val="24"/>
              </w:rPr>
              <w:t>(человек)</w:t>
            </w:r>
          </w:p>
        </w:tc>
      </w:tr>
      <w:tr>
        <w:trPr>
          <w:trHeight w:val="551" w:hRule="atLeast"/>
        </w:trPr>
        <w:tc>
          <w:tcPr>
            <w:tcW w:w="2409"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68"/>
              <w:ind w:left="1" w:right="71" w:firstLine="566"/>
              <w:jc w:val="center"/>
              <w:rPr>
                <w:sz w:val="24"/>
              </w:rPr>
            </w:pPr>
            <w:r>
              <w:rPr>
                <w:sz w:val="24"/>
              </w:rPr>
              <w:t>Этап</w:t>
            </w:r>
            <w:r>
              <w:rPr>
                <w:spacing w:val="-1"/>
                <w:sz w:val="24"/>
              </w:rPr>
              <w:t xml:space="preserve"> </w:t>
            </w:r>
            <w:r>
              <w:rPr>
                <w:spacing w:val="-2"/>
                <w:sz w:val="24"/>
              </w:rPr>
              <w:t>начальной</w:t>
            </w:r>
          </w:p>
          <w:p>
            <w:pPr>
              <w:pStyle w:val="TableParagraph"/>
              <w:widowControl w:val="false"/>
              <w:spacing w:lineRule="exact" w:line="264"/>
              <w:ind w:left="7" w:right="71" w:firstLine="566"/>
              <w:jc w:val="center"/>
              <w:rPr>
                <w:sz w:val="24"/>
              </w:rPr>
            </w:pPr>
            <w:r>
              <w:rPr>
                <w:spacing w:val="-2"/>
                <w:sz w:val="24"/>
              </w:rPr>
              <w:t>подготовки</w:t>
            </w:r>
          </w:p>
        </w:tc>
        <w:tc>
          <w:tcPr>
            <w:tcW w:w="2127"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128" w:after="0"/>
              <w:ind w:left="125" w:right="189" w:firstLine="566"/>
              <w:jc w:val="center"/>
              <w:rPr>
                <w:sz w:val="24"/>
              </w:rPr>
            </w:pPr>
            <w:r>
              <w:rPr>
                <w:spacing w:val="-10"/>
                <w:sz w:val="24"/>
              </w:rPr>
              <w:t>3</w:t>
            </w:r>
          </w:p>
        </w:tc>
        <w:tc>
          <w:tcPr>
            <w:tcW w:w="2269"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128" w:after="0"/>
              <w:ind w:left="0" w:right="65" w:firstLine="566"/>
              <w:jc w:val="center"/>
              <w:rPr>
                <w:sz w:val="24"/>
              </w:rPr>
            </w:pPr>
            <w:r>
              <w:rPr>
                <w:spacing w:val="-10"/>
                <w:sz w:val="24"/>
              </w:rPr>
              <w:t>9</w:t>
            </w:r>
          </w:p>
        </w:tc>
        <w:tc>
          <w:tcPr>
            <w:tcW w:w="2977"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128" w:after="0"/>
              <w:ind w:left="0" w:right="65" w:firstLine="566"/>
              <w:jc w:val="center"/>
              <w:rPr>
                <w:sz w:val="24"/>
              </w:rPr>
            </w:pPr>
            <w:r>
              <w:rPr>
                <w:spacing w:val="-10"/>
                <w:sz w:val="24"/>
              </w:rPr>
              <w:t>8</w:t>
            </w:r>
          </w:p>
        </w:tc>
      </w:tr>
      <w:tr>
        <w:trPr>
          <w:trHeight w:val="1103" w:hRule="atLeast"/>
        </w:trPr>
        <w:tc>
          <w:tcPr>
            <w:tcW w:w="2409"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68"/>
              <w:ind w:left="4" w:right="71" w:firstLine="566"/>
              <w:jc w:val="center"/>
              <w:rPr>
                <w:sz w:val="24"/>
              </w:rPr>
            </w:pPr>
            <w:r>
              <w:rPr>
                <w:spacing w:val="-2"/>
                <w:sz w:val="24"/>
              </w:rPr>
              <w:t>Учебно-</w:t>
            </w:r>
          </w:p>
          <w:p>
            <w:pPr>
              <w:pStyle w:val="TableParagraph"/>
              <w:widowControl w:val="false"/>
              <w:spacing w:lineRule="atLeast" w:line="270"/>
              <w:ind w:left="0" w:right="71" w:firstLine="566"/>
              <w:jc w:val="center"/>
              <w:rPr>
                <w:sz w:val="24"/>
              </w:rPr>
            </w:pPr>
            <w:r>
              <w:rPr>
                <w:sz w:val="24"/>
              </w:rPr>
              <w:t>тренировочный</w:t>
            </w:r>
            <w:r>
              <w:rPr>
                <w:spacing w:val="-15"/>
                <w:sz w:val="24"/>
              </w:rPr>
              <w:t xml:space="preserve"> </w:t>
            </w:r>
            <w:r>
              <w:rPr>
                <w:sz w:val="24"/>
              </w:rPr>
              <w:t xml:space="preserve">этап (этап спортивной </w:t>
            </w:r>
            <w:r>
              <w:rPr>
                <w:spacing w:val="-2"/>
                <w:sz w:val="24"/>
              </w:rPr>
              <w:t>специализации)</w:t>
            </w:r>
          </w:p>
        </w:tc>
        <w:tc>
          <w:tcPr>
            <w:tcW w:w="2127"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130" w:after="0"/>
              <w:rPr>
                <w:sz w:val="24"/>
              </w:rPr>
            </w:pPr>
            <w:r>
              <w:rPr>
                <w:sz w:val="24"/>
              </w:rPr>
            </w:r>
          </w:p>
          <w:p>
            <w:pPr>
              <w:pStyle w:val="TableParagraph"/>
              <w:widowControl w:val="false"/>
              <w:spacing w:before="1" w:after="0"/>
              <w:ind w:left="123" w:right="189" w:firstLine="566"/>
              <w:jc w:val="center"/>
              <w:rPr>
                <w:sz w:val="24"/>
              </w:rPr>
            </w:pPr>
            <w:r>
              <w:rPr>
                <w:spacing w:val="-2"/>
                <w:sz w:val="24"/>
              </w:rPr>
              <w:t>3-</w:t>
            </w:r>
            <w:r>
              <w:rPr>
                <w:spacing w:val="-10"/>
                <w:sz w:val="24"/>
              </w:rPr>
              <w:t>5</w:t>
            </w:r>
          </w:p>
        </w:tc>
        <w:tc>
          <w:tcPr>
            <w:tcW w:w="2269"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130" w:after="0"/>
              <w:rPr>
                <w:sz w:val="24"/>
              </w:rPr>
            </w:pPr>
            <w:r>
              <w:rPr>
                <w:sz w:val="24"/>
              </w:rPr>
            </w:r>
          </w:p>
          <w:p>
            <w:pPr>
              <w:pStyle w:val="TableParagraph"/>
              <w:widowControl w:val="false"/>
              <w:spacing w:before="1" w:after="0"/>
              <w:ind w:left="0" w:right="65" w:firstLine="566"/>
              <w:jc w:val="center"/>
              <w:rPr>
                <w:sz w:val="24"/>
              </w:rPr>
            </w:pPr>
            <w:r>
              <w:rPr>
                <w:spacing w:val="-5"/>
                <w:sz w:val="24"/>
              </w:rPr>
              <w:t>12</w:t>
            </w:r>
          </w:p>
        </w:tc>
        <w:tc>
          <w:tcPr>
            <w:tcW w:w="2977"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130" w:after="0"/>
              <w:rPr>
                <w:sz w:val="24"/>
              </w:rPr>
            </w:pPr>
            <w:r>
              <w:rPr>
                <w:sz w:val="24"/>
              </w:rPr>
            </w:r>
          </w:p>
          <w:p>
            <w:pPr>
              <w:pStyle w:val="TableParagraph"/>
              <w:widowControl w:val="false"/>
              <w:spacing w:before="1" w:after="0"/>
              <w:ind w:left="0" w:right="65" w:firstLine="566"/>
              <w:jc w:val="center"/>
              <w:rPr>
                <w:sz w:val="24"/>
              </w:rPr>
            </w:pPr>
            <w:r>
              <w:rPr>
                <w:spacing w:val="-10"/>
                <w:sz w:val="24"/>
              </w:rPr>
              <w:t>6</w:t>
            </w:r>
          </w:p>
        </w:tc>
      </w:tr>
      <w:tr>
        <w:trPr>
          <w:trHeight w:val="1103" w:hRule="atLeast"/>
        </w:trPr>
        <w:tc>
          <w:tcPr>
            <w:tcW w:w="2409"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68"/>
              <w:ind w:left="4" w:right="71" w:firstLine="566"/>
              <w:jc w:val="center"/>
              <w:rPr>
                <w:sz w:val="24"/>
              </w:rPr>
            </w:pPr>
            <w:r>
              <w:rPr>
                <w:spacing w:val="-4"/>
                <w:sz w:val="24"/>
              </w:rPr>
              <w:t>Этап</w:t>
            </w:r>
          </w:p>
          <w:p>
            <w:pPr>
              <w:pStyle w:val="TableParagraph"/>
              <w:widowControl w:val="false"/>
              <w:spacing w:lineRule="atLeast" w:line="270"/>
              <w:ind w:left="2" w:right="71" w:firstLine="566"/>
              <w:jc w:val="center"/>
              <w:rPr>
                <w:sz w:val="24"/>
              </w:rPr>
            </w:pPr>
            <w:r>
              <w:rPr>
                <w:spacing w:val="-2"/>
                <w:sz w:val="24"/>
              </w:rPr>
              <w:t>совершенствования Спортивного мастерства</w:t>
            </w:r>
          </w:p>
        </w:tc>
        <w:tc>
          <w:tcPr>
            <w:tcW w:w="2127"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267" w:after="0"/>
              <w:ind w:left="126" w:right="189" w:firstLine="566"/>
              <w:jc w:val="center"/>
              <w:rPr>
                <w:sz w:val="24"/>
              </w:rPr>
            </w:pPr>
            <w:r>
              <w:rPr>
                <w:spacing w:val="-5"/>
                <w:sz w:val="24"/>
              </w:rPr>
              <w:t>не</w:t>
            </w:r>
          </w:p>
          <w:p>
            <w:pPr>
              <w:pStyle w:val="TableParagraph"/>
              <w:widowControl w:val="false"/>
              <w:ind w:left="124" w:right="189" w:firstLine="566"/>
              <w:jc w:val="center"/>
              <w:rPr>
                <w:sz w:val="24"/>
              </w:rPr>
            </w:pPr>
            <w:r>
              <w:rPr>
                <w:spacing w:val="-2"/>
                <w:sz w:val="24"/>
              </w:rPr>
              <w:t>ограничивается</w:t>
            </w:r>
          </w:p>
        </w:tc>
        <w:tc>
          <w:tcPr>
            <w:tcW w:w="2269"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130" w:after="0"/>
              <w:rPr>
                <w:sz w:val="24"/>
              </w:rPr>
            </w:pPr>
            <w:r>
              <w:rPr>
                <w:sz w:val="24"/>
              </w:rPr>
            </w:r>
          </w:p>
          <w:p>
            <w:pPr>
              <w:pStyle w:val="TableParagraph"/>
              <w:widowControl w:val="false"/>
              <w:spacing w:before="1" w:after="0"/>
              <w:ind w:left="0" w:right="65" w:firstLine="566"/>
              <w:jc w:val="center"/>
              <w:rPr>
                <w:sz w:val="24"/>
              </w:rPr>
            </w:pPr>
            <w:r>
              <w:rPr>
                <w:spacing w:val="-5"/>
                <w:sz w:val="24"/>
              </w:rPr>
              <w:t>15</w:t>
            </w:r>
          </w:p>
        </w:tc>
        <w:tc>
          <w:tcPr>
            <w:tcW w:w="2977"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130" w:after="0"/>
              <w:rPr>
                <w:sz w:val="24"/>
              </w:rPr>
            </w:pPr>
            <w:r>
              <w:rPr>
                <w:sz w:val="24"/>
              </w:rPr>
            </w:r>
          </w:p>
          <w:p>
            <w:pPr>
              <w:pStyle w:val="TableParagraph"/>
              <w:widowControl w:val="false"/>
              <w:spacing w:before="1" w:after="0"/>
              <w:ind w:left="0" w:right="65" w:firstLine="566"/>
              <w:jc w:val="center"/>
              <w:rPr>
                <w:sz w:val="24"/>
              </w:rPr>
            </w:pPr>
            <w:r>
              <w:rPr>
                <w:spacing w:val="-10"/>
                <w:sz w:val="24"/>
              </w:rPr>
              <w:t>3</w:t>
            </w:r>
          </w:p>
        </w:tc>
      </w:tr>
      <w:tr>
        <w:trPr>
          <w:trHeight w:val="828" w:hRule="atLeast"/>
        </w:trPr>
        <w:tc>
          <w:tcPr>
            <w:tcW w:w="2409"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68"/>
              <w:ind w:left="520" w:right="0" w:hanging="80"/>
              <w:rPr>
                <w:sz w:val="24"/>
              </w:rPr>
            </w:pPr>
            <w:r>
              <w:rPr>
                <w:sz w:val="24"/>
              </w:rPr>
              <w:t>Этап</w:t>
            </w:r>
            <w:r>
              <w:rPr>
                <w:spacing w:val="-1"/>
                <w:sz w:val="24"/>
              </w:rPr>
              <w:t xml:space="preserve"> </w:t>
            </w:r>
            <w:r>
              <w:rPr>
                <w:spacing w:val="-2"/>
                <w:sz w:val="24"/>
              </w:rPr>
              <w:t>высшего</w:t>
            </w:r>
          </w:p>
          <w:p>
            <w:pPr>
              <w:pStyle w:val="TableParagraph"/>
              <w:widowControl w:val="false"/>
              <w:spacing w:lineRule="atLeast" w:line="270"/>
              <w:ind w:left="602" w:right="0" w:hanging="82"/>
              <w:rPr>
                <w:sz w:val="24"/>
              </w:rPr>
            </w:pPr>
            <w:r>
              <w:rPr>
                <w:spacing w:val="-2"/>
                <w:sz w:val="24"/>
              </w:rPr>
              <w:t>спортивного мастерства</w:t>
            </w:r>
          </w:p>
        </w:tc>
        <w:tc>
          <w:tcPr>
            <w:tcW w:w="2127"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131" w:after="0"/>
              <w:ind w:left="126" w:right="189" w:firstLine="566"/>
              <w:jc w:val="center"/>
              <w:rPr>
                <w:sz w:val="24"/>
              </w:rPr>
            </w:pPr>
            <w:r>
              <w:rPr>
                <w:spacing w:val="-5"/>
                <w:sz w:val="24"/>
              </w:rPr>
              <w:t>не</w:t>
            </w:r>
          </w:p>
          <w:p>
            <w:pPr>
              <w:pStyle w:val="TableParagraph"/>
              <w:widowControl w:val="false"/>
              <w:ind w:left="124" w:right="189" w:firstLine="566"/>
              <w:jc w:val="center"/>
              <w:rPr>
                <w:sz w:val="24"/>
              </w:rPr>
            </w:pPr>
            <w:r>
              <w:rPr>
                <w:spacing w:val="-2"/>
                <w:sz w:val="24"/>
              </w:rPr>
              <w:t>ограничивается</w:t>
            </w:r>
          </w:p>
        </w:tc>
        <w:tc>
          <w:tcPr>
            <w:tcW w:w="2269"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268" w:after="0"/>
              <w:ind w:left="0" w:right="65" w:firstLine="566"/>
              <w:jc w:val="center"/>
              <w:rPr>
                <w:sz w:val="24"/>
              </w:rPr>
            </w:pPr>
            <w:r>
              <w:rPr>
                <w:spacing w:val="-5"/>
                <w:sz w:val="24"/>
              </w:rPr>
              <w:t>16</w:t>
            </w:r>
          </w:p>
        </w:tc>
        <w:tc>
          <w:tcPr>
            <w:tcW w:w="2977"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268" w:after="0"/>
              <w:ind w:left="0" w:right="65" w:firstLine="566"/>
              <w:jc w:val="center"/>
              <w:rPr>
                <w:sz w:val="24"/>
              </w:rPr>
            </w:pPr>
            <w:r>
              <w:rPr>
                <w:spacing w:val="-10"/>
                <w:sz w:val="24"/>
              </w:rPr>
              <w:t>1</w:t>
            </w:r>
          </w:p>
        </w:tc>
      </w:tr>
    </w:tbl>
    <w:p>
      <w:pPr>
        <w:pStyle w:val="Style13"/>
        <w:spacing w:before="319" w:after="0"/>
        <w:ind w:left="0" w:right="0" w:hanging="0"/>
        <w:jc w:val="left"/>
        <w:rPr/>
      </w:pPr>
      <w:r>
        <w:rPr/>
      </w:r>
    </w:p>
    <w:p>
      <w:pPr>
        <w:pStyle w:val="Style13"/>
        <w:spacing w:lineRule="exact" w:line="322"/>
        <w:ind w:left="1133" w:right="0" w:hanging="0"/>
        <w:jc w:val="left"/>
        <w:rPr/>
      </w:pPr>
      <w:r>
        <w:rPr/>
        <w:t>При</w:t>
      </w:r>
      <w:r>
        <w:rPr>
          <w:spacing w:val="-8"/>
        </w:rPr>
        <w:t xml:space="preserve"> </w:t>
      </w:r>
      <w:r>
        <w:rPr/>
        <w:t>комплектовании</w:t>
      </w:r>
      <w:r>
        <w:rPr>
          <w:spacing w:val="-7"/>
        </w:rPr>
        <w:t xml:space="preserve"> </w:t>
      </w:r>
      <w:r>
        <w:rPr/>
        <w:t>учебно-тренировочных</w:t>
      </w:r>
      <w:r>
        <w:rPr>
          <w:spacing w:val="-7"/>
        </w:rPr>
        <w:t xml:space="preserve"> </w:t>
      </w:r>
      <w:r>
        <w:rPr/>
        <w:t>групп</w:t>
      </w:r>
      <w:r>
        <w:rPr>
          <w:spacing w:val="-7"/>
        </w:rPr>
        <w:t xml:space="preserve"> </w:t>
      </w:r>
      <w:r>
        <w:rPr/>
        <w:t>в</w:t>
      </w:r>
      <w:r>
        <w:rPr>
          <w:spacing w:val="-8"/>
        </w:rPr>
        <w:t xml:space="preserve"> </w:t>
      </w:r>
      <w:r>
        <w:rPr>
          <w:spacing w:val="-2"/>
        </w:rPr>
        <w:t>Организации</w:t>
      </w:r>
    </w:p>
    <w:p>
      <w:pPr>
        <w:pStyle w:val="ListParagraph"/>
        <w:numPr>
          <w:ilvl w:val="0"/>
          <w:numId w:val="42"/>
        </w:numPr>
        <w:tabs>
          <w:tab w:val="clear" w:pos="720"/>
          <w:tab w:val="left" w:pos="1983" w:leader="none"/>
          <w:tab w:val="left" w:pos="3998" w:leader="none"/>
          <w:tab w:val="left" w:pos="7132" w:leader="none"/>
          <w:tab w:val="left" w:pos="8376" w:leader="none"/>
          <w:tab w:val="left" w:pos="9030" w:leader="none"/>
          <w:tab w:val="left" w:pos="9953" w:leader="none"/>
        </w:tabs>
        <w:spacing w:lineRule="auto" w:line="240" w:before="0" w:after="0"/>
        <w:ind w:left="566" w:right="298" w:firstLine="566"/>
        <w:jc w:val="left"/>
        <w:rPr>
          <w:sz w:val="28"/>
        </w:rPr>
      </w:pPr>
      <w:r>
        <w:rPr>
          <w:spacing w:val="-2"/>
          <w:sz w:val="28"/>
        </w:rPr>
        <w:t>формируются</w:t>
      </w:r>
      <w:r>
        <w:rPr>
          <w:sz w:val="28"/>
        </w:rPr>
        <w:tab/>
      </w:r>
      <w:r>
        <w:rPr>
          <w:spacing w:val="-2"/>
          <w:sz w:val="28"/>
        </w:rPr>
        <w:t>учебно-тренировочные</w:t>
      </w:r>
      <w:r>
        <w:rPr>
          <w:sz w:val="28"/>
        </w:rPr>
        <w:tab/>
      </w:r>
      <w:r>
        <w:rPr>
          <w:spacing w:val="-2"/>
          <w:sz w:val="28"/>
        </w:rPr>
        <w:t>группы</w:t>
      </w:r>
      <w:r>
        <w:rPr>
          <w:sz w:val="28"/>
        </w:rPr>
        <w:tab/>
      </w:r>
      <w:r>
        <w:rPr>
          <w:spacing w:val="-6"/>
          <w:sz w:val="28"/>
        </w:rPr>
        <w:t>по</w:t>
      </w:r>
      <w:r>
        <w:rPr>
          <w:sz w:val="28"/>
        </w:rPr>
        <w:tab/>
      </w:r>
      <w:r>
        <w:rPr>
          <w:spacing w:val="-4"/>
          <w:sz w:val="28"/>
        </w:rPr>
        <w:t>виду</w:t>
      </w:r>
      <w:r>
        <w:rPr>
          <w:sz w:val="28"/>
        </w:rPr>
        <w:tab/>
      </w:r>
      <w:r>
        <w:rPr>
          <w:spacing w:val="-2"/>
          <w:sz w:val="28"/>
        </w:rPr>
        <w:t xml:space="preserve">спорта </w:t>
      </w:r>
      <w:r>
        <w:rPr>
          <w:sz w:val="28"/>
        </w:rPr>
        <w:t>(спортивной дисциплине) и этапам спортивной подготовки, с учетом:</w:t>
      </w:r>
    </w:p>
    <w:p>
      <w:pPr>
        <w:pStyle w:val="ListParagraph"/>
        <w:numPr>
          <w:ilvl w:val="1"/>
          <w:numId w:val="42"/>
        </w:numPr>
        <w:tabs>
          <w:tab w:val="clear" w:pos="720"/>
          <w:tab w:val="left" w:pos="1572" w:leader="none"/>
          <w:tab w:val="left" w:pos="3292" w:leader="none"/>
          <w:tab w:val="left" w:pos="5759" w:leader="none"/>
          <w:tab w:val="left" w:pos="7590" w:leader="none"/>
          <w:tab w:val="left" w:pos="9441" w:leader="none"/>
        </w:tabs>
        <w:spacing w:lineRule="auto" w:line="240" w:before="0" w:after="0"/>
        <w:ind w:left="566" w:right="302" w:firstLine="566"/>
        <w:jc w:val="left"/>
        <w:rPr>
          <w:sz w:val="28"/>
        </w:rPr>
      </w:pPr>
      <w:r>
        <w:rPr>
          <w:spacing w:val="-2"/>
          <w:sz w:val="28"/>
        </w:rPr>
        <w:t>возрастных</w:t>
      </w:r>
      <w:r>
        <w:rPr>
          <w:sz w:val="28"/>
        </w:rPr>
        <w:tab/>
      </w:r>
      <w:r>
        <w:rPr>
          <w:spacing w:val="-2"/>
          <w:sz w:val="28"/>
        </w:rPr>
        <w:t>закономерностей,</w:t>
      </w:r>
      <w:r>
        <w:rPr>
          <w:sz w:val="28"/>
        </w:rPr>
        <w:tab/>
      </w:r>
      <w:r>
        <w:rPr>
          <w:spacing w:val="-2"/>
          <w:sz w:val="28"/>
        </w:rPr>
        <w:t>становления</w:t>
      </w:r>
      <w:r>
        <w:rPr>
          <w:sz w:val="28"/>
        </w:rPr>
        <w:tab/>
      </w:r>
      <w:r>
        <w:rPr>
          <w:spacing w:val="-2"/>
          <w:sz w:val="28"/>
        </w:rPr>
        <w:t>спортивного</w:t>
      </w:r>
      <w:r>
        <w:rPr>
          <w:sz w:val="28"/>
        </w:rPr>
        <w:tab/>
      </w:r>
      <w:r>
        <w:rPr>
          <w:spacing w:val="-2"/>
          <w:sz w:val="28"/>
        </w:rPr>
        <w:t xml:space="preserve">мастерства </w:t>
      </w:r>
      <w:r>
        <w:rPr>
          <w:sz w:val="28"/>
        </w:rPr>
        <w:t>(выполнения разрядных нормативов);</w:t>
      </w:r>
    </w:p>
    <w:p>
      <w:pPr>
        <w:pStyle w:val="ListParagraph"/>
        <w:numPr>
          <w:ilvl w:val="1"/>
          <w:numId w:val="42"/>
        </w:numPr>
        <w:tabs>
          <w:tab w:val="clear" w:pos="720"/>
          <w:tab w:val="left" w:pos="1295" w:leader="none"/>
        </w:tabs>
        <w:spacing w:lineRule="exact" w:line="322" w:before="1" w:after="0"/>
        <w:ind w:left="1295" w:right="0" w:hanging="162"/>
        <w:jc w:val="left"/>
        <w:rPr>
          <w:sz w:val="28"/>
        </w:rPr>
      </w:pPr>
      <w:r>
        <w:rPr>
          <w:sz w:val="28"/>
        </w:rPr>
        <w:t>объемов</w:t>
      </w:r>
      <w:r>
        <w:rPr>
          <w:spacing w:val="-11"/>
          <w:sz w:val="28"/>
        </w:rPr>
        <w:t xml:space="preserve"> </w:t>
      </w:r>
      <w:r>
        <w:rPr>
          <w:sz w:val="28"/>
        </w:rPr>
        <w:t>недельной</w:t>
      </w:r>
      <w:r>
        <w:rPr>
          <w:spacing w:val="-9"/>
          <w:sz w:val="28"/>
        </w:rPr>
        <w:t xml:space="preserve"> </w:t>
      </w:r>
      <w:r>
        <w:rPr>
          <w:sz w:val="28"/>
        </w:rPr>
        <w:t>тренировочной</w:t>
      </w:r>
      <w:r>
        <w:rPr>
          <w:spacing w:val="-12"/>
          <w:sz w:val="28"/>
        </w:rPr>
        <w:t xml:space="preserve"> </w:t>
      </w:r>
      <w:r>
        <w:rPr>
          <w:spacing w:val="-2"/>
          <w:sz w:val="28"/>
        </w:rPr>
        <w:t>нагрузки;</w:t>
      </w:r>
    </w:p>
    <w:p>
      <w:pPr>
        <w:pStyle w:val="ListParagraph"/>
        <w:numPr>
          <w:ilvl w:val="1"/>
          <w:numId w:val="42"/>
        </w:numPr>
        <w:tabs>
          <w:tab w:val="clear" w:pos="720"/>
          <w:tab w:val="left" w:pos="1295" w:leader="none"/>
        </w:tabs>
        <w:spacing w:lineRule="exact" w:line="322" w:before="0" w:after="0"/>
        <w:ind w:left="1295" w:right="0" w:hanging="162"/>
        <w:jc w:val="left"/>
        <w:rPr>
          <w:sz w:val="28"/>
        </w:rPr>
      </w:pPr>
      <w:r>
        <w:rPr>
          <w:sz w:val="28"/>
        </w:rPr>
        <w:t>выполнения</w:t>
      </w:r>
      <w:r>
        <w:rPr>
          <w:spacing w:val="-8"/>
          <w:sz w:val="28"/>
        </w:rPr>
        <w:t xml:space="preserve"> </w:t>
      </w:r>
      <w:r>
        <w:rPr>
          <w:sz w:val="28"/>
        </w:rPr>
        <w:t>нормативов</w:t>
      </w:r>
      <w:r>
        <w:rPr>
          <w:spacing w:val="-7"/>
          <w:sz w:val="28"/>
        </w:rPr>
        <w:t xml:space="preserve"> </w:t>
      </w:r>
      <w:r>
        <w:rPr>
          <w:sz w:val="28"/>
        </w:rPr>
        <w:t>по</w:t>
      </w:r>
      <w:r>
        <w:rPr>
          <w:spacing w:val="-9"/>
          <w:sz w:val="28"/>
        </w:rPr>
        <w:t xml:space="preserve"> </w:t>
      </w:r>
      <w:r>
        <w:rPr>
          <w:sz w:val="28"/>
        </w:rPr>
        <w:t>общей</w:t>
      </w:r>
      <w:r>
        <w:rPr>
          <w:spacing w:val="-9"/>
          <w:sz w:val="28"/>
        </w:rPr>
        <w:t xml:space="preserve"> </w:t>
      </w:r>
      <w:r>
        <w:rPr>
          <w:sz w:val="28"/>
        </w:rPr>
        <w:t>и</w:t>
      </w:r>
      <w:r>
        <w:rPr>
          <w:spacing w:val="-6"/>
          <w:sz w:val="28"/>
        </w:rPr>
        <w:t xml:space="preserve"> </w:t>
      </w:r>
      <w:r>
        <w:rPr>
          <w:sz w:val="28"/>
        </w:rPr>
        <w:t>специальной</w:t>
      </w:r>
      <w:r>
        <w:rPr>
          <w:spacing w:val="-6"/>
          <w:sz w:val="28"/>
        </w:rPr>
        <w:t xml:space="preserve"> </w:t>
      </w:r>
      <w:r>
        <w:rPr>
          <w:sz w:val="28"/>
        </w:rPr>
        <w:t>физической</w:t>
      </w:r>
      <w:r>
        <w:rPr>
          <w:spacing w:val="-8"/>
          <w:sz w:val="28"/>
        </w:rPr>
        <w:t xml:space="preserve"> </w:t>
      </w:r>
      <w:r>
        <w:rPr>
          <w:spacing w:val="-2"/>
          <w:sz w:val="28"/>
        </w:rPr>
        <w:t>подготовке;</w:t>
      </w:r>
    </w:p>
    <w:p>
      <w:pPr>
        <w:pStyle w:val="ListParagraph"/>
        <w:numPr>
          <w:ilvl w:val="1"/>
          <w:numId w:val="42"/>
        </w:numPr>
        <w:tabs>
          <w:tab w:val="clear" w:pos="720"/>
          <w:tab w:val="left" w:pos="1295" w:leader="none"/>
        </w:tabs>
        <w:spacing w:lineRule="auto" w:line="240" w:before="0" w:after="0"/>
        <w:ind w:left="1295" w:right="0" w:hanging="162"/>
        <w:jc w:val="left"/>
        <w:rPr>
          <w:sz w:val="28"/>
        </w:rPr>
      </w:pPr>
      <w:r>
        <w:rPr>
          <w:sz w:val="28"/>
        </w:rPr>
        <w:t>спортивных</w:t>
      </w:r>
      <w:r>
        <w:rPr>
          <w:spacing w:val="-12"/>
          <w:sz w:val="28"/>
        </w:rPr>
        <w:t xml:space="preserve"> </w:t>
      </w:r>
      <w:r>
        <w:rPr>
          <w:spacing w:val="-2"/>
          <w:sz w:val="28"/>
        </w:rPr>
        <w:t>результатов;</w:t>
      </w:r>
    </w:p>
    <w:p>
      <w:pPr>
        <w:pStyle w:val="ListParagraph"/>
        <w:numPr>
          <w:ilvl w:val="1"/>
          <w:numId w:val="42"/>
        </w:numPr>
        <w:tabs>
          <w:tab w:val="clear" w:pos="720"/>
          <w:tab w:val="left" w:pos="1295" w:leader="none"/>
        </w:tabs>
        <w:spacing w:lineRule="exact" w:line="322" w:before="0" w:after="0"/>
        <w:ind w:left="1295" w:right="0" w:hanging="162"/>
        <w:jc w:val="left"/>
        <w:rPr>
          <w:sz w:val="28"/>
        </w:rPr>
      </w:pPr>
      <w:r>
        <w:rPr>
          <w:sz w:val="28"/>
        </w:rPr>
        <w:t>возраста</w:t>
      </w:r>
      <w:r>
        <w:rPr>
          <w:spacing w:val="-2"/>
          <w:sz w:val="28"/>
        </w:rPr>
        <w:t xml:space="preserve"> обучающегося;</w:t>
      </w:r>
    </w:p>
    <w:p>
      <w:pPr>
        <w:pStyle w:val="ListParagraph"/>
        <w:numPr>
          <w:ilvl w:val="1"/>
          <w:numId w:val="42"/>
        </w:numPr>
        <w:tabs>
          <w:tab w:val="clear" w:pos="720"/>
          <w:tab w:val="left" w:pos="1373" w:leader="none"/>
        </w:tabs>
        <w:spacing w:lineRule="auto" w:line="240" w:before="0" w:after="0"/>
        <w:ind w:left="566" w:right="295" w:firstLine="566"/>
        <w:jc w:val="left"/>
        <w:rPr>
          <w:sz w:val="28"/>
        </w:rPr>
      </w:pPr>
      <w:r>
        <w:rPr>
          <w:sz w:val="28"/>
        </w:rPr>
        <w:t>наличия</w:t>
      </w:r>
      <w:r>
        <w:rPr>
          <w:spacing w:val="40"/>
          <w:sz w:val="28"/>
        </w:rPr>
        <w:t xml:space="preserve"> </w:t>
      </w:r>
      <w:r>
        <w:rPr>
          <w:sz w:val="28"/>
        </w:rPr>
        <w:t>у</w:t>
      </w:r>
      <w:r>
        <w:rPr>
          <w:spacing w:val="40"/>
          <w:sz w:val="28"/>
        </w:rPr>
        <w:t xml:space="preserve"> </w:t>
      </w:r>
      <w:r>
        <w:rPr>
          <w:sz w:val="28"/>
        </w:rPr>
        <w:t>обучающегося</w:t>
      </w:r>
      <w:r>
        <w:rPr>
          <w:spacing w:val="40"/>
          <w:sz w:val="28"/>
        </w:rPr>
        <w:t xml:space="preserve"> </w:t>
      </w:r>
      <w:r>
        <w:rPr>
          <w:sz w:val="28"/>
        </w:rPr>
        <w:t>в</w:t>
      </w:r>
      <w:r>
        <w:rPr>
          <w:spacing w:val="40"/>
          <w:sz w:val="28"/>
        </w:rPr>
        <w:t xml:space="preserve"> </w:t>
      </w:r>
      <w:r>
        <w:rPr>
          <w:sz w:val="28"/>
        </w:rPr>
        <w:t>установленном</w:t>
      </w:r>
      <w:r>
        <w:rPr>
          <w:spacing w:val="40"/>
          <w:sz w:val="28"/>
        </w:rPr>
        <w:t xml:space="preserve"> </w:t>
      </w:r>
      <w:r>
        <w:rPr>
          <w:sz w:val="28"/>
        </w:rPr>
        <w:t>законодательством</w:t>
      </w:r>
      <w:r>
        <w:rPr>
          <w:spacing w:val="40"/>
          <w:sz w:val="28"/>
        </w:rPr>
        <w:t xml:space="preserve"> </w:t>
      </w:r>
      <w:r>
        <w:rPr>
          <w:sz w:val="28"/>
        </w:rPr>
        <w:t>Российской Федерации</w:t>
      </w:r>
      <w:r>
        <w:rPr>
          <w:spacing w:val="28"/>
          <w:sz w:val="28"/>
        </w:rPr>
        <w:t xml:space="preserve"> </w:t>
      </w:r>
      <w:r>
        <w:rPr>
          <w:sz w:val="28"/>
        </w:rPr>
        <w:t>порядке</w:t>
      </w:r>
      <w:r>
        <w:rPr>
          <w:spacing w:val="28"/>
          <w:sz w:val="28"/>
        </w:rPr>
        <w:t xml:space="preserve"> </w:t>
      </w:r>
      <w:r>
        <w:rPr>
          <w:sz w:val="28"/>
        </w:rPr>
        <w:t>медицинского</w:t>
      </w:r>
      <w:r>
        <w:rPr>
          <w:spacing w:val="28"/>
          <w:sz w:val="28"/>
        </w:rPr>
        <w:t xml:space="preserve"> </w:t>
      </w:r>
      <w:r>
        <w:rPr>
          <w:sz w:val="28"/>
        </w:rPr>
        <w:t>заключения</w:t>
      </w:r>
      <w:r>
        <w:rPr>
          <w:spacing w:val="28"/>
          <w:sz w:val="28"/>
        </w:rPr>
        <w:t xml:space="preserve"> </w:t>
      </w:r>
      <w:r>
        <w:rPr>
          <w:sz w:val="28"/>
        </w:rPr>
        <w:t>о</w:t>
      </w:r>
      <w:r>
        <w:rPr>
          <w:spacing w:val="30"/>
          <w:sz w:val="28"/>
        </w:rPr>
        <w:t xml:space="preserve"> </w:t>
      </w:r>
      <w:r>
        <w:rPr>
          <w:sz w:val="28"/>
        </w:rPr>
        <w:t>допуске</w:t>
      </w:r>
      <w:r>
        <w:rPr>
          <w:spacing w:val="30"/>
          <w:sz w:val="28"/>
        </w:rPr>
        <w:t xml:space="preserve"> </w:t>
      </w:r>
      <w:r>
        <w:rPr>
          <w:sz w:val="28"/>
        </w:rPr>
        <w:t>к</w:t>
      </w:r>
      <w:r>
        <w:rPr>
          <w:spacing w:val="30"/>
          <w:sz w:val="28"/>
        </w:rPr>
        <w:t xml:space="preserve"> </w:t>
      </w:r>
      <w:r>
        <w:rPr>
          <w:sz w:val="28"/>
        </w:rPr>
        <w:t>занятиям</w:t>
      </w:r>
      <w:r>
        <w:rPr>
          <w:spacing w:val="30"/>
          <w:sz w:val="28"/>
        </w:rPr>
        <w:t xml:space="preserve"> </w:t>
      </w:r>
      <w:r>
        <w:rPr>
          <w:sz w:val="28"/>
        </w:rPr>
        <w:t>видом</w:t>
      </w:r>
      <w:r>
        <w:rPr>
          <w:spacing w:val="27"/>
          <w:sz w:val="28"/>
        </w:rPr>
        <w:t xml:space="preserve"> </w:t>
      </w:r>
      <w:r>
        <w:rPr>
          <w:sz w:val="28"/>
        </w:rPr>
        <w:t>спорта</w:t>
      </w:r>
    </w:p>
    <w:p>
      <w:pPr>
        <w:pStyle w:val="Style13"/>
        <w:spacing w:lineRule="exact" w:line="321"/>
        <w:ind w:left="566" w:right="0" w:hanging="0"/>
        <w:jc w:val="left"/>
        <w:rPr/>
      </w:pPr>
      <w:r>
        <w:rPr/>
        <w:t>«тяжелая</w:t>
      </w:r>
      <w:r>
        <w:rPr>
          <w:spacing w:val="-1"/>
        </w:rPr>
        <w:t xml:space="preserve"> </w:t>
      </w:r>
      <w:r>
        <w:rPr>
          <w:spacing w:val="-2"/>
        </w:rPr>
        <w:t>атлетика»;</w:t>
      </w:r>
    </w:p>
    <w:p>
      <w:pPr>
        <w:pStyle w:val="ListParagraph"/>
        <w:numPr>
          <w:ilvl w:val="0"/>
          <w:numId w:val="42"/>
        </w:numPr>
        <w:tabs>
          <w:tab w:val="clear" w:pos="720"/>
          <w:tab w:val="left" w:pos="1435" w:leader="none"/>
        </w:tabs>
        <w:spacing w:lineRule="exact" w:line="322" w:before="1" w:after="0"/>
        <w:ind w:left="1435" w:right="0" w:hanging="302"/>
        <w:jc w:val="both"/>
        <w:rPr>
          <w:sz w:val="28"/>
        </w:rPr>
      </w:pPr>
      <w:r>
        <w:rPr>
          <w:sz w:val="28"/>
        </w:rPr>
        <w:t>возможен</w:t>
      </w:r>
      <w:r>
        <w:rPr>
          <w:spacing w:val="-10"/>
          <w:sz w:val="28"/>
        </w:rPr>
        <w:t xml:space="preserve"> </w:t>
      </w:r>
      <w:r>
        <w:rPr>
          <w:sz w:val="28"/>
        </w:rPr>
        <w:t>перевод</w:t>
      </w:r>
      <w:r>
        <w:rPr>
          <w:spacing w:val="-4"/>
          <w:sz w:val="28"/>
        </w:rPr>
        <w:t xml:space="preserve"> </w:t>
      </w:r>
      <w:r>
        <w:rPr>
          <w:sz w:val="28"/>
        </w:rPr>
        <w:t>обучающихся</w:t>
      </w:r>
      <w:r>
        <w:rPr>
          <w:spacing w:val="-5"/>
          <w:sz w:val="28"/>
        </w:rPr>
        <w:t xml:space="preserve"> </w:t>
      </w:r>
      <w:r>
        <w:rPr>
          <w:sz w:val="28"/>
        </w:rPr>
        <w:t>из</w:t>
      </w:r>
      <w:r>
        <w:rPr>
          <w:spacing w:val="-5"/>
          <w:sz w:val="28"/>
        </w:rPr>
        <w:t xml:space="preserve"> </w:t>
      </w:r>
      <w:r>
        <w:rPr>
          <w:sz w:val="28"/>
        </w:rPr>
        <w:t>других</w:t>
      </w:r>
      <w:r>
        <w:rPr>
          <w:spacing w:val="-4"/>
          <w:sz w:val="28"/>
        </w:rPr>
        <w:t xml:space="preserve"> </w:t>
      </w:r>
      <w:r>
        <w:rPr>
          <w:spacing w:val="-2"/>
          <w:sz w:val="28"/>
        </w:rPr>
        <w:t>Организаций;</w:t>
      </w:r>
    </w:p>
    <w:p>
      <w:pPr>
        <w:pStyle w:val="ListParagraph"/>
        <w:numPr>
          <w:ilvl w:val="0"/>
          <w:numId w:val="42"/>
        </w:numPr>
        <w:tabs>
          <w:tab w:val="clear" w:pos="720"/>
          <w:tab w:val="left" w:pos="1482" w:leader="none"/>
        </w:tabs>
        <w:spacing w:lineRule="auto" w:line="240" w:before="0" w:after="0"/>
        <w:ind w:left="566" w:right="296" w:firstLine="566"/>
        <w:jc w:val="both"/>
        <w:rPr>
          <w:sz w:val="28"/>
        </w:rPr>
      </w:pPr>
      <w:r>
        <w:rPr>
          <w:sz w:val="28"/>
        </w:rPr>
        <w:t>определяется максимальная наполняемость учебно-тренировочных групп с учетом соблюдения единовременной пропускной способности спортивного сооружения и обеспечения требований по соблюдению техники безопасности:</w:t>
      </w:r>
    </w:p>
    <w:p>
      <w:pPr>
        <w:pStyle w:val="ListParagraph"/>
        <w:numPr>
          <w:ilvl w:val="1"/>
          <w:numId w:val="42"/>
        </w:numPr>
        <w:tabs>
          <w:tab w:val="clear" w:pos="720"/>
          <w:tab w:val="left" w:pos="1438" w:leader="none"/>
        </w:tabs>
        <w:spacing w:lineRule="auto" w:line="240" w:before="0" w:after="0"/>
        <w:ind w:left="566" w:right="295" w:firstLine="566"/>
        <w:jc w:val="both"/>
        <w:rPr>
          <w:sz w:val="28"/>
        </w:rPr>
      </w:pPr>
      <w:r>
        <w:rPr>
          <w:sz w:val="28"/>
        </w:rPr>
        <w:t>на этапе начальной подготовки и учебно-тренировочном этапе (этапе спортивной специализации) – не превышающая двукратного количества обучающихся, указанных в таблице 2;</w:t>
      </w:r>
    </w:p>
    <w:p>
      <w:pPr>
        <w:pStyle w:val="ListParagraph"/>
        <w:numPr>
          <w:ilvl w:val="1"/>
          <w:numId w:val="42"/>
        </w:numPr>
        <w:tabs>
          <w:tab w:val="clear" w:pos="720"/>
          <w:tab w:val="left" w:pos="1301" w:leader="none"/>
        </w:tabs>
        <w:spacing w:lineRule="auto" w:line="240" w:before="1" w:after="0"/>
        <w:ind w:left="566" w:right="302" w:firstLine="566"/>
        <w:jc w:val="both"/>
        <w:rPr>
          <w:sz w:val="28"/>
        </w:rPr>
      </w:pPr>
      <w:r>
        <w:rPr>
          <w:sz w:val="28"/>
        </w:rPr>
        <w:t>на этапах совершенствования спортивного мастерства</w:t>
      </w:r>
      <w:r>
        <w:rPr>
          <w:spacing w:val="-2"/>
          <w:sz w:val="28"/>
        </w:rPr>
        <w:t xml:space="preserve"> </w:t>
      </w:r>
      <w:r>
        <w:rPr>
          <w:sz w:val="28"/>
        </w:rPr>
        <w:t>и высшего спортивного мастерства – с учетом наличия обучающихся, имеющих уровень спортивной квалификации (спортивный разряд или спортивное звание), определенный в ФССП по виду спорта «тяжелая атлетика»</w:t>
      </w:r>
    </w:p>
    <w:p>
      <w:pPr>
        <w:sectPr>
          <w:footerReference w:type="default" r:id="rId17"/>
          <w:footerReference w:type="first" r:id="rId18"/>
          <w:type w:val="nextPage"/>
          <w:pgSz w:w="11906" w:h="16838"/>
          <w:pgMar w:left="566" w:right="283" w:gutter="0" w:header="0" w:top="480" w:footer="748" w:bottom="940"/>
          <w:pgNumType w:fmt="decimal"/>
          <w:formProt w:val="false"/>
          <w:textDirection w:val="lrTb"/>
          <w:docGrid w:type="default" w:linePitch="100" w:charSpace="4096"/>
        </w:sectPr>
        <w:pStyle w:val="Style13"/>
        <w:ind w:left="566" w:right="300" w:firstLine="566"/>
        <w:rPr/>
      </w:pPr>
      <w:r>
        <w:rPr/>
        <w:t>Для зачисления на этап спортивной подготовки лицо, желающее пройти спортивную подготовку, должно достичь установленного возраста в календарный год зачисления на соответствующий этап спортивной подготовки. Возраст определяется годом рождения.</w:t>
      </w:r>
    </w:p>
    <w:p>
      <w:pPr>
        <w:pStyle w:val="Style13"/>
        <w:spacing w:before="61" w:after="0"/>
        <w:ind w:left="566" w:right="294" w:firstLine="566"/>
        <w:rPr/>
      </w:pPr>
      <w:r>
        <w:rPr/>
        <w:t xml:space="preserve">Возраст обучающихся на этапах совершенствования спортивного мастерства и высшего спортивного мастерства не ограничивается при условии вхождения их в список кандидатов в спортивную сборную команду Кировской области по виду спорта «тяжелая атлетика» и участия в официальных спортивных соревнованиях по виду спорта «тяжелая атлетика» не ниже уровня всероссийских спортивных </w:t>
      </w:r>
      <w:r>
        <w:rPr>
          <w:spacing w:val="-2"/>
        </w:rPr>
        <w:t>соревнований.</w:t>
      </w:r>
    </w:p>
    <w:p>
      <w:pPr>
        <w:pStyle w:val="1"/>
        <w:numPr>
          <w:ilvl w:val="1"/>
          <w:numId w:val="43"/>
        </w:numPr>
        <w:tabs>
          <w:tab w:val="clear" w:pos="720"/>
          <w:tab w:val="left" w:pos="1624" w:leader="none"/>
        </w:tabs>
        <w:spacing w:lineRule="exact" w:line="319" w:before="5" w:after="0"/>
        <w:ind w:left="1624" w:right="0" w:hanging="491"/>
        <w:jc w:val="both"/>
        <w:rPr/>
      </w:pPr>
      <w:r>
        <w:rPr/>
        <w:t>Объем</w:t>
      </w:r>
      <w:r>
        <w:rPr>
          <w:spacing w:val="-9"/>
        </w:rPr>
        <w:t xml:space="preserve"> </w:t>
      </w:r>
      <w:r>
        <w:rPr>
          <w:spacing w:val="-2"/>
        </w:rPr>
        <w:t>Программы.</w:t>
      </w:r>
    </w:p>
    <w:p>
      <w:pPr>
        <w:pStyle w:val="Style13"/>
        <w:ind w:left="566" w:right="293" w:firstLine="566"/>
        <w:rPr/>
      </w:pPr>
      <w:r>
        <w:rPr/>
        <w:t>Объем Программы (максимальный объем тренировочной нагрузки) по виду спорта «тяжелая атлетика» на разных этапах спортивной подготовки представлен в таблице 3.</w:t>
      </w:r>
    </w:p>
    <w:p>
      <w:pPr>
        <w:pStyle w:val="Style13"/>
        <w:spacing w:lineRule="exact" w:line="321"/>
        <w:ind w:left="566" w:right="278" w:hanging="0"/>
        <w:jc w:val="right"/>
        <w:rPr/>
      </w:pPr>
      <w:r>
        <w:rPr/>
        <w:t>Таблица</w:t>
      </w:r>
      <w:r>
        <w:rPr>
          <w:spacing w:val="-7"/>
        </w:rPr>
        <w:t xml:space="preserve"> </w:t>
      </w:r>
      <w:r>
        <w:rPr>
          <w:spacing w:val="-10"/>
        </w:rPr>
        <w:t>3</w:t>
      </w:r>
    </w:p>
    <w:p>
      <w:pPr>
        <w:pStyle w:val="Style13"/>
        <w:spacing w:before="98" w:after="0"/>
        <w:ind w:left="0" w:right="0" w:hanging="0"/>
        <w:jc w:val="left"/>
        <w:rPr>
          <w:sz w:val="20"/>
        </w:rPr>
      </w:pPr>
      <w:r>
        <w:rPr>
          <w:sz w:val="20"/>
        </w:rPr>
      </w:r>
    </w:p>
    <w:tbl>
      <w:tblPr>
        <w:tblW w:w="10161" w:type="dxa"/>
        <w:jc w:val="left"/>
        <w:tblInd w:w="595" w:type="dxa"/>
        <w:tblLayout w:type="fixed"/>
        <w:tblCellMar>
          <w:top w:w="0" w:type="dxa"/>
          <w:left w:w="5" w:type="dxa"/>
          <w:bottom w:w="0" w:type="dxa"/>
          <w:right w:w="5" w:type="dxa"/>
        </w:tblCellMar>
        <w:tblLook w:val="01e0"/>
      </w:tblPr>
      <w:tblGrid>
        <w:gridCol w:w="1755"/>
        <w:gridCol w:w="1056"/>
        <w:gridCol w:w="1135"/>
        <w:gridCol w:w="1133"/>
        <w:gridCol w:w="1136"/>
        <w:gridCol w:w="2245"/>
        <w:gridCol w:w="1700"/>
      </w:tblGrid>
      <w:tr>
        <w:trPr>
          <w:trHeight w:val="767" w:hRule="atLeast"/>
        </w:trPr>
        <w:tc>
          <w:tcPr>
            <w:tcW w:w="1755" w:type="dxa"/>
            <w:vMerge w:val="restart"/>
            <w:tcBorders>
              <w:top w:val="single" w:sz="4" w:space="0" w:color="000000"/>
              <w:left w:val="single" w:sz="4" w:space="0" w:color="000000"/>
              <w:bottom w:val="single" w:sz="4" w:space="0" w:color="000000"/>
              <w:right w:val="single" w:sz="4" w:space="0" w:color="000000"/>
            </w:tcBorders>
          </w:tcPr>
          <w:p>
            <w:pPr>
              <w:pStyle w:val="TableParagraph"/>
              <w:widowControl w:val="false"/>
              <w:rPr>
                <w:sz w:val="24"/>
              </w:rPr>
            </w:pPr>
            <w:r>
              <w:rPr>
                <w:sz w:val="24"/>
              </w:rPr>
            </w:r>
          </w:p>
          <w:p>
            <w:pPr>
              <w:pStyle w:val="TableParagraph"/>
              <w:widowControl w:val="false"/>
              <w:rPr>
                <w:sz w:val="24"/>
              </w:rPr>
            </w:pPr>
            <w:r>
              <w:rPr>
                <w:sz w:val="24"/>
              </w:rPr>
            </w:r>
          </w:p>
          <w:p>
            <w:pPr>
              <w:pStyle w:val="TableParagraph"/>
              <w:widowControl w:val="false"/>
              <w:rPr>
                <w:sz w:val="24"/>
              </w:rPr>
            </w:pPr>
            <w:r>
              <w:rPr>
                <w:sz w:val="24"/>
              </w:rPr>
            </w:r>
          </w:p>
          <w:p>
            <w:pPr>
              <w:pStyle w:val="TableParagraph"/>
              <w:widowControl w:val="false"/>
              <w:spacing w:before="110" w:after="0"/>
              <w:rPr>
                <w:sz w:val="24"/>
              </w:rPr>
            </w:pPr>
            <w:r>
              <w:rPr>
                <w:sz w:val="24"/>
              </w:rPr>
            </w:r>
          </w:p>
          <w:p>
            <w:pPr>
              <w:pStyle w:val="TableParagraph"/>
              <w:widowControl w:val="false"/>
              <w:ind w:left="393" w:right="0" w:firstLine="26"/>
              <w:rPr>
                <w:sz w:val="24"/>
              </w:rPr>
            </w:pPr>
            <w:r>
              <w:rPr>
                <w:spacing w:val="-2"/>
                <w:sz w:val="24"/>
              </w:rPr>
              <w:t>Этапный норматив</w:t>
            </w:r>
          </w:p>
        </w:tc>
        <w:tc>
          <w:tcPr>
            <w:tcW w:w="8405" w:type="dxa"/>
            <w:gridSpan w:val="6"/>
            <w:tcBorders>
              <w:top w:val="single" w:sz="4" w:space="0" w:color="000000"/>
              <w:left w:val="single" w:sz="4" w:space="0" w:color="000000"/>
              <w:bottom w:val="single" w:sz="4" w:space="0" w:color="000000"/>
              <w:right w:val="single" w:sz="4" w:space="0" w:color="000000"/>
            </w:tcBorders>
          </w:tcPr>
          <w:p>
            <w:pPr>
              <w:pStyle w:val="TableParagraph"/>
              <w:widowControl w:val="false"/>
              <w:spacing w:before="239" w:after="0"/>
              <w:ind w:left="0" w:right="198" w:firstLine="566"/>
              <w:jc w:val="center"/>
              <w:rPr>
                <w:sz w:val="24"/>
              </w:rPr>
            </w:pPr>
            <w:r>
              <w:rPr>
                <w:sz w:val="24"/>
              </w:rPr>
              <w:t>Этапы</w:t>
            </w:r>
            <w:r>
              <w:rPr>
                <w:spacing w:val="-8"/>
                <w:sz w:val="24"/>
              </w:rPr>
              <w:t xml:space="preserve"> </w:t>
            </w:r>
            <w:r>
              <w:rPr>
                <w:sz w:val="24"/>
              </w:rPr>
              <w:t>и</w:t>
            </w:r>
            <w:r>
              <w:rPr>
                <w:spacing w:val="-11"/>
                <w:sz w:val="24"/>
              </w:rPr>
              <w:t xml:space="preserve"> </w:t>
            </w:r>
            <w:r>
              <w:rPr>
                <w:sz w:val="24"/>
              </w:rPr>
              <w:t>годы</w:t>
            </w:r>
            <w:r>
              <w:rPr>
                <w:spacing w:val="-12"/>
                <w:sz w:val="24"/>
              </w:rPr>
              <w:t xml:space="preserve"> </w:t>
            </w:r>
            <w:r>
              <w:rPr>
                <w:sz w:val="24"/>
              </w:rPr>
              <w:t>спортивной</w:t>
            </w:r>
            <w:r>
              <w:rPr>
                <w:spacing w:val="-4"/>
                <w:sz w:val="24"/>
              </w:rPr>
              <w:t xml:space="preserve"> </w:t>
            </w:r>
            <w:r>
              <w:rPr>
                <w:spacing w:val="-2"/>
                <w:sz w:val="24"/>
              </w:rPr>
              <w:t>подготовки</w:t>
            </w:r>
          </w:p>
        </w:tc>
      </w:tr>
      <w:tr>
        <w:trPr>
          <w:trHeight w:val="1380" w:hRule="atLeast"/>
        </w:trPr>
        <w:tc>
          <w:tcPr>
            <w:tcW w:w="1755" w:type="dxa"/>
            <w:vMerge w:val="continue"/>
            <w:tcBorders>
              <w:left w:val="single" w:sz="4" w:space="0" w:color="000000"/>
              <w:bottom w:val="single" w:sz="4" w:space="0" w:color="000000"/>
              <w:right w:val="single" w:sz="4" w:space="0" w:color="000000"/>
            </w:tcBorders>
          </w:tcPr>
          <w:p>
            <w:pPr>
              <w:pStyle w:val="Normal"/>
              <w:widowControl w:val="false"/>
              <w:rPr>
                <w:sz w:val="2"/>
                <w:szCs w:val="2"/>
              </w:rPr>
            </w:pPr>
            <w:r>
              <w:rPr>
                <w:sz w:val="2"/>
                <w:szCs w:val="2"/>
              </w:rPr>
            </w:r>
          </w:p>
        </w:tc>
        <w:tc>
          <w:tcPr>
            <w:tcW w:w="2191" w:type="dxa"/>
            <w:gridSpan w:val="2"/>
            <w:tcBorders>
              <w:top w:val="single" w:sz="4" w:space="0" w:color="000000"/>
              <w:left w:val="single" w:sz="4" w:space="0" w:color="000000"/>
              <w:bottom w:val="single" w:sz="4" w:space="0" w:color="000000"/>
              <w:right w:val="single" w:sz="4" w:space="0" w:color="000000"/>
            </w:tcBorders>
          </w:tcPr>
          <w:p>
            <w:pPr>
              <w:pStyle w:val="TableParagraph"/>
              <w:widowControl w:val="false"/>
              <w:spacing w:before="268" w:after="0"/>
              <w:ind w:left="511" w:right="493" w:firstLine="223"/>
              <w:rPr>
                <w:sz w:val="24"/>
              </w:rPr>
            </w:pPr>
            <w:r>
              <w:rPr>
                <w:spacing w:val="-4"/>
                <w:sz w:val="24"/>
              </w:rPr>
              <w:t xml:space="preserve">Этап </w:t>
            </w:r>
            <w:r>
              <w:rPr>
                <w:spacing w:val="-2"/>
                <w:sz w:val="24"/>
              </w:rPr>
              <w:t>начальной подготовки</w:t>
            </w:r>
          </w:p>
        </w:tc>
        <w:tc>
          <w:tcPr>
            <w:tcW w:w="2269" w:type="dxa"/>
            <w:gridSpan w:val="2"/>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68"/>
              <w:ind w:left="74" w:right="224" w:firstLine="566"/>
              <w:jc w:val="center"/>
              <w:rPr>
                <w:sz w:val="24"/>
              </w:rPr>
            </w:pPr>
            <w:r>
              <w:rPr>
                <w:spacing w:val="-2"/>
                <w:sz w:val="24"/>
              </w:rPr>
              <w:t>Учебно-</w:t>
            </w:r>
          </w:p>
          <w:p>
            <w:pPr>
              <w:pStyle w:val="TableParagraph"/>
              <w:widowControl w:val="false"/>
              <w:ind w:left="73" w:right="224" w:firstLine="566"/>
              <w:jc w:val="center"/>
              <w:rPr>
                <w:sz w:val="24"/>
              </w:rPr>
            </w:pPr>
            <w:r>
              <w:rPr>
                <w:spacing w:val="-2"/>
                <w:sz w:val="24"/>
              </w:rPr>
              <w:t xml:space="preserve">тренировочный </w:t>
            </w:r>
            <w:r>
              <w:rPr>
                <w:spacing w:val="-4"/>
                <w:sz w:val="24"/>
              </w:rPr>
              <w:t>этап</w:t>
            </w:r>
          </w:p>
          <w:p>
            <w:pPr>
              <w:pStyle w:val="TableParagraph"/>
              <w:widowControl w:val="false"/>
              <w:spacing w:lineRule="atLeast" w:line="270"/>
              <w:ind w:left="233" w:right="224" w:firstLine="566"/>
              <w:jc w:val="center"/>
              <w:rPr>
                <w:sz w:val="24"/>
              </w:rPr>
            </w:pPr>
            <w:r>
              <w:rPr>
                <w:sz w:val="24"/>
              </w:rPr>
              <w:t>(этап</w:t>
            </w:r>
            <w:r>
              <w:rPr>
                <w:spacing w:val="-15"/>
                <w:sz w:val="24"/>
              </w:rPr>
              <w:t xml:space="preserve"> </w:t>
            </w:r>
            <w:r>
              <w:rPr>
                <w:sz w:val="24"/>
              </w:rPr>
              <w:t xml:space="preserve">спортивной </w:t>
            </w:r>
            <w:r>
              <w:rPr>
                <w:spacing w:val="-2"/>
                <w:sz w:val="24"/>
              </w:rPr>
              <w:t>специализации)</w:t>
            </w:r>
          </w:p>
        </w:tc>
        <w:tc>
          <w:tcPr>
            <w:tcW w:w="2245" w:type="dxa"/>
            <w:vMerge w:val="restart"/>
            <w:tcBorders>
              <w:top w:val="single" w:sz="4" w:space="0" w:color="000000"/>
              <w:left w:val="single" w:sz="4" w:space="0" w:color="000000"/>
              <w:bottom w:val="single" w:sz="4" w:space="0" w:color="000000"/>
              <w:right w:val="single" w:sz="4" w:space="0" w:color="000000"/>
            </w:tcBorders>
          </w:tcPr>
          <w:p>
            <w:pPr>
              <w:pStyle w:val="TableParagraph"/>
              <w:widowControl w:val="false"/>
              <w:spacing w:before="273" w:after="0"/>
              <w:rPr>
                <w:sz w:val="24"/>
              </w:rPr>
            </w:pPr>
            <w:r>
              <w:rPr>
                <w:sz w:val="24"/>
              </w:rPr>
            </w:r>
          </w:p>
          <w:p>
            <w:pPr>
              <w:pStyle w:val="TableParagraph"/>
              <w:widowControl w:val="false"/>
              <w:ind w:left="12" w:right="6" w:firstLine="566"/>
              <w:jc w:val="center"/>
              <w:rPr>
                <w:sz w:val="24"/>
              </w:rPr>
            </w:pPr>
            <w:r>
              <w:rPr>
                <w:spacing w:val="-4"/>
                <w:sz w:val="24"/>
              </w:rPr>
              <w:t>Этап</w:t>
            </w:r>
          </w:p>
          <w:p>
            <w:pPr>
              <w:pStyle w:val="TableParagraph"/>
              <w:widowControl w:val="false"/>
              <w:ind w:left="12" w:right="0" w:firstLine="566"/>
              <w:jc w:val="center"/>
              <w:rPr>
                <w:sz w:val="24"/>
              </w:rPr>
            </w:pPr>
            <w:r>
              <w:rPr>
                <w:spacing w:val="-2"/>
                <w:sz w:val="24"/>
              </w:rPr>
              <w:t>совершенствования спортивного мастерства</w:t>
            </w:r>
          </w:p>
        </w:tc>
        <w:tc>
          <w:tcPr>
            <w:tcW w:w="1700" w:type="dxa"/>
            <w:vMerge w:val="restart"/>
            <w:tcBorders>
              <w:top w:val="single" w:sz="4" w:space="0" w:color="000000"/>
              <w:left w:val="single" w:sz="4" w:space="0" w:color="000000"/>
              <w:bottom w:val="single" w:sz="4" w:space="0" w:color="000000"/>
              <w:right w:val="single" w:sz="4" w:space="0" w:color="000000"/>
            </w:tcBorders>
          </w:tcPr>
          <w:p>
            <w:pPr>
              <w:pStyle w:val="TableParagraph"/>
              <w:widowControl w:val="false"/>
              <w:rPr>
                <w:sz w:val="24"/>
              </w:rPr>
            </w:pPr>
            <w:r>
              <w:rPr>
                <w:sz w:val="24"/>
              </w:rPr>
            </w:r>
          </w:p>
          <w:p>
            <w:pPr>
              <w:pStyle w:val="TableParagraph"/>
              <w:widowControl w:val="false"/>
              <w:spacing w:before="136" w:after="0"/>
              <w:rPr>
                <w:sz w:val="24"/>
              </w:rPr>
            </w:pPr>
            <w:r>
              <w:rPr>
                <w:sz w:val="24"/>
              </w:rPr>
            </w:r>
          </w:p>
          <w:p>
            <w:pPr>
              <w:pStyle w:val="TableParagraph"/>
              <w:widowControl w:val="false"/>
              <w:ind w:left="14" w:right="4" w:firstLine="566"/>
              <w:jc w:val="center"/>
              <w:rPr>
                <w:sz w:val="24"/>
              </w:rPr>
            </w:pPr>
            <w:r>
              <w:rPr>
                <w:sz w:val="24"/>
              </w:rPr>
              <w:t>Этап</w:t>
            </w:r>
            <w:r>
              <w:rPr>
                <w:spacing w:val="-15"/>
                <w:sz w:val="24"/>
              </w:rPr>
              <w:t xml:space="preserve"> </w:t>
            </w:r>
            <w:r>
              <w:rPr>
                <w:sz w:val="24"/>
              </w:rPr>
              <w:t xml:space="preserve">высшего </w:t>
            </w:r>
            <w:r>
              <w:rPr>
                <w:spacing w:val="-2"/>
                <w:sz w:val="24"/>
              </w:rPr>
              <w:t>спортивного мастерства</w:t>
            </w:r>
          </w:p>
        </w:tc>
      </w:tr>
      <w:tr>
        <w:trPr>
          <w:trHeight w:val="827" w:hRule="atLeast"/>
        </w:trPr>
        <w:tc>
          <w:tcPr>
            <w:tcW w:w="1755" w:type="dxa"/>
            <w:vMerge w:val="continue"/>
            <w:tcBorders>
              <w:left w:val="single" w:sz="4" w:space="0" w:color="000000"/>
              <w:bottom w:val="single" w:sz="4" w:space="0" w:color="000000"/>
              <w:right w:val="single" w:sz="4" w:space="0" w:color="000000"/>
            </w:tcBorders>
          </w:tcPr>
          <w:p>
            <w:pPr>
              <w:pStyle w:val="Normal"/>
              <w:widowControl w:val="false"/>
              <w:rPr>
                <w:sz w:val="2"/>
                <w:szCs w:val="2"/>
              </w:rPr>
            </w:pPr>
            <w:r>
              <w:rPr>
                <w:sz w:val="2"/>
                <w:szCs w:val="2"/>
              </w:rPr>
            </w:r>
          </w:p>
        </w:tc>
        <w:tc>
          <w:tcPr>
            <w:tcW w:w="1056"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267" w:after="0"/>
              <w:ind w:left="14" w:right="4" w:firstLine="566"/>
              <w:jc w:val="center"/>
              <w:rPr>
                <w:sz w:val="24"/>
              </w:rPr>
            </w:pPr>
            <w:r>
              <w:rPr>
                <w:sz w:val="24"/>
              </w:rPr>
              <w:t xml:space="preserve">До </w:t>
            </w:r>
            <w:r>
              <w:rPr>
                <w:spacing w:val="-4"/>
                <w:sz w:val="24"/>
              </w:rPr>
              <w:t>года</w:t>
            </w:r>
          </w:p>
        </w:tc>
        <w:tc>
          <w:tcPr>
            <w:tcW w:w="1135"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131" w:after="0"/>
              <w:ind w:left="345" w:right="184" w:hanging="140"/>
              <w:rPr>
                <w:sz w:val="24"/>
              </w:rPr>
            </w:pPr>
            <w:r>
              <w:rPr>
                <w:spacing w:val="-2"/>
                <w:sz w:val="24"/>
              </w:rPr>
              <w:t xml:space="preserve">Свыше </w:t>
            </w:r>
            <w:r>
              <w:rPr>
                <w:spacing w:val="-4"/>
                <w:sz w:val="24"/>
              </w:rPr>
              <w:t>года</w:t>
            </w:r>
          </w:p>
        </w:tc>
        <w:tc>
          <w:tcPr>
            <w:tcW w:w="1133"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131" w:after="0"/>
              <w:ind w:left="401" w:right="209" w:hanging="288"/>
              <w:rPr>
                <w:sz w:val="24"/>
              </w:rPr>
            </w:pPr>
            <w:r>
              <w:rPr>
                <w:sz w:val="24"/>
              </w:rPr>
              <w:t>До</w:t>
            </w:r>
            <w:r>
              <w:rPr>
                <w:spacing w:val="-15"/>
                <w:sz w:val="24"/>
              </w:rPr>
              <w:t xml:space="preserve"> </w:t>
            </w:r>
            <w:r>
              <w:rPr>
                <w:sz w:val="24"/>
              </w:rPr>
              <w:t xml:space="preserve">трех </w:t>
            </w:r>
            <w:r>
              <w:rPr>
                <w:spacing w:val="-4"/>
                <w:sz w:val="24"/>
              </w:rPr>
              <w:t>лет</w:t>
            </w:r>
          </w:p>
        </w:tc>
        <w:tc>
          <w:tcPr>
            <w:tcW w:w="1136" w:type="dxa"/>
            <w:tcBorders>
              <w:top w:val="single" w:sz="4" w:space="0" w:color="000000"/>
              <w:left w:val="single" w:sz="4" w:space="0" w:color="000000"/>
              <w:bottom w:val="single" w:sz="4" w:space="0" w:color="000000"/>
              <w:right w:val="single" w:sz="4" w:space="0" w:color="000000"/>
            </w:tcBorders>
          </w:tcPr>
          <w:p>
            <w:pPr>
              <w:pStyle w:val="TableParagraph"/>
              <w:widowControl w:val="false"/>
              <w:ind w:left="166" w:right="232" w:firstLine="566"/>
              <w:jc w:val="center"/>
              <w:rPr>
                <w:sz w:val="24"/>
              </w:rPr>
            </w:pPr>
            <w:r>
              <w:rPr>
                <w:spacing w:val="-2"/>
                <w:sz w:val="24"/>
              </w:rPr>
              <w:t xml:space="preserve">Свыше </w:t>
            </w:r>
            <w:r>
              <w:rPr>
                <w:spacing w:val="-4"/>
                <w:sz w:val="24"/>
              </w:rPr>
              <w:t>трех</w:t>
            </w:r>
          </w:p>
          <w:p>
            <w:pPr>
              <w:pStyle w:val="TableParagraph"/>
              <w:widowControl w:val="false"/>
              <w:spacing w:lineRule="exact" w:line="264"/>
              <w:ind w:left="12" w:right="0" w:firstLine="566"/>
              <w:jc w:val="center"/>
              <w:rPr>
                <w:sz w:val="24"/>
              </w:rPr>
            </w:pPr>
            <w:r>
              <w:rPr>
                <w:spacing w:val="-5"/>
                <w:sz w:val="24"/>
              </w:rPr>
              <w:t>лет</w:t>
            </w:r>
          </w:p>
        </w:tc>
        <w:tc>
          <w:tcPr>
            <w:tcW w:w="2245" w:type="dxa"/>
            <w:vMerge w:val="continue"/>
            <w:tcBorders>
              <w:left w:val="single" w:sz="4" w:space="0" w:color="000000"/>
              <w:bottom w:val="single" w:sz="4" w:space="0" w:color="000000"/>
              <w:right w:val="single" w:sz="4" w:space="0" w:color="000000"/>
            </w:tcBorders>
          </w:tcPr>
          <w:p>
            <w:pPr>
              <w:pStyle w:val="Normal"/>
              <w:widowControl w:val="false"/>
              <w:rPr>
                <w:sz w:val="2"/>
                <w:szCs w:val="2"/>
              </w:rPr>
            </w:pPr>
            <w:r>
              <w:rPr>
                <w:sz w:val="2"/>
                <w:szCs w:val="2"/>
              </w:rPr>
            </w:r>
          </w:p>
        </w:tc>
        <w:tc>
          <w:tcPr>
            <w:tcW w:w="1700" w:type="dxa"/>
            <w:vMerge w:val="continue"/>
            <w:tcBorders>
              <w:left w:val="single" w:sz="4" w:space="0" w:color="000000"/>
              <w:bottom w:val="single" w:sz="4" w:space="0" w:color="000000"/>
              <w:right w:val="single" w:sz="4" w:space="0" w:color="000000"/>
            </w:tcBorders>
          </w:tcPr>
          <w:p>
            <w:pPr>
              <w:pStyle w:val="Normal"/>
              <w:widowControl w:val="false"/>
              <w:rPr>
                <w:sz w:val="2"/>
                <w:szCs w:val="2"/>
              </w:rPr>
            </w:pPr>
            <w:r>
              <w:rPr>
                <w:sz w:val="2"/>
                <w:szCs w:val="2"/>
              </w:rPr>
            </w:r>
          </w:p>
        </w:tc>
      </w:tr>
      <w:tr>
        <w:trPr>
          <w:trHeight w:val="827" w:hRule="atLeast"/>
        </w:trPr>
        <w:tc>
          <w:tcPr>
            <w:tcW w:w="1755" w:type="dxa"/>
            <w:tcBorders>
              <w:top w:val="single" w:sz="4" w:space="0" w:color="000000"/>
              <w:left w:val="single" w:sz="4" w:space="0" w:color="000000"/>
              <w:bottom w:val="single" w:sz="4" w:space="0" w:color="000000"/>
              <w:right w:val="single" w:sz="4" w:space="0" w:color="000000"/>
            </w:tcBorders>
          </w:tcPr>
          <w:p>
            <w:pPr>
              <w:pStyle w:val="TableParagraph"/>
              <w:widowControl w:val="false"/>
              <w:ind w:left="597" w:right="0" w:hanging="317"/>
              <w:rPr>
                <w:sz w:val="24"/>
              </w:rPr>
            </w:pPr>
            <w:r>
              <w:rPr>
                <w:spacing w:val="-2"/>
                <w:sz w:val="24"/>
              </w:rPr>
              <w:t>Количество часов</w:t>
            </w:r>
          </w:p>
          <w:p>
            <w:pPr>
              <w:pStyle w:val="TableParagraph"/>
              <w:widowControl w:val="false"/>
              <w:spacing w:lineRule="exact" w:line="264"/>
              <w:ind w:left="413" w:right="0" w:firstLine="566"/>
              <w:rPr>
                <w:sz w:val="24"/>
              </w:rPr>
            </w:pPr>
            <w:r>
              <w:rPr>
                <w:sz w:val="24"/>
              </w:rPr>
              <w:t>в</w:t>
            </w:r>
            <w:r>
              <w:rPr>
                <w:spacing w:val="-1"/>
                <w:sz w:val="24"/>
              </w:rPr>
              <w:t xml:space="preserve"> </w:t>
            </w:r>
            <w:r>
              <w:rPr>
                <w:spacing w:val="-2"/>
                <w:sz w:val="24"/>
              </w:rPr>
              <w:t>неделю</w:t>
            </w:r>
          </w:p>
        </w:tc>
        <w:tc>
          <w:tcPr>
            <w:tcW w:w="1056"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267" w:after="0"/>
              <w:ind w:left="14" w:right="2" w:hanging="0"/>
              <w:jc w:val="center"/>
              <w:rPr>
                <w:sz w:val="24"/>
              </w:rPr>
            </w:pPr>
            <w:r>
              <w:rPr>
                <w:spacing w:val="-2"/>
                <w:sz w:val="24"/>
              </w:rPr>
              <w:t>4,5-</w:t>
            </w:r>
            <w:r>
              <w:rPr>
                <w:spacing w:val="-10"/>
                <w:sz w:val="24"/>
              </w:rPr>
              <w:t>6</w:t>
            </w:r>
          </w:p>
        </w:tc>
        <w:tc>
          <w:tcPr>
            <w:tcW w:w="1135"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267" w:after="0"/>
              <w:ind w:left="10" w:right="0" w:hanging="0"/>
              <w:jc w:val="center"/>
              <w:rPr>
                <w:sz w:val="24"/>
              </w:rPr>
            </w:pPr>
            <w:r>
              <w:rPr>
                <w:spacing w:val="-2"/>
                <w:sz w:val="24"/>
              </w:rPr>
              <w:t>6-</w:t>
            </w:r>
            <w:r>
              <w:rPr>
                <w:spacing w:val="-10"/>
                <w:sz w:val="24"/>
              </w:rPr>
              <w:t>8</w:t>
            </w:r>
          </w:p>
        </w:tc>
        <w:tc>
          <w:tcPr>
            <w:tcW w:w="1133"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267" w:after="0"/>
              <w:ind w:left="8" w:right="0" w:hanging="0"/>
              <w:jc w:val="center"/>
              <w:rPr>
                <w:sz w:val="24"/>
              </w:rPr>
            </w:pPr>
            <w:r>
              <w:rPr>
                <w:spacing w:val="-2"/>
                <w:sz w:val="24"/>
              </w:rPr>
              <w:t>10-</w:t>
            </w:r>
            <w:r>
              <w:rPr>
                <w:spacing w:val="-7"/>
                <w:sz w:val="24"/>
              </w:rPr>
              <w:t>12</w:t>
            </w:r>
          </w:p>
        </w:tc>
        <w:tc>
          <w:tcPr>
            <w:tcW w:w="1136"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267" w:after="0"/>
              <w:ind w:left="12" w:right="2" w:hanging="0"/>
              <w:jc w:val="center"/>
              <w:rPr>
                <w:sz w:val="24"/>
              </w:rPr>
            </w:pPr>
            <w:r>
              <w:rPr>
                <w:spacing w:val="-2"/>
                <w:sz w:val="24"/>
              </w:rPr>
              <w:t>15-</w:t>
            </w:r>
            <w:r>
              <w:rPr>
                <w:spacing w:val="-7"/>
                <w:sz w:val="24"/>
              </w:rPr>
              <w:t>18</w:t>
            </w:r>
          </w:p>
        </w:tc>
        <w:tc>
          <w:tcPr>
            <w:tcW w:w="2245"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267" w:after="0"/>
              <w:ind w:left="5" w:right="0" w:hanging="0"/>
              <w:jc w:val="center"/>
              <w:rPr>
                <w:sz w:val="24"/>
              </w:rPr>
            </w:pPr>
            <w:r>
              <w:rPr>
                <w:spacing w:val="-2"/>
                <w:sz w:val="24"/>
              </w:rPr>
              <w:t>18-</w:t>
            </w:r>
            <w:r>
              <w:rPr>
                <w:spacing w:val="-7"/>
                <w:sz w:val="24"/>
              </w:rPr>
              <w:t>24</w:t>
            </w:r>
          </w:p>
        </w:tc>
        <w:tc>
          <w:tcPr>
            <w:tcW w:w="1700"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267" w:after="0"/>
              <w:ind w:left="14" w:right="7" w:firstLine="566"/>
              <w:jc w:val="center"/>
              <w:rPr>
                <w:sz w:val="24"/>
              </w:rPr>
            </w:pPr>
            <w:r>
              <w:rPr>
                <w:spacing w:val="-2"/>
                <w:sz w:val="24"/>
              </w:rPr>
              <w:t>24-</w:t>
            </w:r>
            <w:r>
              <w:rPr>
                <w:spacing w:val="-7"/>
                <w:sz w:val="24"/>
              </w:rPr>
              <w:t>32</w:t>
            </w:r>
          </w:p>
        </w:tc>
      </w:tr>
      <w:tr>
        <w:trPr>
          <w:trHeight w:val="830" w:hRule="atLeast"/>
        </w:trPr>
        <w:tc>
          <w:tcPr>
            <w:tcW w:w="1755"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68"/>
              <w:ind w:left="302" w:right="0" w:firstLine="232"/>
              <w:rPr>
                <w:sz w:val="24"/>
              </w:rPr>
            </w:pPr>
            <w:r>
              <w:rPr>
                <w:spacing w:val="-2"/>
                <w:sz w:val="24"/>
              </w:rPr>
              <w:t>Общее</w:t>
            </w:r>
          </w:p>
          <w:p>
            <w:pPr>
              <w:pStyle w:val="TableParagraph"/>
              <w:widowControl w:val="false"/>
              <w:spacing w:lineRule="atLeast" w:line="270"/>
              <w:ind w:left="309" w:right="0" w:hanging="8"/>
              <w:rPr>
                <w:sz w:val="24"/>
              </w:rPr>
            </w:pPr>
            <w:r>
              <w:rPr>
                <w:spacing w:val="-2"/>
                <w:sz w:val="24"/>
              </w:rPr>
              <w:t xml:space="preserve">количество </w:t>
            </w:r>
            <w:r>
              <w:rPr>
                <w:sz w:val="24"/>
              </w:rPr>
              <w:t>часов</w:t>
            </w:r>
            <w:r>
              <w:rPr>
                <w:spacing w:val="-2"/>
                <w:sz w:val="24"/>
              </w:rPr>
              <w:t xml:space="preserve"> </w:t>
            </w:r>
            <w:r>
              <w:rPr>
                <w:sz w:val="24"/>
              </w:rPr>
              <w:t>в</w:t>
            </w:r>
            <w:r>
              <w:rPr>
                <w:spacing w:val="-2"/>
                <w:sz w:val="24"/>
              </w:rPr>
              <w:t xml:space="preserve"> </w:t>
            </w:r>
            <w:r>
              <w:rPr>
                <w:spacing w:val="-5"/>
                <w:sz w:val="24"/>
              </w:rPr>
              <w:t>год</w:t>
            </w:r>
          </w:p>
        </w:tc>
        <w:tc>
          <w:tcPr>
            <w:tcW w:w="1056"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267" w:after="0"/>
              <w:ind w:left="14" w:right="0" w:hanging="0"/>
              <w:jc w:val="center"/>
              <w:rPr>
                <w:sz w:val="24"/>
              </w:rPr>
            </w:pPr>
            <w:r>
              <w:rPr>
                <w:spacing w:val="-2"/>
                <w:sz w:val="24"/>
              </w:rPr>
              <w:t>234-</w:t>
            </w:r>
            <w:r>
              <w:rPr>
                <w:spacing w:val="-5"/>
                <w:sz w:val="24"/>
              </w:rPr>
              <w:t>312</w:t>
            </w:r>
          </w:p>
        </w:tc>
        <w:tc>
          <w:tcPr>
            <w:tcW w:w="1135"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267" w:after="0"/>
              <w:ind w:left="10" w:right="0" w:hanging="0"/>
              <w:jc w:val="center"/>
              <w:rPr>
                <w:sz w:val="24"/>
              </w:rPr>
            </w:pPr>
            <w:r>
              <w:rPr>
                <w:spacing w:val="-2"/>
                <w:sz w:val="24"/>
              </w:rPr>
              <w:t>312-</w:t>
            </w:r>
            <w:r>
              <w:rPr>
                <w:spacing w:val="-5"/>
                <w:sz w:val="24"/>
              </w:rPr>
              <w:t>416</w:t>
            </w:r>
          </w:p>
        </w:tc>
        <w:tc>
          <w:tcPr>
            <w:tcW w:w="1133"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267" w:after="0"/>
              <w:ind w:left="8" w:right="0" w:hanging="0"/>
              <w:jc w:val="center"/>
              <w:rPr>
                <w:sz w:val="24"/>
              </w:rPr>
            </w:pPr>
            <w:r>
              <w:rPr>
                <w:spacing w:val="-2"/>
                <w:sz w:val="24"/>
              </w:rPr>
              <w:t>520-</w:t>
            </w:r>
            <w:r>
              <w:rPr>
                <w:spacing w:val="-5"/>
                <w:sz w:val="24"/>
              </w:rPr>
              <w:t>624</w:t>
            </w:r>
          </w:p>
        </w:tc>
        <w:tc>
          <w:tcPr>
            <w:tcW w:w="1136"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267" w:after="0"/>
              <w:ind w:left="12" w:right="2" w:hanging="0"/>
              <w:jc w:val="center"/>
              <w:rPr>
                <w:sz w:val="24"/>
              </w:rPr>
            </w:pPr>
            <w:r>
              <w:rPr>
                <w:spacing w:val="-2"/>
                <w:sz w:val="24"/>
              </w:rPr>
              <w:t>780-</w:t>
            </w:r>
            <w:r>
              <w:rPr>
                <w:spacing w:val="-5"/>
                <w:sz w:val="24"/>
              </w:rPr>
              <w:t>936</w:t>
            </w:r>
          </w:p>
        </w:tc>
        <w:tc>
          <w:tcPr>
            <w:tcW w:w="2245"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267" w:after="0"/>
              <w:ind w:left="5" w:right="0" w:hanging="0"/>
              <w:jc w:val="center"/>
              <w:rPr>
                <w:sz w:val="24"/>
              </w:rPr>
            </w:pPr>
            <w:r>
              <w:rPr>
                <w:spacing w:val="-2"/>
                <w:sz w:val="24"/>
              </w:rPr>
              <w:t>936-</w:t>
            </w:r>
            <w:r>
              <w:rPr>
                <w:spacing w:val="-4"/>
                <w:sz w:val="24"/>
              </w:rPr>
              <w:t>1248</w:t>
            </w:r>
          </w:p>
        </w:tc>
        <w:tc>
          <w:tcPr>
            <w:tcW w:w="1700"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267" w:after="0"/>
              <w:ind w:left="14" w:right="7" w:firstLine="566"/>
              <w:jc w:val="center"/>
              <w:rPr>
                <w:sz w:val="24"/>
              </w:rPr>
            </w:pPr>
            <w:r>
              <w:rPr>
                <w:spacing w:val="-2"/>
                <w:sz w:val="24"/>
              </w:rPr>
              <w:t>1248-</w:t>
            </w:r>
            <w:r>
              <w:rPr>
                <w:spacing w:val="-4"/>
                <w:sz w:val="24"/>
              </w:rPr>
              <w:t>1664</w:t>
            </w:r>
          </w:p>
        </w:tc>
      </w:tr>
    </w:tbl>
    <w:p>
      <w:pPr>
        <w:pStyle w:val="Style13"/>
        <w:spacing w:before="316" w:after="0"/>
        <w:ind w:left="566" w:right="279" w:firstLine="566"/>
        <w:rPr/>
      </w:pPr>
      <w:r>
        <w:rPr/>
        <w:t>В зависимости от специфики вида спорта и периода подготовки (переходный, подготовительный, соревновательный), начиная с учебно-тренировочного этапа (этапа спортивной специализации), недельная учебно-тренировочная нагрузка</w:t>
      </w:r>
      <w:r>
        <w:rPr>
          <w:spacing w:val="40"/>
        </w:rPr>
        <w:t xml:space="preserve"> </w:t>
      </w:r>
      <w:r>
        <w:rPr/>
        <w:t>может увеличиваться или уменьшаться в пределах годового учебно-тренировочного плана, определенного для данного этапа спортивной подготовки.</w:t>
      </w:r>
    </w:p>
    <w:p>
      <w:pPr>
        <w:pStyle w:val="1"/>
        <w:numPr>
          <w:ilvl w:val="1"/>
          <w:numId w:val="43"/>
        </w:numPr>
        <w:tabs>
          <w:tab w:val="clear" w:pos="720"/>
          <w:tab w:val="left" w:pos="1624" w:leader="none"/>
        </w:tabs>
        <w:spacing w:lineRule="exact" w:line="321" w:before="3" w:after="0"/>
        <w:ind w:left="1624" w:right="0" w:hanging="491"/>
        <w:jc w:val="both"/>
        <w:rPr/>
      </w:pPr>
      <w:r>
        <w:rPr/>
        <w:t>Виды</w:t>
      </w:r>
      <w:r>
        <w:rPr>
          <w:spacing w:val="-9"/>
        </w:rPr>
        <w:t xml:space="preserve"> </w:t>
      </w:r>
      <w:r>
        <w:rPr/>
        <w:t>(формы)</w:t>
      </w:r>
      <w:r>
        <w:rPr>
          <w:spacing w:val="-8"/>
        </w:rPr>
        <w:t xml:space="preserve"> </w:t>
      </w:r>
      <w:r>
        <w:rPr/>
        <w:t>обучения,</w:t>
      </w:r>
      <w:r>
        <w:rPr>
          <w:spacing w:val="-5"/>
        </w:rPr>
        <w:t xml:space="preserve"> </w:t>
      </w:r>
      <w:r>
        <w:rPr/>
        <w:t>применяющиеся</w:t>
      </w:r>
      <w:r>
        <w:rPr>
          <w:spacing w:val="-6"/>
        </w:rPr>
        <w:t xml:space="preserve"> </w:t>
      </w:r>
      <w:r>
        <w:rPr/>
        <w:t>при</w:t>
      </w:r>
      <w:r>
        <w:rPr>
          <w:spacing w:val="-6"/>
        </w:rPr>
        <w:t xml:space="preserve"> </w:t>
      </w:r>
      <w:r>
        <w:rPr/>
        <w:t>реализации</w:t>
      </w:r>
      <w:r>
        <w:rPr>
          <w:spacing w:val="-6"/>
        </w:rPr>
        <w:t xml:space="preserve"> </w:t>
      </w:r>
      <w:r>
        <w:rPr>
          <w:spacing w:val="-2"/>
        </w:rPr>
        <w:t>Программы.</w:t>
      </w:r>
    </w:p>
    <w:p>
      <w:pPr>
        <w:pStyle w:val="Style13"/>
        <w:spacing w:lineRule="exact" w:line="320"/>
        <w:ind w:left="1203" w:right="0" w:hanging="0"/>
        <w:jc w:val="left"/>
        <w:rPr/>
      </w:pPr>
      <w:r>
        <w:rPr/>
        <w:t>Виды</w:t>
      </w:r>
      <w:r>
        <w:rPr>
          <w:spacing w:val="-9"/>
        </w:rPr>
        <w:t xml:space="preserve"> </w:t>
      </w:r>
      <w:r>
        <w:rPr/>
        <w:t>(формы)</w:t>
      </w:r>
      <w:r>
        <w:rPr>
          <w:spacing w:val="-9"/>
        </w:rPr>
        <w:t xml:space="preserve"> </w:t>
      </w:r>
      <w:r>
        <w:rPr/>
        <w:t>обучения,</w:t>
      </w:r>
      <w:r>
        <w:rPr>
          <w:spacing w:val="-4"/>
        </w:rPr>
        <w:t xml:space="preserve"> </w:t>
      </w:r>
      <w:r>
        <w:rPr/>
        <w:t>применяющиеся</w:t>
      </w:r>
      <w:r>
        <w:rPr>
          <w:spacing w:val="-6"/>
        </w:rPr>
        <w:t xml:space="preserve"> </w:t>
      </w:r>
      <w:r>
        <w:rPr/>
        <w:t>при</w:t>
      </w:r>
      <w:r>
        <w:rPr>
          <w:spacing w:val="-9"/>
        </w:rPr>
        <w:t xml:space="preserve"> </w:t>
      </w:r>
      <w:r>
        <w:rPr/>
        <w:t>реализации</w:t>
      </w:r>
      <w:r>
        <w:rPr>
          <w:spacing w:val="-9"/>
        </w:rPr>
        <w:t xml:space="preserve"> </w:t>
      </w:r>
      <w:r>
        <w:rPr>
          <w:spacing w:val="-2"/>
        </w:rPr>
        <w:t>Программы:</w:t>
      </w:r>
    </w:p>
    <w:p>
      <w:pPr>
        <w:pStyle w:val="ListParagraph"/>
        <w:numPr>
          <w:ilvl w:val="2"/>
          <w:numId w:val="43"/>
        </w:numPr>
        <w:tabs>
          <w:tab w:val="clear" w:pos="720"/>
          <w:tab w:val="left" w:pos="1295" w:leader="none"/>
        </w:tabs>
        <w:spacing w:lineRule="exact" w:line="322" w:before="0" w:after="0"/>
        <w:ind w:left="1295" w:right="0" w:hanging="162"/>
        <w:jc w:val="left"/>
        <w:rPr>
          <w:sz w:val="28"/>
        </w:rPr>
      </w:pPr>
      <w:r>
        <w:rPr>
          <w:sz w:val="28"/>
        </w:rPr>
        <w:t>учебно-тренировочные</w:t>
      </w:r>
      <w:r>
        <w:rPr>
          <w:spacing w:val="-16"/>
          <w:sz w:val="28"/>
        </w:rPr>
        <w:t xml:space="preserve"> </w:t>
      </w:r>
      <w:r>
        <w:rPr>
          <w:spacing w:val="-2"/>
          <w:sz w:val="28"/>
        </w:rPr>
        <w:t>занятия;</w:t>
      </w:r>
    </w:p>
    <w:p>
      <w:pPr>
        <w:pStyle w:val="ListParagraph"/>
        <w:numPr>
          <w:ilvl w:val="2"/>
          <w:numId w:val="43"/>
        </w:numPr>
        <w:tabs>
          <w:tab w:val="clear" w:pos="720"/>
          <w:tab w:val="left" w:pos="1295" w:leader="none"/>
        </w:tabs>
        <w:spacing w:lineRule="exact" w:line="322" w:before="0" w:after="0"/>
        <w:ind w:left="1295" w:right="0" w:hanging="162"/>
        <w:jc w:val="left"/>
        <w:rPr>
          <w:sz w:val="28"/>
        </w:rPr>
      </w:pPr>
      <w:r>
        <w:rPr>
          <w:sz w:val="28"/>
        </w:rPr>
        <w:t>учебно-тренировочные</w:t>
      </w:r>
      <w:r>
        <w:rPr>
          <w:spacing w:val="-16"/>
          <w:sz w:val="28"/>
        </w:rPr>
        <w:t xml:space="preserve"> </w:t>
      </w:r>
      <w:r>
        <w:rPr>
          <w:sz w:val="28"/>
        </w:rPr>
        <w:t>мероприятия</w:t>
      </w:r>
      <w:r>
        <w:rPr>
          <w:spacing w:val="-14"/>
          <w:sz w:val="28"/>
        </w:rPr>
        <w:t xml:space="preserve"> </w:t>
      </w:r>
      <w:r>
        <w:rPr>
          <w:sz w:val="28"/>
        </w:rPr>
        <w:t>(тренировочные</w:t>
      </w:r>
      <w:r>
        <w:rPr>
          <w:spacing w:val="-13"/>
          <w:sz w:val="28"/>
        </w:rPr>
        <w:t xml:space="preserve"> </w:t>
      </w:r>
      <w:r>
        <w:rPr>
          <w:spacing w:val="-2"/>
          <w:sz w:val="28"/>
        </w:rPr>
        <w:t>сборы);</w:t>
      </w:r>
    </w:p>
    <w:p>
      <w:pPr>
        <w:pStyle w:val="ListParagraph"/>
        <w:numPr>
          <w:ilvl w:val="2"/>
          <w:numId w:val="43"/>
        </w:numPr>
        <w:tabs>
          <w:tab w:val="clear" w:pos="720"/>
          <w:tab w:val="left" w:pos="1295" w:leader="none"/>
        </w:tabs>
        <w:spacing w:lineRule="exact" w:line="322" w:before="0" w:after="0"/>
        <w:ind w:left="1295" w:right="0" w:hanging="162"/>
        <w:jc w:val="left"/>
        <w:rPr>
          <w:sz w:val="28"/>
        </w:rPr>
      </w:pPr>
      <w:r>
        <w:rPr>
          <w:sz w:val="28"/>
        </w:rPr>
        <w:t>спортивные</w:t>
      </w:r>
      <w:r>
        <w:rPr>
          <w:spacing w:val="-9"/>
          <w:sz w:val="28"/>
        </w:rPr>
        <w:t xml:space="preserve"> </w:t>
      </w:r>
      <w:r>
        <w:rPr>
          <w:spacing w:val="-2"/>
          <w:sz w:val="28"/>
        </w:rPr>
        <w:t>соревнования;</w:t>
      </w:r>
    </w:p>
    <w:p>
      <w:pPr>
        <w:pStyle w:val="ListParagraph"/>
        <w:numPr>
          <w:ilvl w:val="2"/>
          <w:numId w:val="43"/>
        </w:numPr>
        <w:tabs>
          <w:tab w:val="clear" w:pos="720"/>
          <w:tab w:val="left" w:pos="1467" w:leader="none"/>
          <w:tab w:val="left" w:pos="2498" w:leader="none"/>
          <w:tab w:val="left" w:pos="3026" w:leader="none"/>
          <w:tab w:val="left" w:pos="5327" w:leader="none"/>
          <w:tab w:val="left" w:pos="6500" w:leader="none"/>
          <w:tab w:val="left" w:pos="6872" w:leader="none"/>
          <w:tab w:val="left" w:pos="7548" w:leader="none"/>
          <w:tab w:val="left" w:pos="8467" w:leader="none"/>
          <w:tab w:val="left" w:pos="8829" w:leader="none"/>
        </w:tabs>
        <w:spacing w:lineRule="auto" w:line="240" w:before="0" w:after="0"/>
        <w:ind w:left="566" w:right="287" w:firstLine="566"/>
        <w:jc w:val="left"/>
        <w:rPr>
          <w:sz w:val="28"/>
        </w:rPr>
      </w:pPr>
      <w:r>
        <w:rPr>
          <w:spacing w:val="-2"/>
          <w:sz w:val="28"/>
        </w:rPr>
        <w:t>работа</w:t>
      </w:r>
      <w:r>
        <w:rPr>
          <w:sz w:val="28"/>
        </w:rPr>
        <w:tab/>
      </w:r>
      <w:r>
        <w:rPr>
          <w:spacing w:val="-6"/>
          <w:sz w:val="28"/>
        </w:rPr>
        <w:t>по</w:t>
      </w:r>
      <w:r>
        <w:rPr>
          <w:sz w:val="28"/>
        </w:rPr>
        <w:tab/>
      </w:r>
      <w:r>
        <w:rPr>
          <w:spacing w:val="-2"/>
          <w:sz w:val="28"/>
        </w:rPr>
        <w:t>индивидуальным</w:t>
      </w:r>
      <w:r>
        <w:rPr>
          <w:sz w:val="28"/>
        </w:rPr>
        <w:tab/>
      </w:r>
      <w:r>
        <w:rPr>
          <w:spacing w:val="-2"/>
          <w:sz w:val="28"/>
        </w:rPr>
        <w:t>планам,</w:t>
      </w:r>
      <w:r>
        <w:rPr>
          <w:sz w:val="28"/>
        </w:rPr>
        <w:tab/>
      </w:r>
      <w:r>
        <w:rPr>
          <w:spacing w:val="-10"/>
          <w:sz w:val="28"/>
        </w:rPr>
        <w:t>в</w:t>
      </w:r>
      <w:r>
        <w:rPr>
          <w:sz w:val="28"/>
        </w:rPr>
        <w:tab/>
      </w:r>
      <w:r>
        <w:rPr>
          <w:spacing w:val="-4"/>
          <w:sz w:val="28"/>
        </w:rPr>
        <w:t>том</w:t>
      </w:r>
      <w:r>
        <w:rPr>
          <w:sz w:val="28"/>
        </w:rPr>
        <w:tab/>
      </w:r>
      <w:r>
        <w:rPr>
          <w:spacing w:val="-2"/>
          <w:sz w:val="28"/>
        </w:rPr>
        <w:t>числе</w:t>
      </w:r>
      <w:r>
        <w:rPr>
          <w:sz w:val="28"/>
        </w:rPr>
        <w:tab/>
      </w:r>
      <w:r>
        <w:rPr>
          <w:spacing w:val="-10"/>
          <w:sz w:val="28"/>
        </w:rPr>
        <w:t>с</w:t>
      </w:r>
      <w:r>
        <w:rPr>
          <w:sz w:val="28"/>
        </w:rPr>
        <w:tab/>
      </w:r>
      <w:r>
        <w:rPr>
          <w:spacing w:val="-2"/>
          <w:sz w:val="28"/>
        </w:rPr>
        <w:t xml:space="preserve">использованием </w:t>
      </w:r>
      <w:r>
        <w:rPr>
          <w:sz w:val="28"/>
        </w:rPr>
        <w:t>дистанционных технологий;</w:t>
      </w:r>
    </w:p>
    <w:p>
      <w:pPr>
        <w:pStyle w:val="ListParagraph"/>
        <w:numPr>
          <w:ilvl w:val="2"/>
          <w:numId w:val="43"/>
        </w:numPr>
        <w:tabs>
          <w:tab w:val="clear" w:pos="720"/>
          <w:tab w:val="left" w:pos="1295" w:leader="none"/>
        </w:tabs>
        <w:spacing w:lineRule="exact" w:line="322" w:before="2" w:after="0"/>
        <w:ind w:left="1295" w:right="0" w:hanging="162"/>
        <w:jc w:val="left"/>
        <w:rPr>
          <w:sz w:val="28"/>
        </w:rPr>
      </w:pPr>
      <w:r>
        <w:rPr>
          <w:sz w:val="28"/>
        </w:rPr>
        <w:t>контрольные</w:t>
      </w:r>
      <w:r>
        <w:rPr>
          <w:spacing w:val="-7"/>
          <w:sz w:val="28"/>
        </w:rPr>
        <w:t xml:space="preserve"> </w:t>
      </w:r>
      <w:r>
        <w:rPr>
          <w:spacing w:val="-2"/>
          <w:sz w:val="28"/>
        </w:rPr>
        <w:t>мероприятия;</w:t>
      </w:r>
    </w:p>
    <w:p>
      <w:pPr>
        <w:pStyle w:val="ListParagraph"/>
        <w:numPr>
          <w:ilvl w:val="2"/>
          <w:numId w:val="43"/>
        </w:numPr>
        <w:tabs>
          <w:tab w:val="clear" w:pos="720"/>
          <w:tab w:val="left" w:pos="1295" w:leader="none"/>
        </w:tabs>
        <w:spacing w:lineRule="auto" w:line="240" w:before="0" w:after="0"/>
        <w:ind w:left="1295" w:right="0" w:hanging="162"/>
        <w:jc w:val="left"/>
        <w:rPr>
          <w:sz w:val="28"/>
        </w:rPr>
      </w:pPr>
      <w:r>
        <w:rPr>
          <w:sz w:val="28"/>
        </w:rPr>
        <w:t>иные</w:t>
      </w:r>
      <w:r>
        <w:rPr>
          <w:spacing w:val="-6"/>
          <w:sz w:val="28"/>
        </w:rPr>
        <w:t xml:space="preserve"> </w:t>
      </w:r>
      <w:r>
        <w:rPr>
          <w:sz w:val="28"/>
        </w:rPr>
        <w:t>виды</w:t>
      </w:r>
      <w:r>
        <w:rPr>
          <w:spacing w:val="-5"/>
          <w:sz w:val="28"/>
        </w:rPr>
        <w:t xml:space="preserve"> </w:t>
      </w:r>
      <w:r>
        <w:rPr>
          <w:sz w:val="28"/>
        </w:rPr>
        <w:t>(формы)</w:t>
      </w:r>
      <w:r>
        <w:rPr>
          <w:spacing w:val="-5"/>
          <w:sz w:val="28"/>
        </w:rPr>
        <w:t xml:space="preserve"> </w:t>
      </w:r>
      <w:r>
        <w:rPr>
          <w:spacing w:val="-2"/>
          <w:sz w:val="28"/>
        </w:rPr>
        <w:t>обучения.</w:t>
      </w:r>
    </w:p>
    <w:p>
      <w:pPr>
        <w:pStyle w:val="1"/>
        <w:spacing w:lineRule="exact" w:line="319" w:before="5" w:after="0"/>
        <w:jc w:val="left"/>
        <w:rPr/>
      </w:pPr>
      <w:r>
        <w:rPr/>
        <w:t>Учебно-тренировочные</w:t>
      </w:r>
      <w:r>
        <w:rPr>
          <w:spacing w:val="-16"/>
        </w:rPr>
        <w:t xml:space="preserve"> </w:t>
      </w:r>
      <w:r>
        <w:rPr>
          <w:spacing w:val="-2"/>
        </w:rPr>
        <w:t>занятия.</w:t>
      </w:r>
    </w:p>
    <w:p>
      <w:pPr>
        <w:pStyle w:val="Style13"/>
        <w:ind w:left="566" w:right="286" w:firstLine="566"/>
        <w:rPr/>
      </w:pPr>
      <w:r>
        <w:rPr/>
        <w:t>Учебно-тренировочные занятия проводятся в виде групповых,</w:t>
      </w:r>
      <w:r>
        <w:rPr>
          <w:spacing w:val="40"/>
        </w:rPr>
        <w:t xml:space="preserve"> </w:t>
      </w:r>
      <w:r>
        <w:rPr/>
        <w:t>индивидуальных, смешанных и иных занятий, в том числе с использованием дистанционных технологий.</w:t>
      </w:r>
    </w:p>
    <w:p>
      <w:pPr>
        <w:pStyle w:val="Style13"/>
        <w:ind w:left="1133" w:right="0" w:hanging="0"/>
        <w:rPr/>
      </w:pPr>
      <w:r>
        <w:rPr/>
        <w:t>Учебно-тренировочные</w:t>
      </w:r>
      <w:r>
        <w:rPr>
          <w:spacing w:val="56"/>
        </w:rPr>
        <w:t xml:space="preserve">  </w:t>
      </w:r>
      <w:r>
        <w:rPr/>
        <w:t>занятия</w:t>
      </w:r>
      <w:r>
        <w:rPr>
          <w:spacing w:val="56"/>
        </w:rPr>
        <w:t xml:space="preserve">  </w:t>
      </w:r>
      <w:r>
        <w:rPr/>
        <w:t>проводятся</w:t>
      </w:r>
      <w:r>
        <w:rPr>
          <w:spacing w:val="57"/>
        </w:rPr>
        <w:t xml:space="preserve">  </w:t>
      </w:r>
      <w:r>
        <w:rPr/>
        <w:t>со</w:t>
      </w:r>
      <w:r>
        <w:rPr>
          <w:spacing w:val="57"/>
        </w:rPr>
        <w:t xml:space="preserve">  </w:t>
      </w:r>
      <w:r>
        <w:rPr/>
        <w:t>сформированной</w:t>
      </w:r>
      <w:r>
        <w:rPr>
          <w:spacing w:val="56"/>
        </w:rPr>
        <w:t xml:space="preserve">  </w:t>
      </w:r>
      <w:r>
        <w:rPr>
          <w:spacing w:val="-2"/>
        </w:rPr>
        <w:t>учебно-</w:t>
      </w:r>
      <w:r>
        <w:rPr/>
        <w:t>тренировочной</w:t>
      </w:r>
      <w:r>
        <w:rPr>
          <w:spacing w:val="-11"/>
        </w:rPr>
        <w:t xml:space="preserve"> </w:t>
      </w:r>
      <w:r>
        <w:rPr/>
        <w:t>группой</w:t>
      </w:r>
      <w:r>
        <w:rPr>
          <w:spacing w:val="-10"/>
        </w:rPr>
        <w:t xml:space="preserve"> </w:t>
      </w:r>
      <w:r>
        <w:rPr>
          <w:spacing w:val="-2"/>
        </w:rPr>
        <w:t>(подгруппой).</w:t>
      </w:r>
    </w:p>
    <w:p>
      <w:pPr>
        <w:pStyle w:val="Style13"/>
        <w:ind w:left="566" w:right="274" w:firstLine="708"/>
        <w:rPr/>
      </w:pPr>
      <w:r>
        <w:rPr/>
        <w:t>Расписание учебно-тренировочных занятий составляется заместителем директора по спортивной подготовке Организации по представлению тренеров-преподавателей в целях установления более благоприятного режима учебно-тренировочных занятий, отдыха обучающихся, с учетом их занятости в общеобразовательных организациях и других учреждениях. Расписание утверждается руководителем Организации.</w:t>
      </w:r>
    </w:p>
    <w:p>
      <w:pPr>
        <w:pStyle w:val="Style13"/>
        <w:ind w:left="566" w:right="283" w:firstLine="566"/>
        <w:rPr/>
      </w:pPr>
      <w:r>
        <w:rPr/>
        <w:t>Продолжительность одного учебно-тренировочного занятия при реализации Программы устанавливается в астрономических часах, и не должна превышать:</w:t>
      </w:r>
    </w:p>
    <w:p>
      <w:pPr>
        <w:pStyle w:val="ListParagraph"/>
        <w:numPr>
          <w:ilvl w:val="2"/>
          <w:numId w:val="43"/>
        </w:numPr>
        <w:tabs>
          <w:tab w:val="clear" w:pos="720"/>
          <w:tab w:val="left" w:pos="1295" w:leader="none"/>
        </w:tabs>
        <w:spacing w:lineRule="exact" w:line="322" w:before="2" w:after="0"/>
        <w:ind w:left="1295" w:right="0" w:hanging="162"/>
        <w:jc w:val="both"/>
        <w:rPr>
          <w:sz w:val="28"/>
        </w:rPr>
      </w:pPr>
      <w:r>
        <w:rPr>
          <w:sz w:val="28"/>
        </w:rPr>
        <w:t>на</w:t>
      </w:r>
      <w:r>
        <w:rPr>
          <w:spacing w:val="-5"/>
          <w:sz w:val="28"/>
        </w:rPr>
        <w:t xml:space="preserve"> </w:t>
      </w:r>
      <w:r>
        <w:rPr>
          <w:sz w:val="28"/>
        </w:rPr>
        <w:t>этапе</w:t>
      </w:r>
      <w:r>
        <w:rPr>
          <w:spacing w:val="-5"/>
          <w:sz w:val="28"/>
        </w:rPr>
        <w:t xml:space="preserve"> </w:t>
      </w:r>
      <w:r>
        <w:rPr>
          <w:sz w:val="28"/>
        </w:rPr>
        <w:t>начальной</w:t>
      </w:r>
      <w:r>
        <w:rPr>
          <w:spacing w:val="-5"/>
          <w:sz w:val="28"/>
        </w:rPr>
        <w:t xml:space="preserve"> </w:t>
      </w:r>
      <w:r>
        <w:rPr>
          <w:sz w:val="28"/>
        </w:rPr>
        <w:t>подготовки</w:t>
      </w:r>
      <w:r>
        <w:rPr>
          <w:spacing w:val="-2"/>
          <w:sz w:val="28"/>
        </w:rPr>
        <w:t xml:space="preserve"> </w:t>
      </w:r>
      <w:r>
        <w:rPr>
          <w:sz w:val="28"/>
        </w:rPr>
        <w:t>—</w:t>
      </w:r>
      <w:r>
        <w:rPr>
          <w:spacing w:val="-6"/>
          <w:sz w:val="28"/>
        </w:rPr>
        <w:t xml:space="preserve"> </w:t>
      </w:r>
      <w:r>
        <w:rPr>
          <w:sz w:val="28"/>
        </w:rPr>
        <w:t>двух</w:t>
      </w:r>
      <w:r>
        <w:rPr>
          <w:spacing w:val="-3"/>
          <w:sz w:val="28"/>
        </w:rPr>
        <w:t xml:space="preserve"> </w:t>
      </w:r>
      <w:r>
        <w:rPr>
          <w:spacing w:val="-2"/>
          <w:sz w:val="28"/>
        </w:rPr>
        <w:t>часов;</w:t>
      </w:r>
    </w:p>
    <w:p>
      <w:pPr>
        <w:pStyle w:val="ListParagraph"/>
        <w:numPr>
          <w:ilvl w:val="2"/>
          <w:numId w:val="43"/>
        </w:numPr>
        <w:tabs>
          <w:tab w:val="clear" w:pos="720"/>
          <w:tab w:val="left" w:pos="1352" w:leader="none"/>
        </w:tabs>
        <w:spacing w:lineRule="auto" w:line="240" w:before="0" w:after="0"/>
        <w:ind w:left="566" w:right="278" w:firstLine="566"/>
        <w:jc w:val="both"/>
        <w:rPr>
          <w:sz w:val="28"/>
        </w:rPr>
      </w:pPr>
      <w:r>
        <w:rPr>
          <w:sz w:val="28"/>
        </w:rPr>
        <w:t xml:space="preserve">на учебно-тренировочном этапе (этапе спортивной специализации) — трех </w:t>
      </w:r>
      <w:r>
        <w:rPr>
          <w:spacing w:val="-2"/>
          <w:sz w:val="28"/>
        </w:rPr>
        <w:t>часов;</w:t>
      </w:r>
    </w:p>
    <w:p>
      <w:pPr>
        <w:pStyle w:val="ListParagraph"/>
        <w:numPr>
          <w:ilvl w:val="2"/>
          <w:numId w:val="43"/>
        </w:numPr>
        <w:tabs>
          <w:tab w:val="clear" w:pos="720"/>
          <w:tab w:val="left" w:pos="1295" w:leader="none"/>
        </w:tabs>
        <w:spacing w:lineRule="exact" w:line="321" w:before="0" w:after="0"/>
        <w:ind w:left="1295" w:right="0" w:hanging="162"/>
        <w:jc w:val="both"/>
        <w:rPr>
          <w:sz w:val="28"/>
        </w:rPr>
      </w:pPr>
      <w:r>
        <w:rPr>
          <w:sz w:val="28"/>
        </w:rPr>
        <w:t>на</w:t>
      </w:r>
      <w:r>
        <w:rPr>
          <w:spacing w:val="-8"/>
          <w:sz w:val="28"/>
        </w:rPr>
        <w:t xml:space="preserve"> </w:t>
      </w:r>
      <w:r>
        <w:rPr>
          <w:sz w:val="28"/>
        </w:rPr>
        <w:t>этапе</w:t>
      </w:r>
      <w:r>
        <w:rPr>
          <w:spacing w:val="-6"/>
          <w:sz w:val="28"/>
        </w:rPr>
        <w:t xml:space="preserve"> </w:t>
      </w:r>
      <w:r>
        <w:rPr>
          <w:sz w:val="28"/>
        </w:rPr>
        <w:t>совершенствования</w:t>
      </w:r>
      <w:r>
        <w:rPr>
          <w:spacing w:val="-6"/>
          <w:sz w:val="28"/>
        </w:rPr>
        <w:t xml:space="preserve"> </w:t>
      </w:r>
      <w:r>
        <w:rPr>
          <w:sz w:val="28"/>
        </w:rPr>
        <w:t>спортивного</w:t>
      </w:r>
      <w:r>
        <w:rPr>
          <w:spacing w:val="-5"/>
          <w:sz w:val="28"/>
        </w:rPr>
        <w:t xml:space="preserve"> </w:t>
      </w:r>
      <w:r>
        <w:rPr>
          <w:sz w:val="28"/>
        </w:rPr>
        <w:t>мастерства</w:t>
      </w:r>
      <w:r>
        <w:rPr>
          <w:spacing w:val="-3"/>
          <w:sz w:val="28"/>
        </w:rPr>
        <w:t xml:space="preserve"> </w:t>
      </w:r>
      <w:r>
        <w:rPr>
          <w:sz w:val="28"/>
        </w:rPr>
        <w:t>—</w:t>
      </w:r>
      <w:r>
        <w:rPr>
          <w:spacing w:val="-7"/>
          <w:sz w:val="28"/>
        </w:rPr>
        <w:t xml:space="preserve"> </w:t>
      </w:r>
      <w:r>
        <w:rPr>
          <w:sz w:val="28"/>
        </w:rPr>
        <w:t>четырех</w:t>
      </w:r>
      <w:r>
        <w:rPr>
          <w:spacing w:val="-8"/>
          <w:sz w:val="28"/>
        </w:rPr>
        <w:t xml:space="preserve"> </w:t>
      </w:r>
      <w:r>
        <w:rPr>
          <w:spacing w:val="-2"/>
          <w:sz w:val="28"/>
        </w:rPr>
        <w:t>часов;</w:t>
      </w:r>
    </w:p>
    <w:p>
      <w:pPr>
        <w:pStyle w:val="ListParagraph"/>
        <w:numPr>
          <w:ilvl w:val="2"/>
          <w:numId w:val="43"/>
        </w:numPr>
        <w:tabs>
          <w:tab w:val="clear" w:pos="720"/>
          <w:tab w:val="left" w:pos="1295" w:leader="none"/>
        </w:tabs>
        <w:spacing w:lineRule="exact" w:line="322" w:before="0" w:after="0"/>
        <w:ind w:left="1295" w:right="0" w:hanging="162"/>
        <w:jc w:val="both"/>
        <w:rPr>
          <w:sz w:val="28"/>
        </w:rPr>
      </w:pPr>
      <w:r>
        <w:rPr>
          <w:sz w:val="28"/>
        </w:rPr>
        <w:t>на</w:t>
      </w:r>
      <w:r>
        <w:rPr>
          <w:spacing w:val="-7"/>
          <w:sz w:val="28"/>
        </w:rPr>
        <w:t xml:space="preserve"> </w:t>
      </w:r>
      <w:r>
        <w:rPr>
          <w:sz w:val="28"/>
        </w:rPr>
        <w:t>этапе</w:t>
      </w:r>
      <w:r>
        <w:rPr>
          <w:spacing w:val="-5"/>
          <w:sz w:val="28"/>
        </w:rPr>
        <w:t xml:space="preserve"> </w:t>
      </w:r>
      <w:r>
        <w:rPr>
          <w:sz w:val="28"/>
        </w:rPr>
        <w:t>высшего</w:t>
      </w:r>
      <w:r>
        <w:rPr>
          <w:spacing w:val="-5"/>
          <w:sz w:val="28"/>
        </w:rPr>
        <w:t xml:space="preserve"> </w:t>
      </w:r>
      <w:r>
        <w:rPr>
          <w:sz w:val="28"/>
        </w:rPr>
        <w:t>спортивного</w:t>
      </w:r>
      <w:r>
        <w:rPr>
          <w:spacing w:val="-4"/>
          <w:sz w:val="28"/>
        </w:rPr>
        <w:t xml:space="preserve"> </w:t>
      </w:r>
      <w:r>
        <w:rPr>
          <w:sz w:val="28"/>
        </w:rPr>
        <w:t>мастерства</w:t>
      </w:r>
      <w:r>
        <w:rPr>
          <w:spacing w:val="-4"/>
          <w:sz w:val="28"/>
        </w:rPr>
        <w:t xml:space="preserve"> </w:t>
      </w:r>
      <w:r>
        <w:rPr>
          <w:sz w:val="28"/>
        </w:rPr>
        <w:t>—</w:t>
      </w:r>
      <w:r>
        <w:rPr>
          <w:spacing w:val="-6"/>
          <w:sz w:val="28"/>
        </w:rPr>
        <w:t xml:space="preserve"> </w:t>
      </w:r>
      <w:r>
        <w:rPr>
          <w:sz w:val="28"/>
        </w:rPr>
        <w:t>четырех</w:t>
      </w:r>
      <w:r>
        <w:rPr>
          <w:spacing w:val="-4"/>
          <w:sz w:val="28"/>
        </w:rPr>
        <w:t xml:space="preserve"> </w:t>
      </w:r>
      <w:r>
        <w:rPr>
          <w:spacing w:val="-2"/>
          <w:sz w:val="28"/>
        </w:rPr>
        <w:t>часов.</w:t>
      </w:r>
    </w:p>
    <w:p>
      <w:pPr>
        <w:pStyle w:val="Style13"/>
        <w:spacing w:lineRule="auto" w:line="240"/>
        <w:ind w:left="566" w:right="284" w:firstLine="566"/>
        <w:rPr/>
      </w:pPr>
      <w:r>
        <w:rPr/>
        <w:t>При проведении более одного учебно-тренировочного занятия в один день суммарная продолжительность занятий не должна составлять более восьми часов.</w:t>
      </w:r>
    </w:p>
    <w:p>
      <w:pPr>
        <w:pStyle w:val="Style13"/>
        <w:ind w:left="566" w:right="281" w:firstLine="566"/>
        <w:rPr/>
      </w:pPr>
      <w:r>
        <w:rPr/>
        <w:t>В часовой объем учебно-тренировочного занятия входят теоретические, практические, восстановительные, медико-биологические мероприятия, инструкторская и судейская практика.</w:t>
      </w:r>
    </w:p>
    <w:p>
      <w:pPr>
        <w:pStyle w:val="Style13"/>
        <w:ind w:left="566" w:right="277" w:firstLine="566"/>
        <w:rPr/>
      </w:pPr>
      <w:r>
        <w:rPr/>
        <w:t>Занятия начинаются не ранее 8:00 часов утра и заканчиваются не позднее 20:00 часов. Для обучающихся в возрасте 16-18 лет допускается окончание занятий в</w:t>
      </w:r>
      <w:r>
        <w:rPr>
          <w:spacing w:val="40"/>
        </w:rPr>
        <w:t xml:space="preserve"> </w:t>
      </w:r>
      <w:r>
        <w:rPr/>
        <w:t>21:00 часов.</w:t>
      </w:r>
    </w:p>
    <w:p>
      <w:pPr>
        <w:pStyle w:val="Style13"/>
        <w:ind w:left="566" w:right="282" w:firstLine="566"/>
        <w:rPr/>
      </w:pPr>
      <w:r>
        <w:rPr/>
        <w:t xml:space="preserve">Для обеспечения непрерывности учебно-тренировочного процесса в </w:t>
      </w:r>
      <w:r>
        <w:rPr>
          <w:spacing w:val="-2"/>
        </w:rPr>
        <w:t>Организации:</w:t>
      </w:r>
    </w:p>
    <w:p>
      <w:pPr>
        <w:pStyle w:val="ListParagraph"/>
        <w:numPr>
          <w:ilvl w:val="0"/>
          <w:numId w:val="41"/>
        </w:numPr>
        <w:tabs>
          <w:tab w:val="clear" w:pos="720"/>
          <w:tab w:val="left" w:pos="1980" w:leader="none"/>
        </w:tabs>
        <w:spacing w:lineRule="auto" w:line="240" w:before="0" w:after="0"/>
        <w:ind w:left="566" w:right="279" w:firstLine="566"/>
        <w:jc w:val="both"/>
        <w:rPr>
          <w:sz w:val="28"/>
        </w:rPr>
      </w:pPr>
      <w:r>
        <w:rPr>
          <w:sz w:val="28"/>
        </w:rPr>
        <w:t>объединяются (при необходимости) на временной основе учебно-тренировочные группы для проведения учебно-тренировочных занятий в связи с выездом тренера-преподавателя на спортивные соревнования, учебно-тренировочные мероприятия (сборы), его временной нетрудоспособности,</w:t>
      </w:r>
      <w:r>
        <w:rPr>
          <w:spacing w:val="40"/>
          <w:sz w:val="28"/>
        </w:rPr>
        <w:t xml:space="preserve"> </w:t>
      </w:r>
      <w:r>
        <w:rPr>
          <w:sz w:val="28"/>
        </w:rPr>
        <w:t>болезнью, отпуском;</w:t>
      </w:r>
    </w:p>
    <w:p>
      <w:pPr>
        <w:pStyle w:val="ListParagraph"/>
        <w:numPr>
          <w:ilvl w:val="0"/>
          <w:numId w:val="41"/>
        </w:numPr>
        <w:tabs>
          <w:tab w:val="clear" w:pos="720"/>
          <w:tab w:val="left" w:pos="1980" w:leader="none"/>
        </w:tabs>
        <w:spacing w:lineRule="auto" w:line="240" w:before="0" w:after="0"/>
        <w:ind w:left="566" w:right="279" w:firstLine="566"/>
        <w:jc w:val="both"/>
        <w:rPr>
          <w:sz w:val="28"/>
        </w:rPr>
      </w:pPr>
      <w:r>
        <w:rPr>
          <w:sz w:val="28"/>
        </w:rPr>
        <w:t>проводятся (при необходимости) учебно-тренировочные занятия одновременно с обучающимися из разных учебно-тренировочных групп при соблюдении следующих условий:</w:t>
      </w:r>
    </w:p>
    <w:p>
      <w:pPr>
        <w:pStyle w:val="ListParagraph"/>
        <w:numPr>
          <w:ilvl w:val="1"/>
          <w:numId w:val="41"/>
        </w:numPr>
        <w:tabs>
          <w:tab w:val="clear" w:pos="720"/>
          <w:tab w:val="left" w:pos="1311" w:leader="none"/>
        </w:tabs>
        <w:spacing w:lineRule="auto" w:line="240" w:before="0" w:after="0"/>
        <w:ind w:left="566" w:right="290" w:firstLine="566"/>
        <w:jc w:val="both"/>
        <w:rPr>
          <w:sz w:val="28"/>
        </w:rPr>
      </w:pPr>
      <w:r>
        <w:rPr>
          <w:sz w:val="28"/>
        </w:rPr>
        <w:t>не превышения разницы в уровне подготовки обучающихся двух спортивных разрядов и (или) спортивных званий;</w:t>
      </w:r>
    </w:p>
    <w:p>
      <w:pPr>
        <w:pStyle w:val="ListParagraph"/>
        <w:numPr>
          <w:ilvl w:val="1"/>
          <w:numId w:val="41"/>
        </w:numPr>
        <w:tabs>
          <w:tab w:val="clear" w:pos="720"/>
          <w:tab w:val="left" w:pos="1448" w:leader="none"/>
        </w:tabs>
        <w:spacing w:lineRule="auto" w:line="240" w:before="0" w:after="0"/>
        <w:ind w:left="566" w:right="289" w:firstLine="566"/>
        <w:jc w:val="both"/>
        <w:rPr>
          <w:sz w:val="28"/>
        </w:rPr>
      </w:pPr>
      <w:r>
        <w:rPr>
          <w:sz w:val="28"/>
        </w:rPr>
        <w:t xml:space="preserve">не превышения единовременной пропускной способности спортивного </w:t>
      </w:r>
      <w:r>
        <w:rPr>
          <w:spacing w:val="-2"/>
          <w:sz w:val="28"/>
        </w:rPr>
        <w:t>сооружения;</w:t>
      </w:r>
    </w:p>
    <w:p>
      <w:pPr>
        <w:pStyle w:val="ListParagraph"/>
        <w:numPr>
          <w:ilvl w:val="1"/>
          <w:numId w:val="41"/>
        </w:numPr>
        <w:tabs>
          <w:tab w:val="clear" w:pos="720"/>
          <w:tab w:val="left" w:pos="1295" w:leader="none"/>
        </w:tabs>
        <w:spacing w:lineRule="exact" w:line="321" w:before="0" w:after="0"/>
        <w:ind w:left="1295" w:right="0" w:hanging="162"/>
        <w:jc w:val="both"/>
        <w:rPr>
          <w:sz w:val="28"/>
        </w:rPr>
      </w:pPr>
      <w:r>
        <w:rPr>
          <w:sz w:val="28"/>
        </w:rPr>
        <w:t>обеспечения</w:t>
      </w:r>
      <w:r>
        <w:rPr>
          <w:spacing w:val="-10"/>
          <w:sz w:val="28"/>
        </w:rPr>
        <w:t xml:space="preserve"> </w:t>
      </w:r>
      <w:r>
        <w:rPr>
          <w:sz w:val="28"/>
        </w:rPr>
        <w:t>требований</w:t>
      </w:r>
      <w:r>
        <w:rPr>
          <w:spacing w:val="-7"/>
          <w:sz w:val="28"/>
        </w:rPr>
        <w:t xml:space="preserve"> </w:t>
      </w:r>
      <w:r>
        <w:rPr>
          <w:sz w:val="28"/>
        </w:rPr>
        <w:t>по</w:t>
      </w:r>
      <w:r>
        <w:rPr>
          <w:spacing w:val="-6"/>
          <w:sz w:val="28"/>
        </w:rPr>
        <w:t xml:space="preserve"> </w:t>
      </w:r>
      <w:r>
        <w:rPr>
          <w:sz w:val="28"/>
        </w:rPr>
        <w:t>соблюдению</w:t>
      </w:r>
      <w:r>
        <w:rPr>
          <w:spacing w:val="-8"/>
          <w:sz w:val="28"/>
        </w:rPr>
        <w:t xml:space="preserve"> </w:t>
      </w:r>
      <w:r>
        <w:rPr>
          <w:sz w:val="28"/>
        </w:rPr>
        <w:t>техники</w:t>
      </w:r>
      <w:r>
        <w:rPr>
          <w:spacing w:val="-9"/>
          <w:sz w:val="28"/>
        </w:rPr>
        <w:t xml:space="preserve"> </w:t>
      </w:r>
      <w:r>
        <w:rPr>
          <w:spacing w:val="-2"/>
          <w:sz w:val="28"/>
        </w:rPr>
        <w:t>безопасности.</w:t>
      </w:r>
    </w:p>
    <w:p>
      <w:pPr>
        <w:pStyle w:val="Style13"/>
        <w:ind w:left="566" w:right="279" w:firstLine="566"/>
        <w:rPr/>
      </w:pPr>
      <w:r>
        <w:rPr/>
        <w:t>Учебно-тренировочное занятие предусматривает поэтапное увеличение объема и интенсивности нагрузок, так, чтобы каждый последующий период начинался и заканчивался на более высоком уровне, обеспечивая последовательность нагрузок</w:t>
      </w:r>
      <w:r>
        <w:rPr>
          <w:spacing w:val="40"/>
        </w:rPr>
        <w:t xml:space="preserve"> </w:t>
      </w:r>
      <w:r>
        <w:rPr/>
        <w:t>из года в год и их увеличение в течение ряда лет.</w:t>
      </w:r>
    </w:p>
    <w:p>
      <w:pPr>
        <w:sectPr>
          <w:footerReference w:type="default" r:id="rId19"/>
          <w:footerReference w:type="first" r:id="rId20"/>
          <w:type w:val="nextPage"/>
          <w:pgSz w:w="11906" w:h="16838"/>
          <w:pgMar w:left="566" w:right="283" w:gutter="0" w:header="0" w:top="480" w:footer="748" w:bottom="940"/>
          <w:pgNumType w:fmt="decimal"/>
          <w:formProt w:val="false"/>
          <w:textDirection w:val="lrTb"/>
          <w:docGrid w:type="default" w:linePitch="100" w:charSpace="4096"/>
        </w:sectPr>
        <w:pStyle w:val="Style13"/>
        <w:ind w:left="566" w:right="277" w:firstLine="566"/>
        <w:rPr/>
      </w:pPr>
      <w:r>
        <w:rPr/>
        <w:t>Подготовленность обучающегося будет лучшей, если нагрузка на всех этапах многолетней подготовки обучающихся будет отвечать возрастным и индивидуальным функциональным способностям организма обучающегося и будет направлена</w:t>
      </w:r>
      <w:r>
        <w:rPr>
          <w:spacing w:val="68"/>
          <w:w w:val="150"/>
        </w:rPr>
        <w:t xml:space="preserve">   </w:t>
      </w:r>
      <w:r>
        <w:rPr/>
        <w:t>на</w:t>
      </w:r>
      <w:r>
        <w:rPr>
          <w:spacing w:val="68"/>
          <w:w w:val="150"/>
        </w:rPr>
        <w:t xml:space="preserve">   </w:t>
      </w:r>
      <w:r>
        <w:rPr/>
        <w:t>улучшение</w:t>
      </w:r>
      <w:r>
        <w:rPr>
          <w:spacing w:val="68"/>
          <w:w w:val="150"/>
        </w:rPr>
        <w:t xml:space="preserve">   </w:t>
      </w:r>
      <w:r>
        <w:rPr/>
        <w:t>способностей</w:t>
      </w:r>
      <w:r>
        <w:rPr>
          <w:spacing w:val="68"/>
          <w:w w:val="150"/>
        </w:rPr>
        <w:t xml:space="preserve">   </w:t>
      </w:r>
      <w:r>
        <w:rPr/>
        <w:t>организма</w:t>
      </w:r>
      <w:r>
        <w:rPr>
          <w:spacing w:val="71"/>
          <w:w w:val="150"/>
        </w:rPr>
        <w:t xml:space="preserve">   </w:t>
      </w:r>
      <w:r>
        <w:rPr>
          <w:spacing w:val="-2"/>
        </w:rPr>
        <w:t>обучающегося</w:t>
      </w:r>
    </w:p>
    <w:p>
      <w:pPr>
        <w:pStyle w:val="Style13"/>
        <w:spacing w:before="61" w:after="0"/>
        <w:ind w:left="566" w:right="292" w:hanging="0"/>
        <w:rPr/>
      </w:pPr>
      <w:r>
        <w:rPr/>
        <w:t xml:space="preserve">приспосабливаться к выполнению любых физических упражнений различной </w:t>
      </w:r>
      <w:r>
        <w:rPr>
          <w:spacing w:val="-2"/>
        </w:rPr>
        <w:t>интенсивности.</w:t>
      </w:r>
    </w:p>
    <w:p>
      <w:pPr>
        <w:pStyle w:val="1"/>
        <w:spacing w:lineRule="exact" w:line="319" w:before="6" w:after="0"/>
        <w:rPr/>
      </w:pPr>
      <w:r>
        <w:rPr/>
        <w:t>Учебно-тренировочные</w:t>
      </w:r>
      <w:r>
        <w:rPr>
          <w:spacing w:val="-16"/>
        </w:rPr>
        <w:t xml:space="preserve"> </w:t>
      </w:r>
      <w:r>
        <w:rPr>
          <w:spacing w:val="-2"/>
        </w:rPr>
        <w:t>мероприятия.</w:t>
      </w:r>
    </w:p>
    <w:p>
      <w:pPr>
        <w:pStyle w:val="Style13"/>
        <w:ind w:left="566" w:right="279" w:firstLine="566"/>
        <w:rPr/>
      </w:pPr>
      <w:r>
        <w:rPr/>
        <w:t>Учебно-тренировочные мероприятия - мероприятия, включающие в себя теоретическую и организационную части, и другие мероприятия по подготовке к спортивным соревнованиям.</w:t>
      </w:r>
    </w:p>
    <w:p>
      <w:pPr>
        <w:pStyle w:val="Style13"/>
        <w:ind w:left="566" w:right="280" w:firstLine="566"/>
        <w:rPr/>
      </w:pPr>
      <w:r>
        <w:rPr/>
        <w:t xml:space="preserve">Учебно-тренировочные мероприятия (сборы) проводятся Организацией в целях качественной подготовки обучающихся и повышения их спортивного мастерства. Направленность, содержание и продолжительность учебно-тренировочных мероприятий (сборов) определяется в зависимости от уровня подготовленности обучающихся, задач и ранга предстоящих или прошедших спортивных соревнований с учетом классификации учебно-тренировочных мероприятий </w:t>
      </w:r>
      <w:r>
        <w:rPr>
          <w:spacing w:val="-2"/>
        </w:rPr>
        <w:t>(сборов).</w:t>
      </w:r>
    </w:p>
    <w:p>
      <w:pPr>
        <w:pStyle w:val="Style13"/>
        <w:ind w:left="566" w:right="283" w:firstLine="914"/>
        <w:rPr/>
      </w:pPr>
      <w:r>
        <w:rPr/>
        <w:t>Виды учебно-тренировочных мероприятий (сборов) и предельная продолжительность учебно-тренировочных мероприятий (сборов) по этапам спортивной подготовки указаны в таблице 4.</w:t>
      </w:r>
    </w:p>
    <w:p>
      <w:pPr>
        <w:pStyle w:val="Style13"/>
        <w:spacing w:lineRule="exact" w:line="321"/>
        <w:ind w:left="566" w:right="278" w:hanging="0"/>
        <w:jc w:val="right"/>
        <w:rPr/>
      </w:pPr>
      <w:r>
        <w:rPr/>
        <w:t>Таблица</w:t>
      </w:r>
      <w:r>
        <w:rPr>
          <w:spacing w:val="-7"/>
        </w:rPr>
        <w:t xml:space="preserve"> </w:t>
      </w:r>
      <w:r>
        <w:rPr>
          <w:spacing w:val="-10"/>
        </w:rPr>
        <w:t>4</w:t>
      </w:r>
    </w:p>
    <w:p>
      <w:pPr>
        <w:pStyle w:val="Style13"/>
        <w:spacing w:before="172" w:after="43"/>
        <w:ind w:left="3728" w:right="0" w:hanging="0"/>
        <w:jc w:val="left"/>
        <w:rPr/>
      </w:pPr>
      <w:r>
        <w:rPr/>
        <w:t>Учебно-тренировочные</w:t>
      </w:r>
      <w:r>
        <w:rPr>
          <w:spacing w:val="-16"/>
        </w:rPr>
        <w:t xml:space="preserve"> </w:t>
      </w:r>
      <w:r>
        <w:rPr>
          <w:spacing w:val="-2"/>
        </w:rPr>
        <w:t>мероприятия</w:t>
      </w:r>
    </w:p>
    <w:tbl>
      <w:tblPr>
        <w:tblW w:w="10136" w:type="dxa"/>
        <w:jc w:val="left"/>
        <w:tblInd w:w="430" w:type="dxa"/>
        <w:tblLayout w:type="fixed"/>
        <w:tblCellMar>
          <w:top w:w="0" w:type="dxa"/>
          <w:left w:w="5" w:type="dxa"/>
          <w:bottom w:w="0" w:type="dxa"/>
          <w:right w:w="5" w:type="dxa"/>
        </w:tblCellMar>
        <w:tblLook w:val="01e0"/>
      </w:tblPr>
      <w:tblGrid>
        <w:gridCol w:w="567"/>
        <w:gridCol w:w="2270"/>
        <w:gridCol w:w="1274"/>
        <w:gridCol w:w="141"/>
        <w:gridCol w:w="1916"/>
        <w:gridCol w:w="1985"/>
        <w:gridCol w:w="1982"/>
      </w:tblGrid>
      <w:tr>
        <w:trPr>
          <w:trHeight w:val="1307" w:hRule="atLeast"/>
        </w:trPr>
        <w:tc>
          <w:tcPr>
            <w:tcW w:w="567" w:type="dxa"/>
            <w:vMerge w:val="restart"/>
            <w:tcBorders>
              <w:top w:val="single" w:sz="4" w:space="0" w:color="000000"/>
              <w:left w:val="single" w:sz="4" w:space="0" w:color="000000"/>
              <w:bottom w:val="single" w:sz="4" w:space="0" w:color="000000"/>
              <w:right w:val="single" w:sz="4" w:space="0" w:color="000000"/>
            </w:tcBorders>
          </w:tcPr>
          <w:p>
            <w:pPr>
              <w:pStyle w:val="TableParagraph"/>
              <w:widowControl w:val="false"/>
              <w:rPr>
                <w:sz w:val="24"/>
              </w:rPr>
            </w:pPr>
            <w:r>
              <w:rPr>
                <w:sz w:val="24"/>
              </w:rPr>
            </w:r>
          </w:p>
          <w:p>
            <w:pPr>
              <w:pStyle w:val="TableParagraph"/>
              <w:widowControl w:val="false"/>
              <w:rPr>
                <w:sz w:val="24"/>
              </w:rPr>
            </w:pPr>
            <w:r>
              <w:rPr>
                <w:sz w:val="24"/>
              </w:rPr>
            </w:r>
          </w:p>
          <w:p>
            <w:pPr>
              <w:pStyle w:val="TableParagraph"/>
              <w:widowControl w:val="false"/>
              <w:rPr>
                <w:sz w:val="24"/>
              </w:rPr>
            </w:pPr>
            <w:r>
              <w:rPr>
                <w:sz w:val="24"/>
              </w:rPr>
            </w:r>
          </w:p>
          <w:p>
            <w:pPr>
              <w:pStyle w:val="TableParagraph"/>
              <w:widowControl w:val="false"/>
              <w:spacing w:before="63" w:after="0"/>
              <w:rPr>
                <w:sz w:val="24"/>
              </w:rPr>
            </w:pPr>
            <w:r>
              <w:rPr>
                <w:sz w:val="24"/>
              </w:rPr>
            </w:r>
          </w:p>
          <w:p>
            <w:pPr>
              <w:pStyle w:val="TableParagraph"/>
              <w:widowControl w:val="false"/>
              <w:spacing w:before="1" w:after="0"/>
              <w:ind w:left="62" w:right="165" w:firstLine="566"/>
              <w:rPr>
                <w:sz w:val="24"/>
              </w:rPr>
            </w:pPr>
            <w:r>
              <w:rPr>
                <w:spacing w:val="-10"/>
                <w:sz w:val="24"/>
              </w:rPr>
              <w:t xml:space="preserve">№ </w:t>
            </w:r>
            <w:r>
              <w:rPr>
                <w:spacing w:val="-4"/>
                <w:sz w:val="24"/>
              </w:rPr>
              <w:t>п/п</w:t>
            </w:r>
          </w:p>
        </w:tc>
        <w:tc>
          <w:tcPr>
            <w:tcW w:w="2270" w:type="dxa"/>
            <w:vMerge w:val="restart"/>
            <w:tcBorders>
              <w:top w:val="single" w:sz="4" w:space="0" w:color="000000"/>
              <w:left w:val="single" w:sz="4" w:space="0" w:color="000000"/>
              <w:bottom w:val="single" w:sz="4" w:space="0" w:color="000000"/>
              <w:right w:val="single" w:sz="4" w:space="0" w:color="000000"/>
            </w:tcBorders>
          </w:tcPr>
          <w:p>
            <w:pPr>
              <w:pStyle w:val="TableParagraph"/>
              <w:widowControl w:val="false"/>
              <w:rPr>
                <w:sz w:val="24"/>
              </w:rPr>
            </w:pPr>
            <w:r>
              <w:rPr>
                <w:sz w:val="24"/>
              </w:rPr>
            </w:r>
          </w:p>
          <w:p>
            <w:pPr>
              <w:pStyle w:val="TableParagraph"/>
              <w:widowControl w:val="false"/>
              <w:rPr>
                <w:sz w:val="24"/>
              </w:rPr>
            </w:pPr>
            <w:r>
              <w:rPr>
                <w:sz w:val="24"/>
              </w:rPr>
            </w:r>
          </w:p>
          <w:p>
            <w:pPr>
              <w:pStyle w:val="TableParagraph"/>
              <w:widowControl w:val="false"/>
              <w:spacing w:before="200" w:after="0"/>
              <w:rPr>
                <w:sz w:val="24"/>
              </w:rPr>
            </w:pPr>
            <w:r>
              <w:rPr>
                <w:sz w:val="24"/>
              </w:rPr>
            </w:r>
          </w:p>
          <w:p>
            <w:pPr>
              <w:pStyle w:val="TableParagraph"/>
              <w:widowControl w:val="false"/>
              <w:ind w:left="336" w:right="329" w:firstLine="1"/>
              <w:jc w:val="center"/>
              <w:rPr>
                <w:sz w:val="24"/>
              </w:rPr>
            </w:pPr>
            <w:r>
              <w:rPr>
                <w:sz w:val="24"/>
              </w:rPr>
              <w:t>Виды учебно-</w:t>
            </w:r>
            <w:r>
              <w:rPr>
                <w:spacing w:val="-2"/>
                <w:sz w:val="24"/>
              </w:rPr>
              <w:t>тренировочных мероприятий</w:t>
            </w:r>
          </w:p>
        </w:tc>
        <w:tc>
          <w:tcPr>
            <w:tcW w:w="7298" w:type="dxa"/>
            <w:gridSpan w:val="5"/>
            <w:tcBorders>
              <w:top w:val="single" w:sz="4" w:space="0" w:color="000000"/>
              <w:left w:val="single" w:sz="4" w:space="0" w:color="000000"/>
              <w:bottom w:val="single" w:sz="4" w:space="0" w:color="000000"/>
              <w:right w:val="single" w:sz="4" w:space="0" w:color="000000"/>
            </w:tcBorders>
          </w:tcPr>
          <w:p>
            <w:pPr>
              <w:pStyle w:val="TableParagraph"/>
              <w:widowControl w:val="false"/>
              <w:spacing w:before="95" w:after="0"/>
              <w:ind w:left="19" w:right="0" w:firstLine="566"/>
              <w:jc w:val="center"/>
              <w:rPr>
                <w:sz w:val="24"/>
              </w:rPr>
            </w:pPr>
            <w:r>
              <w:rPr>
                <w:sz w:val="24"/>
              </w:rPr>
              <w:t>Предельная</w:t>
            </w:r>
            <w:r>
              <w:rPr>
                <w:spacing w:val="-13"/>
                <w:sz w:val="24"/>
              </w:rPr>
              <w:t xml:space="preserve"> </w:t>
            </w:r>
            <w:r>
              <w:rPr>
                <w:sz w:val="24"/>
              </w:rPr>
              <w:t>продолжительность</w:t>
            </w:r>
            <w:r>
              <w:rPr>
                <w:spacing w:val="-11"/>
                <w:sz w:val="24"/>
              </w:rPr>
              <w:t xml:space="preserve"> </w:t>
            </w:r>
            <w:r>
              <w:rPr>
                <w:sz w:val="24"/>
              </w:rPr>
              <w:t>учебно-тренировочных</w:t>
            </w:r>
            <w:r>
              <w:rPr>
                <w:spacing w:val="-12"/>
                <w:sz w:val="24"/>
              </w:rPr>
              <w:t xml:space="preserve"> </w:t>
            </w:r>
            <w:r>
              <w:rPr>
                <w:sz w:val="24"/>
              </w:rPr>
              <w:t>мероприятий по этапам спортивной подготовки (количество суток) (без учета</w:t>
            </w:r>
          </w:p>
          <w:p>
            <w:pPr>
              <w:pStyle w:val="TableParagraph"/>
              <w:widowControl w:val="false"/>
              <w:ind w:left="19" w:right="1" w:firstLine="566"/>
              <w:jc w:val="center"/>
              <w:rPr>
                <w:sz w:val="24"/>
              </w:rPr>
            </w:pPr>
            <w:r>
              <w:rPr>
                <w:sz w:val="24"/>
              </w:rPr>
              <w:t>времени</w:t>
            </w:r>
            <w:r>
              <w:rPr>
                <w:spacing w:val="-7"/>
                <w:sz w:val="24"/>
              </w:rPr>
              <w:t xml:space="preserve"> </w:t>
            </w:r>
            <w:r>
              <w:rPr>
                <w:sz w:val="24"/>
              </w:rPr>
              <w:t>следования</w:t>
            </w:r>
            <w:r>
              <w:rPr>
                <w:spacing w:val="-7"/>
                <w:sz w:val="24"/>
              </w:rPr>
              <w:t xml:space="preserve"> </w:t>
            </w:r>
            <w:r>
              <w:rPr>
                <w:sz w:val="24"/>
              </w:rPr>
              <w:t>к</w:t>
            </w:r>
            <w:r>
              <w:rPr>
                <w:spacing w:val="-9"/>
                <w:sz w:val="24"/>
              </w:rPr>
              <w:t xml:space="preserve"> </w:t>
            </w:r>
            <w:r>
              <w:rPr>
                <w:sz w:val="24"/>
              </w:rPr>
              <w:t>месту</w:t>
            </w:r>
            <w:r>
              <w:rPr>
                <w:spacing w:val="-11"/>
                <w:sz w:val="24"/>
              </w:rPr>
              <w:t xml:space="preserve"> </w:t>
            </w:r>
            <w:r>
              <w:rPr>
                <w:sz w:val="24"/>
              </w:rPr>
              <w:t>проведения</w:t>
            </w:r>
            <w:r>
              <w:rPr>
                <w:spacing w:val="-5"/>
                <w:sz w:val="24"/>
              </w:rPr>
              <w:t xml:space="preserve"> </w:t>
            </w:r>
            <w:r>
              <w:rPr>
                <w:sz w:val="24"/>
              </w:rPr>
              <w:t>учебно-тренировочных мероприятий и обратно)</w:t>
            </w:r>
          </w:p>
        </w:tc>
      </w:tr>
      <w:tr>
        <w:trPr>
          <w:trHeight w:val="1584" w:hRule="atLeast"/>
        </w:trPr>
        <w:tc>
          <w:tcPr>
            <w:tcW w:w="567" w:type="dxa"/>
            <w:vMerge w:val="continue"/>
            <w:tcBorders>
              <w:left w:val="single" w:sz="4" w:space="0" w:color="000000"/>
              <w:bottom w:val="single" w:sz="4" w:space="0" w:color="000000"/>
              <w:right w:val="single" w:sz="4" w:space="0" w:color="000000"/>
            </w:tcBorders>
          </w:tcPr>
          <w:p>
            <w:pPr>
              <w:pStyle w:val="Normal"/>
              <w:widowControl w:val="false"/>
              <w:rPr>
                <w:sz w:val="2"/>
                <w:szCs w:val="2"/>
              </w:rPr>
            </w:pPr>
            <w:r>
              <w:rPr>
                <w:sz w:val="2"/>
                <w:szCs w:val="2"/>
              </w:rPr>
            </w:r>
          </w:p>
        </w:tc>
        <w:tc>
          <w:tcPr>
            <w:tcW w:w="2270" w:type="dxa"/>
            <w:vMerge w:val="continue"/>
            <w:tcBorders>
              <w:left w:val="single" w:sz="4" w:space="0" w:color="000000"/>
              <w:bottom w:val="single" w:sz="4" w:space="0" w:color="000000"/>
              <w:right w:val="single" w:sz="4" w:space="0" w:color="000000"/>
            </w:tcBorders>
          </w:tcPr>
          <w:p>
            <w:pPr>
              <w:pStyle w:val="Normal"/>
              <w:widowControl w:val="false"/>
              <w:rPr>
                <w:sz w:val="2"/>
                <w:szCs w:val="2"/>
              </w:rPr>
            </w:pPr>
            <w:r>
              <w:rPr>
                <w:sz w:val="2"/>
                <w:szCs w:val="2"/>
              </w:rPr>
            </w:r>
          </w:p>
        </w:tc>
        <w:tc>
          <w:tcPr>
            <w:tcW w:w="1415" w:type="dxa"/>
            <w:gridSpan w:val="2"/>
            <w:tcBorders>
              <w:top w:val="single" w:sz="4" w:space="0" w:color="000000"/>
              <w:left w:val="single" w:sz="4" w:space="0" w:color="000000"/>
              <w:bottom w:val="single" w:sz="4" w:space="0" w:color="000000"/>
              <w:right w:val="single" w:sz="4" w:space="0" w:color="000000"/>
            </w:tcBorders>
          </w:tcPr>
          <w:p>
            <w:pPr>
              <w:pStyle w:val="TableParagraph"/>
              <w:widowControl w:val="false"/>
              <w:spacing w:before="94" w:after="0"/>
              <w:rPr>
                <w:sz w:val="24"/>
              </w:rPr>
            </w:pPr>
            <w:r>
              <w:rPr>
                <w:sz w:val="24"/>
              </w:rPr>
            </w:r>
          </w:p>
          <w:p>
            <w:pPr>
              <w:pStyle w:val="TableParagraph"/>
              <w:widowControl w:val="false"/>
              <w:spacing w:before="1" w:after="0"/>
              <w:ind w:left="122" w:right="107" w:hanging="3"/>
              <w:jc w:val="center"/>
              <w:rPr>
                <w:sz w:val="24"/>
              </w:rPr>
            </w:pPr>
            <w:r>
              <w:rPr>
                <w:spacing w:val="-4"/>
                <w:sz w:val="24"/>
              </w:rPr>
              <w:t xml:space="preserve">Этап </w:t>
            </w:r>
            <w:r>
              <w:rPr>
                <w:spacing w:val="-2"/>
                <w:sz w:val="24"/>
              </w:rPr>
              <w:t>начальной подготовки</w:t>
            </w:r>
          </w:p>
        </w:tc>
        <w:tc>
          <w:tcPr>
            <w:tcW w:w="1916"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95" w:after="0"/>
              <w:ind w:left="14" w:right="0" w:firstLine="566"/>
              <w:jc w:val="center"/>
              <w:rPr>
                <w:sz w:val="24"/>
              </w:rPr>
            </w:pPr>
            <w:r>
              <w:rPr>
                <w:spacing w:val="-2"/>
                <w:sz w:val="24"/>
              </w:rPr>
              <w:t>Учебно-</w:t>
            </w:r>
          </w:p>
          <w:p>
            <w:pPr>
              <w:pStyle w:val="TableParagraph"/>
              <w:widowControl w:val="false"/>
              <w:ind w:left="14" w:right="2" w:firstLine="566"/>
              <w:jc w:val="center"/>
              <w:rPr>
                <w:sz w:val="24"/>
              </w:rPr>
            </w:pPr>
            <w:r>
              <w:rPr>
                <w:spacing w:val="-2"/>
                <w:sz w:val="24"/>
              </w:rPr>
              <w:t xml:space="preserve">тренировочный </w:t>
            </w:r>
            <w:r>
              <w:rPr>
                <w:spacing w:val="-4"/>
                <w:sz w:val="24"/>
              </w:rPr>
              <w:t>этап</w:t>
            </w:r>
          </w:p>
          <w:p>
            <w:pPr>
              <w:pStyle w:val="TableParagraph"/>
              <w:widowControl w:val="false"/>
              <w:ind w:left="14" w:right="1" w:firstLine="566"/>
              <w:jc w:val="center"/>
              <w:rPr>
                <w:sz w:val="24"/>
              </w:rPr>
            </w:pPr>
            <w:r>
              <w:rPr>
                <w:sz w:val="24"/>
              </w:rPr>
              <w:t>(этап</w:t>
            </w:r>
            <w:r>
              <w:rPr>
                <w:spacing w:val="-15"/>
                <w:sz w:val="24"/>
              </w:rPr>
              <w:t xml:space="preserve"> </w:t>
            </w:r>
            <w:r>
              <w:rPr>
                <w:sz w:val="24"/>
              </w:rPr>
              <w:t xml:space="preserve">спортивной </w:t>
            </w:r>
            <w:r>
              <w:rPr>
                <w:spacing w:val="-2"/>
                <w:sz w:val="24"/>
              </w:rPr>
              <w:t>специализации)</w:t>
            </w:r>
          </w:p>
        </w:tc>
        <w:tc>
          <w:tcPr>
            <w:tcW w:w="1985"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231" w:after="0"/>
              <w:ind w:left="22" w:right="10" w:firstLine="566"/>
              <w:jc w:val="center"/>
              <w:rPr>
                <w:sz w:val="24"/>
              </w:rPr>
            </w:pPr>
            <w:r>
              <w:rPr>
                <w:spacing w:val="-4"/>
                <w:sz w:val="24"/>
              </w:rPr>
              <w:t>Этап</w:t>
            </w:r>
          </w:p>
          <w:p>
            <w:pPr>
              <w:pStyle w:val="TableParagraph"/>
              <w:widowControl w:val="false"/>
              <w:ind w:left="22" w:right="5" w:firstLine="566"/>
              <w:jc w:val="center"/>
              <w:rPr>
                <w:sz w:val="24"/>
              </w:rPr>
            </w:pPr>
            <w:r>
              <w:rPr>
                <w:spacing w:val="-2"/>
                <w:sz w:val="24"/>
              </w:rPr>
              <w:t xml:space="preserve">совершенствовани </w:t>
            </w:r>
            <w:r>
              <w:rPr>
                <w:sz w:val="24"/>
              </w:rPr>
              <w:t xml:space="preserve">я спортивного </w:t>
            </w:r>
            <w:r>
              <w:rPr>
                <w:spacing w:val="-2"/>
                <w:sz w:val="24"/>
              </w:rPr>
              <w:t>мастерства</w:t>
            </w:r>
          </w:p>
        </w:tc>
        <w:tc>
          <w:tcPr>
            <w:tcW w:w="1982"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94" w:after="0"/>
              <w:rPr>
                <w:sz w:val="24"/>
              </w:rPr>
            </w:pPr>
            <w:r>
              <w:rPr>
                <w:sz w:val="24"/>
              </w:rPr>
            </w:r>
          </w:p>
          <w:p>
            <w:pPr>
              <w:pStyle w:val="TableParagraph"/>
              <w:widowControl w:val="false"/>
              <w:spacing w:before="1" w:after="0"/>
              <w:ind w:left="84" w:right="0" w:firstLine="566"/>
              <w:jc w:val="center"/>
              <w:rPr>
                <w:sz w:val="24"/>
              </w:rPr>
            </w:pPr>
            <w:r>
              <w:rPr>
                <w:sz w:val="24"/>
              </w:rPr>
              <w:t>Этап</w:t>
            </w:r>
            <w:r>
              <w:rPr>
                <w:spacing w:val="-15"/>
                <w:sz w:val="24"/>
              </w:rPr>
              <w:t xml:space="preserve"> </w:t>
            </w:r>
            <w:r>
              <w:rPr>
                <w:sz w:val="24"/>
              </w:rPr>
              <w:t xml:space="preserve">высшего </w:t>
            </w:r>
            <w:r>
              <w:rPr>
                <w:spacing w:val="-2"/>
                <w:sz w:val="24"/>
              </w:rPr>
              <w:t>спортивного мастерства</w:t>
            </w:r>
          </w:p>
        </w:tc>
      </w:tr>
      <w:tr>
        <w:trPr>
          <w:trHeight w:val="481" w:hRule="atLeast"/>
        </w:trPr>
        <w:tc>
          <w:tcPr>
            <w:tcW w:w="10135" w:type="dxa"/>
            <w:gridSpan w:val="7"/>
            <w:tcBorders>
              <w:top w:val="single" w:sz="4" w:space="0" w:color="000000"/>
              <w:left w:val="single" w:sz="4" w:space="0" w:color="000000"/>
              <w:bottom w:val="single" w:sz="4" w:space="0" w:color="000000"/>
              <w:right w:val="single" w:sz="4" w:space="0" w:color="000000"/>
            </w:tcBorders>
          </w:tcPr>
          <w:p>
            <w:pPr>
              <w:pStyle w:val="TableParagraph"/>
              <w:widowControl w:val="false"/>
              <w:spacing w:before="95" w:after="0"/>
              <w:ind w:left="62" w:right="0" w:firstLine="566"/>
              <w:rPr>
                <w:sz w:val="24"/>
              </w:rPr>
            </w:pPr>
            <w:r>
              <w:rPr>
                <w:sz w:val="24"/>
              </w:rPr>
              <w:t>1.</w:t>
            </w:r>
            <w:r>
              <w:rPr>
                <w:spacing w:val="-6"/>
                <w:sz w:val="24"/>
              </w:rPr>
              <w:t xml:space="preserve"> </w:t>
            </w:r>
            <w:r>
              <w:rPr>
                <w:sz w:val="24"/>
              </w:rPr>
              <w:t>Учебно-тренировочные</w:t>
            </w:r>
            <w:r>
              <w:rPr>
                <w:spacing w:val="-5"/>
                <w:sz w:val="24"/>
              </w:rPr>
              <w:t xml:space="preserve"> </w:t>
            </w:r>
            <w:r>
              <w:rPr>
                <w:sz w:val="24"/>
              </w:rPr>
              <w:t>мероприятия</w:t>
            </w:r>
            <w:r>
              <w:rPr>
                <w:spacing w:val="-3"/>
                <w:sz w:val="24"/>
              </w:rPr>
              <w:t xml:space="preserve"> </w:t>
            </w:r>
            <w:r>
              <w:rPr>
                <w:sz w:val="24"/>
              </w:rPr>
              <w:t>по</w:t>
            </w:r>
            <w:r>
              <w:rPr>
                <w:spacing w:val="-4"/>
                <w:sz w:val="24"/>
              </w:rPr>
              <w:t xml:space="preserve"> </w:t>
            </w:r>
            <w:r>
              <w:rPr>
                <w:sz w:val="24"/>
              </w:rPr>
              <w:t>подготовке</w:t>
            </w:r>
            <w:r>
              <w:rPr>
                <w:spacing w:val="-3"/>
                <w:sz w:val="24"/>
              </w:rPr>
              <w:t xml:space="preserve"> </w:t>
            </w:r>
            <w:r>
              <w:rPr>
                <w:sz w:val="24"/>
              </w:rPr>
              <w:t>к</w:t>
            </w:r>
            <w:r>
              <w:rPr>
                <w:spacing w:val="-3"/>
                <w:sz w:val="24"/>
              </w:rPr>
              <w:t xml:space="preserve"> </w:t>
            </w:r>
            <w:r>
              <w:rPr>
                <w:sz w:val="24"/>
              </w:rPr>
              <w:t>спортивным</w:t>
            </w:r>
            <w:r>
              <w:rPr>
                <w:spacing w:val="-5"/>
                <w:sz w:val="24"/>
              </w:rPr>
              <w:t xml:space="preserve"> </w:t>
            </w:r>
            <w:r>
              <w:rPr>
                <w:spacing w:val="-2"/>
                <w:sz w:val="24"/>
              </w:rPr>
              <w:t>соревнованиям</w:t>
            </w:r>
          </w:p>
        </w:tc>
      </w:tr>
      <w:tr>
        <w:trPr>
          <w:trHeight w:val="2135" w:hRule="atLeast"/>
        </w:trPr>
        <w:tc>
          <w:tcPr>
            <w:tcW w:w="567" w:type="dxa"/>
            <w:tcBorders>
              <w:top w:val="single" w:sz="4" w:space="0" w:color="000000"/>
              <w:left w:val="single" w:sz="4" w:space="0" w:color="000000"/>
              <w:bottom w:val="single" w:sz="4" w:space="0" w:color="000000"/>
              <w:right w:val="single" w:sz="4" w:space="0" w:color="000000"/>
            </w:tcBorders>
          </w:tcPr>
          <w:p>
            <w:pPr>
              <w:pStyle w:val="TableParagraph"/>
              <w:widowControl w:val="false"/>
              <w:rPr>
                <w:sz w:val="24"/>
              </w:rPr>
            </w:pPr>
            <w:r>
              <w:rPr>
                <w:sz w:val="24"/>
              </w:rPr>
            </w:r>
          </w:p>
          <w:p>
            <w:pPr>
              <w:pStyle w:val="TableParagraph"/>
              <w:widowControl w:val="false"/>
              <w:rPr>
                <w:sz w:val="24"/>
              </w:rPr>
            </w:pPr>
            <w:r>
              <w:rPr>
                <w:sz w:val="24"/>
              </w:rPr>
            </w:r>
          </w:p>
          <w:p>
            <w:pPr>
              <w:pStyle w:val="TableParagraph"/>
              <w:widowControl w:val="false"/>
              <w:spacing w:before="92" w:after="0"/>
              <w:rPr>
                <w:sz w:val="24"/>
              </w:rPr>
            </w:pPr>
            <w:r>
              <w:rPr>
                <w:sz w:val="24"/>
              </w:rPr>
            </w:r>
          </w:p>
          <w:p>
            <w:pPr>
              <w:pStyle w:val="TableParagraph"/>
              <w:widowControl w:val="false"/>
              <w:ind w:left="0" w:right="72" w:hanging="0"/>
              <w:jc w:val="center"/>
              <w:rPr>
                <w:sz w:val="24"/>
              </w:rPr>
            </w:pPr>
            <w:r>
              <w:rPr>
                <w:spacing w:val="-4"/>
                <w:sz w:val="24"/>
              </w:rPr>
              <w:t>1.1.</w:t>
            </w:r>
          </w:p>
        </w:tc>
        <w:tc>
          <w:tcPr>
            <w:tcW w:w="2270"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92" w:after="0"/>
              <w:ind w:left="62" w:right="0" w:firstLine="566"/>
              <w:rPr>
                <w:sz w:val="24"/>
              </w:rPr>
            </w:pPr>
            <w:r>
              <w:rPr>
                <w:spacing w:val="-2"/>
                <w:sz w:val="24"/>
              </w:rPr>
              <w:t>Учебно-</w:t>
            </w:r>
          </w:p>
          <w:p>
            <w:pPr>
              <w:pStyle w:val="TableParagraph"/>
              <w:widowControl w:val="false"/>
              <w:ind w:left="62" w:right="620" w:firstLine="566"/>
              <w:rPr>
                <w:sz w:val="24"/>
              </w:rPr>
            </w:pPr>
            <w:r>
              <w:rPr>
                <w:spacing w:val="-2"/>
                <w:sz w:val="24"/>
              </w:rPr>
              <w:t>тренировочные мероприятия</w:t>
            </w:r>
            <w:r>
              <w:rPr>
                <w:spacing w:val="40"/>
                <w:sz w:val="24"/>
              </w:rPr>
              <w:t xml:space="preserve"> </w:t>
            </w:r>
            <w:r>
              <w:rPr>
                <w:sz w:val="24"/>
              </w:rPr>
              <w:t>по подготовке</w:t>
            </w:r>
          </w:p>
          <w:p>
            <w:pPr>
              <w:pStyle w:val="TableParagraph"/>
              <w:widowControl w:val="false"/>
              <w:ind w:left="62" w:right="309" w:firstLine="566"/>
              <w:rPr>
                <w:sz w:val="24"/>
              </w:rPr>
            </w:pPr>
            <w:r>
              <w:rPr>
                <w:sz w:val="24"/>
              </w:rPr>
              <w:t>к</w:t>
            </w:r>
            <w:r>
              <w:rPr>
                <w:spacing w:val="-15"/>
                <w:sz w:val="24"/>
              </w:rPr>
              <w:t xml:space="preserve"> </w:t>
            </w:r>
            <w:r>
              <w:rPr>
                <w:sz w:val="24"/>
              </w:rPr>
              <w:t xml:space="preserve">международным </w:t>
            </w:r>
            <w:r>
              <w:rPr>
                <w:spacing w:val="-2"/>
                <w:sz w:val="24"/>
              </w:rPr>
              <w:t>спортивным</w:t>
            </w:r>
          </w:p>
          <w:p>
            <w:pPr>
              <w:pStyle w:val="TableParagraph"/>
              <w:widowControl w:val="false"/>
              <w:ind w:left="62" w:right="0" w:firstLine="566"/>
              <w:rPr>
                <w:sz w:val="24"/>
              </w:rPr>
            </w:pPr>
            <w:r>
              <w:rPr>
                <w:spacing w:val="-2"/>
                <w:sz w:val="24"/>
              </w:rPr>
              <w:t>соревнованиям</w:t>
            </w:r>
          </w:p>
        </w:tc>
        <w:tc>
          <w:tcPr>
            <w:tcW w:w="1274" w:type="dxa"/>
            <w:tcBorders>
              <w:top w:val="single" w:sz="4" w:space="0" w:color="000000"/>
              <w:left w:val="single" w:sz="4" w:space="0" w:color="000000"/>
              <w:bottom w:val="single" w:sz="4" w:space="0" w:color="000000"/>
              <w:right w:val="single" w:sz="4" w:space="0" w:color="000000"/>
            </w:tcBorders>
          </w:tcPr>
          <w:p>
            <w:pPr>
              <w:pStyle w:val="TableParagraph"/>
              <w:widowControl w:val="false"/>
              <w:rPr>
                <w:sz w:val="24"/>
              </w:rPr>
            </w:pPr>
            <w:r>
              <w:rPr>
                <w:sz w:val="24"/>
              </w:rPr>
            </w:r>
          </w:p>
          <w:p>
            <w:pPr>
              <w:pStyle w:val="TableParagraph"/>
              <w:widowControl w:val="false"/>
              <w:rPr>
                <w:sz w:val="24"/>
              </w:rPr>
            </w:pPr>
            <w:r>
              <w:rPr>
                <w:sz w:val="24"/>
              </w:rPr>
            </w:r>
          </w:p>
          <w:p>
            <w:pPr>
              <w:pStyle w:val="TableParagraph"/>
              <w:widowControl w:val="false"/>
              <w:spacing w:before="92" w:after="0"/>
              <w:rPr>
                <w:sz w:val="24"/>
              </w:rPr>
            </w:pPr>
            <w:r>
              <w:rPr>
                <w:sz w:val="24"/>
              </w:rPr>
            </w:r>
          </w:p>
          <w:p>
            <w:pPr>
              <w:pStyle w:val="TableParagraph"/>
              <w:widowControl w:val="false"/>
              <w:ind w:left="12" w:right="0" w:firstLine="566"/>
              <w:jc w:val="center"/>
              <w:rPr>
                <w:sz w:val="24"/>
              </w:rPr>
            </w:pPr>
            <w:r>
              <w:rPr>
                <w:spacing w:val="-10"/>
                <w:sz w:val="24"/>
              </w:rPr>
              <w:t>-</w:t>
            </w:r>
          </w:p>
        </w:tc>
        <w:tc>
          <w:tcPr>
            <w:tcW w:w="2057" w:type="dxa"/>
            <w:gridSpan w:val="2"/>
            <w:tcBorders>
              <w:top w:val="single" w:sz="4" w:space="0" w:color="000000"/>
              <w:left w:val="single" w:sz="4" w:space="0" w:color="000000"/>
              <w:bottom w:val="single" w:sz="4" w:space="0" w:color="000000"/>
              <w:right w:val="single" w:sz="4" w:space="0" w:color="000000"/>
            </w:tcBorders>
          </w:tcPr>
          <w:p>
            <w:pPr>
              <w:pStyle w:val="TableParagraph"/>
              <w:widowControl w:val="false"/>
              <w:rPr>
                <w:sz w:val="24"/>
              </w:rPr>
            </w:pPr>
            <w:r>
              <w:rPr>
                <w:sz w:val="24"/>
              </w:rPr>
            </w:r>
          </w:p>
          <w:p>
            <w:pPr>
              <w:pStyle w:val="TableParagraph"/>
              <w:widowControl w:val="false"/>
              <w:rPr>
                <w:sz w:val="24"/>
              </w:rPr>
            </w:pPr>
            <w:r>
              <w:rPr>
                <w:sz w:val="24"/>
              </w:rPr>
            </w:r>
          </w:p>
          <w:p>
            <w:pPr>
              <w:pStyle w:val="TableParagraph"/>
              <w:widowControl w:val="false"/>
              <w:spacing w:before="92" w:after="0"/>
              <w:rPr>
                <w:sz w:val="24"/>
              </w:rPr>
            </w:pPr>
            <w:r>
              <w:rPr>
                <w:sz w:val="24"/>
              </w:rPr>
            </w:r>
          </w:p>
          <w:p>
            <w:pPr>
              <w:pStyle w:val="TableParagraph"/>
              <w:widowControl w:val="false"/>
              <w:ind w:left="16" w:right="0" w:firstLine="566"/>
              <w:jc w:val="center"/>
              <w:rPr>
                <w:sz w:val="24"/>
              </w:rPr>
            </w:pPr>
            <w:r>
              <w:rPr>
                <w:spacing w:val="-10"/>
                <w:sz w:val="24"/>
              </w:rPr>
              <w:t>-</w:t>
            </w:r>
          </w:p>
        </w:tc>
        <w:tc>
          <w:tcPr>
            <w:tcW w:w="1985" w:type="dxa"/>
            <w:tcBorders>
              <w:top w:val="single" w:sz="4" w:space="0" w:color="000000"/>
              <w:left w:val="single" w:sz="4" w:space="0" w:color="000000"/>
              <w:bottom w:val="single" w:sz="4" w:space="0" w:color="000000"/>
              <w:right w:val="single" w:sz="4" w:space="0" w:color="000000"/>
            </w:tcBorders>
          </w:tcPr>
          <w:p>
            <w:pPr>
              <w:pStyle w:val="TableParagraph"/>
              <w:widowControl w:val="false"/>
              <w:rPr>
                <w:sz w:val="24"/>
              </w:rPr>
            </w:pPr>
            <w:r>
              <w:rPr>
                <w:sz w:val="24"/>
              </w:rPr>
            </w:r>
          </w:p>
          <w:p>
            <w:pPr>
              <w:pStyle w:val="TableParagraph"/>
              <w:widowControl w:val="false"/>
              <w:rPr>
                <w:sz w:val="24"/>
              </w:rPr>
            </w:pPr>
            <w:r>
              <w:rPr>
                <w:sz w:val="24"/>
              </w:rPr>
            </w:r>
          </w:p>
          <w:p>
            <w:pPr>
              <w:pStyle w:val="TableParagraph"/>
              <w:widowControl w:val="false"/>
              <w:spacing w:before="92" w:after="0"/>
              <w:rPr>
                <w:sz w:val="24"/>
              </w:rPr>
            </w:pPr>
            <w:r>
              <w:rPr>
                <w:sz w:val="24"/>
              </w:rPr>
            </w:r>
          </w:p>
          <w:p>
            <w:pPr>
              <w:pStyle w:val="TableParagraph"/>
              <w:widowControl w:val="false"/>
              <w:ind w:left="22" w:right="9" w:firstLine="566"/>
              <w:jc w:val="center"/>
              <w:rPr>
                <w:sz w:val="24"/>
              </w:rPr>
            </w:pPr>
            <w:r>
              <w:rPr>
                <w:spacing w:val="-5"/>
                <w:sz w:val="24"/>
              </w:rPr>
              <w:t>21</w:t>
            </w:r>
          </w:p>
        </w:tc>
        <w:tc>
          <w:tcPr>
            <w:tcW w:w="1982" w:type="dxa"/>
            <w:tcBorders>
              <w:top w:val="single" w:sz="4" w:space="0" w:color="000000"/>
              <w:left w:val="single" w:sz="4" w:space="0" w:color="000000"/>
              <w:bottom w:val="single" w:sz="4" w:space="0" w:color="000000"/>
              <w:right w:val="single" w:sz="4" w:space="0" w:color="000000"/>
            </w:tcBorders>
          </w:tcPr>
          <w:p>
            <w:pPr>
              <w:pStyle w:val="TableParagraph"/>
              <w:widowControl w:val="false"/>
              <w:rPr>
                <w:sz w:val="24"/>
              </w:rPr>
            </w:pPr>
            <w:r>
              <w:rPr>
                <w:sz w:val="24"/>
              </w:rPr>
            </w:r>
          </w:p>
          <w:p>
            <w:pPr>
              <w:pStyle w:val="TableParagraph"/>
              <w:widowControl w:val="false"/>
              <w:rPr>
                <w:sz w:val="24"/>
              </w:rPr>
            </w:pPr>
            <w:r>
              <w:rPr>
                <w:sz w:val="24"/>
              </w:rPr>
            </w:r>
          </w:p>
          <w:p>
            <w:pPr>
              <w:pStyle w:val="TableParagraph"/>
              <w:widowControl w:val="false"/>
              <w:spacing w:before="92" w:after="0"/>
              <w:rPr>
                <w:sz w:val="24"/>
              </w:rPr>
            </w:pPr>
            <w:r>
              <w:rPr>
                <w:sz w:val="24"/>
              </w:rPr>
            </w:r>
          </w:p>
          <w:p>
            <w:pPr>
              <w:pStyle w:val="TableParagraph"/>
              <w:widowControl w:val="false"/>
              <w:ind w:left="84" w:right="67" w:firstLine="566"/>
              <w:jc w:val="center"/>
              <w:rPr>
                <w:sz w:val="24"/>
              </w:rPr>
            </w:pPr>
            <w:r>
              <w:rPr>
                <w:spacing w:val="-5"/>
                <w:sz w:val="24"/>
              </w:rPr>
              <w:t>21</w:t>
            </w:r>
          </w:p>
        </w:tc>
      </w:tr>
      <w:tr>
        <w:trPr>
          <w:trHeight w:val="2412" w:hRule="atLeast"/>
        </w:trPr>
        <w:tc>
          <w:tcPr>
            <w:tcW w:w="567" w:type="dxa"/>
            <w:tcBorders>
              <w:top w:val="single" w:sz="4" w:space="0" w:color="000000"/>
              <w:left w:val="single" w:sz="4" w:space="0" w:color="000000"/>
              <w:bottom w:val="single" w:sz="4" w:space="0" w:color="000000"/>
              <w:right w:val="single" w:sz="4" w:space="0" w:color="000000"/>
            </w:tcBorders>
          </w:tcPr>
          <w:p>
            <w:pPr>
              <w:pStyle w:val="TableParagraph"/>
              <w:widowControl w:val="false"/>
              <w:rPr>
                <w:sz w:val="24"/>
              </w:rPr>
            </w:pPr>
            <w:r>
              <w:rPr>
                <w:sz w:val="24"/>
              </w:rPr>
            </w:r>
          </w:p>
          <w:p>
            <w:pPr>
              <w:pStyle w:val="TableParagraph"/>
              <w:widowControl w:val="false"/>
              <w:rPr>
                <w:sz w:val="24"/>
              </w:rPr>
            </w:pPr>
            <w:r>
              <w:rPr>
                <w:sz w:val="24"/>
              </w:rPr>
            </w:r>
          </w:p>
          <w:p>
            <w:pPr>
              <w:pStyle w:val="TableParagraph"/>
              <w:widowControl w:val="false"/>
              <w:spacing w:before="232" w:after="0"/>
              <w:rPr>
                <w:sz w:val="24"/>
              </w:rPr>
            </w:pPr>
            <w:r>
              <w:rPr>
                <w:sz w:val="24"/>
              </w:rPr>
            </w:r>
          </w:p>
          <w:p>
            <w:pPr>
              <w:pStyle w:val="TableParagraph"/>
              <w:widowControl w:val="false"/>
              <w:ind w:left="0" w:right="72" w:hanging="0"/>
              <w:jc w:val="center"/>
              <w:rPr>
                <w:sz w:val="24"/>
              </w:rPr>
            </w:pPr>
            <w:r>
              <w:rPr>
                <w:spacing w:val="-4"/>
                <w:sz w:val="24"/>
              </w:rPr>
              <w:t>1.2.</w:t>
            </w:r>
          </w:p>
        </w:tc>
        <w:tc>
          <w:tcPr>
            <w:tcW w:w="2270"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92" w:after="0"/>
              <w:ind w:left="62" w:right="0" w:firstLine="566"/>
              <w:rPr>
                <w:sz w:val="24"/>
              </w:rPr>
            </w:pPr>
            <w:r>
              <w:rPr>
                <w:spacing w:val="-2"/>
                <w:sz w:val="24"/>
              </w:rPr>
              <w:t>Учебно-</w:t>
            </w:r>
          </w:p>
          <w:p>
            <w:pPr>
              <w:pStyle w:val="TableParagraph"/>
              <w:widowControl w:val="false"/>
              <w:ind w:left="62" w:right="613" w:firstLine="566"/>
              <w:rPr>
                <w:sz w:val="24"/>
              </w:rPr>
            </w:pPr>
            <w:r>
              <w:rPr>
                <w:spacing w:val="-2"/>
                <w:sz w:val="24"/>
              </w:rPr>
              <w:t>тренировочные мероприятия</w:t>
            </w:r>
            <w:r>
              <w:rPr>
                <w:spacing w:val="40"/>
                <w:sz w:val="24"/>
              </w:rPr>
              <w:t xml:space="preserve"> </w:t>
            </w:r>
            <w:r>
              <w:rPr>
                <w:sz w:val="24"/>
              </w:rPr>
              <w:t>по подготовке к чемпионатам России,</w:t>
            </w:r>
            <w:r>
              <w:rPr>
                <w:spacing w:val="-15"/>
                <w:sz w:val="24"/>
              </w:rPr>
              <w:t xml:space="preserve"> </w:t>
            </w:r>
            <w:r>
              <w:rPr>
                <w:sz w:val="24"/>
              </w:rPr>
              <w:t>кубкам</w:t>
            </w:r>
          </w:p>
          <w:p>
            <w:pPr>
              <w:pStyle w:val="TableParagraph"/>
              <w:widowControl w:val="false"/>
              <w:spacing w:before="1" w:after="0"/>
              <w:ind w:left="62" w:right="61" w:firstLine="566"/>
              <w:rPr>
                <w:sz w:val="24"/>
              </w:rPr>
            </w:pPr>
            <w:r>
              <w:rPr>
                <w:sz w:val="24"/>
              </w:rPr>
              <w:t>России,</w:t>
            </w:r>
            <w:r>
              <w:rPr>
                <w:spacing w:val="-15"/>
                <w:sz w:val="24"/>
              </w:rPr>
              <w:t xml:space="preserve"> </w:t>
            </w:r>
            <w:r>
              <w:rPr>
                <w:sz w:val="24"/>
              </w:rPr>
              <w:t xml:space="preserve">первенствам </w:t>
            </w:r>
            <w:r>
              <w:rPr>
                <w:spacing w:val="-2"/>
                <w:sz w:val="24"/>
              </w:rPr>
              <w:t>России</w:t>
            </w:r>
          </w:p>
        </w:tc>
        <w:tc>
          <w:tcPr>
            <w:tcW w:w="1274" w:type="dxa"/>
            <w:tcBorders>
              <w:top w:val="single" w:sz="4" w:space="0" w:color="000000"/>
              <w:left w:val="single" w:sz="4" w:space="0" w:color="000000"/>
              <w:bottom w:val="single" w:sz="4" w:space="0" w:color="000000"/>
              <w:right w:val="single" w:sz="4" w:space="0" w:color="000000"/>
            </w:tcBorders>
          </w:tcPr>
          <w:p>
            <w:pPr>
              <w:pStyle w:val="TableParagraph"/>
              <w:widowControl w:val="false"/>
              <w:rPr>
                <w:sz w:val="24"/>
              </w:rPr>
            </w:pPr>
            <w:r>
              <w:rPr>
                <w:sz w:val="24"/>
              </w:rPr>
            </w:r>
          </w:p>
          <w:p>
            <w:pPr>
              <w:pStyle w:val="TableParagraph"/>
              <w:widowControl w:val="false"/>
              <w:rPr>
                <w:sz w:val="24"/>
              </w:rPr>
            </w:pPr>
            <w:r>
              <w:rPr>
                <w:sz w:val="24"/>
              </w:rPr>
            </w:r>
          </w:p>
          <w:p>
            <w:pPr>
              <w:pStyle w:val="TableParagraph"/>
              <w:widowControl w:val="false"/>
              <w:spacing w:before="232" w:after="0"/>
              <w:rPr>
                <w:sz w:val="24"/>
              </w:rPr>
            </w:pPr>
            <w:r>
              <w:rPr>
                <w:sz w:val="24"/>
              </w:rPr>
            </w:r>
          </w:p>
          <w:p>
            <w:pPr>
              <w:pStyle w:val="TableParagraph"/>
              <w:widowControl w:val="false"/>
              <w:ind w:left="12" w:right="0" w:firstLine="566"/>
              <w:jc w:val="center"/>
              <w:rPr>
                <w:sz w:val="24"/>
              </w:rPr>
            </w:pPr>
            <w:r>
              <w:rPr>
                <w:spacing w:val="-10"/>
                <w:sz w:val="24"/>
              </w:rPr>
              <w:t>-</w:t>
            </w:r>
          </w:p>
        </w:tc>
        <w:tc>
          <w:tcPr>
            <w:tcW w:w="2057" w:type="dxa"/>
            <w:gridSpan w:val="2"/>
            <w:tcBorders>
              <w:top w:val="single" w:sz="4" w:space="0" w:color="000000"/>
              <w:left w:val="single" w:sz="4" w:space="0" w:color="000000"/>
              <w:bottom w:val="single" w:sz="4" w:space="0" w:color="000000"/>
              <w:right w:val="single" w:sz="4" w:space="0" w:color="000000"/>
            </w:tcBorders>
          </w:tcPr>
          <w:p>
            <w:pPr>
              <w:pStyle w:val="TableParagraph"/>
              <w:widowControl w:val="false"/>
              <w:rPr>
                <w:sz w:val="24"/>
              </w:rPr>
            </w:pPr>
            <w:r>
              <w:rPr>
                <w:sz w:val="24"/>
              </w:rPr>
            </w:r>
          </w:p>
          <w:p>
            <w:pPr>
              <w:pStyle w:val="TableParagraph"/>
              <w:widowControl w:val="false"/>
              <w:rPr>
                <w:sz w:val="24"/>
              </w:rPr>
            </w:pPr>
            <w:r>
              <w:rPr>
                <w:sz w:val="24"/>
              </w:rPr>
            </w:r>
          </w:p>
          <w:p>
            <w:pPr>
              <w:pStyle w:val="TableParagraph"/>
              <w:widowControl w:val="false"/>
              <w:spacing w:before="232" w:after="0"/>
              <w:rPr>
                <w:sz w:val="24"/>
              </w:rPr>
            </w:pPr>
            <w:r>
              <w:rPr>
                <w:sz w:val="24"/>
              </w:rPr>
            </w:r>
          </w:p>
          <w:p>
            <w:pPr>
              <w:pStyle w:val="TableParagraph"/>
              <w:widowControl w:val="false"/>
              <w:ind w:left="16" w:right="3" w:firstLine="566"/>
              <w:jc w:val="center"/>
              <w:rPr>
                <w:sz w:val="24"/>
              </w:rPr>
            </w:pPr>
            <w:r>
              <w:rPr>
                <w:spacing w:val="-5"/>
                <w:sz w:val="24"/>
              </w:rPr>
              <w:t>14</w:t>
            </w:r>
          </w:p>
        </w:tc>
        <w:tc>
          <w:tcPr>
            <w:tcW w:w="1985" w:type="dxa"/>
            <w:tcBorders>
              <w:top w:val="single" w:sz="4" w:space="0" w:color="000000"/>
              <w:left w:val="single" w:sz="4" w:space="0" w:color="000000"/>
              <w:bottom w:val="single" w:sz="4" w:space="0" w:color="000000"/>
              <w:right w:val="single" w:sz="4" w:space="0" w:color="000000"/>
            </w:tcBorders>
          </w:tcPr>
          <w:p>
            <w:pPr>
              <w:pStyle w:val="TableParagraph"/>
              <w:widowControl w:val="false"/>
              <w:rPr>
                <w:sz w:val="24"/>
              </w:rPr>
            </w:pPr>
            <w:r>
              <w:rPr>
                <w:sz w:val="24"/>
              </w:rPr>
            </w:r>
          </w:p>
          <w:p>
            <w:pPr>
              <w:pStyle w:val="TableParagraph"/>
              <w:widowControl w:val="false"/>
              <w:rPr>
                <w:sz w:val="24"/>
              </w:rPr>
            </w:pPr>
            <w:r>
              <w:rPr>
                <w:sz w:val="24"/>
              </w:rPr>
            </w:r>
          </w:p>
          <w:p>
            <w:pPr>
              <w:pStyle w:val="TableParagraph"/>
              <w:widowControl w:val="false"/>
              <w:spacing w:before="232" w:after="0"/>
              <w:rPr>
                <w:sz w:val="24"/>
              </w:rPr>
            </w:pPr>
            <w:r>
              <w:rPr>
                <w:sz w:val="24"/>
              </w:rPr>
            </w:r>
          </w:p>
          <w:p>
            <w:pPr>
              <w:pStyle w:val="TableParagraph"/>
              <w:widowControl w:val="false"/>
              <w:ind w:left="22" w:right="9" w:firstLine="566"/>
              <w:jc w:val="center"/>
              <w:rPr>
                <w:sz w:val="24"/>
              </w:rPr>
            </w:pPr>
            <w:r>
              <w:rPr>
                <w:spacing w:val="-5"/>
                <w:sz w:val="24"/>
              </w:rPr>
              <w:t>18</w:t>
            </w:r>
          </w:p>
        </w:tc>
        <w:tc>
          <w:tcPr>
            <w:tcW w:w="1982" w:type="dxa"/>
            <w:tcBorders>
              <w:top w:val="single" w:sz="4" w:space="0" w:color="000000"/>
              <w:left w:val="single" w:sz="4" w:space="0" w:color="000000"/>
              <w:bottom w:val="single" w:sz="4" w:space="0" w:color="000000"/>
              <w:right w:val="single" w:sz="4" w:space="0" w:color="000000"/>
            </w:tcBorders>
          </w:tcPr>
          <w:p>
            <w:pPr>
              <w:pStyle w:val="TableParagraph"/>
              <w:widowControl w:val="false"/>
              <w:rPr>
                <w:sz w:val="24"/>
              </w:rPr>
            </w:pPr>
            <w:r>
              <w:rPr>
                <w:sz w:val="24"/>
              </w:rPr>
            </w:r>
          </w:p>
          <w:p>
            <w:pPr>
              <w:pStyle w:val="TableParagraph"/>
              <w:widowControl w:val="false"/>
              <w:rPr>
                <w:sz w:val="24"/>
              </w:rPr>
            </w:pPr>
            <w:r>
              <w:rPr>
                <w:sz w:val="24"/>
              </w:rPr>
            </w:r>
          </w:p>
          <w:p>
            <w:pPr>
              <w:pStyle w:val="TableParagraph"/>
              <w:widowControl w:val="false"/>
              <w:spacing w:before="232" w:after="0"/>
              <w:rPr>
                <w:sz w:val="24"/>
              </w:rPr>
            </w:pPr>
            <w:r>
              <w:rPr>
                <w:sz w:val="24"/>
              </w:rPr>
            </w:r>
          </w:p>
          <w:p>
            <w:pPr>
              <w:pStyle w:val="TableParagraph"/>
              <w:widowControl w:val="false"/>
              <w:ind w:left="84" w:right="67" w:firstLine="566"/>
              <w:jc w:val="center"/>
              <w:rPr>
                <w:sz w:val="24"/>
              </w:rPr>
            </w:pPr>
            <w:r>
              <w:rPr>
                <w:spacing w:val="-5"/>
                <w:sz w:val="24"/>
              </w:rPr>
              <w:t>21</w:t>
            </w:r>
          </w:p>
        </w:tc>
      </w:tr>
      <w:tr>
        <w:trPr>
          <w:trHeight w:val="1031" w:hRule="atLeast"/>
        </w:trPr>
        <w:tc>
          <w:tcPr>
            <w:tcW w:w="567"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92" w:after="0"/>
              <w:rPr>
                <w:sz w:val="24"/>
              </w:rPr>
            </w:pPr>
            <w:r>
              <w:rPr>
                <w:sz w:val="24"/>
              </w:rPr>
            </w:r>
          </w:p>
          <w:p>
            <w:pPr>
              <w:pStyle w:val="TableParagraph"/>
              <w:widowControl w:val="false"/>
              <w:ind w:left="0" w:right="72" w:hanging="0"/>
              <w:jc w:val="center"/>
              <w:rPr>
                <w:sz w:val="24"/>
              </w:rPr>
            </w:pPr>
            <w:r>
              <w:rPr>
                <w:spacing w:val="-4"/>
                <w:sz w:val="24"/>
              </w:rPr>
              <w:t>1.3.</w:t>
            </w:r>
          </w:p>
        </w:tc>
        <w:tc>
          <w:tcPr>
            <w:tcW w:w="2270"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92" w:after="0"/>
              <w:ind w:left="62" w:right="0" w:firstLine="566"/>
              <w:rPr>
                <w:sz w:val="24"/>
              </w:rPr>
            </w:pPr>
            <w:r>
              <w:rPr>
                <w:spacing w:val="-2"/>
                <w:sz w:val="24"/>
              </w:rPr>
              <w:t>Учебно-</w:t>
            </w:r>
          </w:p>
          <w:p>
            <w:pPr>
              <w:pStyle w:val="TableParagraph"/>
              <w:widowControl w:val="false"/>
              <w:ind w:left="62" w:right="473" w:firstLine="566"/>
              <w:rPr>
                <w:sz w:val="24"/>
              </w:rPr>
            </w:pPr>
            <w:r>
              <w:rPr>
                <w:spacing w:val="-2"/>
                <w:sz w:val="24"/>
              </w:rPr>
              <w:t>тренировочные мероприятия</w:t>
            </w:r>
          </w:p>
        </w:tc>
        <w:tc>
          <w:tcPr>
            <w:tcW w:w="1274"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92" w:after="0"/>
              <w:rPr>
                <w:sz w:val="24"/>
              </w:rPr>
            </w:pPr>
            <w:r>
              <w:rPr>
                <w:sz w:val="24"/>
              </w:rPr>
            </w:r>
          </w:p>
          <w:p>
            <w:pPr>
              <w:pStyle w:val="TableParagraph"/>
              <w:widowControl w:val="false"/>
              <w:ind w:left="12" w:right="0" w:firstLine="566"/>
              <w:jc w:val="center"/>
              <w:rPr>
                <w:sz w:val="24"/>
              </w:rPr>
            </w:pPr>
            <w:r>
              <w:rPr>
                <w:spacing w:val="-10"/>
                <w:sz w:val="24"/>
              </w:rPr>
              <w:t>-</w:t>
            </w:r>
          </w:p>
        </w:tc>
        <w:tc>
          <w:tcPr>
            <w:tcW w:w="2057" w:type="dxa"/>
            <w:gridSpan w:val="2"/>
            <w:tcBorders>
              <w:top w:val="single" w:sz="4" w:space="0" w:color="000000"/>
              <w:left w:val="single" w:sz="4" w:space="0" w:color="000000"/>
              <w:bottom w:val="single" w:sz="4" w:space="0" w:color="000000"/>
              <w:right w:val="single" w:sz="4" w:space="0" w:color="000000"/>
            </w:tcBorders>
          </w:tcPr>
          <w:p>
            <w:pPr>
              <w:pStyle w:val="TableParagraph"/>
              <w:widowControl w:val="false"/>
              <w:spacing w:before="92" w:after="0"/>
              <w:rPr>
                <w:sz w:val="24"/>
              </w:rPr>
            </w:pPr>
            <w:r>
              <w:rPr>
                <w:sz w:val="24"/>
              </w:rPr>
            </w:r>
          </w:p>
          <w:p>
            <w:pPr>
              <w:pStyle w:val="TableParagraph"/>
              <w:widowControl w:val="false"/>
              <w:ind w:left="16" w:right="3" w:firstLine="566"/>
              <w:jc w:val="center"/>
              <w:rPr>
                <w:sz w:val="24"/>
              </w:rPr>
            </w:pPr>
            <w:r>
              <w:rPr>
                <w:spacing w:val="-5"/>
                <w:sz w:val="24"/>
              </w:rPr>
              <w:t>14</w:t>
            </w:r>
          </w:p>
        </w:tc>
        <w:tc>
          <w:tcPr>
            <w:tcW w:w="1985"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92" w:after="0"/>
              <w:rPr>
                <w:sz w:val="24"/>
              </w:rPr>
            </w:pPr>
            <w:r>
              <w:rPr>
                <w:sz w:val="24"/>
              </w:rPr>
            </w:r>
          </w:p>
          <w:p>
            <w:pPr>
              <w:pStyle w:val="TableParagraph"/>
              <w:widowControl w:val="false"/>
              <w:ind w:left="22" w:right="9" w:firstLine="566"/>
              <w:jc w:val="center"/>
              <w:rPr>
                <w:sz w:val="24"/>
              </w:rPr>
            </w:pPr>
            <w:r>
              <w:rPr>
                <w:spacing w:val="-5"/>
                <w:sz w:val="24"/>
              </w:rPr>
              <w:t>18</w:t>
            </w:r>
          </w:p>
        </w:tc>
        <w:tc>
          <w:tcPr>
            <w:tcW w:w="1982"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92" w:after="0"/>
              <w:rPr>
                <w:sz w:val="24"/>
              </w:rPr>
            </w:pPr>
            <w:r>
              <w:rPr>
                <w:sz w:val="24"/>
              </w:rPr>
            </w:r>
          </w:p>
          <w:p>
            <w:pPr>
              <w:pStyle w:val="TableParagraph"/>
              <w:widowControl w:val="false"/>
              <w:ind w:left="84" w:right="67" w:firstLine="566"/>
              <w:jc w:val="center"/>
              <w:rPr>
                <w:sz w:val="24"/>
              </w:rPr>
            </w:pPr>
            <w:r>
              <w:rPr>
                <w:spacing w:val="-5"/>
                <w:sz w:val="24"/>
              </w:rPr>
              <w:t>18</w:t>
            </w:r>
          </w:p>
        </w:tc>
      </w:tr>
    </w:tbl>
    <w:p>
      <w:pPr>
        <w:sectPr>
          <w:footerReference w:type="default" r:id="rId21"/>
          <w:footerReference w:type="first" r:id="rId22"/>
          <w:type w:val="nextPage"/>
          <w:pgSz w:w="11906" w:h="16838"/>
          <w:pgMar w:left="566" w:right="283" w:gutter="0" w:header="0" w:top="480" w:footer="748" w:bottom="940"/>
          <w:pgNumType w:fmt="decimal"/>
          <w:formProt w:val="false"/>
          <w:textDirection w:val="lrTb"/>
          <w:docGrid w:type="default" w:linePitch="100" w:charSpace="4096"/>
        </w:sectPr>
      </w:pPr>
    </w:p>
    <w:p>
      <w:pPr>
        <w:pStyle w:val="Style13"/>
        <w:spacing w:before="5" w:after="0"/>
        <w:ind w:left="0" w:right="0" w:hanging="0"/>
        <w:jc w:val="left"/>
        <w:rPr>
          <w:sz w:val="2"/>
        </w:rPr>
      </w:pPr>
      <w:r>
        <w:rPr>
          <w:sz w:val="2"/>
        </w:rPr>
      </w:r>
    </w:p>
    <w:tbl>
      <w:tblPr>
        <w:tblW w:w="10136" w:type="dxa"/>
        <w:jc w:val="left"/>
        <w:tblInd w:w="430" w:type="dxa"/>
        <w:tblLayout w:type="fixed"/>
        <w:tblCellMar>
          <w:top w:w="0" w:type="dxa"/>
          <w:left w:w="5" w:type="dxa"/>
          <w:bottom w:w="0" w:type="dxa"/>
          <w:right w:w="5" w:type="dxa"/>
        </w:tblCellMar>
        <w:tblLook w:val="01e0"/>
      </w:tblPr>
      <w:tblGrid>
        <w:gridCol w:w="567"/>
        <w:gridCol w:w="2270"/>
        <w:gridCol w:w="1274"/>
        <w:gridCol w:w="104"/>
        <w:gridCol w:w="1953"/>
        <w:gridCol w:w="1985"/>
        <w:gridCol w:w="1982"/>
      </w:tblGrid>
      <w:tr>
        <w:trPr>
          <w:trHeight w:val="1584" w:hRule="atLeast"/>
        </w:trPr>
        <w:tc>
          <w:tcPr>
            <w:tcW w:w="567" w:type="dxa"/>
            <w:tcBorders>
              <w:top w:val="single" w:sz="4" w:space="0" w:color="000000"/>
              <w:left w:val="single" w:sz="4" w:space="0" w:color="000000"/>
              <w:bottom w:val="single" w:sz="4" w:space="0" w:color="000000"/>
              <w:right w:val="single" w:sz="4" w:space="0" w:color="000000"/>
            </w:tcBorders>
          </w:tcPr>
          <w:p>
            <w:pPr>
              <w:pStyle w:val="TableParagraph"/>
              <w:widowControl w:val="false"/>
              <w:rPr>
                <w:sz w:val="24"/>
              </w:rPr>
            </w:pPr>
            <w:r>
              <w:rPr>
                <w:sz w:val="24"/>
              </w:rPr>
            </w:r>
          </w:p>
        </w:tc>
        <w:tc>
          <w:tcPr>
            <w:tcW w:w="2270"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95" w:after="0"/>
              <w:ind w:left="62" w:right="473" w:hanging="0"/>
              <w:rPr>
                <w:sz w:val="24"/>
              </w:rPr>
            </w:pPr>
            <w:r>
              <w:rPr>
                <w:sz w:val="24"/>
              </w:rPr>
              <w:t>по</w:t>
            </w:r>
            <w:r>
              <w:rPr>
                <w:spacing w:val="-15"/>
                <w:sz w:val="24"/>
              </w:rPr>
              <w:t xml:space="preserve"> </w:t>
            </w:r>
            <w:r>
              <w:rPr>
                <w:sz w:val="24"/>
              </w:rPr>
              <w:t>подготовке</w:t>
            </w:r>
            <w:r>
              <w:rPr>
                <w:spacing w:val="-15"/>
                <w:sz w:val="24"/>
              </w:rPr>
              <w:t xml:space="preserve"> </w:t>
            </w:r>
            <w:r>
              <w:rPr>
                <w:sz w:val="24"/>
              </w:rPr>
              <w:t xml:space="preserve">к </w:t>
            </w:r>
            <w:r>
              <w:rPr>
                <w:spacing w:val="-2"/>
                <w:sz w:val="24"/>
              </w:rPr>
              <w:t>другим</w:t>
            </w:r>
          </w:p>
          <w:p>
            <w:pPr>
              <w:pStyle w:val="TableParagraph"/>
              <w:widowControl w:val="false"/>
              <w:ind w:left="62" w:right="473" w:hanging="0"/>
              <w:rPr>
                <w:sz w:val="24"/>
              </w:rPr>
            </w:pPr>
            <w:r>
              <w:rPr>
                <w:spacing w:val="-2"/>
                <w:sz w:val="24"/>
              </w:rPr>
              <w:t>всероссийским спортивным</w:t>
            </w:r>
          </w:p>
          <w:p>
            <w:pPr>
              <w:pStyle w:val="TableParagraph"/>
              <w:widowControl w:val="false"/>
              <w:ind w:left="62" w:right="0" w:hanging="0"/>
              <w:rPr>
                <w:sz w:val="24"/>
              </w:rPr>
            </w:pPr>
            <w:r>
              <w:rPr>
                <w:spacing w:val="-2"/>
                <w:sz w:val="24"/>
              </w:rPr>
              <w:t>соревнованиям</w:t>
            </w:r>
          </w:p>
        </w:tc>
        <w:tc>
          <w:tcPr>
            <w:tcW w:w="1274" w:type="dxa"/>
            <w:tcBorders>
              <w:top w:val="single" w:sz="4" w:space="0" w:color="000000"/>
              <w:left w:val="single" w:sz="4" w:space="0" w:color="000000"/>
              <w:bottom w:val="single" w:sz="4" w:space="0" w:color="000000"/>
              <w:right w:val="single" w:sz="4" w:space="0" w:color="000000"/>
            </w:tcBorders>
          </w:tcPr>
          <w:p>
            <w:pPr>
              <w:pStyle w:val="TableParagraph"/>
              <w:widowControl w:val="false"/>
              <w:rPr>
                <w:sz w:val="24"/>
              </w:rPr>
            </w:pPr>
            <w:r>
              <w:rPr>
                <w:sz w:val="24"/>
              </w:rPr>
            </w:r>
          </w:p>
        </w:tc>
        <w:tc>
          <w:tcPr>
            <w:tcW w:w="2057" w:type="dxa"/>
            <w:gridSpan w:val="2"/>
            <w:tcBorders>
              <w:top w:val="single" w:sz="4" w:space="0" w:color="000000"/>
              <w:left w:val="single" w:sz="4" w:space="0" w:color="000000"/>
              <w:bottom w:val="single" w:sz="4" w:space="0" w:color="000000"/>
              <w:right w:val="single" w:sz="4" w:space="0" w:color="000000"/>
            </w:tcBorders>
          </w:tcPr>
          <w:p>
            <w:pPr>
              <w:pStyle w:val="TableParagraph"/>
              <w:widowControl w:val="false"/>
              <w:rPr>
                <w:sz w:val="24"/>
              </w:rPr>
            </w:pPr>
            <w:r>
              <w:rPr>
                <w:sz w:val="24"/>
              </w:rPr>
            </w:r>
          </w:p>
        </w:tc>
        <w:tc>
          <w:tcPr>
            <w:tcW w:w="1985" w:type="dxa"/>
            <w:tcBorders>
              <w:top w:val="single" w:sz="4" w:space="0" w:color="000000"/>
              <w:left w:val="single" w:sz="4" w:space="0" w:color="000000"/>
              <w:bottom w:val="single" w:sz="4" w:space="0" w:color="000000"/>
              <w:right w:val="single" w:sz="4" w:space="0" w:color="000000"/>
            </w:tcBorders>
          </w:tcPr>
          <w:p>
            <w:pPr>
              <w:pStyle w:val="TableParagraph"/>
              <w:widowControl w:val="false"/>
              <w:rPr>
                <w:sz w:val="24"/>
              </w:rPr>
            </w:pPr>
            <w:r>
              <w:rPr>
                <w:sz w:val="24"/>
              </w:rPr>
            </w:r>
          </w:p>
        </w:tc>
        <w:tc>
          <w:tcPr>
            <w:tcW w:w="1982" w:type="dxa"/>
            <w:tcBorders>
              <w:top w:val="single" w:sz="4" w:space="0" w:color="000000"/>
              <w:left w:val="single" w:sz="4" w:space="0" w:color="000000"/>
              <w:bottom w:val="single" w:sz="4" w:space="0" w:color="000000"/>
              <w:right w:val="single" w:sz="4" w:space="0" w:color="000000"/>
            </w:tcBorders>
          </w:tcPr>
          <w:p>
            <w:pPr>
              <w:pStyle w:val="TableParagraph"/>
              <w:widowControl w:val="false"/>
              <w:rPr>
                <w:sz w:val="24"/>
              </w:rPr>
            </w:pPr>
            <w:r>
              <w:rPr>
                <w:sz w:val="24"/>
              </w:rPr>
            </w:r>
          </w:p>
        </w:tc>
      </w:tr>
      <w:tr>
        <w:trPr>
          <w:trHeight w:val="2963" w:hRule="atLeast"/>
        </w:trPr>
        <w:tc>
          <w:tcPr>
            <w:tcW w:w="567" w:type="dxa"/>
            <w:tcBorders>
              <w:top w:val="single" w:sz="4" w:space="0" w:color="000000"/>
              <w:left w:val="single" w:sz="4" w:space="0" w:color="000000"/>
              <w:bottom w:val="single" w:sz="4" w:space="0" w:color="000000"/>
              <w:right w:val="single" w:sz="4" w:space="0" w:color="000000"/>
            </w:tcBorders>
          </w:tcPr>
          <w:p>
            <w:pPr>
              <w:pStyle w:val="TableParagraph"/>
              <w:widowControl w:val="false"/>
              <w:rPr>
                <w:sz w:val="24"/>
              </w:rPr>
            </w:pPr>
            <w:r>
              <w:rPr>
                <w:sz w:val="24"/>
              </w:rPr>
            </w:r>
          </w:p>
          <w:p>
            <w:pPr>
              <w:pStyle w:val="TableParagraph"/>
              <w:widowControl w:val="false"/>
              <w:rPr>
                <w:sz w:val="24"/>
              </w:rPr>
            </w:pPr>
            <w:r>
              <w:rPr>
                <w:sz w:val="24"/>
              </w:rPr>
            </w:r>
          </w:p>
          <w:p>
            <w:pPr>
              <w:pStyle w:val="TableParagraph"/>
              <w:widowControl w:val="false"/>
              <w:rPr>
                <w:sz w:val="24"/>
              </w:rPr>
            </w:pPr>
            <w:r>
              <w:rPr>
                <w:sz w:val="24"/>
              </w:rPr>
            </w:r>
          </w:p>
          <w:p>
            <w:pPr>
              <w:pStyle w:val="TableParagraph"/>
              <w:widowControl w:val="false"/>
              <w:spacing w:before="231" w:after="0"/>
              <w:rPr>
                <w:sz w:val="24"/>
              </w:rPr>
            </w:pPr>
            <w:r>
              <w:rPr>
                <w:sz w:val="24"/>
              </w:rPr>
            </w:r>
          </w:p>
          <w:p>
            <w:pPr>
              <w:pStyle w:val="TableParagraph"/>
              <w:widowControl w:val="false"/>
              <w:spacing w:before="1" w:after="0"/>
              <w:ind w:left="0" w:right="72" w:hanging="0"/>
              <w:jc w:val="center"/>
              <w:rPr>
                <w:sz w:val="24"/>
              </w:rPr>
            </w:pPr>
            <w:r>
              <w:rPr>
                <w:spacing w:val="-4"/>
                <w:sz w:val="24"/>
              </w:rPr>
              <w:t>1.4.</w:t>
            </w:r>
          </w:p>
        </w:tc>
        <w:tc>
          <w:tcPr>
            <w:tcW w:w="2270"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95" w:after="0"/>
              <w:ind w:left="62" w:right="0" w:hanging="0"/>
              <w:rPr>
                <w:sz w:val="24"/>
              </w:rPr>
            </w:pPr>
            <w:r>
              <w:rPr>
                <w:spacing w:val="-2"/>
                <w:sz w:val="24"/>
              </w:rPr>
              <w:t>Учебно-</w:t>
            </w:r>
          </w:p>
          <w:p>
            <w:pPr>
              <w:pStyle w:val="TableParagraph"/>
              <w:widowControl w:val="false"/>
              <w:ind w:left="62" w:right="578" w:hanging="0"/>
              <w:rPr>
                <w:sz w:val="24"/>
              </w:rPr>
            </w:pPr>
            <w:r>
              <w:rPr>
                <w:spacing w:val="-2"/>
                <w:sz w:val="24"/>
              </w:rPr>
              <w:t>тренировочные мероприятия</w:t>
            </w:r>
            <w:r>
              <w:rPr>
                <w:spacing w:val="80"/>
                <w:sz w:val="24"/>
              </w:rPr>
              <w:t xml:space="preserve"> </w:t>
            </w:r>
            <w:r>
              <w:rPr>
                <w:sz w:val="24"/>
              </w:rPr>
              <w:t>по подготовке</w:t>
            </w:r>
            <w:r>
              <w:rPr>
                <w:spacing w:val="40"/>
                <w:sz w:val="24"/>
              </w:rPr>
              <w:t xml:space="preserve"> </w:t>
            </w:r>
            <w:r>
              <w:rPr>
                <w:sz w:val="24"/>
              </w:rPr>
              <w:t>к</w:t>
            </w:r>
            <w:r>
              <w:rPr>
                <w:spacing w:val="-15"/>
                <w:sz w:val="24"/>
              </w:rPr>
              <w:t xml:space="preserve"> </w:t>
            </w:r>
            <w:r>
              <w:rPr>
                <w:sz w:val="24"/>
              </w:rPr>
              <w:t xml:space="preserve">официальным </w:t>
            </w:r>
            <w:r>
              <w:rPr>
                <w:spacing w:val="-2"/>
                <w:sz w:val="24"/>
              </w:rPr>
              <w:t>спортивным</w:t>
            </w:r>
          </w:p>
          <w:p>
            <w:pPr>
              <w:pStyle w:val="TableParagraph"/>
              <w:widowControl w:val="false"/>
              <w:ind w:left="62" w:right="473" w:hanging="0"/>
              <w:rPr>
                <w:sz w:val="24"/>
              </w:rPr>
            </w:pPr>
            <w:r>
              <w:rPr>
                <w:spacing w:val="-2"/>
                <w:sz w:val="24"/>
              </w:rPr>
              <w:t>соревнованиям субъекта</w:t>
            </w:r>
          </w:p>
          <w:p>
            <w:pPr>
              <w:pStyle w:val="TableParagraph"/>
              <w:widowControl w:val="false"/>
              <w:ind w:left="62" w:right="473" w:hanging="0"/>
              <w:rPr>
                <w:sz w:val="24"/>
              </w:rPr>
            </w:pPr>
            <w:r>
              <w:rPr>
                <w:spacing w:val="-2"/>
                <w:sz w:val="24"/>
              </w:rPr>
              <w:t>Российской Федерации</w:t>
            </w:r>
          </w:p>
        </w:tc>
        <w:tc>
          <w:tcPr>
            <w:tcW w:w="1274" w:type="dxa"/>
            <w:tcBorders>
              <w:top w:val="single" w:sz="4" w:space="0" w:color="000000"/>
              <w:left w:val="single" w:sz="4" w:space="0" w:color="000000"/>
              <w:bottom w:val="single" w:sz="4" w:space="0" w:color="000000"/>
              <w:right w:val="single" w:sz="4" w:space="0" w:color="000000"/>
            </w:tcBorders>
          </w:tcPr>
          <w:p>
            <w:pPr>
              <w:pStyle w:val="TableParagraph"/>
              <w:widowControl w:val="false"/>
              <w:rPr>
                <w:sz w:val="24"/>
              </w:rPr>
            </w:pPr>
            <w:r>
              <w:rPr>
                <w:sz w:val="24"/>
              </w:rPr>
            </w:r>
          </w:p>
          <w:p>
            <w:pPr>
              <w:pStyle w:val="TableParagraph"/>
              <w:widowControl w:val="false"/>
              <w:rPr>
                <w:sz w:val="24"/>
              </w:rPr>
            </w:pPr>
            <w:r>
              <w:rPr>
                <w:sz w:val="24"/>
              </w:rPr>
            </w:r>
          </w:p>
          <w:p>
            <w:pPr>
              <w:pStyle w:val="TableParagraph"/>
              <w:widowControl w:val="false"/>
              <w:rPr>
                <w:sz w:val="24"/>
              </w:rPr>
            </w:pPr>
            <w:r>
              <w:rPr>
                <w:sz w:val="24"/>
              </w:rPr>
            </w:r>
          </w:p>
          <w:p>
            <w:pPr>
              <w:pStyle w:val="TableParagraph"/>
              <w:widowControl w:val="false"/>
              <w:spacing w:before="231" w:after="0"/>
              <w:rPr>
                <w:sz w:val="24"/>
              </w:rPr>
            </w:pPr>
            <w:r>
              <w:rPr>
                <w:sz w:val="24"/>
              </w:rPr>
            </w:r>
          </w:p>
          <w:p>
            <w:pPr>
              <w:pStyle w:val="TableParagraph"/>
              <w:widowControl w:val="false"/>
              <w:spacing w:before="1" w:after="0"/>
              <w:ind w:left="12" w:right="0" w:hanging="0"/>
              <w:jc w:val="center"/>
              <w:rPr>
                <w:sz w:val="24"/>
              </w:rPr>
            </w:pPr>
            <w:r>
              <w:rPr>
                <w:spacing w:val="-10"/>
                <w:sz w:val="24"/>
              </w:rPr>
              <w:t>-</w:t>
            </w:r>
          </w:p>
        </w:tc>
        <w:tc>
          <w:tcPr>
            <w:tcW w:w="2057" w:type="dxa"/>
            <w:gridSpan w:val="2"/>
            <w:tcBorders>
              <w:top w:val="single" w:sz="4" w:space="0" w:color="000000"/>
              <w:left w:val="single" w:sz="4" w:space="0" w:color="000000"/>
              <w:bottom w:val="single" w:sz="4" w:space="0" w:color="000000"/>
              <w:right w:val="single" w:sz="4" w:space="0" w:color="000000"/>
            </w:tcBorders>
          </w:tcPr>
          <w:p>
            <w:pPr>
              <w:pStyle w:val="TableParagraph"/>
              <w:widowControl w:val="false"/>
              <w:rPr>
                <w:sz w:val="24"/>
              </w:rPr>
            </w:pPr>
            <w:r>
              <w:rPr>
                <w:sz w:val="24"/>
              </w:rPr>
            </w:r>
          </w:p>
          <w:p>
            <w:pPr>
              <w:pStyle w:val="TableParagraph"/>
              <w:widowControl w:val="false"/>
              <w:rPr>
                <w:sz w:val="24"/>
              </w:rPr>
            </w:pPr>
            <w:r>
              <w:rPr>
                <w:sz w:val="24"/>
              </w:rPr>
            </w:r>
          </w:p>
          <w:p>
            <w:pPr>
              <w:pStyle w:val="TableParagraph"/>
              <w:widowControl w:val="false"/>
              <w:rPr>
                <w:sz w:val="24"/>
              </w:rPr>
            </w:pPr>
            <w:r>
              <w:rPr>
                <w:sz w:val="24"/>
              </w:rPr>
            </w:r>
          </w:p>
          <w:p>
            <w:pPr>
              <w:pStyle w:val="TableParagraph"/>
              <w:widowControl w:val="false"/>
              <w:spacing w:before="231" w:after="0"/>
              <w:rPr>
                <w:sz w:val="24"/>
              </w:rPr>
            </w:pPr>
            <w:r>
              <w:rPr>
                <w:sz w:val="24"/>
              </w:rPr>
            </w:r>
          </w:p>
          <w:p>
            <w:pPr>
              <w:pStyle w:val="TableParagraph"/>
              <w:widowControl w:val="false"/>
              <w:spacing w:before="1" w:after="0"/>
              <w:ind w:left="16" w:right="3" w:hanging="0"/>
              <w:jc w:val="center"/>
              <w:rPr>
                <w:sz w:val="24"/>
              </w:rPr>
            </w:pPr>
            <w:r>
              <w:rPr>
                <w:spacing w:val="-5"/>
                <w:sz w:val="24"/>
              </w:rPr>
              <w:t>14</w:t>
            </w:r>
          </w:p>
        </w:tc>
        <w:tc>
          <w:tcPr>
            <w:tcW w:w="1985" w:type="dxa"/>
            <w:tcBorders>
              <w:top w:val="single" w:sz="4" w:space="0" w:color="000000"/>
              <w:left w:val="single" w:sz="4" w:space="0" w:color="000000"/>
              <w:bottom w:val="single" w:sz="4" w:space="0" w:color="000000"/>
              <w:right w:val="single" w:sz="4" w:space="0" w:color="000000"/>
            </w:tcBorders>
          </w:tcPr>
          <w:p>
            <w:pPr>
              <w:pStyle w:val="TableParagraph"/>
              <w:widowControl w:val="false"/>
              <w:rPr>
                <w:sz w:val="24"/>
              </w:rPr>
            </w:pPr>
            <w:r>
              <w:rPr>
                <w:sz w:val="24"/>
              </w:rPr>
            </w:r>
          </w:p>
          <w:p>
            <w:pPr>
              <w:pStyle w:val="TableParagraph"/>
              <w:widowControl w:val="false"/>
              <w:rPr>
                <w:sz w:val="24"/>
              </w:rPr>
            </w:pPr>
            <w:r>
              <w:rPr>
                <w:sz w:val="24"/>
              </w:rPr>
            </w:r>
          </w:p>
          <w:p>
            <w:pPr>
              <w:pStyle w:val="TableParagraph"/>
              <w:widowControl w:val="false"/>
              <w:rPr>
                <w:sz w:val="24"/>
              </w:rPr>
            </w:pPr>
            <w:r>
              <w:rPr>
                <w:sz w:val="24"/>
              </w:rPr>
            </w:r>
          </w:p>
          <w:p>
            <w:pPr>
              <w:pStyle w:val="TableParagraph"/>
              <w:widowControl w:val="false"/>
              <w:spacing w:before="231" w:after="0"/>
              <w:rPr>
                <w:sz w:val="24"/>
              </w:rPr>
            </w:pPr>
            <w:r>
              <w:rPr>
                <w:sz w:val="24"/>
              </w:rPr>
            </w:r>
          </w:p>
          <w:p>
            <w:pPr>
              <w:pStyle w:val="TableParagraph"/>
              <w:widowControl w:val="false"/>
              <w:spacing w:before="1" w:after="0"/>
              <w:ind w:left="22" w:right="9" w:hanging="0"/>
              <w:jc w:val="center"/>
              <w:rPr>
                <w:sz w:val="24"/>
              </w:rPr>
            </w:pPr>
            <w:r>
              <w:rPr>
                <w:spacing w:val="-5"/>
                <w:sz w:val="24"/>
              </w:rPr>
              <w:t>14</w:t>
            </w:r>
          </w:p>
        </w:tc>
        <w:tc>
          <w:tcPr>
            <w:tcW w:w="1982" w:type="dxa"/>
            <w:tcBorders>
              <w:top w:val="single" w:sz="4" w:space="0" w:color="000000"/>
              <w:left w:val="single" w:sz="4" w:space="0" w:color="000000"/>
              <w:bottom w:val="single" w:sz="4" w:space="0" w:color="000000"/>
              <w:right w:val="single" w:sz="4" w:space="0" w:color="000000"/>
            </w:tcBorders>
          </w:tcPr>
          <w:p>
            <w:pPr>
              <w:pStyle w:val="TableParagraph"/>
              <w:widowControl w:val="false"/>
              <w:rPr>
                <w:sz w:val="24"/>
              </w:rPr>
            </w:pPr>
            <w:r>
              <w:rPr>
                <w:sz w:val="24"/>
              </w:rPr>
            </w:r>
          </w:p>
          <w:p>
            <w:pPr>
              <w:pStyle w:val="TableParagraph"/>
              <w:widowControl w:val="false"/>
              <w:rPr>
                <w:sz w:val="24"/>
              </w:rPr>
            </w:pPr>
            <w:r>
              <w:rPr>
                <w:sz w:val="24"/>
              </w:rPr>
            </w:r>
          </w:p>
          <w:p>
            <w:pPr>
              <w:pStyle w:val="TableParagraph"/>
              <w:widowControl w:val="false"/>
              <w:rPr>
                <w:sz w:val="24"/>
              </w:rPr>
            </w:pPr>
            <w:r>
              <w:rPr>
                <w:sz w:val="24"/>
              </w:rPr>
            </w:r>
          </w:p>
          <w:p>
            <w:pPr>
              <w:pStyle w:val="TableParagraph"/>
              <w:widowControl w:val="false"/>
              <w:spacing w:before="231" w:after="0"/>
              <w:rPr>
                <w:sz w:val="24"/>
              </w:rPr>
            </w:pPr>
            <w:r>
              <w:rPr>
                <w:sz w:val="24"/>
              </w:rPr>
            </w:r>
          </w:p>
          <w:p>
            <w:pPr>
              <w:pStyle w:val="TableParagraph"/>
              <w:widowControl w:val="false"/>
              <w:spacing w:before="1" w:after="0"/>
              <w:ind w:left="84" w:right="67" w:hanging="0"/>
              <w:jc w:val="center"/>
              <w:rPr>
                <w:sz w:val="24"/>
              </w:rPr>
            </w:pPr>
            <w:r>
              <w:rPr>
                <w:spacing w:val="-5"/>
                <w:sz w:val="24"/>
              </w:rPr>
              <w:t>14</w:t>
            </w:r>
          </w:p>
        </w:tc>
      </w:tr>
      <w:tr>
        <w:trPr>
          <w:trHeight w:val="482" w:hRule="atLeast"/>
        </w:trPr>
        <w:tc>
          <w:tcPr>
            <w:tcW w:w="10135" w:type="dxa"/>
            <w:gridSpan w:val="7"/>
            <w:tcBorders>
              <w:top w:val="single" w:sz="4" w:space="0" w:color="000000"/>
              <w:left w:val="single" w:sz="4" w:space="0" w:color="000000"/>
              <w:bottom w:val="single" w:sz="4" w:space="0" w:color="000000"/>
              <w:right w:val="single" w:sz="4" w:space="0" w:color="000000"/>
            </w:tcBorders>
          </w:tcPr>
          <w:p>
            <w:pPr>
              <w:pStyle w:val="TableParagraph"/>
              <w:widowControl w:val="false"/>
              <w:spacing w:before="95" w:after="0"/>
              <w:ind w:left="62" w:right="0" w:hanging="0"/>
              <w:rPr>
                <w:sz w:val="24"/>
              </w:rPr>
            </w:pPr>
            <w:r>
              <w:rPr>
                <w:sz w:val="24"/>
              </w:rPr>
              <w:t>2.</w:t>
            </w:r>
            <w:r>
              <w:rPr>
                <w:spacing w:val="-5"/>
                <w:sz w:val="24"/>
              </w:rPr>
              <w:t xml:space="preserve"> </w:t>
            </w:r>
            <w:r>
              <w:rPr>
                <w:sz w:val="24"/>
              </w:rPr>
              <w:t>Специальные</w:t>
            </w:r>
            <w:r>
              <w:rPr>
                <w:spacing w:val="-4"/>
                <w:sz w:val="24"/>
              </w:rPr>
              <w:t xml:space="preserve"> </w:t>
            </w:r>
            <w:r>
              <w:rPr>
                <w:sz w:val="24"/>
              </w:rPr>
              <w:t>учебно-тренировочные</w:t>
            </w:r>
            <w:r>
              <w:rPr>
                <w:spacing w:val="-5"/>
                <w:sz w:val="24"/>
              </w:rPr>
              <w:t xml:space="preserve"> </w:t>
            </w:r>
            <w:r>
              <w:rPr>
                <w:spacing w:val="-2"/>
                <w:sz w:val="24"/>
              </w:rPr>
              <w:t>мероприятия</w:t>
            </w:r>
          </w:p>
        </w:tc>
      </w:tr>
      <w:tr>
        <w:trPr>
          <w:trHeight w:val="2136" w:hRule="atLeast"/>
        </w:trPr>
        <w:tc>
          <w:tcPr>
            <w:tcW w:w="567" w:type="dxa"/>
            <w:tcBorders>
              <w:top w:val="single" w:sz="4" w:space="0" w:color="000000"/>
              <w:left w:val="single" w:sz="4" w:space="0" w:color="000000"/>
              <w:bottom w:val="single" w:sz="4" w:space="0" w:color="000000"/>
              <w:right w:val="single" w:sz="4" w:space="0" w:color="000000"/>
            </w:tcBorders>
          </w:tcPr>
          <w:p>
            <w:pPr>
              <w:pStyle w:val="TableParagraph"/>
              <w:widowControl w:val="false"/>
              <w:rPr>
                <w:sz w:val="24"/>
              </w:rPr>
            </w:pPr>
            <w:r>
              <w:rPr>
                <w:sz w:val="24"/>
              </w:rPr>
            </w:r>
          </w:p>
          <w:p>
            <w:pPr>
              <w:pStyle w:val="TableParagraph"/>
              <w:widowControl w:val="false"/>
              <w:rPr>
                <w:sz w:val="24"/>
              </w:rPr>
            </w:pPr>
            <w:r>
              <w:rPr>
                <w:sz w:val="24"/>
              </w:rPr>
            </w:r>
          </w:p>
          <w:p>
            <w:pPr>
              <w:pStyle w:val="TableParagraph"/>
              <w:widowControl w:val="false"/>
              <w:spacing w:before="93" w:after="0"/>
              <w:rPr>
                <w:sz w:val="24"/>
              </w:rPr>
            </w:pPr>
            <w:r>
              <w:rPr>
                <w:sz w:val="24"/>
              </w:rPr>
            </w:r>
          </w:p>
          <w:p>
            <w:pPr>
              <w:pStyle w:val="TableParagraph"/>
              <w:widowControl w:val="false"/>
              <w:ind w:left="0" w:right="72" w:hanging="0"/>
              <w:jc w:val="center"/>
              <w:rPr>
                <w:sz w:val="24"/>
              </w:rPr>
            </w:pPr>
            <w:r>
              <w:rPr>
                <w:spacing w:val="-4"/>
                <w:sz w:val="24"/>
              </w:rPr>
              <w:t>2.1.</w:t>
            </w:r>
          </w:p>
        </w:tc>
        <w:tc>
          <w:tcPr>
            <w:tcW w:w="2270"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93" w:after="0"/>
              <w:ind w:left="62" w:right="0" w:hanging="0"/>
              <w:rPr>
                <w:sz w:val="24"/>
              </w:rPr>
            </w:pPr>
            <w:r>
              <w:rPr>
                <w:spacing w:val="-2"/>
                <w:sz w:val="24"/>
              </w:rPr>
              <w:t>Учебно-</w:t>
            </w:r>
          </w:p>
          <w:p>
            <w:pPr>
              <w:pStyle w:val="TableParagraph"/>
              <w:widowControl w:val="false"/>
              <w:ind w:left="62" w:right="553" w:hanging="0"/>
              <w:rPr>
                <w:sz w:val="24"/>
              </w:rPr>
            </w:pPr>
            <w:r>
              <w:rPr>
                <w:spacing w:val="-2"/>
                <w:sz w:val="24"/>
              </w:rPr>
              <w:t xml:space="preserve">тренировочные </w:t>
            </w:r>
            <w:r>
              <w:rPr>
                <w:sz w:val="24"/>
              </w:rPr>
              <w:t>мероприятия</w:t>
            </w:r>
            <w:r>
              <w:rPr>
                <w:spacing w:val="-15"/>
                <w:sz w:val="24"/>
              </w:rPr>
              <w:t xml:space="preserve"> </w:t>
            </w:r>
            <w:r>
              <w:rPr>
                <w:sz w:val="24"/>
              </w:rPr>
              <w:t xml:space="preserve">по общей и (или) </w:t>
            </w:r>
            <w:r>
              <w:rPr>
                <w:spacing w:val="-2"/>
                <w:sz w:val="24"/>
              </w:rPr>
              <w:t>специальной физической подготовке</w:t>
            </w:r>
          </w:p>
        </w:tc>
        <w:tc>
          <w:tcPr>
            <w:tcW w:w="1274" w:type="dxa"/>
            <w:tcBorders>
              <w:top w:val="single" w:sz="4" w:space="0" w:color="000000"/>
              <w:left w:val="single" w:sz="4" w:space="0" w:color="000000"/>
              <w:bottom w:val="single" w:sz="4" w:space="0" w:color="000000"/>
              <w:right w:val="single" w:sz="4" w:space="0" w:color="000000"/>
            </w:tcBorders>
          </w:tcPr>
          <w:p>
            <w:pPr>
              <w:pStyle w:val="TableParagraph"/>
              <w:widowControl w:val="false"/>
              <w:rPr>
                <w:sz w:val="24"/>
              </w:rPr>
            </w:pPr>
            <w:r>
              <w:rPr>
                <w:sz w:val="24"/>
              </w:rPr>
            </w:r>
          </w:p>
          <w:p>
            <w:pPr>
              <w:pStyle w:val="TableParagraph"/>
              <w:widowControl w:val="false"/>
              <w:rPr>
                <w:sz w:val="24"/>
              </w:rPr>
            </w:pPr>
            <w:r>
              <w:rPr>
                <w:sz w:val="24"/>
              </w:rPr>
            </w:r>
          </w:p>
          <w:p>
            <w:pPr>
              <w:pStyle w:val="TableParagraph"/>
              <w:widowControl w:val="false"/>
              <w:spacing w:before="93" w:after="0"/>
              <w:rPr>
                <w:sz w:val="24"/>
              </w:rPr>
            </w:pPr>
            <w:r>
              <w:rPr>
                <w:sz w:val="24"/>
              </w:rPr>
            </w:r>
          </w:p>
          <w:p>
            <w:pPr>
              <w:pStyle w:val="TableParagraph"/>
              <w:widowControl w:val="false"/>
              <w:ind w:left="12" w:right="0" w:hanging="0"/>
              <w:jc w:val="center"/>
              <w:rPr>
                <w:sz w:val="24"/>
              </w:rPr>
            </w:pPr>
            <w:r>
              <w:rPr>
                <w:spacing w:val="-10"/>
                <w:sz w:val="24"/>
              </w:rPr>
              <w:t>-</w:t>
            </w:r>
          </w:p>
        </w:tc>
        <w:tc>
          <w:tcPr>
            <w:tcW w:w="2057" w:type="dxa"/>
            <w:gridSpan w:val="2"/>
            <w:tcBorders>
              <w:top w:val="single" w:sz="4" w:space="0" w:color="000000"/>
              <w:left w:val="single" w:sz="4" w:space="0" w:color="000000"/>
              <w:bottom w:val="single" w:sz="4" w:space="0" w:color="000000"/>
              <w:right w:val="single" w:sz="4" w:space="0" w:color="000000"/>
            </w:tcBorders>
          </w:tcPr>
          <w:p>
            <w:pPr>
              <w:pStyle w:val="TableParagraph"/>
              <w:widowControl w:val="false"/>
              <w:rPr>
                <w:sz w:val="24"/>
              </w:rPr>
            </w:pPr>
            <w:r>
              <w:rPr>
                <w:sz w:val="24"/>
              </w:rPr>
            </w:r>
          </w:p>
          <w:p>
            <w:pPr>
              <w:pStyle w:val="TableParagraph"/>
              <w:widowControl w:val="false"/>
              <w:rPr>
                <w:sz w:val="24"/>
              </w:rPr>
            </w:pPr>
            <w:r>
              <w:rPr>
                <w:sz w:val="24"/>
              </w:rPr>
            </w:r>
          </w:p>
          <w:p>
            <w:pPr>
              <w:pStyle w:val="TableParagraph"/>
              <w:widowControl w:val="false"/>
              <w:spacing w:before="93" w:after="0"/>
              <w:rPr>
                <w:sz w:val="24"/>
              </w:rPr>
            </w:pPr>
            <w:r>
              <w:rPr>
                <w:sz w:val="24"/>
              </w:rPr>
            </w:r>
          </w:p>
          <w:p>
            <w:pPr>
              <w:pStyle w:val="TableParagraph"/>
              <w:widowControl w:val="false"/>
              <w:ind w:left="16" w:right="3" w:hanging="0"/>
              <w:jc w:val="center"/>
              <w:rPr>
                <w:sz w:val="24"/>
              </w:rPr>
            </w:pPr>
            <w:r>
              <w:rPr>
                <w:spacing w:val="-5"/>
                <w:sz w:val="24"/>
              </w:rPr>
              <w:t>14</w:t>
            </w:r>
          </w:p>
        </w:tc>
        <w:tc>
          <w:tcPr>
            <w:tcW w:w="1985" w:type="dxa"/>
            <w:tcBorders>
              <w:top w:val="single" w:sz="4" w:space="0" w:color="000000"/>
              <w:left w:val="single" w:sz="4" w:space="0" w:color="000000"/>
              <w:bottom w:val="single" w:sz="4" w:space="0" w:color="000000"/>
              <w:right w:val="single" w:sz="4" w:space="0" w:color="000000"/>
            </w:tcBorders>
          </w:tcPr>
          <w:p>
            <w:pPr>
              <w:pStyle w:val="TableParagraph"/>
              <w:widowControl w:val="false"/>
              <w:rPr>
                <w:sz w:val="24"/>
              </w:rPr>
            </w:pPr>
            <w:r>
              <w:rPr>
                <w:sz w:val="24"/>
              </w:rPr>
            </w:r>
          </w:p>
          <w:p>
            <w:pPr>
              <w:pStyle w:val="TableParagraph"/>
              <w:widowControl w:val="false"/>
              <w:rPr>
                <w:sz w:val="24"/>
              </w:rPr>
            </w:pPr>
            <w:r>
              <w:rPr>
                <w:sz w:val="24"/>
              </w:rPr>
            </w:r>
          </w:p>
          <w:p>
            <w:pPr>
              <w:pStyle w:val="TableParagraph"/>
              <w:widowControl w:val="false"/>
              <w:spacing w:before="93" w:after="0"/>
              <w:rPr>
                <w:sz w:val="24"/>
              </w:rPr>
            </w:pPr>
            <w:r>
              <w:rPr>
                <w:sz w:val="24"/>
              </w:rPr>
            </w:r>
          </w:p>
          <w:p>
            <w:pPr>
              <w:pStyle w:val="TableParagraph"/>
              <w:widowControl w:val="false"/>
              <w:ind w:left="22" w:right="9" w:hanging="0"/>
              <w:jc w:val="center"/>
              <w:rPr>
                <w:sz w:val="24"/>
              </w:rPr>
            </w:pPr>
            <w:r>
              <w:rPr>
                <w:spacing w:val="-5"/>
                <w:sz w:val="24"/>
              </w:rPr>
              <w:t>18</w:t>
            </w:r>
          </w:p>
        </w:tc>
        <w:tc>
          <w:tcPr>
            <w:tcW w:w="1982" w:type="dxa"/>
            <w:tcBorders>
              <w:top w:val="single" w:sz="4" w:space="0" w:color="000000"/>
              <w:left w:val="single" w:sz="4" w:space="0" w:color="000000"/>
              <w:bottom w:val="single" w:sz="4" w:space="0" w:color="000000"/>
              <w:right w:val="single" w:sz="4" w:space="0" w:color="000000"/>
            </w:tcBorders>
          </w:tcPr>
          <w:p>
            <w:pPr>
              <w:pStyle w:val="TableParagraph"/>
              <w:widowControl w:val="false"/>
              <w:rPr>
                <w:sz w:val="24"/>
              </w:rPr>
            </w:pPr>
            <w:r>
              <w:rPr>
                <w:sz w:val="24"/>
              </w:rPr>
            </w:r>
          </w:p>
          <w:p>
            <w:pPr>
              <w:pStyle w:val="TableParagraph"/>
              <w:widowControl w:val="false"/>
              <w:rPr>
                <w:sz w:val="24"/>
              </w:rPr>
            </w:pPr>
            <w:r>
              <w:rPr>
                <w:sz w:val="24"/>
              </w:rPr>
            </w:r>
          </w:p>
          <w:p>
            <w:pPr>
              <w:pStyle w:val="TableParagraph"/>
              <w:widowControl w:val="false"/>
              <w:spacing w:before="93" w:after="0"/>
              <w:rPr>
                <w:sz w:val="24"/>
              </w:rPr>
            </w:pPr>
            <w:r>
              <w:rPr>
                <w:sz w:val="24"/>
              </w:rPr>
            </w:r>
          </w:p>
          <w:p>
            <w:pPr>
              <w:pStyle w:val="TableParagraph"/>
              <w:widowControl w:val="false"/>
              <w:ind w:left="84" w:right="67" w:hanging="0"/>
              <w:jc w:val="center"/>
              <w:rPr>
                <w:sz w:val="24"/>
              </w:rPr>
            </w:pPr>
            <w:r>
              <w:rPr>
                <w:spacing w:val="-5"/>
                <w:sz w:val="24"/>
              </w:rPr>
              <w:t>18</w:t>
            </w:r>
          </w:p>
        </w:tc>
      </w:tr>
      <w:tr>
        <w:trPr>
          <w:trHeight w:val="755" w:hRule="atLeast"/>
        </w:trPr>
        <w:tc>
          <w:tcPr>
            <w:tcW w:w="567"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231" w:after="0"/>
              <w:ind w:left="0" w:right="72" w:hanging="0"/>
              <w:jc w:val="center"/>
              <w:rPr>
                <w:sz w:val="24"/>
              </w:rPr>
            </w:pPr>
            <w:r>
              <w:rPr>
                <w:spacing w:val="-4"/>
                <w:sz w:val="24"/>
              </w:rPr>
              <w:t>2.2.</w:t>
            </w:r>
          </w:p>
        </w:tc>
        <w:tc>
          <w:tcPr>
            <w:tcW w:w="2270"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92" w:after="0"/>
              <w:ind w:left="62" w:right="0" w:hanging="0"/>
              <w:rPr>
                <w:sz w:val="24"/>
              </w:rPr>
            </w:pPr>
            <w:r>
              <w:rPr>
                <w:spacing w:val="-2"/>
                <w:sz w:val="24"/>
              </w:rPr>
              <w:t>Восстановительные мероприятия</w:t>
            </w:r>
          </w:p>
        </w:tc>
        <w:tc>
          <w:tcPr>
            <w:tcW w:w="1274"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231" w:after="0"/>
              <w:ind w:left="12" w:right="0" w:hanging="0"/>
              <w:jc w:val="center"/>
              <w:rPr>
                <w:sz w:val="24"/>
              </w:rPr>
            </w:pPr>
            <w:r>
              <w:rPr>
                <w:spacing w:val="-10"/>
                <w:sz w:val="24"/>
              </w:rPr>
              <w:t>-</w:t>
            </w:r>
          </w:p>
        </w:tc>
        <w:tc>
          <w:tcPr>
            <w:tcW w:w="2057" w:type="dxa"/>
            <w:gridSpan w:val="2"/>
            <w:tcBorders>
              <w:top w:val="single" w:sz="4" w:space="0" w:color="000000"/>
              <w:left w:val="single" w:sz="4" w:space="0" w:color="000000"/>
              <w:bottom w:val="single" w:sz="4" w:space="0" w:color="000000"/>
              <w:right w:val="single" w:sz="4" w:space="0" w:color="000000"/>
            </w:tcBorders>
          </w:tcPr>
          <w:p>
            <w:pPr>
              <w:pStyle w:val="TableParagraph"/>
              <w:widowControl w:val="false"/>
              <w:spacing w:before="231" w:after="0"/>
              <w:ind w:left="16" w:right="0" w:hanging="0"/>
              <w:jc w:val="center"/>
              <w:rPr>
                <w:sz w:val="24"/>
              </w:rPr>
            </w:pPr>
            <w:r>
              <w:rPr>
                <w:spacing w:val="-10"/>
                <w:sz w:val="24"/>
              </w:rPr>
              <w:t>-</w:t>
            </w:r>
          </w:p>
        </w:tc>
        <w:tc>
          <w:tcPr>
            <w:tcW w:w="3967" w:type="dxa"/>
            <w:gridSpan w:val="2"/>
            <w:tcBorders>
              <w:top w:val="single" w:sz="4" w:space="0" w:color="000000"/>
              <w:left w:val="single" w:sz="4" w:space="0" w:color="000000"/>
              <w:bottom w:val="single" w:sz="4" w:space="0" w:color="000000"/>
              <w:right w:val="single" w:sz="4" w:space="0" w:color="000000"/>
            </w:tcBorders>
          </w:tcPr>
          <w:p>
            <w:pPr>
              <w:pStyle w:val="TableParagraph"/>
              <w:widowControl w:val="false"/>
              <w:spacing w:before="231" w:after="0"/>
              <w:ind w:left="11" w:right="0" w:hanging="0"/>
              <w:jc w:val="center"/>
              <w:rPr>
                <w:sz w:val="24"/>
              </w:rPr>
            </w:pPr>
            <w:r>
              <w:rPr>
                <w:sz w:val="24"/>
              </w:rPr>
              <w:t xml:space="preserve">До 10 </w:t>
            </w:r>
            <w:r>
              <w:rPr>
                <w:spacing w:val="-2"/>
                <w:sz w:val="24"/>
              </w:rPr>
              <w:t>суток</w:t>
            </w:r>
          </w:p>
        </w:tc>
      </w:tr>
      <w:tr>
        <w:trPr>
          <w:trHeight w:val="1308" w:hRule="atLeast"/>
        </w:trPr>
        <w:tc>
          <w:tcPr>
            <w:tcW w:w="567"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231" w:after="0"/>
              <w:rPr>
                <w:sz w:val="24"/>
              </w:rPr>
            </w:pPr>
            <w:r>
              <w:rPr>
                <w:sz w:val="24"/>
              </w:rPr>
            </w:r>
          </w:p>
          <w:p>
            <w:pPr>
              <w:pStyle w:val="TableParagraph"/>
              <w:widowControl w:val="false"/>
              <w:ind w:left="0" w:right="72" w:hanging="0"/>
              <w:jc w:val="center"/>
              <w:rPr>
                <w:sz w:val="24"/>
              </w:rPr>
            </w:pPr>
            <w:r>
              <w:rPr>
                <w:spacing w:val="-4"/>
                <w:sz w:val="24"/>
              </w:rPr>
              <w:t>2.3.</w:t>
            </w:r>
          </w:p>
        </w:tc>
        <w:tc>
          <w:tcPr>
            <w:tcW w:w="2270"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95" w:after="0"/>
              <w:ind w:left="62" w:right="0" w:hanging="0"/>
              <w:rPr>
                <w:sz w:val="24"/>
              </w:rPr>
            </w:pPr>
            <w:r>
              <w:rPr>
                <w:spacing w:val="-2"/>
                <w:sz w:val="24"/>
              </w:rPr>
              <w:t>Мероприятия</w:t>
            </w:r>
          </w:p>
          <w:p>
            <w:pPr>
              <w:pStyle w:val="TableParagraph"/>
              <w:widowControl w:val="false"/>
              <w:spacing w:lineRule="auto" w:line="235" w:before="2" w:after="0"/>
              <w:ind w:left="62" w:right="345" w:hanging="0"/>
              <w:rPr>
                <w:sz w:val="24"/>
              </w:rPr>
            </w:pPr>
            <w:r>
              <w:rPr>
                <w:sz w:val="24"/>
              </w:rPr>
              <w:t>для</w:t>
            </w:r>
            <w:r>
              <w:rPr>
                <w:spacing w:val="-15"/>
                <w:sz w:val="24"/>
              </w:rPr>
              <w:t xml:space="preserve"> </w:t>
            </w:r>
            <w:r>
              <w:rPr>
                <w:sz w:val="24"/>
              </w:rPr>
              <w:t xml:space="preserve">комплексного </w:t>
            </w:r>
            <w:r>
              <w:rPr>
                <w:spacing w:val="-2"/>
                <w:sz w:val="24"/>
              </w:rPr>
              <w:t>медицинского</w:t>
            </w:r>
          </w:p>
          <w:p>
            <w:pPr>
              <w:pStyle w:val="TableParagraph"/>
              <w:widowControl w:val="false"/>
              <w:spacing w:before="1" w:after="0"/>
              <w:ind w:left="62" w:right="0" w:hanging="0"/>
              <w:rPr>
                <w:sz w:val="24"/>
              </w:rPr>
            </w:pPr>
            <w:r>
              <w:rPr>
                <w:spacing w:val="-2"/>
                <w:sz w:val="24"/>
              </w:rPr>
              <w:t>обследования</w:t>
            </w:r>
          </w:p>
        </w:tc>
        <w:tc>
          <w:tcPr>
            <w:tcW w:w="1274"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231" w:after="0"/>
              <w:rPr>
                <w:sz w:val="24"/>
              </w:rPr>
            </w:pPr>
            <w:r>
              <w:rPr>
                <w:sz w:val="24"/>
              </w:rPr>
            </w:r>
          </w:p>
          <w:p>
            <w:pPr>
              <w:pStyle w:val="TableParagraph"/>
              <w:widowControl w:val="false"/>
              <w:ind w:left="12" w:right="0" w:hanging="0"/>
              <w:jc w:val="center"/>
              <w:rPr>
                <w:sz w:val="24"/>
              </w:rPr>
            </w:pPr>
            <w:r>
              <w:rPr>
                <w:spacing w:val="-10"/>
                <w:sz w:val="24"/>
              </w:rPr>
              <w:t>-</w:t>
            </w:r>
          </w:p>
        </w:tc>
        <w:tc>
          <w:tcPr>
            <w:tcW w:w="2057" w:type="dxa"/>
            <w:gridSpan w:val="2"/>
            <w:tcBorders>
              <w:top w:val="single" w:sz="4" w:space="0" w:color="000000"/>
              <w:left w:val="single" w:sz="4" w:space="0" w:color="000000"/>
              <w:bottom w:val="single" w:sz="4" w:space="0" w:color="000000"/>
              <w:right w:val="single" w:sz="4" w:space="0" w:color="000000"/>
            </w:tcBorders>
          </w:tcPr>
          <w:p>
            <w:pPr>
              <w:pStyle w:val="TableParagraph"/>
              <w:widowControl w:val="false"/>
              <w:spacing w:before="231" w:after="0"/>
              <w:rPr>
                <w:sz w:val="24"/>
              </w:rPr>
            </w:pPr>
            <w:r>
              <w:rPr>
                <w:sz w:val="24"/>
              </w:rPr>
            </w:r>
          </w:p>
          <w:p>
            <w:pPr>
              <w:pStyle w:val="TableParagraph"/>
              <w:widowControl w:val="false"/>
              <w:ind w:left="16" w:right="0" w:hanging="0"/>
              <w:jc w:val="center"/>
              <w:rPr>
                <w:sz w:val="24"/>
              </w:rPr>
            </w:pPr>
            <w:r>
              <w:rPr>
                <w:spacing w:val="-10"/>
                <w:sz w:val="24"/>
              </w:rPr>
              <w:t>-</w:t>
            </w:r>
          </w:p>
        </w:tc>
        <w:tc>
          <w:tcPr>
            <w:tcW w:w="3967" w:type="dxa"/>
            <w:gridSpan w:val="2"/>
            <w:tcBorders>
              <w:top w:val="single" w:sz="4" w:space="0" w:color="000000"/>
              <w:left w:val="single" w:sz="4" w:space="0" w:color="000000"/>
              <w:bottom w:val="single" w:sz="4" w:space="0" w:color="000000"/>
              <w:right w:val="single" w:sz="4" w:space="0" w:color="000000"/>
            </w:tcBorders>
          </w:tcPr>
          <w:p>
            <w:pPr>
              <w:pStyle w:val="TableParagraph"/>
              <w:widowControl w:val="false"/>
              <w:spacing w:before="231" w:after="0"/>
              <w:rPr>
                <w:sz w:val="24"/>
              </w:rPr>
            </w:pPr>
            <w:r>
              <w:rPr>
                <w:sz w:val="24"/>
              </w:rPr>
            </w:r>
          </w:p>
          <w:p>
            <w:pPr>
              <w:pStyle w:val="TableParagraph"/>
              <w:widowControl w:val="false"/>
              <w:ind w:left="223" w:right="0" w:hanging="0"/>
              <w:rPr>
                <w:sz w:val="24"/>
              </w:rPr>
            </w:pPr>
            <w:r>
              <w:rPr>
                <w:sz w:val="24"/>
              </w:rPr>
              <w:t>До</w:t>
            </w:r>
            <w:r>
              <w:rPr>
                <w:spacing w:val="-1"/>
                <w:sz w:val="24"/>
              </w:rPr>
              <w:t xml:space="preserve"> </w:t>
            </w:r>
            <w:r>
              <w:rPr>
                <w:sz w:val="24"/>
              </w:rPr>
              <w:t>3</w:t>
            </w:r>
            <w:r>
              <w:rPr>
                <w:spacing w:val="-1"/>
                <w:sz w:val="24"/>
              </w:rPr>
              <w:t xml:space="preserve"> </w:t>
            </w:r>
            <w:r>
              <w:rPr>
                <w:sz w:val="24"/>
              </w:rPr>
              <w:t>суток, но</w:t>
            </w:r>
            <w:r>
              <w:rPr>
                <w:spacing w:val="-1"/>
                <w:sz w:val="24"/>
              </w:rPr>
              <w:t xml:space="preserve"> </w:t>
            </w:r>
            <w:r>
              <w:rPr>
                <w:sz w:val="24"/>
              </w:rPr>
              <w:t>не</w:t>
            </w:r>
            <w:r>
              <w:rPr>
                <w:spacing w:val="-2"/>
                <w:sz w:val="24"/>
              </w:rPr>
              <w:t xml:space="preserve"> </w:t>
            </w:r>
            <w:r>
              <w:rPr>
                <w:sz w:val="24"/>
              </w:rPr>
              <w:t>более 2</w:t>
            </w:r>
            <w:r>
              <w:rPr>
                <w:spacing w:val="-1"/>
                <w:sz w:val="24"/>
              </w:rPr>
              <w:t xml:space="preserve"> </w:t>
            </w:r>
            <w:r>
              <w:rPr>
                <w:sz w:val="24"/>
              </w:rPr>
              <w:t>раз</w:t>
            </w:r>
            <w:r>
              <w:rPr>
                <w:spacing w:val="-1"/>
                <w:sz w:val="24"/>
              </w:rPr>
              <w:t xml:space="preserve"> </w:t>
            </w:r>
            <w:r>
              <w:rPr>
                <w:sz w:val="24"/>
              </w:rPr>
              <w:t>в</w:t>
            </w:r>
            <w:r>
              <w:rPr>
                <w:spacing w:val="-1"/>
                <w:sz w:val="24"/>
              </w:rPr>
              <w:t xml:space="preserve"> </w:t>
            </w:r>
            <w:r>
              <w:rPr>
                <w:spacing w:val="-5"/>
                <w:sz w:val="24"/>
              </w:rPr>
              <w:t>год</w:t>
            </w:r>
          </w:p>
        </w:tc>
      </w:tr>
      <w:tr>
        <w:trPr>
          <w:trHeight w:val="1583" w:hRule="atLeast"/>
        </w:trPr>
        <w:tc>
          <w:tcPr>
            <w:tcW w:w="567" w:type="dxa"/>
            <w:tcBorders>
              <w:top w:val="single" w:sz="4" w:space="0" w:color="000000"/>
              <w:left w:val="single" w:sz="4" w:space="0" w:color="000000"/>
              <w:bottom w:val="single" w:sz="4" w:space="0" w:color="000000"/>
              <w:right w:val="single" w:sz="4" w:space="0" w:color="000000"/>
            </w:tcBorders>
          </w:tcPr>
          <w:p>
            <w:pPr>
              <w:pStyle w:val="TableParagraph"/>
              <w:widowControl w:val="false"/>
              <w:rPr>
                <w:sz w:val="24"/>
              </w:rPr>
            </w:pPr>
            <w:r>
              <w:rPr>
                <w:sz w:val="24"/>
              </w:rPr>
            </w:r>
          </w:p>
          <w:p>
            <w:pPr>
              <w:pStyle w:val="TableParagraph"/>
              <w:widowControl w:val="false"/>
              <w:spacing w:before="94" w:after="0"/>
              <w:rPr>
                <w:sz w:val="24"/>
              </w:rPr>
            </w:pPr>
            <w:r>
              <w:rPr>
                <w:sz w:val="24"/>
              </w:rPr>
            </w:r>
          </w:p>
          <w:p>
            <w:pPr>
              <w:pStyle w:val="TableParagraph"/>
              <w:widowControl w:val="false"/>
              <w:spacing w:before="1" w:after="0"/>
              <w:ind w:left="0" w:right="72" w:hanging="0"/>
              <w:jc w:val="center"/>
              <w:rPr>
                <w:sz w:val="24"/>
              </w:rPr>
            </w:pPr>
            <w:r>
              <w:rPr>
                <w:spacing w:val="-4"/>
                <w:sz w:val="24"/>
              </w:rPr>
              <w:t>2.4.</w:t>
            </w:r>
          </w:p>
        </w:tc>
        <w:tc>
          <w:tcPr>
            <w:tcW w:w="2270"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95" w:after="0"/>
              <w:ind w:left="62" w:right="0" w:hanging="0"/>
              <w:rPr>
                <w:sz w:val="24"/>
              </w:rPr>
            </w:pPr>
            <w:r>
              <w:rPr>
                <w:spacing w:val="-2"/>
                <w:sz w:val="24"/>
              </w:rPr>
              <w:t>Учебно-</w:t>
            </w:r>
          </w:p>
          <w:p>
            <w:pPr>
              <w:pStyle w:val="TableParagraph"/>
              <w:widowControl w:val="false"/>
              <w:ind w:left="62" w:right="473" w:hanging="0"/>
              <w:rPr>
                <w:sz w:val="24"/>
              </w:rPr>
            </w:pPr>
            <w:r>
              <w:rPr>
                <w:spacing w:val="-2"/>
                <w:sz w:val="24"/>
              </w:rPr>
              <w:t>тренировочные мероприятия</w:t>
            </w:r>
          </w:p>
          <w:p>
            <w:pPr>
              <w:pStyle w:val="TableParagraph"/>
              <w:widowControl w:val="false"/>
              <w:ind w:left="62" w:right="532" w:hanging="0"/>
              <w:rPr>
                <w:sz w:val="24"/>
              </w:rPr>
            </w:pPr>
            <w:r>
              <w:rPr>
                <w:sz w:val="24"/>
              </w:rPr>
              <w:t>в</w:t>
            </w:r>
            <w:r>
              <w:rPr>
                <w:spacing w:val="-15"/>
                <w:sz w:val="24"/>
              </w:rPr>
              <w:t xml:space="preserve"> </w:t>
            </w:r>
            <w:r>
              <w:rPr>
                <w:sz w:val="24"/>
              </w:rPr>
              <w:t xml:space="preserve">каникулярный </w:t>
            </w:r>
            <w:r>
              <w:rPr>
                <w:spacing w:val="-2"/>
                <w:sz w:val="24"/>
              </w:rPr>
              <w:t>период</w:t>
            </w:r>
          </w:p>
        </w:tc>
        <w:tc>
          <w:tcPr>
            <w:tcW w:w="3331" w:type="dxa"/>
            <w:gridSpan w:val="3"/>
            <w:tcBorders>
              <w:top w:val="single" w:sz="4" w:space="0" w:color="000000"/>
              <w:left w:val="single" w:sz="4" w:space="0" w:color="000000"/>
              <w:bottom w:val="single" w:sz="4" w:space="0" w:color="000000"/>
              <w:right w:val="single" w:sz="4" w:space="0" w:color="000000"/>
            </w:tcBorders>
          </w:tcPr>
          <w:p>
            <w:pPr>
              <w:pStyle w:val="TableParagraph"/>
              <w:widowControl w:val="false"/>
              <w:spacing w:before="94" w:after="0"/>
              <w:rPr>
                <w:sz w:val="24"/>
              </w:rPr>
            </w:pPr>
            <w:r>
              <w:rPr>
                <w:sz w:val="24"/>
              </w:rPr>
            </w:r>
          </w:p>
          <w:p>
            <w:pPr>
              <w:pStyle w:val="TableParagraph"/>
              <w:widowControl w:val="false"/>
              <w:spacing w:before="1" w:after="0"/>
              <w:ind w:left="113" w:right="95" w:hanging="0"/>
              <w:jc w:val="center"/>
              <w:rPr>
                <w:sz w:val="24"/>
              </w:rPr>
            </w:pPr>
            <w:r>
              <w:rPr>
                <w:sz w:val="24"/>
              </w:rPr>
              <w:t>До</w:t>
            </w:r>
            <w:r>
              <w:rPr>
                <w:spacing w:val="-7"/>
                <w:sz w:val="24"/>
              </w:rPr>
              <w:t xml:space="preserve"> </w:t>
            </w:r>
            <w:r>
              <w:rPr>
                <w:sz w:val="24"/>
              </w:rPr>
              <w:t>21</w:t>
            </w:r>
            <w:r>
              <w:rPr>
                <w:spacing w:val="-7"/>
                <w:sz w:val="24"/>
              </w:rPr>
              <w:t xml:space="preserve"> </w:t>
            </w:r>
            <w:r>
              <w:rPr>
                <w:sz w:val="24"/>
              </w:rPr>
              <w:t>суток</w:t>
            </w:r>
            <w:r>
              <w:rPr>
                <w:spacing w:val="-7"/>
                <w:sz w:val="24"/>
              </w:rPr>
              <w:t xml:space="preserve"> </w:t>
            </w:r>
            <w:r>
              <w:rPr>
                <w:sz w:val="24"/>
              </w:rPr>
              <w:t>подряд</w:t>
            </w:r>
            <w:r>
              <w:rPr>
                <w:spacing w:val="-7"/>
                <w:sz w:val="24"/>
              </w:rPr>
              <w:t xml:space="preserve"> </w:t>
            </w:r>
            <w:r>
              <w:rPr>
                <w:sz w:val="24"/>
              </w:rPr>
              <w:t>и</w:t>
            </w:r>
            <w:r>
              <w:rPr>
                <w:spacing w:val="-6"/>
                <w:sz w:val="24"/>
              </w:rPr>
              <w:t xml:space="preserve"> </w:t>
            </w:r>
            <w:r>
              <w:rPr>
                <w:sz w:val="24"/>
              </w:rPr>
              <w:t>не</w:t>
            </w:r>
            <w:r>
              <w:rPr>
                <w:spacing w:val="-8"/>
                <w:sz w:val="24"/>
              </w:rPr>
              <w:t xml:space="preserve"> </w:t>
            </w:r>
            <w:r>
              <w:rPr>
                <w:sz w:val="24"/>
              </w:rPr>
              <w:t>более двух учебно-тренировочных мероприятий в год</w:t>
            </w:r>
          </w:p>
        </w:tc>
        <w:tc>
          <w:tcPr>
            <w:tcW w:w="1985" w:type="dxa"/>
            <w:tcBorders>
              <w:top w:val="single" w:sz="4" w:space="0" w:color="000000"/>
              <w:left w:val="single" w:sz="4" w:space="0" w:color="000000"/>
              <w:bottom w:val="single" w:sz="4" w:space="0" w:color="000000"/>
              <w:right w:val="single" w:sz="4" w:space="0" w:color="000000"/>
            </w:tcBorders>
          </w:tcPr>
          <w:p>
            <w:pPr>
              <w:pStyle w:val="TableParagraph"/>
              <w:widowControl w:val="false"/>
              <w:rPr>
                <w:sz w:val="24"/>
              </w:rPr>
            </w:pPr>
            <w:r>
              <w:rPr>
                <w:sz w:val="24"/>
              </w:rPr>
            </w:r>
          </w:p>
          <w:p>
            <w:pPr>
              <w:pStyle w:val="TableParagraph"/>
              <w:widowControl w:val="false"/>
              <w:spacing w:before="94" w:after="0"/>
              <w:rPr>
                <w:sz w:val="24"/>
              </w:rPr>
            </w:pPr>
            <w:r>
              <w:rPr>
                <w:sz w:val="24"/>
              </w:rPr>
            </w:r>
          </w:p>
          <w:p>
            <w:pPr>
              <w:pStyle w:val="TableParagraph"/>
              <w:widowControl w:val="false"/>
              <w:spacing w:before="1" w:after="0"/>
              <w:ind w:left="22" w:right="6" w:hanging="0"/>
              <w:jc w:val="center"/>
              <w:rPr>
                <w:sz w:val="24"/>
              </w:rPr>
            </w:pPr>
            <w:r>
              <w:rPr>
                <w:spacing w:val="-10"/>
                <w:sz w:val="24"/>
              </w:rPr>
              <w:t>-</w:t>
            </w:r>
          </w:p>
        </w:tc>
        <w:tc>
          <w:tcPr>
            <w:tcW w:w="1982" w:type="dxa"/>
            <w:tcBorders>
              <w:top w:val="single" w:sz="4" w:space="0" w:color="000000"/>
              <w:left w:val="single" w:sz="4" w:space="0" w:color="000000"/>
              <w:bottom w:val="single" w:sz="4" w:space="0" w:color="000000"/>
              <w:right w:val="single" w:sz="4" w:space="0" w:color="000000"/>
            </w:tcBorders>
          </w:tcPr>
          <w:p>
            <w:pPr>
              <w:pStyle w:val="TableParagraph"/>
              <w:widowControl w:val="false"/>
              <w:rPr>
                <w:sz w:val="24"/>
              </w:rPr>
            </w:pPr>
            <w:r>
              <w:rPr>
                <w:sz w:val="24"/>
              </w:rPr>
            </w:r>
          </w:p>
          <w:p>
            <w:pPr>
              <w:pStyle w:val="TableParagraph"/>
              <w:widowControl w:val="false"/>
              <w:spacing w:before="94" w:after="0"/>
              <w:rPr>
                <w:sz w:val="24"/>
              </w:rPr>
            </w:pPr>
            <w:r>
              <w:rPr>
                <w:sz w:val="24"/>
              </w:rPr>
            </w:r>
          </w:p>
          <w:p>
            <w:pPr>
              <w:pStyle w:val="TableParagraph"/>
              <w:widowControl w:val="false"/>
              <w:spacing w:before="1" w:after="0"/>
              <w:ind w:left="84" w:right="64" w:hanging="0"/>
              <w:jc w:val="center"/>
              <w:rPr>
                <w:sz w:val="24"/>
              </w:rPr>
            </w:pPr>
            <w:r>
              <w:rPr>
                <w:spacing w:val="-10"/>
                <w:sz w:val="24"/>
              </w:rPr>
              <w:t>-</w:t>
            </w:r>
          </w:p>
        </w:tc>
      </w:tr>
      <w:tr>
        <w:trPr>
          <w:trHeight w:val="1307" w:hRule="atLeast"/>
        </w:trPr>
        <w:tc>
          <w:tcPr>
            <w:tcW w:w="567"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231" w:after="0"/>
              <w:rPr>
                <w:sz w:val="24"/>
              </w:rPr>
            </w:pPr>
            <w:r>
              <w:rPr>
                <w:sz w:val="24"/>
              </w:rPr>
            </w:r>
          </w:p>
          <w:p>
            <w:pPr>
              <w:pStyle w:val="TableParagraph"/>
              <w:widowControl w:val="false"/>
              <w:ind w:left="0" w:right="72" w:hanging="0"/>
              <w:jc w:val="center"/>
              <w:rPr>
                <w:sz w:val="24"/>
              </w:rPr>
            </w:pPr>
            <w:r>
              <w:rPr>
                <w:spacing w:val="-4"/>
                <w:sz w:val="24"/>
              </w:rPr>
              <w:t>2.5.</w:t>
            </w:r>
          </w:p>
        </w:tc>
        <w:tc>
          <w:tcPr>
            <w:tcW w:w="2270"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95" w:after="0"/>
              <w:ind w:left="62" w:right="678" w:hanging="0"/>
              <w:rPr>
                <w:sz w:val="24"/>
              </w:rPr>
            </w:pPr>
            <w:r>
              <w:rPr>
                <w:spacing w:val="-2"/>
                <w:sz w:val="24"/>
              </w:rPr>
              <w:t>Просмотровые учебно-</w:t>
            </w:r>
          </w:p>
          <w:p>
            <w:pPr>
              <w:pStyle w:val="TableParagraph"/>
              <w:widowControl w:val="false"/>
              <w:ind w:left="62" w:right="473" w:hanging="0"/>
              <w:rPr>
                <w:sz w:val="24"/>
              </w:rPr>
            </w:pPr>
            <w:r>
              <w:rPr>
                <w:spacing w:val="-2"/>
                <w:sz w:val="24"/>
              </w:rPr>
              <w:t>тренировочные мероприятия</w:t>
            </w:r>
          </w:p>
        </w:tc>
        <w:tc>
          <w:tcPr>
            <w:tcW w:w="1378" w:type="dxa"/>
            <w:gridSpan w:val="2"/>
            <w:tcBorders>
              <w:top w:val="single" w:sz="4" w:space="0" w:color="000000"/>
              <w:left w:val="single" w:sz="4" w:space="0" w:color="000000"/>
              <w:bottom w:val="single" w:sz="4" w:space="0" w:color="000000"/>
              <w:right w:val="single" w:sz="4" w:space="0" w:color="000000"/>
            </w:tcBorders>
          </w:tcPr>
          <w:p>
            <w:pPr>
              <w:pStyle w:val="TableParagraph"/>
              <w:widowControl w:val="false"/>
              <w:spacing w:before="231" w:after="0"/>
              <w:rPr>
                <w:sz w:val="24"/>
              </w:rPr>
            </w:pPr>
            <w:r>
              <w:rPr>
                <w:sz w:val="24"/>
              </w:rPr>
            </w:r>
          </w:p>
          <w:p>
            <w:pPr>
              <w:pStyle w:val="TableParagraph"/>
              <w:widowControl w:val="false"/>
              <w:ind w:left="12" w:right="0" w:hanging="0"/>
              <w:jc w:val="center"/>
              <w:rPr>
                <w:sz w:val="24"/>
              </w:rPr>
            </w:pPr>
            <w:r>
              <w:rPr>
                <w:spacing w:val="-10"/>
                <w:sz w:val="24"/>
              </w:rPr>
              <w:t>-</w:t>
            </w:r>
          </w:p>
        </w:tc>
        <w:tc>
          <w:tcPr>
            <w:tcW w:w="5920" w:type="dxa"/>
            <w:gridSpan w:val="3"/>
            <w:tcBorders>
              <w:top w:val="single" w:sz="4" w:space="0" w:color="000000"/>
              <w:left w:val="single" w:sz="4" w:space="0" w:color="000000"/>
              <w:bottom w:val="single" w:sz="4" w:space="0" w:color="000000"/>
              <w:right w:val="single" w:sz="4" w:space="0" w:color="000000"/>
            </w:tcBorders>
          </w:tcPr>
          <w:p>
            <w:pPr>
              <w:pStyle w:val="TableParagraph"/>
              <w:widowControl w:val="false"/>
              <w:spacing w:before="231" w:after="0"/>
              <w:rPr>
                <w:sz w:val="24"/>
              </w:rPr>
            </w:pPr>
            <w:r>
              <w:rPr>
                <w:sz w:val="24"/>
              </w:rPr>
            </w:r>
          </w:p>
          <w:p>
            <w:pPr>
              <w:pStyle w:val="TableParagraph"/>
              <w:widowControl w:val="false"/>
              <w:ind w:left="15" w:right="0" w:hanging="0"/>
              <w:jc w:val="center"/>
              <w:rPr>
                <w:sz w:val="24"/>
              </w:rPr>
            </w:pPr>
            <w:r>
              <w:rPr>
                <w:sz w:val="24"/>
              </w:rPr>
              <w:t>До 60</w:t>
            </w:r>
            <w:r>
              <w:rPr>
                <w:spacing w:val="-1"/>
                <w:sz w:val="24"/>
              </w:rPr>
              <w:t xml:space="preserve"> </w:t>
            </w:r>
            <w:r>
              <w:rPr>
                <w:spacing w:val="-2"/>
                <w:sz w:val="24"/>
              </w:rPr>
              <w:t>суток</w:t>
            </w:r>
          </w:p>
        </w:tc>
      </w:tr>
    </w:tbl>
    <w:p>
      <w:pPr>
        <w:sectPr>
          <w:footerReference w:type="default" r:id="rId23"/>
          <w:footerReference w:type="first" r:id="rId24"/>
          <w:type w:val="nextPage"/>
          <w:pgSz w:w="11906" w:h="16838"/>
          <w:pgMar w:left="566" w:right="283" w:gutter="0" w:header="0" w:top="520" w:footer="748" w:bottom="940"/>
          <w:pgNumType w:fmt="decimal"/>
          <w:formProt w:val="false"/>
          <w:textDirection w:val="lrTb"/>
          <w:docGrid w:type="default" w:linePitch="100" w:charSpace="4096"/>
        </w:sectPr>
        <w:pStyle w:val="Style13"/>
        <w:spacing w:before="319" w:after="0"/>
        <w:ind w:left="600" w:right="291" w:firstLine="533"/>
        <w:rPr/>
      </w:pPr>
      <w:r>
        <w:rPr/>
        <w:t>Для</w:t>
      </w:r>
      <w:r>
        <w:rPr>
          <w:spacing w:val="-5"/>
        </w:rPr>
        <w:t xml:space="preserve"> </w:t>
      </w:r>
      <w:r>
        <w:rPr/>
        <w:t>обеспечения</w:t>
      </w:r>
      <w:r>
        <w:rPr>
          <w:spacing w:val="-6"/>
        </w:rPr>
        <w:t xml:space="preserve"> </w:t>
      </w:r>
      <w:r>
        <w:rPr/>
        <w:t>непрерывности</w:t>
      </w:r>
      <w:r>
        <w:rPr>
          <w:spacing w:val="-4"/>
        </w:rPr>
        <w:t xml:space="preserve"> </w:t>
      </w:r>
      <w:r>
        <w:rPr/>
        <w:t>учебно-тренировочного</w:t>
      </w:r>
      <w:r>
        <w:rPr>
          <w:spacing w:val="-5"/>
        </w:rPr>
        <w:t xml:space="preserve"> </w:t>
      </w:r>
      <w:r>
        <w:rPr/>
        <w:t>процесса</w:t>
      </w:r>
      <w:r>
        <w:rPr>
          <w:spacing w:val="-5"/>
        </w:rPr>
        <w:t xml:space="preserve"> </w:t>
      </w:r>
      <w:r>
        <w:rPr/>
        <w:t>Организация формирует количественный состав обучающихся для участия в учебно-тренировочных мероприятиях (сборах) с учетом планирования участия обучающихся в физкультурных мероприятиях и спортивных мероприятиях, включенных в Единый календарный план межрегиональных, всероссийских и международных</w:t>
      </w:r>
      <w:r>
        <w:rPr>
          <w:spacing w:val="-1"/>
        </w:rPr>
        <w:t xml:space="preserve"> </w:t>
      </w:r>
      <w:r>
        <w:rPr/>
        <w:t>физкультурных</w:t>
      </w:r>
      <w:r>
        <w:rPr>
          <w:spacing w:val="-1"/>
        </w:rPr>
        <w:t xml:space="preserve"> </w:t>
      </w:r>
      <w:r>
        <w:rPr/>
        <w:t>мероприятий</w:t>
      </w:r>
      <w:r>
        <w:rPr>
          <w:spacing w:val="-1"/>
        </w:rPr>
        <w:t xml:space="preserve"> </w:t>
      </w:r>
      <w:r>
        <w:rPr/>
        <w:t>и</w:t>
      </w:r>
      <w:r>
        <w:rPr>
          <w:spacing w:val="-1"/>
        </w:rPr>
        <w:t xml:space="preserve"> </w:t>
      </w:r>
      <w:r>
        <w:rPr/>
        <w:t>спортивных</w:t>
      </w:r>
      <w:r>
        <w:rPr>
          <w:spacing w:val="-1"/>
        </w:rPr>
        <w:t xml:space="preserve"> </w:t>
      </w:r>
      <w:r>
        <w:rPr/>
        <w:t>мероприятий,</w:t>
      </w:r>
      <w:r>
        <w:rPr>
          <w:spacing w:val="-2"/>
        </w:rPr>
        <w:t xml:space="preserve"> </w:t>
      </w:r>
      <w:r>
        <w:rPr/>
        <w:t>а</w:t>
      </w:r>
      <w:r>
        <w:rPr>
          <w:spacing w:val="-2"/>
        </w:rPr>
        <w:t xml:space="preserve"> </w:t>
      </w:r>
      <w:r>
        <w:rPr/>
        <w:t>также</w:t>
      </w:r>
      <w:r>
        <w:rPr>
          <w:spacing w:val="-1"/>
        </w:rPr>
        <w:t xml:space="preserve"> </w:t>
      </w:r>
      <w:r>
        <w:rPr/>
        <w:t>в календарные планы субъектов Российской Федерации и муниципальных образований,</w:t>
      </w:r>
      <w:r>
        <w:rPr>
          <w:spacing w:val="27"/>
        </w:rPr>
        <w:t xml:space="preserve"> </w:t>
      </w:r>
      <w:r>
        <w:rPr/>
        <w:t>в</w:t>
      </w:r>
      <w:r>
        <w:rPr>
          <w:spacing w:val="27"/>
        </w:rPr>
        <w:t xml:space="preserve"> </w:t>
      </w:r>
      <w:r>
        <w:rPr/>
        <w:t>соответствии</w:t>
      </w:r>
      <w:r>
        <w:rPr>
          <w:spacing w:val="29"/>
        </w:rPr>
        <w:t xml:space="preserve"> </w:t>
      </w:r>
      <w:r>
        <w:rPr/>
        <w:t>с</w:t>
      </w:r>
      <w:r>
        <w:rPr>
          <w:spacing w:val="26"/>
        </w:rPr>
        <w:t xml:space="preserve"> </w:t>
      </w:r>
      <w:r>
        <w:rPr/>
        <w:t>положениями</w:t>
      </w:r>
      <w:r>
        <w:rPr>
          <w:spacing w:val="29"/>
        </w:rPr>
        <w:t xml:space="preserve"> </w:t>
      </w:r>
      <w:r>
        <w:rPr/>
        <w:t>(регламентами)</w:t>
      </w:r>
      <w:r>
        <w:rPr>
          <w:spacing w:val="28"/>
        </w:rPr>
        <w:t xml:space="preserve"> </w:t>
      </w:r>
      <w:r>
        <w:rPr/>
        <w:t>об</w:t>
      </w:r>
      <w:r>
        <w:rPr>
          <w:spacing w:val="29"/>
        </w:rPr>
        <w:t xml:space="preserve"> </w:t>
      </w:r>
      <w:r>
        <w:rPr/>
        <w:t>их</w:t>
      </w:r>
      <w:r>
        <w:rPr>
          <w:spacing w:val="29"/>
        </w:rPr>
        <w:t xml:space="preserve"> </w:t>
      </w:r>
      <w:r>
        <w:rPr/>
        <w:t>проведении,</w:t>
      </w:r>
      <w:r>
        <w:rPr>
          <w:spacing w:val="27"/>
        </w:rPr>
        <w:t xml:space="preserve"> </w:t>
      </w:r>
      <w:r>
        <w:rPr/>
        <w:t>но</w:t>
      </w:r>
    </w:p>
    <w:p>
      <w:pPr>
        <w:pStyle w:val="Style13"/>
        <w:spacing w:lineRule="exact" w:line="322" w:before="61" w:after="0"/>
        <w:ind w:left="600" w:right="0" w:hanging="0"/>
        <w:rPr/>
      </w:pPr>
      <w:r>
        <w:rPr/>
        <w:t>не</w:t>
      </w:r>
      <w:r>
        <w:rPr>
          <w:spacing w:val="-7"/>
        </w:rPr>
        <w:t xml:space="preserve"> </w:t>
      </w:r>
      <w:r>
        <w:rPr/>
        <w:t>более</w:t>
      </w:r>
      <w:r>
        <w:rPr>
          <w:spacing w:val="-9"/>
        </w:rPr>
        <w:t xml:space="preserve"> </w:t>
      </w:r>
      <w:r>
        <w:rPr/>
        <w:t>1,5-кратного</w:t>
      </w:r>
      <w:r>
        <w:rPr>
          <w:spacing w:val="-6"/>
        </w:rPr>
        <w:t xml:space="preserve"> </w:t>
      </w:r>
      <w:r>
        <w:rPr/>
        <w:t>численного</w:t>
      </w:r>
      <w:r>
        <w:rPr>
          <w:spacing w:val="-5"/>
        </w:rPr>
        <w:t xml:space="preserve"> </w:t>
      </w:r>
      <w:r>
        <w:rPr/>
        <w:t>состава</w:t>
      </w:r>
      <w:r>
        <w:rPr>
          <w:spacing w:val="-6"/>
        </w:rPr>
        <w:t xml:space="preserve"> </w:t>
      </w:r>
      <w:r>
        <w:rPr>
          <w:spacing w:val="-2"/>
        </w:rPr>
        <w:t>команды.</w:t>
      </w:r>
    </w:p>
    <w:p>
      <w:pPr>
        <w:pStyle w:val="Style13"/>
        <w:ind w:left="566" w:right="279" w:firstLine="566"/>
        <w:rPr/>
      </w:pPr>
      <w:r>
        <w:rPr/>
        <w:t>Организацией в период каникул могут организовываться физкультурно-спортивные лагеря, а также может обеспечиваться участие обучающихся в тренировочных сборах, проводимых физкультурно -спортивными организациями</w:t>
      </w:r>
      <w:r>
        <w:rPr>
          <w:spacing w:val="40"/>
        </w:rPr>
        <w:t xml:space="preserve"> </w:t>
      </w:r>
      <w:r>
        <w:rPr/>
        <w:t>или непосредственно Организацией.</w:t>
      </w:r>
    </w:p>
    <w:p>
      <w:pPr>
        <w:pStyle w:val="1"/>
        <w:spacing w:lineRule="exact" w:line="319" w:before="6" w:after="0"/>
        <w:rPr/>
      </w:pPr>
      <w:r>
        <w:rPr/>
        <w:t>Спортивные</w:t>
      </w:r>
      <w:r>
        <w:rPr>
          <w:spacing w:val="-9"/>
        </w:rPr>
        <w:t xml:space="preserve"> </w:t>
      </w:r>
      <w:r>
        <w:rPr>
          <w:spacing w:val="-2"/>
        </w:rPr>
        <w:t>соревнования.</w:t>
      </w:r>
    </w:p>
    <w:p>
      <w:pPr>
        <w:pStyle w:val="Style13"/>
        <w:ind w:left="600" w:right="292" w:firstLine="533"/>
        <w:rPr/>
      </w:pPr>
      <w:r>
        <w:rPr/>
        <w:t>Спортивное соревнование - состязание (матч) среди спортсменов или команд спортсменов по различным видам спорта (спортивным дисциплинам) в целях выявления лучшего участника состязания (матча), проводимое по утвержденному его организатором положению (регламенту).</w:t>
      </w:r>
    </w:p>
    <w:p>
      <w:pPr>
        <w:pStyle w:val="Style13"/>
        <w:ind w:left="566" w:right="286" w:firstLine="566"/>
        <w:rPr/>
      </w:pPr>
      <w:r>
        <w:rPr/>
        <w:t>Обучающиеся участвуют в спортивных соревнованиях при соблюдении следующих требований:</w:t>
      </w:r>
    </w:p>
    <w:p>
      <w:pPr>
        <w:pStyle w:val="ListParagraph"/>
        <w:numPr>
          <w:ilvl w:val="0"/>
          <w:numId w:val="40"/>
        </w:numPr>
        <w:tabs>
          <w:tab w:val="clear" w:pos="720"/>
          <w:tab w:val="left" w:pos="1299" w:leader="none"/>
        </w:tabs>
        <w:spacing w:lineRule="auto" w:line="240" w:before="0" w:after="0"/>
        <w:ind w:left="566" w:right="283" w:firstLine="566"/>
        <w:jc w:val="both"/>
        <w:rPr>
          <w:sz w:val="28"/>
        </w:rPr>
      </w:pPr>
      <w:r>
        <w:rPr>
          <w:sz w:val="28"/>
        </w:rPr>
        <w:t>соответствие</w:t>
      </w:r>
      <w:r>
        <w:rPr>
          <w:spacing w:val="-1"/>
          <w:sz w:val="28"/>
        </w:rPr>
        <w:t xml:space="preserve"> </w:t>
      </w:r>
      <w:r>
        <w:rPr>
          <w:sz w:val="28"/>
        </w:rPr>
        <w:t>возраста,</w:t>
      </w:r>
      <w:r>
        <w:rPr>
          <w:spacing w:val="-2"/>
          <w:sz w:val="28"/>
        </w:rPr>
        <w:t xml:space="preserve"> </w:t>
      </w:r>
      <w:r>
        <w:rPr>
          <w:sz w:val="28"/>
        </w:rPr>
        <w:t>пола</w:t>
      </w:r>
      <w:r>
        <w:rPr>
          <w:spacing w:val="-4"/>
          <w:sz w:val="28"/>
        </w:rPr>
        <w:t xml:space="preserve"> </w:t>
      </w:r>
      <w:r>
        <w:rPr>
          <w:sz w:val="28"/>
        </w:rPr>
        <w:t>и</w:t>
      </w:r>
      <w:r>
        <w:rPr>
          <w:spacing w:val="-1"/>
          <w:sz w:val="28"/>
        </w:rPr>
        <w:t xml:space="preserve"> </w:t>
      </w:r>
      <w:r>
        <w:rPr>
          <w:sz w:val="28"/>
        </w:rPr>
        <w:t>уровня спортивной</w:t>
      </w:r>
      <w:r>
        <w:rPr>
          <w:spacing w:val="-3"/>
          <w:sz w:val="28"/>
        </w:rPr>
        <w:t xml:space="preserve"> </w:t>
      </w:r>
      <w:r>
        <w:rPr>
          <w:sz w:val="28"/>
        </w:rPr>
        <w:t>квалификации</w:t>
      </w:r>
      <w:r>
        <w:rPr>
          <w:spacing w:val="-3"/>
          <w:sz w:val="28"/>
        </w:rPr>
        <w:t xml:space="preserve"> </w:t>
      </w:r>
      <w:r>
        <w:rPr>
          <w:sz w:val="28"/>
        </w:rPr>
        <w:t>обучающихся (спортсменов) положениям (регламентам) об официальных спортивных соревнованиях согласно Единой всероссийской спортивной классификации и правилам вида спорта «тяжелая атлетика»;</w:t>
      </w:r>
    </w:p>
    <w:p>
      <w:pPr>
        <w:pStyle w:val="ListParagraph"/>
        <w:numPr>
          <w:ilvl w:val="0"/>
          <w:numId w:val="40"/>
        </w:numPr>
        <w:tabs>
          <w:tab w:val="clear" w:pos="720"/>
          <w:tab w:val="left" w:pos="1407" w:leader="none"/>
        </w:tabs>
        <w:spacing w:lineRule="auto" w:line="240" w:before="0" w:after="0"/>
        <w:ind w:left="566" w:right="282" w:firstLine="566"/>
        <w:jc w:val="both"/>
        <w:rPr>
          <w:sz w:val="28"/>
        </w:rPr>
      </w:pPr>
      <w:r>
        <w:rPr>
          <w:sz w:val="28"/>
        </w:rPr>
        <w:t xml:space="preserve">наличие медицинского заключения о допуске к участию в спортивных </w:t>
      </w:r>
      <w:r>
        <w:rPr>
          <w:spacing w:val="-2"/>
          <w:sz w:val="28"/>
        </w:rPr>
        <w:t>соревнованиях,</w:t>
      </w:r>
    </w:p>
    <w:p>
      <w:pPr>
        <w:pStyle w:val="ListParagraph"/>
        <w:numPr>
          <w:ilvl w:val="0"/>
          <w:numId w:val="40"/>
        </w:numPr>
        <w:tabs>
          <w:tab w:val="clear" w:pos="720"/>
          <w:tab w:val="left" w:pos="1412" w:leader="none"/>
        </w:tabs>
        <w:spacing w:lineRule="auto" w:line="240" w:before="0" w:after="0"/>
        <w:ind w:left="566" w:right="293" w:firstLine="566"/>
        <w:jc w:val="both"/>
        <w:rPr>
          <w:sz w:val="28"/>
        </w:rPr>
      </w:pPr>
      <w:r>
        <w:rPr>
          <w:sz w:val="28"/>
        </w:rPr>
        <w:t>соблюдение общероссийских антидопинговых правил и антидопинговых правил, утвержденных международными антидопинговыми организациями.</w:t>
      </w:r>
    </w:p>
    <w:p>
      <w:pPr>
        <w:pStyle w:val="Style13"/>
        <w:ind w:left="600" w:right="293" w:firstLine="533"/>
        <w:rPr/>
      </w:pPr>
      <w:r>
        <w:rPr/>
        <w:t>Организация направляет обучающегося на спортивные соревнования на основании утвержденного плана физкультурных и спортивных мероприятий, формируемого в том числе в соответствии с Единым календарным планом межрегиональных,</w:t>
      </w:r>
      <w:r>
        <w:rPr>
          <w:spacing w:val="-1"/>
        </w:rPr>
        <w:t xml:space="preserve"> </w:t>
      </w:r>
      <w:r>
        <w:rPr/>
        <w:t>всероссийских и международных физкультурных мероприятий</w:t>
      </w:r>
      <w:r>
        <w:rPr>
          <w:spacing w:val="-1"/>
        </w:rPr>
        <w:t xml:space="preserve"> </w:t>
      </w:r>
      <w:r>
        <w:rPr/>
        <w:t>и спортивных мероприятий, календарных планов физкультурных и спортивных мероприятий субъекта Российской Федерации, календарных планов физкультурных и спортивных мероприятий муниципальных образований и соответствующих положений (регламентов) об официальных спортивных соревнованиях.</w:t>
      </w:r>
    </w:p>
    <w:p>
      <w:pPr>
        <w:pStyle w:val="Style13"/>
        <w:ind w:left="1364" w:right="0" w:hanging="0"/>
        <w:rPr/>
      </w:pPr>
      <w:r>
        <w:rPr/>
        <w:t>Объем</w:t>
      </w:r>
      <w:r>
        <w:rPr>
          <w:spacing w:val="-8"/>
        </w:rPr>
        <w:t xml:space="preserve"> </w:t>
      </w:r>
      <w:r>
        <w:rPr/>
        <w:t>соревновательной</w:t>
      </w:r>
      <w:r>
        <w:rPr>
          <w:spacing w:val="-7"/>
        </w:rPr>
        <w:t xml:space="preserve"> </w:t>
      </w:r>
      <w:r>
        <w:rPr/>
        <w:t>деятельности</w:t>
      </w:r>
      <w:r>
        <w:rPr>
          <w:spacing w:val="-7"/>
        </w:rPr>
        <w:t xml:space="preserve"> </w:t>
      </w:r>
      <w:r>
        <w:rPr/>
        <w:t>указан</w:t>
      </w:r>
      <w:r>
        <w:rPr>
          <w:spacing w:val="-7"/>
        </w:rPr>
        <w:t xml:space="preserve"> </w:t>
      </w:r>
      <w:r>
        <w:rPr/>
        <w:t>в</w:t>
      </w:r>
      <w:r>
        <w:rPr>
          <w:spacing w:val="-8"/>
        </w:rPr>
        <w:t xml:space="preserve"> </w:t>
      </w:r>
      <w:r>
        <w:rPr/>
        <w:t>таблице</w:t>
      </w:r>
      <w:r>
        <w:rPr>
          <w:spacing w:val="-7"/>
        </w:rPr>
        <w:t xml:space="preserve"> </w:t>
      </w:r>
      <w:r>
        <w:rPr>
          <w:spacing w:val="-5"/>
        </w:rPr>
        <w:t>5.</w:t>
      </w:r>
    </w:p>
    <w:p>
      <w:pPr>
        <w:pStyle w:val="Style13"/>
        <w:spacing w:lineRule="exact" w:line="321"/>
        <w:ind w:left="566" w:right="359" w:hanging="0"/>
        <w:jc w:val="right"/>
        <w:rPr/>
      </w:pPr>
      <w:r>
        <w:rPr/>
        <w:t>Таблица</w:t>
      </w:r>
      <w:r>
        <w:rPr>
          <w:spacing w:val="-7"/>
        </w:rPr>
        <w:t xml:space="preserve"> </w:t>
      </w:r>
      <w:r>
        <w:rPr>
          <w:spacing w:val="-10"/>
        </w:rPr>
        <w:t>5</w:t>
      </w:r>
    </w:p>
    <w:p>
      <w:pPr>
        <w:pStyle w:val="Style13"/>
        <w:spacing w:lineRule="exact" w:line="321"/>
        <w:ind w:left="566" w:right="359" w:hanging="0"/>
        <w:jc w:val="center"/>
        <w:rPr/>
      </w:pPr>
      <w:r>
        <w:rPr/>
        <w:t>Объем</w:t>
      </w:r>
      <w:r>
        <w:rPr>
          <w:spacing w:val="-9"/>
        </w:rPr>
        <w:t xml:space="preserve"> </w:t>
      </w:r>
      <w:r>
        <w:rPr/>
        <w:t>соревновательной</w:t>
      </w:r>
      <w:r>
        <w:rPr>
          <w:spacing w:val="-8"/>
        </w:rPr>
        <w:t xml:space="preserve"> </w:t>
      </w:r>
      <w:r>
        <w:rPr>
          <w:spacing w:val="-2"/>
        </w:rPr>
        <w:t>деятельности</w:t>
      </w:r>
    </w:p>
    <w:tbl>
      <w:tblPr>
        <w:tblW w:w="10203" w:type="dxa"/>
        <w:jc w:val="left"/>
        <w:tblInd w:w="468" w:type="dxa"/>
        <w:tblLayout w:type="fixed"/>
        <w:tblCellMar>
          <w:top w:w="0" w:type="dxa"/>
          <w:left w:w="5" w:type="dxa"/>
          <w:bottom w:w="0" w:type="dxa"/>
          <w:right w:w="5" w:type="dxa"/>
        </w:tblCellMar>
        <w:tblLook w:val="01e0"/>
      </w:tblPr>
      <w:tblGrid>
        <w:gridCol w:w="1700"/>
        <w:gridCol w:w="708"/>
        <w:gridCol w:w="995"/>
        <w:gridCol w:w="1548"/>
        <w:gridCol w:w="1280"/>
        <w:gridCol w:w="2408"/>
        <w:gridCol w:w="1563"/>
      </w:tblGrid>
      <w:tr>
        <w:trPr>
          <w:trHeight w:val="275" w:hRule="atLeast"/>
        </w:trPr>
        <w:tc>
          <w:tcPr>
            <w:tcW w:w="1700" w:type="dxa"/>
            <w:vMerge w:val="restart"/>
            <w:tcBorders>
              <w:top w:val="single" w:sz="4" w:space="0" w:color="000000"/>
              <w:left w:val="single" w:sz="4" w:space="0" w:color="000000"/>
              <w:bottom w:val="single" w:sz="4" w:space="0" w:color="000000"/>
              <w:right w:val="single" w:sz="4" w:space="0" w:color="000000"/>
            </w:tcBorders>
          </w:tcPr>
          <w:p>
            <w:pPr>
              <w:pStyle w:val="TableParagraph"/>
              <w:widowControl w:val="false"/>
              <w:spacing w:before="140" w:after="0"/>
              <w:rPr>
                <w:sz w:val="24"/>
              </w:rPr>
            </w:pPr>
            <w:r>
              <w:rPr>
                <w:sz w:val="24"/>
              </w:rPr>
            </w:r>
          </w:p>
          <w:p>
            <w:pPr>
              <w:pStyle w:val="TableParagraph"/>
              <w:widowControl w:val="false"/>
              <w:ind w:left="141" w:right="129" w:firstLine="2"/>
              <w:jc w:val="center"/>
              <w:rPr>
                <w:sz w:val="24"/>
              </w:rPr>
            </w:pPr>
            <w:r>
              <w:rPr>
                <w:spacing w:val="-4"/>
                <w:sz w:val="24"/>
              </w:rPr>
              <w:t xml:space="preserve">Виды </w:t>
            </w:r>
            <w:r>
              <w:rPr>
                <w:spacing w:val="-2"/>
                <w:sz w:val="24"/>
              </w:rPr>
              <w:t>спортивных соревнований</w:t>
            </w:r>
          </w:p>
        </w:tc>
        <w:tc>
          <w:tcPr>
            <w:tcW w:w="8502" w:type="dxa"/>
            <w:gridSpan w:val="6"/>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56"/>
              <w:ind w:left="7" w:right="0" w:firstLine="566"/>
              <w:jc w:val="center"/>
              <w:rPr>
                <w:sz w:val="24"/>
              </w:rPr>
            </w:pPr>
            <w:r>
              <w:rPr>
                <w:sz w:val="24"/>
              </w:rPr>
              <w:t>Этапы</w:t>
            </w:r>
            <w:r>
              <w:rPr>
                <w:spacing w:val="-3"/>
                <w:sz w:val="24"/>
              </w:rPr>
              <w:t xml:space="preserve"> </w:t>
            </w:r>
            <w:r>
              <w:rPr>
                <w:sz w:val="24"/>
              </w:rPr>
              <w:t>и</w:t>
            </w:r>
            <w:r>
              <w:rPr>
                <w:spacing w:val="-2"/>
                <w:sz w:val="24"/>
              </w:rPr>
              <w:t xml:space="preserve"> </w:t>
            </w:r>
            <w:r>
              <w:rPr>
                <w:sz w:val="24"/>
              </w:rPr>
              <w:t>годы</w:t>
            </w:r>
            <w:r>
              <w:rPr>
                <w:spacing w:val="-2"/>
                <w:sz w:val="24"/>
              </w:rPr>
              <w:t xml:space="preserve"> </w:t>
            </w:r>
            <w:r>
              <w:rPr>
                <w:sz w:val="24"/>
              </w:rPr>
              <w:t>спортивной</w:t>
            </w:r>
            <w:r>
              <w:rPr>
                <w:spacing w:val="-2"/>
                <w:sz w:val="24"/>
              </w:rPr>
              <w:t xml:space="preserve"> подготовки</w:t>
            </w:r>
          </w:p>
        </w:tc>
      </w:tr>
      <w:tr>
        <w:trPr>
          <w:trHeight w:val="827" w:hRule="atLeast"/>
        </w:trPr>
        <w:tc>
          <w:tcPr>
            <w:tcW w:w="1700" w:type="dxa"/>
            <w:vMerge w:val="continue"/>
            <w:tcBorders>
              <w:left w:val="single" w:sz="4" w:space="0" w:color="000000"/>
              <w:bottom w:val="single" w:sz="4" w:space="0" w:color="000000"/>
              <w:right w:val="single" w:sz="4" w:space="0" w:color="000000"/>
            </w:tcBorders>
          </w:tcPr>
          <w:p>
            <w:pPr>
              <w:pStyle w:val="Normal"/>
              <w:widowControl w:val="false"/>
              <w:rPr>
                <w:sz w:val="2"/>
                <w:szCs w:val="2"/>
              </w:rPr>
            </w:pPr>
            <w:r>
              <w:rPr>
                <w:sz w:val="2"/>
                <w:szCs w:val="2"/>
              </w:rPr>
            </w:r>
          </w:p>
        </w:tc>
        <w:tc>
          <w:tcPr>
            <w:tcW w:w="1703" w:type="dxa"/>
            <w:gridSpan w:val="2"/>
            <w:tcBorders>
              <w:top w:val="single" w:sz="4" w:space="0" w:color="000000"/>
              <w:left w:val="single" w:sz="4" w:space="0" w:color="000000"/>
              <w:bottom w:val="single" w:sz="4" w:space="0" w:color="000000"/>
              <w:right w:val="single" w:sz="4" w:space="0" w:color="000000"/>
            </w:tcBorders>
          </w:tcPr>
          <w:p>
            <w:pPr>
              <w:pStyle w:val="TableParagraph"/>
              <w:widowControl w:val="false"/>
              <w:ind w:left="316" w:right="304" w:hanging="5"/>
              <w:jc w:val="center"/>
              <w:rPr>
                <w:sz w:val="24"/>
              </w:rPr>
            </w:pPr>
            <w:r>
              <w:rPr>
                <w:spacing w:val="-4"/>
                <w:sz w:val="24"/>
              </w:rPr>
              <w:t xml:space="preserve">Этап </w:t>
            </w:r>
            <w:r>
              <w:rPr>
                <w:spacing w:val="-2"/>
                <w:sz w:val="24"/>
              </w:rPr>
              <w:t>начальной</w:t>
            </w:r>
          </w:p>
          <w:p>
            <w:pPr>
              <w:pStyle w:val="TableParagraph"/>
              <w:widowControl w:val="false"/>
              <w:spacing w:lineRule="exact" w:line="264"/>
              <w:ind w:left="14" w:right="7" w:firstLine="566"/>
              <w:jc w:val="center"/>
              <w:rPr>
                <w:sz w:val="24"/>
              </w:rPr>
            </w:pPr>
            <w:r>
              <w:rPr>
                <w:spacing w:val="-2"/>
                <w:sz w:val="24"/>
              </w:rPr>
              <w:t>подготовки</w:t>
            </w:r>
          </w:p>
        </w:tc>
        <w:tc>
          <w:tcPr>
            <w:tcW w:w="2828" w:type="dxa"/>
            <w:gridSpan w:val="2"/>
            <w:tcBorders>
              <w:top w:val="single" w:sz="4" w:space="0" w:color="000000"/>
              <w:left w:val="single" w:sz="4" w:space="0" w:color="000000"/>
              <w:bottom w:val="single" w:sz="4" w:space="0" w:color="000000"/>
              <w:right w:val="single" w:sz="4" w:space="0" w:color="000000"/>
            </w:tcBorders>
          </w:tcPr>
          <w:p>
            <w:pPr>
              <w:pStyle w:val="TableParagraph"/>
              <w:widowControl w:val="false"/>
              <w:ind w:left="13" w:right="1" w:firstLine="566"/>
              <w:jc w:val="center"/>
              <w:rPr>
                <w:sz w:val="24"/>
              </w:rPr>
            </w:pPr>
            <w:r>
              <w:rPr>
                <w:spacing w:val="-2"/>
                <w:sz w:val="24"/>
              </w:rPr>
              <w:t xml:space="preserve">Учебно-тренировочный </w:t>
            </w:r>
            <w:r>
              <w:rPr>
                <w:sz w:val="24"/>
              </w:rPr>
              <w:t>этап (этап спортивной</w:t>
            </w:r>
          </w:p>
          <w:p>
            <w:pPr>
              <w:pStyle w:val="TableParagraph"/>
              <w:widowControl w:val="false"/>
              <w:spacing w:lineRule="exact" w:line="264"/>
              <w:ind w:left="13" w:right="0" w:firstLine="566"/>
              <w:jc w:val="center"/>
              <w:rPr>
                <w:sz w:val="24"/>
              </w:rPr>
            </w:pPr>
            <w:r>
              <w:rPr>
                <w:spacing w:val="-2"/>
                <w:sz w:val="24"/>
              </w:rPr>
              <w:t>специализации)</w:t>
            </w:r>
          </w:p>
        </w:tc>
        <w:tc>
          <w:tcPr>
            <w:tcW w:w="2408" w:type="dxa"/>
            <w:vMerge w:val="restart"/>
            <w:tcBorders>
              <w:top w:val="single" w:sz="4" w:space="0" w:color="000000"/>
              <w:left w:val="single" w:sz="4" w:space="0" w:color="000000"/>
              <w:bottom w:val="single" w:sz="4" w:space="0" w:color="000000"/>
              <w:right w:val="single" w:sz="4" w:space="0" w:color="000000"/>
            </w:tcBorders>
          </w:tcPr>
          <w:p>
            <w:pPr>
              <w:pStyle w:val="TableParagraph"/>
              <w:widowControl w:val="false"/>
              <w:spacing w:before="135" w:after="0"/>
              <w:ind w:left="38" w:right="29" w:firstLine="566"/>
              <w:jc w:val="center"/>
              <w:rPr>
                <w:sz w:val="24"/>
              </w:rPr>
            </w:pPr>
            <w:r>
              <w:rPr>
                <w:spacing w:val="-4"/>
                <w:sz w:val="24"/>
              </w:rPr>
              <w:t>Этап</w:t>
            </w:r>
          </w:p>
          <w:p>
            <w:pPr>
              <w:pStyle w:val="TableParagraph"/>
              <w:widowControl w:val="false"/>
              <w:ind w:left="38" w:right="24" w:firstLine="566"/>
              <w:jc w:val="center"/>
              <w:rPr>
                <w:sz w:val="24"/>
              </w:rPr>
            </w:pPr>
            <w:r>
              <w:rPr>
                <w:spacing w:val="-2"/>
                <w:sz w:val="24"/>
              </w:rPr>
              <w:t>совершенствования спортивного мастерства</w:t>
            </w:r>
          </w:p>
        </w:tc>
        <w:tc>
          <w:tcPr>
            <w:tcW w:w="1563" w:type="dxa"/>
            <w:vMerge w:val="restart"/>
            <w:tcBorders>
              <w:top w:val="single" w:sz="4" w:space="0" w:color="000000"/>
              <w:left w:val="single" w:sz="4" w:space="0" w:color="000000"/>
              <w:bottom w:val="single" w:sz="4" w:space="0" w:color="000000"/>
              <w:right w:val="single" w:sz="4" w:space="0" w:color="000000"/>
            </w:tcBorders>
          </w:tcPr>
          <w:p>
            <w:pPr>
              <w:pStyle w:val="TableParagraph"/>
              <w:widowControl w:val="false"/>
              <w:spacing w:before="135" w:after="0"/>
              <w:ind w:left="11" w:right="7" w:firstLine="566"/>
              <w:jc w:val="center"/>
              <w:rPr>
                <w:sz w:val="24"/>
              </w:rPr>
            </w:pPr>
            <w:r>
              <w:rPr>
                <w:spacing w:val="-4"/>
                <w:sz w:val="24"/>
              </w:rPr>
              <w:t>Этап</w:t>
            </w:r>
          </w:p>
          <w:p>
            <w:pPr>
              <w:pStyle w:val="TableParagraph"/>
              <w:widowControl w:val="false"/>
              <w:ind w:left="136" w:right="124" w:hanging="4"/>
              <w:jc w:val="center"/>
              <w:rPr>
                <w:sz w:val="24"/>
              </w:rPr>
            </w:pPr>
            <w:r>
              <w:rPr>
                <w:spacing w:val="-2"/>
                <w:sz w:val="24"/>
              </w:rPr>
              <w:t>высшего спортивного мастерства</w:t>
            </w:r>
          </w:p>
        </w:tc>
      </w:tr>
      <w:tr>
        <w:trPr>
          <w:trHeight w:val="551" w:hRule="atLeast"/>
        </w:trPr>
        <w:tc>
          <w:tcPr>
            <w:tcW w:w="1700" w:type="dxa"/>
            <w:vMerge w:val="continue"/>
            <w:tcBorders>
              <w:left w:val="single" w:sz="4" w:space="0" w:color="000000"/>
              <w:bottom w:val="single" w:sz="4" w:space="0" w:color="000000"/>
              <w:right w:val="single" w:sz="4" w:space="0" w:color="000000"/>
            </w:tcBorders>
          </w:tcPr>
          <w:p>
            <w:pPr>
              <w:pStyle w:val="Normal"/>
              <w:widowControl w:val="false"/>
              <w:rPr>
                <w:sz w:val="2"/>
                <w:szCs w:val="2"/>
              </w:rPr>
            </w:pPr>
            <w:r>
              <w:rPr>
                <w:sz w:val="2"/>
                <w:szCs w:val="2"/>
              </w:rPr>
            </w:r>
          </w:p>
        </w:tc>
        <w:tc>
          <w:tcPr>
            <w:tcW w:w="708"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68"/>
              <w:ind w:left="210" w:right="0" w:firstLine="566"/>
              <w:rPr>
                <w:sz w:val="24"/>
              </w:rPr>
            </w:pPr>
            <w:r>
              <w:rPr>
                <w:spacing w:val="-5"/>
                <w:sz w:val="24"/>
              </w:rPr>
              <w:t>До</w:t>
            </w:r>
          </w:p>
          <w:p>
            <w:pPr>
              <w:pStyle w:val="TableParagraph"/>
              <w:widowControl w:val="false"/>
              <w:spacing w:lineRule="exact" w:line="264"/>
              <w:ind w:left="129" w:right="0" w:firstLine="566"/>
              <w:rPr>
                <w:sz w:val="24"/>
              </w:rPr>
            </w:pPr>
            <w:r>
              <w:rPr>
                <w:spacing w:val="-4"/>
                <w:sz w:val="24"/>
              </w:rPr>
              <w:t>года</w:t>
            </w:r>
          </w:p>
        </w:tc>
        <w:tc>
          <w:tcPr>
            <w:tcW w:w="995"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68"/>
              <w:ind w:left="13" w:right="3" w:firstLine="566"/>
              <w:jc w:val="center"/>
              <w:rPr>
                <w:sz w:val="24"/>
              </w:rPr>
            </w:pPr>
            <w:r>
              <w:rPr>
                <w:spacing w:val="-2"/>
                <w:sz w:val="24"/>
              </w:rPr>
              <w:t>Свыше</w:t>
            </w:r>
          </w:p>
          <w:p>
            <w:pPr>
              <w:pStyle w:val="TableParagraph"/>
              <w:widowControl w:val="false"/>
              <w:spacing w:lineRule="exact" w:line="264"/>
              <w:ind w:left="13" w:right="3" w:firstLine="566"/>
              <w:jc w:val="center"/>
              <w:rPr>
                <w:sz w:val="24"/>
              </w:rPr>
            </w:pPr>
            <w:r>
              <w:rPr>
                <w:spacing w:val="-4"/>
                <w:sz w:val="24"/>
              </w:rPr>
              <w:t>года</w:t>
            </w:r>
          </w:p>
        </w:tc>
        <w:tc>
          <w:tcPr>
            <w:tcW w:w="1548"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68"/>
              <w:ind w:left="12" w:right="0" w:firstLine="566"/>
              <w:jc w:val="center"/>
              <w:rPr>
                <w:sz w:val="24"/>
              </w:rPr>
            </w:pPr>
            <w:r>
              <w:rPr>
                <w:spacing w:val="-5"/>
                <w:sz w:val="24"/>
              </w:rPr>
              <w:t>До</w:t>
            </w:r>
          </w:p>
          <w:p>
            <w:pPr>
              <w:pStyle w:val="TableParagraph"/>
              <w:widowControl w:val="false"/>
              <w:spacing w:lineRule="exact" w:line="264"/>
              <w:ind w:left="12" w:right="1" w:firstLine="566"/>
              <w:jc w:val="center"/>
              <w:rPr>
                <w:sz w:val="24"/>
              </w:rPr>
            </w:pPr>
            <w:r>
              <w:rPr>
                <w:sz w:val="24"/>
              </w:rPr>
              <w:t>трех</w:t>
            </w:r>
            <w:r>
              <w:rPr>
                <w:spacing w:val="-4"/>
                <w:sz w:val="24"/>
              </w:rPr>
              <w:t xml:space="preserve"> </w:t>
            </w:r>
            <w:r>
              <w:rPr>
                <w:spacing w:val="-5"/>
                <w:sz w:val="24"/>
              </w:rPr>
              <w:t>лет</w:t>
            </w:r>
          </w:p>
        </w:tc>
        <w:tc>
          <w:tcPr>
            <w:tcW w:w="1280"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68"/>
              <w:ind w:left="280" w:right="0" w:firstLine="566"/>
              <w:rPr>
                <w:sz w:val="24"/>
              </w:rPr>
            </w:pPr>
            <w:r>
              <w:rPr>
                <w:spacing w:val="-2"/>
                <w:sz w:val="24"/>
              </w:rPr>
              <w:t>Свыше</w:t>
            </w:r>
          </w:p>
          <w:p>
            <w:pPr>
              <w:pStyle w:val="TableParagraph"/>
              <w:widowControl w:val="false"/>
              <w:spacing w:lineRule="exact" w:line="264"/>
              <w:ind w:left="223" w:right="0" w:firstLine="566"/>
              <w:rPr>
                <w:sz w:val="24"/>
              </w:rPr>
            </w:pPr>
            <w:r>
              <w:rPr>
                <w:sz w:val="24"/>
              </w:rPr>
              <w:t>трех</w:t>
            </w:r>
            <w:r>
              <w:rPr>
                <w:spacing w:val="-4"/>
                <w:sz w:val="24"/>
              </w:rPr>
              <w:t xml:space="preserve"> </w:t>
            </w:r>
            <w:r>
              <w:rPr>
                <w:spacing w:val="-5"/>
                <w:sz w:val="24"/>
              </w:rPr>
              <w:t>лет</w:t>
            </w:r>
          </w:p>
        </w:tc>
        <w:tc>
          <w:tcPr>
            <w:tcW w:w="2408" w:type="dxa"/>
            <w:vMerge w:val="continue"/>
            <w:tcBorders>
              <w:left w:val="single" w:sz="4" w:space="0" w:color="000000"/>
              <w:bottom w:val="single" w:sz="4" w:space="0" w:color="000000"/>
              <w:right w:val="single" w:sz="4" w:space="0" w:color="000000"/>
            </w:tcBorders>
          </w:tcPr>
          <w:p>
            <w:pPr>
              <w:pStyle w:val="Normal"/>
              <w:widowControl w:val="false"/>
              <w:rPr>
                <w:sz w:val="2"/>
                <w:szCs w:val="2"/>
              </w:rPr>
            </w:pPr>
            <w:r>
              <w:rPr>
                <w:sz w:val="2"/>
                <w:szCs w:val="2"/>
              </w:rPr>
            </w:r>
          </w:p>
        </w:tc>
        <w:tc>
          <w:tcPr>
            <w:tcW w:w="1563" w:type="dxa"/>
            <w:vMerge w:val="continue"/>
            <w:tcBorders>
              <w:left w:val="single" w:sz="4" w:space="0" w:color="000000"/>
              <w:bottom w:val="single" w:sz="4" w:space="0" w:color="000000"/>
              <w:right w:val="single" w:sz="4" w:space="0" w:color="000000"/>
            </w:tcBorders>
          </w:tcPr>
          <w:p>
            <w:pPr>
              <w:pStyle w:val="Normal"/>
              <w:widowControl w:val="false"/>
              <w:rPr>
                <w:sz w:val="2"/>
                <w:szCs w:val="2"/>
              </w:rPr>
            </w:pPr>
            <w:r>
              <w:rPr>
                <w:sz w:val="2"/>
                <w:szCs w:val="2"/>
              </w:rPr>
            </w:r>
          </w:p>
        </w:tc>
      </w:tr>
      <w:tr>
        <w:trPr>
          <w:trHeight w:val="277" w:hRule="atLeast"/>
        </w:trPr>
        <w:tc>
          <w:tcPr>
            <w:tcW w:w="1700"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58"/>
              <w:ind w:left="14" w:right="0" w:hanging="0"/>
              <w:jc w:val="center"/>
              <w:rPr>
                <w:sz w:val="24"/>
              </w:rPr>
            </w:pPr>
            <w:r>
              <w:rPr>
                <w:spacing w:val="-2"/>
                <w:sz w:val="24"/>
              </w:rPr>
              <w:t>Контрольные</w:t>
            </w:r>
          </w:p>
        </w:tc>
        <w:tc>
          <w:tcPr>
            <w:tcW w:w="708"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58"/>
              <w:ind w:left="10" w:right="0" w:firstLine="566"/>
              <w:jc w:val="center"/>
              <w:rPr>
                <w:sz w:val="24"/>
              </w:rPr>
            </w:pPr>
            <w:r>
              <w:rPr>
                <w:spacing w:val="-10"/>
                <w:sz w:val="24"/>
              </w:rPr>
              <w:t>-</w:t>
            </w:r>
          </w:p>
        </w:tc>
        <w:tc>
          <w:tcPr>
            <w:tcW w:w="995"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58"/>
              <w:ind w:left="13" w:right="3" w:firstLine="566"/>
              <w:jc w:val="center"/>
              <w:rPr>
                <w:sz w:val="24"/>
              </w:rPr>
            </w:pPr>
            <w:r>
              <w:rPr>
                <w:spacing w:val="-10"/>
                <w:sz w:val="24"/>
              </w:rPr>
              <w:t>2</w:t>
            </w:r>
          </w:p>
        </w:tc>
        <w:tc>
          <w:tcPr>
            <w:tcW w:w="1548"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58"/>
              <w:ind w:left="12" w:right="0" w:firstLine="566"/>
              <w:jc w:val="center"/>
              <w:rPr>
                <w:sz w:val="24"/>
              </w:rPr>
            </w:pPr>
            <w:r>
              <w:rPr>
                <w:spacing w:val="-10"/>
                <w:sz w:val="24"/>
              </w:rPr>
              <w:t>2</w:t>
            </w:r>
          </w:p>
        </w:tc>
        <w:tc>
          <w:tcPr>
            <w:tcW w:w="1280"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58"/>
              <w:ind w:left="12" w:right="0" w:firstLine="566"/>
              <w:jc w:val="center"/>
              <w:rPr>
                <w:sz w:val="24"/>
              </w:rPr>
            </w:pPr>
            <w:r>
              <w:rPr>
                <w:spacing w:val="-10"/>
                <w:sz w:val="24"/>
              </w:rPr>
              <w:t>2</w:t>
            </w:r>
          </w:p>
        </w:tc>
        <w:tc>
          <w:tcPr>
            <w:tcW w:w="2408"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58"/>
              <w:ind w:left="13" w:right="0" w:firstLine="566"/>
              <w:jc w:val="center"/>
              <w:rPr>
                <w:sz w:val="24"/>
              </w:rPr>
            </w:pPr>
            <w:r>
              <w:rPr>
                <w:spacing w:val="-10"/>
                <w:sz w:val="24"/>
              </w:rPr>
              <w:t>-</w:t>
            </w:r>
          </w:p>
        </w:tc>
        <w:tc>
          <w:tcPr>
            <w:tcW w:w="1563"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58"/>
              <w:ind w:left="8" w:right="0" w:firstLine="566"/>
              <w:jc w:val="center"/>
              <w:rPr>
                <w:sz w:val="24"/>
              </w:rPr>
            </w:pPr>
            <w:r>
              <w:rPr>
                <w:spacing w:val="-10"/>
                <w:sz w:val="24"/>
              </w:rPr>
              <w:t>-</w:t>
            </w:r>
          </w:p>
        </w:tc>
      </w:tr>
      <w:tr>
        <w:trPr>
          <w:trHeight w:val="275" w:hRule="atLeast"/>
        </w:trPr>
        <w:tc>
          <w:tcPr>
            <w:tcW w:w="1700"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56"/>
              <w:ind w:left="14" w:right="2" w:hanging="0"/>
              <w:jc w:val="center"/>
              <w:rPr>
                <w:sz w:val="24"/>
              </w:rPr>
            </w:pPr>
            <w:r>
              <w:rPr>
                <w:spacing w:val="-2"/>
                <w:sz w:val="24"/>
              </w:rPr>
              <w:t>Отборочные</w:t>
            </w:r>
          </w:p>
        </w:tc>
        <w:tc>
          <w:tcPr>
            <w:tcW w:w="708"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56"/>
              <w:ind w:left="10" w:right="0" w:firstLine="566"/>
              <w:jc w:val="center"/>
              <w:rPr>
                <w:sz w:val="24"/>
              </w:rPr>
            </w:pPr>
            <w:r>
              <w:rPr>
                <w:spacing w:val="-10"/>
                <w:sz w:val="24"/>
              </w:rPr>
              <w:t>-</w:t>
            </w:r>
          </w:p>
        </w:tc>
        <w:tc>
          <w:tcPr>
            <w:tcW w:w="995"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56"/>
              <w:ind w:left="13" w:right="3" w:firstLine="566"/>
              <w:jc w:val="center"/>
              <w:rPr>
                <w:sz w:val="24"/>
              </w:rPr>
            </w:pPr>
            <w:r>
              <w:rPr>
                <w:spacing w:val="-10"/>
                <w:sz w:val="24"/>
              </w:rPr>
              <w:t>1</w:t>
            </w:r>
          </w:p>
        </w:tc>
        <w:tc>
          <w:tcPr>
            <w:tcW w:w="1548"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56"/>
              <w:ind w:left="12" w:right="0" w:firstLine="566"/>
              <w:jc w:val="center"/>
              <w:rPr>
                <w:sz w:val="24"/>
              </w:rPr>
            </w:pPr>
            <w:r>
              <w:rPr>
                <w:spacing w:val="-10"/>
                <w:sz w:val="24"/>
              </w:rPr>
              <w:t>2</w:t>
            </w:r>
          </w:p>
        </w:tc>
        <w:tc>
          <w:tcPr>
            <w:tcW w:w="1280"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56"/>
              <w:ind w:left="12" w:right="0" w:firstLine="566"/>
              <w:jc w:val="center"/>
              <w:rPr>
                <w:sz w:val="24"/>
              </w:rPr>
            </w:pPr>
            <w:r>
              <w:rPr>
                <w:spacing w:val="-10"/>
                <w:sz w:val="24"/>
              </w:rPr>
              <w:t>2</w:t>
            </w:r>
          </w:p>
        </w:tc>
        <w:tc>
          <w:tcPr>
            <w:tcW w:w="2408"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56"/>
              <w:ind w:left="13" w:right="3" w:firstLine="566"/>
              <w:jc w:val="center"/>
              <w:rPr>
                <w:sz w:val="24"/>
              </w:rPr>
            </w:pPr>
            <w:r>
              <w:rPr>
                <w:spacing w:val="-10"/>
                <w:sz w:val="24"/>
              </w:rPr>
              <w:t>2</w:t>
            </w:r>
          </w:p>
        </w:tc>
        <w:tc>
          <w:tcPr>
            <w:tcW w:w="1563"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56"/>
              <w:ind w:left="8" w:right="3" w:firstLine="566"/>
              <w:jc w:val="center"/>
              <w:rPr>
                <w:sz w:val="24"/>
              </w:rPr>
            </w:pPr>
            <w:r>
              <w:rPr>
                <w:spacing w:val="-10"/>
                <w:sz w:val="24"/>
              </w:rPr>
              <w:t>2</w:t>
            </w:r>
          </w:p>
        </w:tc>
      </w:tr>
      <w:tr>
        <w:trPr>
          <w:trHeight w:val="276" w:hRule="atLeast"/>
        </w:trPr>
        <w:tc>
          <w:tcPr>
            <w:tcW w:w="1700"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56"/>
              <w:ind w:left="14" w:right="1" w:hanging="0"/>
              <w:jc w:val="center"/>
              <w:rPr>
                <w:sz w:val="24"/>
              </w:rPr>
            </w:pPr>
            <w:r>
              <w:rPr>
                <w:spacing w:val="-2"/>
                <w:sz w:val="24"/>
              </w:rPr>
              <w:t>Основные</w:t>
            </w:r>
          </w:p>
        </w:tc>
        <w:tc>
          <w:tcPr>
            <w:tcW w:w="708"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56"/>
              <w:ind w:left="10" w:right="0" w:firstLine="566"/>
              <w:jc w:val="center"/>
              <w:rPr>
                <w:sz w:val="24"/>
              </w:rPr>
            </w:pPr>
            <w:r>
              <w:rPr>
                <w:spacing w:val="-10"/>
                <w:sz w:val="24"/>
              </w:rPr>
              <w:t>-</w:t>
            </w:r>
          </w:p>
        </w:tc>
        <w:tc>
          <w:tcPr>
            <w:tcW w:w="995"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56"/>
              <w:ind w:left="13" w:right="3" w:firstLine="566"/>
              <w:jc w:val="center"/>
              <w:rPr>
                <w:sz w:val="24"/>
              </w:rPr>
            </w:pPr>
            <w:r>
              <w:rPr>
                <w:spacing w:val="-10"/>
                <w:sz w:val="24"/>
              </w:rPr>
              <w:t>1</w:t>
            </w:r>
          </w:p>
        </w:tc>
        <w:tc>
          <w:tcPr>
            <w:tcW w:w="1548"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56"/>
              <w:ind w:left="12" w:right="0" w:firstLine="566"/>
              <w:jc w:val="center"/>
              <w:rPr>
                <w:sz w:val="24"/>
              </w:rPr>
            </w:pPr>
            <w:r>
              <w:rPr>
                <w:spacing w:val="-10"/>
                <w:sz w:val="24"/>
              </w:rPr>
              <w:t>2</w:t>
            </w:r>
          </w:p>
        </w:tc>
        <w:tc>
          <w:tcPr>
            <w:tcW w:w="1280"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56"/>
              <w:ind w:left="12" w:right="0" w:firstLine="566"/>
              <w:jc w:val="center"/>
              <w:rPr>
                <w:sz w:val="24"/>
              </w:rPr>
            </w:pPr>
            <w:r>
              <w:rPr>
                <w:spacing w:val="-10"/>
                <w:sz w:val="24"/>
              </w:rPr>
              <w:t>2</w:t>
            </w:r>
          </w:p>
        </w:tc>
        <w:tc>
          <w:tcPr>
            <w:tcW w:w="2408"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56"/>
              <w:ind w:left="13" w:right="3" w:firstLine="566"/>
              <w:jc w:val="center"/>
              <w:rPr>
                <w:sz w:val="24"/>
              </w:rPr>
            </w:pPr>
            <w:r>
              <w:rPr>
                <w:spacing w:val="-10"/>
                <w:sz w:val="24"/>
              </w:rPr>
              <w:t>2</w:t>
            </w:r>
          </w:p>
        </w:tc>
        <w:tc>
          <w:tcPr>
            <w:tcW w:w="1563"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56"/>
              <w:ind w:left="8" w:right="3" w:firstLine="566"/>
              <w:jc w:val="center"/>
              <w:rPr>
                <w:sz w:val="24"/>
              </w:rPr>
            </w:pPr>
            <w:r>
              <w:rPr>
                <w:spacing w:val="-10"/>
                <w:sz w:val="24"/>
              </w:rPr>
              <w:t>2</w:t>
            </w:r>
          </w:p>
        </w:tc>
      </w:tr>
    </w:tbl>
    <w:p>
      <w:pPr>
        <w:pStyle w:val="Style13"/>
        <w:rPr/>
      </w:pPr>
      <w:r>
        <w:rPr/>
        <w:t>Обучающиеся, участвующие в спортивных соревнованиях, знакомятся под роспись с нормами, утвержденными общероссийскими спортивными федерациями, правилами вида спорта «тяжелая атлетика», положениями (регламентами) о спортивных соревнованиях, антидопинговыми правилами, условиями договоров с организаторами</w:t>
      </w:r>
      <w:r>
        <w:rPr>
          <w:spacing w:val="-2"/>
        </w:rPr>
        <w:t xml:space="preserve"> </w:t>
      </w:r>
      <w:r>
        <w:rPr/>
        <w:t>спортивных</w:t>
      </w:r>
      <w:r>
        <w:rPr>
          <w:spacing w:val="-2"/>
        </w:rPr>
        <w:t xml:space="preserve"> </w:t>
      </w:r>
      <w:r>
        <w:rPr/>
        <w:t>мероприятий</w:t>
      </w:r>
      <w:r>
        <w:rPr>
          <w:spacing w:val="-2"/>
        </w:rPr>
        <w:t xml:space="preserve"> </w:t>
      </w:r>
      <w:r>
        <w:rPr/>
        <w:t>в</w:t>
      </w:r>
      <w:r>
        <w:rPr>
          <w:spacing w:val="-3"/>
        </w:rPr>
        <w:t xml:space="preserve"> </w:t>
      </w:r>
      <w:r>
        <w:rPr/>
        <w:t>части,</w:t>
      </w:r>
      <w:r>
        <w:rPr>
          <w:spacing w:val="-3"/>
        </w:rPr>
        <w:t xml:space="preserve"> </w:t>
      </w:r>
      <w:r>
        <w:rPr/>
        <w:t>касающейся</w:t>
      </w:r>
      <w:r>
        <w:rPr>
          <w:spacing w:val="-2"/>
        </w:rPr>
        <w:t xml:space="preserve"> </w:t>
      </w:r>
      <w:r>
        <w:rPr/>
        <w:t>участия</w:t>
      </w:r>
      <w:r>
        <w:rPr>
          <w:spacing w:val="-2"/>
        </w:rPr>
        <w:t xml:space="preserve"> </w:t>
      </w:r>
      <w:r>
        <w:rPr/>
        <w:t>спортсменов в соответствующем соревновании.</w:t>
      </w:r>
    </w:p>
    <w:p>
      <w:pPr>
        <w:pStyle w:val="Style13"/>
        <w:rPr/>
      </w:pPr>
      <w:r>
        <w:rPr/>
        <w:t>Соревнования - важная составная часть спортивной подготовки обучающихся, которая должна планироваться таким образом, чтобы по своей направленности и степени трудности она соответствовала задачам, поставленным обучающимся на данном этапе многолетней спортивной подготовки.</w:t>
      </w:r>
    </w:p>
    <w:p>
      <w:pPr>
        <w:pStyle w:val="Style13"/>
        <w:spacing w:lineRule="exact" w:line="322" w:before="1" w:after="0"/>
        <w:ind w:left="1133" w:right="0" w:hanging="0"/>
        <w:jc w:val="left"/>
        <w:rPr/>
      </w:pPr>
      <w:r>
        <w:rPr>
          <w:spacing w:val="-2"/>
        </w:rPr>
        <w:t>Различают:</w:t>
      </w:r>
    </w:p>
    <w:p>
      <w:pPr>
        <w:pStyle w:val="ListParagraph"/>
        <w:numPr>
          <w:ilvl w:val="0"/>
          <w:numId w:val="40"/>
        </w:numPr>
        <w:tabs>
          <w:tab w:val="clear" w:pos="720"/>
          <w:tab w:val="left" w:pos="1414" w:leader="none"/>
        </w:tabs>
        <w:spacing w:lineRule="auto" w:line="240" w:before="0" w:after="0"/>
        <w:ind w:left="566" w:right="277" w:firstLine="566"/>
        <w:jc w:val="both"/>
        <w:rPr>
          <w:sz w:val="28"/>
        </w:rPr>
      </w:pPr>
      <w:r>
        <w:rPr>
          <w:sz w:val="28"/>
        </w:rPr>
        <w:t>контрольные соревнования - проводятся с целью контроля за уровнем подготовленности спортсмена. В них проверяется эффективность прошедшего</w:t>
      </w:r>
      <w:r>
        <w:rPr>
          <w:spacing w:val="80"/>
          <w:w w:val="150"/>
          <w:sz w:val="28"/>
        </w:rPr>
        <w:t xml:space="preserve"> </w:t>
      </w:r>
      <w:r>
        <w:rPr>
          <w:sz w:val="28"/>
        </w:rPr>
        <w:t>этапа подготовки, оценивается уровень развития физических качеств, технического</w:t>
      </w:r>
      <w:r>
        <w:rPr>
          <w:spacing w:val="40"/>
          <w:sz w:val="28"/>
        </w:rPr>
        <w:t xml:space="preserve"> </w:t>
      </w:r>
      <w:r>
        <w:rPr>
          <w:sz w:val="28"/>
        </w:rPr>
        <w:t>и тактического совершенства, интеллектуальных и психологических возможностей обучающегося, выявляются сильные и слабые стороны в структуре соревновательной деятельности. С учетом их результатов разрабатывается программа последующей подготовки, предусматривающая устранение выявленных недостатков для успешного выступления в отборочных и основных соревнованиях</w:t>
      </w:r>
      <w:r>
        <w:rPr>
          <w:color w:val="FF0000"/>
          <w:sz w:val="22"/>
        </w:rPr>
        <w:t xml:space="preserve">. </w:t>
      </w:r>
      <w:r>
        <w:rPr>
          <w:sz w:val="28"/>
        </w:rPr>
        <w:t>Контрольную функцию могут выполнять как официальные соревнования, так и специально организованные контрольные соревнования.</w:t>
      </w:r>
    </w:p>
    <w:p>
      <w:pPr>
        <w:pStyle w:val="ListParagraph"/>
        <w:numPr>
          <w:ilvl w:val="0"/>
          <w:numId w:val="40"/>
        </w:numPr>
        <w:tabs>
          <w:tab w:val="clear" w:pos="720"/>
          <w:tab w:val="left" w:pos="1294" w:leader="none"/>
          <w:tab w:val="left" w:pos="2744" w:leader="none"/>
          <w:tab w:val="left" w:pos="5205" w:leader="none"/>
          <w:tab w:val="left" w:pos="7287" w:leader="none"/>
          <w:tab w:val="left" w:pos="9839" w:leader="none"/>
        </w:tabs>
        <w:spacing w:lineRule="auto" w:line="240" w:before="1" w:after="0"/>
        <w:ind w:left="566" w:right="276" w:firstLine="566"/>
        <w:jc w:val="both"/>
        <w:rPr>
          <w:sz w:val="28"/>
        </w:rPr>
      </w:pPr>
      <w:r>
        <w:rPr>
          <w:sz w:val="28"/>
        </w:rPr>
        <w:t>отборочные соревнования - по их итогам комплектуются команды,</w:t>
      </w:r>
      <w:r>
        <w:rPr>
          <w:spacing w:val="40"/>
          <w:sz w:val="28"/>
        </w:rPr>
        <w:t xml:space="preserve"> </w:t>
      </w:r>
      <w:r>
        <w:rPr>
          <w:sz w:val="28"/>
        </w:rPr>
        <w:t xml:space="preserve">отбираются участники основных соревнований. В зависимости от принципа комплектования состава участников основных соревнований, в отборочных соревнованиях перед обучающимся ставится задача завоевать призовое место, </w:t>
      </w:r>
      <w:r>
        <w:rPr>
          <w:spacing w:val="-2"/>
          <w:sz w:val="28"/>
        </w:rPr>
        <w:t>выполнить</w:t>
      </w:r>
      <w:r>
        <w:rPr>
          <w:sz w:val="28"/>
        </w:rPr>
        <w:tab/>
      </w:r>
      <w:r>
        <w:rPr>
          <w:spacing w:val="-2"/>
          <w:sz w:val="28"/>
        </w:rPr>
        <w:t>контрольный</w:t>
      </w:r>
      <w:r>
        <w:rPr>
          <w:sz w:val="28"/>
        </w:rPr>
        <w:tab/>
      </w:r>
      <w:r>
        <w:rPr>
          <w:spacing w:val="-2"/>
          <w:sz w:val="28"/>
        </w:rPr>
        <w:t>норматив,</w:t>
      </w:r>
      <w:r>
        <w:rPr>
          <w:sz w:val="28"/>
        </w:rPr>
        <w:tab/>
      </w:r>
      <w:r>
        <w:rPr>
          <w:spacing w:val="-2"/>
          <w:sz w:val="28"/>
        </w:rPr>
        <w:t>позволяющий</w:t>
      </w:r>
      <w:r>
        <w:rPr>
          <w:sz w:val="28"/>
        </w:rPr>
        <w:tab/>
      </w:r>
      <w:r>
        <w:rPr>
          <w:spacing w:val="-2"/>
          <w:sz w:val="28"/>
        </w:rPr>
        <w:t xml:space="preserve">попасть </w:t>
      </w:r>
      <w:r>
        <w:rPr>
          <w:sz w:val="28"/>
        </w:rPr>
        <w:t>в состав команды и надеяться на успешное выступление в основных соревнованиях.</w:t>
      </w:r>
    </w:p>
    <w:p>
      <w:pPr>
        <w:pStyle w:val="ListParagraph"/>
        <w:numPr>
          <w:ilvl w:val="0"/>
          <w:numId w:val="40"/>
        </w:numPr>
        <w:tabs>
          <w:tab w:val="clear" w:pos="720"/>
          <w:tab w:val="left" w:pos="1378" w:leader="none"/>
        </w:tabs>
        <w:spacing w:lineRule="auto" w:line="240" w:before="1" w:after="0"/>
        <w:ind w:left="566" w:right="278" w:firstLine="566"/>
        <w:jc w:val="both"/>
        <w:rPr>
          <w:sz w:val="28"/>
        </w:rPr>
      </w:pPr>
      <w:r>
        <w:rPr>
          <w:sz w:val="28"/>
        </w:rPr>
        <w:t xml:space="preserve">основные соревнования – целью этих соревнований является достижение победы или завоевание возможно более высокого места. В них обучающийся ориентируется на достижение максимально высоких результатов, полную мобилизацию и проявление физических, технических, тактических и психических </w:t>
      </w:r>
      <w:r>
        <w:rPr>
          <w:spacing w:val="-2"/>
          <w:sz w:val="28"/>
        </w:rPr>
        <w:t>возможностей.</w:t>
      </w:r>
    </w:p>
    <w:p>
      <w:pPr>
        <w:pStyle w:val="Style13"/>
        <w:ind w:left="566" w:right="286" w:firstLine="708"/>
        <w:rPr/>
      </w:pPr>
      <w:r>
        <w:rPr/>
        <w:t>Спортивные результаты могут планироваться как на предстоящий год, так и</w:t>
      </w:r>
      <w:r>
        <w:rPr>
          <w:spacing w:val="40"/>
        </w:rPr>
        <w:t xml:space="preserve"> </w:t>
      </w:r>
      <w:r>
        <w:rPr/>
        <w:t>на олимпийский четырехлетний цикл. Необходимо планировать не только</w:t>
      </w:r>
      <w:r>
        <w:rPr>
          <w:spacing w:val="40"/>
        </w:rPr>
        <w:t xml:space="preserve"> </w:t>
      </w:r>
      <w:r>
        <w:rPr/>
        <w:t>результат, но и возможное занятое обучающимся место на соревнованиях.</w:t>
      </w:r>
    </w:p>
    <w:p>
      <w:pPr>
        <w:pStyle w:val="Style13"/>
        <w:ind w:left="566" w:right="278" w:firstLine="708"/>
        <w:rPr/>
      </w:pPr>
      <w:r>
        <w:rPr/>
        <w:t>Тренер -преподаватель совместно с обучающимся определяет контрольные, отборочные и основные соревнования предстоящего цикла спортивной подготовки.</w:t>
      </w:r>
    </w:p>
    <w:p>
      <w:pPr>
        <w:pStyle w:val="Style13"/>
        <w:ind w:left="566" w:right="281" w:firstLine="708"/>
        <w:rPr/>
      </w:pPr>
      <w:r>
        <w:rPr/>
        <w:t>Тренер- преподаватель должен ставить посильные, выполнимые задачи перед своими обучающимися и при планировании результатов должен учитывать следующие факторы:</w:t>
      </w:r>
    </w:p>
    <w:p>
      <w:pPr>
        <w:pStyle w:val="ListParagraph"/>
        <w:numPr>
          <w:ilvl w:val="1"/>
          <w:numId w:val="40"/>
        </w:numPr>
        <w:tabs>
          <w:tab w:val="clear" w:pos="720"/>
          <w:tab w:val="left" w:pos="1437" w:leader="none"/>
        </w:tabs>
        <w:spacing w:lineRule="exact" w:line="322" w:before="0" w:after="0"/>
        <w:ind w:left="1437" w:right="0" w:hanging="162"/>
        <w:jc w:val="left"/>
        <w:rPr>
          <w:sz w:val="28"/>
        </w:rPr>
      </w:pPr>
      <w:r>
        <w:rPr>
          <w:sz w:val="28"/>
        </w:rPr>
        <w:t>возраст</w:t>
      </w:r>
      <w:r>
        <w:rPr>
          <w:spacing w:val="-3"/>
          <w:sz w:val="28"/>
        </w:rPr>
        <w:t xml:space="preserve"> </w:t>
      </w:r>
      <w:r>
        <w:rPr>
          <w:spacing w:val="-2"/>
          <w:sz w:val="28"/>
        </w:rPr>
        <w:t>обучающегося;</w:t>
      </w:r>
    </w:p>
    <w:p>
      <w:pPr>
        <w:pStyle w:val="ListParagraph"/>
        <w:numPr>
          <w:ilvl w:val="1"/>
          <w:numId w:val="40"/>
        </w:numPr>
        <w:tabs>
          <w:tab w:val="clear" w:pos="720"/>
          <w:tab w:val="left" w:pos="1437" w:leader="none"/>
        </w:tabs>
        <w:spacing w:lineRule="exact" w:line="322" w:before="0" w:after="0"/>
        <w:ind w:left="1437" w:right="0" w:hanging="162"/>
        <w:jc w:val="left"/>
        <w:rPr>
          <w:sz w:val="28"/>
        </w:rPr>
      </w:pPr>
      <w:r>
        <w:rPr>
          <w:sz w:val="28"/>
        </w:rPr>
        <w:t>стаж</w:t>
      </w:r>
      <w:r>
        <w:rPr>
          <w:spacing w:val="-5"/>
          <w:sz w:val="28"/>
        </w:rPr>
        <w:t xml:space="preserve"> </w:t>
      </w:r>
      <w:r>
        <w:rPr>
          <w:sz w:val="28"/>
        </w:rPr>
        <w:t>занятий</w:t>
      </w:r>
      <w:r>
        <w:rPr>
          <w:spacing w:val="-3"/>
          <w:sz w:val="28"/>
        </w:rPr>
        <w:t xml:space="preserve"> </w:t>
      </w:r>
      <w:r>
        <w:rPr>
          <w:sz w:val="28"/>
        </w:rPr>
        <w:t>в</w:t>
      </w:r>
      <w:r>
        <w:rPr>
          <w:spacing w:val="-3"/>
          <w:sz w:val="28"/>
        </w:rPr>
        <w:t xml:space="preserve"> </w:t>
      </w:r>
      <w:r>
        <w:rPr>
          <w:sz w:val="28"/>
        </w:rPr>
        <w:t>спорте</w:t>
      </w:r>
      <w:r>
        <w:rPr>
          <w:spacing w:val="-3"/>
          <w:sz w:val="28"/>
        </w:rPr>
        <w:t xml:space="preserve"> </w:t>
      </w:r>
      <w:r>
        <w:rPr>
          <w:sz w:val="28"/>
        </w:rPr>
        <w:t>и</w:t>
      </w:r>
      <w:r>
        <w:rPr>
          <w:spacing w:val="-3"/>
          <w:sz w:val="28"/>
        </w:rPr>
        <w:t xml:space="preserve"> </w:t>
      </w:r>
      <w:r>
        <w:rPr>
          <w:sz w:val="28"/>
        </w:rPr>
        <w:t>в</w:t>
      </w:r>
      <w:r>
        <w:rPr>
          <w:spacing w:val="-3"/>
          <w:sz w:val="28"/>
        </w:rPr>
        <w:t xml:space="preserve"> </w:t>
      </w:r>
      <w:r>
        <w:rPr>
          <w:sz w:val="28"/>
        </w:rPr>
        <w:t>тяжелой</w:t>
      </w:r>
      <w:r>
        <w:rPr>
          <w:spacing w:val="-2"/>
          <w:sz w:val="28"/>
        </w:rPr>
        <w:t xml:space="preserve"> </w:t>
      </w:r>
      <w:r>
        <w:rPr>
          <w:sz w:val="28"/>
        </w:rPr>
        <w:t>атлетике</w:t>
      </w:r>
      <w:r>
        <w:rPr>
          <w:spacing w:val="-3"/>
          <w:sz w:val="28"/>
        </w:rPr>
        <w:t xml:space="preserve"> </w:t>
      </w:r>
      <w:r>
        <w:rPr>
          <w:sz w:val="28"/>
        </w:rPr>
        <w:t>в</w:t>
      </w:r>
      <w:r>
        <w:rPr>
          <w:spacing w:val="-3"/>
          <w:sz w:val="28"/>
        </w:rPr>
        <w:t xml:space="preserve"> </w:t>
      </w:r>
      <w:r>
        <w:rPr>
          <w:spacing w:val="-2"/>
          <w:sz w:val="28"/>
        </w:rPr>
        <w:t>целом;</w:t>
      </w:r>
    </w:p>
    <w:p>
      <w:pPr>
        <w:pStyle w:val="ListParagraph"/>
        <w:numPr>
          <w:ilvl w:val="1"/>
          <w:numId w:val="40"/>
        </w:numPr>
        <w:tabs>
          <w:tab w:val="clear" w:pos="720"/>
          <w:tab w:val="left" w:pos="1437" w:leader="none"/>
        </w:tabs>
        <w:spacing w:lineRule="exact" w:line="322" w:before="0" w:after="0"/>
        <w:ind w:left="1437" w:right="0" w:hanging="162"/>
        <w:jc w:val="left"/>
        <w:rPr>
          <w:sz w:val="28"/>
        </w:rPr>
      </w:pPr>
      <w:r>
        <w:rPr>
          <w:sz w:val="28"/>
        </w:rPr>
        <w:t>спортивную</w:t>
      </w:r>
      <w:r>
        <w:rPr>
          <w:spacing w:val="-6"/>
          <w:sz w:val="28"/>
        </w:rPr>
        <w:t xml:space="preserve"> </w:t>
      </w:r>
      <w:r>
        <w:rPr>
          <w:sz w:val="28"/>
        </w:rPr>
        <w:t>квалификацию</w:t>
      </w:r>
      <w:r>
        <w:rPr>
          <w:spacing w:val="-6"/>
          <w:sz w:val="28"/>
        </w:rPr>
        <w:t xml:space="preserve"> </w:t>
      </w:r>
      <w:r>
        <w:rPr>
          <w:sz w:val="28"/>
        </w:rPr>
        <w:t>и</w:t>
      </w:r>
      <w:r>
        <w:rPr>
          <w:spacing w:val="-5"/>
          <w:sz w:val="28"/>
        </w:rPr>
        <w:t xml:space="preserve"> </w:t>
      </w:r>
      <w:r>
        <w:rPr>
          <w:sz w:val="28"/>
        </w:rPr>
        <w:t>опыт</w:t>
      </w:r>
      <w:r>
        <w:rPr>
          <w:spacing w:val="-3"/>
          <w:sz w:val="28"/>
        </w:rPr>
        <w:t xml:space="preserve"> </w:t>
      </w:r>
      <w:r>
        <w:rPr>
          <w:spacing w:val="-2"/>
          <w:sz w:val="28"/>
        </w:rPr>
        <w:t>обучающегося;</w:t>
      </w:r>
    </w:p>
    <w:p>
      <w:pPr>
        <w:pStyle w:val="ListParagraph"/>
        <w:numPr>
          <w:ilvl w:val="1"/>
          <w:numId w:val="40"/>
        </w:numPr>
        <w:tabs>
          <w:tab w:val="clear" w:pos="720"/>
          <w:tab w:val="left" w:pos="1437" w:leader="none"/>
        </w:tabs>
        <w:spacing w:lineRule="exact" w:line="322" w:before="0" w:after="0"/>
        <w:ind w:left="1437" w:right="0" w:hanging="162"/>
        <w:jc w:val="left"/>
        <w:rPr>
          <w:sz w:val="28"/>
        </w:rPr>
      </w:pPr>
      <w:r>
        <w:rPr>
          <w:sz w:val="28"/>
        </w:rPr>
        <w:t>результаты,</w:t>
      </w:r>
      <w:r>
        <w:rPr>
          <w:spacing w:val="-7"/>
          <w:sz w:val="28"/>
        </w:rPr>
        <w:t xml:space="preserve"> </w:t>
      </w:r>
      <w:r>
        <w:rPr>
          <w:sz w:val="28"/>
        </w:rPr>
        <w:t>показанные</w:t>
      </w:r>
      <w:r>
        <w:rPr>
          <w:spacing w:val="-6"/>
          <w:sz w:val="28"/>
        </w:rPr>
        <w:t xml:space="preserve"> </w:t>
      </w:r>
      <w:r>
        <w:rPr>
          <w:sz w:val="28"/>
        </w:rPr>
        <w:t>обучающимся</w:t>
      </w:r>
      <w:r>
        <w:rPr>
          <w:spacing w:val="-6"/>
          <w:sz w:val="28"/>
        </w:rPr>
        <w:t xml:space="preserve"> </w:t>
      </w:r>
      <w:r>
        <w:rPr>
          <w:sz w:val="28"/>
        </w:rPr>
        <w:t>в</w:t>
      </w:r>
      <w:r>
        <w:rPr>
          <w:spacing w:val="-7"/>
          <w:sz w:val="28"/>
        </w:rPr>
        <w:t xml:space="preserve"> </w:t>
      </w:r>
      <w:r>
        <w:rPr>
          <w:sz w:val="28"/>
        </w:rPr>
        <w:t>предыдущем</w:t>
      </w:r>
      <w:r>
        <w:rPr>
          <w:spacing w:val="-7"/>
          <w:sz w:val="28"/>
        </w:rPr>
        <w:t xml:space="preserve"> </w:t>
      </w:r>
      <w:r>
        <w:rPr>
          <w:sz w:val="28"/>
        </w:rPr>
        <w:t>спортивном</w:t>
      </w:r>
      <w:r>
        <w:rPr>
          <w:spacing w:val="-6"/>
          <w:sz w:val="28"/>
        </w:rPr>
        <w:t xml:space="preserve"> </w:t>
      </w:r>
      <w:r>
        <w:rPr>
          <w:spacing w:val="-2"/>
          <w:sz w:val="28"/>
        </w:rPr>
        <w:t>сезоне;</w:t>
      </w:r>
    </w:p>
    <w:p>
      <w:pPr>
        <w:pStyle w:val="ListParagraph"/>
        <w:numPr>
          <w:ilvl w:val="1"/>
          <w:numId w:val="40"/>
        </w:numPr>
        <w:tabs>
          <w:tab w:val="clear" w:pos="720"/>
          <w:tab w:val="left" w:pos="1437" w:leader="none"/>
        </w:tabs>
        <w:spacing w:lineRule="auto" w:line="240" w:before="0" w:after="0"/>
        <w:ind w:left="1437" w:right="0" w:hanging="162"/>
        <w:jc w:val="left"/>
        <w:rPr>
          <w:sz w:val="28"/>
        </w:rPr>
      </w:pPr>
      <w:r>
        <w:rPr>
          <w:sz w:val="28"/>
        </w:rPr>
        <w:t>состояние</w:t>
      </w:r>
      <w:r>
        <w:rPr>
          <w:spacing w:val="-8"/>
          <w:sz w:val="28"/>
        </w:rPr>
        <w:t xml:space="preserve"> </w:t>
      </w:r>
      <w:r>
        <w:rPr>
          <w:sz w:val="28"/>
        </w:rPr>
        <w:t>здоровья</w:t>
      </w:r>
      <w:r>
        <w:rPr>
          <w:spacing w:val="-5"/>
          <w:sz w:val="28"/>
        </w:rPr>
        <w:t xml:space="preserve"> </w:t>
      </w:r>
      <w:r>
        <w:rPr>
          <w:spacing w:val="-2"/>
          <w:sz w:val="28"/>
        </w:rPr>
        <w:t>обучающегося;</w:t>
      </w:r>
    </w:p>
    <w:p>
      <w:pPr>
        <w:pStyle w:val="ListParagraph"/>
        <w:numPr>
          <w:ilvl w:val="1"/>
          <w:numId w:val="40"/>
        </w:numPr>
        <w:tabs>
          <w:tab w:val="clear" w:pos="720"/>
          <w:tab w:val="left" w:pos="1437" w:leader="none"/>
        </w:tabs>
        <w:spacing w:lineRule="exact" w:line="322" w:before="0" w:after="0"/>
        <w:ind w:left="1437" w:right="0" w:hanging="162"/>
        <w:jc w:val="left"/>
        <w:rPr>
          <w:sz w:val="28"/>
        </w:rPr>
      </w:pPr>
      <w:r>
        <w:rPr>
          <w:sz w:val="28"/>
        </w:rPr>
        <w:t>уровень</w:t>
      </w:r>
      <w:r>
        <w:rPr>
          <w:spacing w:val="-10"/>
          <w:sz w:val="28"/>
        </w:rPr>
        <w:t xml:space="preserve"> </w:t>
      </w:r>
      <w:r>
        <w:rPr>
          <w:sz w:val="28"/>
        </w:rPr>
        <w:t>спортивной</w:t>
      </w:r>
      <w:r>
        <w:rPr>
          <w:spacing w:val="-9"/>
          <w:sz w:val="28"/>
        </w:rPr>
        <w:t xml:space="preserve"> </w:t>
      </w:r>
      <w:r>
        <w:rPr>
          <w:sz w:val="28"/>
        </w:rPr>
        <w:t>мотивации</w:t>
      </w:r>
      <w:r>
        <w:rPr>
          <w:spacing w:val="-5"/>
          <w:sz w:val="28"/>
        </w:rPr>
        <w:t xml:space="preserve"> </w:t>
      </w:r>
      <w:r>
        <w:rPr>
          <w:spacing w:val="-2"/>
          <w:sz w:val="28"/>
        </w:rPr>
        <w:t>обучающегося;</w:t>
      </w:r>
    </w:p>
    <w:p>
      <w:pPr>
        <w:pStyle w:val="ListParagraph"/>
        <w:numPr>
          <w:ilvl w:val="1"/>
          <w:numId w:val="40"/>
        </w:numPr>
        <w:tabs>
          <w:tab w:val="clear" w:pos="720"/>
          <w:tab w:val="left" w:pos="1436" w:leader="none"/>
          <w:tab w:val="left" w:pos="2637" w:leader="none"/>
          <w:tab w:val="left" w:pos="4944" w:leader="none"/>
          <w:tab w:val="left" w:pos="6827" w:leader="none"/>
          <w:tab w:val="left" w:pos="8886" w:leader="none"/>
          <w:tab w:val="left" w:pos="9512" w:leader="none"/>
        </w:tabs>
        <w:spacing w:lineRule="auto" w:line="240" w:before="0" w:after="0"/>
        <w:ind w:left="566" w:right="280" w:firstLine="708"/>
        <w:jc w:val="left"/>
        <w:rPr>
          <w:sz w:val="28"/>
        </w:rPr>
      </w:pPr>
      <w:r>
        <w:rPr>
          <w:spacing w:val="-2"/>
          <w:sz w:val="28"/>
        </w:rPr>
        <w:t>уровень</w:t>
      </w:r>
      <w:r>
        <w:rPr>
          <w:sz w:val="28"/>
        </w:rPr>
        <w:tab/>
      </w:r>
      <w:r>
        <w:rPr>
          <w:spacing w:val="-2"/>
          <w:sz w:val="28"/>
        </w:rPr>
        <w:t>психологической</w:t>
      </w:r>
      <w:r>
        <w:rPr>
          <w:sz w:val="28"/>
        </w:rPr>
        <w:tab/>
      </w:r>
      <w:r>
        <w:rPr>
          <w:spacing w:val="-2"/>
          <w:sz w:val="28"/>
        </w:rPr>
        <w:t>устойчивости</w:t>
      </w:r>
      <w:r>
        <w:rPr>
          <w:sz w:val="28"/>
        </w:rPr>
        <w:tab/>
      </w:r>
      <w:r>
        <w:rPr>
          <w:spacing w:val="-2"/>
          <w:sz w:val="28"/>
        </w:rPr>
        <w:t>обучающегося,</w:t>
      </w:r>
      <w:r>
        <w:rPr>
          <w:sz w:val="28"/>
        </w:rPr>
        <w:tab/>
      </w:r>
      <w:r>
        <w:rPr>
          <w:spacing w:val="-4"/>
          <w:sz w:val="28"/>
        </w:rPr>
        <w:t>его</w:t>
      </w:r>
      <w:r>
        <w:rPr>
          <w:sz w:val="28"/>
        </w:rPr>
        <w:tab/>
      </w:r>
      <w:r>
        <w:rPr>
          <w:spacing w:val="-2"/>
          <w:sz w:val="28"/>
        </w:rPr>
        <w:t>моральное состояние;</w:t>
      </w:r>
    </w:p>
    <w:p>
      <w:pPr>
        <w:pStyle w:val="ListParagraph"/>
        <w:numPr>
          <w:ilvl w:val="1"/>
          <w:numId w:val="40"/>
        </w:numPr>
        <w:tabs>
          <w:tab w:val="clear" w:pos="720"/>
          <w:tab w:val="left" w:pos="1436" w:leader="none"/>
          <w:tab w:val="left" w:pos="2800" w:leader="none"/>
          <w:tab w:val="left" w:pos="4234" w:leader="none"/>
          <w:tab w:val="left" w:pos="5701" w:leader="none"/>
          <w:tab w:val="left" w:pos="7038" w:leader="none"/>
          <w:tab w:val="left" w:pos="8860" w:leader="none"/>
        </w:tabs>
        <w:spacing w:lineRule="auto" w:line="240" w:before="0" w:after="0"/>
        <w:ind w:left="566" w:right="289" w:firstLine="708"/>
        <w:jc w:val="left"/>
        <w:rPr>
          <w:sz w:val="28"/>
        </w:rPr>
      </w:pPr>
      <w:r>
        <w:rPr>
          <w:spacing w:val="-2"/>
          <w:sz w:val="28"/>
        </w:rPr>
        <w:t>наличие</w:t>
      </w:r>
      <w:r>
        <w:rPr>
          <w:sz w:val="28"/>
        </w:rPr>
        <w:tab/>
      </w:r>
      <w:r>
        <w:rPr>
          <w:spacing w:val="-2"/>
          <w:sz w:val="28"/>
        </w:rPr>
        <w:t>бытовых</w:t>
      </w:r>
      <w:r>
        <w:rPr>
          <w:sz w:val="28"/>
        </w:rPr>
        <w:tab/>
      </w:r>
      <w:r>
        <w:rPr>
          <w:spacing w:val="-2"/>
          <w:sz w:val="28"/>
        </w:rPr>
        <w:t>проблем,</w:t>
      </w:r>
      <w:r>
        <w:rPr>
          <w:sz w:val="28"/>
        </w:rPr>
        <w:tab/>
      </w:r>
      <w:r>
        <w:rPr>
          <w:spacing w:val="-2"/>
          <w:sz w:val="28"/>
        </w:rPr>
        <w:t>уровень</w:t>
      </w:r>
      <w:r>
        <w:rPr>
          <w:sz w:val="28"/>
        </w:rPr>
        <w:tab/>
      </w:r>
      <w:r>
        <w:rPr>
          <w:spacing w:val="-2"/>
          <w:sz w:val="28"/>
        </w:rPr>
        <w:t>финансовой</w:t>
      </w:r>
      <w:r>
        <w:rPr>
          <w:sz w:val="28"/>
        </w:rPr>
        <w:tab/>
      </w:r>
      <w:r>
        <w:rPr>
          <w:spacing w:val="-2"/>
          <w:sz w:val="28"/>
        </w:rPr>
        <w:t>обеспеченности обучающегося;</w:t>
      </w:r>
    </w:p>
    <w:p>
      <w:pPr>
        <w:pStyle w:val="ListParagraph"/>
        <w:numPr>
          <w:ilvl w:val="1"/>
          <w:numId w:val="40"/>
        </w:numPr>
        <w:tabs>
          <w:tab w:val="clear" w:pos="720"/>
          <w:tab w:val="left" w:pos="1437" w:leader="none"/>
        </w:tabs>
        <w:spacing w:lineRule="exact" w:line="321" w:before="0" w:after="0"/>
        <w:ind w:left="1437" w:right="0" w:hanging="162"/>
        <w:jc w:val="left"/>
        <w:rPr>
          <w:sz w:val="28"/>
        </w:rPr>
      </w:pPr>
      <w:r>
        <w:rPr>
          <w:sz w:val="28"/>
        </w:rPr>
        <w:t>обстановка</w:t>
      </w:r>
      <w:r>
        <w:rPr>
          <w:spacing w:val="-8"/>
          <w:sz w:val="28"/>
        </w:rPr>
        <w:t xml:space="preserve"> </w:t>
      </w:r>
      <w:r>
        <w:rPr>
          <w:sz w:val="28"/>
        </w:rPr>
        <w:t>в</w:t>
      </w:r>
      <w:r>
        <w:rPr>
          <w:spacing w:val="-6"/>
          <w:sz w:val="28"/>
        </w:rPr>
        <w:t xml:space="preserve"> </w:t>
      </w:r>
      <w:r>
        <w:rPr>
          <w:sz w:val="28"/>
        </w:rPr>
        <w:t>семье,</w:t>
      </w:r>
      <w:r>
        <w:rPr>
          <w:spacing w:val="-7"/>
          <w:sz w:val="28"/>
        </w:rPr>
        <w:t xml:space="preserve"> </w:t>
      </w:r>
      <w:r>
        <w:rPr>
          <w:sz w:val="28"/>
        </w:rPr>
        <w:t>поддержка</w:t>
      </w:r>
      <w:r>
        <w:rPr>
          <w:spacing w:val="-5"/>
          <w:sz w:val="28"/>
        </w:rPr>
        <w:t xml:space="preserve"> </w:t>
      </w:r>
      <w:r>
        <w:rPr>
          <w:sz w:val="28"/>
        </w:rPr>
        <w:t>близких</w:t>
      </w:r>
      <w:r>
        <w:rPr>
          <w:spacing w:val="-4"/>
          <w:sz w:val="28"/>
        </w:rPr>
        <w:t xml:space="preserve"> </w:t>
      </w:r>
      <w:r>
        <w:rPr>
          <w:sz w:val="28"/>
        </w:rPr>
        <w:t>ему</w:t>
      </w:r>
      <w:r>
        <w:rPr>
          <w:spacing w:val="-10"/>
          <w:sz w:val="28"/>
        </w:rPr>
        <w:t xml:space="preserve"> </w:t>
      </w:r>
      <w:r>
        <w:rPr>
          <w:spacing w:val="-2"/>
          <w:sz w:val="28"/>
        </w:rPr>
        <w:t>людей;</w:t>
      </w:r>
    </w:p>
    <w:p>
      <w:pPr>
        <w:sectPr>
          <w:footerReference w:type="default" r:id="rId25"/>
          <w:footerReference w:type="first" r:id="rId26"/>
          <w:type w:val="nextPage"/>
          <w:pgSz w:w="11906" w:h="16838"/>
          <w:pgMar w:left="566" w:right="283" w:gutter="0" w:header="0" w:top="480" w:footer="748" w:bottom="940"/>
          <w:pgNumType w:fmt="decimal"/>
          <w:formProt w:val="false"/>
          <w:textDirection w:val="lrTb"/>
          <w:docGrid w:type="default" w:linePitch="100" w:charSpace="4096"/>
        </w:sectPr>
        <w:pStyle w:val="ListParagraph"/>
        <w:numPr>
          <w:ilvl w:val="1"/>
          <w:numId w:val="40"/>
        </w:numPr>
        <w:tabs>
          <w:tab w:val="clear" w:pos="720"/>
          <w:tab w:val="left" w:pos="1437" w:leader="none"/>
        </w:tabs>
        <w:spacing w:lineRule="auto" w:line="240" w:before="0" w:after="0"/>
        <w:ind w:left="1437" w:right="0" w:hanging="162"/>
        <w:jc w:val="left"/>
        <w:rPr>
          <w:sz w:val="28"/>
        </w:rPr>
      </w:pPr>
      <w:r>
        <w:rPr>
          <w:sz w:val="28"/>
        </w:rPr>
        <w:t>наличие</w:t>
      </w:r>
      <w:r>
        <w:rPr>
          <w:spacing w:val="-7"/>
          <w:sz w:val="28"/>
        </w:rPr>
        <w:t xml:space="preserve"> </w:t>
      </w:r>
      <w:r>
        <w:rPr>
          <w:sz w:val="28"/>
        </w:rPr>
        <w:t>каких-либо</w:t>
      </w:r>
      <w:r>
        <w:rPr>
          <w:spacing w:val="-4"/>
          <w:sz w:val="28"/>
        </w:rPr>
        <w:t xml:space="preserve"> </w:t>
      </w:r>
      <w:r>
        <w:rPr>
          <w:sz w:val="28"/>
        </w:rPr>
        <w:t>проблем</w:t>
      </w:r>
      <w:r>
        <w:rPr>
          <w:spacing w:val="-4"/>
          <w:sz w:val="28"/>
        </w:rPr>
        <w:t xml:space="preserve"> </w:t>
      </w:r>
      <w:r>
        <w:rPr>
          <w:sz w:val="28"/>
        </w:rPr>
        <w:t>в</w:t>
      </w:r>
      <w:r>
        <w:rPr>
          <w:spacing w:val="-5"/>
          <w:sz w:val="28"/>
        </w:rPr>
        <w:t xml:space="preserve"> </w:t>
      </w:r>
      <w:r>
        <w:rPr>
          <w:spacing w:val="-2"/>
          <w:sz w:val="28"/>
        </w:rPr>
        <w:t>Организации;</w:t>
      </w:r>
    </w:p>
    <w:p>
      <w:pPr>
        <w:pStyle w:val="ListParagraph"/>
        <w:numPr>
          <w:ilvl w:val="1"/>
          <w:numId w:val="40"/>
        </w:numPr>
        <w:tabs>
          <w:tab w:val="clear" w:pos="720"/>
          <w:tab w:val="left" w:pos="1436" w:leader="none"/>
        </w:tabs>
        <w:spacing w:lineRule="auto" w:line="240" w:before="61" w:after="0"/>
        <w:ind w:left="566" w:right="288" w:firstLine="708"/>
        <w:jc w:val="both"/>
        <w:rPr>
          <w:sz w:val="28"/>
        </w:rPr>
      </w:pPr>
      <w:r>
        <w:rPr>
          <w:sz w:val="28"/>
        </w:rPr>
        <w:t xml:space="preserve">прочие обстоятельства, от которых зависит успешная спортивная подготовка </w:t>
      </w:r>
      <w:r>
        <w:rPr>
          <w:spacing w:val="-2"/>
          <w:sz w:val="28"/>
        </w:rPr>
        <w:t>обучающегося.</w:t>
      </w:r>
    </w:p>
    <w:p>
      <w:pPr>
        <w:pStyle w:val="Style13"/>
        <w:spacing w:before="1" w:after="0"/>
        <w:ind w:left="566" w:right="277" w:firstLine="708"/>
        <w:rPr/>
      </w:pPr>
      <w:r>
        <w:rPr/>
        <w:t>В процессе спортивной подготовки в течение учебного года (спортивного сезона) планируемые результаты могут изменяться в ту или иную сторону, в зависимости от хода выполнения плана спортивной подготовки. Тренер-преподаватель</w:t>
      </w:r>
      <w:r>
        <w:rPr>
          <w:spacing w:val="-2"/>
        </w:rPr>
        <w:t xml:space="preserve"> </w:t>
      </w:r>
      <w:r>
        <w:rPr/>
        <w:t>обязан</w:t>
      </w:r>
      <w:r>
        <w:rPr>
          <w:spacing w:val="-1"/>
        </w:rPr>
        <w:t xml:space="preserve"> </w:t>
      </w:r>
      <w:r>
        <w:rPr/>
        <w:t>постоянно</w:t>
      </w:r>
      <w:r>
        <w:rPr>
          <w:spacing w:val="-1"/>
        </w:rPr>
        <w:t xml:space="preserve"> </w:t>
      </w:r>
      <w:r>
        <w:rPr/>
        <w:t>контролировать</w:t>
      </w:r>
      <w:r>
        <w:rPr>
          <w:spacing w:val="-3"/>
        </w:rPr>
        <w:t xml:space="preserve"> </w:t>
      </w:r>
      <w:r>
        <w:rPr/>
        <w:t>выполнение обучающимся учебно-тренировочного плана и вносить необходимые коррективы.</w:t>
      </w:r>
    </w:p>
    <w:p>
      <w:pPr>
        <w:pStyle w:val="1"/>
        <w:spacing w:lineRule="exact" w:line="319" w:before="4" w:after="0"/>
        <w:ind w:left="1275" w:right="0" w:hanging="162"/>
        <w:rPr/>
      </w:pPr>
      <w:r>
        <w:rPr/>
        <w:t>Работа</w:t>
      </w:r>
      <w:r>
        <w:rPr>
          <w:spacing w:val="-6"/>
        </w:rPr>
        <w:t xml:space="preserve"> </w:t>
      </w:r>
      <w:r>
        <w:rPr/>
        <w:t>по</w:t>
      </w:r>
      <w:r>
        <w:rPr>
          <w:spacing w:val="-5"/>
        </w:rPr>
        <w:t xml:space="preserve"> </w:t>
      </w:r>
      <w:r>
        <w:rPr/>
        <w:t>индивидуальным</w:t>
      </w:r>
      <w:r>
        <w:rPr>
          <w:spacing w:val="-6"/>
        </w:rPr>
        <w:t xml:space="preserve"> </w:t>
      </w:r>
      <w:r>
        <w:rPr>
          <w:spacing w:val="-2"/>
        </w:rPr>
        <w:t>планам.</w:t>
      </w:r>
    </w:p>
    <w:p>
      <w:pPr>
        <w:pStyle w:val="Style13"/>
        <w:ind w:left="566" w:right="298" w:firstLine="708"/>
        <w:rPr/>
      </w:pPr>
      <w:r>
        <w:rPr/>
        <w:t>Работа по индивидуальным планам спортивной подготовки может осуществляться на этапах совершенствования спортивного мастерства и высшего спортивного мастерства, а также на всех этапах спортивной подготовки в период проведения тренировочных мероприятий и участия в спортивных соревнованиях.</w:t>
      </w:r>
    </w:p>
    <w:p>
      <w:pPr>
        <w:pStyle w:val="Style13"/>
        <w:ind w:left="566" w:right="292" w:firstLine="708"/>
        <w:rPr/>
      </w:pPr>
      <w:r>
        <w:rPr/>
        <w:t>Для обеспечения непрерывности учебно-тренировочного процесса Организация составляет и использует индивидуальные учебно-тренировочные планы для обучающихся, включенных в списки кандидатов в спортивные сборные команды субъекта Российской Федерации и (или) в спортивные сборные команды Российской Федерации.</w:t>
      </w:r>
    </w:p>
    <w:p>
      <w:pPr>
        <w:pStyle w:val="Style13"/>
        <w:ind w:left="674" w:right="289" w:firstLine="458"/>
        <w:rPr/>
      </w:pPr>
      <w:r>
        <w:rPr/>
        <w:t>Объем индивидуальной спортивной подготовки устанавливается тренером-преподавателем на основе оценки индивидуальных особенностей каждого обучающегося,</w:t>
      </w:r>
      <w:r>
        <w:rPr>
          <w:spacing w:val="-1"/>
        </w:rPr>
        <w:t xml:space="preserve"> </w:t>
      </w:r>
      <w:r>
        <w:rPr/>
        <w:t>его</w:t>
      </w:r>
      <w:r>
        <w:rPr>
          <w:spacing w:val="-2"/>
        </w:rPr>
        <w:t xml:space="preserve"> </w:t>
      </w:r>
      <w:r>
        <w:rPr/>
        <w:t>физического</w:t>
      </w:r>
      <w:r>
        <w:rPr>
          <w:spacing w:val="-2"/>
        </w:rPr>
        <w:t xml:space="preserve"> </w:t>
      </w:r>
      <w:r>
        <w:rPr/>
        <w:t>развития</w:t>
      </w:r>
      <w:r>
        <w:rPr>
          <w:spacing w:val="-2"/>
        </w:rPr>
        <w:t xml:space="preserve"> </w:t>
      </w:r>
      <w:r>
        <w:rPr/>
        <w:t>и функционального состояния,</w:t>
      </w:r>
      <w:r>
        <w:rPr>
          <w:spacing w:val="-1"/>
        </w:rPr>
        <w:t xml:space="preserve"> </w:t>
      </w:r>
      <w:r>
        <w:rPr/>
        <w:t>а также на основе оценки качества и результатов участия обучающегося в учебно-тренировочном процессе и соревнованиях. При определении объемов индивидуальной спортивной подготовки пловцов учитываются: биологические колебания функционального состояния; направленность тренировочной нагрузки</w:t>
      </w:r>
      <w:r>
        <w:rPr>
          <w:spacing w:val="40"/>
        </w:rPr>
        <w:t xml:space="preserve"> </w:t>
      </w:r>
      <w:r>
        <w:rPr/>
        <w:t>на подтягивание отстающих способностей и качеств, на развитие профилирующих качеств и способностей; текущее состояние тренированности обучающегося; мера индивидуальной величины нагрузки и ее градации; индивидуальные темпы биологического развития обучающегося. На основе и с учетом всех указанных параметров в отношении обучающихся составляется план индивидуальной спортивной подготовки.</w:t>
      </w:r>
    </w:p>
    <w:p>
      <w:pPr>
        <w:pStyle w:val="Style13"/>
        <w:ind w:left="566" w:right="290" w:firstLine="566"/>
        <w:rPr/>
      </w:pPr>
      <w:r>
        <w:rPr/>
        <w:t>При разработке индивидуальных тренировочных планов необходимо ориентироваться на общие задачи периодов годичной подготовки.</w:t>
      </w:r>
    </w:p>
    <w:p>
      <w:pPr>
        <w:pStyle w:val="1"/>
        <w:numPr>
          <w:ilvl w:val="1"/>
          <w:numId w:val="43"/>
        </w:numPr>
        <w:tabs>
          <w:tab w:val="clear" w:pos="720"/>
          <w:tab w:val="left" w:pos="1627" w:leader="none"/>
        </w:tabs>
        <w:spacing w:lineRule="exact" w:line="319" w:before="4" w:after="0"/>
        <w:ind w:left="1627" w:right="0" w:hanging="491"/>
        <w:jc w:val="both"/>
        <w:rPr/>
      </w:pPr>
      <w:r>
        <w:rPr/>
        <w:t>Годовой</w:t>
      </w:r>
      <w:r>
        <w:rPr>
          <w:spacing w:val="-13"/>
        </w:rPr>
        <w:t xml:space="preserve"> </w:t>
      </w:r>
      <w:r>
        <w:rPr/>
        <w:t>учебно-тренировочный</w:t>
      </w:r>
      <w:r>
        <w:rPr>
          <w:spacing w:val="-12"/>
        </w:rPr>
        <w:t xml:space="preserve"> </w:t>
      </w:r>
      <w:r>
        <w:rPr>
          <w:spacing w:val="-4"/>
        </w:rPr>
        <w:t>план.</w:t>
      </w:r>
    </w:p>
    <w:p>
      <w:pPr>
        <w:pStyle w:val="Style13"/>
        <w:spacing w:lineRule="auto" w:line="240"/>
        <w:ind w:left="566" w:right="279" w:firstLine="566"/>
        <w:rPr/>
      </w:pPr>
      <w:r>
        <w:rPr/>
        <w:t>Программа рассчитывается на 52 недели в год, из них 6 недель – работа в</w:t>
      </w:r>
      <w:r>
        <w:rPr>
          <w:spacing w:val="40"/>
        </w:rPr>
        <w:t xml:space="preserve"> </w:t>
      </w:r>
      <w:r>
        <w:rPr/>
        <w:t>форме самостоятельных занятий в период активного летнего отдыха.</w:t>
      </w:r>
    </w:p>
    <w:p>
      <w:pPr>
        <w:pStyle w:val="Style13"/>
        <w:ind w:left="566" w:right="285" w:firstLine="566"/>
        <w:rPr/>
      </w:pPr>
      <w:r>
        <w:rPr/>
        <w:t>Учебно-тренировочный процесс в Организации, ведется в соответствии с годовым учебно-тренировочным планом (включая период самостоятельной подготовки по индивидуальным планам спортивной подготовки для обеспечения непрерывности учебно-тренировочного процесса).</w:t>
      </w:r>
    </w:p>
    <w:p>
      <w:pPr>
        <w:pStyle w:val="Style13"/>
        <w:ind w:left="600" w:right="295" w:firstLine="533"/>
        <w:rPr/>
      </w:pPr>
      <w:r>
        <w:rPr/>
        <w:t>Годовой учебно-тренировочный план определяет объем учебно-тренировочной нагрузки по видам спортивной подготовки и иным мероприятиям, распределяет учебно-тренировочное время, отводимое на их освоение по этапам спортивной подготовки и по годам обучения.</w:t>
      </w:r>
    </w:p>
    <w:p>
      <w:pPr>
        <w:pStyle w:val="Style13"/>
        <w:ind w:left="1844" w:right="0" w:hanging="0"/>
        <w:rPr/>
      </w:pPr>
      <w:r>
        <w:rPr/>
        <w:t>Годовой</w:t>
      </w:r>
      <w:r>
        <w:rPr>
          <w:spacing w:val="-8"/>
        </w:rPr>
        <w:t xml:space="preserve"> </w:t>
      </w:r>
      <w:r>
        <w:rPr/>
        <w:t>учебно-тренировочный</w:t>
      </w:r>
      <w:r>
        <w:rPr>
          <w:spacing w:val="-7"/>
        </w:rPr>
        <w:t xml:space="preserve"> </w:t>
      </w:r>
      <w:r>
        <w:rPr/>
        <w:t>план</w:t>
      </w:r>
      <w:r>
        <w:rPr>
          <w:spacing w:val="-5"/>
        </w:rPr>
        <w:t xml:space="preserve"> </w:t>
      </w:r>
      <w:r>
        <w:rPr/>
        <w:t>представлен</w:t>
      </w:r>
      <w:r>
        <w:rPr>
          <w:spacing w:val="-6"/>
        </w:rPr>
        <w:t xml:space="preserve"> </w:t>
      </w:r>
      <w:r>
        <w:rPr/>
        <w:t>в</w:t>
      </w:r>
      <w:r>
        <w:rPr>
          <w:spacing w:val="-8"/>
        </w:rPr>
        <w:t xml:space="preserve"> </w:t>
      </w:r>
      <w:r>
        <w:rPr/>
        <w:t>таблице</w:t>
      </w:r>
      <w:r>
        <w:rPr>
          <w:spacing w:val="-7"/>
        </w:rPr>
        <w:t xml:space="preserve"> </w:t>
      </w:r>
      <w:r>
        <w:rPr>
          <w:spacing w:val="-10"/>
        </w:rPr>
        <w:t>6</w:t>
      </w:r>
    </w:p>
    <w:p>
      <w:pPr>
        <w:pStyle w:val="Style13"/>
        <w:ind w:left="1844" w:right="0" w:hanging="0"/>
        <w:jc w:val="right"/>
        <w:rPr/>
      </w:pPr>
      <w:r>
        <w:rPr/>
        <w:t>Таблица</w:t>
      </w:r>
      <w:r>
        <w:rPr>
          <w:spacing w:val="-7"/>
        </w:rPr>
        <w:t xml:space="preserve"> </w:t>
      </w:r>
      <w:r>
        <w:rPr>
          <w:spacing w:val="-10"/>
        </w:rPr>
        <w:t>6</w:t>
      </w:r>
    </w:p>
    <w:p>
      <w:pPr>
        <w:pStyle w:val="1"/>
        <w:spacing w:before="4" w:after="0"/>
        <w:ind w:left="286" w:right="0" w:firstLine="566"/>
        <w:jc w:val="center"/>
        <w:rPr/>
      </w:pPr>
      <w:r>
        <w:rPr/>
        <w:t>Годовой</w:t>
      </w:r>
      <w:r>
        <w:rPr>
          <w:spacing w:val="-14"/>
        </w:rPr>
        <w:t xml:space="preserve"> </w:t>
      </w:r>
      <w:r>
        <w:rPr/>
        <w:t>учебно-тренировочный</w:t>
      </w:r>
      <w:r>
        <w:rPr>
          <w:spacing w:val="-11"/>
        </w:rPr>
        <w:t xml:space="preserve"> </w:t>
      </w:r>
      <w:r>
        <w:rPr>
          <w:spacing w:val="-4"/>
        </w:rPr>
        <w:t>план</w:t>
      </w:r>
    </w:p>
    <w:p>
      <w:pPr>
        <w:pStyle w:val="Style13"/>
        <w:spacing w:before="2" w:after="1"/>
        <w:ind w:left="0" w:right="0" w:hanging="0"/>
        <w:jc w:val="left"/>
        <w:rPr>
          <w:b/>
          <w:sz w:val="20"/>
        </w:rPr>
      </w:pPr>
      <w:r>
        <w:rPr>
          <w:b/>
          <w:sz w:val="20"/>
        </w:rPr>
      </w:r>
    </w:p>
    <w:tbl>
      <w:tblPr>
        <w:tblW w:w="10322" w:type="dxa"/>
        <w:jc w:val="left"/>
        <w:tblInd w:w="337" w:type="dxa"/>
        <w:tblLayout w:type="fixed"/>
        <w:tblCellMar>
          <w:top w:w="0" w:type="dxa"/>
          <w:left w:w="10" w:type="dxa"/>
          <w:bottom w:w="0" w:type="dxa"/>
          <w:right w:w="10" w:type="dxa"/>
        </w:tblCellMar>
        <w:tblLook w:val="01e0"/>
      </w:tblPr>
      <w:tblGrid>
        <w:gridCol w:w="708"/>
        <w:gridCol w:w="2389"/>
        <w:gridCol w:w="973"/>
        <w:gridCol w:w="990"/>
        <w:gridCol w:w="1154"/>
        <w:gridCol w:w="1417"/>
        <w:gridCol w:w="1559"/>
        <w:gridCol w:w="1130"/>
      </w:tblGrid>
      <w:tr>
        <w:trPr>
          <w:trHeight w:val="275" w:hRule="atLeast"/>
        </w:trPr>
        <w:tc>
          <w:tcPr>
            <w:tcW w:w="708" w:type="dxa"/>
            <w:vMerge w:val="restart"/>
            <w:tcBorders>
              <w:top w:val="single" w:sz="8" w:space="0" w:color="000000"/>
              <w:left w:val="single" w:sz="8" w:space="0" w:color="000000"/>
              <w:bottom w:val="single" w:sz="8" w:space="0" w:color="000000"/>
              <w:right w:val="single" w:sz="8" w:space="0" w:color="000000"/>
            </w:tcBorders>
            <w:shd w:color="auto" w:fill="F1F1F1" w:val="clear"/>
          </w:tcPr>
          <w:p>
            <w:pPr>
              <w:pStyle w:val="TableParagraph"/>
              <w:widowControl w:val="false"/>
              <w:ind w:left="275" w:right="78" w:firstLine="96"/>
              <w:rPr>
                <w:sz w:val="24"/>
              </w:rPr>
            </w:pPr>
            <w:r>
              <w:rPr>
                <w:spacing w:val="-10"/>
                <w:sz w:val="24"/>
              </w:rPr>
              <w:t xml:space="preserve">№ </w:t>
            </w:r>
            <w:r>
              <w:rPr>
                <w:spacing w:val="-5"/>
                <w:sz w:val="24"/>
              </w:rPr>
              <w:t>п/п</w:t>
            </w:r>
          </w:p>
        </w:tc>
        <w:tc>
          <w:tcPr>
            <w:tcW w:w="2389" w:type="dxa"/>
            <w:vMerge w:val="restart"/>
            <w:tcBorders>
              <w:top w:val="single" w:sz="8" w:space="0" w:color="000000"/>
              <w:left w:val="single" w:sz="8" w:space="0" w:color="000000"/>
              <w:bottom w:val="single" w:sz="8" w:space="0" w:color="000000"/>
              <w:right w:val="single" w:sz="4" w:space="0" w:color="000000"/>
            </w:tcBorders>
            <w:shd w:color="auto" w:fill="F1F1F1" w:val="clear"/>
          </w:tcPr>
          <w:p>
            <w:pPr>
              <w:pStyle w:val="TableParagraph"/>
              <w:widowControl w:val="false"/>
              <w:ind w:left="240" w:right="191" w:hanging="32"/>
              <w:rPr>
                <w:sz w:val="24"/>
              </w:rPr>
            </w:pPr>
            <w:r>
              <w:rPr>
                <w:sz w:val="24"/>
              </w:rPr>
              <w:t>Виды</w:t>
            </w:r>
            <w:r>
              <w:rPr>
                <w:spacing w:val="-15"/>
                <w:sz w:val="24"/>
              </w:rPr>
              <w:t xml:space="preserve"> </w:t>
            </w:r>
            <w:r>
              <w:rPr>
                <w:sz w:val="24"/>
              </w:rPr>
              <w:t>подготовки</w:t>
            </w:r>
            <w:r>
              <w:rPr>
                <w:spacing w:val="-15"/>
                <w:sz w:val="24"/>
              </w:rPr>
              <w:t xml:space="preserve"> </w:t>
            </w:r>
            <w:r>
              <w:rPr>
                <w:sz w:val="24"/>
              </w:rPr>
              <w:t>и иные</w:t>
            </w:r>
            <w:r>
              <w:rPr>
                <w:spacing w:val="-2"/>
                <w:sz w:val="24"/>
              </w:rPr>
              <w:t xml:space="preserve"> мероприятия</w:t>
            </w:r>
          </w:p>
        </w:tc>
        <w:tc>
          <w:tcPr>
            <w:tcW w:w="7223" w:type="dxa"/>
            <w:gridSpan w:val="6"/>
            <w:tcBorders>
              <w:top w:val="single" w:sz="8" w:space="0" w:color="000000"/>
              <w:left w:val="single" w:sz="4" w:space="0" w:color="000000"/>
              <w:bottom w:val="single" w:sz="8" w:space="0" w:color="000000"/>
              <w:right w:val="single" w:sz="8" w:space="0" w:color="000000"/>
            </w:tcBorders>
            <w:shd w:color="auto" w:fill="F1F1F1" w:val="clear"/>
          </w:tcPr>
          <w:p>
            <w:pPr>
              <w:pStyle w:val="TableParagraph"/>
              <w:widowControl w:val="false"/>
              <w:spacing w:lineRule="exact" w:line="255"/>
              <w:ind w:left="1690" w:right="0" w:firstLine="566"/>
              <w:rPr>
                <w:sz w:val="24"/>
              </w:rPr>
            </w:pPr>
            <w:r>
              <w:rPr>
                <w:sz w:val="24"/>
              </w:rPr>
              <w:t>Этапы</w:t>
            </w:r>
            <w:r>
              <w:rPr>
                <w:spacing w:val="-9"/>
                <w:sz w:val="24"/>
              </w:rPr>
              <w:t xml:space="preserve"> </w:t>
            </w:r>
            <w:r>
              <w:rPr>
                <w:sz w:val="24"/>
              </w:rPr>
              <w:t>и</w:t>
            </w:r>
            <w:r>
              <w:rPr>
                <w:spacing w:val="-12"/>
                <w:sz w:val="24"/>
              </w:rPr>
              <w:t xml:space="preserve"> </w:t>
            </w:r>
            <w:r>
              <w:rPr>
                <w:sz w:val="24"/>
              </w:rPr>
              <w:t>годы</w:t>
            </w:r>
            <w:r>
              <w:rPr>
                <w:spacing w:val="-14"/>
                <w:sz w:val="24"/>
              </w:rPr>
              <w:t xml:space="preserve"> </w:t>
            </w:r>
            <w:r>
              <w:rPr>
                <w:sz w:val="24"/>
              </w:rPr>
              <w:t>спортивной</w:t>
            </w:r>
            <w:r>
              <w:rPr>
                <w:spacing w:val="-11"/>
                <w:sz w:val="24"/>
              </w:rPr>
              <w:t xml:space="preserve"> </w:t>
            </w:r>
            <w:r>
              <w:rPr>
                <w:spacing w:val="-2"/>
                <w:sz w:val="24"/>
              </w:rPr>
              <w:t>подготовки</w:t>
            </w:r>
          </w:p>
        </w:tc>
      </w:tr>
      <w:tr>
        <w:trPr>
          <w:trHeight w:val="1105" w:hRule="atLeast"/>
        </w:trPr>
        <w:tc>
          <w:tcPr>
            <w:tcW w:w="708" w:type="dxa"/>
            <w:vMerge w:val="continue"/>
            <w:tcBorders>
              <w:left w:val="single" w:sz="8" w:space="0" w:color="000000"/>
              <w:bottom w:val="single" w:sz="8" w:space="0" w:color="000000"/>
              <w:right w:val="single" w:sz="8" w:space="0" w:color="000000"/>
            </w:tcBorders>
            <w:shd w:color="auto" w:fill="F1F1F1" w:val="clear"/>
          </w:tcPr>
          <w:p>
            <w:pPr>
              <w:pStyle w:val="Normal"/>
              <w:widowControl w:val="false"/>
              <w:rPr>
                <w:sz w:val="2"/>
                <w:szCs w:val="2"/>
              </w:rPr>
            </w:pPr>
            <w:r>
              <w:rPr>
                <w:sz w:val="2"/>
                <w:szCs w:val="2"/>
              </w:rPr>
            </w:r>
          </w:p>
        </w:tc>
        <w:tc>
          <w:tcPr>
            <w:tcW w:w="2389" w:type="dxa"/>
            <w:vMerge w:val="continue"/>
            <w:tcBorders>
              <w:left w:val="single" w:sz="8" w:space="0" w:color="000000"/>
              <w:bottom w:val="single" w:sz="8" w:space="0" w:color="000000"/>
              <w:right w:val="single" w:sz="4" w:space="0" w:color="000000"/>
            </w:tcBorders>
            <w:shd w:color="auto" w:fill="F1F1F1" w:val="clear"/>
          </w:tcPr>
          <w:p>
            <w:pPr>
              <w:pStyle w:val="Normal"/>
              <w:widowControl w:val="false"/>
              <w:rPr>
                <w:sz w:val="2"/>
                <w:szCs w:val="2"/>
              </w:rPr>
            </w:pPr>
            <w:r>
              <w:rPr>
                <w:sz w:val="2"/>
                <w:szCs w:val="2"/>
              </w:rPr>
            </w:r>
          </w:p>
        </w:tc>
        <w:tc>
          <w:tcPr>
            <w:tcW w:w="1963" w:type="dxa"/>
            <w:gridSpan w:val="2"/>
            <w:tcBorders>
              <w:top w:val="single" w:sz="8" w:space="0" w:color="000000"/>
              <w:left w:val="single" w:sz="4" w:space="0" w:color="000000"/>
              <w:bottom w:val="single" w:sz="8" w:space="0" w:color="000000"/>
              <w:right w:val="single" w:sz="8" w:space="0" w:color="000000"/>
            </w:tcBorders>
            <w:shd w:color="auto" w:fill="F1F1F1" w:val="clear"/>
          </w:tcPr>
          <w:p>
            <w:pPr>
              <w:pStyle w:val="TableParagraph"/>
              <w:widowControl w:val="false"/>
              <w:ind w:left="404" w:right="140" w:hanging="228"/>
              <w:rPr>
                <w:sz w:val="24"/>
              </w:rPr>
            </w:pPr>
            <w:r>
              <w:rPr>
                <w:sz w:val="24"/>
              </w:rPr>
              <w:t>Этап</w:t>
            </w:r>
            <w:r>
              <w:rPr>
                <w:spacing w:val="-15"/>
                <w:sz w:val="24"/>
              </w:rPr>
              <w:t xml:space="preserve"> </w:t>
            </w:r>
            <w:r>
              <w:rPr>
                <w:sz w:val="24"/>
              </w:rPr>
              <w:t xml:space="preserve">начальной </w:t>
            </w:r>
            <w:r>
              <w:rPr>
                <w:spacing w:val="-2"/>
                <w:sz w:val="24"/>
              </w:rPr>
              <w:t>подготовки</w:t>
            </w:r>
          </w:p>
        </w:tc>
        <w:tc>
          <w:tcPr>
            <w:tcW w:w="2571" w:type="dxa"/>
            <w:gridSpan w:val="2"/>
            <w:tcBorders>
              <w:top w:val="single" w:sz="8" w:space="0" w:color="000000"/>
              <w:left w:val="single" w:sz="8" w:space="0" w:color="000000"/>
              <w:bottom w:val="single" w:sz="8" w:space="0" w:color="000000"/>
              <w:right w:val="single" w:sz="8" w:space="0" w:color="000000"/>
            </w:tcBorders>
            <w:shd w:color="auto" w:fill="F1F1F1" w:val="clear"/>
          </w:tcPr>
          <w:p>
            <w:pPr>
              <w:pStyle w:val="TableParagraph"/>
              <w:widowControl w:val="false"/>
              <w:spacing w:lineRule="exact" w:line="270"/>
              <w:ind w:left="30" w:right="0" w:firstLine="566"/>
              <w:jc w:val="center"/>
              <w:rPr>
                <w:sz w:val="24"/>
              </w:rPr>
            </w:pPr>
            <w:r>
              <w:rPr>
                <w:spacing w:val="-2"/>
                <w:sz w:val="24"/>
              </w:rPr>
              <w:t>Учебно-</w:t>
            </w:r>
          </w:p>
          <w:p>
            <w:pPr>
              <w:pStyle w:val="TableParagraph"/>
              <w:widowControl w:val="false"/>
              <w:spacing w:lineRule="atLeast" w:line="270"/>
              <w:ind w:left="30" w:right="2" w:firstLine="566"/>
              <w:jc w:val="center"/>
              <w:rPr>
                <w:sz w:val="24"/>
              </w:rPr>
            </w:pPr>
            <w:r>
              <w:rPr>
                <w:sz w:val="24"/>
              </w:rPr>
              <w:t>тренировочный</w:t>
            </w:r>
            <w:r>
              <w:rPr>
                <w:spacing w:val="-15"/>
                <w:sz w:val="24"/>
              </w:rPr>
              <w:t xml:space="preserve"> </w:t>
            </w:r>
            <w:r>
              <w:rPr>
                <w:sz w:val="24"/>
              </w:rPr>
              <w:t xml:space="preserve">этап (этап спортивной </w:t>
            </w:r>
            <w:r>
              <w:rPr>
                <w:spacing w:val="-2"/>
                <w:sz w:val="24"/>
              </w:rPr>
              <w:t>специализации)</w:t>
            </w:r>
          </w:p>
        </w:tc>
        <w:tc>
          <w:tcPr>
            <w:tcW w:w="1559" w:type="dxa"/>
            <w:vMerge w:val="restart"/>
            <w:tcBorders>
              <w:top w:val="single" w:sz="8" w:space="0" w:color="000000"/>
              <w:left w:val="single" w:sz="8" w:space="0" w:color="000000"/>
              <w:bottom w:val="single" w:sz="4" w:space="0" w:color="000000"/>
              <w:right w:val="single" w:sz="8" w:space="0" w:color="000000"/>
            </w:tcBorders>
            <w:shd w:color="auto" w:fill="F1F1F1" w:val="clear"/>
          </w:tcPr>
          <w:p>
            <w:pPr>
              <w:pStyle w:val="TableParagraph"/>
              <w:widowControl w:val="false"/>
              <w:spacing w:lineRule="exact" w:line="270"/>
              <w:ind w:left="36" w:right="1" w:firstLine="566"/>
              <w:jc w:val="center"/>
              <w:rPr>
                <w:sz w:val="24"/>
              </w:rPr>
            </w:pPr>
            <w:r>
              <w:rPr>
                <w:spacing w:val="-4"/>
                <w:sz w:val="24"/>
              </w:rPr>
              <w:t>Этап</w:t>
            </w:r>
          </w:p>
          <w:p>
            <w:pPr>
              <w:pStyle w:val="TableParagraph"/>
              <w:widowControl w:val="false"/>
              <w:ind w:left="36" w:right="1" w:firstLine="566"/>
              <w:jc w:val="center"/>
              <w:rPr>
                <w:sz w:val="24"/>
              </w:rPr>
            </w:pPr>
            <w:r>
              <w:rPr>
                <w:spacing w:val="-2"/>
                <w:sz w:val="24"/>
              </w:rPr>
              <w:t>совершенств ования спортивного мастерства</w:t>
            </w:r>
          </w:p>
        </w:tc>
        <w:tc>
          <w:tcPr>
            <w:tcW w:w="1130" w:type="dxa"/>
            <w:vMerge w:val="restart"/>
            <w:tcBorders>
              <w:top w:val="single" w:sz="8" w:space="0" w:color="000000"/>
              <w:left w:val="single" w:sz="8" w:space="0" w:color="000000"/>
              <w:bottom w:val="single" w:sz="4" w:space="0" w:color="000000"/>
              <w:right w:val="single" w:sz="8" w:space="0" w:color="000000"/>
            </w:tcBorders>
            <w:shd w:color="auto" w:fill="F1F1F1" w:val="clear"/>
          </w:tcPr>
          <w:p>
            <w:pPr>
              <w:pStyle w:val="TableParagraph"/>
              <w:widowControl w:val="false"/>
              <w:spacing w:lineRule="exact" w:line="270"/>
              <w:ind w:left="32" w:right="1" w:firstLine="566"/>
              <w:jc w:val="center"/>
              <w:rPr>
                <w:sz w:val="24"/>
              </w:rPr>
            </w:pPr>
            <w:r>
              <w:rPr>
                <w:spacing w:val="-4"/>
                <w:sz w:val="24"/>
              </w:rPr>
              <w:t>Этап</w:t>
            </w:r>
          </w:p>
          <w:p>
            <w:pPr>
              <w:pStyle w:val="TableParagraph"/>
              <w:widowControl w:val="false"/>
              <w:ind w:left="118" w:right="85" w:firstLine="1"/>
              <w:jc w:val="center"/>
              <w:rPr>
                <w:sz w:val="24"/>
              </w:rPr>
            </w:pPr>
            <w:r>
              <w:rPr>
                <w:spacing w:val="-2"/>
                <w:sz w:val="24"/>
              </w:rPr>
              <w:t xml:space="preserve">высшего спортив </w:t>
            </w:r>
            <w:r>
              <w:rPr>
                <w:spacing w:val="-4"/>
                <w:sz w:val="24"/>
              </w:rPr>
              <w:t xml:space="preserve">ного </w:t>
            </w:r>
            <w:r>
              <w:rPr>
                <w:spacing w:val="-2"/>
                <w:sz w:val="24"/>
              </w:rPr>
              <w:t xml:space="preserve">мастерст </w:t>
            </w:r>
            <w:r>
              <w:rPr>
                <w:spacing w:val="-6"/>
                <w:sz w:val="24"/>
              </w:rPr>
              <w:t>ва</w:t>
            </w:r>
          </w:p>
        </w:tc>
      </w:tr>
      <w:tr>
        <w:trPr>
          <w:trHeight w:val="822" w:hRule="atLeast"/>
        </w:trPr>
        <w:tc>
          <w:tcPr>
            <w:tcW w:w="708" w:type="dxa"/>
            <w:vMerge w:val="continue"/>
            <w:tcBorders>
              <w:left w:val="single" w:sz="8" w:space="0" w:color="000000"/>
              <w:bottom w:val="single" w:sz="8" w:space="0" w:color="000000"/>
              <w:right w:val="single" w:sz="8" w:space="0" w:color="000000"/>
            </w:tcBorders>
            <w:shd w:color="auto" w:fill="F1F1F1" w:val="clear"/>
          </w:tcPr>
          <w:p>
            <w:pPr>
              <w:pStyle w:val="Normal"/>
              <w:widowControl w:val="false"/>
              <w:rPr>
                <w:sz w:val="2"/>
                <w:szCs w:val="2"/>
              </w:rPr>
            </w:pPr>
            <w:r>
              <w:rPr>
                <w:sz w:val="2"/>
                <w:szCs w:val="2"/>
              </w:rPr>
            </w:r>
          </w:p>
        </w:tc>
        <w:tc>
          <w:tcPr>
            <w:tcW w:w="2389" w:type="dxa"/>
            <w:vMerge w:val="continue"/>
            <w:tcBorders>
              <w:left w:val="single" w:sz="8" w:space="0" w:color="000000"/>
              <w:bottom w:val="single" w:sz="8" w:space="0" w:color="000000"/>
              <w:right w:val="single" w:sz="4" w:space="0" w:color="000000"/>
            </w:tcBorders>
            <w:shd w:color="auto" w:fill="F1F1F1" w:val="clear"/>
          </w:tcPr>
          <w:p>
            <w:pPr>
              <w:pStyle w:val="Normal"/>
              <w:widowControl w:val="false"/>
              <w:rPr>
                <w:sz w:val="2"/>
                <w:szCs w:val="2"/>
              </w:rPr>
            </w:pPr>
            <w:r>
              <w:rPr>
                <w:sz w:val="2"/>
                <w:szCs w:val="2"/>
              </w:rPr>
            </w:r>
          </w:p>
        </w:tc>
        <w:tc>
          <w:tcPr>
            <w:tcW w:w="973" w:type="dxa"/>
            <w:tcBorders>
              <w:top w:val="single" w:sz="8" w:space="0" w:color="000000"/>
              <w:left w:val="single" w:sz="4" w:space="0" w:color="000000"/>
              <w:bottom w:val="single" w:sz="4" w:space="0" w:color="000000"/>
              <w:right w:val="single" w:sz="8" w:space="0" w:color="000000"/>
            </w:tcBorders>
            <w:shd w:color="auto" w:fill="F1F1F1" w:val="clear"/>
          </w:tcPr>
          <w:p>
            <w:pPr>
              <w:pStyle w:val="TableParagraph"/>
              <w:widowControl w:val="false"/>
              <w:ind w:left="270" w:right="236" w:firstLine="81"/>
              <w:rPr>
                <w:sz w:val="24"/>
              </w:rPr>
            </w:pPr>
            <w:r>
              <w:rPr>
                <w:spacing w:val="-6"/>
                <w:sz w:val="24"/>
              </w:rPr>
              <w:t xml:space="preserve">До </w:t>
            </w:r>
            <w:r>
              <w:rPr>
                <w:spacing w:val="-4"/>
                <w:sz w:val="24"/>
              </w:rPr>
              <w:t>года</w:t>
            </w:r>
          </w:p>
        </w:tc>
        <w:tc>
          <w:tcPr>
            <w:tcW w:w="990" w:type="dxa"/>
            <w:tcBorders>
              <w:top w:val="single" w:sz="8" w:space="0" w:color="000000"/>
              <w:left w:val="single" w:sz="8" w:space="0" w:color="000000"/>
              <w:bottom w:val="single" w:sz="4" w:space="0" w:color="000000"/>
              <w:right w:val="single" w:sz="8" w:space="0" w:color="000000"/>
            </w:tcBorders>
            <w:shd w:color="auto" w:fill="F1F1F1" w:val="clear"/>
          </w:tcPr>
          <w:p>
            <w:pPr>
              <w:pStyle w:val="TableParagraph"/>
              <w:widowControl w:val="false"/>
              <w:ind w:left="273" w:right="101" w:hanging="140"/>
              <w:rPr>
                <w:sz w:val="24"/>
              </w:rPr>
            </w:pPr>
            <w:r>
              <w:rPr>
                <w:spacing w:val="-2"/>
                <w:sz w:val="24"/>
              </w:rPr>
              <w:t xml:space="preserve">Свыше </w:t>
            </w:r>
            <w:r>
              <w:rPr>
                <w:spacing w:val="-4"/>
                <w:sz w:val="24"/>
              </w:rPr>
              <w:t>года</w:t>
            </w:r>
          </w:p>
        </w:tc>
        <w:tc>
          <w:tcPr>
            <w:tcW w:w="1154" w:type="dxa"/>
            <w:tcBorders>
              <w:top w:val="single" w:sz="8" w:space="0" w:color="000000"/>
              <w:left w:val="single" w:sz="8" w:space="0" w:color="000000"/>
              <w:bottom w:val="single" w:sz="4" w:space="0" w:color="000000"/>
              <w:right w:val="single" w:sz="4" w:space="0" w:color="000000"/>
            </w:tcBorders>
            <w:shd w:color="auto" w:fill="F1F1F1" w:val="clear"/>
          </w:tcPr>
          <w:p>
            <w:pPr>
              <w:pStyle w:val="TableParagraph"/>
              <w:widowControl w:val="false"/>
              <w:ind w:left="414" w:right="155" w:hanging="231"/>
              <w:rPr>
                <w:sz w:val="24"/>
              </w:rPr>
            </w:pPr>
            <w:r>
              <w:rPr>
                <w:sz w:val="24"/>
              </w:rPr>
              <w:t>До</w:t>
            </w:r>
            <w:r>
              <w:rPr>
                <w:spacing w:val="-15"/>
                <w:sz w:val="24"/>
              </w:rPr>
              <w:t xml:space="preserve"> </w:t>
            </w:r>
            <w:r>
              <w:rPr>
                <w:sz w:val="24"/>
              </w:rPr>
              <w:t xml:space="preserve">трех </w:t>
            </w:r>
            <w:r>
              <w:rPr>
                <w:spacing w:val="-4"/>
                <w:sz w:val="24"/>
              </w:rPr>
              <w:t>лет</w:t>
            </w:r>
          </w:p>
        </w:tc>
        <w:tc>
          <w:tcPr>
            <w:tcW w:w="1417" w:type="dxa"/>
            <w:tcBorders>
              <w:top w:val="single" w:sz="8" w:space="0" w:color="000000"/>
              <w:left w:val="single" w:sz="4" w:space="0" w:color="000000"/>
              <w:bottom w:val="single" w:sz="4" w:space="0" w:color="000000"/>
              <w:right w:val="single" w:sz="8" w:space="0" w:color="000000"/>
            </w:tcBorders>
            <w:shd w:color="auto" w:fill="F1F1F1" w:val="clear"/>
          </w:tcPr>
          <w:p>
            <w:pPr>
              <w:pStyle w:val="TableParagraph"/>
              <w:widowControl w:val="false"/>
              <w:ind w:left="163" w:right="125" w:firstLine="566"/>
              <w:jc w:val="center"/>
              <w:rPr>
                <w:sz w:val="24"/>
              </w:rPr>
            </w:pPr>
            <w:r>
              <w:rPr>
                <w:spacing w:val="-2"/>
                <w:sz w:val="24"/>
              </w:rPr>
              <w:t xml:space="preserve">Свыше </w:t>
            </w:r>
            <w:r>
              <w:rPr>
                <w:spacing w:val="-4"/>
                <w:sz w:val="24"/>
              </w:rPr>
              <w:t>трех</w:t>
            </w:r>
          </w:p>
          <w:p>
            <w:pPr>
              <w:pStyle w:val="TableParagraph"/>
              <w:widowControl w:val="false"/>
              <w:spacing w:lineRule="exact" w:line="259"/>
              <w:ind w:left="163" w:right="129" w:firstLine="566"/>
              <w:jc w:val="center"/>
              <w:rPr>
                <w:sz w:val="24"/>
              </w:rPr>
            </w:pPr>
            <w:r>
              <w:rPr>
                <w:spacing w:val="-5"/>
                <w:sz w:val="24"/>
              </w:rPr>
              <w:t>лет</w:t>
            </w:r>
          </w:p>
        </w:tc>
        <w:tc>
          <w:tcPr>
            <w:tcW w:w="1559" w:type="dxa"/>
            <w:vMerge w:val="continue"/>
            <w:tcBorders>
              <w:left w:val="single" w:sz="8" w:space="0" w:color="000000"/>
              <w:bottom w:val="single" w:sz="4" w:space="0" w:color="000000"/>
              <w:right w:val="single" w:sz="8" w:space="0" w:color="000000"/>
            </w:tcBorders>
            <w:shd w:color="auto" w:fill="F1F1F1" w:val="clear"/>
          </w:tcPr>
          <w:p>
            <w:pPr>
              <w:pStyle w:val="Normal"/>
              <w:widowControl w:val="false"/>
              <w:rPr>
                <w:sz w:val="2"/>
                <w:szCs w:val="2"/>
              </w:rPr>
            </w:pPr>
            <w:r>
              <w:rPr>
                <w:sz w:val="2"/>
                <w:szCs w:val="2"/>
              </w:rPr>
            </w:r>
          </w:p>
        </w:tc>
        <w:tc>
          <w:tcPr>
            <w:tcW w:w="1130" w:type="dxa"/>
            <w:vMerge w:val="continue"/>
            <w:tcBorders>
              <w:left w:val="single" w:sz="8" w:space="0" w:color="000000"/>
              <w:bottom w:val="single" w:sz="4" w:space="0" w:color="000000"/>
              <w:right w:val="single" w:sz="8" w:space="0" w:color="000000"/>
            </w:tcBorders>
            <w:shd w:color="auto" w:fill="F1F1F1" w:val="clear"/>
          </w:tcPr>
          <w:p>
            <w:pPr>
              <w:pStyle w:val="Normal"/>
              <w:widowControl w:val="false"/>
              <w:rPr>
                <w:sz w:val="2"/>
                <w:szCs w:val="2"/>
              </w:rPr>
            </w:pPr>
            <w:r>
              <w:rPr>
                <w:sz w:val="2"/>
                <w:szCs w:val="2"/>
              </w:rPr>
            </w:r>
          </w:p>
        </w:tc>
      </w:tr>
      <w:tr>
        <w:trPr>
          <w:trHeight w:val="277" w:hRule="atLeast"/>
        </w:trPr>
        <w:tc>
          <w:tcPr>
            <w:tcW w:w="708" w:type="dxa"/>
            <w:vMerge w:val="continue"/>
            <w:tcBorders>
              <w:left w:val="single" w:sz="8" w:space="0" w:color="000000"/>
              <w:bottom w:val="single" w:sz="8" w:space="0" w:color="000000"/>
              <w:right w:val="single" w:sz="8" w:space="0" w:color="000000"/>
            </w:tcBorders>
            <w:shd w:color="auto" w:fill="F1F1F1" w:val="clear"/>
          </w:tcPr>
          <w:p>
            <w:pPr>
              <w:pStyle w:val="Normal"/>
              <w:widowControl w:val="false"/>
              <w:rPr>
                <w:sz w:val="2"/>
                <w:szCs w:val="2"/>
              </w:rPr>
            </w:pPr>
            <w:r>
              <w:rPr>
                <w:sz w:val="2"/>
                <w:szCs w:val="2"/>
              </w:rPr>
            </w:r>
          </w:p>
        </w:tc>
        <w:tc>
          <w:tcPr>
            <w:tcW w:w="2389" w:type="dxa"/>
            <w:vMerge w:val="continue"/>
            <w:tcBorders>
              <w:left w:val="single" w:sz="8" w:space="0" w:color="000000"/>
              <w:bottom w:val="single" w:sz="8" w:space="0" w:color="000000"/>
              <w:right w:val="single" w:sz="4" w:space="0" w:color="000000"/>
            </w:tcBorders>
            <w:shd w:color="auto" w:fill="F1F1F1" w:val="clear"/>
          </w:tcPr>
          <w:p>
            <w:pPr>
              <w:pStyle w:val="Normal"/>
              <w:widowControl w:val="false"/>
              <w:rPr>
                <w:sz w:val="2"/>
                <w:szCs w:val="2"/>
              </w:rPr>
            </w:pPr>
            <w:r>
              <w:rPr>
                <w:sz w:val="2"/>
                <w:szCs w:val="2"/>
              </w:rPr>
            </w:r>
          </w:p>
        </w:tc>
        <w:tc>
          <w:tcPr>
            <w:tcW w:w="7223" w:type="dxa"/>
            <w:gridSpan w:val="6"/>
            <w:tcBorders>
              <w:top w:val="single" w:sz="4" w:space="0" w:color="000000"/>
              <w:left w:val="single" w:sz="4" w:space="0" w:color="000000"/>
              <w:bottom w:val="single" w:sz="4" w:space="0" w:color="000000"/>
              <w:right w:val="single" w:sz="8" w:space="0" w:color="000000"/>
            </w:tcBorders>
            <w:shd w:color="auto" w:fill="F1F1F1" w:val="clear"/>
          </w:tcPr>
          <w:p>
            <w:pPr>
              <w:pStyle w:val="TableParagraph"/>
              <w:widowControl w:val="false"/>
              <w:spacing w:lineRule="exact" w:line="258"/>
              <w:ind w:left="30" w:right="0" w:firstLine="566"/>
              <w:jc w:val="center"/>
              <w:rPr>
                <w:sz w:val="24"/>
              </w:rPr>
            </w:pPr>
            <w:r>
              <w:rPr>
                <w:sz w:val="24"/>
              </w:rPr>
              <w:t>Недельная</w:t>
            </w:r>
            <w:r>
              <w:rPr>
                <w:spacing w:val="-4"/>
                <w:sz w:val="24"/>
              </w:rPr>
              <w:t xml:space="preserve"> </w:t>
            </w:r>
            <w:r>
              <w:rPr>
                <w:sz w:val="24"/>
              </w:rPr>
              <w:t>нагрузка</w:t>
            </w:r>
            <w:r>
              <w:rPr>
                <w:spacing w:val="-4"/>
                <w:sz w:val="24"/>
              </w:rPr>
              <w:t xml:space="preserve"> </w:t>
            </w:r>
            <w:r>
              <w:rPr>
                <w:sz w:val="24"/>
              </w:rPr>
              <w:t>(в</w:t>
            </w:r>
            <w:r>
              <w:rPr>
                <w:spacing w:val="-2"/>
                <w:sz w:val="24"/>
              </w:rPr>
              <w:t xml:space="preserve"> часах)</w:t>
            </w:r>
          </w:p>
        </w:tc>
      </w:tr>
      <w:tr>
        <w:trPr>
          <w:trHeight w:val="275" w:hRule="atLeast"/>
        </w:trPr>
        <w:tc>
          <w:tcPr>
            <w:tcW w:w="708" w:type="dxa"/>
            <w:vMerge w:val="continue"/>
            <w:tcBorders>
              <w:left w:val="single" w:sz="8" w:space="0" w:color="000000"/>
              <w:bottom w:val="single" w:sz="8" w:space="0" w:color="000000"/>
              <w:right w:val="single" w:sz="8" w:space="0" w:color="000000"/>
            </w:tcBorders>
            <w:shd w:color="auto" w:fill="F1F1F1" w:val="clear"/>
          </w:tcPr>
          <w:p>
            <w:pPr>
              <w:pStyle w:val="Normal"/>
              <w:widowControl w:val="false"/>
              <w:rPr>
                <w:sz w:val="2"/>
                <w:szCs w:val="2"/>
              </w:rPr>
            </w:pPr>
            <w:r>
              <w:rPr>
                <w:sz w:val="2"/>
                <w:szCs w:val="2"/>
              </w:rPr>
            </w:r>
          </w:p>
        </w:tc>
        <w:tc>
          <w:tcPr>
            <w:tcW w:w="2389" w:type="dxa"/>
            <w:vMerge w:val="continue"/>
            <w:tcBorders>
              <w:left w:val="single" w:sz="8" w:space="0" w:color="000000"/>
              <w:bottom w:val="single" w:sz="8" w:space="0" w:color="000000"/>
              <w:right w:val="single" w:sz="4" w:space="0" w:color="000000"/>
            </w:tcBorders>
            <w:shd w:color="auto" w:fill="F1F1F1" w:val="clear"/>
          </w:tcPr>
          <w:p>
            <w:pPr>
              <w:pStyle w:val="Normal"/>
              <w:widowControl w:val="false"/>
              <w:rPr>
                <w:sz w:val="2"/>
                <w:szCs w:val="2"/>
              </w:rPr>
            </w:pPr>
            <w:r>
              <w:rPr>
                <w:sz w:val="2"/>
                <w:szCs w:val="2"/>
              </w:rPr>
            </w:r>
          </w:p>
        </w:tc>
        <w:tc>
          <w:tcPr>
            <w:tcW w:w="973" w:type="dxa"/>
            <w:tcBorders>
              <w:top w:val="single" w:sz="4" w:space="0" w:color="000000"/>
              <w:left w:val="single" w:sz="4" w:space="0" w:color="000000"/>
              <w:bottom w:val="single" w:sz="4" w:space="0" w:color="000000"/>
              <w:right w:val="single" w:sz="8" w:space="0" w:color="000000"/>
            </w:tcBorders>
            <w:shd w:color="auto" w:fill="F1F1F1" w:val="clear"/>
          </w:tcPr>
          <w:p>
            <w:pPr>
              <w:pStyle w:val="TableParagraph"/>
              <w:widowControl w:val="false"/>
              <w:spacing w:lineRule="exact" w:line="254" w:before="1" w:after="0"/>
              <w:ind w:left="30" w:right="0" w:firstLine="566"/>
              <w:jc w:val="center"/>
              <w:rPr>
                <w:b/>
                <w:sz w:val="24"/>
              </w:rPr>
            </w:pPr>
            <w:r>
              <w:rPr>
                <w:b/>
                <w:spacing w:val="-5"/>
                <w:sz w:val="24"/>
              </w:rPr>
              <w:t>4,5</w:t>
            </w:r>
          </w:p>
        </w:tc>
        <w:tc>
          <w:tcPr>
            <w:tcW w:w="990" w:type="dxa"/>
            <w:tcBorders>
              <w:top w:val="single" w:sz="4" w:space="0" w:color="000000"/>
              <w:left w:val="single" w:sz="8" w:space="0" w:color="000000"/>
              <w:bottom w:val="single" w:sz="4" w:space="0" w:color="000000"/>
              <w:right w:val="single" w:sz="8" w:space="0" w:color="000000"/>
            </w:tcBorders>
            <w:shd w:color="auto" w:fill="F1F1F1" w:val="clear"/>
          </w:tcPr>
          <w:p>
            <w:pPr>
              <w:pStyle w:val="TableParagraph"/>
              <w:widowControl w:val="false"/>
              <w:spacing w:lineRule="exact" w:line="254" w:before="1" w:after="0"/>
              <w:ind w:left="23" w:right="0" w:firstLine="566"/>
              <w:jc w:val="center"/>
              <w:rPr>
                <w:b/>
                <w:sz w:val="24"/>
              </w:rPr>
            </w:pPr>
            <w:r>
              <w:rPr>
                <w:b/>
                <w:spacing w:val="-10"/>
                <w:sz w:val="24"/>
              </w:rPr>
              <w:t>6</w:t>
            </w:r>
          </w:p>
        </w:tc>
        <w:tc>
          <w:tcPr>
            <w:tcW w:w="1154" w:type="dxa"/>
            <w:tcBorders>
              <w:top w:val="single" w:sz="4" w:space="0" w:color="000000"/>
              <w:left w:val="single" w:sz="8" w:space="0" w:color="000000"/>
              <w:bottom w:val="single" w:sz="4" w:space="0" w:color="000000"/>
              <w:right w:val="single" w:sz="4" w:space="0" w:color="000000"/>
            </w:tcBorders>
            <w:shd w:color="auto" w:fill="F1F1F1" w:val="clear"/>
          </w:tcPr>
          <w:p>
            <w:pPr>
              <w:pStyle w:val="TableParagraph"/>
              <w:widowControl w:val="false"/>
              <w:spacing w:lineRule="exact" w:line="254" w:before="1" w:after="0"/>
              <w:ind w:left="21" w:right="0" w:firstLine="566"/>
              <w:jc w:val="center"/>
              <w:rPr>
                <w:b/>
                <w:sz w:val="24"/>
              </w:rPr>
            </w:pPr>
            <w:r>
              <w:rPr>
                <w:b/>
                <w:spacing w:val="-5"/>
                <w:sz w:val="24"/>
              </w:rPr>
              <w:t>10</w:t>
            </w:r>
          </w:p>
        </w:tc>
        <w:tc>
          <w:tcPr>
            <w:tcW w:w="1417" w:type="dxa"/>
            <w:tcBorders>
              <w:top w:val="single" w:sz="4" w:space="0" w:color="000000"/>
              <w:left w:val="single" w:sz="4" w:space="0" w:color="000000"/>
              <w:bottom w:val="single" w:sz="4" w:space="0" w:color="000000"/>
              <w:right w:val="single" w:sz="4" w:space="0" w:color="000000"/>
            </w:tcBorders>
            <w:shd w:color="auto" w:fill="F1F1F1" w:val="clear"/>
          </w:tcPr>
          <w:p>
            <w:pPr>
              <w:pStyle w:val="TableParagraph"/>
              <w:widowControl w:val="false"/>
              <w:spacing w:lineRule="exact" w:line="254" w:before="1" w:after="0"/>
              <w:ind w:left="29" w:right="0" w:firstLine="566"/>
              <w:jc w:val="center"/>
              <w:rPr>
                <w:b/>
                <w:sz w:val="24"/>
              </w:rPr>
            </w:pPr>
            <w:r>
              <w:rPr>
                <w:b/>
                <w:spacing w:val="-5"/>
                <w:sz w:val="24"/>
              </w:rPr>
              <w:t>15</w:t>
            </w:r>
          </w:p>
        </w:tc>
        <w:tc>
          <w:tcPr>
            <w:tcW w:w="1559" w:type="dxa"/>
            <w:tcBorders>
              <w:top w:val="single" w:sz="4" w:space="0" w:color="000000"/>
              <w:left w:val="single" w:sz="4" w:space="0" w:color="000000"/>
              <w:bottom w:val="single" w:sz="4" w:space="0" w:color="000000"/>
              <w:right w:val="single" w:sz="8" w:space="0" w:color="000000"/>
            </w:tcBorders>
            <w:shd w:color="auto" w:fill="F1F1F1" w:val="clear"/>
          </w:tcPr>
          <w:p>
            <w:pPr>
              <w:pStyle w:val="TableParagraph"/>
              <w:widowControl w:val="false"/>
              <w:spacing w:lineRule="exact" w:line="254" w:before="1" w:after="0"/>
              <w:ind w:left="41" w:right="0" w:firstLine="566"/>
              <w:jc w:val="center"/>
              <w:rPr>
                <w:b/>
                <w:sz w:val="24"/>
              </w:rPr>
            </w:pPr>
            <w:r>
              <w:rPr>
                <w:b/>
                <w:spacing w:val="-5"/>
                <w:sz w:val="24"/>
              </w:rPr>
              <w:t>18</w:t>
            </w:r>
          </w:p>
        </w:tc>
        <w:tc>
          <w:tcPr>
            <w:tcW w:w="1130" w:type="dxa"/>
            <w:tcBorders>
              <w:top w:val="single" w:sz="4" w:space="0" w:color="000000"/>
              <w:left w:val="single" w:sz="8" w:space="0" w:color="000000"/>
              <w:bottom w:val="single" w:sz="4" w:space="0" w:color="000000"/>
              <w:right w:val="single" w:sz="8" w:space="0" w:color="000000"/>
            </w:tcBorders>
            <w:shd w:color="auto" w:fill="F1F1F1" w:val="clear"/>
          </w:tcPr>
          <w:p>
            <w:pPr>
              <w:pStyle w:val="TableParagraph"/>
              <w:widowControl w:val="false"/>
              <w:spacing w:lineRule="exact" w:line="254" w:before="1" w:after="0"/>
              <w:ind w:left="32" w:right="0" w:firstLine="566"/>
              <w:jc w:val="center"/>
              <w:rPr>
                <w:b/>
                <w:sz w:val="24"/>
              </w:rPr>
            </w:pPr>
            <w:r>
              <w:rPr>
                <w:b/>
                <w:spacing w:val="-5"/>
                <w:sz w:val="24"/>
              </w:rPr>
              <w:t>24</w:t>
            </w:r>
          </w:p>
        </w:tc>
      </w:tr>
      <w:tr>
        <w:trPr>
          <w:trHeight w:val="551" w:hRule="atLeast"/>
        </w:trPr>
        <w:tc>
          <w:tcPr>
            <w:tcW w:w="708" w:type="dxa"/>
            <w:vMerge w:val="continue"/>
            <w:tcBorders>
              <w:left w:val="single" w:sz="8" w:space="0" w:color="000000"/>
              <w:bottom w:val="single" w:sz="8" w:space="0" w:color="000000"/>
              <w:right w:val="single" w:sz="8" w:space="0" w:color="000000"/>
            </w:tcBorders>
            <w:shd w:color="auto" w:fill="F1F1F1" w:val="clear"/>
          </w:tcPr>
          <w:p>
            <w:pPr>
              <w:pStyle w:val="Normal"/>
              <w:widowControl w:val="false"/>
              <w:rPr>
                <w:sz w:val="2"/>
                <w:szCs w:val="2"/>
              </w:rPr>
            </w:pPr>
            <w:r>
              <w:rPr>
                <w:sz w:val="2"/>
                <w:szCs w:val="2"/>
              </w:rPr>
            </w:r>
          </w:p>
        </w:tc>
        <w:tc>
          <w:tcPr>
            <w:tcW w:w="2389" w:type="dxa"/>
            <w:vMerge w:val="continue"/>
            <w:tcBorders>
              <w:left w:val="single" w:sz="8" w:space="0" w:color="000000"/>
              <w:bottom w:val="single" w:sz="8" w:space="0" w:color="000000"/>
              <w:right w:val="single" w:sz="4" w:space="0" w:color="000000"/>
            </w:tcBorders>
            <w:shd w:color="auto" w:fill="F1F1F1" w:val="clear"/>
          </w:tcPr>
          <w:p>
            <w:pPr>
              <w:pStyle w:val="Normal"/>
              <w:widowControl w:val="false"/>
              <w:rPr>
                <w:sz w:val="2"/>
                <w:szCs w:val="2"/>
              </w:rPr>
            </w:pPr>
            <w:r>
              <w:rPr>
                <w:sz w:val="2"/>
                <w:szCs w:val="2"/>
              </w:rPr>
            </w:r>
          </w:p>
        </w:tc>
        <w:tc>
          <w:tcPr>
            <w:tcW w:w="7223" w:type="dxa"/>
            <w:gridSpan w:val="6"/>
            <w:tcBorders>
              <w:top w:val="single" w:sz="4" w:space="0" w:color="000000"/>
              <w:left w:val="single" w:sz="4" w:space="0" w:color="000000"/>
              <w:bottom w:val="single" w:sz="4" w:space="0" w:color="000000"/>
              <w:right w:val="single" w:sz="8" w:space="0" w:color="000000"/>
            </w:tcBorders>
            <w:shd w:color="auto" w:fill="F1F1F1" w:val="clear"/>
          </w:tcPr>
          <w:p>
            <w:pPr>
              <w:pStyle w:val="TableParagraph"/>
              <w:widowControl w:val="false"/>
              <w:spacing w:lineRule="exact" w:line="276"/>
              <w:ind w:left="2754" w:right="0" w:hanging="2571"/>
              <w:rPr>
                <w:sz w:val="24"/>
              </w:rPr>
            </w:pPr>
            <w:r>
              <w:rPr>
                <w:sz w:val="24"/>
              </w:rPr>
              <w:t>Максимальная</w:t>
            </w:r>
            <w:r>
              <w:rPr>
                <w:spacing w:val="-14"/>
                <w:sz w:val="24"/>
              </w:rPr>
              <w:t xml:space="preserve"> </w:t>
            </w:r>
            <w:r>
              <w:rPr>
                <w:sz w:val="24"/>
              </w:rPr>
              <w:t>продолжительность</w:t>
            </w:r>
            <w:r>
              <w:rPr>
                <w:spacing w:val="-14"/>
                <w:sz w:val="24"/>
              </w:rPr>
              <w:t xml:space="preserve"> </w:t>
            </w:r>
            <w:r>
              <w:rPr>
                <w:sz w:val="24"/>
              </w:rPr>
              <w:t>одного</w:t>
            </w:r>
            <w:r>
              <w:rPr>
                <w:spacing w:val="-10"/>
                <w:sz w:val="24"/>
              </w:rPr>
              <w:t xml:space="preserve"> </w:t>
            </w:r>
            <w:r>
              <w:rPr>
                <w:sz w:val="24"/>
              </w:rPr>
              <w:t>учебно-тренировочного занятия (в часах)</w:t>
            </w:r>
          </w:p>
        </w:tc>
      </w:tr>
      <w:tr>
        <w:trPr>
          <w:trHeight w:val="277" w:hRule="atLeast"/>
        </w:trPr>
        <w:tc>
          <w:tcPr>
            <w:tcW w:w="708" w:type="dxa"/>
            <w:vMerge w:val="continue"/>
            <w:tcBorders>
              <w:left w:val="single" w:sz="8" w:space="0" w:color="000000"/>
              <w:bottom w:val="single" w:sz="8" w:space="0" w:color="000000"/>
              <w:right w:val="single" w:sz="8" w:space="0" w:color="000000"/>
            </w:tcBorders>
            <w:shd w:color="auto" w:fill="F1F1F1" w:val="clear"/>
          </w:tcPr>
          <w:p>
            <w:pPr>
              <w:pStyle w:val="Normal"/>
              <w:widowControl w:val="false"/>
              <w:rPr>
                <w:sz w:val="2"/>
                <w:szCs w:val="2"/>
              </w:rPr>
            </w:pPr>
            <w:r>
              <w:rPr>
                <w:sz w:val="2"/>
                <w:szCs w:val="2"/>
              </w:rPr>
            </w:r>
          </w:p>
        </w:tc>
        <w:tc>
          <w:tcPr>
            <w:tcW w:w="2389" w:type="dxa"/>
            <w:vMerge w:val="continue"/>
            <w:tcBorders>
              <w:left w:val="single" w:sz="8" w:space="0" w:color="000000"/>
              <w:bottom w:val="single" w:sz="8" w:space="0" w:color="000000"/>
              <w:right w:val="single" w:sz="4" w:space="0" w:color="000000"/>
            </w:tcBorders>
            <w:shd w:color="auto" w:fill="F1F1F1" w:val="clear"/>
          </w:tcPr>
          <w:p>
            <w:pPr>
              <w:pStyle w:val="Normal"/>
              <w:widowControl w:val="false"/>
              <w:rPr>
                <w:sz w:val="2"/>
                <w:szCs w:val="2"/>
              </w:rPr>
            </w:pPr>
            <w:r>
              <w:rPr>
                <w:sz w:val="2"/>
                <w:szCs w:val="2"/>
              </w:rPr>
            </w:r>
          </w:p>
        </w:tc>
        <w:tc>
          <w:tcPr>
            <w:tcW w:w="973" w:type="dxa"/>
            <w:tcBorders>
              <w:top w:val="single" w:sz="4" w:space="0" w:color="000000"/>
              <w:left w:val="single" w:sz="4" w:space="0" w:color="000000"/>
              <w:bottom w:val="single" w:sz="4" w:space="0" w:color="000000"/>
              <w:right w:val="single" w:sz="8" w:space="0" w:color="000000"/>
            </w:tcBorders>
            <w:shd w:color="auto" w:fill="F1F1F1" w:val="clear"/>
          </w:tcPr>
          <w:p>
            <w:pPr>
              <w:pStyle w:val="TableParagraph"/>
              <w:widowControl w:val="false"/>
              <w:spacing w:lineRule="exact" w:line="254" w:before="3" w:after="0"/>
              <w:ind w:left="30" w:right="2" w:firstLine="566"/>
              <w:jc w:val="center"/>
              <w:rPr>
                <w:b/>
                <w:sz w:val="24"/>
              </w:rPr>
            </w:pPr>
            <w:r>
              <w:rPr>
                <w:b/>
                <w:spacing w:val="-10"/>
                <w:sz w:val="24"/>
              </w:rPr>
              <w:t>2</w:t>
            </w:r>
          </w:p>
        </w:tc>
        <w:tc>
          <w:tcPr>
            <w:tcW w:w="990" w:type="dxa"/>
            <w:tcBorders>
              <w:top w:val="single" w:sz="4" w:space="0" w:color="000000"/>
              <w:left w:val="single" w:sz="8" w:space="0" w:color="000000"/>
              <w:bottom w:val="single" w:sz="4" w:space="0" w:color="000000"/>
              <w:right w:val="single" w:sz="8" w:space="0" w:color="000000"/>
            </w:tcBorders>
            <w:shd w:color="auto" w:fill="F1F1F1" w:val="clear"/>
          </w:tcPr>
          <w:p>
            <w:pPr>
              <w:pStyle w:val="TableParagraph"/>
              <w:widowControl w:val="false"/>
              <w:spacing w:lineRule="exact" w:line="254" w:before="3" w:after="0"/>
              <w:ind w:left="23" w:right="0" w:firstLine="566"/>
              <w:jc w:val="center"/>
              <w:rPr>
                <w:b/>
                <w:sz w:val="24"/>
              </w:rPr>
            </w:pPr>
            <w:r>
              <w:rPr>
                <w:b/>
                <w:spacing w:val="-10"/>
                <w:sz w:val="24"/>
              </w:rPr>
              <w:t>2</w:t>
            </w:r>
          </w:p>
        </w:tc>
        <w:tc>
          <w:tcPr>
            <w:tcW w:w="1154" w:type="dxa"/>
            <w:tcBorders>
              <w:top w:val="single" w:sz="4" w:space="0" w:color="000000"/>
              <w:left w:val="single" w:sz="8" w:space="0" w:color="000000"/>
              <w:bottom w:val="single" w:sz="4" w:space="0" w:color="000000"/>
              <w:right w:val="single" w:sz="4" w:space="0" w:color="000000"/>
            </w:tcBorders>
            <w:shd w:color="auto" w:fill="F1F1F1" w:val="clear"/>
          </w:tcPr>
          <w:p>
            <w:pPr>
              <w:pStyle w:val="TableParagraph"/>
              <w:widowControl w:val="false"/>
              <w:spacing w:lineRule="exact" w:line="254" w:before="3" w:after="0"/>
              <w:ind w:left="21" w:right="0" w:firstLine="566"/>
              <w:jc w:val="center"/>
              <w:rPr>
                <w:b/>
                <w:sz w:val="24"/>
              </w:rPr>
            </w:pPr>
            <w:r>
              <w:rPr>
                <w:b/>
                <w:spacing w:val="-10"/>
                <w:sz w:val="24"/>
              </w:rPr>
              <w:t>3</w:t>
            </w:r>
          </w:p>
        </w:tc>
        <w:tc>
          <w:tcPr>
            <w:tcW w:w="1417" w:type="dxa"/>
            <w:tcBorders>
              <w:top w:val="single" w:sz="4" w:space="0" w:color="000000"/>
              <w:left w:val="single" w:sz="4" w:space="0" w:color="000000"/>
              <w:bottom w:val="single" w:sz="4" w:space="0" w:color="000000"/>
              <w:right w:val="single" w:sz="4" w:space="0" w:color="000000"/>
            </w:tcBorders>
            <w:shd w:color="auto" w:fill="F1F1F1" w:val="clear"/>
          </w:tcPr>
          <w:p>
            <w:pPr>
              <w:pStyle w:val="TableParagraph"/>
              <w:widowControl w:val="false"/>
              <w:spacing w:lineRule="exact" w:line="254" w:before="3" w:after="0"/>
              <w:ind w:left="29" w:right="0" w:firstLine="566"/>
              <w:jc w:val="center"/>
              <w:rPr>
                <w:b/>
                <w:sz w:val="24"/>
              </w:rPr>
            </w:pPr>
            <w:r>
              <w:rPr>
                <w:b/>
                <w:spacing w:val="-10"/>
                <w:sz w:val="24"/>
              </w:rPr>
              <w:t>3</w:t>
            </w:r>
          </w:p>
        </w:tc>
        <w:tc>
          <w:tcPr>
            <w:tcW w:w="1559" w:type="dxa"/>
            <w:tcBorders>
              <w:top w:val="single" w:sz="4" w:space="0" w:color="000000"/>
              <w:left w:val="single" w:sz="4" w:space="0" w:color="000000"/>
              <w:bottom w:val="single" w:sz="4" w:space="0" w:color="000000"/>
              <w:right w:val="single" w:sz="8" w:space="0" w:color="000000"/>
            </w:tcBorders>
            <w:shd w:color="auto" w:fill="F1F1F1" w:val="clear"/>
          </w:tcPr>
          <w:p>
            <w:pPr>
              <w:pStyle w:val="TableParagraph"/>
              <w:widowControl w:val="false"/>
              <w:spacing w:lineRule="exact" w:line="254" w:before="3" w:after="0"/>
              <w:ind w:left="41" w:right="0" w:firstLine="566"/>
              <w:jc w:val="center"/>
              <w:rPr>
                <w:b/>
                <w:sz w:val="24"/>
              </w:rPr>
            </w:pPr>
            <w:r>
              <w:rPr>
                <w:b/>
                <w:spacing w:val="-10"/>
                <w:sz w:val="24"/>
              </w:rPr>
              <w:t>4</w:t>
            </w:r>
          </w:p>
        </w:tc>
        <w:tc>
          <w:tcPr>
            <w:tcW w:w="1130" w:type="dxa"/>
            <w:tcBorders>
              <w:top w:val="single" w:sz="4" w:space="0" w:color="000000"/>
              <w:left w:val="single" w:sz="8" w:space="0" w:color="000000"/>
              <w:bottom w:val="single" w:sz="4" w:space="0" w:color="000000"/>
              <w:right w:val="single" w:sz="8" w:space="0" w:color="000000"/>
            </w:tcBorders>
            <w:shd w:color="auto" w:fill="F1F1F1" w:val="clear"/>
          </w:tcPr>
          <w:p>
            <w:pPr>
              <w:pStyle w:val="TableParagraph"/>
              <w:widowControl w:val="false"/>
              <w:spacing w:lineRule="exact" w:line="254" w:before="3" w:after="0"/>
              <w:ind w:left="32" w:right="0" w:firstLine="566"/>
              <w:jc w:val="center"/>
              <w:rPr>
                <w:b/>
                <w:sz w:val="24"/>
              </w:rPr>
            </w:pPr>
            <w:r>
              <w:rPr>
                <w:b/>
                <w:spacing w:val="-10"/>
                <w:sz w:val="24"/>
              </w:rPr>
              <w:t>4</w:t>
            </w:r>
          </w:p>
        </w:tc>
      </w:tr>
      <w:tr>
        <w:trPr>
          <w:trHeight w:val="275" w:hRule="atLeast"/>
        </w:trPr>
        <w:tc>
          <w:tcPr>
            <w:tcW w:w="708" w:type="dxa"/>
            <w:vMerge w:val="continue"/>
            <w:tcBorders>
              <w:left w:val="single" w:sz="8" w:space="0" w:color="000000"/>
              <w:bottom w:val="single" w:sz="8" w:space="0" w:color="000000"/>
              <w:right w:val="single" w:sz="8" w:space="0" w:color="000000"/>
            </w:tcBorders>
            <w:shd w:color="auto" w:fill="F1F1F1" w:val="clear"/>
          </w:tcPr>
          <w:p>
            <w:pPr>
              <w:pStyle w:val="Normal"/>
              <w:widowControl w:val="false"/>
              <w:rPr>
                <w:sz w:val="2"/>
                <w:szCs w:val="2"/>
              </w:rPr>
            </w:pPr>
            <w:r>
              <w:rPr>
                <w:sz w:val="2"/>
                <w:szCs w:val="2"/>
              </w:rPr>
            </w:r>
          </w:p>
        </w:tc>
        <w:tc>
          <w:tcPr>
            <w:tcW w:w="2389" w:type="dxa"/>
            <w:vMerge w:val="continue"/>
            <w:tcBorders>
              <w:left w:val="single" w:sz="8" w:space="0" w:color="000000"/>
              <w:bottom w:val="single" w:sz="8" w:space="0" w:color="000000"/>
              <w:right w:val="single" w:sz="4" w:space="0" w:color="000000"/>
            </w:tcBorders>
            <w:shd w:color="auto" w:fill="F1F1F1" w:val="clear"/>
          </w:tcPr>
          <w:p>
            <w:pPr>
              <w:pStyle w:val="Normal"/>
              <w:widowControl w:val="false"/>
              <w:rPr>
                <w:sz w:val="2"/>
                <w:szCs w:val="2"/>
              </w:rPr>
            </w:pPr>
            <w:r>
              <w:rPr>
                <w:sz w:val="2"/>
                <w:szCs w:val="2"/>
              </w:rPr>
            </w:r>
          </w:p>
        </w:tc>
        <w:tc>
          <w:tcPr>
            <w:tcW w:w="7223" w:type="dxa"/>
            <w:gridSpan w:val="6"/>
            <w:tcBorders>
              <w:top w:val="single" w:sz="4" w:space="0" w:color="000000"/>
              <w:left w:val="single" w:sz="4" w:space="0" w:color="000000"/>
              <w:bottom w:val="single" w:sz="4" w:space="0" w:color="000000"/>
              <w:right w:val="single" w:sz="8" w:space="0" w:color="000000"/>
            </w:tcBorders>
            <w:shd w:color="auto" w:fill="F1F1F1" w:val="clear"/>
          </w:tcPr>
          <w:p>
            <w:pPr>
              <w:pStyle w:val="TableParagraph"/>
              <w:widowControl w:val="false"/>
              <w:spacing w:lineRule="exact" w:line="255"/>
              <w:ind w:left="1990" w:right="0" w:firstLine="566"/>
              <w:rPr>
                <w:sz w:val="24"/>
              </w:rPr>
            </w:pPr>
            <w:r>
              <w:rPr>
                <w:sz w:val="24"/>
              </w:rPr>
              <w:t>Наполняемость</w:t>
            </w:r>
            <w:r>
              <w:rPr>
                <w:spacing w:val="-6"/>
                <w:sz w:val="24"/>
              </w:rPr>
              <w:t xml:space="preserve"> </w:t>
            </w:r>
            <w:r>
              <w:rPr>
                <w:sz w:val="24"/>
              </w:rPr>
              <w:t>групп</w:t>
            </w:r>
            <w:r>
              <w:rPr>
                <w:spacing w:val="-6"/>
                <w:sz w:val="24"/>
              </w:rPr>
              <w:t xml:space="preserve"> </w:t>
            </w:r>
            <w:r>
              <w:rPr>
                <w:spacing w:val="-2"/>
                <w:sz w:val="24"/>
              </w:rPr>
              <w:t>(человек)</w:t>
            </w:r>
          </w:p>
        </w:tc>
      </w:tr>
      <w:tr>
        <w:trPr>
          <w:trHeight w:val="280" w:hRule="atLeast"/>
        </w:trPr>
        <w:tc>
          <w:tcPr>
            <w:tcW w:w="708" w:type="dxa"/>
            <w:vMerge w:val="continue"/>
            <w:tcBorders>
              <w:left w:val="single" w:sz="8" w:space="0" w:color="000000"/>
              <w:bottom w:val="single" w:sz="8" w:space="0" w:color="000000"/>
              <w:right w:val="single" w:sz="8" w:space="0" w:color="000000"/>
            </w:tcBorders>
            <w:shd w:color="auto" w:fill="F1F1F1" w:val="clear"/>
          </w:tcPr>
          <w:p>
            <w:pPr>
              <w:pStyle w:val="Normal"/>
              <w:widowControl w:val="false"/>
              <w:rPr>
                <w:sz w:val="2"/>
                <w:szCs w:val="2"/>
              </w:rPr>
            </w:pPr>
            <w:r>
              <w:rPr>
                <w:sz w:val="2"/>
                <w:szCs w:val="2"/>
              </w:rPr>
            </w:r>
          </w:p>
        </w:tc>
        <w:tc>
          <w:tcPr>
            <w:tcW w:w="2389" w:type="dxa"/>
            <w:vMerge w:val="continue"/>
            <w:tcBorders>
              <w:left w:val="single" w:sz="8" w:space="0" w:color="000000"/>
              <w:bottom w:val="single" w:sz="8" w:space="0" w:color="000000"/>
              <w:right w:val="single" w:sz="4" w:space="0" w:color="000000"/>
            </w:tcBorders>
            <w:shd w:color="auto" w:fill="F1F1F1" w:val="clear"/>
          </w:tcPr>
          <w:p>
            <w:pPr>
              <w:pStyle w:val="Normal"/>
              <w:widowControl w:val="false"/>
              <w:rPr>
                <w:sz w:val="2"/>
                <w:szCs w:val="2"/>
              </w:rPr>
            </w:pPr>
            <w:r>
              <w:rPr>
                <w:sz w:val="2"/>
                <w:szCs w:val="2"/>
              </w:rPr>
            </w:r>
          </w:p>
        </w:tc>
        <w:tc>
          <w:tcPr>
            <w:tcW w:w="1963" w:type="dxa"/>
            <w:gridSpan w:val="2"/>
            <w:tcBorders>
              <w:top w:val="single" w:sz="4" w:space="0" w:color="000000"/>
              <w:left w:val="single" w:sz="4" w:space="0" w:color="000000"/>
              <w:bottom w:val="single" w:sz="8" w:space="0" w:color="000000"/>
              <w:right w:val="single" w:sz="8" w:space="0" w:color="000000"/>
            </w:tcBorders>
            <w:shd w:color="auto" w:fill="F1F1F1" w:val="clear"/>
          </w:tcPr>
          <w:p>
            <w:pPr>
              <w:pStyle w:val="TableParagraph"/>
              <w:widowControl w:val="false"/>
              <w:spacing w:lineRule="exact" w:line="259" w:before="1" w:after="0"/>
              <w:ind w:left="32" w:right="0" w:firstLine="566"/>
              <w:jc w:val="center"/>
              <w:rPr>
                <w:b/>
                <w:sz w:val="24"/>
              </w:rPr>
            </w:pPr>
            <w:r>
              <w:rPr>
                <w:b/>
                <w:spacing w:val="-10"/>
                <w:sz w:val="24"/>
              </w:rPr>
              <w:t>8</w:t>
            </w:r>
          </w:p>
        </w:tc>
        <w:tc>
          <w:tcPr>
            <w:tcW w:w="2571" w:type="dxa"/>
            <w:gridSpan w:val="2"/>
            <w:tcBorders>
              <w:top w:val="single" w:sz="4" w:space="0" w:color="000000"/>
              <w:left w:val="single" w:sz="8" w:space="0" w:color="000000"/>
              <w:bottom w:val="single" w:sz="8" w:space="0" w:color="000000"/>
              <w:right w:val="single" w:sz="4" w:space="0" w:color="000000"/>
            </w:tcBorders>
            <w:shd w:color="auto" w:fill="F1F1F1" w:val="clear"/>
          </w:tcPr>
          <w:p>
            <w:pPr>
              <w:pStyle w:val="TableParagraph"/>
              <w:widowControl w:val="false"/>
              <w:spacing w:lineRule="exact" w:line="259" w:before="1" w:after="0"/>
              <w:ind w:left="22" w:right="0" w:firstLine="566"/>
              <w:jc w:val="center"/>
              <w:rPr>
                <w:b/>
                <w:sz w:val="24"/>
              </w:rPr>
            </w:pPr>
            <w:r>
              <w:rPr>
                <w:b/>
                <w:spacing w:val="-10"/>
                <w:sz w:val="24"/>
              </w:rPr>
              <w:t>6</w:t>
            </w:r>
          </w:p>
        </w:tc>
        <w:tc>
          <w:tcPr>
            <w:tcW w:w="1559" w:type="dxa"/>
            <w:tcBorders>
              <w:top w:val="single" w:sz="4" w:space="0" w:color="000000"/>
              <w:left w:val="single" w:sz="4" w:space="0" w:color="000000"/>
              <w:bottom w:val="single" w:sz="8" w:space="0" w:color="000000"/>
              <w:right w:val="single" w:sz="8" w:space="0" w:color="000000"/>
            </w:tcBorders>
            <w:shd w:color="auto" w:fill="F1F1F1" w:val="clear"/>
          </w:tcPr>
          <w:p>
            <w:pPr>
              <w:pStyle w:val="TableParagraph"/>
              <w:widowControl w:val="false"/>
              <w:spacing w:lineRule="exact" w:line="259" w:before="1" w:after="0"/>
              <w:ind w:left="41" w:right="0" w:firstLine="566"/>
              <w:jc w:val="center"/>
              <w:rPr>
                <w:b/>
                <w:sz w:val="24"/>
              </w:rPr>
            </w:pPr>
            <w:r>
              <w:rPr>
                <w:b/>
                <w:spacing w:val="-10"/>
                <w:sz w:val="24"/>
              </w:rPr>
              <w:t>3</w:t>
            </w:r>
          </w:p>
        </w:tc>
        <w:tc>
          <w:tcPr>
            <w:tcW w:w="1130" w:type="dxa"/>
            <w:tcBorders>
              <w:top w:val="single" w:sz="4" w:space="0" w:color="000000"/>
              <w:left w:val="single" w:sz="8" w:space="0" w:color="000000"/>
              <w:bottom w:val="single" w:sz="8" w:space="0" w:color="000000"/>
              <w:right w:val="single" w:sz="8" w:space="0" w:color="000000"/>
            </w:tcBorders>
            <w:shd w:color="auto" w:fill="F1F1F1" w:val="clear"/>
          </w:tcPr>
          <w:p>
            <w:pPr>
              <w:pStyle w:val="TableParagraph"/>
              <w:widowControl w:val="false"/>
              <w:spacing w:lineRule="exact" w:line="259" w:before="1" w:after="0"/>
              <w:ind w:left="32" w:right="0" w:firstLine="566"/>
              <w:jc w:val="center"/>
              <w:rPr>
                <w:b/>
                <w:sz w:val="24"/>
              </w:rPr>
            </w:pPr>
            <w:r>
              <w:rPr>
                <w:b/>
                <w:spacing w:val="-10"/>
                <w:sz w:val="24"/>
              </w:rPr>
              <w:t>1</w:t>
            </w:r>
          </w:p>
        </w:tc>
      </w:tr>
      <w:tr>
        <w:trPr>
          <w:trHeight w:val="553" w:hRule="atLeast"/>
        </w:trPr>
        <w:tc>
          <w:tcPr>
            <w:tcW w:w="708" w:type="dxa"/>
            <w:tcBorders>
              <w:top w:val="single" w:sz="8" w:space="0" w:color="000000"/>
              <w:left w:val="single" w:sz="8" w:space="0" w:color="000000"/>
              <w:bottom w:val="single" w:sz="8" w:space="0" w:color="000000"/>
              <w:right w:val="single" w:sz="8" w:space="0" w:color="000000"/>
            </w:tcBorders>
          </w:tcPr>
          <w:p>
            <w:pPr>
              <w:pStyle w:val="TableParagraph"/>
              <w:widowControl w:val="false"/>
              <w:spacing w:before="130" w:after="0"/>
              <w:ind w:left="107" w:right="0" w:firstLine="566"/>
              <w:rPr>
                <w:sz w:val="24"/>
              </w:rPr>
            </w:pPr>
            <w:r>
              <w:rPr>
                <w:spacing w:val="-5"/>
                <w:sz w:val="24"/>
              </w:rPr>
              <w:t>1.</w:t>
            </w:r>
          </w:p>
        </w:tc>
        <w:tc>
          <w:tcPr>
            <w:tcW w:w="2389" w:type="dxa"/>
            <w:tcBorders>
              <w:top w:val="single" w:sz="8" w:space="0" w:color="000000"/>
              <w:left w:val="single" w:sz="8" w:space="0" w:color="000000"/>
              <w:bottom w:val="single" w:sz="8" w:space="0" w:color="000000"/>
              <w:right w:val="single" w:sz="8" w:space="0" w:color="000000"/>
            </w:tcBorders>
          </w:tcPr>
          <w:p>
            <w:pPr>
              <w:pStyle w:val="TableParagraph"/>
              <w:widowControl w:val="false"/>
              <w:spacing w:lineRule="exact" w:line="270"/>
              <w:ind w:left="110" w:right="0" w:firstLine="566"/>
              <w:rPr>
                <w:sz w:val="24"/>
              </w:rPr>
            </w:pPr>
            <w:r>
              <w:rPr>
                <w:sz w:val="24"/>
              </w:rPr>
              <w:t>Общая</w:t>
            </w:r>
            <w:r>
              <w:rPr>
                <w:spacing w:val="-2"/>
                <w:sz w:val="24"/>
              </w:rPr>
              <w:t xml:space="preserve"> физическая</w:t>
            </w:r>
          </w:p>
          <w:p>
            <w:pPr>
              <w:pStyle w:val="TableParagraph"/>
              <w:widowControl w:val="false"/>
              <w:spacing w:lineRule="exact" w:line="264"/>
              <w:ind w:left="110" w:right="0" w:firstLine="566"/>
              <w:rPr>
                <w:sz w:val="24"/>
              </w:rPr>
            </w:pPr>
            <w:r>
              <w:rPr>
                <w:spacing w:val="-2"/>
                <w:sz w:val="24"/>
              </w:rPr>
              <w:t>подготовка</w:t>
            </w:r>
          </w:p>
        </w:tc>
        <w:tc>
          <w:tcPr>
            <w:tcW w:w="973" w:type="dxa"/>
            <w:tcBorders>
              <w:top w:val="single" w:sz="8" w:space="0" w:color="000000"/>
              <w:left w:val="single" w:sz="8" w:space="0" w:color="000000"/>
              <w:bottom w:val="single" w:sz="8" w:space="0" w:color="000000"/>
              <w:right w:val="single" w:sz="8" w:space="0" w:color="000000"/>
            </w:tcBorders>
          </w:tcPr>
          <w:p>
            <w:pPr>
              <w:pStyle w:val="TableParagraph"/>
              <w:widowControl w:val="false"/>
              <w:spacing w:before="135" w:after="0"/>
              <w:ind w:left="23" w:right="0" w:firstLine="566"/>
              <w:jc w:val="center"/>
              <w:rPr>
                <w:b/>
                <w:sz w:val="24"/>
              </w:rPr>
            </w:pPr>
            <w:r>
              <w:rPr>
                <w:b/>
                <w:spacing w:val="-5"/>
                <w:sz w:val="24"/>
              </w:rPr>
              <w:t>141</w:t>
            </w:r>
          </w:p>
        </w:tc>
        <w:tc>
          <w:tcPr>
            <w:tcW w:w="990" w:type="dxa"/>
            <w:tcBorders>
              <w:top w:val="single" w:sz="8" w:space="0" w:color="000000"/>
              <w:left w:val="single" w:sz="8" w:space="0" w:color="000000"/>
              <w:bottom w:val="single" w:sz="8" w:space="0" w:color="000000"/>
              <w:right w:val="single" w:sz="8" w:space="0" w:color="000000"/>
            </w:tcBorders>
          </w:tcPr>
          <w:p>
            <w:pPr>
              <w:pStyle w:val="TableParagraph"/>
              <w:widowControl w:val="false"/>
              <w:spacing w:before="135" w:after="0"/>
              <w:ind w:left="23" w:right="0" w:firstLine="566"/>
              <w:jc w:val="center"/>
              <w:rPr>
                <w:b/>
                <w:sz w:val="24"/>
              </w:rPr>
            </w:pPr>
            <w:r>
              <w:rPr>
                <w:b/>
                <w:spacing w:val="-5"/>
                <w:sz w:val="24"/>
              </w:rPr>
              <w:t>178</w:t>
            </w:r>
          </w:p>
        </w:tc>
        <w:tc>
          <w:tcPr>
            <w:tcW w:w="1154" w:type="dxa"/>
            <w:tcBorders>
              <w:top w:val="single" w:sz="8" w:space="0" w:color="000000"/>
              <w:left w:val="single" w:sz="8" w:space="0" w:color="000000"/>
              <w:bottom w:val="single" w:sz="8" w:space="0" w:color="000000"/>
              <w:right w:val="single" w:sz="8" w:space="0" w:color="000000"/>
            </w:tcBorders>
          </w:tcPr>
          <w:p>
            <w:pPr>
              <w:pStyle w:val="TableParagraph"/>
              <w:widowControl w:val="false"/>
              <w:spacing w:before="135" w:after="0"/>
              <w:ind w:left="26" w:right="0" w:firstLine="566"/>
              <w:jc w:val="center"/>
              <w:rPr>
                <w:b/>
                <w:sz w:val="24"/>
              </w:rPr>
            </w:pPr>
            <w:r>
              <w:rPr>
                <w:b/>
                <w:spacing w:val="-5"/>
                <w:sz w:val="24"/>
              </w:rPr>
              <w:t>244</w:t>
            </w:r>
          </w:p>
        </w:tc>
        <w:tc>
          <w:tcPr>
            <w:tcW w:w="1417" w:type="dxa"/>
            <w:tcBorders>
              <w:top w:val="single" w:sz="8" w:space="0" w:color="000000"/>
              <w:left w:val="single" w:sz="8" w:space="0" w:color="000000"/>
              <w:bottom w:val="single" w:sz="8" w:space="0" w:color="000000"/>
              <w:right w:val="single" w:sz="8" w:space="0" w:color="000000"/>
            </w:tcBorders>
          </w:tcPr>
          <w:p>
            <w:pPr>
              <w:pStyle w:val="TableParagraph"/>
              <w:widowControl w:val="false"/>
              <w:spacing w:before="135" w:after="0"/>
              <w:ind w:left="29" w:right="0" w:firstLine="566"/>
              <w:jc w:val="center"/>
              <w:rPr>
                <w:b/>
                <w:sz w:val="24"/>
              </w:rPr>
            </w:pPr>
            <w:r>
              <w:rPr>
                <w:b/>
                <w:spacing w:val="-5"/>
                <w:sz w:val="24"/>
              </w:rPr>
              <w:t>296</w:t>
            </w:r>
          </w:p>
        </w:tc>
        <w:tc>
          <w:tcPr>
            <w:tcW w:w="1559" w:type="dxa"/>
            <w:tcBorders>
              <w:top w:val="single" w:sz="8" w:space="0" w:color="000000"/>
              <w:left w:val="single" w:sz="8" w:space="0" w:color="000000"/>
              <w:bottom w:val="single" w:sz="8" w:space="0" w:color="000000"/>
              <w:right w:val="single" w:sz="8" w:space="0" w:color="000000"/>
            </w:tcBorders>
          </w:tcPr>
          <w:p>
            <w:pPr>
              <w:pStyle w:val="TableParagraph"/>
              <w:widowControl w:val="false"/>
              <w:spacing w:before="135" w:after="0"/>
              <w:ind w:left="36" w:right="0" w:firstLine="566"/>
              <w:jc w:val="center"/>
              <w:rPr>
                <w:b/>
                <w:sz w:val="24"/>
              </w:rPr>
            </w:pPr>
            <w:r>
              <w:rPr>
                <w:b/>
                <w:spacing w:val="-5"/>
                <w:sz w:val="24"/>
              </w:rPr>
              <w:t>234</w:t>
            </w:r>
          </w:p>
        </w:tc>
        <w:tc>
          <w:tcPr>
            <w:tcW w:w="1130" w:type="dxa"/>
            <w:tcBorders>
              <w:top w:val="single" w:sz="8" w:space="0" w:color="000000"/>
              <w:left w:val="single" w:sz="8" w:space="0" w:color="000000"/>
              <w:bottom w:val="single" w:sz="8" w:space="0" w:color="000000"/>
              <w:right w:val="single" w:sz="8" w:space="0" w:color="000000"/>
            </w:tcBorders>
          </w:tcPr>
          <w:p>
            <w:pPr>
              <w:pStyle w:val="TableParagraph"/>
              <w:widowControl w:val="false"/>
              <w:spacing w:before="135" w:after="0"/>
              <w:ind w:left="32" w:right="0" w:firstLine="566"/>
              <w:jc w:val="center"/>
              <w:rPr>
                <w:b/>
                <w:sz w:val="24"/>
              </w:rPr>
            </w:pPr>
            <w:r>
              <w:rPr>
                <w:b/>
                <w:spacing w:val="-5"/>
                <w:sz w:val="24"/>
              </w:rPr>
              <w:t>275</w:t>
            </w:r>
          </w:p>
        </w:tc>
      </w:tr>
      <w:tr>
        <w:trPr>
          <w:trHeight w:val="827" w:hRule="atLeast"/>
        </w:trPr>
        <w:tc>
          <w:tcPr>
            <w:tcW w:w="708" w:type="dxa"/>
            <w:tcBorders>
              <w:top w:val="single" w:sz="8" w:space="0" w:color="000000"/>
              <w:left w:val="single" w:sz="8" w:space="0" w:color="000000"/>
              <w:bottom w:val="single" w:sz="8" w:space="0" w:color="000000"/>
              <w:right w:val="single" w:sz="8" w:space="0" w:color="000000"/>
            </w:tcBorders>
          </w:tcPr>
          <w:p>
            <w:pPr>
              <w:pStyle w:val="TableParagraph"/>
              <w:widowControl w:val="false"/>
              <w:spacing w:before="267" w:after="0"/>
              <w:ind w:left="107" w:right="0" w:firstLine="566"/>
              <w:rPr>
                <w:sz w:val="24"/>
              </w:rPr>
            </w:pPr>
            <w:r>
              <w:rPr>
                <w:spacing w:val="-5"/>
                <w:sz w:val="24"/>
              </w:rPr>
              <w:t>2.</w:t>
            </w:r>
          </w:p>
        </w:tc>
        <w:tc>
          <w:tcPr>
            <w:tcW w:w="2389" w:type="dxa"/>
            <w:tcBorders>
              <w:top w:val="single" w:sz="8" w:space="0" w:color="000000"/>
              <w:left w:val="single" w:sz="8" w:space="0" w:color="000000"/>
              <w:bottom w:val="single" w:sz="8" w:space="0" w:color="000000"/>
              <w:right w:val="single" w:sz="8" w:space="0" w:color="000000"/>
            </w:tcBorders>
          </w:tcPr>
          <w:p>
            <w:pPr>
              <w:pStyle w:val="TableParagraph"/>
              <w:widowControl w:val="false"/>
              <w:ind w:left="110" w:right="0" w:firstLine="566"/>
              <w:rPr>
                <w:sz w:val="24"/>
              </w:rPr>
            </w:pPr>
            <w:r>
              <w:rPr>
                <w:spacing w:val="-2"/>
                <w:sz w:val="24"/>
              </w:rPr>
              <w:t>Специальная физическая</w:t>
            </w:r>
          </w:p>
          <w:p>
            <w:pPr>
              <w:pStyle w:val="TableParagraph"/>
              <w:widowControl w:val="false"/>
              <w:spacing w:lineRule="exact" w:line="264"/>
              <w:ind w:left="110" w:right="0" w:firstLine="566"/>
              <w:rPr>
                <w:sz w:val="24"/>
              </w:rPr>
            </w:pPr>
            <w:r>
              <w:rPr>
                <w:spacing w:val="-2"/>
                <w:sz w:val="24"/>
              </w:rPr>
              <w:t>подготовка</w:t>
            </w:r>
          </w:p>
        </w:tc>
        <w:tc>
          <w:tcPr>
            <w:tcW w:w="973" w:type="dxa"/>
            <w:tcBorders>
              <w:top w:val="single" w:sz="8" w:space="0" w:color="000000"/>
              <w:left w:val="single" w:sz="8" w:space="0" w:color="000000"/>
              <w:bottom w:val="single" w:sz="8" w:space="0" w:color="000000"/>
              <w:right w:val="single" w:sz="8" w:space="0" w:color="000000"/>
            </w:tcBorders>
          </w:tcPr>
          <w:p>
            <w:pPr>
              <w:pStyle w:val="TableParagraph"/>
              <w:widowControl w:val="false"/>
              <w:spacing w:before="272" w:after="0"/>
              <w:ind w:left="23" w:right="0" w:firstLine="566"/>
              <w:jc w:val="center"/>
              <w:rPr>
                <w:b/>
                <w:sz w:val="24"/>
              </w:rPr>
            </w:pPr>
            <w:r>
              <w:rPr>
                <w:b/>
                <w:spacing w:val="-5"/>
                <w:sz w:val="24"/>
              </w:rPr>
              <w:t>63</w:t>
            </w:r>
          </w:p>
        </w:tc>
        <w:tc>
          <w:tcPr>
            <w:tcW w:w="990" w:type="dxa"/>
            <w:tcBorders>
              <w:top w:val="single" w:sz="8" w:space="0" w:color="000000"/>
              <w:left w:val="single" w:sz="8" w:space="0" w:color="000000"/>
              <w:bottom w:val="single" w:sz="8" w:space="0" w:color="000000"/>
              <w:right w:val="single" w:sz="8" w:space="0" w:color="000000"/>
            </w:tcBorders>
          </w:tcPr>
          <w:p>
            <w:pPr>
              <w:pStyle w:val="TableParagraph"/>
              <w:widowControl w:val="false"/>
              <w:spacing w:before="272" w:after="0"/>
              <w:ind w:left="23" w:right="0" w:firstLine="566"/>
              <w:jc w:val="center"/>
              <w:rPr>
                <w:b/>
                <w:sz w:val="24"/>
              </w:rPr>
            </w:pPr>
            <w:r>
              <w:rPr>
                <w:b/>
                <w:spacing w:val="-5"/>
                <w:sz w:val="24"/>
              </w:rPr>
              <w:t>81</w:t>
            </w:r>
          </w:p>
        </w:tc>
        <w:tc>
          <w:tcPr>
            <w:tcW w:w="1154" w:type="dxa"/>
            <w:tcBorders>
              <w:top w:val="single" w:sz="8" w:space="0" w:color="000000"/>
              <w:left w:val="single" w:sz="8" w:space="0" w:color="000000"/>
              <w:bottom w:val="single" w:sz="8" w:space="0" w:color="000000"/>
              <w:right w:val="single" w:sz="8" w:space="0" w:color="000000"/>
            </w:tcBorders>
          </w:tcPr>
          <w:p>
            <w:pPr>
              <w:pStyle w:val="TableParagraph"/>
              <w:widowControl w:val="false"/>
              <w:spacing w:before="272" w:after="0"/>
              <w:ind w:left="26" w:right="0" w:firstLine="566"/>
              <w:jc w:val="center"/>
              <w:rPr>
                <w:b/>
                <w:sz w:val="24"/>
              </w:rPr>
            </w:pPr>
            <w:r>
              <w:rPr>
                <w:b/>
                <w:spacing w:val="-5"/>
                <w:sz w:val="24"/>
              </w:rPr>
              <w:t>172</w:t>
            </w:r>
          </w:p>
        </w:tc>
        <w:tc>
          <w:tcPr>
            <w:tcW w:w="1417" w:type="dxa"/>
            <w:tcBorders>
              <w:top w:val="single" w:sz="8" w:space="0" w:color="000000"/>
              <w:left w:val="single" w:sz="8" w:space="0" w:color="000000"/>
              <w:bottom w:val="single" w:sz="8" w:space="0" w:color="000000"/>
              <w:right w:val="single" w:sz="8" w:space="0" w:color="000000"/>
            </w:tcBorders>
          </w:tcPr>
          <w:p>
            <w:pPr>
              <w:pStyle w:val="TableParagraph"/>
              <w:widowControl w:val="false"/>
              <w:spacing w:before="272" w:after="0"/>
              <w:ind w:left="29" w:right="0" w:firstLine="566"/>
              <w:jc w:val="center"/>
              <w:rPr>
                <w:b/>
                <w:sz w:val="24"/>
              </w:rPr>
            </w:pPr>
            <w:r>
              <w:rPr>
                <w:b/>
                <w:spacing w:val="-5"/>
                <w:sz w:val="24"/>
              </w:rPr>
              <w:t>312</w:t>
            </w:r>
          </w:p>
        </w:tc>
        <w:tc>
          <w:tcPr>
            <w:tcW w:w="1559" w:type="dxa"/>
            <w:tcBorders>
              <w:top w:val="single" w:sz="8" w:space="0" w:color="000000"/>
              <w:left w:val="single" w:sz="8" w:space="0" w:color="000000"/>
              <w:bottom w:val="single" w:sz="8" w:space="0" w:color="000000"/>
              <w:right w:val="single" w:sz="8" w:space="0" w:color="000000"/>
            </w:tcBorders>
          </w:tcPr>
          <w:p>
            <w:pPr>
              <w:pStyle w:val="TableParagraph"/>
              <w:widowControl w:val="false"/>
              <w:spacing w:before="272" w:after="0"/>
              <w:ind w:left="36" w:right="0" w:firstLine="566"/>
              <w:jc w:val="center"/>
              <w:rPr>
                <w:b/>
                <w:sz w:val="24"/>
              </w:rPr>
            </w:pPr>
            <w:r>
              <w:rPr>
                <w:b/>
                <w:spacing w:val="-5"/>
                <w:sz w:val="24"/>
              </w:rPr>
              <w:t>487</w:t>
            </w:r>
          </w:p>
        </w:tc>
        <w:tc>
          <w:tcPr>
            <w:tcW w:w="1130" w:type="dxa"/>
            <w:tcBorders>
              <w:top w:val="single" w:sz="8" w:space="0" w:color="000000"/>
              <w:left w:val="single" w:sz="8" w:space="0" w:color="000000"/>
              <w:bottom w:val="single" w:sz="8" w:space="0" w:color="000000"/>
              <w:right w:val="single" w:sz="8" w:space="0" w:color="000000"/>
            </w:tcBorders>
          </w:tcPr>
          <w:p>
            <w:pPr>
              <w:pStyle w:val="TableParagraph"/>
              <w:widowControl w:val="false"/>
              <w:spacing w:before="272" w:after="0"/>
              <w:ind w:left="32" w:right="0" w:firstLine="566"/>
              <w:jc w:val="center"/>
              <w:rPr>
                <w:b/>
                <w:sz w:val="24"/>
              </w:rPr>
            </w:pPr>
            <w:r>
              <w:rPr>
                <w:b/>
                <w:spacing w:val="-5"/>
                <w:sz w:val="24"/>
              </w:rPr>
              <w:t>699</w:t>
            </w:r>
          </w:p>
        </w:tc>
      </w:tr>
      <w:tr>
        <w:trPr>
          <w:trHeight w:val="827" w:hRule="atLeast"/>
        </w:trPr>
        <w:tc>
          <w:tcPr>
            <w:tcW w:w="708" w:type="dxa"/>
            <w:tcBorders>
              <w:top w:val="single" w:sz="8" w:space="0" w:color="000000"/>
              <w:left w:val="single" w:sz="8" w:space="0" w:color="000000"/>
              <w:bottom w:val="single" w:sz="8" w:space="0" w:color="000000"/>
              <w:right w:val="single" w:sz="8" w:space="0" w:color="000000"/>
            </w:tcBorders>
          </w:tcPr>
          <w:p>
            <w:pPr>
              <w:pStyle w:val="TableParagraph"/>
              <w:widowControl w:val="false"/>
              <w:spacing w:before="267" w:after="0"/>
              <w:ind w:left="107" w:right="0" w:firstLine="566"/>
              <w:rPr>
                <w:sz w:val="24"/>
              </w:rPr>
            </w:pPr>
            <w:r>
              <w:rPr>
                <w:spacing w:val="-5"/>
                <w:sz w:val="24"/>
              </w:rPr>
              <w:t>3.</w:t>
            </w:r>
          </w:p>
        </w:tc>
        <w:tc>
          <w:tcPr>
            <w:tcW w:w="2389" w:type="dxa"/>
            <w:tcBorders>
              <w:top w:val="single" w:sz="8" w:space="0" w:color="000000"/>
              <w:left w:val="single" w:sz="8" w:space="0" w:color="000000"/>
              <w:bottom w:val="single" w:sz="8" w:space="0" w:color="000000"/>
              <w:right w:val="single" w:sz="8" w:space="0" w:color="000000"/>
            </w:tcBorders>
          </w:tcPr>
          <w:p>
            <w:pPr>
              <w:pStyle w:val="TableParagraph"/>
              <w:widowControl w:val="false"/>
              <w:ind w:left="110" w:right="674" w:firstLine="566"/>
              <w:rPr>
                <w:sz w:val="24"/>
              </w:rPr>
            </w:pPr>
            <w:r>
              <w:rPr>
                <w:sz w:val="24"/>
              </w:rPr>
              <w:t xml:space="preserve">Участие в </w:t>
            </w:r>
            <w:r>
              <w:rPr>
                <w:spacing w:val="-2"/>
                <w:sz w:val="24"/>
              </w:rPr>
              <w:t>спортивных</w:t>
            </w:r>
          </w:p>
          <w:p>
            <w:pPr>
              <w:pStyle w:val="TableParagraph"/>
              <w:widowControl w:val="false"/>
              <w:spacing w:lineRule="exact" w:line="264"/>
              <w:ind w:left="110" w:right="0" w:firstLine="566"/>
              <w:rPr>
                <w:sz w:val="24"/>
              </w:rPr>
            </w:pPr>
            <w:r>
              <w:rPr>
                <w:spacing w:val="-2"/>
                <w:sz w:val="24"/>
              </w:rPr>
              <w:t>соревнованиях</w:t>
            </w:r>
          </w:p>
        </w:tc>
        <w:tc>
          <w:tcPr>
            <w:tcW w:w="973" w:type="dxa"/>
            <w:tcBorders>
              <w:top w:val="single" w:sz="8" w:space="0" w:color="000000"/>
              <w:left w:val="single" w:sz="8" w:space="0" w:color="000000"/>
              <w:bottom w:val="single" w:sz="8" w:space="0" w:color="000000"/>
              <w:right w:val="single" w:sz="8" w:space="0" w:color="000000"/>
            </w:tcBorders>
          </w:tcPr>
          <w:p>
            <w:pPr>
              <w:pStyle w:val="TableParagraph"/>
              <w:widowControl w:val="false"/>
              <w:spacing w:before="272" w:after="0"/>
              <w:ind w:left="23" w:right="0" w:firstLine="566"/>
              <w:jc w:val="center"/>
              <w:rPr>
                <w:b/>
                <w:sz w:val="24"/>
              </w:rPr>
            </w:pPr>
            <w:r>
              <w:rPr>
                <w:b/>
                <w:spacing w:val="-10"/>
                <w:sz w:val="24"/>
              </w:rPr>
              <w:t>0</w:t>
            </w:r>
          </w:p>
        </w:tc>
        <w:tc>
          <w:tcPr>
            <w:tcW w:w="990" w:type="dxa"/>
            <w:tcBorders>
              <w:top w:val="single" w:sz="8" w:space="0" w:color="000000"/>
              <w:left w:val="single" w:sz="8" w:space="0" w:color="000000"/>
              <w:bottom w:val="single" w:sz="8" w:space="0" w:color="000000"/>
              <w:right w:val="single" w:sz="8" w:space="0" w:color="000000"/>
            </w:tcBorders>
          </w:tcPr>
          <w:p>
            <w:pPr>
              <w:pStyle w:val="TableParagraph"/>
              <w:widowControl w:val="false"/>
              <w:spacing w:before="272" w:after="0"/>
              <w:ind w:left="23" w:right="0" w:firstLine="566"/>
              <w:jc w:val="center"/>
              <w:rPr>
                <w:b/>
                <w:sz w:val="24"/>
              </w:rPr>
            </w:pPr>
            <w:r>
              <w:rPr>
                <w:b/>
                <w:spacing w:val="-10"/>
                <w:sz w:val="24"/>
              </w:rPr>
              <w:t>3</w:t>
            </w:r>
          </w:p>
        </w:tc>
        <w:tc>
          <w:tcPr>
            <w:tcW w:w="1154" w:type="dxa"/>
            <w:tcBorders>
              <w:top w:val="single" w:sz="8" w:space="0" w:color="000000"/>
              <w:left w:val="single" w:sz="8" w:space="0" w:color="000000"/>
              <w:bottom w:val="single" w:sz="8" w:space="0" w:color="000000"/>
              <w:right w:val="single" w:sz="8" w:space="0" w:color="000000"/>
            </w:tcBorders>
          </w:tcPr>
          <w:p>
            <w:pPr>
              <w:pStyle w:val="TableParagraph"/>
              <w:widowControl w:val="false"/>
              <w:spacing w:before="272" w:after="0"/>
              <w:ind w:left="26" w:right="0" w:firstLine="566"/>
              <w:jc w:val="center"/>
              <w:rPr>
                <w:b/>
                <w:sz w:val="24"/>
              </w:rPr>
            </w:pPr>
            <w:r>
              <w:rPr>
                <w:b/>
                <w:spacing w:val="-5"/>
                <w:sz w:val="24"/>
              </w:rPr>
              <w:t>21</w:t>
            </w:r>
          </w:p>
        </w:tc>
        <w:tc>
          <w:tcPr>
            <w:tcW w:w="1417" w:type="dxa"/>
            <w:tcBorders>
              <w:top w:val="single" w:sz="8" w:space="0" w:color="000000"/>
              <w:left w:val="single" w:sz="8" w:space="0" w:color="000000"/>
              <w:bottom w:val="single" w:sz="8" w:space="0" w:color="000000"/>
              <w:right w:val="single" w:sz="8" w:space="0" w:color="000000"/>
            </w:tcBorders>
          </w:tcPr>
          <w:p>
            <w:pPr>
              <w:pStyle w:val="TableParagraph"/>
              <w:widowControl w:val="false"/>
              <w:spacing w:before="272" w:after="0"/>
              <w:ind w:left="29" w:right="0" w:firstLine="566"/>
              <w:jc w:val="center"/>
              <w:rPr>
                <w:b/>
                <w:sz w:val="24"/>
              </w:rPr>
            </w:pPr>
            <w:r>
              <w:rPr>
                <w:b/>
                <w:spacing w:val="-5"/>
                <w:sz w:val="24"/>
              </w:rPr>
              <w:t>62</w:t>
            </w:r>
          </w:p>
        </w:tc>
        <w:tc>
          <w:tcPr>
            <w:tcW w:w="1559" w:type="dxa"/>
            <w:tcBorders>
              <w:top w:val="single" w:sz="8" w:space="0" w:color="000000"/>
              <w:left w:val="single" w:sz="8" w:space="0" w:color="000000"/>
              <w:bottom w:val="single" w:sz="8" w:space="0" w:color="000000"/>
              <w:right w:val="single" w:sz="8" w:space="0" w:color="000000"/>
            </w:tcBorders>
          </w:tcPr>
          <w:p>
            <w:pPr>
              <w:pStyle w:val="TableParagraph"/>
              <w:widowControl w:val="false"/>
              <w:spacing w:before="272" w:after="0"/>
              <w:ind w:left="36" w:right="0" w:firstLine="566"/>
              <w:jc w:val="center"/>
              <w:rPr>
                <w:b/>
                <w:sz w:val="24"/>
              </w:rPr>
            </w:pPr>
            <w:r>
              <w:rPr>
                <w:b/>
                <w:spacing w:val="-5"/>
                <w:sz w:val="24"/>
              </w:rPr>
              <w:t>84</w:t>
            </w:r>
          </w:p>
        </w:tc>
        <w:tc>
          <w:tcPr>
            <w:tcW w:w="1130" w:type="dxa"/>
            <w:tcBorders>
              <w:top w:val="single" w:sz="8" w:space="0" w:color="000000"/>
              <w:left w:val="single" w:sz="8" w:space="0" w:color="000000"/>
              <w:bottom w:val="single" w:sz="8" w:space="0" w:color="000000"/>
              <w:right w:val="single" w:sz="8" w:space="0" w:color="000000"/>
            </w:tcBorders>
          </w:tcPr>
          <w:p>
            <w:pPr>
              <w:pStyle w:val="TableParagraph"/>
              <w:widowControl w:val="false"/>
              <w:spacing w:before="272" w:after="0"/>
              <w:ind w:left="32" w:right="0" w:firstLine="566"/>
              <w:jc w:val="center"/>
              <w:rPr>
                <w:b/>
                <w:sz w:val="24"/>
              </w:rPr>
            </w:pPr>
            <w:r>
              <w:rPr>
                <w:b/>
                <w:spacing w:val="-5"/>
                <w:sz w:val="24"/>
              </w:rPr>
              <w:t>112</w:t>
            </w:r>
          </w:p>
        </w:tc>
      </w:tr>
      <w:tr>
        <w:trPr>
          <w:trHeight w:val="553" w:hRule="atLeast"/>
        </w:trPr>
        <w:tc>
          <w:tcPr>
            <w:tcW w:w="708" w:type="dxa"/>
            <w:tcBorders>
              <w:top w:val="single" w:sz="8" w:space="0" w:color="000000"/>
              <w:left w:val="single" w:sz="8" w:space="0" w:color="000000"/>
              <w:bottom w:val="single" w:sz="8" w:space="0" w:color="000000"/>
              <w:right w:val="single" w:sz="8" w:space="0" w:color="000000"/>
            </w:tcBorders>
          </w:tcPr>
          <w:p>
            <w:pPr>
              <w:pStyle w:val="TableParagraph"/>
              <w:widowControl w:val="false"/>
              <w:spacing w:before="131" w:after="0"/>
              <w:ind w:left="107" w:right="0" w:firstLine="566"/>
              <w:rPr>
                <w:sz w:val="24"/>
              </w:rPr>
            </w:pPr>
            <w:r>
              <w:rPr>
                <w:spacing w:val="-5"/>
                <w:sz w:val="24"/>
              </w:rPr>
              <w:t>4.</w:t>
            </w:r>
          </w:p>
        </w:tc>
        <w:tc>
          <w:tcPr>
            <w:tcW w:w="2389" w:type="dxa"/>
            <w:tcBorders>
              <w:top w:val="single" w:sz="8" w:space="0" w:color="000000"/>
              <w:left w:val="single" w:sz="8" w:space="0" w:color="000000"/>
              <w:bottom w:val="single" w:sz="8" w:space="0" w:color="000000"/>
              <w:right w:val="single" w:sz="8" w:space="0" w:color="000000"/>
            </w:tcBorders>
          </w:tcPr>
          <w:p>
            <w:pPr>
              <w:pStyle w:val="TableParagraph"/>
              <w:widowControl w:val="false"/>
              <w:spacing w:lineRule="exact" w:line="270"/>
              <w:ind w:left="110" w:right="0" w:firstLine="566"/>
              <w:rPr>
                <w:sz w:val="24"/>
              </w:rPr>
            </w:pPr>
            <w:r>
              <w:rPr>
                <w:spacing w:val="-2"/>
                <w:sz w:val="24"/>
              </w:rPr>
              <w:t>Техническая</w:t>
            </w:r>
          </w:p>
          <w:p>
            <w:pPr>
              <w:pStyle w:val="TableParagraph"/>
              <w:widowControl w:val="false"/>
              <w:spacing w:lineRule="exact" w:line="264"/>
              <w:ind w:left="110" w:right="0" w:firstLine="566"/>
              <w:rPr>
                <w:sz w:val="24"/>
              </w:rPr>
            </w:pPr>
            <w:r>
              <w:rPr>
                <w:spacing w:val="-2"/>
                <w:sz w:val="24"/>
              </w:rPr>
              <w:t>подготовка</w:t>
            </w:r>
          </w:p>
        </w:tc>
        <w:tc>
          <w:tcPr>
            <w:tcW w:w="973" w:type="dxa"/>
            <w:tcBorders>
              <w:top w:val="single" w:sz="8" w:space="0" w:color="000000"/>
              <w:left w:val="single" w:sz="8" w:space="0" w:color="000000"/>
              <w:bottom w:val="single" w:sz="8" w:space="0" w:color="000000"/>
              <w:right w:val="single" w:sz="8" w:space="0" w:color="000000"/>
            </w:tcBorders>
          </w:tcPr>
          <w:p>
            <w:pPr>
              <w:pStyle w:val="TableParagraph"/>
              <w:widowControl w:val="false"/>
              <w:spacing w:before="136" w:after="0"/>
              <w:ind w:left="23" w:right="0" w:firstLine="566"/>
              <w:jc w:val="center"/>
              <w:rPr>
                <w:b/>
                <w:sz w:val="24"/>
              </w:rPr>
            </w:pPr>
            <w:r>
              <w:rPr>
                <w:b/>
                <w:spacing w:val="-5"/>
                <w:sz w:val="24"/>
              </w:rPr>
              <w:t>23</w:t>
            </w:r>
          </w:p>
        </w:tc>
        <w:tc>
          <w:tcPr>
            <w:tcW w:w="990" w:type="dxa"/>
            <w:tcBorders>
              <w:top w:val="single" w:sz="8" w:space="0" w:color="000000"/>
              <w:left w:val="single" w:sz="8" w:space="0" w:color="000000"/>
              <w:bottom w:val="single" w:sz="8" w:space="0" w:color="000000"/>
              <w:right w:val="single" w:sz="8" w:space="0" w:color="000000"/>
            </w:tcBorders>
          </w:tcPr>
          <w:p>
            <w:pPr>
              <w:pStyle w:val="TableParagraph"/>
              <w:widowControl w:val="false"/>
              <w:spacing w:before="136" w:after="0"/>
              <w:ind w:left="23" w:right="0" w:firstLine="566"/>
              <w:jc w:val="center"/>
              <w:rPr>
                <w:b/>
                <w:sz w:val="24"/>
              </w:rPr>
            </w:pPr>
            <w:r>
              <w:rPr>
                <w:b/>
                <w:spacing w:val="-5"/>
                <w:sz w:val="24"/>
              </w:rPr>
              <w:t>38</w:t>
            </w:r>
          </w:p>
        </w:tc>
        <w:tc>
          <w:tcPr>
            <w:tcW w:w="1154" w:type="dxa"/>
            <w:tcBorders>
              <w:top w:val="single" w:sz="8" w:space="0" w:color="000000"/>
              <w:left w:val="single" w:sz="8" w:space="0" w:color="000000"/>
              <w:bottom w:val="single" w:sz="8" w:space="0" w:color="000000"/>
              <w:right w:val="single" w:sz="8" w:space="0" w:color="000000"/>
            </w:tcBorders>
          </w:tcPr>
          <w:p>
            <w:pPr>
              <w:pStyle w:val="TableParagraph"/>
              <w:widowControl w:val="false"/>
              <w:spacing w:before="136" w:after="0"/>
              <w:ind w:left="26" w:right="0" w:firstLine="566"/>
              <w:jc w:val="center"/>
              <w:rPr>
                <w:b/>
                <w:sz w:val="24"/>
              </w:rPr>
            </w:pPr>
            <w:r>
              <w:rPr>
                <w:b/>
                <w:spacing w:val="-5"/>
                <w:sz w:val="24"/>
              </w:rPr>
              <w:t>47</w:t>
            </w:r>
          </w:p>
        </w:tc>
        <w:tc>
          <w:tcPr>
            <w:tcW w:w="1417" w:type="dxa"/>
            <w:tcBorders>
              <w:top w:val="single" w:sz="8" w:space="0" w:color="000000"/>
              <w:left w:val="single" w:sz="8" w:space="0" w:color="000000"/>
              <w:bottom w:val="single" w:sz="8" w:space="0" w:color="000000"/>
              <w:right w:val="single" w:sz="8" w:space="0" w:color="000000"/>
            </w:tcBorders>
          </w:tcPr>
          <w:p>
            <w:pPr>
              <w:pStyle w:val="TableParagraph"/>
              <w:widowControl w:val="false"/>
              <w:spacing w:before="136" w:after="0"/>
              <w:ind w:left="29" w:right="0" w:firstLine="566"/>
              <w:jc w:val="center"/>
              <w:rPr>
                <w:b/>
                <w:sz w:val="24"/>
              </w:rPr>
            </w:pPr>
            <w:r>
              <w:rPr>
                <w:b/>
                <w:spacing w:val="-5"/>
                <w:sz w:val="24"/>
              </w:rPr>
              <w:t>47</w:t>
            </w:r>
          </w:p>
        </w:tc>
        <w:tc>
          <w:tcPr>
            <w:tcW w:w="1559" w:type="dxa"/>
            <w:tcBorders>
              <w:top w:val="single" w:sz="8" w:space="0" w:color="000000"/>
              <w:left w:val="single" w:sz="8" w:space="0" w:color="000000"/>
              <w:bottom w:val="single" w:sz="8" w:space="0" w:color="000000"/>
              <w:right w:val="single" w:sz="8" w:space="0" w:color="000000"/>
            </w:tcBorders>
          </w:tcPr>
          <w:p>
            <w:pPr>
              <w:pStyle w:val="TableParagraph"/>
              <w:widowControl w:val="false"/>
              <w:spacing w:before="136" w:after="0"/>
              <w:ind w:left="36" w:right="0" w:firstLine="566"/>
              <w:jc w:val="center"/>
              <w:rPr>
                <w:b/>
                <w:sz w:val="24"/>
              </w:rPr>
            </w:pPr>
            <w:r>
              <w:rPr>
                <w:b/>
                <w:spacing w:val="-5"/>
                <w:sz w:val="24"/>
              </w:rPr>
              <w:t>47</w:t>
            </w:r>
          </w:p>
        </w:tc>
        <w:tc>
          <w:tcPr>
            <w:tcW w:w="1130" w:type="dxa"/>
            <w:tcBorders>
              <w:top w:val="single" w:sz="8" w:space="0" w:color="000000"/>
              <w:left w:val="single" w:sz="8" w:space="0" w:color="000000"/>
              <w:bottom w:val="single" w:sz="8" w:space="0" w:color="000000"/>
              <w:right w:val="single" w:sz="8" w:space="0" w:color="000000"/>
            </w:tcBorders>
          </w:tcPr>
          <w:p>
            <w:pPr>
              <w:pStyle w:val="TableParagraph"/>
              <w:widowControl w:val="false"/>
              <w:spacing w:before="136" w:after="0"/>
              <w:ind w:left="32" w:right="0" w:firstLine="566"/>
              <w:jc w:val="center"/>
              <w:rPr>
                <w:b/>
                <w:sz w:val="24"/>
              </w:rPr>
            </w:pPr>
            <w:r>
              <w:rPr>
                <w:b/>
                <w:spacing w:val="-5"/>
                <w:sz w:val="24"/>
              </w:rPr>
              <w:t>25</w:t>
            </w:r>
          </w:p>
        </w:tc>
      </w:tr>
      <w:tr>
        <w:trPr>
          <w:trHeight w:val="1103" w:hRule="atLeast"/>
        </w:trPr>
        <w:tc>
          <w:tcPr>
            <w:tcW w:w="708" w:type="dxa"/>
            <w:tcBorders>
              <w:top w:val="single" w:sz="8" w:space="0" w:color="000000"/>
              <w:left w:val="single" w:sz="8" w:space="0" w:color="000000"/>
              <w:bottom w:val="single" w:sz="8" w:space="0" w:color="000000"/>
              <w:right w:val="single" w:sz="8" w:space="0" w:color="000000"/>
            </w:tcBorders>
          </w:tcPr>
          <w:p>
            <w:pPr>
              <w:pStyle w:val="TableParagraph"/>
              <w:widowControl w:val="false"/>
              <w:spacing w:before="128" w:after="0"/>
              <w:rPr>
                <w:b/>
                <w:sz w:val="24"/>
              </w:rPr>
            </w:pPr>
            <w:r>
              <w:rPr>
                <w:b/>
                <w:sz w:val="24"/>
              </w:rPr>
            </w:r>
          </w:p>
          <w:p>
            <w:pPr>
              <w:pStyle w:val="TableParagraph"/>
              <w:widowControl w:val="false"/>
              <w:ind w:left="107" w:right="0" w:firstLine="566"/>
              <w:rPr>
                <w:sz w:val="24"/>
              </w:rPr>
            </w:pPr>
            <w:r>
              <w:rPr>
                <w:spacing w:val="-5"/>
                <w:sz w:val="24"/>
              </w:rPr>
              <w:t>5.</w:t>
            </w:r>
          </w:p>
        </w:tc>
        <w:tc>
          <w:tcPr>
            <w:tcW w:w="2389" w:type="dxa"/>
            <w:tcBorders>
              <w:top w:val="single" w:sz="8" w:space="0" w:color="000000"/>
              <w:left w:val="single" w:sz="8" w:space="0" w:color="000000"/>
              <w:bottom w:val="single" w:sz="8" w:space="0" w:color="000000"/>
              <w:right w:val="single" w:sz="8" w:space="0" w:color="000000"/>
            </w:tcBorders>
          </w:tcPr>
          <w:p>
            <w:pPr>
              <w:pStyle w:val="TableParagraph"/>
              <w:widowControl w:val="false"/>
              <w:ind w:left="110" w:right="0" w:firstLine="566"/>
              <w:rPr>
                <w:sz w:val="24"/>
              </w:rPr>
            </w:pPr>
            <w:r>
              <w:rPr>
                <w:spacing w:val="-2"/>
                <w:sz w:val="24"/>
              </w:rPr>
              <w:t>Тактическая, теоретическая,</w:t>
            </w:r>
          </w:p>
          <w:p>
            <w:pPr>
              <w:pStyle w:val="TableParagraph"/>
              <w:widowControl w:val="false"/>
              <w:spacing w:lineRule="atLeast" w:line="270"/>
              <w:ind w:left="110" w:right="0" w:firstLine="566"/>
              <w:rPr>
                <w:sz w:val="24"/>
              </w:rPr>
            </w:pPr>
            <w:r>
              <w:rPr>
                <w:spacing w:val="-2"/>
                <w:sz w:val="24"/>
              </w:rPr>
              <w:t>психологическая подготовка</w:t>
            </w:r>
          </w:p>
        </w:tc>
        <w:tc>
          <w:tcPr>
            <w:tcW w:w="973" w:type="dxa"/>
            <w:tcBorders>
              <w:top w:val="single" w:sz="8" w:space="0" w:color="000000"/>
              <w:left w:val="single" w:sz="8" w:space="0" w:color="000000"/>
              <w:bottom w:val="single" w:sz="8" w:space="0" w:color="000000"/>
              <w:right w:val="single" w:sz="8" w:space="0" w:color="000000"/>
            </w:tcBorders>
          </w:tcPr>
          <w:p>
            <w:pPr>
              <w:pStyle w:val="TableParagraph"/>
              <w:widowControl w:val="false"/>
              <w:spacing w:before="133" w:after="0"/>
              <w:rPr>
                <w:b/>
                <w:sz w:val="24"/>
              </w:rPr>
            </w:pPr>
            <w:r>
              <w:rPr>
                <w:b/>
                <w:sz w:val="24"/>
              </w:rPr>
            </w:r>
          </w:p>
          <w:p>
            <w:pPr>
              <w:pStyle w:val="TableParagraph"/>
              <w:widowControl w:val="false"/>
              <w:ind w:left="23" w:right="0" w:firstLine="566"/>
              <w:jc w:val="center"/>
              <w:rPr>
                <w:b/>
                <w:sz w:val="24"/>
              </w:rPr>
            </w:pPr>
            <w:r>
              <w:rPr>
                <w:b/>
                <w:spacing w:val="-10"/>
                <w:sz w:val="24"/>
              </w:rPr>
              <w:t>5</w:t>
            </w:r>
          </w:p>
        </w:tc>
        <w:tc>
          <w:tcPr>
            <w:tcW w:w="990" w:type="dxa"/>
            <w:tcBorders>
              <w:top w:val="single" w:sz="8" w:space="0" w:color="000000"/>
              <w:left w:val="single" w:sz="8" w:space="0" w:color="000000"/>
              <w:bottom w:val="single" w:sz="8" w:space="0" w:color="000000"/>
              <w:right w:val="single" w:sz="8" w:space="0" w:color="000000"/>
            </w:tcBorders>
          </w:tcPr>
          <w:p>
            <w:pPr>
              <w:pStyle w:val="TableParagraph"/>
              <w:widowControl w:val="false"/>
              <w:spacing w:before="133" w:after="0"/>
              <w:rPr>
                <w:b/>
                <w:sz w:val="24"/>
              </w:rPr>
            </w:pPr>
            <w:r>
              <w:rPr>
                <w:b/>
                <w:sz w:val="24"/>
              </w:rPr>
            </w:r>
          </w:p>
          <w:p>
            <w:pPr>
              <w:pStyle w:val="TableParagraph"/>
              <w:widowControl w:val="false"/>
              <w:ind w:left="23" w:right="0" w:firstLine="566"/>
              <w:jc w:val="center"/>
              <w:rPr>
                <w:b/>
                <w:sz w:val="24"/>
              </w:rPr>
            </w:pPr>
            <w:r>
              <w:rPr>
                <w:b/>
                <w:spacing w:val="-10"/>
                <w:sz w:val="24"/>
              </w:rPr>
              <w:t>9</w:t>
            </w:r>
          </w:p>
        </w:tc>
        <w:tc>
          <w:tcPr>
            <w:tcW w:w="1154" w:type="dxa"/>
            <w:tcBorders>
              <w:top w:val="single" w:sz="8" w:space="0" w:color="000000"/>
              <w:left w:val="single" w:sz="8" w:space="0" w:color="000000"/>
              <w:bottom w:val="single" w:sz="8" w:space="0" w:color="000000"/>
              <w:right w:val="single" w:sz="8" w:space="0" w:color="000000"/>
            </w:tcBorders>
          </w:tcPr>
          <w:p>
            <w:pPr>
              <w:pStyle w:val="TableParagraph"/>
              <w:widowControl w:val="false"/>
              <w:spacing w:before="133" w:after="0"/>
              <w:rPr>
                <w:b/>
                <w:sz w:val="24"/>
              </w:rPr>
            </w:pPr>
            <w:r>
              <w:rPr>
                <w:b/>
                <w:sz w:val="24"/>
              </w:rPr>
            </w:r>
          </w:p>
          <w:p>
            <w:pPr>
              <w:pStyle w:val="TableParagraph"/>
              <w:widowControl w:val="false"/>
              <w:ind w:left="26" w:right="0" w:firstLine="566"/>
              <w:jc w:val="center"/>
              <w:rPr>
                <w:b/>
                <w:sz w:val="24"/>
              </w:rPr>
            </w:pPr>
            <w:r>
              <w:rPr>
                <w:b/>
                <w:spacing w:val="-5"/>
                <w:sz w:val="24"/>
              </w:rPr>
              <w:t>21</w:t>
            </w:r>
          </w:p>
        </w:tc>
        <w:tc>
          <w:tcPr>
            <w:tcW w:w="1417" w:type="dxa"/>
            <w:tcBorders>
              <w:top w:val="single" w:sz="8" w:space="0" w:color="000000"/>
              <w:left w:val="single" w:sz="8" w:space="0" w:color="000000"/>
              <w:bottom w:val="single" w:sz="8" w:space="0" w:color="000000"/>
              <w:right w:val="single" w:sz="8" w:space="0" w:color="000000"/>
            </w:tcBorders>
          </w:tcPr>
          <w:p>
            <w:pPr>
              <w:pStyle w:val="TableParagraph"/>
              <w:widowControl w:val="false"/>
              <w:spacing w:before="133" w:after="0"/>
              <w:rPr>
                <w:b/>
                <w:sz w:val="24"/>
              </w:rPr>
            </w:pPr>
            <w:r>
              <w:rPr>
                <w:b/>
                <w:sz w:val="24"/>
              </w:rPr>
            </w:r>
          </w:p>
          <w:p>
            <w:pPr>
              <w:pStyle w:val="TableParagraph"/>
              <w:widowControl w:val="false"/>
              <w:ind w:left="29" w:right="0" w:firstLine="566"/>
              <w:jc w:val="center"/>
              <w:rPr>
                <w:b/>
                <w:sz w:val="24"/>
              </w:rPr>
            </w:pPr>
            <w:r>
              <w:rPr>
                <w:b/>
                <w:spacing w:val="-5"/>
                <w:sz w:val="24"/>
              </w:rPr>
              <w:t>31</w:t>
            </w:r>
          </w:p>
        </w:tc>
        <w:tc>
          <w:tcPr>
            <w:tcW w:w="1559" w:type="dxa"/>
            <w:tcBorders>
              <w:top w:val="single" w:sz="8" w:space="0" w:color="000000"/>
              <w:left w:val="single" w:sz="8" w:space="0" w:color="000000"/>
              <w:bottom w:val="single" w:sz="8" w:space="0" w:color="000000"/>
              <w:right w:val="single" w:sz="8" w:space="0" w:color="000000"/>
            </w:tcBorders>
          </w:tcPr>
          <w:p>
            <w:pPr>
              <w:pStyle w:val="TableParagraph"/>
              <w:widowControl w:val="false"/>
              <w:spacing w:before="133" w:after="0"/>
              <w:rPr>
                <w:b/>
                <w:sz w:val="24"/>
              </w:rPr>
            </w:pPr>
            <w:r>
              <w:rPr>
                <w:b/>
                <w:sz w:val="24"/>
              </w:rPr>
            </w:r>
          </w:p>
          <w:p>
            <w:pPr>
              <w:pStyle w:val="TableParagraph"/>
              <w:widowControl w:val="false"/>
              <w:ind w:left="36" w:right="0" w:firstLine="566"/>
              <w:jc w:val="center"/>
              <w:rPr>
                <w:b/>
                <w:sz w:val="24"/>
              </w:rPr>
            </w:pPr>
            <w:r>
              <w:rPr>
                <w:b/>
                <w:spacing w:val="-5"/>
                <w:sz w:val="24"/>
              </w:rPr>
              <w:t>19</w:t>
            </w:r>
          </w:p>
        </w:tc>
        <w:tc>
          <w:tcPr>
            <w:tcW w:w="1130" w:type="dxa"/>
            <w:tcBorders>
              <w:top w:val="single" w:sz="8" w:space="0" w:color="000000"/>
              <w:left w:val="single" w:sz="8" w:space="0" w:color="000000"/>
              <w:bottom w:val="single" w:sz="8" w:space="0" w:color="000000"/>
              <w:right w:val="single" w:sz="8" w:space="0" w:color="000000"/>
            </w:tcBorders>
          </w:tcPr>
          <w:p>
            <w:pPr>
              <w:pStyle w:val="TableParagraph"/>
              <w:widowControl w:val="false"/>
              <w:spacing w:before="133" w:after="0"/>
              <w:rPr>
                <w:b/>
                <w:sz w:val="24"/>
              </w:rPr>
            </w:pPr>
            <w:r>
              <w:rPr>
                <w:b/>
                <w:sz w:val="24"/>
              </w:rPr>
            </w:r>
          </w:p>
          <w:p>
            <w:pPr>
              <w:pStyle w:val="TableParagraph"/>
              <w:widowControl w:val="false"/>
              <w:ind w:left="32" w:right="0" w:firstLine="566"/>
              <w:jc w:val="center"/>
              <w:rPr>
                <w:b/>
                <w:sz w:val="24"/>
              </w:rPr>
            </w:pPr>
            <w:r>
              <w:rPr>
                <w:b/>
                <w:spacing w:val="-5"/>
                <w:sz w:val="24"/>
              </w:rPr>
              <w:t>12</w:t>
            </w:r>
          </w:p>
        </w:tc>
      </w:tr>
      <w:tr>
        <w:trPr>
          <w:trHeight w:val="550" w:hRule="atLeast"/>
        </w:trPr>
        <w:tc>
          <w:tcPr>
            <w:tcW w:w="708" w:type="dxa"/>
            <w:tcBorders>
              <w:top w:val="single" w:sz="8" w:space="0" w:color="000000"/>
              <w:left w:val="single" w:sz="8" w:space="0" w:color="000000"/>
              <w:bottom w:val="single" w:sz="8" w:space="0" w:color="000000"/>
              <w:right w:val="single" w:sz="8" w:space="0" w:color="000000"/>
            </w:tcBorders>
          </w:tcPr>
          <w:p>
            <w:pPr>
              <w:pStyle w:val="TableParagraph"/>
              <w:widowControl w:val="false"/>
              <w:spacing w:before="130" w:after="0"/>
              <w:ind w:left="107" w:right="0" w:firstLine="566"/>
              <w:rPr>
                <w:sz w:val="24"/>
              </w:rPr>
            </w:pPr>
            <w:r>
              <w:rPr>
                <w:spacing w:val="-5"/>
                <w:sz w:val="24"/>
              </w:rPr>
              <w:t>6.</w:t>
            </w:r>
          </w:p>
        </w:tc>
        <w:tc>
          <w:tcPr>
            <w:tcW w:w="2389" w:type="dxa"/>
            <w:tcBorders>
              <w:top w:val="single" w:sz="8" w:space="0" w:color="000000"/>
              <w:left w:val="single" w:sz="8" w:space="0" w:color="000000"/>
              <w:bottom w:val="single" w:sz="8" w:space="0" w:color="000000"/>
              <w:right w:val="single" w:sz="8" w:space="0" w:color="000000"/>
            </w:tcBorders>
          </w:tcPr>
          <w:p>
            <w:pPr>
              <w:pStyle w:val="TableParagraph"/>
              <w:widowControl w:val="false"/>
              <w:spacing w:lineRule="exact" w:line="267"/>
              <w:ind w:left="110" w:right="0" w:firstLine="566"/>
              <w:rPr>
                <w:sz w:val="24"/>
              </w:rPr>
            </w:pPr>
            <w:r>
              <w:rPr>
                <w:sz w:val="24"/>
              </w:rPr>
              <w:t>Инструкторская</w:t>
            </w:r>
            <w:r>
              <w:rPr>
                <w:spacing w:val="-8"/>
                <w:sz w:val="24"/>
              </w:rPr>
              <w:t xml:space="preserve"> </w:t>
            </w:r>
            <w:r>
              <w:rPr>
                <w:spacing w:val="-10"/>
                <w:sz w:val="24"/>
              </w:rPr>
              <w:t>и</w:t>
            </w:r>
          </w:p>
          <w:p>
            <w:pPr>
              <w:pStyle w:val="TableParagraph"/>
              <w:widowControl w:val="false"/>
              <w:spacing w:lineRule="exact" w:line="264"/>
              <w:ind w:left="110" w:right="0" w:firstLine="566"/>
              <w:rPr>
                <w:sz w:val="24"/>
              </w:rPr>
            </w:pPr>
            <w:r>
              <w:rPr>
                <w:sz w:val="24"/>
              </w:rPr>
              <w:t>судейская</w:t>
            </w:r>
            <w:r>
              <w:rPr>
                <w:spacing w:val="-5"/>
                <w:sz w:val="24"/>
              </w:rPr>
              <w:t xml:space="preserve"> </w:t>
            </w:r>
            <w:r>
              <w:rPr>
                <w:spacing w:val="-2"/>
                <w:sz w:val="24"/>
              </w:rPr>
              <w:t>практика</w:t>
            </w:r>
          </w:p>
        </w:tc>
        <w:tc>
          <w:tcPr>
            <w:tcW w:w="973" w:type="dxa"/>
            <w:tcBorders>
              <w:top w:val="single" w:sz="8" w:space="0" w:color="000000"/>
              <w:left w:val="single" w:sz="8" w:space="0" w:color="000000"/>
              <w:bottom w:val="single" w:sz="8" w:space="0" w:color="000000"/>
              <w:right w:val="single" w:sz="8" w:space="0" w:color="000000"/>
            </w:tcBorders>
          </w:tcPr>
          <w:p>
            <w:pPr>
              <w:pStyle w:val="TableParagraph"/>
              <w:widowControl w:val="false"/>
              <w:spacing w:before="135" w:after="0"/>
              <w:ind w:left="23" w:right="0" w:firstLine="566"/>
              <w:jc w:val="center"/>
              <w:rPr>
                <w:b/>
                <w:sz w:val="24"/>
              </w:rPr>
            </w:pPr>
            <w:r>
              <w:rPr>
                <w:b/>
                <w:spacing w:val="-10"/>
                <w:sz w:val="24"/>
              </w:rPr>
              <w:t>0</w:t>
            </w:r>
          </w:p>
        </w:tc>
        <w:tc>
          <w:tcPr>
            <w:tcW w:w="990" w:type="dxa"/>
            <w:tcBorders>
              <w:top w:val="single" w:sz="8" w:space="0" w:color="000000"/>
              <w:left w:val="single" w:sz="8" w:space="0" w:color="000000"/>
              <w:bottom w:val="single" w:sz="8" w:space="0" w:color="000000"/>
              <w:right w:val="single" w:sz="8" w:space="0" w:color="000000"/>
            </w:tcBorders>
          </w:tcPr>
          <w:p>
            <w:pPr>
              <w:pStyle w:val="TableParagraph"/>
              <w:widowControl w:val="false"/>
              <w:spacing w:before="135" w:after="0"/>
              <w:ind w:left="23" w:right="0" w:firstLine="566"/>
              <w:jc w:val="center"/>
              <w:rPr>
                <w:b/>
                <w:sz w:val="24"/>
              </w:rPr>
            </w:pPr>
            <w:r>
              <w:rPr>
                <w:b/>
                <w:spacing w:val="-10"/>
                <w:sz w:val="24"/>
              </w:rPr>
              <w:t>0</w:t>
            </w:r>
          </w:p>
        </w:tc>
        <w:tc>
          <w:tcPr>
            <w:tcW w:w="1154" w:type="dxa"/>
            <w:tcBorders>
              <w:top w:val="single" w:sz="8" w:space="0" w:color="000000"/>
              <w:left w:val="single" w:sz="8" w:space="0" w:color="000000"/>
              <w:bottom w:val="single" w:sz="8" w:space="0" w:color="000000"/>
              <w:right w:val="single" w:sz="8" w:space="0" w:color="000000"/>
            </w:tcBorders>
          </w:tcPr>
          <w:p>
            <w:pPr>
              <w:pStyle w:val="TableParagraph"/>
              <w:widowControl w:val="false"/>
              <w:spacing w:before="135" w:after="0"/>
              <w:ind w:left="26" w:right="0" w:firstLine="566"/>
              <w:jc w:val="center"/>
              <w:rPr>
                <w:b/>
                <w:sz w:val="24"/>
              </w:rPr>
            </w:pPr>
            <w:r>
              <w:rPr>
                <w:b/>
                <w:spacing w:val="-10"/>
                <w:sz w:val="24"/>
              </w:rPr>
              <w:t>5</w:t>
            </w:r>
          </w:p>
        </w:tc>
        <w:tc>
          <w:tcPr>
            <w:tcW w:w="1417" w:type="dxa"/>
            <w:tcBorders>
              <w:top w:val="single" w:sz="8" w:space="0" w:color="000000"/>
              <w:left w:val="single" w:sz="8" w:space="0" w:color="000000"/>
              <w:bottom w:val="single" w:sz="8" w:space="0" w:color="000000"/>
              <w:right w:val="single" w:sz="8" w:space="0" w:color="000000"/>
            </w:tcBorders>
          </w:tcPr>
          <w:p>
            <w:pPr>
              <w:pStyle w:val="TableParagraph"/>
              <w:widowControl w:val="false"/>
              <w:spacing w:before="135" w:after="0"/>
              <w:ind w:left="29" w:right="0" w:firstLine="566"/>
              <w:jc w:val="center"/>
              <w:rPr>
                <w:b/>
                <w:sz w:val="24"/>
              </w:rPr>
            </w:pPr>
            <w:r>
              <w:rPr>
                <w:b/>
                <w:spacing w:val="-5"/>
                <w:sz w:val="24"/>
              </w:rPr>
              <w:t>16</w:t>
            </w:r>
          </w:p>
        </w:tc>
        <w:tc>
          <w:tcPr>
            <w:tcW w:w="1559" w:type="dxa"/>
            <w:tcBorders>
              <w:top w:val="single" w:sz="8" w:space="0" w:color="000000"/>
              <w:left w:val="single" w:sz="8" w:space="0" w:color="000000"/>
              <w:bottom w:val="single" w:sz="8" w:space="0" w:color="000000"/>
              <w:right w:val="single" w:sz="8" w:space="0" w:color="000000"/>
            </w:tcBorders>
          </w:tcPr>
          <w:p>
            <w:pPr>
              <w:pStyle w:val="TableParagraph"/>
              <w:widowControl w:val="false"/>
              <w:spacing w:before="135" w:after="0"/>
              <w:ind w:left="36" w:right="0" w:firstLine="566"/>
              <w:jc w:val="center"/>
              <w:rPr>
                <w:b/>
                <w:sz w:val="24"/>
              </w:rPr>
            </w:pPr>
            <w:r>
              <w:rPr>
                <w:b/>
                <w:spacing w:val="-5"/>
                <w:sz w:val="24"/>
              </w:rPr>
              <w:t>28</w:t>
            </w:r>
          </w:p>
        </w:tc>
        <w:tc>
          <w:tcPr>
            <w:tcW w:w="1130" w:type="dxa"/>
            <w:tcBorders>
              <w:top w:val="single" w:sz="8" w:space="0" w:color="000000"/>
              <w:left w:val="single" w:sz="8" w:space="0" w:color="000000"/>
              <w:bottom w:val="single" w:sz="8" w:space="0" w:color="000000"/>
              <w:right w:val="single" w:sz="8" w:space="0" w:color="000000"/>
            </w:tcBorders>
          </w:tcPr>
          <w:p>
            <w:pPr>
              <w:pStyle w:val="TableParagraph"/>
              <w:widowControl w:val="false"/>
              <w:spacing w:before="135" w:after="0"/>
              <w:ind w:left="32" w:right="0" w:firstLine="566"/>
              <w:jc w:val="center"/>
              <w:rPr>
                <w:b/>
                <w:sz w:val="24"/>
              </w:rPr>
            </w:pPr>
            <w:r>
              <w:rPr>
                <w:b/>
                <w:spacing w:val="-5"/>
                <w:sz w:val="24"/>
              </w:rPr>
              <w:t>50</w:t>
            </w:r>
          </w:p>
        </w:tc>
      </w:tr>
      <w:tr>
        <w:trPr>
          <w:trHeight w:val="1931" w:hRule="atLeast"/>
        </w:trPr>
        <w:tc>
          <w:tcPr>
            <w:tcW w:w="708" w:type="dxa"/>
            <w:tcBorders>
              <w:top w:val="single" w:sz="8" w:space="0" w:color="000000"/>
              <w:left w:val="single" w:sz="8" w:space="0" w:color="000000"/>
              <w:bottom w:val="single" w:sz="8" w:space="0" w:color="000000"/>
              <w:right w:val="single" w:sz="8" w:space="0" w:color="000000"/>
            </w:tcBorders>
          </w:tcPr>
          <w:p>
            <w:pPr>
              <w:pStyle w:val="TableParagraph"/>
              <w:widowControl w:val="false"/>
              <w:rPr>
                <w:b/>
                <w:sz w:val="24"/>
              </w:rPr>
            </w:pPr>
            <w:r>
              <w:rPr>
                <w:b/>
                <w:sz w:val="24"/>
              </w:rPr>
            </w:r>
          </w:p>
          <w:p>
            <w:pPr>
              <w:pStyle w:val="TableParagraph"/>
              <w:widowControl w:val="false"/>
              <w:spacing w:before="267" w:after="0"/>
              <w:rPr>
                <w:b/>
                <w:sz w:val="24"/>
              </w:rPr>
            </w:pPr>
            <w:r>
              <w:rPr>
                <w:b/>
                <w:sz w:val="24"/>
              </w:rPr>
            </w:r>
          </w:p>
          <w:p>
            <w:pPr>
              <w:pStyle w:val="TableParagraph"/>
              <w:widowControl w:val="false"/>
              <w:ind w:left="107" w:right="0" w:firstLine="566"/>
              <w:rPr>
                <w:sz w:val="24"/>
              </w:rPr>
            </w:pPr>
            <w:r>
              <w:rPr>
                <w:spacing w:val="-5"/>
                <w:sz w:val="24"/>
              </w:rPr>
              <w:t>7.</w:t>
            </w:r>
          </w:p>
        </w:tc>
        <w:tc>
          <w:tcPr>
            <w:tcW w:w="2389" w:type="dxa"/>
            <w:tcBorders>
              <w:top w:val="single" w:sz="8" w:space="0" w:color="000000"/>
              <w:left w:val="single" w:sz="8" w:space="0" w:color="000000"/>
              <w:bottom w:val="single" w:sz="8" w:space="0" w:color="000000"/>
              <w:right w:val="single" w:sz="8" w:space="0" w:color="000000"/>
            </w:tcBorders>
          </w:tcPr>
          <w:p>
            <w:pPr>
              <w:pStyle w:val="TableParagraph"/>
              <w:widowControl w:val="false"/>
              <w:ind w:left="110" w:right="674" w:firstLine="566"/>
              <w:rPr>
                <w:sz w:val="24"/>
              </w:rPr>
            </w:pPr>
            <w:r>
              <w:rPr>
                <w:spacing w:val="-2"/>
                <w:sz w:val="24"/>
              </w:rPr>
              <w:t>Медицинские, медико-биологические,</w:t>
            </w:r>
          </w:p>
          <w:p>
            <w:pPr>
              <w:pStyle w:val="TableParagraph"/>
              <w:widowControl w:val="false"/>
              <w:ind w:left="110" w:right="0" w:firstLine="566"/>
              <w:rPr>
                <w:sz w:val="24"/>
              </w:rPr>
            </w:pPr>
            <w:r>
              <w:rPr>
                <w:spacing w:val="-2"/>
                <w:sz w:val="24"/>
              </w:rPr>
              <w:t xml:space="preserve">восстановительные мероприятия, </w:t>
            </w:r>
            <w:r>
              <w:rPr>
                <w:sz w:val="24"/>
              </w:rPr>
              <w:t>тестирование и</w:t>
            </w:r>
          </w:p>
          <w:p>
            <w:pPr>
              <w:pStyle w:val="TableParagraph"/>
              <w:widowControl w:val="false"/>
              <w:spacing w:lineRule="exact" w:line="264"/>
              <w:ind w:left="110" w:right="0" w:firstLine="566"/>
              <w:rPr>
                <w:sz w:val="24"/>
              </w:rPr>
            </w:pPr>
            <w:r>
              <w:rPr>
                <w:spacing w:val="-2"/>
                <w:sz w:val="24"/>
              </w:rPr>
              <w:t>контроль</w:t>
            </w:r>
          </w:p>
        </w:tc>
        <w:tc>
          <w:tcPr>
            <w:tcW w:w="973" w:type="dxa"/>
            <w:tcBorders>
              <w:top w:val="single" w:sz="8" w:space="0" w:color="000000"/>
              <w:left w:val="single" w:sz="8" w:space="0" w:color="000000"/>
              <w:bottom w:val="single" w:sz="8" w:space="0" w:color="000000"/>
              <w:right w:val="single" w:sz="8" w:space="0" w:color="000000"/>
            </w:tcBorders>
          </w:tcPr>
          <w:p>
            <w:pPr>
              <w:pStyle w:val="TableParagraph"/>
              <w:widowControl w:val="false"/>
              <w:rPr>
                <w:b/>
                <w:sz w:val="24"/>
              </w:rPr>
            </w:pPr>
            <w:r>
              <w:rPr>
                <w:b/>
                <w:sz w:val="24"/>
              </w:rPr>
            </w:r>
          </w:p>
          <w:p>
            <w:pPr>
              <w:pStyle w:val="TableParagraph"/>
              <w:widowControl w:val="false"/>
              <w:spacing w:before="272" w:after="0"/>
              <w:rPr>
                <w:b/>
                <w:sz w:val="24"/>
              </w:rPr>
            </w:pPr>
            <w:r>
              <w:rPr>
                <w:b/>
                <w:sz w:val="24"/>
              </w:rPr>
            </w:r>
          </w:p>
          <w:p>
            <w:pPr>
              <w:pStyle w:val="TableParagraph"/>
              <w:widowControl w:val="false"/>
              <w:ind w:left="23" w:right="0" w:firstLine="566"/>
              <w:jc w:val="center"/>
              <w:rPr>
                <w:b/>
                <w:sz w:val="24"/>
              </w:rPr>
            </w:pPr>
            <w:r>
              <w:rPr>
                <w:b/>
                <w:spacing w:val="-10"/>
                <w:sz w:val="24"/>
              </w:rPr>
              <w:t>2</w:t>
            </w:r>
          </w:p>
        </w:tc>
        <w:tc>
          <w:tcPr>
            <w:tcW w:w="990" w:type="dxa"/>
            <w:tcBorders>
              <w:top w:val="single" w:sz="8" w:space="0" w:color="000000"/>
              <w:left w:val="single" w:sz="8" w:space="0" w:color="000000"/>
              <w:bottom w:val="single" w:sz="8" w:space="0" w:color="000000"/>
              <w:right w:val="single" w:sz="8" w:space="0" w:color="000000"/>
            </w:tcBorders>
          </w:tcPr>
          <w:p>
            <w:pPr>
              <w:pStyle w:val="TableParagraph"/>
              <w:widowControl w:val="false"/>
              <w:rPr>
                <w:b/>
                <w:sz w:val="24"/>
              </w:rPr>
            </w:pPr>
            <w:r>
              <w:rPr>
                <w:b/>
                <w:sz w:val="24"/>
              </w:rPr>
            </w:r>
          </w:p>
          <w:p>
            <w:pPr>
              <w:pStyle w:val="TableParagraph"/>
              <w:widowControl w:val="false"/>
              <w:spacing w:before="272" w:after="0"/>
              <w:rPr>
                <w:b/>
                <w:sz w:val="24"/>
              </w:rPr>
            </w:pPr>
            <w:r>
              <w:rPr>
                <w:b/>
                <w:sz w:val="24"/>
              </w:rPr>
            </w:r>
          </w:p>
          <w:p>
            <w:pPr>
              <w:pStyle w:val="TableParagraph"/>
              <w:widowControl w:val="false"/>
              <w:ind w:left="23" w:right="0" w:firstLine="566"/>
              <w:jc w:val="center"/>
              <w:rPr>
                <w:b/>
                <w:sz w:val="24"/>
              </w:rPr>
            </w:pPr>
            <w:r>
              <w:rPr>
                <w:b/>
                <w:spacing w:val="-10"/>
                <w:sz w:val="24"/>
              </w:rPr>
              <w:t>3</w:t>
            </w:r>
          </w:p>
        </w:tc>
        <w:tc>
          <w:tcPr>
            <w:tcW w:w="1154" w:type="dxa"/>
            <w:tcBorders>
              <w:top w:val="single" w:sz="8" w:space="0" w:color="000000"/>
              <w:left w:val="single" w:sz="8" w:space="0" w:color="000000"/>
              <w:bottom w:val="single" w:sz="8" w:space="0" w:color="000000"/>
              <w:right w:val="single" w:sz="8" w:space="0" w:color="000000"/>
            </w:tcBorders>
          </w:tcPr>
          <w:p>
            <w:pPr>
              <w:pStyle w:val="TableParagraph"/>
              <w:widowControl w:val="false"/>
              <w:rPr>
                <w:b/>
                <w:sz w:val="24"/>
              </w:rPr>
            </w:pPr>
            <w:r>
              <w:rPr>
                <w:b/>
                <w:sz w:val="24"/>
              </w:rPr>
            </w:r>
          </w:p>
          <w:p>
            <w:pPr>
              <w:pStyle w:val="TableParagraph"/>
              <w:widowControl w:val="false"/>
              <w:spacing w:before="272" w:after="0"/>
              <w:rPr>
                <w:b/>
                <w:sz w:val="24"/>
              </w:rPr>
            </w:pPr>
            <w:r>
              <w:rPr>
                <w:b/>
                <w:sz w:val="24"/>
              </w:rPr>
            </w:r>
          </w:p>
          <w:p>
            <w:pPr>
              <w:pStyle w:val="TableParagraph"/>
              <w:widowControl w:val="false"/>
              <w:ind w:left="26" w:right="0" w:firstLine="566"/>
              <w:jc w:val="center"/>
              <w:rPr>
                <w:b/>
                <w:sz w:val="24"/>
              </w:rPr>
            </w:pPr>
            <w:r>
              <w:rPr>
                <w:b/>
                <w:spacing w:val="-5"/>
                <w:sz w:val="24"/>
              </w:rPr>
              <w:t>10</w:t>
            </w:r>
          </w:p>
        </w:tc>
        <w:tc>
          <w:tcPr>
            <w:tcW w:w="1417" w:type="dxa"/>
            <w:tcBorders>
              <w:top w:val="single" w:sz="8" w:space="0" w:color="000000"/>
              <w:left w:val="single" w:sz="8" w:space="0" w:color="000000"/>
              <w:bottom w:val="single" w:sz="8" w:space="0" w:color="000000"/>
              <w:right w:val="single" w:sz="8" w:space="0" w:color="000000"/>
            </w:tcBorders>
          </w:tcPr>
          <w:p>
            <w:pPr>
              <w:pStyle w:val="TableParagraph"/>
              <w:widowControl w:val="false"/>
              <w:rPr>
                <w:b/>
                <w:sz w:val="24"/>
              </w:rPr>
            </w:pPr>
            <w:r>
              <w:rPr>
                <w:b/>
                <w:sz w:val="24"/>
              </w:rPr>
            </w:r>
          </w:p>
          <w:p>
            <w:pPr>
              <w:pStyle w:val="TableParagraph"/>
              <w:widowControl w:val="false"/>
              <w:spacing w:before="272" w:after="0"/>
              <w:rPr>
                <w:b/>
                <w:sz w:val="24"/>
              </w:rPr>
            </w:pPr>
            <w:r>
              <w:rPr>
                <w:b/>
                <w:sz w:val="24"/>
              </w:rPr>
            </w:r>
          </w:p>
          <w:p>
            <w:pPr>
              <w:pStyle w:val="TableParagraph"/>
              <w:widowControl w:val="false"/>
              <w:ind w:left="29" w:right="0" w:firstLine="566"/>
              <w:jc w:val="center"/>
              <w:rPr>
                <w:b/>
                <w:sz w:val="24"/>
              </w:rPr>
            </w:pPr>
            <w:r>
              <w:rPr>
                <w:b/>
                <w:spacing w:val="-5"/>
                <w:sz w:val="24"/>
              </w:rPr>
              <w:t>16</w:t>
            </w:r>
          </w:p>
        </w:tc>
        <w:tc>
          <w:tcPr>
            <w:tcW w:w="1559" w:type="dxa"/>
            <w:tcBorders>
              <w:top w:val="single" w:sz="8" w:space="0" w:color="000000"/>
              <w:left w:val="single" w:sz="8" w:space="0" w:color="000000"/>
              <w:bottom w:val="single" w:sz="8" w:space="0" w:color="000000"/>
              <w:right w:val="single" w:sz="8" w:space="0" w:color="000000"/>
            </w:tcBorders>
          </w:tcPr>
          <w:p>
            <w:pPr>
              <w:pStyle w:val="TableParagraph"/>
              <w:widowControl w:val="false"/>
              <w:rPr>
                <w:b/>
                <w:sz w:val="24"/>
              </w:rPr>
            </w:pPr>
            <w:r>
              <w:rPr>
                <w:b/>
                <w:sz w:val="24"/>
              </w:rPr>
            </w:r>
          </w:p>
          <w:p>
            <w:pPr>
              <w:pStyle w:val="TableParagraph"/>
              <w:widowControl w:val="false"/>
              <w:spacing w:before="272" w:after="0"/>
              <w:rPr>
                <w:b/>
                <w:sz w:val="24"/>
              </w:rPr>
            </w:pPr>
            <w:r>
              <w:rPr>
                <w:b/>
                <w:sz w:val="24"/>
              </w:rPr>
            </w:r>
          </w:p>
          <w:p>
            <w:pPr>
              <w:pStyle w:val="TableParagraph"/>
              <w:widowControl w:val="false"/>
              <w:ind w:left="36" w:right="0" w:firstLine="566"/>
              <w:jc w:val="center"/>
              <w:rPr>
                <w:b/>
                <w:sz w:val="24"/>
              </w:rPr>
            </w:pPr>
            <w:r>
              <w:rPr>
                <w:b/>
                <w:spacing w:val="-5"/>
                <w:sz w:val="24"/>
              </w:rPr>
              <w:t>37</w:t>
            </w:r>
          </w:p>
        </w:tc>
        <w:tc>
          <w:tcPr>
            <w:tcW w:w="1130" w:type="dxa"/>
            <w:tcBorders>
              <w:top w:val="single" w:sz="8" w:space="0" w:color="000000"/>
              <w:left w:val="single" w:sz="8" w:space="0" w:color="000000"/>
              <w:bottom w:val="single" w:sz="8" w:space="0" w:color="000000"/>
              <w:right w:val="single" w:sz="8" w:space="0" w:color="000000"/>
            </w:tcBorders>
          </w:tcPr>
          <w:p>
            <w:pPr>
              <w:pStyle w:val="TableParagraph"/>
              <w:widowControl w:val="false"/>
              <w:rPr>
                <w:b/>
                <w:sz w:val="24"/>
              </w:rPr>
            </w:pPr>
            <w:r>
              <w:rPr>
                <w:b/>
                <w:sz w:val="24"/>
              </w:rPr>
            </w:r>
          </w:p>
          <w:p>
            <w:pPr>
              <w:pStyle w:val="TableParagraph"/>
              <w:widowControl w:val="false"/>
              <w:spacing w:before="272" w:after="0"/>
              <w:rPr>
                <w:b/>
                <w:sz w:val="24"/>
              </w:rPr>
            </w:pPr>
            <w:r>
              <w:rPr>
                <w:b/>
                <w:sz w:val="24"/>
              </w:rPr>
            </w:r>
          </w:p>
          <w:p>
            <w:pPr>
              <w:pStyle w:val="TableParagraph"/>
              <w:widowControl w:val="false"/>
              <w:ind w:left="32" w:right="0" w:firstLine="566"/>
              <w:jc w:val="center"/>
              <w:rPr>
                <w:b/>
                <w:sz w:val="24"/>
              </w:rPr>
            </w:pPr>
            <w:r>
              <w:rPr>
                <w:b/>
                <w:spacing w:val="-5"/>
                <w:sz w:val="24"/>
              </w:rPr>
              <w:t>75</w:t>
            </w:r>
          </w:p>
        </w:tc>
      </w:tr>
      <w:tr>
        <w:trPr>
          <w:trHeight w:val="553" w:hRule="atLeast"/>
        </w:trPr>
        <w:tc>
          <w:tcPr>
            <w:tcW w:w="3097" w:type="dxa"/>
            <w:gridSpan w:val="2"/>
            <w:tcBorders>
              <w:top w:val="single" w:sz="8" w:space="0" w:color="000000"/>
              <w:left w:val="single" w:sz="8" w:space="0" w:color="000000"/>
              <w:bottom w:val="single" w:sz="8" w:space="0" w:color="000000"/>
              <w:right w:val="single" w:sz="8" w:space="0" w:color="000000"/>
            </w:tcBorders>
            <w:shd w:color="auto" w:fill="F1F1F1" w:val="clear"/>
          </w:tcPr>
          <w:p>
            <w:pPr>
              <w:pStyle w:val="TableParagraph"/>
              <w:widowControl w:val="false"/>
              <w:spacing w:lineRule="exact" w:line="276"/>
              <w:ind w:left="1279" w:right="178" w:hanging="1081"/>
              <w:rPr>
                <w:b/>
                <w:sz w:val="24"/>
              </w:rPr>
            </w:pPr>
            <w:r>
              <w:rPr>
                <w:b/>
                <w:sz w:val="24"/>
              </w:rPr>
              <w:t>Общее</w:t>
            </w:r>
            <w:r>
              <w:rPr>
                <w:b/>
                <w:spacing w:val="-15"/>
                <w:sz w:val="24"/>
              </w:rPr>
              <w:t xml:space="preserve"> </w:t>
            </w:r>
            <w:r>
              <w:rPr>
                <w:b/>
                <w:sz w:val="24"/>
              </w:rPr>
              <w:t>количество</w:t>
            </w:r>
            <w:r>
              <w:rPr>
                <w:b/>
                <w:spacing w:val="-15"/>
                <w:sz w:val="24"/>
              </w:rPr>
              <w:t xml:space="preserve"> </w:t>
            </w:r>
            <w:r>
              <w:rPr>
                <w:b/>
                <w:sz w:val="24"/>
              </w:rPr>
              <w:t>часов в год</w:t>
            </w:r>
          </w:p>
        </w:tc>
        <w:tc>
          <w:tcPr>
            <w:tcW w:w="973" w:type="dxa"/>
            <w:tcBorders>
              <w:top w:val="single" w:sz="8" w:space="0" w:color="000000"/>
              <w:left w:val="single" w:sz="8" w:space="0" w:color="000000"/>
              <w:bottom w:val="single" w:sz="8" w:space="0" w:color="000000"/>
              <w:right w:val="single" w:sz="8" w:space="0" w:color="000000"/>
            </w:tcBorders>
            <w:shd w:color="auto" w:fill="F1F1F1" w:val="clear"/>
          </w:tcPr>
          <w:p>
            <w:pPr>
              <w:pStyle w:val="TableParagraph"/>
              <w:widowControl w:val="false"/>
              <w:spacing w:before="135" w:after="0"/>
              <w:ind w:left="23" w:right="0" w:firstLine="566"/>
              <w:jc w:val="center"/>
              <w:rPr>
                <w:b/>
                <w:sz w:val="24"/>
              </w:rPr>
            </w:pPr>
            <w:r>
              <w:rPr>
                <w:b/>
                <w:spacing w:val="-5"/>
                <w:sz w:val="24"/>
              </w:rPr>
              <w:t>234</w:t>
            </w:r>
          </w:p>
        </w:tc>
        <w:tc>
          <w:tcPr>
            <w:tcW w:w="990" w:type="dxa"/>
            <w:tcBorders>
              <w:top w:val="single" w:sz="8" w:space="0" w:color="000000"/>
              <w:left w:val="single" w:sz="8" w:space="0" w:color="000000"/>
              <w:bottom w:val="single" w:sz="8" w:space="0" w:color="000000"/>
              <w:right w:val="single" w:sz="8" w:space="0" w:color="000000"/>
            </w:tcBorders>
            <w:shd w:color="auto" w:fill="F1F1F1" w:val="clear"/>
          </w:tcPr>
          <w:p>
            <w:pPr>
              <w:pStyle w:val="TableParagraph"/>
              <w:widowControl w:val="false"/>
              <w:spacing w:before="135" w:after="0"/>
              <w:ind w:left="23" w:right="0" w:firstLine="566"/>
              <w:jc w:val="center"/>
              <w:rPr>
                <w:b/>
                <w:sz w:val="24"/>
              </w:rPr>
            </w:pPr>
            <w:r>
              <w:rPr>
                <w:b/>
                <w:spacing w:val="-5"/>
                <w:sz w:val="24"/>
              </w:rPr>
              <w:t>312</w:t>
            </w:r>
          </w:p>
        </w:tc>
        <w:tc>
          <w:tcPr>
            <w:tcW w:w="1154" w:type="dxa"/>
            <w:tcBorders>
              <w:top w:val="single" w:sz="8" w:space="0" w:color="000000"/>
              <w:left w:val="single" w:sz="8" w:space="0" w:color="000000"/>
              <w:bottom w:val="single" w:sz="8" w:space="0" w:color="000000"/>
              <w:right w:val="single" w:sz="8" w:space="0" w:color="000000"/>
            </w:tcBorders>
            <w:shd w:color="auto" w:fill="F1F1F1" w:val="clear"/>
          </w:tcPr>
          <w:p>
            <w:pPr>
              <w:pStyle w:val="TableParagraph"/>
              <w:widowControl w:val="false"/>
              <w:spacing w:before="135" w:after="0"/>
              <w:ind w:left="26" w:right="0" w:firstLine="566"/>
              <w:jc w:val="center"/>
              <w:rPr>
                <w:b/>
                <w:sz w:val="24"/>
              </w:rPr>
            </w:pPr>
            <w:r>
              <w:rPr>
                <w:b/>
                <w:spacing w:val="-5"/>
                <w:sz w:val="24"/>
              </w:rPr>
              <w:t>520</w:t>
            </w:r>
          </w:p>
        </w:tc>
        <w:tc>
          <w:tcPr>
            <w:tcW w:w="1417" w:type="dxa"/>
            <w:tcBorders>
              <w:top w:val="single" w:sz="8" w:space="0" w:color="000000"/>
              <w:left w:val="single" w:sz="8" w:space="0" w:color="000000"/>
              <w:bottom w:val="single" w:sz="8" w:space="0" w:color="000000"/>
              <w:right w:val="single" w:sz="8" w:space="0" w:color="000000"/>
            </w:tcBorders>
            <w:shd w:color="auto" w:fill="F1F1F1" w:val="clear"/>
          </w:tcPr>
          <w:p>
            <w:pPr>
              <w:pStyle w:val="TableParagraph"/>
              <w:widowControl w:val="false"/>
              <w:spacing w:before="135" w:after="0"/>
              <w:ind w:left="29" w:right="0" w:firstLine="566"/>
              <w:jc w:val="center"/>
              <w:rPr>
                <w:b/>
                <w:sz w:val="24"/>
              </w:rPr>
            </w:pPr>
            <w:r>
              <w:rPr>
                <w:b/>
                <w:spacing w:val="-5"/>
                <w:sz w:val="24"/>
              </w:rPr>
              <w:t>780</w:t>
            </w:r>
          </w:p>
        </w:tc>
        <w:tc>
          <w:tcPr>
            <w:tcW w:w="1559" w:type="dxa"/>
            <w:tcBorders>
              <w:top w:val="single" w:sz="8" w:space="0" w:color="000000"/>
              <w:left w:val="single" w:sz="8" w:space="0" w:color="000000"/>
              <w:bottom w:val="single" w:sz="8" w:space="0" w:color="000000"/>
              <w:right w:val="single" w:sz="8" w:space="0" w:color="000000"/>
            </w:tcBorders>
            <w:shd w:color="auto" w:fill="F1F1F1" w:val="clear"/>
          </w:tcPr>
          <w:p>
            <w:pPr>
              <w:pStyle w:val="TableParagraph"/>
              <w:widowControl w:val="false"/>
              <w:spacing w:before="135" w:after="0"/>
              <w:ind w:left="36" w:right="0" w:firstLine="566"/>
              <w:jc w:val="center"/>
              <w:rPr>
                <w:b/>
                <w:sz w:val="24"/>
              </w:rPr>
            </w:pPr>
            <w:r>
              <w:rPr>
                <w:b/>
                <w:spacing w:val="-5"/>
                <w:sz w:val="24"/>
              </w:rPr>
              <w:t>936</w:t>
            </w:r>
          </w:p>
        </w:tc>
        <w:tc>
          <w:tcPr>
            <w:tcW w:w="1130" w:type="dxa"/>
            <w:tcBorders>
              <w:top w:val="single" w:sz="8" w:space="0" w:color="000000"/>
              <w:left w:val="single" w:sz="8" w:space="0" w:color="000000"/>
              <w:bottom w:val="single" w:sz="8" w:space="0" w:color="000000"/>
              <w:right w:val="single" w:sz="8" w:space="0" w:color="000000"/>
            </w:tcBorders>
            <w:shd w:color="auto" w:fill="F1F1F1" w:val="clear"/>
          </w:tcPr>
          <w:p>
            <w:pPr>
              <w:pStyle w:val="TableParagraph"/>
              <w:widowControl w:val="false"/>
              <w:spacing w:before="135" w:after="0"/>
              <w:ind w:left="32" w:right="0" w:firstLine="566"/>
              <w:jc w:val="center"/>
              <w:rPr>
                <w:b/>
                <w:sz w:val="24"/>
              </w:rPr>
            </w:pPr>
            <w:r>
              <w:rPr>
                <w:b/>
                <w:spacing w:val="-4"/>
                <w:sz w:val="24"/>
              </w:rPr>
              <w:t>1248</w:t>
            </w:r>
          </w:p>
        </w:tc>
      </w:tr>
    </w:tbl>
    <w:p>
      <w:pPr>
        <w:sectPr>
          <w:footerReference w:type="default" r:id="rId27"/>
          <w:footerReference w:type="first" r:id="rId28"/>
          <w:type w:val="nextPage"/>
          <w:pgSz w:w="11906" w:h="16838"/>
          <w:pgMar w:left="566" w:right="283" w:gutter="0" w:header="0" w:top="480" w:footer="748" w:bottom="940"/>
          <w:pgNumType w:fmt="decimal"/>
          <w:formProt w:val="false"/>
          <w:textDirection w:val="lrTb"/>
          <w:docGrid w:type="default" w:linePitch="100" w:charSpace="4096"/>
        </w:sectPr>
        <w:pStyle w:val="Style13"/>
        <w:rPr>
          <w:rFonts w:ascii="Tinos" w:hAnsi="Tinos"/>
        </w:rPr>
      </w:pPr>
      <w:r>
        <w:rPr>
          <w:rFonts w:ascii="Tinos" w:hAnsi="Tinos"/>
        </w:rPr>
        <w:t>Самостоятельная подготовка в учебно-тренировочном процессе составляет не менее 10% и не более 20% от общего количества часов, предусмотренных годовым учебно-тренировочным планом Организации.</w:t>
      </w:r>
    </w:p>
    <w:p>
      <w:pPr>
        <w:pStyle w:val="Style13"/>
        <w:spacing w:lineRule="exact" w:line="321" w:before="61" w:after="0"/>
        <w:ind w:left="1296" w:right="0" w:hanging="0"/>
        <w:rPr/>
      </w:pPr>
      <w:r>
        <w:rPr/>
        <w:t>Для</w:t>
      </w:r>
      <w:r>
        <w:rPr>
          <w:spacing w:val="-12"/>
        </w:rPr>
        <w:t xml:space="preserve"> </w:t>
      </w:r>
      <w:r>
        <w:rPr/>
        <w:t>обеспечения</w:t>
      </w:r>
      <w:r>
        <w:rPr>
          <w:spacing w:val="-10"/>
        </w:rPr>
        <w:t xml:space="preserve"> </w:t>
      </w:r>
      <w:r>
        <w:rPr/>
        <w:t>непрерывности</w:t>
      </w:r>
      <w:r>
        <w:rPr>
          <w:spacing w:val="-10"/>
        </w:rPr>
        <w:t xml:space="preserve"> </w:t>
      </w:r>
      <w:r>
        <w:rPr/>
        <w:t>учебно-тренировочного</w:t>
      </w:r>
      <w:r>
        <w:rPr>
          <w:spacing w:val="-8"/>
        </w:rPr>
        <w:t xml:space="preserve"> </w:t>
      </w:r>
      <w:r>
        <w:rPr>
          <w:spacing w:val="-2"/>
        </w:rPr>
        <w:t>процесса:</w:t>
      </w:r>
    </w:p>
    <w:p>
      <w:pPr>
        <w:pStyle w:val="ListParagraph"/>
        <w:numPr>
          <w:ilvl w:val="0"/>
          <w:numId w:val="39"/>
        </w:numPr>
        <w:tabs>
          <w:tab w:val="clear" w:pos="720"/>
          <w:tab w:val="left" w:pos="1980" w:leader="none"/>
        </w:tabs>
        <w:spacing w:lineRule="auto" w:line="240" w:before="0" w:after="0"/>
        <w:ind w:left="600" w:right="336" w:firstLine="710"/>
        <w:jc w:val="both"/>
        <w:rPr>
          <w:sz w:val="30"/>
        </w:rPr>
      </w:pPr>
      <w:r>
        <w:rPr>
          <w:sz w:val="28"/>
        </w:rPr>
        <w:t>определяются сроки начала (1 сентября) и окончания (31 августа) учебно-тренировочного процесса с учетом сроков проведения физкультурных и спортивных мероприятий (далее спортивный сезон), в которых планируется</w:t>
      </w:r>
      <w:r>
        <w:rPr>
          <w:spacing w:val="40"/>
          <w:sz w:val="28"/>
        </w:rPr>
        <w:t xml:space="preserve"> </w:t>
      </w:r>
      <w:r>
        <w:rPr>
          <w:sz w:val="28"/>
        </w:rPr>
        <w:t>участие обучающихся.</w:t>
      </w:r>
    </w:p>
    <w:p>
      <w:pPr>
        <w:pStyle w:val="ListParagraph"/>
        <w:numPr>
          <w:ilvl w:val="0"/>
          <w:numId w:val="39"/>
        </w:numPr>
        <w:tabs>
          <w:tab w:val="clear" w:pos="720"/>
          <w:tab w:val="left" w:pos="1684" w:leader="none"/>
        </w:tabs>
        <w:spacing w:lineRule="auto" w:line="240" w:before="0" w:after="0"/>
        <w:ind w:left="600" w:right="293" w:firstLine="629"/>
        <w:jc w:val="both"/>
        <w:rPr>
          <w:sz w:val="28"/>
        </w:rPr>
      </w:pPr>
      <w:r>
        <w:rPr>
          <w:sz w:val="28"/>
        </w:rPr>
        <w:t xml:space="preserve">используются следующие виды планирования учебно-тренировочного </w:t>
      </w:r>
      <w:r>
        <w:rPr>
          <w:spacing w:val="-2"/>
          <w:sz w:val="28"/>
        </w:rPr>
        <w:t>процесса:</w:t>
      </w:r>
    </w:p>
    <w:p>
      <w:pPr>
        <w:pStyle w:val="ListParagraph"/>
        <w:numPr>
          <w:ilvl w:val="1"/>
          <w:numId w:val="39"/>
        </w:numPr>
        <w:tabs>
          <w:tab w:val="clear" w:pos="720"/>
          <w:tab w:val="left" w:pos="1982" w:leader="none"/>
        </w:tabs>
        <w:spacing w:lineRule="auto" w:line="240" w:before="0" w:after="0"/>
        <w:ind w:left="605" w:right="308" w:firstLine="706"/>
        <w:jc w:val="both"/>
        <w:rPr>
          <w:sz w:val="28"/>
        </w:rPr>
      </w:pPr>
      <w:r>
        <w:rPr>
          <w:sz w:val="28"/>
        </w:rPr>
        <w:t>перспективное, позволяющее определить сроки реализации дополнительной образовательной программы спортивной подготовки с учетом олимпийского цикла;</w:t>
      </w:r>
    </w:p>
    <w:p>
      <w:pPr>
        <w:pStyle w:val="ListParagraph"/>
        <w:numPr>
          <w:ilvl w:val="1"/>
          <w:numId w:val="39"/>
        </w:numPr>
        <w:tabs>
          <w:tab w:val="clear" w:pos="720"/>
          <w:tab w:val="left" w:pos="1982" w:leader="none"/>
        </w:tabs>
        <w:spacing w:lineRule="auto" w:line="240" w:before="0" w:after="0"/>
        <w:ind w:left="605" w:right="306" w:firstLine="706"/>
        <w:jc w:val="both"/>
        <w:rPr>
          <w:sz w:val="28"/>
        </w:rPr>
      </w:pPr>
      <w:r>
        <w:rPr>
          <w:sz w:val="28"/>
        </w:rPr>
        <w:t>ежегодное, позволяющее составить план проведения групповых и индивидуальных учебно-тренировочных занятий, промежуточной и итоговой (в случае ее проведения) аттестации;</w:t>
      </w:r>
    </w:p>
    <w:p>
      <w:pPr>
        <w:pStyle w:val="ListParagraph"/>
        <w:numPr>
          <w:ilvl w:val="1"/>
          <w:numId w:val="39"/>
        </w:numPr>
        <w:tabs>
          <w:tab w:val="clear" w:pos="720"/>
          <w:tab w:val="left" w:pos="2051" w:leader="none"/>
        </w:tabs>
        <w:spacing w:lineRule="auto" w:line="240" w:before="0" w:after="0"/>
        <w:ind w:left="605" w:right="304" w:firstLine="706"/>
        <w:jc w:val="both"/>
        <w:rPr>
          <w:sz w:val="28"/>
        </w:rPr>
      </w:pPr>
      <w:r>
        <w:rPr>
          <w:sz w:val="28"/>
        </w:rPr>
        <w:t xml:space="preserve">ежеквартальное, позволяющее спланировать работу по проведению индивидуальных учебно-тренировочных занятий, самостоятельную работу обучающихся по индивидуальным планам, учебно-тренировочные мероприятия (сборы), участие в спортивных соревнованиях и иных физкультурных </w:t>
      </w:r>
      <w:r>
        <w:rPr>
          <w:spacing w:val="-2"/>
          <w:sz w:val="28"/>
        </w:rPr>
        <w:t>мероприятиях;</w:t>
      </w:r>
    </w:p>
    <w:p>
      <w:pPr>
        <w:pStyle w:val="ListParagraph"/>
        <w:numPr>
          <w:ilvl w:val="1"/>
          <w:numId w:val="39"/>
        </w:numPr>
        <w:tabs>
          <w:tab w:val="clear" w:pos="720"/>
          <w:tab w:val="left" w:pos="1982" w:leader="none"/>
        </w:tabs>
        <w:spacing w:lineRule="auto" w:line="240" w:before="0" w:after="0"/>
        <w:ind w:left="605" w:right="307" w:firstLine="706"/>
        <w:jc w:val="both"/>
        <w:rPr>
          <w:sz w:val="28"/>
        </w:rPr>
      </w:pPr>
      <w:r>
        <w:rPr>
          <w:sz w:val="28"/>
        </w:rPr>
        <w:t>ежемесячное, составляемое не позднее чем за месяц до планируемого срока проведения учебно-тренировочных занятий, включающее инструкторскую и судейскую практику, а также медико-восстановительные и другие мероприятия.</w:t>
      </w:r>
    </w:p>
    <w:p>
      <w:pPr>
        <w:pStyle w:val="1"/>
        <w:numPr>
          <w:ilvl w:val="1"/>
          <w:numId w:val="43"/>
        </w:numPr>
        <w:tabs>
          <w:tab w:val="clear" w:pos="720"/>
          <w:tab w:val="left" w:pos="1429" w:leader="none"/>
        </w:tabs>
        <w:spacing w:lineRule="exact" w:line="321" w:before="0" w:after="0"/>
        <w:ind w:left="1429" w:right="0" w:hanging="430"/>
        <w:jc w:val="both"/>
        <w:rPr/>
      </w:pPr>
      <w:r>
        <w:rPr/>
        <w:t>Календарный</w:t>
      </w:r>
      <w:r>
        <w:rPr>
          <w:spacing w:val="-12"/>
        </w:rPr>
        <w:t xml:space="preserve"> </w:t>
      </w:r>
      <w:r>
        <w:rPr/>
        <w:t>план</w:t>
      </w:r>
      <w:r>
        <w:rPr>
          <w:spacing w:val="-9"/>
        </w:rPr>
        <w:t xml:space="preserve"> </w:t>
      </w:r>
      <w:r>
        <w:rPr/>
        <w:t>воспитательной</w:t>
      </w:r>
      <w:r>
        <w:rPr>
          <w:spacing w:val="-9"/>
        </w:rPr>
        <w:t xml:space="preserve"> </w:t>
      </w:r>
      <w:r>
        <w:rPr>
          <w:spacing w:val="-2"/>
        </w:rPr>
        <w:t>работы.</w:t>
      </w:r>
    </w:p>
    <w:p>
      <w:pPr>
        <w:pStyle w:val="Style13"/>
        <w:ind w:left="566" w:right="292" w:firstLine="418"/>
        <w:rPr/>
      </w:pPr>
      <w:r>
        <w:rPr/>
        <w:t>Главной целью воспитательной работы является воспитание личности, развитие физических возможностей человека, приобретение им умений и знаний в области физической культуры и спорта в целях формирования всесторонне развитого и физически здорового человека с высоким уровнем физической культуры, а так же воспитание высоких моральных и нравственных качеств, чувства патриотизма, волевых качеств у обучающихся.</w:t>
      </w:r>
    </w:p>
    <w:p>
      <w:pPr>
        <w:pStyle w:val="Style13"/>
        <w:spacing w:lineRule="exact" w:line="320"/>
        <w:ind w:left="924" w:right="0" w:hanging="0"/>
        <w:rPr/>
      </w:pPr>
      <w:r>
        <w:rPr/>
        <w:t>Основные</w:t>
      </w:r>
      <w:r>
        <w:rPr>
          <w:spacing w:val="-10"/>
        </w:rPr>
        <w:t xml:space="preserve"> </w:t>
      </w:r>
      <w:r>
        <w:rPr/>
        <w:t>задачи</w:t>
      </w:r>
      <w:r>
        <w:rPr>
          <w:spacing w:val="-9"/>
        </w:rPr>
        <w:t xml:space="preserve"> </w:t>
      </w:r>
      <w:r>
        <w:rPr/>
        <w:t>воспитательной</w:t>
      </w:r>
      <w:r>
        <w:rPr>
          <w:spacing w:val="-12"/>
        </w:rPr>
        <w:t xml:space="preserve"> </w:t>
      </w:r>
      <w:r>
        <w:rPr>
          <w:spacing w:val="-2"/>
        </w:rPr>
        <w:t>работы:</w:t>
      </w:r>
    </w:p>
    <w:p>
      <w:pPr>
        <w:pStyle w:val="ListParagraph"/>
        <w:numPr>
          <w:ilvl w:val="0"/>
          <w:numId w:val="38"/>
        </w:numPr>
        <w:tabs>
          <w:tab w:val="clear" w:pos="720"/>
          <w:tab w:val="left" w:pos="1274" w:leader="none"/>
        </w:tabs>
        <w:spacing w:lineRule="exact" w:line="322" w:before="0" w:after="0"/>
        <w:ind w:left="1274" w:right="0" w:hanging="359"/>
        <w:jc w:val="both"/>
        <w:rPr>
          <w:sz w:val="28"/>
        </w:rPr>
      </w:pPr>
      <w:r>
        <w:rPr>
          <w:sz w:val="28"/>
        </w:rPr>
        <w:t>формирование</w:t>
      </w:r>
      <w:r>
        <w:rPr>
          <w:spacing w:val="-13"/>
          <w:sz w:val="28"/>
        </w:rPr>
        <w:t xml:space="preserve"> </w:t>
      </w:r>
      <w:r>
        <w:rPr>
          <w:sz w:val="28"/>
        </w:rPr>
        <w:t>духовно-нравственных,</w:t>
      </w:r>
      <w:r>
        <w:rPr>
          <w:spacing w:val="-14"/>
          <w:sz w:val="28"/>
        </w:rPr>
        <w:t xml:space="preserve"> </w:t>
      </w:r>
      <w:r>
        <w:rPr>
          <w:sz w:val="28"/>
        </w:rPr>
        <w:t>морально-волевых</w:t>
      </w:r>
      <w:r>
        <w:rPr>
          <w:spacing w:val="-13"/>
          <w:sz w:val="28"/>
        </w:rPr>
        <w:t xml:space="preserve"> </w:t>
      </w:r>
      <w:r>
        <w:rPr>
          <w:sz w:val="28"/>
        </w:rPr>
        <w:t>и</w:t>
      </w:r>
      <w:r>
        <w:rPr>
          <w:spacing w:val="-12"/>
          <w:sz w:val="28"/>
        </w:rPr>
        <w:t xml:space="preserve"> </w:t>
      </w:r>
      <w:r>
        <w:rPr>
          <w:sz w:val="28"/>
        </w:rPr>
        <w:t>этических</w:t>
      </w:r>
      <w:r>
        <w:rPr>
          <w:spacing w:val="-9"/>
          <w:sz w:val="28"/>
        </w:rPr>
        <w:t xml:space="preserve"> </w:t>
      </w:r>
      <w:r>
        <w:rPr>
          <w:spacing w:val="-2"/>
          <w:sz w:val="28"/>
        </w:rPr>
        <w:t>качеств;</w:t>
      </w:r>
    </w:p>
    <w:p>
      <w:pPr>
        <w:pStyle w:val="ListParagraph"/>
        <w:numPr>
          <w:ilvl w:val="0"/>
          <w:numId w:val="38"/>
        </w:numPr>
        <w:tabs>
          <w:tab w:val="clear" w:pos="720"/>
          <w:tab w:val="left" w:pos="1275" w:leader="none"/>
        </w:tabs>
        <w:spacing w:lineRule="exact" w:line="322" w:before="0" w:after="0"/>
        <w:ind w:left="1275" w:right="0" w:hanging="360"/>
        <w:jc w:val="left"/>
        <w:rPr>
          <w:sz w:val="28"/>
        </w:rPr>
      </w:pPr>
      <w:r>
        <w:rPr>
          <w:sz w:val="28"/>
        </w:rPr>
        <w:t>воспитание</w:t>
      </w:r>
      <w:r>
        <w:rPr>
          <w:spacing w:val="-8"/>
          <w:sz w:val="28"/>
        </w:rPr>
        <w:t xml:space="preserve"> </w:t>
      </w:r>
      <w:r>
        <w:rPr>
          <w:sz w:val="28"/>
        </w:rPr>
        <w:t>лидерских</w:t>
      </w:r>
      <w:r>
        <w:rPr>
          <w:spacing w:val="-4"/>
          <w:sz w:val="28"/>
        </w:rPr>
        <w:t xml:space="preserve"> </w:t>
      </w:r>
      <w:r>
        <w:rPr>
          <w:sz w:val="28"/>
        </w:rPr>
        <w:t>качеств,</w:t>
      </w:r>
      <w:r>
        <w:rPr>
          <w:spacing w:val="-8"/>
          <w:sz w:val="28"/>
        </w:rPr>
        <w:t xml:space="preserve"> </w:t>
      </w:r>
      <w:r>
        <w:rPr>
          <w:sz w:val="28"/>
        </w:rPr>
        <w:t>активной</w:t>
      </w:r>
      <w:r>
        <w:rPr>
          <w:spacing w:val="-5"/>
          <w:sz w:val="28"/>
        </w:rPr>
        <w:t xml:space="preserve"> </w:t>
      </w:r>
      <w:r>
        <w:rPr>
          <w:sz w:val="28"/>
        </w:rPr>
        <w:t>жизненной</w:t>
      </w:r>
      <w:r>
        <w:rPr>
          <w:spacing w:val="-8"/>
          <w:sz w:val="28"/>
        </w:rPr>
        <w:t xml:space="preserve"> </w:t>
      </w:r>
      <w:r>
        <w:rPr>
          <w:sz w:val="28"/>
        </w:rPr>
        <w:t>позиции</w:t>
      </w:r>
      <w:r>
        <w:rPr>
          <w:spacing w:val="-1"/>
          <w:sz w:val="28"/>
        </w:rPr>
        <w:t xml:space="preserve"> </w:t>
      </w:r>
      <w:r>
        <w:rPr>
          <w:sz w:val="28"/>
        </w:rPr>
        <w:t>и</w:t>
      </w:r>
      <w:r>
        <w:rPr>
          <w:spacing w:val="-5"/>
          <w:sz w:val="28"/>
        </w:rPr>
        <w:t xml:space="preserve"> </w:t>
      </w:r>
      <w:r>
        <w:rPr>
          <w:spacing w:val="-2"/>
          <w:sz w:val="28"/>
        </w:rPr>
        <w:t>патриотизма;</w:t>
      </w:r>
    </w:p>
    <w:p>
      <w:pPr>
        <w:pStyle w:val="ListParagraph"/>
        <w:numPr>
          <w:ilvl w:val="0"/>
          <w:numId w:val="38"/>
        </w:numPr>
        <w:tabs>
          <w:tab w:val="clear" w:pos="720"/>
          <w:tab w:val="left" w:pos="1275" w:leader="none"/>
          <w:tab w:val="left" w:pos="3179" w:leader="none"/>
          <w:tab w:val="left" w:pos="5038" w:leader="none"/>
          <w:tab w:val="left" w:pos="6400" w:leader="none"/>
          <w:tab w:val="left" w:pos="8115" w:leader="none"/>
          <w:tab w:val="left" w:pos="9396" w:leader="none"/>
        </w:tabs>
        <w:spacing w:lineRule="auto" w:line="240" w:before="0" w:after="0"/>
        <w:ind w:left="1275" w:right="280" w:hanging="360"/>
        <w:jc w:val="left"/>
        <w:rPr>
          <w:sz w:val="28"/>
        </w:rPr>
      </w:pPr>
      <w:r>
        <w:rPr>
          <w:spacing w:val="-2"/>
          <w:sz w:val="28"/>
        </w:rPr>
        <w:t>всестороннее</w:t>
      </w:r>
      <w:r>
        <w:rPr>
          <w:sz w:val="28"/>
        </w:rPr>
        <w:tab/>
      </w:r>
      <w:r>
        <w:rPr>
          <w:spacing w:val="-2"/>
          <w:sz w:val="28"/>
        </w:rPr>
        <w:t>гармоничное</w:t>
      </w:r>
      <w:r>
        <w:rPr>
          <w:sz w:val="28"/>
        </w:rPr>
        <w:tab/>
      </w:r>
      <w:r>
        <w:rPr>
          <w:spacing w:val="-2"/>
          <w:sz w:val="28"/>
        </w:rPr>
        <w:t>развитие</w:t>
      </w:r>
      <w:r>
        <w:rPr>
          <w:sz w:val="28"/>
        </w:rPr>
        <w:tab/>
      </w:r>
      <w:r>
        <w:rPr>
          <w:spacing w:val="-2"/>
          <w:sz w:val="28"/>
        </w:rPr>
        <w:t>физических</w:t>
      </w:r>
      <w:r>
        <w:rPr>
          <w:sz w:val="28"/>
        </w:rPr>
        <w:tab/>
      </w:r>
      <w:r>
        <w:rPr>
          <w:spacing w:val="-2"/>
          <w:sz w:val="28"/>
        </w:rPr>
        <w:t>качеств,</w:t>
      </w:r>
      <w:r>
        <w:rPr>
          <w:sz w:val="28"/>
        </w:rPr>
        <w:tab/>
      </w:r>
      <w:r>
        <w:rPr>
          <w:spacing w:val="-2"/>
          <w:sz w:val="28"/>
        </w:rPr>
        <w:t>укрепление здоровья;</w:t>
      </w:r>
    </w:p>
    <w:p>
      <w:pPr>
        <w:pStyle w:val="ListParagraph"/>
        <w:numPr>
          <w:ilvl w:val="0"/>
          <w:numId w:val="38"/>
        </w:numPr>
        <w:tabs>
          <w:tab w:val="clear" w:pos="720"/>
          <w:tab w:val="left" w:pos="1275" w:leader="none"/>
        </w:tabs>
        <w:spacing w:lineRule="exact" w:line="321" w:before="0" w:after="0"/>
        <w:ind w:left="1275" w:right="0" w:hanging="360"/>
        <w:jc w:val="left"/>
        <w:rPr>
          <w:sz w:val="28"/>
        </w:rPr>
      </w:pPr>
      <w:r>
        <w:rPr>
          <w:sz w:val="28"/>
        </w:rPr>
        <w:t>привитие</w:t>
      </w:r>
      <w:r>
        <w:rPr>
          <w:spacing w:val="-7"/>
          <w:sz w:val="28"/>
        </w:rPr>
        <w:t xml:space="preserve"> </w:t>
      </w:r>
      <w:r>
        <w:rPr>
          <w:sz w:val="28"/>
        </w:rPr>
        <w:t>навыков</w:t>
      </w:r>
      <w:r>
        <w:rPr>
          <w:spacing w:val="-6"/>
          <w:sz w:val="28"/>
        </w:rPr>
        <w:t xml:space="preserve"> </w:t>
      </w:r>
      <w:r>
        <w:rPr>
          <w:sz w:val="28"/>
        </w:rPr>
        <w:t>здорового</w:t>
      </w:r>
      <w:r>
        <w:rPr>
          <w:spacing w:val="-6"/>
          <w:sz w:val="28"/>
        </w:rPr>
        <w:t xml:space="preserve"> </w:t>
      </w:r>
      <w:r>
        <w:rPr>
          <w:sz w:val="28"/>
        </w:rPr>
        <w:t>образа</w:t>
      </w:r>
      <w:r>
        <w:rPr>
          <w:spacing w:val="-6"/>
          <w:sz w:val="28"/>
        </w:rPr>
        <w:t xml:space="preserve"> </w:t>
      </w:r>
      <w:r>
        <w:rPr>
          <w:spacing w:val="-2"/>
          <w:sz w:val="28"/>
        </w:rPr>
        <w:t>жизни;</w:t>
      </w:r>
    </w:p>
    <w:p>
      <w:pPr>
        <w:pStyle w:val="ListParagraph"/>
        <w:numPr>
          <w:ilvl w:val="0"/>
          <w:numId w:val="38"/>
        </w:numPr>
        <w:tabs>
          <w:tab w:val="clear" w:pos="720"/>
          <w:tab w:val="left" w:pos="1275" w:leader="none"/>
        </w:tabs>
        <w:spacing w:lineRule="auto" w:line="240" w:before="0" w:after="0"/>
        <w:ind w:left="1275" w:right="0" w:hanging="360"/>
        <w:jc w:val="left"/>
        <w:rPr>
          <w:sz w:val="28"/>
        </w:rPr>
      </w:pPr>
      <w:r>
        <w:rPr>
          <w:sz w:val="28"/>
        </w:rPr>
        <w:t>формирование</w:t>
      </w:r>
      <w:r>
        <w:rPr>
          <w:spacing w:val="-13"/>
          <w:sz w:val="28"/>
        </w:rPr>
        <w:t xml:space="preserve"> </w:t>
      </w:r>
      <w:r>
        <w:rPr>
          <w:sz w:val="28"/>
        </w:rPr>
        <w:t>основ</w:t>
      </w:r>
      <w:r>
        <w:rPr>
          <w:spacing w:val="-8"/>
          <w:sz w:val="28"/>
        </w:rPr>
        <w:t xml:space="preserve"> </w:t>
      </w:r>
      <w:r>
        <w:rPr>
          <w:sz w:val="28"/>
        </w:rPr>
        <w:t>безопасного</w:t>
      </w:r>
      <w:r>
        <w:rPr>
          <w:spacing w:val="-9"/>
          <w:sz w:val="28"/>
        </w:rPr>
        <w:t xml:space="preserve"> </w:t>
      </w:r>
      <w:r>
        <w:rPr>
          <w:sz w:val="28"/>
        </w:rPr>
        <w:t>поведения</w:t>
      </w:r>
      <w:r>
        <w:rPr>
          <w:spacing w:val="-8"/>
          <w:sz w:val="28"/>
        </w:rPr>
        <w:t xml:space="preserve"> </w:t>
      </w:r>
      <w:r>
        <w:rPr>
          <w:sz w:val="28"/>
        </w:rPr>
        <w:t>при</w:t>
      </w:r>
      <w:r>
        <w:rPr>
          <w:spacing w:val="-7"/>
          <w:sz w:val="28"/>
        </w:rPr>
        <w:t xml:space="preserve"> </w:t>
      </w:r>
      <w:r>
        <w:rPr>
          <w:sz w:val="28"/>
        </w:rPr>
        <w:t>занятиях</w:t>
      </w:r>
      <w:r>
        <w:rPr>
          <w:spacing w:val="-6"/>
          <w:sz w:val="28"/>
        </w:rPr>
        <w:t xml:space="preserve"> </w:t>
      </w:r>
      <w:r>
        <w:rPr>
          <w:spacing w:val="-2"/>
          <w:sz w:val="28"/>
        </w:rPr>
        <w:t>спортом;</w:t>
      </w:r>
    </w:p>
    <w:p>
      <w:pPr>
        <w:pStyle w:val="ListParagraph"/>
        <w:numPr>
          <w:ilvl w:val="0"/>
          <w:numId w:val="38"/>
        </w:numPr>
        <w:tabs>
          <w:tab w:val="clear" w:pos="720"/>
          <w:tab w:val="left" w:pos="1275" w:leader="none"/>
        </w:tabs>
        <w:spacing w:lineRule="auto" w:line="240" w:before="0" w:after="0"/>
        <w:ind w:left="1275" w:right="283" w:hanging="360"/>
        <w:jc w:val="left"/>
        <w:rPr>
          <w:sz w:val="28"/>
        </w:rPr>
      </w:pPr>
      <w:r>
        <w:rPr>
          <w:sz w:val="28"/>
        </w:rPr>
        <w:t>формирование осознанного отношения обучающихся к своему физическому и психическому здоровью.</w:t>
      </w:r>
    </w:p>
    <w:p>
      <w:pPr>
        <w:pStyle w:val="Style13"/>
        <w:ind w:left="566" w:right="268" w:firstLine="708"/>
        <w:rPr/>
      </w:pPr>
      <w:r>
        <w:rPr/>
        <w:t xml:space="preserve">Для реализации воспитательных задач предусмотрены такие формы </w:t>
      </w:r>
      <w:r>
        <w:rPr>
          <w:spacing w:val="-10"/>
        </w:rPr>
        <w:t>воспитательной</w:t>
      </w:r>
      <w:r>
        <w:rPr/>
        <w:t xml:space="preserve"> </w:t>
      </w:r>
      <w:r>
        <w:rPr>
          <w:spacing w:val="-10"/>
        </w:rPr>
        <w:t>работы,</w:t>
      </w:r>
      <w:r>
        <w:rPr/>
        <w:t xml:space="preserve"> </w:t>
      </w:r>
      <w:r>
        <w:rPr>
          <w:spacing w:val="-10"/>
        </w:rPr>
        <w:t>как</w:t>
      </w:r>
      <w:r>
        <w:rPr/>
        <w:t xml:space="preserve"> </w:t>
      </w:r>
      <w:r>
        <w:rPr>
          <w:spacing w:val="-10"/>
        </w:rPr>
        <w:t>беседы,</w:t>
      </w:r>
      <w:r>
        <w:rPr/>
        <w:t xml:space="preserve"> </w:t>
      </w:r>
      <w:r>
        <w:rPr>
          <w:spacing w:val="-10"/>
        </w:rPr>
        <w:t>мастер-классы,</w:t>
      </w:r>
      <w:r>
        <w:rPr/>
        <w:t xml:space="preserve"> </w:t>
      </w:r>
      <w:r>
        <w:rPr>
          <w:spacing w:val="-10"/>
        </w:rPr>
        <w:t>традиционные</w:t>
      </w:r>
      <w:r>
        <w:rPr/>
        <w:t xml:space="preserve"> </w:t>
      </w:r>
      <w:r>
        <w:rPr>
          <w:spacing w:val="-10"/>
        </w:rPr>
        <w:t>спортивные</w:t>
      </w:r>
      <w:r>
        <w:rPr/>
        <w:t xml:space="preserve"> </w:t>
      </w:r>
      <w:r>
        <w:rPr>
          <w:spacing w:val="-10"/>
        </w:rPr>
        <w:t xml:space="preserve">праздники, </w:t>
      </w:r>
      <w:r>
        <w:rPr/>
        <w:t>участие в конкурсах, акциях, соревнованиях на уровне спортивной школы, города, региона,</w:t>
      </w:r>
      <w:r>
        <w:rPr>
          <w:spacing w:val="-10"/>
        </w:rPr>
        <w:t xml:space="preserve"> </w:t>
      </w:r>
      <w:r>
        <w:rPr/>
        <w:t>России</w:t>
      </w:r>
      <w:r>
        <w:rPr>
          <w:spacing w:val="-8"/>
        </w:rPr>
        <w:t xml:space="preserve"> </w:t>
      </w:r>
      <w:r>
        <w:rPr/>
        <w:t>и</w:t>
      </w:r>
      <w:r>
        <w:rPr>
          <w:spacing w:val="-8"/>
        </w:rPr>
        <w:t xml:space="preserve"> </w:t>
      </w:r>
      <w:r>
        <w:rPr/>
        <w:t>пр.</w:t>
      </w:r>
    </w:p>
    <w:p>
      <w:pPr>
        <w:pStyle w:val="Style13"/>
        <w:ind w:left="566" w:right="286" w:firstLine="708"/>
        <w:rPr/>
      </w:pPr>
      <w:r>
        <w:rPr/>
        <w:t>В качестве методов нравственного воспитания применяются методы формирования нравственного сознания и общественного поведения, использование положительного примера, стимулирование положительных действий (поощрение, похвала), предупреждение и обсуждение отрицательных действий.</w:t>
      </w:r>
    </w:p>
    <w:p>
      <w:pPr>
        <w:sectPr>
          <w:footerReference w:type="default" r:id="rId29"/>
          <w:footerReference w:type="first" r:id="rId30"/>
          <w:type w:val="nextPage"/>
          <w:pgSz w:w="11906" w:h="16838"/>
          <w:pgMar w:left="566" w:right="283" w:gutter="0" w:header="0" w:top="480" w:footer="748" w:bottom="940"/>
          <w:pgNumType w:fmt="decimal"/>
          <w:formProt w:val="false"/>
          <w:textDirection w:val="lrTb"/>
          <w:docGrid w:type="default" w:linePitch="100" w:charSpace="4096"/>
        </w:sectPr>
        <w:pStyle w:val="Style13"/>
        <w:spacing w:lineRule="exact" w:line="320"/>
        <w:ind w:left="1275" w:right="0" w:hanging="0"/>
        <w:rPr/>
      </w:pPr>
      <w:r>
        <w:rPr/>
        <w:t>Строгое</w:t>
      </w:r>
      <w:r>
        <w:rPr>
          <w:spacing w:val="52"/>
          <w:w w:val="150"/>
        </w:rPr>
        <w:t xml:space="preserve">  </w:t>
      </w:r>
      <w:r>
        <w:rPr/>
        <w:t>соблюдение</w:t>
      </w:r>
      <w:r>
        <w:rPr>
          <w:spacing w:val="52"/>
          <w:w w:val="150"/>
        </w:rPr>
        <w:t xml:space="preserve">  </w:t>
      </w:r>
      <w:r>
        <w:rPr/>
        <w:t>правил</w:t>
      </w:r>
      <w:r>
        <w:rPr>
          <w:spacing w:val="54"/>
          <w:w w:val="150"/>
        </w:rPr>
        <w:t xml:space="preserve">  </w:t>
      </w:r>
      <w:r>
        <w:rPr/>
        <w:t>учебно-тренировочного</w:t>
      </w:r>
      <w:r>
        <w:rPr>
          <w:spacing w:val="52"/>
          <w:w w:val="150"/>
        </w:rPr>
        <w:t xml:space="preserve">  </w:t>
      </w:r>
      <w:r>
        <w:rPr/>
        <w:t>занятия,</w:t>
      </w:r>
      <w:r>
        <w:rPr>
          <w:spacing w:val="54"/>
          <w:w w:val="150"/>
        </w:rPr>
        <w:t xml:space="preserve">  </w:t>
      </w:r>
      <w:r>
        <w:rPr>
          <w:spacing w:val="-2"/>
        </w:rPr>
        <w:t>четкое</w:t>
      </w:r>
    </w:p>
    <w:p>
      <w:pPr>
        <w:pStyle w:val="Style13"/>
        <w:spacing w:before="61" w:after="0"/>
        <w:ind w:left="566" w:right="277" w:hanging="0"/>
        <w:rPr/>
      </w:pPr>
      <w:r>
        <w:rPr/>
        <w:t>исполнение указаний тренера-преподавателя, отличное поведение на учебно-тренировочных занятиях, в школе,</w:t>
      </w:r>
      <w:r>
        <w:rPr>
          <w:spacing w:val="-1"/>
        </w:rPr>
        <w:t xml:space="preserve"> </w:t>
      </w:r>
      <w:r>
        <w:rPr/>
        <w:t>дома – на все</w:t>
      </w:r>
      <w:r>
        <w:rPr>
          <w:spacing w:val="-1"/>
        </w:rPr>
        <w:t xml:space="preserve"> </w:t>
      </w:r>
      <w:r>
        <w:rPr/>
        <w:t>должен обращать внимание</w:t>
      </w:r>
      <w:r>
        <w:rPr>
          <w:spacing w:val="-1"/>
        </w:rPr>
        <w:t xml:space="preserve"> </w:t>
      </w:r>
      <w:r>
        <w:rPr/>
        <w:t>тренер-преподаватель. Важно с самого начала воспитывать спортивное трудолюбие, добиваться овладения обучающимися навыков гигиены.</w:t>
      </w:r>
    </w:p>
    <w:p>
      <w:pPr>
        <w:pStyle w:val="Style13"/>
        <w:spacing w:before="1" w:after="0"/>
        <w:ind w:left="566" w:right="279" w:firstLine="708"/>
        <w:rPr/>
      </w:pPr>
      <w:r>
        <w:rPr/>
        <w:t>Ведущее место в формировании нравственного сознания принадлежит методам убеждения. Убеждение во всех случаях должно быть доказательным, для чего нужны тщательно подобранные аналогии, сравнения, примеры. Формулировку одних принципов поведения нужно подкреплять ссылками на конкретные данные,</w:t>
      </w:r>
      <w:r>
        <w:rPr>
          <w:spacing w:val="40"/>
        </w:rPr>
        <w:t xml:space="preserve"> </w:t>
      </w:r>
      <w:r>
        <w:rPr/>
        <w:t>на опыт самого обучающегося.</w:t>
      </w:r>
    </w:p>
    <w:p>
      <w:pPr>
        <w:pStyle w:val="Style13"/>
        <w:spacing w:before="1" w:after="0"/>
        <w:ind w:left="566" w:right="278" w:firstLine="708"/>
        <w:rPr/>
      </w:pPr>
      <w:r>
        <w:rPr/>
        <w:t>Важным</w:t>
      </w:r>
      <w:r>
        <w:rPr>
          <w:spacing w:val="-3"/>
        </w:rPr>
        <w:t xml:space="preserve"> </w:t>
      </w:r>
      <w:r>
        <w:rPr/>
        <w:t>методом</w:t>
      </w:r>
      <w:r>
        <w:rPr>
          <w:spacing w:val="-4"/>
        </w:rPr>
        <w:t xml:space="preserve"> </w:t>
      </w:r>
      <w:r>
        <w:rPr/>
        <w:t>нравственного</w:t>
      </w:r>
      <w:r>
        <w:rPr>
          <w:spacing w:val="-2"/>
        </w:rPr>
        <w:t xml:space="preserve"> </w:t>
      </w:r>
      <w:r>
        <w:rPr/>
        <w:t>воспитания</w:t>
      </w:r>
      <w:r>
        <w:rPr>
          <w:spacing w:val="-3"/>
        </w:rPr>
        <w:t xml:space="preserve"> </w:t>
      </w:r>
      <w:r>
        <w:rPr/>
        <w:t>является</w:t>
      </w:r>
      <w:r>
        <w:rPr>
          <w:spacing w:val="-4"/>
        </w:rPr>
        <w:t xml:space="preserve"> </w:t>
      </w:r>
      <w:r>
        <w:rPr/>
        <w:t>поощрение –</w:t>
      </w:r>
      <w:r>
        <w:rPr>
          <w:spacing w:val="-1"/>
        </w:rPr>
        <w:t xml:space="preserve"> </w:t>
      </w:r>
      <w:r>
        <w:rPr/>
        <w:t>выражение поощрительной оценки действий и поступков обучающихся. Поощрение может</w:t>
      </w:r>
      <w:r>
        <w:rPr>
          <w:spacing w:val="40"/>
        </w:rPr>
        <w:t xml:space="preserve"> </w:t>
      </w:r>
      <w:r>
        <w:rPr/>
        <w:t>быть в виде похвалы, одобрения, благодарности тренера-преподавателя или коллектива. Любое поощрение должно выноситься с учетом необходимых педагогических требований и соответствовать заслугам обучающихся</w:t>
      </w:r>
    </w:p>
    <w:p>
      <w:pPr>
        <w:pStyle w:val="Style13"/>
        <w:ind w:left="566" w:right="278" w:firstLine="708"/>
        <w:rPr/>
      </w:pPr>
      <w:r>
        <w:rPr/>
        <w:t>Ещё одним методом воспитания является порицание, выраженное в отрицательной оценке действий и поступков обучающегося. Виды порицания разнообразны: замечания, разбор поступка в коллективе.</w:t>
      </w:r>
    </w:p>
    <w:p>
      <w:pPr>
        <w:pStyle w:val="Style13"/>
        <w:ind w:left="566" w:right="277" w:hanging="0"/>
        <w:rPr/>
      </w:pPr>
      <w:r>
        <w:rPr/>
        <w:t>Наличие сплоченного коллектива является одним из условий формирования личности обучающихся. Этапы формирования коллектива характеризуются наличием четких, конкретных, единых для всех требований со стороны тренера-преподавателя. Активно поддерживая эти требования, обучающиеся сами предъявляют их к остальным членам коллектива. Формируются положительные взаимоотношения, идет закрепление традиций коллектива. Обучающиеся учатся предъявлять требования сами к себе.</w:t>
      </w:r>
    </w:p>
    <w:p>
      <w:pPr>
        <w:pStyle w:val="Style13"/>
        <w:ind w:left="566" w:right="277" w:firstLine="708"/>
        <w:rPr/>
      </w:pPr>
      <w:r>
        <w:rPr/>
        <w:t>Важное место в воспитательной работе отводится соревнованиям. Наряду с воспитанием у обучающихся понятий об общечеловеческих ценностях, серьезное внимание обращается на этику спортивной борьбы. Здесь важно сформировать у обучающихся должное отношение к запрещенным приемам и действиям (допинг, неспортивное поведение, взаимоотношения спортсменов, тренеров-преподавателей, судей и зрителей). Перед соревнованиями необходимо настраивать обучающихся не только на достижение победы, но и на проявление в ходе соревнований морально-волевых качеств. Соревнования могут быть средством контроля успешности воспитательной работы в коллективе.</w:t>
      </w:r>
    </w:p>
    <w:p>
      <w:pPr>
        <w:pStyle w:val="Style13"/>
        <w:ind w:left="566" w:right="278" w:firstLine="708"/>
        <w:rPr/>
      </w:pPr>
      <w:r>
        <w:rPr/>
        <w:t>Деятельность тренера-преподавателя будет значительно эффективней, если социальными партнерами станут родители обучающихся. Основными направлениями работы тренера-преподавателя с родителями являются:</w:t>
      </w:r>
    </w:p>
    <w:p>
      <w:pPr>
        <w:pStyle w:val="ListParagraph"/>
        <w:numPr>
          <w:ilvl w:val="0"/>
          <w:numId w:val="37"/>
        </w:numPr>
        <w:tabs>
          <w:tab w:val="clear" w:pos="720"/>
          <w:tab w:val="left" w:pos="834" w:leader="none"/>
        </w:tabs>
        <w:spacing w:lineRule="auto" w:line="240" w:before="0" w:after="0"/>
        <w:ind w:left="566" w:right="282" w:firstLine="69"/>
        <w:jc w:val="both"/>
        <w:rPr>
          <w:sz w:val="28"/>
        </w:rPr>
      </w:pPr>
      <w:r>
        <w:rPr>
          <w:sz w:val="28"/>
        </w:rPr>
        <w:t>информационное педагогическое обеспечение родителей в вопросах воспитания, оздоровления, ознакомление с текущими и прогнозируемыми результатами обучения, воспитания;</w:t>
      </w:r>
    </w:p>
    <w:p>
      <w:pPr>
        <w:pStyle w:val="ListParagraph"/>
        <w:numPr>
          <w:ilvl w:val="0"/>
          <w:numId w:val="37"/>
        </w:numPr>
        <w:tabs>
          <w:tab w:val="clear" w:pos="720"/>
          <w:tab w:val="left" w:pos="1002" w:leader="none"/>
        </w:tabs>
        <w:spacing w:lineRule="auto" w:line="240" w:before="0" w:after="0"/>
        <w:ind w:left="566" w:right="284" w:firstLine="69"/>
        <w:jc w:val="both"/>
        <w:rPr>
          <w:sz w:val="28"/>
        </w:rPr>
      </w:pPr>
      <w:r>
        <w:rPr>
          <w:sz w:val="28"/>
        </w:rPr>
        <w:t>вовлечение родителей в образовательный процесс через демонстрацию достижений обучающихся (открытые занятия);</w:t>
      </w:r>
    </w:p>
    <w:p>
      <w:pPr>
        <w:pStyle w:val="ListParagraph"/>
        <w:numPr>
          <w:ilvl w:val="0"/>
          <w:numId w:val="37"/>
        </w:numPr>
        <w:tabs>
          <w:tab w:val="clear" w:pos="720"/>
          <w:tab w:val="left" w:pos="980" w:leader="none"/>
        </w:tabs>
        <w:spacing w:lineRule="auto" w:line="240" w:before="1" w:after="0"/>
        <w:ind w:left="566" w:right="279" w:firstLine="69"/>
        <w:jc w:val="both"/>
        <w:rPr>
          <w:sz w:val="28"/>
        </w:rPr>
      </w:pPr>
      <w:r>
        <w:rPr>
          <w:sz w:val="28"/>
        </w:rPr>
        <w:t>создание системы совместного досуга обучающихся и родителей через организацию праздников, соревнований;</w:t>
      </w:r>
    </w:p>
    <w:p>
      <w:pPr>
        <w:pStyle w:val="Style13"/>
        <w:ind w:left="566" w:right="272" w:firstLine="708"/>
        <w:rPr/>
      </w:pPr>
      <w:r>
        <w:rPr>
          <w:spacing w:val="-6"/>
        </w:rPr>
        <w:t>Взаимодействие</w:t>
      </w:r>
      <w:r>
        <w:rPr>
          <w:spacing w:val="-7"/>
        </w:rPr>
        <w:t xml:space="preserve"> </w:t>
      </w:r>
      <w:r>
        <w:rPr>
          <w:spacing w:val="-6"/>
        </w:rPr>
        <w:t>обучающихся</w:t>
      </w:r>
      <w:r>
        <w:rPr/>
        <w:t xml:space="preserve"> </w:t>
      </w:r>
      <w:r>
        <w:rPr>
          <w:spacing w:val="-6"/>
        </w:rPr>
        <w:t xml:space="preserve">и взрослых на серьезной профессиональной основе </w:t>
      </w:r>
      <w:r>
        <w:rPr>
          <w:spacing w:val="-2"/>
        </w:rPr>
        <w:t>способствует</w:t>
      </w:r>
      <w:r>
        <w:rPr>
          <w:spacing w:val="-16"/>
        </w:rPr>
        <w:t xml:space="preserve"> </w:t>
      </w:r>
      <w:r>
        <w:rPr>
          <w:spacing w:val="-2"/>
        </w:rPr>
        <w:t>развитию</w:t>
      </w:r>
      <w:r>
        <w:rPr>
          <w:spacing w:val="-16"/>
        </w:rPr>
        <w:t xml:space="preserve"> </w:t>
      </w:r>
      <w:r>
        <w:rPr>
          <w:spacing w:val="-2"/>
        </w:rPr>
        <w:t>индивидуальности.</w:t>
      </w:r>
    </w:p>
    <w:p>
      <w:pPr>
        <w:sectPr>
          <w:footerReference w:type="default" r:id="rId31"/>
          <w:footerReference w:type="first" r:id="rId32"/>
          <w:type w:val="nextPage"/>
          <w:pgSz w:w="11906" w:h="16838"/>
          <w:pgMar w:left="566" w:right="283" w:gutter="0" w:header="0" w:top="480" w:footer="748" w:bottom="940"/>
          <w:pgNumType w:fmt="decimal"/>
          <w:formProt w:val="false"/>
          <w:textDirection w:val="lrTb"/>
          <w:docGrid w:type="default" w:linePitch="100" w:charSpace="4096"/>
        </w:sectPr>
        <w:pStyle w:val="Style13"/>
        <w:ind w:left="566" w:right="270" w:firstLine="708"/>
        <w:rPr/>
      </w:pPr>
      <w:r>
        <w:rPr/>
        <w:t xml:space="preserve">Прогнозируемый результат работы с родителями - это высокая степень </w:t>
      </w:r>
      <w:r>
        <w:rPr>
          <w:spacing w:val="-2"/>
        </w:rPr>
        <w:t>удовлетворенности</w:t>
      </w:r>
      <w:r>
        <w:rPr>
          <w:spacing w:val="31"/>
        </w:rPr>
        <w:t xml:space="preserve"> </w:t>
      </w:r>
      <w:r>
        <w:rPr>
          <w:spacing w:val="-2"/>
        </w:rPr>
        <w:t>родителей</w:t>
      </w:r>
      <w:r>
        <w:rPr>
          <w:spacing w:val="35"/>
        </w:rPr>
        <w:t xml:space="preserve"> </w:t>
      </w:r>
      <w:r>
        <w:rPr>
          <w:spacing w:val="-2"/>
        </w:rPr>
        <w:t>качеством</w:t>
      </w:r>
      <w:r>
        <w:rPr>
          <w:spacing w:val="34"/>
        </w:rPr>
        <w:t xml:space="preserve"> </w:t>
      </w:r>
      <w:r>
        <w:rPr>
          <w:spacing w:val="-2"/>
        </w:rPr>
        <w:t>образовательной</w:t>
      </w:r>
      <w:r>
        <w:rPr>
          <w:spacing w:val="33"/>
        </w:rPr>
        <w:t xml:space="preserve"> </w:t>
      </w:r>
      <w:r>
        <w:rPr>
          <w:spacing w:val="-2"/>
        </w:rPr>
        <w:t>услуги.</w:t>
      </w:r>
      <w:r>
        <w:rPr>
          <w:spacing w:val="34"/>
        </w:rPr>
        <w:t xml:space="preserve"> </w:t>
      </w:r>
      <w:r>
        <w:rPr>
          <w:spacing w:val="-2"/>
        </w:rPr>
        <w:t>Формой</w:t>
      </w:r>
      <w:r>
        <w:rPr>
          <w:spacing w:val="35"/>
        </w:rPr>
        <w:t xml:space="preserve"> </w:t>
      </w:r>
      <w:r>
        <w:rPr>
          <w:spacing w:val="-2"/>
        </w:rPr>
        <w:t>контроля</w:t>
      </w:r>
    </w:p>
    <w:p>
      <w:pPr>
        <w:pStyle w:val="Style13"/>
        <w:spacing w:before="61" w:after="0"/>
        <w:ind w:left="566" w:right="265" w:hanging="0"/>
        <w:jc w:val="left"/>
        <w:rPr/>
      </w:pPr>
      <w:r>
        <w:rPr>
          <w:spacing w:val="-4"/>
        </w:rPr>
        <w:t>данного</w:t>
      </w:r>
      <w:r>
        <w:rPr>
          <w:spacing w:val="-14"/>
        </w:rPr>
        <w:t xml:space="preserve"> </w:t>
      </w:r>
      <w:r>
        <w:rPr>
          <w:spacing w:val="-4"/>
        </w:rPr>
        <w:t>результата</w:t>
      </w:r>
      <w:r>
        <w:rPr>
          <w:spacing w:val="-13"/>
        </w:rPr>
        <w:t xml:space="preserve"> </w:t>
      </w:r>
      <w:r>
        <w:rPr>
          <w:spacing w:val="-4"/>
        </w:rPr>
        <w:t>может</w:t>
      </w:r>
      <w:r>
        <w:rPr>
          <w:spacing w:val="-14"/>
        </w:rPr>
        <w:t xml:space="preserve"> </w:t>
      </w:r>
      <w:r>
        <w:rPr>
          <w:spacing w:val="-4"/>
        </w:rPr>
        <w:t>служить:</w:t>
      </w:r>
      <w:r>
        <w:rPr>
          <w:spacing w:val="-13"/>
        </w:rPr>
        <w:t xml:space="preserve"> </w:t>
      </w:r>
      <w:r>
        <w:rPr>
          <w:spacing w:val="-4"/>
        </w:rPr>
        <w:t>анкетирование</w:t>
      </w:r>
      <w:r>
        <w:rPr>
          <w:spacing w:val="-14"/>
        </w:rPr>
        <w:t xml:space="preserve"> </w:t>
      </w:r>
      <w:r>
        <w:rPr>
          <w:spacing w:val="-4"/>
        </w:rPr>
        <w:t>родителей,</w:t>
      </w:r>
      <w:r>
        <w:rPr>
          <w:spacing w:val="-13"/>
        </w:rPr>
        <w:t xml:space="preserve"> </w:t>
      </w:r>
      <w:r>
        <w:rPr>
          <w:spacing w:val="-4"/>
        </w:rPr>
        <w:t>положительные</w:t>
      </w:r>
      <w:r>
        <w:rPr>
          <w:spacing w:val="-14"/>
        </w:rPr>
        <w:t xml:space="preserve"> </w:t>
      </w:r>
      <w:r>
        <w:rPr>
          <w:spacing w:val="-4"/>
        </w:rPr>
        <w:t>отзывы</w:t>
      </w:r>
      <w:r>
        <w:rPr>
          <w:spacing w:val="-13"/>
        </w:rPr>
        <w:t xml:space="preserve"> </w:t>
      </w:r>
      <w:r>
        <w:rPr>
          <w:spacing w:val="-4"/>
        </w:rPr>
        <w:t xml:space="preserve">о </w:t>
      </w:r>
      <w:r>
        <w:rPr/>
        <w:t>работе</w:t>
      </w:r>
      <w:r>
        <w:rPr>
          <w:spacing w:val="-18"/>
        </w:rPr>
        <w:t xml:space="preserve"> </w:t>
      </w:r>
      <w:r>
        <w:rPr/>
        <w:t>тренера-преподавателя.</w:t>
      </w:r>
    </w:p>
    <w:p>
      <w:pPr>
        <w:pStyle w:val="Style13"/>
        <w:spacing w:before="1" w:after="0"/>
        <w:ind w:left="1275" w:right="0" w:hanging="0"/>
        <w:jc w:val="left"/>
        <w:rPr/>
      </w:pPr>
      <w:r>
        <w:rPr/>
        <w:t>Календарный</w:t>
      </w:r>
      <w:r>
        <w:rPr>
          <w:spacing w:val="-11"/>
        </w:rPr>
        <w:t xml:space="preserve"> </w:t>
      </w:r>
      <w:r>
        <w:rPr/>
        <w:t>план</w:t>
      </w:r>
      <w:r>
        <w:rPr>
          <w:spacing w:val="-5"/>
        </w:rPr>
        <w:t xml:space="preserve"> </w:t>
      </w:r>
      <w:r>
        <w:rPr/>
        <w:t>воспитательной</w:t>
      </w:r>
      <w:r>
        <w:rPr>
          <w:spacing w:val="-6"/>
        </w:rPr>
        <w:t xml:space="preserve"> </w:t>
      </w:r>
      <w:r>
        <w:rPr/>
        <w:t>работы</w:t>
      </w:r>
      <w:r>
        <w:rPr>
          <w:spacing w:val="-5"/>
        </w:rPr>
        <w:t xml:space="preserve"> </w:t>
      </w:r>
      <w:r>
        <w:rPr/>
        <w:t>представлен</w:t>
      </w:r>
      <w:r>
        <w:rPr>
          <w:spacing w:val="-5"/>
        </w:rPr>
        <w:t xml:space="preserve"> </w:t>
      </w:r>
      <w:r>
        <w:rPr/>
        <w:t>в</w:t>
      </w:r>
      <w:r>
        <w:rPr>
          <w:spacing w:val="-8"/>
        </w:rPr>
        <w:t xml:space="preserve"> </w:t>
      </w:r>
      <w:r>
        <w:rPr/>
        <w:t>таблице</w:t>
      </w:r>
      <w:r>
        <w:rPr>
          <w:spacing w:val="-5"/>
        </w:rPr>
        <w:t xml:space="preserve"> 7.</w:t>
      </w:r>
    </w:p>
    <w:p>
      <w:pPr>
        <w:pStyle w:val="Style13"/>
        <w:ind w:left="0" w:right="0" w:hanging="0"/>
        <w:jc w:val="left"/>
        <w:rPr/>
      </w:pPr>
      <w:r>
        <w:rPr/>
      </w:r>
    </w:p>
    <w:p>
      <w:pPr>
        <w:pStyle w:val="Style13"/>
        <w:ind w:left="9283" w:right="0" w:hanging="0"/>
        <w:jc w:val="center"/>
        <w:rPr/>
      </w:pPr>
      <w:r>
        <w:rPr/>
        <w:t>Таблица</w:t>
      </w:r>
      <w:r>
        <w:rPr>
          <w:spacing w:val="-7"/>
        </w:rPr>
        <w:t xml:space="preserve"> </w:t>
      </w:r>
      <w:r>
        <w:rPr>
          <w:spacing w:val="-10"/>
        </w:rPr>
        <w:t>7</w:t>
      </w:r>
    </w:p>
    <w:p>
      <w:pPr>
        <w:pStyle w:val="1"/>
        <w:spacing w:before="4" w:after="0"/>
        <w:ind w:left="283" w:right="0" w:firstLine="566"/>
        <w:jc w:val="center"/>
        <w:rPr/>
      </w:pPr>
      <w:r>
        <w:rPr/>
        <w:t>Календарный</w:t>
      </w:r>
      <w:r>
        <w:rPr>
          <w:spacing w:val="-12"/>
        </w:rPr>
        <w:t xml:space="preserve"> </w:t>
      </w:r>
      <w:r>
        <w:rPr/>
        <w:t>план</w:t>
      </w:r>
      <w:r>
        <w:rPr>
          <w:spacing w:val="-9"/>
        </w:rPr>
        <w:t xml:space="preserve"> </w:t>
      </w:r>
      <w:r>
        <w:rPr/>
        <w:t>воспитательной</w:t>
      </w:r>
      <w:r>
        <w:rPr>
          <w:spacing w:val="-9"/>
        </w:rPr>
        <w:t xml:space="preserve"> </w:t>
      </w:r>
      <w:r>
        <w:rPr>
          <w:spacing w:val="-2"/>
        </w:rPr>
        <w:t>работы</w:t>
      </w:r>
    </w:p>
    <w:p>
      <w:pPr>
        <w:pStyle w:val="Style13"/>
        <w:spacing w:before="50" w:after="1"/>
        <w:ind w:left="0" w:right="0" w:hanging="0"/>
        <w:jc w:val="left"/>
        <w:rPr>
          <w:b/>
          <w:sz w:val="20"/>
        </w:rPr>
      </w:pPr>
      <w:r>
        <w:rPr>
          <w:b/>
          <w:sz w:val="20"/>
        </w:rPr>
      </w:r>
    </w:p>
    <w:tbl>
      <w:tblPr>
        <w:tblW w:w="10240" w:type="dxa"/>
        <w:jc w:val="left"/>
        <w:tblInd w:w="144" w:type="dxa"/>
        <w:tblLayout w:type="fixed"/>
        <w:tblCellMar>
          <w:top w:w="0" w:type="dxa"/>
          <w:left w:w="5" w:type="dxa"/>
          <w:bottom w:w="0" w:type="dxa"/>
          <w:right w:w="5" w:type="dxa"/>
        </w:tblCellMar>
        <w:tblLook w:val="01e0"/>
      </w:tblPr>
      <w:tblGrid>
        <w:gridCol w:w="3291"/>
        <w:gridCol w:w="5672"/>
        <w:gridCol w:w="1277"/>
      </w:tblGrid>
      <w:tr>
        <w:trPr>
          <w:trHeight w:val="827" w:hRule="atLeast"/>
        </w:trPr>
        <w:tc>
          <w:tcPr>
            <w:tcW w:w="3291"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68"/>
              <w:ind w:left="665" w:right="0" w:firstLine="566"/>
              <w:rPr>
                <w:sz w:val="24"/>
              </w:rPr>
            </w:pPr>
            <w:r>
              <w:rPr>
                <w:sz w:val="24"/>
              </w:rPr>
              <w:t>Направление</w:t>
            </w:r>
            <w:r>
              <w:rPr>
                <w:spacing w:val="-6"/>
                <w:sz w:val="24"/>
              </w:rPr>
              <w:t xml:space="preserve"> </w:t>
            </w:r>
            <w:r>
              <w:rPr>
                <w:spacing w:val="-2"/>
                <w:sz w:val="24"/>
              </w:rPr>
              <w:t>работы</w:t>
            </w:r>
          </w:p>
        </w:tc>
        <w:tc>
          <w:tcPr>
            <w:tcW w:w="5672"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68"/>
              <w:ind w:left="0" w:right="2125" w:firstLine="566"/>
              <w:jc w:val="right"/>
              <w:rPr>
                <w:sz w:val="24"/>
              </w:rPr>
            </w:pPr>
            <w:r>
              <w:rPr>
                <w:spacing w:val="-2"/>
                <w:sz w:val="24"/>
              </w:rPr>
              <w:t>Мероприятия</w:t>
            </w:r>
          </w:p>
        </w:tc>
        <w:tc>
          <w:tcPr>
            <w:tcW w:w="1277" w:type="dxa"/>
            <w:tcBorders>
              <w:top w:val="single" w:sz="4" w:space="0" w:color="000000"/>
              <w:left w:val="single" w:sz="4" w:space="0" w:color="000000"/>
              <w:bottom w:val="single" w:sz="4" w:space="0" w:color="000000"/>
              <w:right w:val="single" w:sz="4" w:space="0" w:color="000000"/>
            </w:tcBorders>
          </w:tcPr>
          <w:p>
            <w:pPr>
              <w:pStyle w:val="TableParagraph"/>
              <w:widowControl w:val="false"/>
              <w:ind w:left="48" w:right="0" w:firstLine="211"/>
              <w:rPr>
                <w:sz w:val="24"/>
              </w:rPr>
            </w:pPr>
            <w:r>
              <w:rPr>
                <w:spacing w:val="-2"/>
                <w:sz w:val="24"/>
              </w:rPr>
              <w:t>Сроки проведени</w:t>
            </w:r>
          </w:p>
          <w:p>
            <w:pPr>
              <w:pStyle w:val="TableParagraph"/>
              <w:widowControl w:val="false"/>
              <w:spacing w:lineRule="exact" w:line="264"/>
              <w:ind w:left="528" w:right="0" w:firstLine="566"/>
              <w:rPr>
                <w:sz w:val="24"/>
              </w:rPr>
            </w:pPr>
            <w:r>
              <w:rPr>
                <w:spacing w:val="-10"/>
                <w:sz w:val="24"/>
              </w:rPr>
              <w:t>я</w:t>
            </w:r>
          </w:p>
        </w:tc>
      </w:tr>
      <w:tr>
        <w:trPr>
          <w:trHeight w:val="275" w:hRule="atLeast"/>
        </w:trPr>
        <w:tc>
          <w:tcPr>
            <w:tcW w:w="10240" w:type="dxa"/>
            <w:gridSpan w:val="3"/>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56"/>
              <w:ind w:left="278" w:right="0" w:firstLine="566"/>
              <w:rPr>
                <w:b/>
                <w:sz w:val="24"/>
              </w:rPr>
            </w:pPr>
            <w:r>
              <w:rPr>
                <w:b/>
                <w:sz w:val="24"/>
              </w:rPr>
              <w:t>Профориентационная</w:t>
            </w:r>
            <w:r>
              <w:rPr>
                <w:b/>
                <w:spacing w:val="-10"/>
                <w:sz w:val="24"/>
              </w:rPr>
              <w:t xml:space="preserve"> </w:t>
            </w:r>
            <w:r>
              <w:rPr>
                <w:b/>
                <w:spacing w:val="-2"/>
                <w:sz w:val="24"/>
              </w:rPr>
              <w:t>деятельность</w:t>
            </w:r>
          </w:p>
        </w:tc>
      </w:tr>
      <w:tr>
        <w:trPr>
          <w:trHeight w:val="3864" w:hRule="atLeast"/>
        </w:trPr>
        <w:tc>
          <w:tcPr>
            <w:tcW w:w="3291"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68"/>
              <w:ind w:left="278" w:right="0" w:firstLine="566"/>
              <w:rPr>
                <w:sz w:val="24"/>
              </w:rPr>
            </w:pPr>
            <w:r>
              <w:rPr>
                <w:sz w:val="24"/>
              </w:rPr>
              <w:t>Судейская</w:t>
            </w:r>
            <w:r>
              <w:rPr>
                <w:spacing w:val="-6"/>
                <w:sz w:val="24"/>
              </w:rPr>
              <w:t xml:space="preserve"> </w:t>
            </w:r>
            <w:r>
              <w:rPr>
                <w:spacing w:val="-2"/>
                <w:sz w:val="24"/>
              </w:rPr>
              <w:t>практика</w:t>
            </w:r>
          </w:p>
        </w:tc>
        <w:tc>
          <w:tcPr>
            <w:tcW w:w="5672" w:type="dxa"/>
            <w:tcBorders>
              <w:top w:val="single" w:sz="4" w:space="0" w:color="000000"/>
              <w:left w:val="single" w:sz="4" w:space="0" w:color="000000"/>
              <w:bottom w:val="single" w:sz="4" w:space="0" w:color="000000"/>
              <w:right w:val="single" w:sz="4" w:space="0" w:color="000000"/>
            </w:tcBorders>
          </w:tcPr>
          <w:p>
            <w:pPr>
              <w:pStyle w:val="TableParagraph"/>
              <w:widowControl w:val="false"/>
              <w:ind w:left="249" w:right="1231" w:firstLine="566"/>
              <w:jc w:val="both"/>
              <w:rPr>
                <w:b/>
                <w:sz w:val="24"/>
              </w:rPr>
            </w:pPr>
            <w:r>
              <w:rPr>
                <w:b/>
                <w:sz w:val="24"/>
              </w:rPr>
              <w:t>Участие</w:t>
            </w:r>
            <w:r>
              <w:rPr>
                <w:b/>
                <w:spacing w:val="-11"/>
                <w:sz w:val="24"/>
              </w:rPr>
              <w:t xml:space="preserve"> </w:t>
            </w:r>
            <w:r>
              <w:rPr>
                <w:b/>
                <w:sz w:val="24"/>
              </w:rPr>
              <w:t>в</w:t>
            </w:r>
            <w:r>
              <w:rPr>
                <w:b/>
                <w:spacing w:val="-10"/>
                <w:sz w:val="24"/>
              </w:rPr>
              <w:t xml:space="preserve"> </w:t>
            </w:r>
            <w:r>
              <w:rPr>
                <w:b/>
                <w:sz w:val="24"/>
              </w:rPr>
              <w:t>спортивных</w:t>
            </w:r>
            <w:r>
              <w:rPr>
                <w:b/>
                <w:spacing w:val="-10"/>
                <w:sz w:val="24"/>
              </w:rPr>
              <w:t xml:space="preserve"> </w:t>
            </w:r>
            <w:r>
              <w:rPr>
                <w:b/>
                <w:sz w:val="24"/>
              </w:rPr>
              <w:t>соревнованиях различного</w:t>
            </w:r>
            <w:r>
              <w:rPr>
                <w:b/>
                <w:spacing w:val="-9"/>
                <w:sz w:val="24"/>
              </w:rPr>
              <w:t xml:space="preserve"> </w:t>
            </w:r>
            <w:r>
              <w:rPr>
                <w:b/>
                <w:sz w:val="24"/>
              </w:rPr>
              <w:t>уровня,</w:t>
            </w:r>
            <w:r>
              <w:rPr>
                <w:b/>
                <w:spacing w:val="-9"/>
                <w:sz w:val="24"/>
              </w:rPr>
              <w:t xml:space="preserve"> </w:t>
            </w:r>
            <w:r>
              <w:rPr>
                <w:b/>
                <w:sz w:val="24"/>
              </w:rPr>
              <w:t>в</w:t>
            </w:r>
            <w:r>
              <w:rPr>
                <w:b/>
                <w:spacing w:val="-12"/>
                <w:sz w:val="24"/>
              </w:rPr>
              <w:t xml:space="preserve"> </w:t>
            </w:r>
            <w:r>
              <w:rPr>
                <w:b/>
                <w:sz w:val="24"/>
              </w:rPr>
              <w:t>рамках</w:t>
            </w:r>
            <w:r>
              <w:rPr>
                <w:b/>
                <w:spacing w:val="-9"/>
                <w:sz w:val="24"/>
              </w:rPr>
              <w:t xml:space="preserve"> </w:t>
            </w:r>
            <w:r>
              <w:rPr>
                <w:b/>
                <w:sz w:val="24"/>
              </w:rPr>
              <w:t xml:space="preserve">которых </w:t>
            </w:r>
            <w:r>
              <w:rPr>
                <w:b/>
                <w:spacing w:val="-2"/>
                <w:sz w:val="24"/>
              </w:rPr>
              <w:t>предусмотрено:</w:t>
            </w:r>
          </w:p>
          <w:p>
            <w:pPr>
              <w:pStyle w:val="TableParagraph"/>
              <w:widowControl w:val="false"/>
              <w:numPr>
                <w:ilvl w:val="0"/>
                <w:numId w:val="36"/>
              </w:numPr>
              <w:tabs>
                <w:tab w:val="clear" w:pos="720"/>
                <w:tab w:val="left" w:pos="423" w:leader="none"/>
              </w:tabs>
              <w:spacing w:lineRule="auto" w:line="240" w:before="0" w:after="0"/>
              <w:ind w:left="249" w:right="361" w:firstLine="36"/>
              <w:jc w:val="left"/>
              <w:rPr>
                <w:sz w:val="24"/>
              </w:rPr>
            </w:pPr>
            <w:r>
              <w:rPr>
                <w:sz w:val="24"/>
              </w:rPr>
              <w:t>практическое и теоретическое изучение и применение</w:t>
            </w:r>
            <w:r>
              <w:rPr>
                <w:spacing w:val="-9"/>
                <w:sz w:val="24"/>
              </w:rPr>
              <w:t xml:space="preserve"> </w:t>
            </w:r>
            <w:r>
              <w:rPr>
                <w:sz w:val="24"/>
              </w:rPr>
              <w:t>правил</w:t>
            </w:r>
            <w:r>
              <w:rPr>
                <w:spacing w:val="-8"/>
                <w:sz w:val="24"/>
              </w:rPr>
              <w:t xml:space="preserve"> </w:t>
            </w:r>
            <w:r>
              <w:rPr>
                <w:sz w:val="24"/>
              </w:rPr>
              <w:t>вида</w:t>
            </w:r>
            <w:r>
              <w:rPr>
                <w:spacing w:val="-9"/>
                <w:sz w:val="24"/>
              </w:rPr>
              <w:t xml:space="preserve"> </w:t>
            </w:r>
            <w:r>
              <w:rPr>
                <w:sz w:val="24"/>
              </w:rPr>
              <w:t>спорта</w:t>
            </w:r>
            <w:r>
              <w:rPr>
                <w:spacing w:val="-9"/>
                <w:sz w:val="24"/>
              </w:rPr>
              <w:t xml:space="preserve"> </w:t>
            </w:r>
            <w:r>
              <w:rPr>
                <w:sz w:val="24"/>
              </w:rPr>
              <w:t>и</w:t>
            </w:r>
            <w:r>
              <w:rPr>
                <w:spacing w:val="-8"/>
                <w:sz w:val="24"/>
              </w:rPr>
              <w:t xml:space="preserve"> </w:t>
            </w:r>
            <w:r>
              <w:rPr>
                <w:sz w:val="24"/>
              </w:rPr>
              <w:t>терминологии, принятой в виде спорта;</w:t>
            </w:r>
          </w:p>
          <w:p>
            <w:pPr>
              <w:pStyle w:val="TableParagraph"/>
              <w:widowControl w:val="false"/>
              <w:numPr>
                <w:ilvl w:val="0"/>
                <w:numId w:val="36"/>
              </w:numPr>
              <w:tabs>
                <w:tab w:val="clear" w:pos="720"/>
                <w:tab w:val="left" w:pos="387" w:leader="none"/>
              </w:tabs>
              <w:spacing w:lineRule="auto" w:line="240" w:before="0" w:after="0"/>
              <w:ind w:left="249" w:right="342" w:hanging="0"/>
              <w:jc w:val="left"/>
              <w:rPr>
                <w:sz w:val="24"/>
              </w:rPr>
            </w:pPr>
            <w:r>
              <w:rPr>
                <w:sz w:val="24"/>
              </w:rPr>
              <w:t>приобретение навыков судейства и проведения спортивных</w:t>
            </w:r>
            <w:r>
              <w:rPr>
                <w:spacing w:val="-9"/>
                <w:sz w:val="24"/>
              </w:rPr>
              <w:t xml:space="preserve"> </w:t>
            </w:r>
            <w:r>
              <w:rPr>
                <w:sz w:val="24"/>
              </w:rPr>
              <w:t>соревнований</w:t>
            </w:r>
            <w:r>
              <w:rPr>
                <w:spacing w:val="-10"/>
                <w:sz w:val="24"/>
              </w:rPr>
              <w:t xml:space="preserve"> </w:t>
            </w:r>
            <w:r>
              <w:rPr>
                <w:sz w:val="24"/>
              </w:rPr>
              <w:t>в</w:t>
            </w:r>
            <w:r>
              <w:rPr>
                <w:spacing w:val="-11"/>
                <w:sz w:val="24"/>
              </w:rPr>
              <w:t xml:space="preserve"> </w:t>
            </w:r>
            <w:r>
              <w:rPr>
                <w:sz w:val="24"/>
              </w:rPr>
              <w:t>качестве</w:t>
            </w:r>
            <w:r>
              <w:rPr>
                <w:spacing w:val="-12"/>
                <w:sz w:val="24"/>
              </w:rPr>
              <w:t xml:space="preserve"> </w:t>
            </w:r>
            <w:r>
              <w:rPr>
                <w:sz w:val="24"/>
              </w:rPr>
              <w:t>помощника спортивного судьи и (или) помощника секретаря спортивных соревнований;</w:t>
            </w:r>
          </w:p>
          <w:p>
            <w:pPr>
              <w:pStyle w:val="TableParagraph"/>
              <w:widowControl w:val="false"/>
              <w:numPr>
                <w:ilvl w:val="0"/>
                <w:numId w:val="36"/>
              </w:numPr>
              <w:tabs>
                <w:tab w:val="clear" w:pos="720"/>
                <w:tab w:val="left" w:pos="387" w:leader="none"/>
              </w:tabs>
              <w:spacing w:lineRule="auto" w:line="240" w:before="0" w:after="0"/>
              <w:ind w:left="249" w:right="1037" w:hanging="0"/>
              <w:jc w:val="left"/>
              <w:rPr>
                <w:sz w:val="24"/>
              </w:rPr>
            </w:pPr>
            <w:r>
              <w:rPr>
                <w:sz w:val="24"/>
              </w:rPr>
              <w:t>приобретение</w:t>
            </w:r>
            <w:r>
              <w:rPr>
                <w:spacing w:val="-15"/>
                <w:sz w:val="24"/>
              </w:rPr>
              <w:t xml:space="preserve"> </w:t>
            </w:r>
            <w:r>
              <w:rPr>
                <w:sz w:val="24"/>
              </w:rPr>
              <w:t>навыков</w:t>
            </w:r>
            <w:r>
              <w:rPr>
                <w:spacing w:val="-15"/>
                <w:sz w:val="24"/>
              </w:rPr>
              <w:t xml:space="preserve"> </w:t>
            </w:r>
            <w:r>
              <w:rPr>
                <w:sz w:val="24"/>
              </w:rPr>
              <w:t>самостоятельного судейства спортивных соревнований;</w:t>
            </w:r>
          </w:p>
          <w:p>
            <w:pPr>
              <w:pStyle w:val="TableParagraph"/>
              <w:widowControl w:val="false"/>
              <w:numPr>
                <w:ilvl w:val="0"/>
                <w:numId w:val="36"/>
              </w:numPr>
              <w:tabs>
                <w:tab w:val="clear" w:pos="720"/>
                <w:tab w:val="left" w:pos="423" w:leader="none"/>
              </w:tabs>
              <w:spacing w:lineRule="atLeast" w:line="270" w:before="0" w:after="0"/>
              <w:ind w:left="249" w:right="765" w:firstLine="36"/>
              <w:jc w:val="left"/>
              <w:rPr>
                <w:sz w:val="24"/>
              </w:rPr>
            </w:pPr>
            <w:r>
              <w:rPr>
                <w:sz w:val="24"/>
              </w:rPr>
              <w:t>формирование</w:t>
            </w:r>
            <w:r>
              <w:rPr>
                <w:spacing w:val="-12"/>
                <w:sz w:val="24"/>
              </w:rPr>
              <w:t xml:space="preserve"> </w:t>
            </w:r>
            <w:r>
              <w:rPr>
                <w:sz w:val="24"/>
              </w:rPr>
              <w:t>уважительного</w:t>
            </w:r>
            <w:r>
              <w:rPr>
                <w:spacing w:val="-13"/>
                <w:sz w:val="24"/>
              </w:rPr>
              <w:t xml:space="preserve"> </w:t>
            </w:r>
            <w:r>
              <w:rPr>
                <w:sz w:val="24"/>
              </w:rPr>
              <w:t>отношения</w:t>
            </w:r>
            <w:r>
              <w:rPr>
                <w:spacing w:val="-13"/>
                <w:sz w:val="24"/>
              </w:rPr>
              <w:t xml:space="preserve"> </w:t>
            </w:r>
            <w:r>
              <w:rPr>
                <w:sz w:val="24"/>
              </w:rPr>
              <w:t>к решениям спортивных судей.</w:t>
            </w:r>
          </w:p>
        </w:tc>
        <w:tc>
          <w:tcPr>
            <w:tcW w:w="1277" w:type="dxa"/>
            <w:tcBorders>
              <w:top w:val="single" w:sz="4" w:space="0" w:color="000000"/>
              <w:left w:val="single" w:sz="4" w:space="0" w:color="000000"/>
              <w:bottom w:val="single" w:sz="4" w:space="0" w:color="000000"/>
              <w:right w:val="single" w:sz="4" w:space="0" w:color="000000"/>
            </w:tcBorders>
          </w:tcPr>
          <w:p>
            <w:pPr>
              <w:pStyle w:val="TableParagraph"/>
              <w:widowControl w:val="false"/>
              <w:ind w:left="415" w:right="112" w:hanging="288"/>
              <w:rPr>
                <w:sz w:val="24"/>
              </w:rPr>
            </w:pPr>
            <w:r>
              <w:rPr>
                <w:sz w:val="24"/>
              </w:rPr>
              <w:t>В</w:t>
            </w:r>
            <w:r>
              <w:rPr>
                <w:spacing w:val="-15"/>
                <w:sz w:val="24"/>
              </w:rPr>
              <w:t xml:space="preserve"> </w:t>
            </w:r>
            <w:r>
              <w:rPr>
                <w:sz w:val="24"/>
              </w:rPr>
              <w:t xml:space="preserve">течение </w:t>
            </w:r>
            <w:r>
              <w:rPr>
                <w:spacing w:val="-4"/>
                <w:sz w:val="24"/>
              </w:rPr>
              <w:t>года</w:t>
            </w:r>
          </w:p>
        </w:tc>
      </w:tr>
      <w:tr>
        <w:trPr>
          <w:trHeight w:val="3588" w:hRule="atLeast"/>
        </w:trPr>
        <w:tc>
          <w:tcPr>
            <w:tcW w:w="3291"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68"/>
              <w:ind w:left="278" w:right="0" w:firstLine="566"/>
              <w:rPr>
                <w:sz w:val="24"/>
              </w:rPr>
            </w:pPr>
            <w:r>
              <w:rPr>
                <w:sz w:val="24"/>
              </w:rPr>
              <w:t>Инструкторская</w:t>
            </w:r>
            <w:r>
              <w:rPr>
                <w:spacing w:val="-8"/>
                <w:sz w:val="24"/>
              </w:rPr>
              <w:t xml:space="preserve"> </w:t>
            </w:r>
            <w:r>
              <w:rPr>
                <w:spacing w:val="-2"/>
                <w:sz w:val="24"/>
              </w:rPr>
              <w:t>практика</w:t>
            </w:r>
          </w:p>
        </w:tc>
        <w:tc>
          <w:tcPr>
            <w:tcW w:w="5672" w:type="dxa"/>
            <w:tcBorders>
              <w:top w:val="single" w:sz="4" w:space="0" w:color="000000"/>
              <w:left w:val="single" w:sz="4" w:space="0" w:color="000000"/>
              <w:bottom w:val="single" w:sz="4" w:space="0" w:color="000000"/>
              <w:right w:val="single" w:sz="4" w:space="0" w:color="000000"/>
            </w:tcBorders>
          </w:tcPr>
          <w:p>
            <w:pPr>
              <w:pStyle w:val="TableParagraph"/>
              <w:widowControl w:val="false"/>
              <w:ind w:left="249" w:right="0" w:firstLine="566"/>
              <w:rPr>
                <w:b/>
                <w:sz w:val="24"/>
              </w:rPr>
            </w:pPr>
            <w:r>
              <w:rPr>
                <w:b/>
                <w:sz w:val="24"/>
              </w:rPr>
              <w:t>Учебно-тренировочные</w:t>
            </w:r>
            <w:r>
              <w:rPr>
                <w:b/>
                <w:spacing w:val="-14"/>
                <w:sz w:val="24"/>
              </w:rPr>
              <w:t xml:space="preserve"> </w:t>
            </w:r>
            <w:r>
              <w:rPr>
                <w:b/>
                <w:sz w:val="24"/>
              </w:rPr>
              <w:t>занятия,</w:t>
            </w:r>
            <w:r>
              <w:rPr>
                <w:b/>
                <w:spacing w:val="-12"/>
                <w:sz w:val="24"/>
              </w:rPr>
              <w:t xml:space="preserve"> </w:t>
            </w:r>
            <w:r>
              <w:rPr>
                <w:b/>
                <w:sz w:val="24"/>
              </w:rPr>
              <w:t>в</w:t>
            </w:r>
            <w:r>
              <w:rPr>
                <w:b/>
                <w:spacing w:val="-12"/>
                <w:sz w:val="24"/>
              </w:rPr>
              <w:t xml:space="preserve"> </w:t>
            </w:r>
            <w:r>
              <w:rPr>
                <w:b/>
                <w:sz w:val="24"/>
              </w:rPr>
              <w:t>рамках которых предусмотрено:</w:t>
            </w:r>
          </w:p>
          <w:p>
            <w:pPr>
              <w:pStyle w:val="TableParagraph"/>
              <w:widowControl w:val="false"/>
              <w:numPr>
                <w:ilvl w:val="0"/>
                <w:numId w:val="35"/>
              </w:numPr>
              <w:tabs>
                <w:tab w:val="clear" w:pos="720"/>
                <w:tab w:val="left" w:pos="423" w:leader="none"/>
              </w:tabs>
              <w:spacing w:lineRule="auto" w:line="240" w:before="0" w:after="0"/>
              <w:ind w:left="249" w:right="603" w:firstLine="36"/>
              <w:jc w:val="left"/>
              <w:rPr>
                <w:sz w:val="24"/>
              </w:rPr>
            </w:pPr>
            <w:r>
              <w:rPr>
                <w:sz w:val="24"/>
              </w:rPr>
              <w:t>освоение</w:t>
            </w:r>
            <w:r>
              <w:rPr>
                <w:spacing w:val="-9"/>
                <w:sz w:val="24"/>
              </w:rPr>
              <w:t xml:space="preserve"> </w:t>
            </w:r>
            <w:r>
              <w:rPr>
                <w:sz w:val="24"/>
              </w:rPr>
              <w:t>навыков</w:t>
            </w:r>
            <w:r>
              <w:rPr>
                <w:spacing w:val="-9"/>
                <w:sz w:val="24"/>
              </w:rPr>
              <w:t xml:space="preserve"> </w:t>
            </w:r>
            <w:r>
              <w:rPr>
                <w:sz w:val="24"/>
              </w:rPr>
              <w:t>организации</w:t>
            </w:r>
            <w:r>
              <w:rPr>
                <w:spacing w:val="-10"/>
                <w:sz w:val="24"/>
              </w:rPr>
              <w:t xml:space="preserve"> </w:t>
            </w:r>
            <w:r>
              <w:rPr>
                <w:sz w:val="24"/>
              </w:rPr>
              <w:t>и</w:t>
            </w:r>
            <w:r>
              <w:rPr>
                <w:spacing w:val="-8"/>
                <w:sz w:val="24"/>
              </w:rPr>
              <w:t xml:space="preserve"> </w:t>
            </w:r>
            <w:r>
              <w:rPr>
                <w:sz w:val="24"/>
              </w:rPr>
              <w:t>проведения учебно-тренировочных занятий в качестве</w:t>
            </w:r>
          </w:p>
          <w:p>
            <w:pPr>
              <w:pStyle w:val="TableParagraph"/>
              <w:widowControl w:val="false"/>
              <w:ind w:left="249" w:right="0" w:firstLine="566"/>
              <w:rPr>
                <w:sz w:val="24"/>
              </w:rPr>
            </w:pPr>
            <w:r>
              <w:rPr>
                <w:sz w:val="24"/>
              </w:rPr>
              <w:t>помощника</w:t>
            </w:r>
            <w:r>
              <w:rPr>
                <w:spacing w:val="-8"/>
                <w:sz w:val="24"/>
              </w:rPr>
              <w:t xml:space="preserve"> </w:t>
            </w:r>
            <w:r>
              <w:rPr>
                <w:sz w:val="24"/>
              </w:rPr>
              <w:t>тренера -преподавателя,</w:t>
            </w:r>
            <w:r>
              <w:rPr>
                <w:spacing w:val="-6"/>
                <w:sz w:val="24"/>
              </w:rPr>
              <w:t xml:space="preserve"> </w:t>
            </w:r>
            <w:r>
              <w:rPr>
                <w:spacing w:val="-2"/>
                <w:sz w:val="24"/>
              </w:rPr>
              <w:t>инструктора;</w:t>
            </w:r>
          </w:p>
          <w:p>
            <w:pPr>
              <w:pStyle w:val="TableParagraph"/>
              <w:widowControl w:val="false"/>
              <w:numPr>
                <w:ilvl w:val="0"/>
                <w:numId w:val="35"/>
              </w:numPr>
              <w:tabs>
                <w:tab w:val="clear" w:pos="720"/>
                <w:tab w:val="left" w:pos="423" w:leader="none"/>
              </w:tabs>
              <w:spacing w:lineRule="auto" w:line="240" w:before="0" w:after="0"/>
              <w:ind w:left="249" w:right="384" w:firstLine="36"/>
              <w:jc w:val="left"/>
              <w:rPr>
                <w:sz w:val="24"/>
              </w:rPr>
            </w:pPr>
            <w:r>
              <w:rPr>
                <w:sz w:val="24"/>
              </w:rPr>
              <w:t>составление</w:t>
            </w:r>
            <w:r>
              <w:rPr>
                <w:spacing w:val="-15"/>
                <w:sz w:val="24"/>
              </w:rPr>
              <w:t xml:space="preserve"> </w:t>
            </w:r>
            <w:r>
              <w:rPr>
                <w:sz w:val="24"/>
              </w:rPr>
              <w:t>конспекта</w:t>
            </w:r>
            <w:r>
              <w:rPr>
                <w:spacing w:val="-15"/>
                <w:sz w:val="24"/>
              </w:rPr>
              <w:t xml:space="preserve"> </w:t>
            </w:r>
            <w:r>
              <w:rPr>
                <w:sz w:val="24"/>
              </w:rPr>
              <w:t>учебно-тренировочного занятия в соответствии с поставленной задачей;</w:t>
            </w:r>
          </w:p>
          <w:p>
            <w:pPr>
              <w:pStyle w:val="TableParagraph"/>
              <w:widowControl w:val="false"/>
              <w:numPr>
                <w:ilvl w:val="0"/>
                <w:numId w:val="35"/>
              </w:numPr>
              <w:tabs>
                <w:tab w:val="clear" w:pos="720"/>
                <w:tab w:val="left" w:pos="423" w:leader="none"/>
              </w:tabs>
              <w:spacing w:lineRule="auto" w:line="240" w:before="0" w:after="0"/>
              <w:ind w:left="423" w:right="0" w:hanging="138"/>
              <w:jc w:val="left"/>
              <w:rPr>
                <w:sz w:val="24"/>
              </w:rPr>
            </w:pPr>
            <w:r>
              <w:rPr>
                <w:sz w:val="24"/>
              </w:rPr>
              <w:t>формирование</w:t>
            </w:r>
            <w:r>
              <w:rPr>
                <w:spacing w:val="-7"/>
                <w:sz w:val="24"/>
              </w:rPr>
              <w:t xml:space="preserve"> </w:t>
            </w:r>
            <w:r>
              <w:rPr>
                <w:sz w:val="24"/>
              </w:rPr>
              <w:t>навыков</w:t>
            </w:r>
            <w:r>
              <w:rPr>
                <w:spacing w:val="-5"/>
                <w:sz w:val="24"/>
              </w:rPr>
              <w:t xml:space="preserve"> </w:t>
            </w:r>
            <w:r>
              <w:rPr>
                <w:spacing w:val="-2"/>
                <w:sz w:val="24"/>
              </w:rPr>
              <w:t>наставничества;</w:t>
            </w:r>
          </w:p>
          <w:p>
            <w:pPr>
              <w:pStyle w:val="TableParagraph"/>
              <w:widowControl w:val="false"/>
              <w:numPr>
                <w:ilvl w:val="0"/>
                <w:numId w:val="35"/>
              </w:numPr>
              <w:tabs>
                <w:tab w:val="clear" w:pos="720"/>
                <w:tab w:val="left" w:pos="387" w:leader="none"/>
              </w:tabs>
              <w:spacing w:lineRule="auto" w:line="240" w:before="0" w:after="0"/>
              <w:ind w:left="249" w:right="665" w:hanging="0"/>
              <w:jc w:val="left"/>
              <w:rPr>
                <w:sz w:val="24"/>
              </w:rPr>
            </w:pPr>
            <w:r>
              <w:rPr>
                <w:sz w:val="24"/>
              </w:rPr>
              <w:t>формирование сознательного отношения к учебно-тренировочному</w:t>
            </w:r>
            <w:r>
              <w:rPr>
                <w:spacing w:val="-15"/>
                <w:sz w:val="24"/>
              </w:rPr>
              <w:t xml:space="preserve"> </w:t>
            </w:r>
            <w:r>
              <w:rPr>
                <w:sz w:val="24"/>
              </w:rPr>
              <w:t>и</w:t>
            </w:r>
            <w:r>
              <w:rPr>
                <w:spacing w:val="-15"/>
                <w:sz w:val="24"/>
              </w:rPr>
              <w:t xml:space="preserve"> </w:t>
            </w:r>
            <w:r>
              <w:rPr>
                <w:sz w:val="24"/>
              </w:rPr>
              <w:t xml:space="preserve">соревновательному </w:t>
            </w:r>
            <w:r>
              <w:rPr>
                <w:spacing w:val="-2"/>
                <w:sz w:val="24"/>
              </w:rPr>
              <w:t>процессам;</w:t>
            </w:r>
          </w:p>
          <w:p>
            <w:pPr>
              <w:pStyle w:val="TableParagraph"/>
              <w:widowControl w:val="false"/>
              <w:numPr>
                <w:ilvl w:val="0"/>
                <w:numId w:val="35"/>
              </w:numPr>
              <w:tabs>
                <w:tab w:val="clear" w:pos="720"/>
                <w:tab w:val="left" w:pos="423" w:leader="none"/>
              </w:tabs>
              <w:spacing w:lineRule="atLeast" w:line="270" w:before="0" w:after="0"/>
              <w:ind w:left="249" w:right="652" w:firstLine="36"/>
              <w:jc w:val="left"/>
              <w:rPr>
                <w:sz w:val="24"/>
              </w:rPr>
            </w:pPr>
            <w:r>
              <w:rPr>
                <w:sz w:val="24"/>
              </w:rPr>
              <w:t>формирование</w:t>
            </w:r>
            <w:r>
              <w:rPr>
                <w:spacing w:val="-13"/>
                <w:sz w:val="24"/>
              </w:rPr>
              <w:t xml:space="preserve"> </w:t>
            </w:r>
            <w:r>
              <w:rPr>
                <w:sz w:val="24"/>
              </w:rPr>
              <w:t>склонности</w:t>
            </w:r>
            <w:r>
              <w:rPr>
                <w:spacing w:val="-12"/>
                <w:sz w:val="24"/>
              </w:rPr>
              <w:t xml:space="preserve"> </w:t>
            </w:r>
            <w:r>
              <w:rPr>
                <w:sz w:val="24"/>
              </w:rPr>
              <w:t>к</w:t>
            </w:r>
            <w:r>
              <w:rPr>
                <w:spacing w:val="-12"/>
                <w:sz w:val="24"/>
              </w:rPr>
              <w:t xml:space="preserve"> </w:t>
            </w:r>
            <w:r>
              <w:rPr>
                <w:sz w:val="24"/>
              </w:rPr>
              <w:t xml:space="preserve">педагогической </w:t>
            </w:r>
            <w:r>
              <w:rPr>
                <w:spacing w:val="-2"/>
                <w:sz w:val="24"/>
              </w:rPr>
              <w:t>работе.</w:t>
            </w:r>
          </w:p>
        </w:tc>
        <w:tc>
          <w:tcPr>
            <w:tcW w:w="1277" w:type="dxa"/>
            <w:tcBorders>
              <w:top w:val="single" w:sz="4" w:space="0" w:color="000000"/>
              <w:left w:val="single" w:sz="4" w:space="0" w:color="000000"/>
              <w:bottom w:val="single" w:sz="4" w:space="0" w:color="000000"/>
              <w:right w:val="single" w:sz="4" w:space="0" w:color="000000"/>
            </w:tcBorders>
          </w:tcPr>
          <w:p>
            <w:pPr>
              <w:pStyle w:val="TableParagraph"/>
              <w:widowControl w:val="false"/>
              <w:ind w:left="415" w:right="112" w:hanging="288"/>
              <w:rPr>
                <w:sz w:val="24"/>
              </w:rPr>
            </w:pPr>
            <w:r>
              <w:rPr>
                <w:sz w:val="24"/>
              </w:rPr>
              <w:t>В</w:t>
            </w:r>
            <w:r>
              <w:rPr>
                <w:spacing w:val="-15"/>
                <w:sz w:val="24"/>
              </w:rPr>
              <w:t xml:space="preserve"> </w:t>
            </w:r>
            <w:r>
              <w:rPr>
                <w:sz w:val="24"/>
              </w:rPr>
              <w:t xml:space="preserve">течение </w:t>
            </w:r>
            <w:r>
              <w:rPr>
                <w:spacing w:val="-4"/>
                <w:sz w:val="24"/>
              </w:rPr>
              <w:t>года</w:t>
            </w:r>
          </w:p>
        </w:tc>
      </w:tr>
      <w:tr>
        <w:trPr>
          <w:trHeight w:val="275" w:hRule="atLeast"/>
        </w:trPr>
        <w:tc>
          <w:tcPr>
            <w:tcW w:w="10240" w:type="dxa"/>
            <w:gridSpan w:val="3"/>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56"/>
              <w:ind w:left="278" w:right="0" w:firstLine="566"/>
              <w:rPr>
                <w:b/>
                <w:sz w:val="24"/>
              </w:rPr>
            </w:pPr>
            <w:r>
              <w:rPr>
                <w:b/>
                <w:spacing w:val="-2"/>
                <w:sz w:val="24"/>
              </w:rPr>
              <w:t>Здоровьесбережение</w:t>
            </w:r>
          </w:p>
        </w:tc>
      </w:tr>
      <w:tr>
        <w:trPr>
          <w:trHeight w:val="2760" w:hRule="atLeast"/>
        </w:trPr>
        <w:tc>
          <w:tcPr>
            <w:tcW w:w="3291" w:type="dxa"/>
            <w:tcBorders>
              <w:top w:val="single" w:sz="4" w:space="0" w:color="000000"/>
              <w:left w:val="single" w:sz="4" w:space="0" w:color="000000"/>
              <w:bottom w:val="single" w:sz="4" w:space="0" w:color="000000"/>
              <w:right w:val="single" w:sz="4" w:space="0" w:color="000000"/>
            </w:tcBorders>
          </w:tcPr>
          <w:p>
            <w:pPr>
              <w:pStyle w:val="TableParagraph"/>
              <w:widowControl w:val="false"/>
              <w:ind w:left="249" w:right="0" w:firstLine="28"/>
              <w:rPr>
                <w:sz w:val="24"/>
              </w:rPr>
            </w:pPr>
            <w:r>
              <w:rPr>
                <w:sz w:val="24"/>
              </w:rPr>
              <w:t>Организация</w:t>
            </w:r>
            <w:r>
              <w:rPr>
                <w:spacing w:val="-15"/>
                <w:sz w:val="24"/>
              </w:rPr>
              <w:t xml:space="preserve"> </w:t>
            </w:r>
            <w:r>
              <w:rPr>
                <w:sz w:val="24"/>
              </w:rPr>
              <w:t>и</w:t>
            </w:r>
            <w:r>
              <w:rPr>
                <w:spacing w:val="-15"/>
                <w:sz w:val="24"/>
              </w:rPr>
              <w:t xml:space="preserve"> </w:t>
            </w:r>
            <w:r>
              <w:rPr>
                <w:sz w:val="24"/>
              </w:rPr>
              <w:t xml:space="preserve">проведение </w:t>
            </w:r>
            <w:r>
              <w:rPr>
                <w:spacing w:val="-2"/>
                <w:sz w:val="24"/>
              </w:rPr>
              <w:t>мероприятий,</w:t>
            </w:r>
          </w:p>
          <w:p>
            <w:pPr>
              <w:pStyle w:val="TableParagraph"/>
              <w:widowControl w:val="false"/>
              <w:ind w:left="249" w:right="439" w:firstLine="566"/>
              <w:rPr>
                <w:sz w:val="24"/>
              </w:rPr>
            </w:pPr>
            <w:r>
              <w:rPr>
                <w:sz w:val="24"/>
              </w:rPr>
              <w:t>направленных на формирование</w:t>
            </w:r>
            <w:r>
              <w:rPr>
                <w:spacing w:val="-15"/>
                <w:sz w:val="24"/>
              </w:rPr>
              <w:t xml:space="preserve"> </w:t>
            </w:r>
            <w:r>
              <w:rPr>
                <w:sz w:val="24"/>
              </w:rPr>
              <w:t>здорового образа жизни</w:t>
            </w:r>
          </w:p>
        </w:tc>
        <w:tc>
          <w:tcPr>
            <w:tcW w:w="5672" w:type="dxa"/>
            <w:tcBorders>
              <w:top w:val="single" w:sz="4" w:space="0" w:color="000000"/>
              <w:left w:val="single" w:sz="4" w:space="0" w:color="000000"/>
              <w:bottom w:val="single" w:sz="4" w:space="0" w:color="000000"/>
              <w:right w:val="single" w:sz="4" w:space="0" w:color="000000"/>
            </w:tcBorders>
          </w:tcPr>
          <w:p>
            <w:pPr>
              <w:pStyle w:val="TableParagraph"/>
              <w:widowControl w:val="false"/>
              <w:ind w:left="249" w:right="0" w:firstLine="566"/>
              <w:rPr>
                <w:b/>
                <w:sz w:val="24"/>
              </w:rPr>
            </w:pPr>
            <w:r>
              <w:rPr>
                <w:b/>
                <w:sz w:val="24"/>
              </w:rPr>
              <w:t>Дни</w:t>
            </w:r>
            <w:r>
              <w:rPr>
                <w:b/>
                <w:spacing w:val="-6"/>
                <w:sz w:val="24"/>
              </w:rPr>
              <w:t xml:space="preserve"> </w:t>
            </w:r>
            <w:r>
              <w:rPr>
                <w:b/>
                <w:sz w:val="24"/>
              </w:rPr>
              <w:t>здоровья</w:t>
            </w:r>
            <w:r>
              <w:rPr>
                <w:b/>
                <w:spacing w:val="-6"/>
                <w:sz w:val="24"/>
              </w:rPr>
              <w:t xml:space="preserve"> </w:t>
            </w:r>
            <w:r>
              <w:rPr>
                <w:b/>
                <w:sz w:val="24"/>
              </w:rPr>
              <w:t>и</w:t>
            </w:r>
            <w:r>
              <w:rPr>
                <w:b/>
                <w:spacing w:val="-6"/>
                <w:sz w:val="24"/>
              </w:rPr>
              <w:t xml:space="preserve"> </w:t>
            </w:r>
            <w:r>
              <w:rPr>
                <w:b/>
                <w:sz w:val="24"/>
              </w:rPr>
              <w:t>спорта,</w:t>
            </w:r>
            <w:r>
              <w:rPr>
                <w:b/>
                <w:spacing w:val="-6"/>
                <w:sz w:val="24"/>
              </w:rPr>
              <w:t xml:space="preserve"> </w:t>
            </w:r>
            <w:r>
              <w:rPr>
                <w:b/>
                <w:sz w:val="24"/>
              </w:rPr>
              <w:t>в</w:t>
            </w:r>
            <w:r>
              <w:rPr>
                <w:b/>
                <w:spacing w:val="-6"/>
                <w:sz w:val="24"/>
              </w:rPr>
              <w:t xml:space="preserve"> </w:t>
            </w:r>
            <w:r>
              <w:rPr>
                <w:b/>
                <w:sz w:val="24"/>
              </w:rPr>
              <w:t>рамках</w:t>
            </w:r>
            <w:r>
              <w:rPr>
                <w:b/>
                <w:spacing w:val="-6"/>
                <w:sz w:val="24"/>
              </w:rPr>
              <w:t xml:space="preserve"> </w:t>
            </w:r>
            <w:r>
              <w:rPr>
                <w:b/>
                <w:sz w:val="24"/>
              </w:rPr>
              <w:t xml:space="preserve">которых </w:t>
            </w:r>
            <w:r>
              <w:rPr>
                <w:b/>
                <w:spacing w:val="-2"/>
                <w:sz w:val="24"/>
              </w:rPr>
              <w:t>предусмотрено:</w:t>
            </w:r>
          </w:p>
          <w:p>
            <w:pPr>
              <w:pStyle w:val="TableParagraph"/>
              <w:widowControl w:val="false"/>
              <w:numPr>
                <w:ilvl w:val="0"/>
                <w:numId w:val="34"/>
              </w:numPr>
              <w:tabs>
                <w:tab w:val="clear" w:pos="720"/>
                <w:tab w:val="left" w:pos="387" w:leader="none"/>
              </w:tabs>
              <w:spacing w:lineRule="auto" w:line="240" w:before="0" w:after="0"/>
              <w:ind w:left="249" w:right="186" w:hanging="0"/>
              <w:jc w:val="left"/>
              <w:rPr>
                <w:sz w:val="24"/>
              </w:rPr>
            </w:pPr>
            <w:r>
              <w:rPr>
                <w:sz w:val="24"/>
              </w:rPr>
              <w:t>формирование знаний и умений в проведении дней здоровья и спорта, спортивных фестивалей (написание</w:t>
            </w:r>
            <w:r>
              <w:rPr>
                <w:spacing w:val="-10"/>
                <w:sz w:val="24"/>
              </w:rPr>
              <w:t xml:space="preserve"> </w:t>
            </w:r>
            <w:r>
              <w:rPr>
                <w:sz w:val="24"/>
              </w:rPr>
              <w:t>положений,</w:t>
            </w:r>
            <w:r>
              <w:rPr>
                <w:spacing w:val="-12"/>
                <w:sz w:val="24"/>
              </w:rPr>
              <w:t xml:space="preserve"> </w:t>
            </w:r>
            <w:r>
              <w:rPr>
                <w:sz w:val="24"/>
              </w:rPr>
              <w:t>требований,</w:t>
            </w:r>
            <w:r>
              <w:rPr>
                <w:spacing w:val="-9"/>
                <w:sz w:val="24"/>
              </w:rPr>
              <w:t xml:space="preserve"> </w:t>
            </w:r>
            <w:r>
              <w:rPr>
                <w:sz w:val="24"/>
              </w:rPr>
              <w:t>регламентов</w:t>
            </w:r>
            <w:r>
              <w:rPr>
                <w:spacing w:val="-10"/>
                <w:sz w:val="24"/>
              </w:rPr>
              <w:t xml:space="preserve"> </w:t>
            </w:r>
            <w:r>
              <w:rPr>
                <w:sz w:val="24"/>
              </w:rPr>
              <w:t xml:space="preserve">к организации и проведению мероприятий, ведение </w:t>
            </w:r>
            <w:r>
              <w:rPr>
                <w:spacing w:val="-2"/>
                <w:sz w:val="24"/>
              </w:rPr>
              <w:t>протоколов);</w:t>
            </w:r>
          </w:p>
          <w:p>
            <w:pPr>
              <w:pStyle w:val="TableParagraph"/>
              <w:widowControl w:val="false"/>
              <w:numPr>
                <w:ilvl w:val="0"/>
                <w:numId w:val="34"/>
              </w:numPr>
              <w:tabs>
                <w:tab w:val="clear" w:pos="720"/>
                <w:tab w:val="left" w:pos="387" w:leader="none"/>
              </w:tabs>
              <w:spacing w:lineRule="atLeast" w:line="270" w:before="0" w:after="0"/>
              <w:ind w:left="249" w:right="1213" w:hanging="0"/>
              <w:jc w:val="left"/>
              <w:rPr>
                <w:sz w:val="24"/>
              </w:rPr>
            </w:pPr>
            <w:r>
              <w:rPr>
                <w:sz w:val="24"/>
              </w:rPr>
              <w:t>подготовка</w:t>
            </w:r>
            <w:r>
              <w:rPr>
                <w:spacing w:val="-12"/>
                <w:sz w:val="24"/>
              </w:rPr>
              <w:t xml:space="preserve"> </w:t>
            </w:r>
            <w:r>
              <w:rPr>
                <w:sz w:val="24"/>
              </w:rPr>
              <w:t>пропагандистских</w:t>
            </w:r>
            <w:r>
              <w:rPr>
                <w:spacing w:val="-11"/>
                <w:sz w:val="24"/>
              </w:rPr>
              <w:t xml:space="preserve"> </w:t>
            </w:r>
            <w:r>
              <w:rPr>
                <w:sz w:val="24"/>
              </w:rPr>
              <w:t>акций</w:t>
            </w:r>
            <w:r>
              <w:rPr>
                <w:spacing w:val="-14"/>
                <w:sz w:val="24"/>
              </w:rPr>
              <w:t xml:space="preserve"> </w:t>
            </w:r>
            <w:r>
              <w:rPr>
                <w:sz w:val="24"/>
              </w:rPr>
              <w:t>по формированию здорового образа жизни средствами различных видов спорта.</w:t>
            </w:r>
          </w:p>
        </w:tc>
        <w:tc>
          <w:tcPr>
            <w:tcW w:w="1277" w:type="dxa"/>
            <w:tcBorders>
              <w:top w:val="single" w:sz="4" w:space="0" w:color="000000"/>
              <w:left w:val="single" w:sz="4" w:space="0" w:color="000000"/>
              <w:bottom w:val="single" w:sz="4" w:space="0" w:color="000000"/>
              <w:right w:val="single" w:sz="4" w:space="0" w:color="000000"/>
            </w:tcBorders>
          </w:tcPr>
          <w:p>
            <w:pPr>
              <w:pStyle w:val="TableParagraph"/>
              <w:widowControl w:val="false"/>
              <w:ind w:left="415" w:right="112" w:hanging="288"/>
              <w:rPr>
                <w:sz w:val="24"/>
              </w:rPr>
            </w:pPr>
            <w:r>
              <w:rPr>
                <w:sz w:val="24"/>
              </w:rPr>
              <w:t>В</w:t>
            </w:r>
            <w:r>
              <w:rPr>
                <w:spacing w:val="-15"/>
                <w:sz w:val="24"/>
              </w:rPr>
              <w:t xml:space="preserve"> </w:t>
            </w:r>
            <w:r>
              <w:rPr>
                <w:sz w:val="24"/>
              </w:rPr>
              <w:t xml:space="preserve">течение </w:t>
            </w:r>
            <w:r>
              <w:rPr>
                <w:spacing w:val="-4"/>
                <w:sz w:val="24"/>
              </w:rPr>
              <w:t>года</w:t>
            </w:r>
          </w:p>
        </w:tc>
      </w:tr>
      <w:tr>
        <w:trPr>
          <w:trHeight w:val="278" w:hRule="atLeast"/>
        </w:trPr>
        <w:tc>
          <w:tcPr>
            <w:tcW w:w="3291"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58"/>
              <w:ind w:left="278" w:right="0" w:firstLine="566"/>
              <w:rPr>
                <w:sz w:val="24"/>
              </w:rPr>
            </w:pPr>
            <w:r>
              <w:rPr>
                <w:sz w:val="24"/>
              </w:rPr>
              <w:t>Режим</w:t>
            </w:r>
            <w:r>
              <w:rPr>
                <w:spacing w:val="-3"/>
                <w:sz w:val="24"/>
              </w:rPr>
              <w:t xml:space="preserve"> </w:t>
            </w:r>
            <w:r>
              <w:rPr>
                <w:sz w:val="24"/>
              </w:rPr>
              <w:t>питания</w:t>
            </w:r>
            <w:r>
              <w:rPr>
                <w:spacing w:val="-2"/>
                <w:sz w:val="24"/>
              </w:rPr>
              <w:t xml:space="preserve"> </w:t>
            </w:r>
            <w:r>
              <w:rPr>
                <w:sz w:val="24"/>
              </w:rPr>
              <w:t>и</w:t>
            </w:r>
            <w:r>
              <w:rPr>
                <w:spacing w:val="-1"/>
                <w:sz w:val="24"/>
              </w:rPr>
              <w:t xml:space="preserve"> </w:t>
            </w:r>
            <w:r>
              <w:rPr>
                <w:spacing w:val="-2"/>
                <w:sz w:val="24"/>
              </w:rPr>
              <w:t>отдыха</w:t>
            </w:r>
          </w:p>
        </w:tc>
        <w:tc>
          <w:tcPr>
            <w:tcW w:w="5672"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58"/>
              <w:ind w:left="0" w:right="2127" w:firstLine="566"/>
              <w:jc w:val="right"/>
              <w:rPr>
                <w:b/>
                <w:sz w:val="24"/>
              </w:rPr>
            </w:pPr>
            <w:r>
              <w:rPr>
                <w:b/>
                <w:sz w:val="24"/>
              </w:rPr>
              <w:t>Практическая</w:t>
            </w:r>
            <w:r>
              <w:rPr>
                <w:b/>
                <w:spacing w:val="-6"/>
                <w:sz w:val="24"/>
              </w:rPr>
              <w:t xml:space="preserve"> </w:t>
            </w:r>
            <w:r>
              <w:rPr>
                <w:b/>
                <w:sz w:val="24"/>
              </w:rPr>
              <w:t>деятельность</w:t>
            </w:r>
            <w:r>
              <w:rPr>
                <w:b/>
                <w:spacing w:val="-5"/>
                <w:sz w:val="24"/>
              </w:rPr>
              <w:t xml:space="preserve"> </w:t>
            </w:r>
            <w:r>
              <w:rPr>
                <w:b/>
                <w:spacing w:val="-10"/>
                <w:sz w:val="24"/>
              </w:rPr>
              <w:t>и</w:t>
            </w:r>
          </w:p>
        </w:tc>
        <w:tc>
          <w:tcPr>
            <w:tcW w:w="1277"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58"/>
              <w:ind w:left="127" w:right="0" w:firstLine="566"/>
              <w:rPr>
                <w:sz w:val="24"/>
              </w:rPr>
            </w:pPr>
            <w:r>
              <w:rPr>
                <w:sz w:val="24"/>
              </w:rPr>
              <w:t>В</w:t>
            </w:r>
            <w:r>
              <w:rPr>
                <w:spacing w:val="-2"/>
                <w:sz w:val="24"/>
              </w:rPr>
              <w:t xml:space="preserve"> течение</w:t>
            </w:r>
          </w:p>
        </w:tc>
      </w:tr>
    </w:tbl>
    <w:p>
      <w:pPr>
        <w:sectPr>
          <w:footerReference w:type="default" r:id="rId33"/>
          <w:footerReference w:type="first" r:id="rId34"/>
          <w:type w:val="nextPage"/>
          <w:pgSz w:w="11906" w:h="16838"/>
          <w:pgMar w:left="566" w:right="283" w:gutter="0" w:header="0" w:top="480" w:footer="748" w:bottom="940"/>
          <w:pgNumType w:fmt="decimal"/>
          <w:formProt w:val="false"/>
          <w:textDirection w:val="lrTb"/>
          <w:docGrid w:type="default" w:linePitch="100" w:charSpace="4096"/>
        </w:sectPr>
      </w:pPr>
    </w:p>
    <w:p>
      <w:pPr>
        <w:pStyle w:val="Style13"/>
        <w:spacing w:before="5" w:after="0"/>
        <w:ind w:left="0" w:right="0" w:hanging="0"/>
        <w:jc w:val="left"/>
        <w:rPr>
          <w:b/>
          <w:sz w:val="2"/>
        </w:rPr>
      </w:pPr>
      <w:r>
        <w:rPr>
          <w:b/>
          <w:sz w:val="2"/>
        </w:rPr>
      </w:r>
    </w:p>
    <w:tbl>
      <w:tblPr>
        <w:tblW w:w="10240" w:type="dxa"/>
        <w:jc w:val="left"/>
        <w:tblInd w:w="144" w:type="dxa"/>
        <w:tblLayout w:type="fixed"/>
        <w:tblCellMar>
          <w:top w:w="0" w:type="dxa"/>
          <w:left w:w="5" w:type="dxa"/>
          <w:bottom w:w="0" w:type="dxa"/>
          <w:right w:w="5" w:type="dxa"/>
        </w:tblCellMar>
        <w:tblLook w:val="01e0"/>
      </w:tblPr>
      <w:tblGrid>
        <w:gridCol w:w="3291"/>
        <w:gridCol w:w="5672"/>
        <w:gridCol w:w="1277"/>
      </w:tblGrid>
      <w:tr>
        <w:trPr>
          <w:trHeight w:val="2484" w:hRule="atLeast"/>
        </w:trPr>
        <w:tc>
          <w:tcPr>
            <w:tcW w:w="3291" w:type="dxa"/>
            <w:tcBorders>
              <w:top w:val="single" w:sz="4" w:space="0" w:color="000000"/>
              <w:left w:val="single" w:sz="4" w:space="0" w:color="000000"/>
              <w:bottom w:val="single" w:sz="4" w:space="0" w:color="000000"/>
              <w:right w:val="single" w:sz="4" w:space="0" w:color="000000"/>
            </w:tcBorders>
          </w:tcPr>
          <w:p>
            <w:pPr>
              <w:pStyle w:val="TableParagraph"/>
              <w:widowControl w:val="false"/>
              <w:rPr>
                <w:sz w:val="22"/>
              </w:rPr>
            </w:pPr>
            <w:r>
              <w:rPr>
                <w:sz w:val="22"/>
              </w:rPr>
            </w:r>
          </w:p>
        </w:tc>
        <w:tc>
          <w:tcPr>
            <w:tcW w:w="5672"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68"/>
              <w:ind w:left="249" w:right="0" w:hanging="0"/>
              <w:jc w:val="both"/>
              <w:rPr>
                <w:sz w:val="24"/>
              </w:rPr>
            </w:pPr>
            <w:r>
              <w:rPr>
                <w:b/>
                <w:sz w:val="24"/>
              </w:rPr>
              <w:t>восстановительные</w:t>
            </w:r>
            <w:r>
              <w:rPr>
                <w:b/>
                <w:spacing w:val="-9"/>
                <w:sz w:val="24"/>
              </w:rPr>
              <w:t xml:space="preserve"> </w:t>
            </w:r>
            <w:r>
              <w:rPr>
                <w:b/>
                <w:sz w:val="24"/>
              </w:rPr>
              <w:t>процессы</w:t>
            </w:r>
            <w:r>
              <w:rPr>
                <w:b/>
                <w:spacing w:val="-7"/>
                <w:sz w:val="24"/>
              </w:rPr>
              <w:t xml:space="preserve"> </w:t>
            </w:r>
            <w:r>
              <w:rPr>
                <w:b/>
                <w:spacing w:val="-2"/>
                <w:sz w:val="24"/>
              </w:rPr>
              <w:t>обучающихся</w:t>
            </w:r>
            <w:r>
              <w:rPr>
                <w:spacing w:val="-2"/>
                <w:sz w:val="24"/>
              </w:rPr>
              <w:t>:</w:t>
            </w:r>
          </w:p>
          <w:p>
            <w:pPr>
              <w:pStyle w:val="TableParagraph"/>
              <w:widowControl w:val="false"/>
              <w:ind w:left="249" w:right="141" w:firstLine="36"/>
              <w:jc w:val="both"/>
              <w:rPr>
                <w:sz w:val="24"/>
              </w:rPr>
            </w:pPr>
            <w:r>
              <w:rPr>
                <w:b/>
                <w:sz w:val="24"/>
              </w:rPr>
              <w:t xml:space="preserve">- </w:t>
            </w:r>
            <w:r>
              <w:rPr>
                <w:sz w:val="24"/>
              </w:rPr>
              <w:t>формирование навыков правильного режима дня с</w:t>
            </w:r>
            <w:r>
              <w:rPr>
                <w:spacing w:val="-9"/>
                <w:sz w:val="24"/>
              </w:rPr>
              <w:t xml:space="preserve"> </w:t>
            </w:r>
            <w:r>
              <w:rPr>
                <w:sz w:val="24"/>
              </w:rPr>
              <w:t>учетом</w:t>
            </w:r>
            <w:r>
              <w:rPr>
                <w:spacing w:val="-11"/>
                <w:sz w:val="24"/>
              </w:rPr>
              <w:t xml:space="preserve"> </w:t>
            </w:r>
            <w:r>
              <w:rPr>
                <w:sz w:val="24"/>
              </w:rPr>
              <w:t>спортивного</w:t>
            </w:r>
            <w:r>
              <w:rPr>
                <w:spacing w:val="-10"/>
                <w:sz w:val="24"/>
              </w:rPr>
              <w:t xml:space="preserve"> </w:t>
            </w:r>
            <w:r>
              <w:rPr>
                <w:sz w:val="24"/>
              </w:rPr>
              <w:t>режима</w:t>
            </w:r>
            <w:r>
              <w:rPr>
                <w:spacing w:val="-11"/>
                <w:sz w:val="24"/>
              </w:rPr>
              <w:t xml:space="preserve"> </w:t>
            </w:r>
            <w:r>
              <w:rPr>
                <w:sz w:val="24"/>
              </w:rPr>
              <w:t>(продолжительности учебно-тренировочного процесса, периодов сна,</w:t>
            </w:r>
          </w:p>
          <w:p>
            <w:pPr>
              <w:pStyle w:val="TableParagraph"/>
              <w:widowControl w:val="false"/>
              <w:ind w:left="249" w:right="0" w:hanging="0"/>
              <w:rPr>
                <w:sz w:val="24"/>
              </w:rPr>
            </w:pPr>
            <w:r>
              <w:rPr>
                <w:sz w:val="24"/>
              </w:rPr>
              <w:t>отдыха, восстановительных мероприятий после тренировки,</w:t>
            </w:r>
            <w:r>
              <w:rPr>
                <w:spacing w:val="-12"/>
                <w:sz w:val="24"/>
              </w:rPr>
              <w:t xml:space="preserve"> </w:t>
            </w:r>
            <w:r>
              <w:rPr>
                <w:sz w:val="24"/>
              </w:rPr>
              <w:t>оптимальное</w:t>
            </w:r>
            <w:r>
              <w:rPr>
                <w:spacing w:val="-13"/>
                <w:sz w:val="24"/>
              </w:rPr>
              <w:t xml:space="preserve"> </w:t>
            </w:r>
            <w:r>
              <w:rPr>
                <w:sz w:val="24"/>
              </w:rPr>
              <w:t>питание,</w:t>
            </w:r>
            <w:r>
              <w:rPr>
                <w:spacing w:val="-15"/>
                <w:sz w:val="24"/>
              </w:rPr>
              <w:t xml:space="preserve"> </w:t>
            </w:r>
            <w:r>
              <w:rPr>
                <w:sz w:val="24"/>
              </w:rPr>
              <w:t>профилактика переутомления и травм, поддержка физических кондиций, знание способов закаливания и</w:t>
            </w:r>
          </w:p>
          <w:p>
            <w:pPr>
              <w:pStyle w:val="TableParagraph"/>
              <w:widowControl w:val="false"/>
              <w:spacing w:lineRule="exact" w:line="264"/>
              <w:ind w:left="249" w:right="0" w:hanging="0"/>
              <w:rPr>
                <w:sz w:val="24"/>
              </w:rPr>
            </w:pPr>
            <w:r>
              <w:rPr>
                <w:sz w:val="24"/>
              </w:rPr>
              <w:t>укрепления</w:t>
            </w:r>
            <w:r>
              <w:rPr>
                <w:spacing w:val="-4"/>
                <w:sz w:val="24"/>
              </w:rPr>
              <w:t xml:space="preserve"> </w:t>
            </w:r>
            <w:r>
              <w:rPr>
                <w:spacing w:val="-2"/>
                <w:sz w:val="24"/>
              </w:rPr>
              <w:t>иммунитета.</w:t>
            </w:r>
          </w:p>
        </w:tc>
        <w:tc>
          <w:tcPr>
            <w:tcW w:w="1277"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68"/>
              <w:ind w:left="415" w:right="0" w:hanging="0"/>
              <w:rPr>
                <w:sz w:val="24"/>
              </w:rPr>
            </w:pPr>
            <w:r>
              <w:rPr>
                <w:spacing w:val="-4"/>
                <w:sz w:val="24"/>
              </w:rPr>
              <w:t>года</w:t>
            </w:r>
          </w:p>
        </w:tc>
      </w:tr>
      <w:tr>
        <w:trPr>
          <w:trHeight w:val="275" w:hRule="atLeast"/>
        </w:trPr>
        <w:tc>
          <w:tcPr>
            <w:tcW w:w="10240" w:type="dxa"/>
            <w:gridSpan w:val="3"/>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56"/>
              <w:ind w:left="278" w:right="0" w:hanging="0"/>
              <w:rPr>
                <w:b/>
                <w:sz w:val="24"/>
              </w:rPr>
            </w:pPr>
            <w:r>
              <w:rPr>
                <w:b/>
                <w:sz w:val="24"/>
              </w:rPr>
              <w:t>Патриотическое</w:t>
            </w:r>
            <w:r>
              <w:rPr>
                <w:b/>
                <w:spacing w:val="-6"/>
                <w:sz w:val="24"/>
              </w:rPr>
              <w:t xml:space="preserve"> </w:t>
            </w:r>
            <w:r>
              <w:rPr>
                <w:b/>
                <w:sz w:val="24"/>
              </w:rPr>
              <w:t>воспитание</w:t>
            </w:r>
            <w:r>
              <w:rPr>
                <w:b/>
                <w:spacing w:val="-6"/>
                <w:sz w:val="24"/>
              </w:rPr>
              <w:t xml:space="preserve"> </w:t>
            </w:r>
            <w:r>
              <w:rPr>
                <w:b/>
                <w:spacing w:val="-2"/>
                <w:sz w:val="24"/>
              </w:rPr>
              <w:t>обучающихся</w:t>
            </w:r>
          </w:p>
        </w:tc>
      </w:tr>
      <w:tr>
        <w:trPr>
          <w:trHeight w:val="4968" w:hRule="atLeast"/>
        </w:trPr>
        <w:tc>
          <w:tcPr>
            <w:tcW w:w="3291" w:type="dxa"/>
            <w:tcBorders>
              <w:top w:val="single" w:sz="4" w:space="0" w:color="000000"/>
              <w:left w:val="single" w:sz="4" w:space="0" w:color="000000"/>
              <w:bottom w:val="single" w:sz="4" w:space="0" w:color="000000"/>
              <w:right w:val="single" w:sz="4" w:space="0" w:color="000000"/>
            </w:tcBorders>
          </w:tcPr>
          <w:p>
            <w:pPr>
              <w:pStyle w:val="TableParagraph"/>
              <w:widowControl w:val="false"/>
              <w:ind w:left="249" w:right="0" w:firstLine="28"/>
              <w:rPr>
                <w:sz w:val="24"/>
              </w:rPr>
            </w:pPr>
            <w:r>
              <w:rPr>
                <w:sz w:val="24"/>
              </w:rPr>
              <w:t>Теоретическая подготовка (воспитание патриотизма, чувства ответственности перед Родиной, гордости за свой край, свою Родину, уважение государственных символов</w:t>
            </w:r>
            <w:r>
              <w:rPr>
                <w:spacing w:val="-14"/>
                <w:sz w:val="24"/>
              </w:rPr>
              <w:t xml:space="preserve"> </w:t>
            </w:r>
            <w:r>
              <w:rPr>
                <w:sz w:val="24"/>
              </w:rPr>
              <w:t>(герб,</w:t>
            </w:r>
            <w:r>
              <w:rPr>
                <w:spacing w:val="-13"/>
                <w:sz w:val="24"/>
              </w:rPr>
              <w:t xml:space="preserve"> </w:t>
            </w:r>
            <w:r>
              <w:rPr>
                <w:sz w:val="24"/>
              </w:rPr>
              <w:t>флаг,</w:t>
            </w:r>
            <w:r>
              <w:rPr>
                <w:spacing w:val="-13"/>
                <w:sz w:val="24"/>
              </w:rPr>
              <w:t xml:space="preserve"> </w:t>
            </w:r>
            <w:r>
              <w:rPr>
                <w:sz w:val="24"/>
              </w:rPr>
              <w:t>гимн), готовность к служению</w:t>
            </w:r>
          </w:p>
          <w:p>
            <w:pPr>
              <w:pStyle w:val="TableParagraph"/>
              <w:widowControl w:val="false"/>
              <w:ind w:left="249" w:right="0" w:hanging="0"/>
              <w:rPr>
                <w:sz w:val="24"/>
              </w:rPr>
            </w:pPr>
            <w:r>
              <w:rPr>
                <w:sz w:val="24"/>
              </w:rPr>
              <w:t>Отечеству, его защите на примере</w:t>
            </w:r>
            <w:r>
              <w:rPr>
                <w:spacing w:val="-14"/>
                <w:sz w:val="24"/>
              </w:rPr>
              <w:t xml:space="preserve"> </w:t>
            </w:r>
            <w:r>
              <w:rPr>
                <w:sz w:val="24"/>
              </w:rPr>
              <w:t>роли,</w:t>
            </w:r>
            <w:r>
              <w:rPr>
                <w:spacing w:val="-13"/>
                <w:sz w:val="24"/>
              </w:rPr>
              <w:t xml:space="preserve"> </w:t>
            </w:r>
            <w:r>
              <w:rPr>
                <w:sz w:val="24"/>
              </w:rPr>
              <w:t>традиций</w:t>
            </w:r>
            <w:r>
              <w:rPr>
                <w:spacing w:val="-13"/>
                <w:sz w:val="24"/>
              </w:rPr>
              <w:t xml:space="preserve"> </w:t>
            </w:r>
            <w:r>
              <w:rPr>
                <w:sz w:val="24"/>
              </w:rPr>
              <w:t>и развития вида спорта в</w:t>
            </w:r>
          </w:p>
          <w:p>
            <w:pPr>
              <w:pStyle w:val="TableParagraph"/>
              <w:widowControl w:val="false"/>
              <w:ind w:left="249" w:right="0" w:hanging="0"/>
              <w:rPr>
                <w:sz w:val="24"/>
              </w:rPr>
            </w:pPr>
            <w:r>
              <w:rPr>
                <w:sz w:val="24"/>
              </w:rPr>
              <w:t>современном</w:t>
            </w:r>
            <w:r>
              <w:rPr>
                <w:spacing w:val="-4"/>
                <w:sz w:val="24"/>
              </w:rPr>
              <w:t xml:space="preserve"> </w:t>
            </w:r>
            <w:r>
              <w:rPr>
                <w:spacing w:val="-2"/>
                <w:sz w:val="24"/>
              </w:rPr>
              <w:t>обществе,</w:t>
            </w:r>
          </w:p>
          <w:p>
            <w:pPr>
              <w:pStyle w:val="TableParagraph"/>
              <w:widowControl w:val="false"/>
              <w:ind w:left="249" w:right="0" w:hanging="0"/>
              <w:rPr>
                <w:sz w:val="24"/>
              </w:rPr>
            </w:pPr>
            <w:r>
              <w:rPr>
                <w:sz w:val="24"/>
              </w:rPr>
              <w:t>легендарных</w:t>
            </w:r>
            <w:r>
              <w:rPr>
                <w:spacing w:val="-15"/>
                <w:sz w:val="24"/>
              </w:rPr>
              <w:t xml:space="preserve"> </w:t>
            </w:r>
            <w:r>
              <w:rPr>
                <w:sz w:val="24"/>
              </w:rPr>
              <w:t>спортсменов</w:t>
            </w:r>
            <w:r>
              <w:rPr>
                <w:spacing w:val="-15"/>
                <w:sz w:val="24"/>
              </w:rPr>
              <w:t xml:space="preserve"> </w:t>
            </w:r>
            <w:r>
              <w:rPr>
                <w:sz w:val="24"/>
              </w:rPr>
              <w:t>в Российской Федерации, в</w:t>
            </w:r>
          </w:p>
          <w:p>
            <w:pPr>
              <w:pStyle w:val="TableParagraph"/>
              <w:widowControl w:val="false"/>
              <w:ind w:left="249" w:right="0" w:hanging="0"/>
              <w:rPr>
                <w:sz w:val="24"/>
              </w:rPr>
            </w:pPr>
            <w:r>
              <w:rPr>
                <w:sz w:val="24"/>
              </w:rPr>
              <w:t>регионе,</w:t>
            </w:r>
            <w:r>
              <w:rPr>
                <w:spacing w:val="-4"/>
                <w:sz w:val="24"/>
              </w:rPr>
              <w:t xml:space="preserve"> </w:t>
            </w:r>
            <w:r>
              <w:rPr>
                <w:spacing w:val="-2"/>
                <w:sz w:val="24"/>
              </w:rPr>
              <w:t>культура</w:t>
            </w:r>
          </w:p>
          <w:p>
            <w:pPr>
              <w:pStyle w:val="TableParagraph"/>
              <w:widowControl w:val="false"/>
              <w:spacing w:lineRule="auto" w:line="235"/>
              <w:ind w:left="249" w:right="0" w:hanging="0"/>
              <w:rPr>
                <w:sz w:val="24"/>
              </w:rPr>
            </w:pPr>
            <w:r>
              <w:rPr>
                <w:sz w:val="24"/>
              </w:rPr>
              <w:t>поведения</w:t>
            </w:r>
            <w:r>
              <w:rPr>
                <w:spacing w:val="-15"/>
                <w:sz w:val="24"/>
              </w:rPr>
              <w:t xml:space="preserve"> </w:t>
            </w:r>
            <w:r>
              <w:rPr>
                <w:sz w:val="24"/>
              </w:rPr>
              <w:t>болельщиков</w:t>
            </w:r>
            <w:r>
              <w:rPr>
                <w:spacing w:val="-15"/>
                <w:sz w:val="24"/>
              </w:rPr>
              <w:t xml:space="preserve"> </w:t>
            </w:r>
            <w:r>
              <w:rPr>
                <w:sz w:val="24"/>
              </w:rPr>
              <w:t>и спортсменов на</w:t>
            </w:r>
          </w:p>
          <w:p>
            <w:pPr>
              <w:pStyle w:val="TableParagraph"/>
              <w:widowControl w:val="false"/>
              <w:spacing w:lineRule="exact" w:line="264"/>
              <w:ind w:left="249" w:right="0" w:hanging="0"/>
              <w:rPr>
                <w:sz w:val="24"/>
              </w:rPr>
            </w:pPr>
            <w:r>
              <w:rPr>
                <w:spacing w:val="-2"/>
                <w:sz w:val="24"/>
              </w:rPr>
              <w:t>соревнованиях)</w:t>
            </w:r>
          </w:p>
        </w:tc>
        <w:tc>
          <w:tcPr>
            <w:tcW w:w="5672" w:type="dxa"/>
            <w:tcBorders>
              <w:top w:val="single" w:sz="4" w:space="0" w:color="000000"/>
              <w:left w:val="single" w:sz="4" w:space="0" w:color="000000"/>
              <w:bottom w:val="single" w:sz="4" w:space="0" w:color="000000"/>
              <w:right w:val="single" w:sz="4" w:space="0" w:color="000000"/>
            </w:tcBorders>
          </w:tcPr>
          <w:p>
            <w:pPr>
              <w:pStyle w:val="TableParagraph"/>
              <w:widowControl w:val="false"/>
              <w:ind w:left="249" w:right="0" w:hanging="0"/>
              <w:rPr>
                <w:sz w:val="24"/>
              </w:rPr>
            </w:pPr>
            <w:r>
              <w:rPr>
                <w:sz w:val="24"/>
              </w:rPr>
              <w:t>Беседы, встречи, диспуты, другие мероприятия с приглашением</w:t>
            </w:r>
            <w:r>
              <w:rPr>
                <w:spacing w:val="-11"/>
                <w:sz w:val="24"/>
              </w:rPr>
              <w:t xml:space="preserve"> </w:t>
            </w:r>
            <w:r>
              <w:rPr>
                <w:sz w:val="24"/>
              </w:rPr>
              <w:t>именитых</w:t>
            </w:r>
            <w:r>
              <w:rPr>
                <w:spacing w:val="-9"/>
                <w:sz w:val="24"/>
              </w:rPr>
              <w:t xml:space="preserve"> </w:t>
            </w:r>
            <w:r>
              <w:rPr>
                <w:sz w:val="24"/>
              </w:rPr>
              <w:t>спортсменов,</w:t>
            </w:r>
            <w:r>
              <w:rPr>
                <w:spacing w:val="-10"/>
                <w:sz w:val="24"/>
              </w:rPr>
              <w:t xml:space="preserve"> </w:t>
            </w:r>
            <w:r>
              <w:rPr>
                <w:sz w:val="24"/>
              </w:rPr>
              <w:t>тренеров</w:t>
            </w:r>
            <w:r>
              <w:rPr>
                <w:spacing w:val="-11"/>
                <w:sz w:val="24"/>
              </w:rPr>
              <w:t xml:space="preserve"> </w:t>
            </w:r>
            <w:r>
              <w:rPr>
                <w:sz w:val="24"/>
              </w:rPr>
              <w:t>и ветеранов спорта с обучающимися и иные мероприятия, определяемые организацией,</w:t>
            </w:r>
          </w:p>
          <w:p>
            <w:pPr>
              <w:pStyle w:val="TableParagraph"/>
              <w:widowControl w:val="false"/>
              <w:ind w:left="249" w:right="0" w:hanging="0"/>
              <w:rPr>
                <w:sz w:val="24"/>
              </w:rPr>
            </w:pPr>
            <w:r>
              <w:rPr>
                <w:sz w:val="24"/>
              </w:rPr>
              <w:t>реализующей</w:t>
            </w:r>
            <w:r>
              <w:rPr>
                <w:spacing w:val="-15"/>
                <w:sz w:val="24"/>
              </w:rPr>
              <w:t xml:space="preserve"> </w:t>
            </w:r>
            <w:r>
              <w:rPr>
                <w:sz w:val="24"/>
              </w:rPr>
              <w:t>дополнительную</w:t>
            </w:r>
            <w:r>
              <w:rPr>
                <w:spacing w:val="-15"/>
                <w:sz w:val="24"/>
              </w:rPr>
              <w:t xml:space="preserve"> </w:t>
            </w:r>
            <w:r>
              <w:rPr>
                <w:sz w:val="24"/>
              </w:rPr>
              <w:t>образовательную программу спортивной подготовки</w:t>
            </w:r>
          </w:p>
        </w:tc>
        <w:tc>
          <w:tcPr>
            <w:tcW w:w="1277" w:type="dxa"/>
            <w:tcBorders>
              <w:top w:val="single" w:sz="4" w:space="0" w:color="000000"/>
              <w:left w:val="single" w:sz="4" w:space="0" w:color="000000"/>
              <w:bottom w:val="single" w:sz="4" w:space="0" w:color="000000"/>
              <w:right w:val="single" w:sz="4" w:space="0" w:color="000000"/>
            </w:tcBorders>
          </w:tcPr>
          <w:p>
            <w:pPr>
              <w:pStyle w:val="TableParagraph"/>
              <w:widowControl w:val="false"/>
              <w:ind w:left="415" w:right="112" w:hanging="288"/>
              <w:rPr>
                <w:sz w:val="24"/>
              </w:rPr>
            </w:pPr>
            <w:r>
              <w:rPr>
                <w:sz w:val="24"/>
              </w:rPr>
              <w:t>В</w:t>
            </w:r>
            <w:r>
              <w:rPr>
                <w:spacing w:val="-15"/>
                <w:sz w:val="24"/>
              </w:rPr>
              <w:t xml:space="preserve"> </w:t>
            </w:r>
            <w:r>
              <w:rPr>
                <w:sz w:val="24"/>
              </w:rPr>
              <w:t xml:space="preserve">течение </w:t>
            </w:r>
            <w:r>
              <w:rPr>
                <w:spacing w:val="-4"/>
                <w:sz w:val="24"/>
              </w:rPr>
              <w:t>года</w:t>
            </w:r>
          </w:p>
        </w:tc>
      </w:tr>
      <w:tr>
        <w:trPr>
          <w:trHeight w:val="2762" w:hRule="atLeast"/>
        </w:trPr>
        <w:tc>
          <w:tcPr>
            <w:tcW w:w="3291" w:type="dxa"/>
            <w:tcBorders>
              <w:top w:val="single" w:sz="4" w:space="0" w:color="000000"/>
              <w:left w:val="single" w:sz="4" w:space="0" w:color="000000"/>
              <w:bottom w:val="single" w:sz="4" w:space="0" w:color="000000"/>
              <w:right w:val="single" w:sz="4" w:space="0" w:color="000000"/>
            </w:tcBorders>
          </w:tcPr>
          <w:p>
            <w:pPr>
              <w:pStyle w:val="TableParagraph"/>
              <w:widowControl w:val="false"/>
              <w:ind w:left="249" w:right="286" w:firstLine="28"/>
              <w:rPr>
                <w:sz w:val="24"/>
              </w:rPr>
            </w:pPr>
            <w:r>
              <w:rPr>
                <w:sz w:val="24"/>
              </w:rPr>
              <w:t>Практическая подготовка (участие</w:t>
            </w:r>
            <w:r>
              <w:rPr>
                <w:spacing w:val="-5"/>
                <w:sz w:val="24"/>
              </w:rPr>
              <w:t xml:space="preserve"> </w:t>
            </w:r>
            <w:r>
              <w:rPr>
                <w:sz w:val="24"/>
              </w:rPr>
              <w:t>в</w:t>
            </w:r>
            <w:r>
              <w:rPr>
                <w:spacing w:val="-6"/>
                <w:sz w:val="24"/>
              </w:rPr>
              <w:t xml:space="preserve"> </w:t>
            </w:r>
            <w:r>
              <w:rPr>
                <w:sz w:val="24"/>
              </w:rPr>
              <w:t xml:space="preserve">физкультурных мероприятиях и </w:t>
            </w:r>
            <w:r>
              <w:rPr>
                <w:spacing w:val="-2"/>
                <w:sz w:val="24"/>
              </w:rPr>
              <w:t>спортивных</w:t>
            </w:r>
          </w:p>
          <w:p>
            <w:pPr>
              <w:pStyle w:val="TableParagraph"/>
              <w:widowControl w:val="false"/>
              <w:ind w:left="249" w:right="0" w:hanging="0"/>
              <w:rPr>
                <w:sz w:val="24"/>
              </w:rPr>
            </w:pPr>
            <w:r>
              <w:rPr>
                <w:sz w:val="24"/>
              </w:rPr>
              <w:t>соревнованиях</w:t>
            </w:r>
            <w:r>
              <w:rPr>
                <w:spacing w:val="-15"/>
                <w:sz w:val="24"/>
              </w:rPr>
              <w:t xml:space="preserve"> </w:t>
            </w:r>
            <w:r>
              <w:rPr>
                <w:sz w:val="24"/>
              </w:rPr>
              <w:t>и</w:t>
            </w:r>
            <w:r>
              <w:rPr>
                <w:spacing w:val="-15"/>
                <w:sz w:val="24"/>
              </w:rPr>
              <w:t xml:space="preserve"> </w:t>
            </w:r>
            <w:r>
              <w:rPr>
                <w:sz w:val="24"/>
              </w:rPr>
              <w:t xml:space="preserve">иных </w:t>
            </w:r>
            <w:r>
              <w:rPr>
                <w:spacing w:val="-2"/>
                <w:sz w:val="24"/>
              </w:rPr>
              <w:t>мероприятиях)</w:t>
            </w:r>
          </w:p>
        </w:tc>
        <w:tc>
          <w:tcPr>
            <w:tcW w:w="5672"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70"/>
              <w:ind w:left="249" w:right="0" w:hanging="0"/>
              <w:rPr>
                <w:sz w:val="24"/>
              </w:rPr>
            </w:pPr>
            <w:r>
              <w:rPr>
                <w:sz w:val="24"/>
              </w:rPr>
              <w:t>Участие</w:t>
            </w:r>
            <w:r>
              <w:rPr>
                <w:spacing w:val="-4"/>
                <w:sz w:val="24"/>
              </w:rPr>
              <w:t xml:space="preserve"> </w:t>
            </w:r>
            <w:r>
              <w:rPr>
                <w:spacing w:val="-5"/>
                <w:sz w:val="24"/>
              </w:rPr>
              <w:t>в:</w:t>
            </w:r>
          </w:p>
          <w:p>
            <w:pPr>
              <w:pStyle w:val="TableParagraph"/>
              <w:widowControl w:val="false"/>
              <w:numPr>
                <w:ilvl w:val="0"/>
                <w:numId w:val="33"/>
              </w:numPr>
              <w:tabs>
                <w:tab w:val="clear" w:pos="720"/>
                <w:tab w:val="left" w:pos="423" w:leader="none"/>
              </w:tabs>
              <w:spacing w:lineRule="auto" w:line="240" w:before="0" w:after="0"/>
              <w:ind w:left="249" w:right="192" w:firstLine="36"/>
              <w:jc w:val="left"/>
              <w:rPr>
                <w:sz w:val="24"/>
              </w:rPr>
            </w:pPr>
            <w:r>
              <w:rPr>
                <w:sz w:val="24"/>
              </w:rPr>
              <w:t>физкультурных и спортивно-массовых мероприятиях, спортивных соревнованиях, в том числе</w:t>
            </w:r>
            <w:r>
              <w:rPr>
                <w:spacing w:val="-8"/>
                <w:sz w:val="24"/>
              </w:rPr>
              <w:t xml:space="preserve"> </w:t>
            </w:r>
            <w:r>
              <w:rPr>
                <w:sz w:val="24"/>
              </w:rPr>
              <w:t>в</w:t>
            </w:r>
            <w:r>
              <w:rPr>
                <w:spacing w:val="-8"/>
                <w:sz w:val="24"/>
              </w:rPr>
              <w:t xml:space="preserve"> </w:t>
            </w:r>
            <w:r>
              <w:rPr>
                <w:sz w:val="24"/>
              </w:rPr>
              <w:t>парадах,</w:t>
            </w:r>
            <w:r>
              <w:rPr>
                <w:spacing w:val="-8"/>
                <w:sz w:val="24"/>
              </w:rPr>
              <w:t xml:space="preserve"> </w:t>
            </w:r>
            <w:r>
              <w:rPr>
                <w:sz w:val="24"/>
              </w:rPr>
              <w:t>церемониях</w:t>
            </w:r>
            <w:r>
              <w:rPr>
                <w:spacing w:val="-5"/>
                <w:sz w:val="24"/>
              </w:rPr>
              <w:t xml:space="preserve"> </w:t>
            </w:r>
            <w:r>
              <w:rPr>
                <w:sz w:val="24"/>
              </w:rPr>
              <w:t>открытия</w:t>
            </w:r>
            <w:r>
              <w:rPr>
                <w:spacing w:val="-8"/>
                <w:sz w:val="24"/>
              </w:rPr>
              <w:t xml:space="preserve"> </w:t>
            </w:r>
            <w:r>
              <w:rPr>
                <w:sz w:val="24"/>
              </w:rPr>
              <w:t>(закрытия), награждения на указанных мероприятиях;</w:t>
            </w:r>
          </w:p>
          <w:p>
            <w:pPr>
              <w:pStyle w:val="TableParagraph"/>
              <w:widowControl w:val="false"/>
              <w:numPr>
                <w:ilvl w:val="0"/>
                <w:numId w:val="33"/>
              </w:numPr>
              <w:tabs>
                <w:tab w:val="clear" w:pos="720"/>
                <w:tab w:val="left" w:pos="423" w:leader="none"/>
              </w:tabs>
              <w:spacing w:lineRule="auto" w:line="240" w:before="0" w:after="0"/>
              <w:ind w:left="247" w:right="1023" w:firstLine="38"/>
              <w:jc w:val="left"/>
              <w:rPr>
                <w:sz w:val="24"/>
              </w:rPr>
            </w:pPr>
            <w:r>
              <w:rPr>
                <w:sz w:val="24"/>
              </w:rPr>
              <w:t>тематических</w:t>
            </w:r>
            <w:r>
              <w:rPr>
                <w:spacing w:val="-15"/>
                <w:sz w:val="24"/>
              </w:rPr>
              <w:t xml:space="preserve"> </w:t>
            </w:r>
            <w:r>
              <w:rPr>
                <w:sz w:val="24"/>
              </w:rPr>
              <w:t>физкультурно-спортивных праздниках, организуемых в том числе</w:t>
            </w:r>
          </w:p>
          <w:p>
            <w:pPr>
              <w:pStyle w:val="TableParagraph"/>
              <w:widowControl w:val="false"/>
              <w:spacing w:lineRule="atLeast" w:line="270"/>
              <w:ind w:left="247" w:right="7" w:hanging="0"/>
              <w:rPr>
                <w:sz w:val="24"/>
              </w:rPr>
            </w:pPr>
            <w:r>
              <w:rPr>
                <w:sz w:val="24"/>
              </w:rPr>
              <w:t>организацией,</w:t>
            </w:r>
            <w:r>
              <w:rPr>
                <w:spacing w:val="-15"/>
                <w:sz w:val="24"/>
              </w:rPr>
              <w:t xml:space="preserve"> </w:t>
            </w:r>
            <w:r>
              <w:rPr>
                <w:sz w:val="24"/>
              </w:rPr>
              <w:t>реализующей</w:t>
            </w:r>
            <w:r>
              <w:rPr>
                <w:spacing w:val="-15"/>
                <w:sz w:val="24"/>
              </w:rPr>
              <w:t xml:space="preserve"> </w:t>
            </w:r>
            <w:r>
              <w:rPr>
                <w:sz w:val="24"/>
              </w:rPr>
              <w:t xml:space="preserve">дополнительные образовательные программы спортивной </w:t>
            </w:r>
            <w:r>
              <w:rPr>
                <w:spacing w:val="-2"/>
                <w:sz w:val="24"/>
              </w:rPr>
              <w:t>подготовки.</w:t>
            </w:r>
          </w:p>
        </w:tc>
        <w:tc>
          <w:tcPr>
            <w:tcW w:w="1277" w:type="dxa"/>
            <w:tcBorders>
              <w:top w:val="single" w:sz="4" w:space="0" w:color="000000"/>
              <w:left w:val="single" w:sz="4" w:space="0" w:color="000000"/>
              <w:bottom w:val="single" w:sz="4" w:space="0" w:color="000000"/>
              <w:right w:val="single" w:sz="4" w:space="0" w:color="000000"/>
            </w:tcBorders>
          </w:tcPr>
          <w:p>
            <w:pPr>
              <w:pStyle w:val="TableParagraph"/>
              <w:widowControl w:val="false"/>
              <w:ind w:left="415" w:right="112" w:hanging="288"/>
              <w:rPr>
                <w:sz w:val="24"/>
              </w:rPr>
            </w:pPr>
            <w:r>
              <w:rPr>
                <w:sz w:val="24"/>
              </w:rPr>
              <w:t>В</w:t>
            </w:r>
            <w:r>
              <w:rPr>
                <w:spacing w:val="-15"/>
                <w:sz w:val="24"/>
              </w:rPr>
              <w:t xml:space="preserve"> </w:t>
            </w:r>
            <w:r>
              <w:rPr>
                <w:sz w:val="24"/>
              </w:rPr>
              <w:t xml:space="preserve">течение </w:t>
            </w:r>
            <w:r>
              <w:rPr>
                <w:spacing w:val="-4"/>
                <w:sz w:val="24"/>
              </w:rPr>
              <w:t>года</w:t>
            </w:r>
          </w:p>
        </w:tc>
      </w:tr>
      <w:tr>
        <w:trPr>
          <w:trHeight w:val="275" w:hRule="atLeast"/>
        </w:trPr>
        <w:tc>
          <w:tcPr>
            <w:tcW w:w="10240" w:type="dxa"/>
            <w:gridSpan w:val="3"/>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56"/>
              <w:ind w:left="278" w:right="0" w:hanging="0"/>
              <w:rPr>
                <w:b/>
                <w:sz w:val="24"/>
              </w:rPr>
            </w:pPr>
            <w:r>
              <w:rPr>
                <w:b/>
                <w:sz w:val="24"/>
              </w:rPr>
              <w:t>Развитие</w:t>
            </w:r>
            <w:r>
              <w:rPr>
                <w:b/>
                <w:spacing w:val="-7"/>
                <w:sz w:val="24"/>
              </w:rPr>
              <w:t xml:space="preserve"> </w:t>
            </w:r>
            <w:r>
              <w:rPr>
                <w:b/>
                <w:sz w:val="24"/>
              </w:rPr>
              <w:t>творческого</w:t>
            </w:r>
            <w:r>
              <w:rPr>
                <w:b/>
                <w:spacing w:val="-5"/>
                <w:sz w:val="24"/>
              </w:rPr>
              <w:t xml:space="preserve"> </w:t>
            </w:r>
            <w:r>
              <w:rPr>
                <w:b/>
                <w:spacing w:val="-2"/>
                <w:sz w:val="24"/>
              </w:rPr>
              <w:t>мышления</w:t>
            </w:r>
          </w:p>
        </w:tc>
      </w:tr>
      <w:tr>
        <w:trPr>
          <w:trHeight w:val="3588" w:hRule="atLeast"/>
        </w:trPr>
        <w:tc>
          <w:tcPr>
            <w:tcW w:w="3291" w:type="dxa"/>
            <w:tcBorders>
              <w:top w:val="single" w:sz="4" w:space="0" w:color="000000"/>
              <w:left w:val="single" w:sz="4" w:space="0" w:color="000000"/>
              <w:bottom w:val="single" w:sz="4" w:space="0" w:color="000000"/>
              <w:right w:val="single" w:sz="4" w:space="0" w:color="000000"/>
            </w:tcBorders>
          </w:tcPr>
          <w:p>
            <w:pPr>
              <w:pStyle w:val="TableParagraph"/>
              <w:widowControl w:val="false"/>
              <w:ind w:left="249" w:right="286" w:firstLine="28"/>
              <w:rPr>
                <w:sz w:val="24"/>
              </w:rPr>
            </w:pPr>
            <w:r>
              <w:rPr>
                <w:sz w:val="24"/>
              </w:rPr>
              <w:t>Практическая подготовка (формирование умений и навыков,</w:t>
            </w:r>
            <w:r>
              <w:rPr>
                <w:spacing w:val="-15"/>
                <w:sz w:val="24"/>
              </w:rPr>
              <w:t xml:space="preserve"> </w:t>
            </w:r>
            <w:r>
              <w:rPr>
                <w:sz w:val="24"/>
              </w:rPr>
              <w:t xml:space="preserve">способствующих достижению спортивных </w:t>
            </w:r>
            <w:r>
              <w:rPr>
                <w:spacing w:val="-2"/>
                <w:sz w:val="24"/>
              </w:rPr>
              <w:t>результатов)</w:t>
            </w:r>
          </w:p>
        </w:tc>
        <w:tc>
          <w:tcPr>
            <w:tcW w:w="5672"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73"/>
              <w:ind w:left="249" w:right="0" w:hanging="0"/>
              <w:rPr>
                <w:b/>
                <w:sz w:val="24"/>
              </w:rPr>
            </w:pPr>
            <w:r>
              <w:rPr>
                <w:b/>
                <w:sz w:val="24"/>
              </w:rPr>
              <w:t>Семинары,</w:t>
            </w:r>
            <w:r>
              <w:rPr>
                <w:b/>
                <w:spacing w:val="-6"/>
                <w:sz w:val="24"/>
              </w:rPr>
              <w:t xml:space="preserve"> </w:t>
            </w:r>
            <w:r>
              <w:rPr>
                <w:b/>
                <w:sz w:val="24"/>
              </w:rPr>
              <w:t>мастер-классы,</w:t>
            </w:r>
            <w:r>
              <w:rPr>
                <w:b/>
                <w:spacing w:val="-5"/>
                <w:sz w:val="24"/>
              </w:rPr>
              <w:t xml:space="preserve"> </w:t>
            </w:r>
            <w:r>
              <w:rPr>
                <w:b/>
                <w:spacing w:val="-2"/>
                <w:sz w:val="24"/>
              </w:rPr>
              <w:t>показательные</w:t>
            </w:r>
          </w:p>
          <w:p>
            <w:pPr>
              <w:pStyle w:val="TableParagraph"/>
              <w:widowControl w:val="false"/>
              <w:ind w:left="249" w:right="0" w:hanging="0"/>
              <w:rPr>
                <w:b/>
                <w:sz w:val="24"/>
              </w:rPr>
            </w:pPr>
            <w:r>
              <w:rPr>
                <w:b/>
                <w:sz w:val="24"/>
              </w:rPr>
              <w:t>выступления</w:t>
            </w:r>
            <w:r>
              <w:rPr>
                <w:b/>
                <w:spacing w:val="-14"/>
                <w:sz w:val="24"/>
              </w:rPr>
              <w:t xml:space="preserve"> </w:t>
            </w:r>
            <w:r>
              <w:rPr>
                <w:b/>
                <w:sz w:val="24"/>
              </w:rPr>
              <w:t>для</w:t>
            </w:r>
            <w:r>
              <w:rPr>
                <w:b/>
                <w:spacing w:val="-14"/>
                <w:sz w:val="24"/>
              </w:rPr>
              <w:t xml:space="preserve"> </w:t>
            </w:r>
            <w:r>
              <w:rPr>
                <w:b/>
                <w:sz w:val="24"/>
              </w:rPr>
              <w:t>обучающихся,</w:t>
            </w:r>
            <w:r>
              <w:rPr>
                <w:b/>
                <w:spacing w:val="-14"/>
                <w:sz w:val="24"/>
              </w:rPr>
              <w:t xml:space="preserve"> </w:t>
            </w:r>
            <w:r>
              <w:rPr>
                <w:b/>
                <w:sz w:val="24"/>
              </w:rPr>
              <w:t xml:space="preserve">направленные </w:t>
            </w:r>
            <w:r>
              <w:rPr>
                <w:b/>
                <w:spacing w:val="-4"/>
                <w:sz w:val="24"/>
              </w:rPr>
              <w:t>на:</w:t>
            </w:r>
          </w:p>
          <w:p>
            <w:pPr>
              <w:pStyle w:val="TableParagraph"/>
              <w:widowControl w:val="false"/>
              <w:numPr>
                <w:ilvl w:val="0"/>
                <w:numId w:val="32"/>
              </w:numPr>
              <w:tabs>
                <w:tab w:val="clear" w:pos="720"/>
                <w:tab w:val="left" w:pos="387" w:leader="none"/>
              </w:tabs>
              <w:spacing w:lineRule="exact" w:line="271" w:before="0" w:after="0"/>
              <w:ind w:left="387" w:right="0" w:hanging="138"/>
              <w:jc w:val="left"/>
              <w:rPr>
                <w:sz w:val="24"/>
              </w:rPr>
            </w:pPr>
            <w:r>
              <w:rPr>
                <w:sz w:val="24"/>
              </w:rPr>
              <w:t>формирование</w:t>
            </w:r>
            <w:r>
              <w:rPr>
                <w:spacing w:val="-2"/>
                <w:sz w:val="24"/>
              </w:rPr>
              <w:t xml:space="preserve"> </w:t>
            </w:r>
            <w:r>
              <w:rPr>
                <w:sz w:val="24"/>
              </w:rPr>
              <w:t>умений</w:t>
            </w:r>
            <w:r>
              <w:rPr>
                <w:spacing w:val="-4"/>
                <w:sz w:val="24"/>
              </w:rPr>
              <w:t xml:space="preserve"> </w:t>
            </w:r>
            <w:r>
              <w:rPr>
                <w:sz w:val="24"/>
              </w:rPr>
              <w:t>и</w:t>
            </w:r>
            <w:r>
              <w:rPr>
                <w:spacing w:val="-3"/>
                <w:sz w:val="24"/>
              </w:rPr>
              <w:t xml:space="preserve"> </w:t>
            </w:r>
            <w:r>
              <w:rPr>
                <w:spacing w:val="-2"/>
                <w:sz w:val="24"/>
              </w:rPr>
              <w:t>навыков,</w:t>
            </w:r>
          </w:p>
          <w:p>
            <w:pPr>
              <w:pStyle w:val="TableParagraph"/>
              <w:widowControl w:val="false"/>
              <w:ind w:left="249" w:right="0" w:hanging="0"/>
              <w:rPr>
                <w:sz w:val="24"/>
              </w:rPr>
            </w:pPr>
            <w:r>
              <w:rPr>
                <w:sz w:val="24"/>
              </w:rPr>
              <w:t>способствующих</w:t>
            </w:r>
            <w:r>
              <w:rPr>
                <w:spacing w:val="-15"/>
                <w:sz w:val="24"/>
              </w:rPr>
              <w:t xml:space="preserve"> </w:t>
            </w:r>
            <w:r>
              <w:rPr>
                <w:sz w:val="24"/>
              </w:rPr>
              <w:t>достижению</w:t>
            </w:r>
            <w:r>
              <w:rPr>
                <w:spacing w:val="-15"/>
                <w:sz w:val="24"/>
              </w:rPr>
              <w:t xml:space="preserve"> </w:t>
            </w:r>
            <w:r>
              <w:rPr>
                <w:sz w:val="24"/>
              </w:rPr>
              <w:t xml:space="preserve">спортивных </w:t>
            </w:r>
            <w:r>
              <w:rPr>
                <w:spacing w:val="-2"/>
                <w:sz w:val="24"/>
              </w:rPr>
              <w:t>результатов;</w:t>
            </w:r>
          </w:p>
          <w:p>
            <w:pPr>
              <w:pStyle w:val="TableParagraph"/>
              <w:widowControl w:val="false"/>
              <w:numPr>
                <w:ilvl w:val="0"/>
                <w:numId w:val="32"/>
              </w:numPr>
              <w:tabs>
                <w:tab w:val="clear" w:pos="720"/>
                <w:tab w:val="left" w:pos="387" w:leader="none"/>
              </w:tabs>
              <w:spacing w:lineRule="auto" w:line="240" w:before="0" w:after="0"/>
              <w:ind w:left="387" w:right="0" w:hanging="138"/>
              <w:jc w:val="left"/>
              <w:rPr>
                <w:sz w:val="24"/>
              </w:rPr>
            </w:pPr>
            <w:r>
              <w:rPr>
                <w:sz w:val="24"/>
              </w:rPr>
              <w:t>развитие</w:t>
            </w:r>
            <w:r>
              <w:rPr>
                <w:spacing w:val="-6"/>
                <w:sz w:val="24"/>
              </w:rPr>
              <w:t xml:space="preserve"> </w:t>
            </w:r>
            <w:r>
              <w:rPr>
                <w:sz w:val="24"/>
              </w:rPr>
              <w:t>навыков</w:t>
            </w:r>
            <w:r>
              <w:rPr>
                <w:spacing w:val="-3"/>
                <w:sz w:val="24"/>
              </w:rPr>
              <w:t xml:space="preserve"> </w:t>
            </w:r>
            <w:r>
              <w:rPr>
                <w:sz w:val="24"/>
              </w:rPr>
              <w:t>юных</w:t>
            </w:r>
            <w:r>
              <w:rPr>
                <w:spacing w:val="-2"/>
                <w:sz w:val="24"/>
              </w:rPr>
              <w:t xml:space="preserve"> </w:t>
            </w:r>
            <w:r>
              <w:rPr>
                <w:sz w:val="24"/>
              </w:rPr>
              <w:t>спортсменов</w:t>
            </w:r>
            <w:r>
              <w:rPr>
                <w:spacing w:val="-3"/>
                <w:sz w:val="24"/>
              </w:rPr>
              <w:t xml:space="preserve"> </w:t>
            </w:r>
            <w:r>
              <w:rPr>
                <w:sz w:val="24"/>
              </w:rPr>
              <w:t>и</w:t>
            </w:r>
            <w:r>
              <w:rPr>
                <w:spacing w:val="-2"/>
                <w:sz w:val="24"/>
              </w:rPr>
              <w:t xml:space="preserve"> </w:t>
            </w:r>
            <w:r>
              <w:rPr>
                <w:spacing w:val="-5"/>
                <w:sz w:val="24"/>
              </w:rPr>
              <w:t>их</w:t>
            </w:r>
          </w:p>
          <w:p>
            <w:pPr>
              <w:pStyle w:val="TableParagraph"/>
              <w:widowControl w:val="false"/>
              <w:ind w:left="249" w:right="0" w:hanging="0"/>
              <w:rPr>
                <w:sz w:val="24"/>
              </w:rPr>
            </w:pPr>
            <w:r>
              <w:rPr>
                <w:sz w:val="24"/>
              </w:rPr>
              <w:t>мотивации</w:t>
            </w:r>
            <w:r>
              <w:rPr>
                <w:spacing w:val="-12"/>
                <w:sz w:val="24"/>
              </w:rPr>
              <w:t xml:space="preserve"> </w:t>
            </w:r>
            <w:r>
              <w:rPr>
                <w:sz w:val="24"/>
              </w:rPr>
              <w:t>к</w:t>
            </w:r>
            <w:r>
              <w:rPr>
                <w:spacing w:val="-11"/>
                <w:sz w:val="24"/>
              </w:rPr>
              <w:t xml:space="preserve"> </w:t>
            </w:r>
            <w:r>
              <w:rPr>
                <w:sz w:val="24"/>
              </w:rPr>
              <w:t>формированию</w:t>
            </w:r>
            <w:r>
              <w:rPr>
                <w:spacing w:val="-11"/>
                <w:sz w:val="24"/>
              </w:rPr>
              <w:t xml:space="preserve"> </w:t>
            </w:r>
            <w:r>
              <w:rPr>
                <w:sz w:val="24"/>
              </w:rPr>
              <w:t>культуры</w:t>
            </w:r>
            <w:r>
              <w:rPr>
                <w:spacing w:val="-10"/>
                <w:sz w:val="24"/>
              </w:rPr>
              <w:t xml:space="preserve"> </w:t>
            </w:r>
            <w:r>
              <w:rPr>
                <w:sz w:val="24"/>
              </w:rPr>
              <w:t xml:space="preserve">спортивного поведения, воспитания толерантности и </w:t>
            </w:r>
            <w:r>
              <w:rPr>
                <w:spacing w:val="-2"/>
                <w:sz w:val="24"/>
              </w:rPr>
              <w:t>взаимоуважения;</w:t>
            </w:r>
          </w:p>
          <w:p>
            <w:pPr>
              <w:pStyle w:val="TableParagraph"/>
              <w:widowControl w:val="false"/>
              <w:numPr>
                <w:ilvl w:val="0"/>
                <w:numId w:val="32"/>
              </w:numPr>
              <w:tabs>
                <w:tab w:val="clear" w:pos="720"/>
                <w:tab w:val="left" w:pos="387" w:leader="none"/>
              </w:tabs>
              <w:spacing w:lineRule="auto" w:line="240" w:before="0" w:after="0"/>
              <w:ind w:left="387" w:right="0" w:hanging="138"/>
              <w:jc w:val="left"/>
              <w:rPr>
                <w:sz w:val="24"/>
              </w:rPr>
            </w:pPr>
            <w:r>
              <w:rPr>
                <w:sz w:val="24"/>
              </w:rPr>
              <w:t>правомерное</w:t>
            </w:r>
            <w:r>
              <w:rPr>
                <w:spacing w:val="-4"/>
                <w:sz w:val="24"/>
              </w:rPr>
              <w:t xml:space="preserve"> </w:t>
            </w:r>
            <w:r>
              <w:rPr>
                <w:sz w:val="24"/>
              </w:rPr>
              <w:t>поведение</w:t>
            </w:r>
            <w:r>
              <w:rPr>
                <w:spacing w:val="-3"/>
                <w:sz w:val="24"/>
              </w:rPr>
              <w:t xml:space="preserve"> </w:t>
            </w:r>
            <w:r>
              <w:rPr>
                <w:spacing w:val="-2"/>
                <w:sz w:val="24"/>
              </w:rPr>
              <w:t>болельщиков;</w:t>
            </w:r>
          </w:p>
          <w:p>
            <w:pPr>
              <w:pStyle w:val="TableParagraph"/>
              <w:widowControl w:val="false"/>
              <w:numPr>
                <w:ilvl w:val="0"/>
                <w:numId w:val="32"/>
              </w:numPr>
              <w:tabs>
                <w:tab w:val="clear" w:pos="720"/>
                <w:tab w:val="left" w:pos="387" w:leader="none"/>
              </w:tabs>
              <w:spacing w:lineRule="atLeast" w:line="270" w:before="0" w:after="0"/>
              <w:ind w:left="249" w:right="1498" w:hanging="0"/>
              <w:jc w:val="left"/>
              <w:rPr>
                <w:sz w:val="24"/>
              </w:rPr>
            </w:pPr>
            <w:r>
              <w:rPr>
                <w:sz w:val="24"/>
              </w:rPr>
              <w:t>расширение</w:t>
            </w:r>
            <w:r>
              <w:rPr>
                <w:spacing w:val="-13"/>
                <w:sz w:val="24"/>
              </w:rPr>
              <w:t xml:space="preserve"> </w:t>
            </w:r>
            <w:r>
              <w:rPr>
                <w:sz w:val="24"/>
              </w:rPr>
              <w:t>общего</w:t>
            </w:r>
            <w:r>
              <w:rPr>
                <w:spacing w:val="-12"/>
                <w:sz w:val="24"/>
              </w:rPr>
              <w:t xml:space="preserve"> </w:t>
            </w:r>
            <w:r>
              <w:rPr>
                <w:sz w:val="24"/>
              </w:rPr>
              <w:t>кругозора</w:t>
            </w:r>
            <w:r>
              <w:rPr>
                <w:spacing w:val="-13"/>
                <w:sz w:val="24"/>
              </w:rPr>
              <w:t xml:space="preserve"> </w:t>
            </w:r>
            <w:r>
              <w:rPr>
                <w:sz w:val="24"/>
              </w:rPr>
              <w:t xml:space="preserve">юных </w:t>
            </w:r>
            <w:r>
              <w:rPr>
                <w:spacing w:val="-2"/>
                <w:sz w:val="24"/>
              </w:rPr>
              <w:t>спортсменов.</w:t>
            </w:r>
          </w:p>
        </w:tc>
        <w:tc>
          <w:tcPr>
            <w:tcW w:w="1277" w:type="dxa"/>
            <w:tcBorders>
              <w:top w:val="single" w:sz="4" w:space="0" w:color="000000"/>
              <w:left w:val="single" w:sz="4" w:space="0" w:color="000000"/>
              <w:bottom w:val="single" w:sz="4" w:space="0" w:color="000000"/>
              <w:right w:val="single" w:sz="4" w:space="0" w:color="000000"/>
            </w:tcBorders>
          </w:tcPr>
          <w:p>
            <w:pPr>
              <w:pStyle w:val="TableParagraph"/>
              <w:widowControl w:val="false"/>
              <w:ind w:left="415" w:right="112" w:hanging="288"/>
              <w:rPr>
                <w:sz w:val="24"/>
              </w:rPr>
            </w:pPr>
            <w:r>
              <w:rPr>
                <w:sz w:val="24"/>
              </w:rPr>
              <w:t>В</w:t>
            </w:r>
            <w:r>
              <w:rPr>
                <w:spacing w:val="-15"/>
                <w:sz w:val="24"/>
              </w:rPr>
              <w:t xml:space="preserve"> </w:t>
            </w:r>
            <w:r>
              <w:rPr>
                <w:sz w:val="24"/>
              </w:rPr>
              <w:t xml:space="preserve">течение </w:t>
            </w:r>
            <w:r>
              <w:rPr>
                <w:spacing w:val="-4"/>
                <w:sz w:val="24"/>
              </w:rPr>
              <w:t>года</w:t>
            </w:r>
          </w:p>
        </w:tc>
      </w:tr>
      <w:tr>
        <w:trPr>
          <w:trHeight w:val="551" w:hRule="atLeast"/>
        </w:trPr>
        <w:tc>
          <w:tcPr>
            <w:tcW w:w="3291"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68"/>
              <w:ind w:left="110" w:right="0" w:hanging="0"/>
              <w:rPr>
                <w:sz w:val="24"/>
              </w:rPr>
            </w:pPr>
            <w:r>
              <w:rPr>
                <w:sz w:val="24"/>
              </w:rPr>
              <w:t>Другое</w:t>
            </w:r>
            <w:r>
              <w:rPr>
                <w:spacing w:val="-4"/>
                <w:sz w:val="24"/>
              </w:rPr>
              <w:t xml:space="preserve"> </w:t>
            </w:r>
            <w:r>
              <w:rPr>
                <w:sz w:val="24"/>
              </w:rPr>
              <w:t>направление</w:t>
            </w:r>
            <w:r>
              <w:rPr>
                <w:spacing w:val="-4"/>
                <w:sz w:val="24"/>
              </w:rPr>
              <w:t xml:space="preserve"> </w:t>
            </w:r>
            <w:r>
              <w:rPr>
                <w:spacing w:val="-2"/>
                <w:sz w:val="24"/>
              </w:rPr>
              <w:t>работы,</w:t>
            </w:r>
          </w:p>
          <w:p>
            <w:pPr>
              <w:pStyle w:val="TableParagraph"/>
              <w:widowControl w:val="false"/>
              <w:spacing w:lineRule="exact" w:line="264"/>
              <w:ind w:left="110" w:right="0" w:hanging="0"/>
              <w:rPr>
                <w:sz w:val="24"/>
              </w:rPr>
            </w:pPr>
            <w:r>
              <w:rPr>
                <w:sz w:val="22"/>
              </w:rPr>
              <w:t>определяемое</w:t>
            </w:r>
            <w:r>
              <w:rPr>
                <w:spacing w:val="1"/>
                <w:sz w:val="22"/>
              </w:rPr>
              <w:t xml:space="preserve"> </w:t>
            </w:r>
            <w:r>
              <w:rPr>
                <w:spacing w:val="-2"/>
                <w:sz w:val="24"/>
              </w:rPr>
              <w:t>организацией,</w:t>
            </w:r>
          </w:p>
        </w:tc>
        <w:tc>
          <w:tcPr>
            <w:tcW w:w="5672"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68"/>
              <w:ind w:left="110" w:right="0" w:hanging="0"/>
              <w:rPr>
                <w:sz w:val="24"/>
              </w:rPr>
            </w:pPr>
            <w:r>
              <w:rPr>
                <w:sz w:val="24"/>
              </w:rPr>
              <w:t>Согласно</w:t>
            </w:r>
            <w:r>
              <w:rPr>
                <w:spacing w:val="-2"/>
                <w:sz w:val="24"/>
              </w:rPr>
              <w:t xml:space="preserve"> </w:t>
            </w:r>
            <w:r>
              <w:rPr>
                <w:sz w:val="24"/>
              </w:rPr>
              <w:t>плану</w:t>
            </w:r>
            <w:r>
              <w:rPr>
                <w:spacing w:val="-8"/>
                <w:sz w:val="24"/>
              </w:rPr>
              <w:t xml:space="preserve"> </w:t>
            </w:r>
            <w:r>
              <w:rPr>
                <w:sz w:val="24"/>
              </w:rPr>
              <w:t>спортивной</w:t>
            </w:r>
            <w:r>
              <w:rPr>
                <w:spacing w:val="-1"/>
                <w:sz w:val="24"/>
              </w:rPr>
              <w:t xml:space="preserve"> </w:t>
            </w:r>
            <w:r>
              <w:rPr>
                <w:spacing w:val="-2"/>
                <w:sz w:val="24"/>
              </w:rPr>
              <w:t>школы</w:t>
            </w:r>
          </w:p>
        </w:tc>
        <w:tc>
          <w:tcPr>
            <w:tcW w:w="1277"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68"/>
              <w:ind w:left="50" w:right="42" w:hanging="0"/>
              <w:jc w:val="center"/>
              <w:rPr>
                <w:sz w:val="24"/>
              </w:rPr>
            </w:pPr>
            <w:r>
              <w:rPr>
                <w:sz w:val="24"/>
              </w:rPr>
              <w:t>В</w:t>
            </w:r>
            <w:r>
              <w:rPr>
                <w:spacing w:val="-2"/>
                <w:sz w:val="24"/>
              </w:rPr>
              <w:t xml:space="preserve"> течение</w:t>
            </w:r>
          </w:p>
          <w:p>
            <w:pPr>
              <w:pStyle w:val="TableParagraph"/>
              <w:widowControl w:val="false"/>
              <w:spacing w:lineRule="exact" w:line="264"/>
              <w:ind w:left="50" w:right="39" w:hanging="0"/>
              <w:jc w:val="center"/>
              <w:rPr>
                <w:sz w:val="24"/>
              </w:rPr>
            </w:pPr>
            <w:r>
              <w:rPr>
                <w:spacing w:val="-4"/>
                <w:sz w:val="24"/>
              </w:rPr>
              <w:t>года</w:t>
            </w:r>
          </w:p>
        </w:tc>
      </w:tr>
    </w:tbl>
    <w:p>
      <w:pPr>
        <w:sectPr>
          <w:footerReference w:type="default" r:id="rId35"/>
          <w:footerReference w:type="first" r:id="rId36"/>
          <w:type w:val="nextPage"/>
          <w:pgSz w:w="11906" w:h="16838"/>
          <w:pgMar w:left="566" w:right="283" w:gutter="0" w:header="0" w:top="520" w:footer="748" w:bottom="940"/>
          <w:pgNumType w:fmt="decimal"/>
          <w:formProt w:val="false"/>
          <w:textDirection w:val="lrTb"/>
          <w:docGrid w:type="default" w:linePitch="100" w:charSpace="4096"/>
        </w:sectPr>
      </w:pPr>
    </w:p>
    <w:p>
      <w:pPr>
        <w:pStyle w:val="Style13"/>
        <w:spacing w:before="5" w:after="0"/>
        <w:ind w:left="0" w:right="0" w:hanging="0"/>
        <w:jc w:val="left"/>
        <w:rPr>
          <w:b/>
          <w:sz w:val="2"/>
        </w:rPr>
      </w:pPr>
      <w:r>
        <w:rPr>
          <w:b/>
          <w:sz w:val="2"/>
        </w:rPr>
      </w:r>
    </w:p>
    <w:tbl>
      <w:tblPr>
        <w:tblW w:w="10240" w:type="dxa"/>
        <w:jc w:val="left"/>
        <w:tblInd w:w="144" w:type="dxa"/>
        <w:tblLayout w:type="fixed"/>
        <w:tblCellMar>
          <w:top w:w="0" w:type="dxa"/>
          <w:left w:w="5" w:type="dxa"/>
          <w:bottom w:w="0" w:type="dxa"/>
          <w:right w:w="5" w:type="dxa"/>
        </w:tblCellMar>
        <w:tblLook w:val="01e0"/>
      </w:tblPr>
      <w:tblGrid>
        <w:gridCol w:w="3291"/>
        <w:gridCol w:w="5672"/>
        <w:gridCol w:w="1277"/>
      </w:tblGrid>
      <w:tr>
        <w:trPr>
          <w:trHeight w:val="1082" w:hRule="atLeast"/>
        </w:trPr>
        <w:tc>
          <w:tcPr>
            <w:tcW w:w="3291"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46"/>
              <w:ind w:left="110" w:right="0" w:hanging="0"/>
              <w:rPr>
                <w:sz w:val="22"/>
              </w:rPr>
            </w:pPr>
            <w:r>
              <w:rPr>
                <w:spacing w:val="-2"/>
                <w:sz w:val="22"/>
              </w:rPr>
              <w:t>реализующей</w:t>
            </w:r>
          </w:p>
          <w:p>
            <w:pPr>
              <w:pStyle w:val="TableParagraph"/>
              <w:widowControl w:val="false"/>
              <w:spacing w:lineRule="exact" w:line="276"/>
              <w:ind w:left="110" w:right="0" w:hanging="0"/>
              <w:rPr>
                <w:sz w:val="24"/>
              </w:rPr>
            </w:pPr>
            <w:r>
              <w:rPr>
                <w:spacing w:val="-2"/>
                <w:sz w:val="24"/>
              </w:rPr>
              <w:t>дополнительные</w:t>
            </w:r>
          </w:p>
          <w:p>
            <w:pPr>
              <w:pStyle w:val="TableParagraph"/>
              <w:widowControl w:val="false"/>
              <w:spacing w:lineRule="atLeast" w:line="270"/>
              <w:ind w:left="110" w:right="207" w:hanging="0"/>
              <w:rPr>
                <w:sz w:val="24"/>
              </w:rPr>
            </w:pPr>
            <w:r>
              <w:rPr>
                <w:sz w:val="24"/>
              </w:rPr>
              <w:t>образовательные</w:t>
            </w:r>
            <w:r>
              <w:rPr>
                <w:spacing w:val="-15"/>
                <w:sz w:val="24"/>
              </w:rPr>
              <w:t xml:space="preserve"> </w:t>
            </w:r>
            <w:r>
              <w:rPr>
                <w:sz w:val="24"/>
              </w:rPr>
              <w:t>программы спортивной подготовки</w:t>
            </w:r>
          </w:p>
        </w:tc>
        <w:tc>
          <w:tcPr>
            <w:tcW w:w="5672" w:type="dxa"/>
            <w:tcBorders>
              <w:top w:val="single" w:sz="4" w:space="0" w:color="000000"/>
              <w:left w:val="single" w:sz="4" w:space="0" w:color="000000"/>
              <w:bottom w:val="single" w:sz="4" w:space="0" w:color="000000"/>
              <w:right w:val="single" w:sz="4" w:space="0" w:color="000000"/>
            </w:tcBorders>
          </w:tcPr>
          <w:p>
            <w:pPr>
              <w:pStyle w:val="TableParagraph"/>
              <w:widowControl w:val="false"/>
              <w:rPr>
                <w:sz w:val="26"/>
              </w:rPr>
            </w:pPr>
            <w:r>
              <w:rPr>
                <w:sz w:val="26"/>
              </w:rPr>
            </w:r>
          </w:p>
        </w:tc>
        <w:tc>
          <w:tcPr>
            <w:tcW w:w="1277" w:type="dxa"/>
            <w:tcBorders>
              <w:top w:val="single" w:sz="4" w:space="0" w:color="000000"/>
              <w:left w:val="single" w:sz="4" w:space="0" w:color="000000"/>
              <w:bottom w:val="single" w:sz="4" w:space="0" w:color="000000"/>
              <w:right w:val="single" w:sz="4" w:space="0" w:color="000000"/>
            </w:tcBorders>
          </w:tcPr>
          <w:p>
            <w:pPr>
              <w:pStyle w:val="TableParagraph"/>
              <w:widowControl w:val="false"/>
              <w:rPr>
                <w:sz w:val="26"/>
              </w:rPr>
            </w:pPr>
            <w:r>
              <w:rPr>
                <w:sz w:val="26"/>
              </w:rPr>
            </w:r>
          </w:p>
        </w:tc>
      </w:tr>
    </w:tbl>
    <w:p>
      <w:pPr>
        <w:pStyle w:val="ListParagraph"/>
        <w:numPr>
          <w:ilvl w:val="1"/>
          <w:numId w:val="43"/>
        </w:numPr>
        <w:tabs>
          <w:tab w:val="clear" w:pos="720"/>
          <w:tab w:val="left" w:pos="1735" w:leader="none"/>
        </w:tabs>
        <w:spacing w:lineRule="auto" w:line="240" w:before="319" w:after="0"/>
        <w:ind w:left="566" w:right="282" w:firstLine="566"/>
        <w:jc w:val="both"/>
        <w:rPr>
          <w:b/>
          <w:sz w:val="28"/>
        </w:rPr>
      </w:pPr>
      <w:r>
        <w:rPr>
          <w:b/>
          <w:sz w:val="28"/>
        </w:rPr>
        <w:t>План мероприятий, направленный на предотвращение допинга в спорте и борьбу с ним.</w:t>
      </w:r>
    </w:p>
    <w:p>
      <w:pPr>
        <w:pStyle w:val="Style13"/>
        <w:ind w:left="600" w:right="290" w:firstLine="533"/>
        <w:rPr/>
      </w:pPr>
      <w:r>
        <w:rPr/>
        <w:t>Допингом в спорте признается нарушение антидопингового правила, в том числе использование или попытка использования субстанции и (или) метода, включенных в перечни субстанций и (или) методов, запрещенных для использования в спорте.</w:t>
      </w:r>
    </w:p>
    <w:p>
      <w:pPr>
        <w:pStyle w:val="Style13"/>
        <w:ind w:left="600" w:right="292" w:firstLine="418"/>
        <w:rPr/>
      </w:pPr>
      <w:r>
        <w:rPr/>
        <w:t>Предотвращение допинга в спорте и борьба с ним осуществляются в соответствии с общероссийскими антидопинговыми правилами, утвержденными федеральным органом исполнительной власти в области физической культуры и спорта, и антидопинговыми правилами, утвержденными международными антидопинговыми организациями.</w:t>
      </w:r>
    </w:p>
    <w:p>
      <w:pPr>
        <w:pStyle w:val="Style13"/>
        <w:ind w:left="566" w:right="288" w:firstLine="566"/>
        <w:rPr/>
      </w:pPr>
      <w:r>
        <w:rPr/>
        <w:t>Деятельность по борьбе с допингом в мировом спорте осуществляет Всемирное антидопинговое агентство (ВАДА).</w:t>
      </w:r>
    </w:p>
    <w:p>
      <w:pPr>
        <w:pStyle w:val="Style13"/>
        <w:ind w:left="566" w:right="280" w:firstLine="566"/>
        <w:rPr/>
      </w:pPr>
      <w:r>
        <w:rPr/>
        <w:t>Допинг – запрещенные фармакологические препараты и процедуры, используемые с целью стимуляции физической и психической работоспособности и достижения, благодаря этому, высокого спортивного результата. Прием допинга сопряжен с возможностью нанесения морального ущерба спорту и обучающемуся, вреда здоровью обучающегося, морального и генетического ущерба обществу.</w:t>
      </w:r>
    </w:p>
    <w:p>
      <w:pPr>
        <w:pStyle w:val="Style13"/>
        <w:ind w:left="600" w:right="292" w:firstLine="533"/>
        <w:rPr/>
      </w:pPr>
      <w:r>
        <w:rPr/>
        <w:t>Всемирный антидопинговый Кодекс является основополагающим и универсальным документом, на котором основывается Всемирная антидопинговая программа в спорте. Антидопинговые правила, как и правила соревнований, являются спортивными правилами, по которым проводятся соревнования. Спортсмены принимают эти правила как условие участия в соревнованиях и обязаны их соблюдать.</w:t>
      </w:r>
    </w:p>
    <w:p>
      <w:pPr>
        <w:pStyle w:val="Style13"/>
        <w:ind w:left="600" w:right="303" w:firstLine="533"/>
        <w:rPr/>
      </w:pPr>
      <w:r>
        <w:rPr/>
        <w:t>Допинг определяется как совершение одного или нескольких нарушений антидопинговых правил. К нарушениям антидопинговых правил относятся:</w:t>
      </w:r>
    </w:p>
    <w:p>
      <w:pPr>
        <w:pStyle w:val="ListParagraph"/>
        <w:numPr>
          <w:ilvl w:val="0"/>
          <w:numId w:val="31"/>
        </w:numPr>
        <w:tabs>
          <w:tab w:val="clear" w:pos="720"/>
          <w:tab w:val="left" w:pos="1981" w:leader="none"/>
        </w:tabs>
        <w:spacing w:lineRule="auto" w:line="235" w:before="0" w:after="0"/>
        <w:ind w:left="600" w:right="299" w:firstLine="710"/>
        <w:jc w:val="both"/>
        <w:rPr>
          <w:sz w:val="28"/>
        </w:rPr>
      </w:pPr>
      <w:r>
        <w:rPr>
          <w:sz w:val="28"/>
        </w:rPr>
        <w:t>Наличие запрещенной субстанции, или ее метаболитов, или маркеров в пробе, взятой у спортсмена.</w:t>
      </w:r>
    </w:p>
    <w:p>
      <w:pPr>
        <w:pStyle w:val="ListParagraph"/>
        <w:numPr>
          <w:ilvl w:val="0"/>
          <w:numId w:val="31"/>
        </w:numPr>
        <w:tabs>
          <w:tab w:val="clear" w:pos="720"/>
          <w:tab w:val="left" w:pos="1981" w:leader="none"/>
        </w:tabs>
        <w:spacing w:lineRule="auto" w:line="235" w:before="0" w:after="0"/>
        <w:ind w:left="600" w:right="302" w:firstLine="710"/>
        <w:jc w:val="both"/>
        <w:rPr>
          <w:sz w:val="28"/>
        </w:rPr>
      </w:pPr>
      <w:r>
        <w:rPr>
          <w:sz w:val="28"/>
        </w:rPr>
        <w:t>Использование или попытка использования спортсменом запрещенной субстанции или запрещенного метода.</w:t>
      </w:r>
    </w:p>
    <w:p>
      <w:pPr>
        <w:pStyle w:val="Style13"/>
        <w:spacing w:lineRule="exact" w:line="322"/>
        <w:ind w:left="1344" w:right="0" w:hanging="0"/>
        <w:rPr/>
      </w:pPr>
      <w:r>
        <w:rPr/>
        <w:t>З.</w:t>
      </w:r>
      <w:r>
        <w:rPr>
          <w:spacing w:val="-7"/>
        </w:rPr>
        <w:t xml:space="preserve"> </w:t>
      </w:r>
      <w:r>
        <w:rPr/>
        <w:t>Уклонение,</w:t>
      </w:r>
      <w:r>
        <w:rPr>
          <w:spacing w:val="-7"/>
        </w:rPr>
        <w:t xml:space="preserve"> </w:t>
      </w:r>
      <w:r>
        <w:rPr/>
        <w:t>отказ</w:t>
      </w:r>
      <w:r>
        <w:rPr>
          <w:spacing w:val="-8"/>
        </w:rPr>
        <w:t xml:space="preserve"> </w:t>
      </w:r>
      <w:r>
        <w:rPr/>
        <w:t>или</w:t>
      </w:r>
      <w:r>
        <w:rPr>
          <w:spacing w:val="-4"/>
        </w:rPr>
        <w:t xml:space="preserve"> </w:t>
      </w:r>
      <w:r>
        <w:rPr/>
        <w:t>неявка</w:t>
      </w:r>
      <w:r>
        <w:rPr>
          <w:spacing w:val="-3"/>
        </w:rPr>
        <w:t xml:space="preserve"> </w:t>
      </w:r>
      <w:r>
        <w:rPr/>
        <w:t>спортсмена</w:t>
      </w:r>
      <w:r>
        <w:rPr>
          <w:spacing w:val="-4"/>
        </w:rPr>
        <w:t xml:space="preserve"> </w:t>
      </w:r>
      <w:r>
        <w:rPr/>
        <w:t>на</w:t>
      </w:r>
      <w:r>
        <w:rPr>
          <w:spacing w:val="-3"/>
        </w:rPr>
        <w:t xml:space="preserve"> </w:t>
      </w:r>
      <w:r>
        <w:rPr/>
        <w:t>процедуру</w:t>
      </w:r>
      <w:r>
        <w:rPr>
          <w:spacing w:val="-8"/>
        </w:rPr>
        <w:t xml:space="preserve"> </w:t>
      </w:r>
      <w:r>
        <w:rPr/>
        <w:t>сдачи</w:t>
      </w:r>
      <w:r>
        <w:rPr>
          <w:spacing w:val="-2"/>
        </w:rPr>
        <w:t xml:space="preserve"> проб.</w:t>
      </w:r>
    </w:p>
    <w:p>
      <w:pPr>
        <w:pStyle w:val="ListParagraph"/>
        <w:numPr>
          <w:ilvl w:val="0"/>
          <w:numId w:val="30"/>
        </w:numPr>
        <w:tabs>
          <w:tab w:val="clear" w:pos="720"/>
          <w:tab w:val="left" w:pos="1981" w:leader="none"/>
        </w:tabs>
        <w:spacing w:lineRule="auto" w:line="240" w:before="0" w:after="0"/>
        <w:ind w:left="600" w:right="300" w:firstLine="710"/>
        <w:jc w:val="both"/>
        <w:rPr>
          <w:sz w:val="28"/>
        </w:rPr>
      </w:pPr>
      <w:r>
        <w:rPr>
          <w:sz w:val="28"/>
        </w:rPr>
        <w:t xml:space="preserve">Нарушение спортсменом порядка предоставления информации о </w:t>
      </w:r>
      <w:r>
        <w:rPr>
          <w:spacing w:val="-2"/>
          <w:sz w:val="28"/>
        </w:rPr>
        <w:t>местонахождении.</w:t>
      </w:r>
    </w:p>
    <w:p>
      <w:pPr>
        <w:pStyle w:val="ListParagraph"/>
        <w:numPr>
          <w:ilvl w:val="0"/>
          <w:numId w:val="30"/>
        </w:numPr>
        <w:tabs>
          <w:tab w:val="clear" w:pos="720"/>
          <w:tab w:val="left" w:pos="1981" w:leader="none"/>
        </w:tabs>
        <w:spacing w:lineRule="auto" w:line="240" w:before="0" w:after="0"/>
        <w:ind w:left="600" w:right="300" w:firstLine="710"/>
        <w:jc w:val="both"/>
        <w:rPr>
          <w:sz w:val="28"/>
        </w:rPr>
      </w:pPr>
      <w:r>
        <w:rPr>
          <w:sz w:val="28"/>
        </w:rPr>
        <w:t>Фальсификация или попытка фальсификации любой составляющей допинг -контроля со стороны спортсмена или иного лица.</w:t>
      </w:r>
    </w:p>
    <w:p>
      <w:pPr>
        <w:pStyle w:val="ListParagraph"/>
        <w:numPr>
          <w:ilvl w:val="0"/>
          <w:numId w:val="30"/>
        </w:numPr>
        <w:tabs>
          <w:tab w:val="clear" w:pos="720"/>
          <w:tab w:val="left" w:pos="1981" w:leader="none"/>
        </w:tabs>
        <w:spacing w:lineRule="auto" w:line="240" w:before="0" w:after="0"/>
        <w:ind w:left="600" w:right="299" w:firstLine="710"/>
        <w:jc w:val="both"/>
        <w:rPr>
          <w:sz w:val="28"/>
        </w:rPr>
      </w:pPr>
      <w:r>
        <w:rPr>
          <w:sz w:val="28"/>
        </w:rPr>
        <w:t>Обладание запрещенной субстанцией или запрещенным методом со стороны спортсмена или персонала спортсмена.</w:t>
      </w:r>
    </w:p>
    <w:p>
      <w:pPr>
        <w:pStyle w:val="ListParagraph"/>
        <w:numPr>
          <w:ilvl w:val="0"/>
          <w:numId w:val="30"/>
        </w:numPr>
        <w:tabs>
          <w:tab w:val="clear" w:pos="720"/>
          <w:tab w:val="left" w:pos="1981" w:leader="none"/>
        </w:tabs>
        <w:spacing w:lineRule="auto" w:line="240" w:before="0" w:after="0"/>
        <w:ind w:left="600" w:right="301" w:firstLine="710"/>
        <w:jc w:val="both"/>
        <w:rPr>
          <w:sz w:val="28"/>
        </w:rPr>
      </w:pPr>
      <w:r>
        <w:rPr>
          <w:sz w:val="28"/>
        </w:rPr>
        <w:t>Распространение или попытка распространения любой запрещенной субстанции или запрещенного метода спортсменом или иным лицом.</w:t>
      </w:r>
    </w:p>
    <w:p>
      <w:pPr>
        <w:sectPr>
          <w:footerReference w:type="default" r:id="rId37"/>
          <w:footerReference w:type="first" r:id="rId38"/>
          <w:type w:val="nextPage"/>
          <w:pgSz w:w="11906" w:h="16838"/>
          <w:pgMar w:left="566" w:right="283" w:gutter="0" w:header="0" w:top="520" w:footer="748" w:bottom="940"/>
          <w:pgNumType w:fmt="decimal"/>
          <w:formProt w:val="false"/>
          <w:textDirection w:val="lrTb"/>
          <w:docGrid w:type="default" w:linePitch="100" w:charSpace="4096"/>
        </w:sectPr>
        <w:pStyle w:val="ListParagraph"/>
        <w:numPr>
          <w:ilvl w:val="0"/>
          <w:numId w:val="30"/>
        </w:numPr>
        <w:tabs>
          <w:tab w:val="clear" w:pos="720"/>
          <w:tab w:val="left" w:pos="1981" w:leader="none"/>
        </w:tabs>
        <w:spacing w:lineRule="auto" w:line="240" w:before="0" w:after="0"/>
        <w:ind w:left="600" w:right="297" w:firstLine="710"/>
        <w:jc w:val="both"/>
        <w:rPr>
          <w:sz w:val="28"/>
        </w:rPr>
      </w:pPr>
      <w:r>
        <w:rPr>
          <w:sz w:val="28"/>
        </w:rPr>
        <w:t>Назначение или попытка назначения спортсменом или иным лицом любому обучающемуся в соревновательном периоде запрещенной субстанции или запрещенного</w:t>
      </w:r>
      <w:r>
        <w:rPr>
          <w:spacing w:val="72"/>
          <w:sz w:val="28"/>
        </w:rPr>
        <w:t xml:space="preserve">  </w:t>
      </w:r>
      <w:r>
        <w:rPr>
          <w:sz w:val="28"/>
        </w:rPr>
        <w:t>метода,</w:t>
      </w:r>
      <w:r>
        <w:rPr>
          <w:spacing w:val="71"/>
          <w:sz w:val="28"/>
        </w:rPr>
        <w:t xml:space="preserve">  </w:t>
      </w:r>
      <w:r>
        <w:rPr>
          <w:sz w:val="28"/>
        </w:rPr>
        <w:t>или</w:t>
      </w:r>
      <w:r>
        <w:rPr>
          <w:spacing w:val="73"/>
          <w:sz w:val="28"/>
        </w:rPr>
        <w:t xml:space="preserve">  </w:t>
      </w:r>
      <w:r>
        <w:rPr>
          <w:sz w:val="28"/>
        </w:rPr>
        <w:t>назначение</w:t>
      </w:r>
      <w:r>
        <w:rPr>
          <w:spacing w:val="70"/>
          <w:sz w:val="28"/>
        </w:rPr>
        <w:t xml:space="preserve">  </w:t>
      </w:r>
      <w:r>
        <w:rPr>
          <w:sz w:val="28"/>
        </w:rPr>
        <w:t>или</w:t>
      </w:r>
      <w:r>
        <w:rPr>
          <w:spacing w:val="73"/>
          <w:sz w:val="28"/>
        </w:rPr>
        <w:t xml:space="preserve">  </w:t>
      </w:r>
      <w:r>
        <w:rPr>
          <w:sz w:val="28"/>
        </w:rPr>
        <w:t>попытка</w:t>
      </w:r>
      <w:r>
        <w:rPr>
          <w:spacing w:val="70"/>
          <w:sz w:val="28"/>
        </w:rPr>
        <w:t xml:space="preserve">  </w:t>
      </w:r>
      <w:r>
        <w:rPr>
          <w:sz w:val="28"/>
        </w:rPr>
        <w:t>назначения</w:t>
      </w:r>
      <w:r>
        <w:rPr>
          <w:spacing w:val="73"/>
          <w:sz w:val="28"/>
        </w:rPr>
        <w:t xml:space="preserve">  </w:t>
      </w:r>
      <w:r>
        <w:rPr>
          <w:spacing w:val="-2"/>
          <w:sz w:val="28"/>
        </w:rPr>
        <w:t>любому</w:t>
      </w:r>
    </w:p>
    <w:p>
      <w:pPr>
        <w:pStyle w:val="Style13"/>
        <w:spacing w:before="61" w:after="0"/>
        <w:ind w:left="600" w:right="0" w:hanging="0"/>
        <w:jc w:val="left"/>
        <w:rPr/>
      </w:pPr>
      <w:r>
        <w:rPr/>
        <w:t>обучающемуся</w:t>
      </w:r>
      <w:r>
        <w:rPr>
          <w:spacing w:val="40"/>
        </w:rPr>
        <w:t xml:space="preserve"> </w:t>
      </w:r>
      <w:r>
        <w:rPr/>
        <w:t>во</w:t>
      </w:r>
      <w:r>
        <w:rPr>
          <w:spacing w:val="40"/>
        </w:rPr>
        <w:t xml:space="preserve"> </w:t>
      </w:r>
      <w:r>
        <w:rPr/>
        <w:t>вне</w:t>
      </w:r>
      <w:r>
        <w:rPr>
          <w:spacing w:val="40"/>
        </w:rPr>
        <w:t xml:space="preserve"> </w:t>
      </w:r>
      <w:r>
        <w:rPr/>
        <w:t>соревновательном</w:t>
      </w:r>
      <w:r>
        <w:rPr>
          <w:spacing w:val="40"/>
        </w:rPr>
        <w:t xml:space="preserve"> </w:t>
      </w:r>
      <w:r>
        <w:rPr/>
        <w:t>периоде</w:t>
      </w:r>
      <w:r>
        <w:rPr>
          <w:spacing w:val="40"/>
        </w:rPr>
        <w:t xml:space="preserve"> </w:t>
      </w:r>
      <w:r>
        <w:rPr/>
        <w:t>запрещенной</w:t>
      </w:r>
      <w:r>
        <w:rPr>
          <w:spacing w:val="40"/>
        </w:rPr>
        <w:t xml:space="preserve"> </w:t>
      </w:r>
      <w:r>
        <w:rPr/>
        <w:t>субстанции</w:t>
      </w:r>
      <w:r>
        <w:rPr>
          <w:spacing w:val="40"/>
        </w:rPr>
        <w:t xml:space="preserve"> </w:t>
      </w:r>
      <w:r>
        <w:rPr/>
        <w:t>или</w:t>
      </w:r>
      <w:r>
        <w:rPr>
          <w:spacing w:val="80"/>
          <w:w w:val="150"/>
        </w:rPr>
        <w:t xml:space="preserve"> </w:t>
      </w:r>
      <w:r>
        <w:rPr/>
        <w:t>запрещенного метода, запрещенного во вне соревновательный период.</w:t>
      </w:r>
    </w:p>
    <w:p>
      <w:pPr>
        <w:pStyle w:val="ListParagraph"/>
        <w:numPr>
          <w:ilvl w:val="0"/>
          <w:numId w:val="30"/>
        </w:numPr>
        <w:tabs>
          <w:tab w:val="clear" w:pos="720"/>
          <w:tab w:val="left" w:pos="1983" w:leader="none"/>
        </w:tabs>
        <w:spacing w:lineRule="auto" w:line="240" w:before="1" w:after="0"/>
        <w:ind w:left="1983" w:right="0" w:hanging="672"/>
        <w:jc w:val="left"/>
        <w:rPr>
          <w:sz w:val="28"/>
        </w:rPr>
      </w:pPr>
      <w:r>
        <w:rPr>
          <w:sz w:val="28"/>
        </w:rPr>
        <w:t>Соучастие</w:t>
      </w:r>
      <w:r>
        <w:rPr>
          <w:spacing w:val="14"/>
          <w:sz w:val="28"/>
        </w:rPr>
        <w:t xml:space="preserve"> </w:t>
      </w:r>
      <w:r>
        <w:rPr>
          <w:sz w:val="28"/>
        </w:rPr>
        <w:t>или</w:t>
      </w:r>
      <w:r>
        <w:rPr>
          <w:spacing w:val="15"/>
          <w:sz w:val="28"/>
        </w:rPr>
        <w:t xml:space="preserve"> </w:t>
      </w:r>
      <w:r>
        <w:rPr>
          <w:sz w:val="28"/>
        </w:rPr>
        <w:t>попытка</w:t>
      </w:r>
      <w:r>
        <w:rPr>
          <w:spacing w:val="15"/>
          <w:sz w:val="28"/>
        </w:rPr>
        <w:t xml:space="preserve"> </w:t>
      </w:r>
      <w:r>
        <w:rPr>
          <w:sz w:val="28"/>
        </w:rPr>
        <w:t>соучастия</w:t>
      </w:r>
      <w:r>
        <w:rPr>
          <w:spacing w:val="15"/>
          <w:sz w:val="28"/>
        </w:rPr>
        <w:t xml:space="preserve"> </w:t>
      </w:r>
      <w:r>
        <w:rPr>
          <w:sz w:val="28"/>
        </w:rPr>
        <w:t>со</w:t>
      </w:r>
      <w:r>
        <w:rPr>
          <w:spacing w:val="14"/>
          <w:sz w:val="28"/>
        </w:rPr>
        <w:t xml:space="preserve"> </w:t>
      </w:r>
      <w:r>
        <w:rPr>
          <w:sz w:val="28"/>
        </w:rPr>
        <w:t>стороны</w:t>
      </w:r>
      <w:r>
        <w:rPr>
          <w:spacing w:val="19"/>
          <w:sz w:val="28"/>
        </w:rPr>
        <w:t xml:space="preserve"> </w:t>
      </w:r>
      <w:r>
        <w:rPr>
          <w:sz w:val="28"/>
        </w:rPr>
        <w:t>обучающегося</w:t>
      </w:r>
      <w:r>
        <w:rPr>
          <w:spacing w:val="15"/>
          <w:sz w:val="28"/>
        </w:rPr>
        <w:t xml:space="preserve"> </w:t>
      </w:r>
      <w:r>
        <w:rPr>
          <w:sz w:val="28"/>
        </w:rPr>
        <w:t>или</w:t>
      </w:r>
      <w:r>
        <w:rPr>
          <w:spacing w:val="15"/>
          <w:sz w:val="28"/>
        </w:rPr>
        <w:t xml:space="preserve"> </w:t>
      </w:r>
      <w:r>
        <w:rPr>
          <w:spacing w:val="-2"/>
          <w:sz w:val="28"/>
        </w:rPr>
        <w:t>иного</w:t>
      </w:r>
    </w:p>
    <w:p>
      <w:pPr>
        <w:pStyle w:val="Style13"/>
        <w:ind w:left="600" w:right="0" w:hanging="0"/>
        <w:jc w:val="left"/>
        <w:rPr/>
      </w:pPr>
      <w:r>
        <w:rPr>
          <w:spacing w:val="-2"/>
        </w:rPr>
        <w:t>лица.</w:t>
      </w:r>
    </w:p>
    <w:p>
      <w:pPr>
        <w:pStyle w:val="ListParagraph"/>
        <w:numPr>
          <w:ilvl w:val="0"/>
          <w:numId w:val="30"/>
        </w:numPr>
        <w:tabs>
          <w:tab w:val="clear" w:pos="720"/>
          <w:tab w:val="left" w:pos="1983" w:leader="none"/>
        </w:tabs>
        <w:spacing w:lineRule="exact" w:line="322" w:before="0" w:after="0"/>
        <w:ind w:left="1983" w:right="0" w:hanging="672"/>
        <w:jc w:val="left"/>
        <w:rPr>
          <w:sz w:val="28"/>
        </w:rPr>
      </w:pPr>
      <w:r>
        <w:rPr>
          <w:sz w:val="28"/>
        </w:rPr>
        <w:t>Запрещенное</w:t>
      </w:r>
      <w:r>
        <w:rPr>
          <w:spacing w:val="-7"/>
          <w:sz w:val="28"/>
        </w:rPr>
        <w:t xml:space="preserve"> </w:t>
      </w:r>
      <w:r>
        <w:rPr>
          <w:sz w:val="28"/>
        </w:rPr>
        <w:t>сотрудничество</w:t>
      </w:r>
      <w:r>
        <w:rPr>
          <w:spacing w:val="-7"/>
          <w:sz w:val="28"/>
        </w:rPr>
        <w:t xml:space="preserve"> </w:t>
      </w:r>
      <w:r>
        <w:rPr>
          <w:sz w:val="28"/>
        </w:rPr>
        <w:t>со</w:t>
      </w:r>
      <w:r>
        <w:rPr>
          <w:spacing w:val="-6"/>
          <w:sz w:val="28"/>
        </w:rPr>
        <w:t xml:space="preserve"> </w:t>
      </w:r>
      <w:r>
        <w:rPr>
          <w:sz w:val="28"/>
        </w:rPr>
        <w:t>стороны</w:t>
      </w:r>
      <w:r>
        <w:rPr>
          <w:spacing w:val="-2"/>
          <w:sz w:val="28"/>
        </w:rPr>
        <w:t xml:space="preserve"> </w:t>
      </w:r>
      <w:r>
        <w:rPr>
          <w:sz w:val="28"/>
        </w:rPr>
        <w:t>обучающегося</w:t>
      </w:r>
      <w:r>
        <w:rPr>
          <w:spacing w:val="-8"/>
          <w:sz w:val="28"/>
        </w:rPr>
        <w:t xml:space="preserve"> </w:t>
      </w:r>
      <w:r>
        <w:rPr>
          <w:sz w:val="28"/>
        </w:rPr>
        <w:t>или</w:t>
      </w:r>
      <w:r>
        <w:rPr>
          <w:spacing w:val="-7"/>
          <w:sz w:val="28"/>
        </w:rPr>
        <w:t xml:space="preserve"> </w:t>
      </w:r>
      <w:r>
        <w:rPr>
          <w:sz w:val="28"/>
        </w:rPr>
        <w:t>иного</w:t>
      </w:r>
      <w:r>
        <w:rPr>
          <w:spacing w:val="-5"/>
          <w:sz w:val="28"/>
        </w:rPr>
        <w:t xml:space="preserve"> </w:t>
      </w:r>
      <w:r>
        <w:rPr>
          <w:spacing w:val="-2"/>
          <w:sz w:val="28"/>
        </w:rPr>
        <w:t>лица.</w:t>
      </w:r>
    </w:p>
    <w:p>
      <w:pPr>
        <w:pStyle w:val="ListParagraph"/>
        <w:numPr>
          <w:ilvl w:val="0"/>
          <w:numId w:val="30"/>
        </w:numPr>
        <w:tabs>
          <w:tab w:val="clear" w:pos="720"/>
          <w:tab w:val="left" w:pos="1983" w:leader="none"/>
          <w:tab w:val="left" w:pos="3469" w:leader="none"/>
          <w:tab w:val="left" w:pos="5574" w:leader="none"/>
          <w:tab w:val="left" w:pos="6374" w:leader="none"/>
          <w:tab w:val="left" w:pos="7432" w:leader="none"/>
          <w:tab w:val="left" w:pos="8425" w:leader="none"/>
          <w:tab w:val="left" w:pos="10482" w:leader="none"/>
        </w:tabs>
        <w:spacing w:lineRule="auto" w:line="240" w:before="0" w:after="0"/>
        <w:ind w:left="1983" w:right="0" w:hanging="672"/>
        <w:jc w:val="left"/>
        <w:rPr>
          <w:sz w:val="28"/>
        </w:rPr>
      </w:pPr>
      <w:r>
        <w:rPr>
          <w:spacing w:val="-2"/>
          <w:sz w:val="28"/>
        </w:rPr>
        <w:t>Действия</w:t>
      </w:r>
      <w:r>
        <w:rPr>
          <w:sz w:val="28"/>
        </w:rPr>
        <w:tab/>
      </w:r>
      <w:r>
        <w:rPr>
          <w:spacing w:val="-2"/>
          <w:sz w:val="28"/>
        </w:rPr>
        <w:t>обучающегося</w:t>
      </w:r>
      <w:r>
        <w:rPr>
          <w:sz w:val="28"/>
        </w:rPr>
        <w:tab/>
      </w:r>
      <w:r>
        <w:rPr>
          <w:spacing w:val="-5"/>
          <w:sz w:val="28"/>
        </w:rPr>
        <w:t>или</w:t>
      </w:r>
      <w:r>
        <w:rPr>
          <w:sz w:val="28"/>
        </w:rPr>
        <w:tab/>
      </w:r>
      <w:r>
        <w:rPr>
          <w:spacing w:val="-4"/>
          <w:sz w:val="28"/>
        </w:rPr>
        <w:t>иного</w:t>
      </w:r>
      <w:r>
        <w:rPr>
          <w:sz w:val="28"/>
        </w:rPr>
        <w:tab/>
      </w:r>
      <w:r>
        <w:rPr>
          <w:spacing w:val="-2"/>
          <w:sz w:val="28"/>
        </w:rPr>
        <w:t>лица,</w:t>
      </w:r>
      <w:r>
        <w:rPr>
          <w:sz w:val="28"/>
        </w:rPr>
        <w:tab/>
      </w:r>
      <w:r>
        <w:rPr>
          <w:spacing w:val="-2"/>
          <w:sz w:val="28"/>
        </w:rPr>
        <w:t>направленные</w:t>
      </w:r>
      <w:r>
        <w:rPr>
          <w:sz w:val="28"/>
        </w:rPr>
        <w:tab/>
      </w:r>
      <w:r>
        <w:rPr>
          <w:spacing w:val="-5"/>
          <w:sz w:val="28"/>
        </w:rPr>
        <w:t>на</w:t>
      </w:r>
    </w:p>
    <w:p>
      <w:pPr>
        <w:pStyle w:val="Style13"/>
        <w:ind w:left="600" w:right="300" w:hanging="0"/>
        <w:rPr/>
      </w:pPr>
      <w:r>
        <w:rPr/>
        <w:t>воспрепятствование или преследование за предоставление информации уполномоченным органам.</w:t>
      </w:r>
    </w:p>
    <w:p>
      <w:pPr>
        <w:pStyle w:val="Style13"/>
        <w:ind w:left="600" w:right="295" w:firstLine="674"/>
        <w:rPr/>
      </w:pPr>
      <w:r>
        <w:rPr/>
        <w:t>В отношении обучающегося действует «принцип строгой ответственности». Персональной обязанностью каждого обучающегося является недопущение попадания запрещенной субстанции в его организм, а также неиспользование запрещенного метода. Всемирное антидопинговое агентство обращает особое внимание на использование обучающимися пищевых добавок, так как во многих странах правительства не регулируют соответствующим образом их производство. Это означает, что ингредиенты, входящие в состав препарата, могут не соответствовать субстанциям, указанным на его упаковке.</w:t>
      </w:r>
    </w:p>
    <w:p>
      <w:pPr>
        <w:pStyle w:val="Style13"/>
        <w:spacing w:before="1" w:after="0"/>
        <w:ind w:left="600" w:right="289" w:firstLine="533"/>
        <w:rPr/>
      </w:pPr>
      <w:r>
        <w:rPr/>
        <w:t>Информация</w:t>
      </w:r>
      <w:r>
        <w:rPr>
          <w:spacing w:val="-3"/>
        </w:rPr>
        <w:t xml:space="preserve"> </w:t>
      </w:r>
      <w:r>
        <w:rPr/>
        <w:t>о</w:t>
      </w:r>
      <w:r>
        <w:rPr>
          <w:spacing w:val="-1"/>
        </w:rPr>
        <w:t xml:space="preserve"> </w:t>
      </w:r>
      <w:r>
        <w:rPr/>
        <w:t>видах</w:t>
      </w:r>
      <w:r>
        <w:rPr>
          <w:spacing w:val="-1"/>
        </w:rPr>
        <w:t xml:space="preserve"> </w:t>
      </w:r>
      <w:r>
        <w:rPr/>
        <w:t>нарушений</w:t>
      </w:r>
      <w:r>
        <w:rPr>
          <w:spacing w:val="-1"/>
        </w:rPr>
        <w:t xml:space="preserve"> </w:t>
      </w:r>
      <w:r>
        <w:rPr/>
        <w:t>антидопинговых</w:t>
      </w:r>
      <w:r>
        <w:rPr>
          <w:spacing w:val="-1"/>
        </w:rPr>
        <w:t xml:space="preserve"> </w:t>
      </w:r>
      <w:r>
        <w:rPr/>
        <w:t>правил,</w:t>
      </w:r>
      <w:r>
        <w:rPr>
          <w:spacing w:val="-2"/>
        </w:rPr>
        <w:t xml:space="preserve"> </w:t>
      </w:r>
      <w:r>
        <w:rPr/>
        <w:t>сервисах</w:t>
      </w:r>
      <w:r>
        <w:rPr>
          <w:spacing w:val="-3"/>
        </w:rPr>
        <w:t xml:space="preserve"> </w:t>
      </w:r>
      <w:r>
        <w:rPr/>
        <w:t>по</w:t>
      </w:r>
      <w:r>
        <w:rPr>
          <w:spacing w:val="-1"/>
        </w:rPr>
        <w:t xml:space="preserve"> </w:t>
      </w:r>
      <w:r>
        <w:rPr/>
        <w:t>проверке раздел «Антидопинг» на сайте Организации со всеми необходимыми препаратов, рисках использования биологически- активных добавок, процедуре допинг-контроля, а также о документах, регламентирующих антидопинговую деятельность, размещается на информационном стенде Организации. Также актуализирован материалами и ссылками на сайт РАА «РУСАДА».</w:t>
      </w:r>
    </w:p>
    <w:p>
      <w:pPr>
        <w:pStyle w:val="Style13"/>
        <w:spacing w:lineRule="exact" w:line="322"/>
        <w:ind w:left="1133" w:right="0" w:hanging="0"/>
        <w:rPr/>
      </w:pPr>
      <w:r>
        <w:rPr/>
        <w:t>Мероприятия</w:t>
      </w:r>
      <w:r>
        <w:rPr>
          <w:spacing w:val="-12"/>
        </w:rPr>
        <w:t xml:space="preserve"> </w:t>
      </w:r>
      <w:r>
        <w:rPr/>
        <w:t>антидопинговой</w:t>
      </w:r>
      <w:r>
        <w:rPr>
          <w:spacing w:val="-12"/>
        </w:rPr>
        <w:t xml:space="preserve"> </w:t>
      </w:r>
      <w:r>
        <w:rPr/>
        <w:t>программы</w:t>
      </w:r>
      <w:r>
        <w:rPr>
          <w:spacing w:val="-10"/>
        </w:rPr>
        <w:t xml:space="preserve"> </w:t>
      </w:r>
      <w:r>
        <w:rPr/>
        <w:t>преследует</w:t>
      </w:r>
      <w:r>
        <w:rPr>
          <w:spacing w:val="-10"/>
        </w:rPr>
        <w:t xml:space="preserve"> </w:t>
      </w:r>
      <w:r>
        <w:rPr/>
        <w:t>следующие</w:t>
      </w:r>
      <w:r>
        <w:rPr>
          <w:spacing w:val="-9"/>
        </w:rPr>
        <w:t xml:space="preserve"> </w:t>
      </w:r>
      <w:r>
        <w:rPr>
          <w:spacing w:val="-2"/>
        </w:rPr>
        <w:t>цели:</w:t>
      </w:r>
    </w:p>
    <w:p>
      <w:pPr>
        <w:pStyle w:val="ListParagraph"/>
        <w:numPr>
          <w:ilvl w:val="0"/>
          <w:numId w:val="29"/>
        </w:numPr>
        <w:tabs>
          <w:tab w:val="clear" w:pos="720"/>
          <w:tab w:val="left" w:pos="1474" w:leader="none"/>
        </w:tabs>
        <w:spacing w:lineRule="auto" w:line="240" w:before="0" w:after="0"/>
        <w:ind w:left="566" w:right="289" w:firstLine="566"/>
        <w:jc w:val="both"/>
        <w:rPr>
          <w:sz w:val="28"/>
        </w:rPr>
      </w:pPr>
      <w:r>
        <w:rPr>
          <w:sz w:val="28"/>
        </w:rPr>
        <w:t>ознакомление обучающихся с общими основами фармакологического обеспечения в спорте, предоставление им адекватной информации о препаратах и средствах, применяемых в спорте с целью управления работоспособностью;</w:t>
      </w:r>
    </w:p>
    <w:p>
      <w:pPr>
        <w:pStyle w:val="ListParagraph"/>
        <w:numPr>
          <w:ilvl w:val="0"/>
          <w:numId w:val="29"/>
        </w:numPr>
        <w:tabs>
          <w:tab w:val="clear" w:pos="720"/>
          <w:tab w:val="left" w:pos="1418" w:leader="none"/>
        </w:tabs>
        <w:spacing w:lineRule="auto" w:line="240" w:before="0" w:after="0"/>
        <w:ind w:left="600" w:right="291" w:firstLine="533"/>
        <w:jc w:val="both"/>
        <w:rPr>
          <w:sz w:val="28"/>
        </w:rPr>
      </w:pPr>
      <w:r>
        <w:rPr>
          <w:sz w:val="28"/>
        </w:rPr>
        <w:t>доведение до обучающихся сведений о последствиях применения допинга в спорте для здоровья обучающихся, об ответственности за нарушение антидопинговых правил;</w:t>
      </w:r>
    </w:p>
    <w:p>
      <w:pPr>
        <w:pStyle w:val="ListParagraph"/>
        <w:numPr>
          <w:ilvl w:val="0"/>
          <w:numId w:val="29"/>
        </w:numPr>
        <w:tabs>
          <w:tab w:val="clear" w:pos="720"/>
          <w:tab w:val="left" w:pos="1365" w:leader="none"/>
        </w:tabs>
        <w:spacing w:lineRule="exact" w:line="322" w:before="1" w:after="0"/>
        <w:ind w:left="1365" w:right="0" w:hanging="232"/>
        <w:jc w:val="both"/>
        <w:rPr>
          <w:sz w:val="28"/>
        </w:rPr>
      </w:pPr>
      <w:r>
        <w:rPr>
          <w:sz w:val="28"/>
        </w:rPr>
        <w:t>ознакомление</w:t>
      </w:r>
      <w:r>
        <w:rPr>
          <w:spacing w:val="-11"/>
          <w:sz w:val="28"/>
        </w:rPr>
        <w:t xml:space="preserve"> </w:t>
      </w:r>
      <w:r>
        <w:rPr>
          <w:sz w:val="28"/>
        </w:rPr>
        <w:t>обучающихся</w:t>
      </w:r>
      <w:r>
        <w:rPr>
          <w:spacing w:val="-10"/>
          <w:sz w:val="28"/>
        </w:rPr>
        <w:t xml:space="preserve"> </w:t>
      </w:r>
      <w:r>
        <w:rPr>
          <w:sz w:val="28"/>
        </w:rPr>
        <w:t>основам</w:t>
      </w:r>
      <w:r>
        <w:rPr>
          <w:spacing w:val="-11"/>
          <w:sz w:val="28"/>
        </w:rPr>
        <w:t xml:space="preserve"> </w:t>
      </w:r>
      <w:r>
        <w:rPr>
          <w:sz w:val="28"/>
        </w:rPr>
        <w:t>антидопинговой</w:t>
      </w:r>
      <w:r>
        <w:rPr>
          <w:spacing w:val="-12"/>
          <w:sz w:val="28"/>
        </w:rPr>
        <w:t xml:space="preserve"> </w:t>
      </w:r>
      <w:r>
        <w:rPr>
          <w:spacing w:val="-2"/>
          <w:sz w:val="28"/>
        </w:rPr>
        <w:t>политики;</w:t>
      </w:r>
    </w:p>
    <w:p>
      <w:pPr>
        <w:pStyle w:val="ListParagraph"/>
        <w:numPr>
          <w:ilvl w:val="0"/>
          <w:numId w:val="29"/>
        </w:numPr>
        <w:tabs>
          <w:tab w:val="clear" w:pos="720"/>
          <w:tab w:val="left" w:pos="1295" w:leader="none"/>
        </w:tabs>
        <w:spacing w:lineRule="exact" w:line="322" w:before="0" w:after="0"/>
        <w:ind w:left="1295" w:right="0" w:hanging="162"/>
        <w:jc w:val="both"/>
        <w:rPr>
          <w:sz w:val="28"/>
        </w:rPr>
      </w:pPr>
      <w:r>
        <w:rPr>
          <w:sz w:val="28"/>
        </w:rPr>
        <w:t>проведение</w:t>
      </w:r>
      <w:r>
        <w:rPr>
          <w:spacing w:val="-14"/>
          <w:sz w:val="28"/>
        </w:rPr>
        <w:t xml:space="preserve"> </w:t>
      </w:r>
      <w:r>
        <w:rPr>
          <w:sz w:val="28"/>
        </w:rPr>
        <w:t>разъяснительной</w:t>
      </w:r>
      <w:r>
        <w:rPr>
          <w:spacing w:val="-8"/>
          <w:sz w:val="28"/>
        </w:rPr>
        <w:t xml:space="preserve"> </w:t>
      </w:r>
      <w:r>
        <w:rPr>
          <w:sz w:val="28"/>
        </w:rPr>
        <w:t>работы</w:t>
      </w:r>
      <w:r>
        <w:rPr>
          <w:spacing w:val="-11"/>
          <w:sz w:val="28"/>
        </w:rPr>
        <w:t xml:space="preserve"> </w:t>
      </w:r>
      <w:r>
        <w:rPr>
          <w:sz w:val="28"/>
        </w:rPr>
        <w:t>по</w:t>
      </w:r>
      <w:r>
        <w:rPr>
          <w:spacing w:val="-8"/>
          <w:sz w:val="28"/>
        </w:rPr>
        <w:t xml:space="preserve"> </w:t>
      </w:r>
      <w:r>
        <w:rPr>
          <w:sz w:val="28"/>
        </w:rPr>
        <w:t>профилактике</w:t>
      </w:r>
      <w:r>
        <w:rPr>
          <w:spacing w:val="-8"/>
          <w:sz w:val="28"/>
        </w:rPr>
        <w:t xml:space="preserve"> </w:t>
      </w:r>
      <w:r>
        <w:rPr>
          <w:sz w:val="28"/>
        </w:rPr>
        <w:t>применения</w:t>
      </w:r>
      <w:r>
        <w:rPr>
          <w:spacing w:val="-8"/>
          <w:sz w:val="28"/>
        </w:rPr>
        <w:t xml:space="preserve"> </w:t>
      </w:r>
      <w:r>
        <w:rPr>
          <w:spacing w:val="-2"/>
          <w:sz w:val="28"/>
        </w:rPr>
        <w:t>допинга;</w:t>
      </w:r>
    </w:p>
    <w:p>
      <w:pPr>
        <w:pStyle w:val="ListParagraph"/>
        <w:numPr>
          <w:ilvl w:val="0"/>
          <w:numId w:val="29"/>
        </w:numPr>
        <w:tabs>
          <w:tab w:val="clear" w:pos="720"/>
          <w:tab w:val="left" w:pos="1402" w:leader="none"/>
        </w:tabs>
        <w:spacing w:lineRule="auto" w:line="240" w:before="0" w:after="0"/>
        <w:ind w:left="566" w:right="284" w:firstLine="566"/>
        <w:jc w:val="both"/>
        <w:rPr>
          <w:sz w:val="28"/>
        </w:rPr>
      </w:pPr>
      <w:r>
        <w:rPr>
          <w:sz w:val="28"/>
        </w:rPr>
        <w:t>увеличение количества обучающихся, ведущих активную пропаганду по неприменению допинга в спорте.</w:t>
      </w:r>
    </w:p>
    <w:p>
      <w:pPr>
        <w:pStyle w:val="Style13"/>
        <w:ind w:left="566" w:right="301" w:firstLine="566"/>
        <w:rPr/>
      </w:pPr>
      <w:r>
        <w:rPr/>
        <w:t>В Организации мероприятия, направленные на предотвращение допинга в спорте и борьбу с ним, проводятся ежегодно в форме бесед, игр, уроков, викторин, семинаров, лекций, видео- уроков и пр. для обучающихся и тренеров-преподавателей, а также родительских собраний. В работе с пловцами широко применяется ежегодное обучение ответственных за антидопинговое обучение в Организации и тренеров -преподавателей, применяется разработанный и рекомендуемый Российским антидопинговым агентством «РУСАДА» online-training – курс обучения по антидопингу, по окончании которого каждый обучающийся получает не только сертификат, но и необходимые знания в рамках проекта «За честный и здоровый спорт».</w:t>
      </w:r>
    </w:p>
    <w:p>
      <w:pPr>
        <w:pStyle w:val="Style13"/>
        <w:ind w:left="566" w:right="289" w:firstLine="566"/>
        <w:rPr/>
      </w:pPr>
      <w:r>
        <w:rPr/>
        <w:t>План мероприятий, направленный на предотвращение допинга в спорте и борьбу с ним представлен в таблице 8.</w:t>
      </w:r>
    </w:p>
    <w:p>
      <w:pPr>
        <w:pStyle w:val="Style13"/>
        <w:ind w:left="566" w:right="289" w:firstLine="566"/>
        <w:jc w:val="right"/>
        <w:rPr/>
      </w:pPr>
      <w:r>
        <w:rPr/>
      </w:r>
    </w:p>
    <w:p>
      <w:pPr>
        <w:pStyle w:val="Style13"/>
        <w:ind w:left="566" w:right="289" w:firstLine="566"/>
        <w:jc w:val="right"/>
        <w:rPr/>
      </w:pPr>
      <w:r>
        <w:rPr/>
      </w:r>
    </w:p>
    <w:p>
      <w:pPr>
        <w:pStyle w:val="Style13"/>
        <w:ind w:left="566" w:right="289" w:firstLine="566"/>
        <w:jc w:val="right"/>
        <w:rPr/>
      </w:pPr>
      <w:r>
        <w:rPr/>
        <w:t>Таблица</w:t>
      </w:r>
      <w:r>
        <w:rPr>
          <w:spacing w:val="-7"/>
        </w:rPr>
        <w:t xml:space="preserve"> </w:t>
      </w:r>
      <w:r>
        <w:rPr>
          <w:spacing w:val="-10"/>
        </w:rPr>
        <w:t>8</w:t>
      </w:r>
    </w:p>
    <w:p>
      <w:pPr>
        <w:pStyle w:val="1"/>
        <w:spacing w:before="4" w:after="0"/>
        <w:ind w:left="284" w:right="0" w:firstLine="566"/>
        <w:jc w:val="center"/>
        <w:rPr/>
      </w:pPr>
      <w:r>
        <w:rPr/>
        <w:t>План</w:t>
      </w:r>
      <w:r>
        <w:rPr>
          <w:spacing w:val="-3"/>
        </w:rPr>
        <w:t xml:space="preserve"> </w:t>
      </w:r>
      <w:r>
        <w:rPr>
          <w:spacing w:val="-2"/>
        </w:rPr>
        <w:t>мероприятий,</w:t>
      </w:r>
    </w:p>
    <w:p>
      <w:pPr>
        <w:pStyle w:val="Normal"/>
        <w:spacing w:before="0" w:after="0"/>
        <w:ind w:left="284" w:right="0" w:hanging="0"/>
        <w:jc w:val="center"/>
        <w:rPr>
          <w:b/>
          <w:sz w:val="28"/>
        </w:rPr>
      </w:pPr>
      <w:r>
        <w:rPr>
          <w:b/>
          <w:sz w:val="28"/>
        </w:rPr>
        <w:t>направленный</w:t>
      </w:r>
      <w:r>
        <w:rPr>
          <w:b/>
          <w:spacing w:val="-6"/>
          <w:sz w:val="28"/>
        </w:rPr>
        <w:t xml:space="preserve"> </w:t>
      </w:r>
      <w:r>
        <w:rPr>
          <w:b/>
          <w:sz w:val="28"/>
        </w:rPr>
        <w:t>на</w:t>
      </w:r>
      <w:r>
        <w:rPr>
          <w:b/>
          <w:spacing w:val="-3"/>
          <w:sz w:val="28"/>
        </w:rPr>
        <w:t xml:space="preserve"> </w:t>
      </w:r>
      <w:r>
        <w:rPr>
          <w:b/>
          <w:sz w:val="28"/>
        </w:rPr>
        <w:t>предотвращение</w:t>
      </w:r>
      <w:r>
        <w:rPr>
          <w:b/>
          <w:spacing w:val="-4"/>
          <w:sz w:val="28"/>
        </w:rPr>
        <w:t xml:space="preserve"> </w:t>
      </w:r>
      <w:r>
        <w:rPr>
          <w:b/>
          <w:sz w:val="28"/>
        </w:rPr>
        <w:t>допинга</w:t>
      </w:r>
      <w:r>
        <w:rPr>
          <w:b/>
          <w:spacing w:val="-4"/>
          <w:sz w:val="28"/>
        </w:rPr>
        <w:t xml:space="preserve"> </w:t>
      </w:r>
      <w:r>
        <w:rPr>
          <w:b/>
          <w:sz w:val="28"/>
        </w:rPr>
        <w:t>в</w:t>
      </w:r>
      <w:r>
        <w:rPr>
          <w:b/>
          <w:spacing w:val="-5"/>
          <w:sz w:val="28"/>
        </w:rPr>
        <w:t xml:space="preserve"> </w:t>
      </w:r>
      <w:r>
        <w:rPr>
          <w:b/>
          <w:sz w:val="28"/>
        </w:rPr>
        <w:t>спорте</w:t>
      </w:r>
      <w:r>
        <w:rPr>
          <w:b/>
          <w:spacing w:val="-4"/>
          <w:sz w:val="28"/>
        </w:rPr>
        <w:t xml:space="preserve"> </w:t>
      </w:r>
      <w:r>
        <w:rPr>
          <w:b/>
          <w:sz w:val="28"/>
        </w:rPr>
        <w:t>и</w:t>
      </w:r>
      <w:r>
        <w:rPr>
          <w:b/>
          <w:spacing w:val="-6"/>
          <w:sz w:val="28"/>
        </w:rPr>
        <w:t xml:space="preserve"> </w:t>
      </w:r>
      <w:r>
        <w:rPr>
          <w:b/>
          <w:sz w:val="28"/>
        </w:rPr>
        <w:t>борьбу</w:t>
      </w:r>
      <w:r>
        <w:rPr>
          <w:b/>
          <w:spacing w:val="-3"/>
          <w:sz w:val="28"/>
        </w:rPr>
        <w:t xml:space="preserve"> </w:t>
      </w:r>
      <w:r>
        <w:rPr>
          <w:b/>
          <w:sz w:val="28"/>
        </w:rPr>
        <w:t>с</w:t>
      </w:r>
      <w:r>
        <w:rPr>
          <w:b/>
          <w:spacing w:val="-5"/>
          <w:sz w:val="28"/>
        </w:rPr>
        <w:t xml:space="preserve"> ним</w:t>
      </w:r>
    </w:p>
    <w:p>
      <w:pPr>
        <w:pStyle w:val="Style13"/>
        <w:spacing w:before="93" w:after="0"/>
        <w:ind w:left="0" w:right="0" w:hanging="0"/>
        <w:jc w:val="left"/>
        <w:rPr>
          <w:b/>
          <w:sz w:val="20"/>
        </w:rPr>
      </w:pPr>
      <w:r>
        <w:rPr>
          <w:b/>
          <w:sz w:val="20"/>
        </w:rPr>
      </w:r>
    </w:p>
    <w:tbl>
      <w:tblPr>
        <w:tblW w:w="10210" w:type="dxa"/>
        <w:jc w:val="left"/>
        <w:tblInd w:w="572" w:type="dxa"/>
        <w:tblLayout w:type="fixed"/>
        <w:tblCellMar>
          <w:top w:w="0" w:type="dxa"/>
          <w:left w:w="5" w:type="dxa"/>
          <w:bottom w:w="0" w:type="dxa"/>
          <w:right w:w="5" w:type="dxa"/>
        </w:tblCellMar>
        <w:tblLook w:val="01e0"/>
      </w:tblPr>
      <w:tblGrid>
        <w:gridCol w:w="1842"/>
        <w:gridCol w:w="4256"/>
        <w:gridCol w:w="1415"/>
        <w:gridCol w:w="2696"/>
      </w:tblGrid>
      <w:tr>
        <w:trPr>
          <w:trHeight w:val="830" w:hRule="atLeast"/>
        </w:trPr>
        <w:tc>
          <w:tcPr>
            <w:tcW w:w="1842" w:type="dxa"/>
            <w:tcBorders>
              <w:top w:val="single" w:sz="4" w:space="0" w:color="000000"/>
              <w:left w:val="single" w:sz="4" w:space="0" w:color="000000"/>
              <w:bottom w:val="single" w:sz="4" w:space="0" w:color="000000"/>
              <w:right w:val="single" w:sz="4" w:space="0" w:color="000000"/>
            </w:tcBorders>
          </w:tcPr>
          <w:p>
            <w:pPr>
              <w:pStyle w:val="TableParagraph"/>
              <w:widowControl w:val="false"/>
              <w:ind w:left="321" w:right="0" w:firstLine="350"/>
              <w:rPr>
                <w:sz w:val="24"/>
              </w:rPr>
            </w:pPr>
            <w:r>
              <w:rPr>
                <w:spacing w:val="-4"/>
                <w:sz w:val="24"/>
              </w:rPr>
              <w:t xml:space="preserve">Этап </w:t>
            </w:r>
            <w:r>
              <w:rPr>
                <w:spacing w:val="-2"/>
                <w:sz w:val="24"/>
              </w:rPr>
              <w:t>спортивной</w:t>
            </w:r>
          </w:p>
          <w:p>
            <w:pPr>
              <w:pStyle w:val="TableParagraph"/>
              <w:widowControl w:val="false"/>
              <w:spacing w:lineRule="exact" w:line="264"/>
              <w:ind w:left="336" w:right="0" w:firstLine="566"/>
              <w:rPr>
                <w:sz w:val="24"/>
              </w:rPr>
            </w:pPr>
            <w:r>
              <w:rPr>
                <w:spacing w:val="-2"/>
                <w:sz w:val="24"/>
              </w:rPr>
              <w:t>подготовки</w:t>
            </w:r>
          </w:p>
        </w:tc>
        <w:tc>
          <w:tcPr>
            <w:tcW w:w="4256"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70"/>
              <w:ind w:left="1231" w:right="0" w:firstLine="566"/>
              <w:rPr>
                <w:sz w:val="24"/>
              </w:rPr>
            </w:pPr>
            <w:r>
              <w:rPr>
                <w:sz w:val="24"/>
              </w:rPr>
              <w:t>Программа/</w:t>
            </w:r>
            <w:r>
              <w:rPr>
                <w:spacing w:val="-3"/>
                <w:sz w:val="24"/>
              </w:rPr>
              <w:t xml:space="preserve"> </w:t>
            </w:r>
            <w:r>
              <w:rPr>
                <w:spacing w:val="-4"/>
                <w:sz w:val="24"/>
              </w:rPr>
              <w:t>Тема</w:t>
            </w:r>
          </w:p>
        </w:tc>
        <w:tc>
          <w:tcPr>
            <w:tcW w:w="1415" w:type="dxa"/>
            <w:tcBorders>
              <w:top w:val="single" w:sz="4" w:space="0" w:color="000000"/>
              <w:left w:val="single" w:sz="4" w:space="0" w:color="000000"/>
              <w:bottom w:val="single" w:sz="4" w:space="0" w:color="000000"/>
              <w:right w:val="single" w:sz="4" w:space="0" w:color="000000"/>
            </w:tcBorders>
          </w:tcPr>
          <w:p>
            <w:pPr>
              <w:pStyle w:val="TableParagraph"/>
              <w:widowControl w:val="false"/>
              <w:ind w:left="114" w:right="0" w:firstLine="268"/>
              <w:rPr>
                <w:sz w:val="24"/>
              </w:rPr>
            </w:pPr>
            <w:r>
              <w:rPr>
                <w:spacing w:val="-2"/>
                <w:sz w:val="24"/>
              </w:rPr>
              <w:t>Сроки проведения</w:t>
            </w:r>
          </w:p>
        </w:tc>
        <w:tc>
          <w:tcPr>
            <w:tcW w:w="2696"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70"/>
              <w:ind w:left="450" w:right="0" w:firstLine="566"/>
              <w:rPr>
                <w:sz w:val="24"/>
              </w:rPr>
            </w:pPr>
            <w:r>
              <w:rPr>
                <w:sz w:val="24"/>
              </w:rPr>
              <w:t>Тип</w:t>
            </w:r>
            <w:r>
              <w:rPr>
                <w:spacing w:val="-1"/>
                <w:sz w:val="24"/>
              </w:rPr>
              <w:t xml:space="preserve"> </w:t>
            </w:r>
            <w:r>
              <w:rPr>
                <w:spacing w:val="-2"/>
                <w:sz w:val="24"/>
              </w:rPr>
              <w:t>мероприятия</w:t>
            </w:r>
          </w:p>
        </w:tc>
      </w:tr>
      <w:tr>
        <w:trPr>
          <w:trHeight w:val="1413" w:hRule="atLeast"/>
        </w:trPr>
        <w:tc>
          <w:tcPr>
            <w:tcW w:w="1842" w:type="dxa"/>
            <w:vMerge w:val="restart"/>
            <w:tcBorders>
              <w:top w:val="single" w:sz="4" w:space="0" w:color="000000"/>
              <w:left w:val="single" w:sz="4" w:space="0" w:color="000000"/>
              <w:bottom w:val="single" w:sz="4" w:space="0" w:color="000000"/>
              <w:right w:val="single" w:sz="4" w:space="0" w:color="000000"/>
            </w:tcBorders>
          </w:tcPr>
          <w:p>
            <w:pPr>
              <w:pStyle w:val="TableParagraph"/>
              <w:widowControl w:val="false"/>
              <w:ind w:left="107" w:right="95" w:firstLine="566"/>
              <w:rPr>
                <w:sz w:val="24"/>
              </w:rPr>
            </w:pPr>
            <w:r>
              <w:rPr>
                <w:sz w:val="24"/>
              </w:rPr>
              <w:t>Этап</w:t>
            </w:r>
            <w:r>
              <w:rPr>
                <w:spacing w:val="-15"/>
                <w:sz w:val="24"/>
              </w:rPr>
              <w:t xml:space="preserve"> </w:t>
            </w:r>
            <w:r>
              <w:rPr>
                <w:sz w:val="24"/>
              </w:rPr>
              <w:t xml:space="preserve">начальной </w:t>
            </w:r>
            <w:r>
              <w:rPr>
                <w:spacing w:val="-2"/>
                <w:sz w:val="24"/>
              </w:rPr>
              <w:t>подготовки</w:t>
            </w:r>
          </w:p>
        </w:tc>
        <w:tc>
          <w:tcPr>
            <w:tcW w:w="4256"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47"/>
              <w:ind w:left="107" w:right="0" w:firstLine="566"/>
              <w:rPr>
                <w:sz w:val="22"/>
              </w:rPr>
            </w:pPr>
            <w:r>
              <w:rPr>
                <w:sz w:val="22"/>
              </w:rPr>
              <w:t>«Веселые</w:t>
            </w:r>
            <w:r>
              <w:rPr>
                <w:spacing w:val="-4"/>
                <w:sz w:val="22"/>
              </w:rPr>
              <w:t xml:space="preserve"> </w:t>
            </w:r>
            <w:r>
              <w:rPr>
                <w:spacing w:val="-2"/>
                <w:sz w:val="22"/>
              </w:rPr>
              <w:t>старты»</w:t>
            </w:r>
          </w:p>
        </w:tc>
        <w:tc>
          <w:tcPr>
            <w:tcW w:w="1415"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68"/>
              <w:ind w:left="140" w:right="0" w:hanging="0"/>
              <w:jc w:val="both"/>
              <w:rPr>
                <w:sz w:val="24"/>
              </w:rPr>
            </w:pPr>
            <w:r>
              <w:rPr>
                <w:sz w:val="24"/>
              </w:rPr>
              <w:t>1-й</w:t>
            </w:r>
            <w:r>
              <w:rPr>
                <w:spacing w:val="-1"/>
                <w:sz w:val="24"/>
              </w:rPr>
              <w:t xml:space="preserve"> </w:t>
            </w:r>
            <w:r>
              <w:rPr>
                <w:spacing w:val="-5"/>
                <w:sz w:val="24"/>
              </w:rPr>
              <w:t>год</w:t>
            </w:r>
          </w:p>
          <w:p>
            <w:pPr>
              <w:pStyle w:val="TableParagraph"/>
              <w:widowControl w:val="false"/>
              <w:ind w:left="140" w:right="288" w:firstLine="566"/>
              <w:jc w:val="both"/>
              <w:rPr>
                <w:sz w:val="24"/>
              </w:rPr>
            </w:pPr>
            <w:r>
              <w:rPr>
                <w:spacing w:val="-2"/>
                <w:sz w:val="24"/>
              </w:rPr>
              <w:t xml:space="preserve">обучения </w:t>
            </w:r>
            <w:r>
              <w:rPr>
                <w:sz w:val="24"/>
              </w:rPr>
              <w:t>в</w:t>
            </w:r>
            <w:r>
              <w:rPr>
                <w:spacing w:val="-15"/>
                <w:sz w:val="24"/>
              </w:rPr>
              <w:t xml:space="preserve"> </w:t>
            </w:r>
            <w:r>
              <w:rPr>
                <w:sz w:val="24"/>
              </w:rPr>
              <w:t xml:space="preserve">течение </w:t>
            </w:r>
            <w:r>
              <w:rPr>
                <w:spacing w:val="-4"/>
                <w:sz w:val="24"/>
              </w:rPr>
              <w:t>года</w:t>
            </w:r>
          </w:p>
        </w:tc>
        <w:tc>
          <w:tcPr>
            <w:tcW w:w="2696" w:type="dxa"/>
            <w:tcBorders>
              <w:top w:val="single" w:sz="4" w:space="0" w:color="000000"/>
              <w:left w:val="single" w:sz="4" w:space="0" w:color="000000"/>
              <w:bottom w:val="single" w:sz="4" w:space="0" w:color="000000"/>
              <w:right w:val="single" w:sz="4" w:space="0" w:color="000000"/>
            </w:tcBorders>
          </w:tcPr>
          <w:p>
            <w:pPr>
              <w:pStyle w:val="TableParagraph"/>
              <w:widowControl w:val="false"/>
              <w:ind w:left="109" w:right="129" w:firstLine="566"/>
              <w:rPr>
                <w:sz w:val="24"/>
              </w:rPr>
            </w:pPr>
            <w:r>
              <w:rPr>
                <w:sz w:val="24"/>
              </w:rPr>
              <w:t>Интерактивные</w:t>
            </w:r>
            <w:r>
              <w:rPr>
                <w:spacing w:val="-15"/>
                <w:sz w:val="24"/>
              </w:rPr>
              <w:t xml:space="preserve"> </w:t>
            </w:r>
            <w:r>
              <w:rPr>
                <w:sz w:val="24"/>
              </w:rPr>
              <w:t xml:space="preserve">занятия с использованием </w:t>
            </w:r>
            <w:r>
              <w:rPr>
                <w:spacing w:val="-2"/>
                <w:sz w:val="24"/>
              </w:rPr>
              <w:t>методических</w:t>
            </w:r>
          </w:p>
          <w:p>
            <w:pPr>
              <w:pStyle w:val="TableParagraph"/>
              <w:widowControl w:val="false"/>
              <w:ind w:left="109" w:right="0" w:firstLine="566"/>
              <w:rPr>
                <w:sz w:val="24"/>
              </w:rPr>
            </w:pPr>
            <w:r>
              <w:rPr>
                <w:spacing w:val="-2"/>
                <w:sz w:val="24"/>
              </w:rPr>
              <w:t>рекомендаций</w:t>
            </w:r>
          </w:p>
          <w:p>
            <w:pPr>
              <w:pStyle w:val="TableParagraph"/>
              <w:widowControl w:val="false"/>
              <w:spacing w:lineRule="exact" w:line="289"/>
              <w:ind w:left="109" w:right="0" w:firstLine="566"/>
              <w:rPr>
                <w:rFonts w:ascii="MS Gothic" w:hAnsi="MS Gothic"/>
                <w:sz w:val="24"/>
              </w:rPr>
            </w:pPr>
            <w:r>
              <w:rPr>
                <w:spacing w:val="-2"/>
                <w:sz w:val="24"/>
              </w:rPr>
              <w:t>РУСАДА</w:t>
            </w:r>
            <w:r>
              <w:rPr>
                <w:rFonts w:ascii="MS Gothic" w:hAnsi="MS Gothic"/>
                <w:spacing w:val="-2"/>
                <w:sz w:val="24"/>
              </w:rPr>
              <w:t>.</w:t>
            </w:r>
          </w:p>
        </w:tc>
      </w:tr>
      <w:tr>
        <w:trPr>
          <w:trHeight w:val="1106" w:hRule="atLeast"/>
        </w:trPr>
        <w:tc>
          <w:tcPr>
            <w:tcW w:w="1842" w:type="dxa"/>
            <w:vMerge w:val="continue"/>
            <w:tcBorders>
              <w:left w:val="single" w:sz="4" w:space="0" w:color="000000"/>
              <w:bottom w:val="single" w:sz="4" w:space="0" w:color="000000"/>
              <w:right w:val="single" w:sz="4" w:space="0" w:color="000000"/>
            </w:tcBorders>
          </w:tcPr>
          <w:p>
            <w:pPr>
              <w:pStyle w:val="Normal"/>
              <w:widowControl w:val="false"/>
              <w:rPr>
                <w:sz w:val="2"/>
                <w:szCs w:val="2"/>
              </w:rPr>
            </w:pPr>
            <w:r>
              <w:rPr>
                <w:sz w:val="2"/>
                <w:szCs w:val="2"/>
              </w:rPr>
            </w:r>
          </w:p>
        </w:tc>
        <w:tc>
          <w:tcPr>
            <w:tcW w:w="4256"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49"/>
              <w:ind w:left="107" w:right="0" w:firstLine="566"/>
              <w:rPr>
                <w:sz w:val="22"/>
              </w:rPr>
            </w:pPr>
            <w:r>
              <w:rPr>
                <w:sz w:val="22"/>
              </w:rPr>
              <w:t>«Настоящий</w:t>
            </w:r>
            <w:r>
              <w:rPr>
                <w:spacing w:val="-10"/>
                <w:sz w:val="22"/>
              </w:rPr>
              <w:t xml:space="preserve"> </w:t>
            </w:r>
            <w:r>
              <w:rPr>
                <w:spacing w:val="-2"/>
                <w:sz w:val="22"/>
              </w:rPr>
              <w:t>спортсмен»</w:t>
            </w:r>
          </w:p>
          <w:p>
            <w:pPr>
              <w:pStyle w:val="TableParagraph"/>
              <w:widowControl w:val="false"/>
              <w:spacing w:lineRule="exact" w:line="252"/>
              <w:ind w:left="107" w:right="0" w:firstLine="566"/>
              <w:rPr>
                <w:sz w:val="22"/>
              </w:rPr>
            </w:pPr>
            <w:r>
              <w:rPr>
                <w:sz w:val="22"/>
              </w:rPr>
              <w:t>«Честная</w:t>
            </w:r>
            <w:r>
              <w:rPr>
                <w:spacing w:val="-6"/>
                <w:sz w:val="22"/>
              </w:rPr>
              <w:t xml:space="preserve"> </w:t>
            </w:r>
            <w:r>
              <w:rPr>
                <w:spacing w:val="-2"/>
                <w:sz w:val="22"/>
              </w:rPr>
              <w:t>игра»</w:t>
            </w:r>
          </w:p>
          <w:p>
            <w:pPr>
              <w:pStyle w:val="TableParagraph"/>
              <w:widowControl w:val="false"/>
              <w:spacing w:lineRule="exact" w:line="252"/>
              <w:ind w:left="107" w:right="0" w:firstLine="566"/>
              <w:rPr>
                <w:sz w:val="22"/>
              </w:rPr>
            </w:pPr>
            <w:r>
              <w:rPr>
                <w:sz w:val="22"/>
              </w:rPr>
              <w:t>«Чистый</w:t>
            </w:r>
            <w:r>
              <w:rPr>
                <w:spacing w:val="-10"/>
                <w:sz w:val="22"/>
              </w:rPr>
              <w:t xml:space="preserve"> </w:t>
            </w:r>
            <w:r>
              <w:rPr>
                <w:spacing w:val="-2"/>
                <w:sz w:val="22"/>
              </w:rPr>
              <w:t>спорт»</w:t>
            </w:r>
          </w:p>
        </w:tc>
        <w:tc>
          <w:tcPr>
            <w:tcW w:w="1415"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70"/>
              <w:ind w:left="140" w:right="0" w:hanging="0"/>
              <w:jc w:val="both"/>
              <w:rPr>
                <w:sz w:val="24"/>
              </w:rPr>
            </w:pPr>
            <w:r>
              <w:rPr>
                <w:sz w:val="24"/>
              </w:rPr>
              <w:t>1-й</w:t>
            </w:r>
            <w:r>
              <w:rPr>
                <w:spacing w:val="-1"/>
                <w:sz w:val="24"/>
              </w:rPr>
              <w:t xml:space="preserve"> </w:t>
            </w:r>
            <w:r>
              <w:rPr>
                <w:spacing w:val="-5"/>
                <w:sz w:val="24"/>
              </w:rPr>
              <w:t>год</w:t>
            </w:r>
          </w:p>
          <w:p>
            <w:pPr>
              <w:pStyle w:val="TableParagraph"/>
              <w:widowControl w:val="false"/>
              <w:spacing w:lineRule="atLeast" w:line="270"/>
              <w:ind w:left="140" w:right="288" w:firstLine="566"/>
              <w:jc w:val="both"/>
              <w:rPr>
                <w:sz w:val="24"/>
              </w:rPr>
            </w:pPr>
            <w:r>
              <w:rPr>
                <w:spacing w:val="-2"/>
                <w:sz w:val="24"/>
              </w:rPr>
              <w:t xml:space="preserve">обучения </w:t>
            </w:r>
            <w:r>
              <w:rPr>
                <w:sz w:val="24"/>
              </w:rPr>
              <w:t>в</w:t>
            </w:r>
            <w:r>
              <w:rPr>
                <w:spacing w:val="-15"/>
                <w:sz w:val="24"/>
              </w:rPr>
              <w:t xml:space="preserve"> </w:t>
            </w:r>
            <w:r>
              <w:rPr>
                <w:sz w:val="24"/>
              </w:rPr>
              <w:t xml:space="preserve">течение </w:t>
            </w:r>
            <w:r>
              <w:rPr>
                <w:spacing w:val="-4"/>
                <w:sz w:val="24"/>
              </w:rPr>
              <w:t>года</w:t>
            </w:r>
          </w:p>
        </w:tc>
        <w:tc>
          <w:tcPr>
            <w:tcW w:w="2696" w:type="dxa"/>
            <w:tcBorders>
              <w:top w:val="single" w:sz="4" w:space="0" w:color="000000"/>
              <w:left w:val="single" w:sz="4" w:space="0" w:color="000000"/>
              <w:bottom w:val="single" w:sz="4" w:space="0" w:color="000000"/>
              <w:right w:val="single" w:sz="4" w:space="0" w:color="000000"/>
            </w:tcBorders>
          </w:tcPr>
          <w:p>
            <w:pPr>
              <w:pStyle w:val="TableParagraph"/>
              <w:widowControl w:val="false"/>
              <w:ind w:left="109" w:right="0" w:firstLine="566"/>
              <w:rPr>
                <w:sz w:val="24"/>
              </w:rPr>
            </w:pPr>
            <w:r>
              <w:rPr>
                <w:sz w:val="24"/>
              </w:rPr>
              <w:t>Настольные</w:t>
            </w:r>
            <w:r>
              <w:rPr>
                <w:spacing w:val="-15"/>
                <w:sz w:val="24"/>
              </w:rPr>
              <w:t xml:space="preserve"> </w:t>
            </w:r>
            <w:r>
              <w:rPr>
                <w:sz w:val="24"/>
              </w:rPr>
              <w:t>игры</w:t>
            </w:r>
            <w:r>
              <w:rPr>
                <w:spacing w:val="-15"/>
                <w:sz w:val="24"/>
              </w:rPr>
              <w:t xml:space="preserve"> </w:t>
            </w:r>
            <w:r>
              <w:rPr>
                <w:sz w:val="24"/>
              </w:rPr>
              <w:t xml:space="preserve">с </w:t>
            </w:r>
            <w:r>
              <w:rPr>
                <w:spacing w:val="-2"/>
                <w:sz w:val="24"/>
              </w:rPr>
              <w:t>карточками</w:t>
            </w:r>
          </w:p>
        </w:tc>
      </w:tr>
      <w:tr>
        <w:trPr>
          <w:trHeight w:val="1103" w:hRule="atLeast"/>
        </w:trPr>
        <w:tc>
          <w:tcPr>
            <w:tcW w:w="1842" w:type="dxa"/>
            <w:vMerge w:val="continue"/>
            <w:tcBorders>
              <w:left w:val="single" w:sz="4" w:space="0" w:color="000000"/>
              <w:bottom w:val="single" w:sz="4" w:space="0" w:color="000000"/>
              <w:right w:val="single" w:sz="4" w:space="0" w:color="000000"/>
            </w:tcBorders>
          </w:tcPr>
          <w:p>
            <w:pPr>
              <w:pStyle w:val="Normal"/>
              <w:widowControl w:val="false"/>
              <w:rPr>
                <w:sz w:val="2"/>
                <w:szCs w:val="2"/>
              </w:rPr>
            </w:pPr>
            <w:r>
              <w:rPr>
                <w:sz w:val="2"/>
                <w:szCs w:val="2"/>
              </w:rPr>
            </w:r>
          </w:p>
        </w:tc>
        <w:tc>
          <w:tcPr>
            <w:tcW w:w="4256" w:type="dxa"/>
            <w:tcBorders>
              <w:top w:val="single" w:sz="4" w:space="0" w:color="000000"/>
              <w:left w:val="single" w:sz="4" w:space="0" w:color="000000"/>
              <w:bottom w:val="single" w:sz="4" w:space="0" w:color="000000"/>
              <w:right w:val="single" w:sz="4" w:space="0" w:color="000000"/>
            </w:tcBorders>
          </w:tcPr>
          <w:p>
            <w:pPr>
              <w:pStyle w:val="TableParagraph"/>
              <w:widowControl w:val="false"/>
              <w:ind w:left="107" w:right="488" w:firstLine="566"/>
              <w:rPr>
                <w:sz w:val="24"/>
              </w:rPr>
            </w:pPr>
            <w:r>
              <w:rPr>
                <w:sz w:val="24"/>
              </w:rPr>
              <w:t>Определение</w:t>
            </w:r>
            <w:r>
              <w:rPr>
                <w:spacing w:val="-15"/>
                <w:sz w:val="24"/>
              </w:rPr>
              <w:t xml:space="preserve"> </w:t>
            </w:r>
            <w:r>
              <w:rPr>
                <w:sz w:val="24"/>
              </w:rPr>
              <w:t>понятия</w:t>
            </w:r>
            <w:r>
              <w:rPr>
                <w:spacing w:val="-12"/>
                <w:sz w:val="24"/>
              </w:rPr>
              <w:t xml:space="preserve"> </w:t>
            </w:r>
            <w:r>
              <w:rPr>
                <w:sz w:val="24"/>
              </w:rPr>
              <w:t>-</w:t>
            </w:r>
            <w:r>
              <w:rPr>
                <w:spacing w:val="-15"/>
                <w:sz w:val="24"/>
              </w:rPr>
              <w:t xml:space="preserve"> </w:t>
            </w:r>
            <w:r>
              <w:rPr>
                <w:sz w:val="24"/>
              </w:rPr>
              <w:t>«допинг», какой вред он</w:t>
            </w:r>
          </w:p>
          <w:p>
            <w:pPr>
              <w:pStyle w:val="TableParagraph"/>
              <w:widowControl w:val="false"/>
              <w:spacing w:lineRule="atLeast" w:line="270"/>
              <w:ind w:left="107" w:right="488" w:firstLine="566"/>
              <w:rPr>
                <w:sz w:val="24"/>
              </w:rPr>
            </w:pPr>
            <w:r>
              <w:rPr>
                <w:sz w:val="24"/>
              </w:rPr>
              <w:t>наносит</w:t>
            </w:r>
            <w:r>
              <w:rPr>
                <w:spacing w:val="-13"/>
                <w:sz w:val="24"/>
              </w:rPr>
              <w:t xml:space="preserve"> </w:t>
            </w:r>
            <w:r>
              <w:rPr>
                <w:sz w:val="24"/>
              </w:rPr>
              <w:t>развитию</w:t>
            </w:r>
            <w:r>
              <w:rPr>
                <w:spacing w:val="-13"/>
                <w:sz w:val="24"/>
              </w:rPr>
              <w:t xml:space="preserve"> </w:t>
            </w:r>
            <w:r>
              <w:rPr>
                <w:sz w:val="24"/>
              </w:rPr>
              <w:t>спорта</w:t>
            </w:r>
            <w:r>
              <w:rPr>
                <w:spacing w:val="-14"/>
                <w:sz w:val="24"/>
              </w:rPr>
              <w:t xml:space="preserve"> </w:t>
            </w:r>
            <w:r>
              <w:rPr>
                <w:sz w:val="24"/>
              </w:rPr>
              <w:t>и здоровью спортсмена</w:t>
            </w:r>
          </w:p>
        </w:tc>
        <w:tc>
          <w:tcPr>
            <w:tcW w:w="1415"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68"/>
              <w:ind w:left="140" w:right="0" w:hanging="0"/>
              <w:rPr>
                <w:sz w:val="24"/>
              </w:rPr>
            </w:pPr>
            <w:r>
              <w:rPr>
                <w:sz w:val="24"/>
              </w:rPr>
              <w:t>2-й</w:t>
            </w:r>
            <w:r>
              <w:rPr>
                <w:spacing w:val="-1"/>
                <w:sz w:val="24"/>
              </w:rPr>
              <w:t xml:space="preserve"> </w:t>
            </w:r>
            <w:r>
              <w:rPr>
                <w:spacing w:val="-5"/>
                <w:sz w:val="24"/>
              </w:rPr>
              <w:t>год</w:t>
            </w:r>
          </w:p>
          <w:p>
            <w:pPr>
              <w:pStyle w:val="TableParagraph"/>
              <w:widowControl w:val="false"/>
              <w:ind w:left="140" w:right="124" w:firstLine="566"/>
              <w:rPr>
                <w:sz w:val="24"/>
              </w:rPr>
            </w:pPr>
            <w:r>
              <w:rPr>
                <w:sz w:val="24"/>
              </w:rPr>
              <w:t>обучения</w:t>
            </w:r>
            <w:r>
              <w:rPr>
                <w:spacing w:val="-15"/>
                <w:sz w:val="24"/>
              </w:rPr>
              <w:t xml:space="preserve"> </w:t>
            </w:r>
            <w:r>
              <w:rPr>
                <w:sz w:val="24"/>
              </w:rPr>
              <w:t>1 раз в год</w:t>
            </w:r>
          </w:p>
        </w:tc>
        <w:tc>
          <w:tcPr>
            <w:tcW w:w="2696"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68"/>
              <w:ind w:left="109" w:right="0" w:firstLine="566"/>
              <w:rPr>
                <w:sz w:val="24"/>
              </w:rPr>
            </w:pPr>
            <w:r>
              <w:rPr>
                <w:spacing w:val="-2"/>
                <w:sz w:val="24"/>
              </w:rPr>
              <w:t>Беседа,</w:t>
            </w:r>
          </w:p>
          <w:p>
            <w:pPr>
              <w:pStyle w:val="TableParagraph"/>
              <w:widowControl w:val="false"/>
              <w:ind w:left="109" w:right="0" w:firstLine="566"/>
              <w:rPr>
                <w:sz w:val="24"/>
              </w:rPr>
            </w:pPr>
            <w:r>
              <w:rPr>
                <w:sz w:val="24"/>
              </w:rPr>
              <w:t>демонстрация</w:t>
            </w:r>
            <w:r>
              <w:rPr>
                <w:spacing w:val="-5"/>
                <w:sz w:val="24"/>
              </w:rPr>
              <w:t xml:space="preserve"> </w:t>
            </w:r>
            <w:r>
              <w:rPr>
                <w:spacing w:val="-2"/>
                <w:sz w:val="24"/>
              </w:rPr>
              <w:t>фильма</w:t>
            </w:r>
          </w:p>
        </w:tc>
      </w:tr>
      <w:tr>
        <w:trPr>
          <w:trHeight w:val="827" w:hRule="atLeast"/>
        </w:trPr>
        <w:tc>
          <w:tcPr>
            <w:tcW w:w="1842" w:type="dxa"/>
            <w:vMerge w:val="continue"/>
            <w:tcBorders>
              <w:left w:val="single" w:sz="4" w:space="0" w:color="000000"/>
              <w:bottom w:val="single" w:sz="4" w:space="0" w:color="000000"/>
              <w:right w:val="single" w:sz="4" w:space="0" w:color="000000"/>
            </w:tcBorders>
          </w:tcPr>
          <w:p>
            <w:pPr>
              <w:pStyle w:val="Normal"/>
              <w:widowControl w:val="false"/>
              <w:rPr>
                <w:sz w:val="2"/>
                <w:szCs w:val="2"/>
              </w:rPr>
            </w:pPr>
            <w:r>
              <w:rPr>
                <w:sz w:val="2"/>
                <w:szCs w:val="2"/>
              </w:rPr>
            </w:r>
          </w:p>
        </w:tc>
        <w:tc>
          <w:tcPr>
            <w:tcW w:w="4256"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67"/>
              <w:ind w:left="107" w:right="0" w:firstLine="566"/>
              <w:rPr>
                <w:sz w:val="24"/>
              </w:rPr>
            </w:pPr>
            <w:r>
              <w:rPr>
                <w:sz w:val="24"/>
              </w:rPr>
              <w:t>Что</w:t>
            </w:r>
            <w:r>
              <w:rPr>
                <w:spacing w:val="-3"/>
                <w:sz w:val="24"/>
              </w:rPr>
              <w:t xml:space="preserve"> </w:t>
            </w:r>
            <w:r>
              <w:rPr>
                <w:sz w:val="24"/>
              </w:rPr>
              <w:t>мы</w:t>
            </w:r>
            <w:r>
              <w:rPr>
                <w:spacing w:val="-1"/>
                <w:sz w:val="24"/>
              </w:rPr>
              <w:t xml:space="preserve"> </w:t>
            </w:r>
            <w:r>
              <w:rPr>
                <w:sz w:val="24"/>
              </w:rPr>
              <w:t>знаем</w:t>
            </w:r>
            <w:r>
              <w:rPr>
                <w:spacing w:val="-2"/>
                <w:sz w:val="24"/>
              </w:rPr>
              <w:t xml:space="preserve"> </w:t>
            </w:r>
            <w:r>
              <w:rPr>
                <w:sz w:val="24"/>
              </w:rPr>
              <w:t xml:space="preserve">о </w:t>
            </w:r>
            <w:r>
              <w:rPr>
                <w:spacing w:val="-2"/>
                <w:sz w:val="24"/>
              </w:rPr>
              <w:t>допинге</w:t>
            </w:r>
          </w:p>
        </w:tc>
        <w:tc>
          <w:tcPr>
            <w:tcW w:w="1415"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67"/>
              <w:ind w:left="140" w:right="0" w:hanging="0"/>
              <w:rPr>
                <w:sz w:val="24"/>
              </w:rPr>
            </w:pPr>
            <w:r>
              <w:rPr>
                <w:sz w:val="24"/>
              </w:rPr>
              <w:t>2-й</w:t>
            </w:r>
            <w:r>
              <w:rPr>
                <w:spacing w:val="-1"/>
                <w:sz w:val="24"/>
              </w:rPr>
              <w:t xml:space="preserve"> </w:t>
            </w:r>
            <w:r>
              <w:rPr>
                <w:spacing w:val="-5"/>
                <w:sz w:val="24"/>
              </w:rPr>
              <w:t>год</w:t>
            </w:r>
          </w:p>
          <w:p>
            <w:pPr>
              <w:pStyle w:val="TableParagraph"/>
              <w:widowControl w:val="false"/>
              <w:spacing w:lineRule="atLeast" w:line="270"/>
              <w:ind w:left="140" w:right="187" w:firstLine="566"/>
              <w:rPr>
                <w:sz w:val="24"/>
              </w:rPr>
            </w:pPr>
            <w:r>
              <w:rPr>
                <w:spacing w:val="-2"/>
                <w:sz w:val="24"/>
              </w:rPr>
              <w:t>обучения</w:t>
            </w:r>
            <w:r>
              <w:rPr>
                <w:sz w:val="24"/>
              </w:rPr>
              <w:t xml:space="preserve"> 1</w:t>
            </w:r>
            <w:r>
              <w:rPr>
                <w:spacing w:val="-1"/>
                <w:sz w:val="24"/>
              </w:rPr>
              <w:t xml:space="preserve"> </w:t>
            </w:r>
            <w:r>
              <w:rPr>
                <w:sz w:val="24"/>
              </w:rPr>
              <w:t>раз в</w:t>
            </w:r>
            <w:r>
              <w:rPr>
                <w:spacing w:val="-1"/>
                <w:sz w:val="24"/>
              </w:rPr>
              <w:t xml:space="preserve"> </w:t>
            </w:r>
            <w:r>
              <w:rPr>
                <w:spacing w:val="-5"/>
                <w:sz w:val="24"/>
              </w:rPr>
              <w:t>год</w:t>
            </w:r>
          </w:p>
        </w:tc>
        <w:tc>
          <w:tcPr>
            <w:tcW w:w="2696"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67"/>
              <w:ind w:left="143" w:right="0" w:firstLine="566"/>
              <w:rPr>
                <w:sz w:val="24"/>
              </w:rPr>
            </w:pPr>
            <w:r>
              <w:rPr>
                <w:spacing w:val="-2"/>
                <w:sz w:val="24"/>
              </w:rPr>
              <w:t>Викторина</w:t>
            </w:r>
          </w:p>
        </w:tc>
      </w:tr>
      <w:tr>
        <w:trPr>
          <w:trHeight w:val="1103" w:hRule="atLeast"/>
        </w:trPr>
        <w:tc>
          <w:tcPr>
            <w:tcW w:w="1842" w:type="dxa"/>
            <w:vMerge w:val="continue"/>
            <w:tcBorders>
              <w:left w:val="single" w:sz="4" w:space="0" w:color="000000"/>
              <w:bottom w:val="single" w:sz="4" w:space="0" w:color="000000"/>
              <w:right w:val="single" w:sz="4" w:space="0" w:color="000000"/>
            </w:tcBorders>
          </w:tcPr>
          <w:p>
            <w:pPr>
              <w:pStyle w:val="Normal"/>
              <w:widowControl w:val="false"/>
              <w:rPr>
                <w:sz w:val="2"/>
                <w:szCs w:val="2"/>
              </w:rPr>
            </w:pPr>
            <w:r>
              <w:rPr>
                <w:sz w:val="2"/>
                <w:szCs w:val="2"/>
              </w:rPr>
            </w:r>
          </w:p>
        </w:tc>
        <w:tc>
          <w:tcPr>
            <w:tcW w:w="4256"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68"/>
              <w:ind w:left="107" w:right="0" w:firstLine="566"/>
              <w:rPr>
                <w:sz w:val="24"/>
              </w:rPr>
            </w:pPr>
            <w:r>
              <w:rPr>
                <w:sz w:val="24"/>
              </w:rPr>
              <w:t>Мечта</w:t>
            </w:r>
            <w:r>
              <w:rPr>
                <w:spacing w:val="-3"/>
                <w:sz w:val="24"/>
              </w:rPr>
              <w:t xml:space="preserve"> </w:t>
            </w:r>
            <w:r>
              <w:rPr>
                <w:spacing w:val="-2"/>
                <w:sz w:val="24"/>
              </w:rPr>
              <w:t>побеждать</w:t>
            </w:r>
          </w:p>
        </w:tc>
        <w:tc>
          <w:tcPr>
            <w:tcW w:w="1415"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68"/>
              <w:ind w:left="140" w:right="0" w:hanging="0"/>
              <w:rPr>
                <w:sz w:val="24"/>
              </w:rPr>
            </w:pPr>
            <w:r>
              <w:rPr>
                <w:sz w:val="24"/>
              </w:rPr>
              <w:t>2-й</w:t>
            </w:r>
            <w:r>
              <w:rPr>
                <w:spacing w:val="-1"/>
                <w:sz w:val="24"/>
              </w:rPr>
              <w:t xml:space="preserve"> </w:t>
            </w:r>
            <w:r>
              <w:rPr>
                <w:spacing w:val="-5"/>
                <w:sz w:val="24"/>
              </w:rPr>
              <w:t>год</w:t>
            </w:r>
          </w:p>
          <w:p>
            <w:pPr>
              <w:pStyle w:val="TableParagraph"/>
              <w:widowControl w:val="false"/>
              <w:ind w:left="140" w:right="285" w:firstLine="566"/>
              <w:rPr>
                <w:sz w:val="24"/>
              </w:rPr>
            </w:pPr>
            <w:r>
              <w:rPr>
                <w:spacing w:val="-2"/>
                <w:sz w:val="24"/>
              </w:rPr>
              <w:t xml:space="preserve">обучения </w:t>
            </w:r>
            <w:r>
              <w:rPr>
                <w:sz w:val="24"/>
              </w:rPr>
              <w:t>в</w:t>
            </w:r>
            <w:r>
              <w:rPr>
                <w:spacing w:val="-1"/>
                <w:sz w:val="24"/>
              </w:rPr>
              <w:t xml:space="preserve"> </w:t>
            </w:r>
            <w:r>
              <w:rPr>
                <w:spacing w:val="-2"/>
                <w:sz w:val="24"/>
              </w:rPr>
              <w:t>течение</w:t>
            </w:r>
          </w:p>
          <w:p>
            <w:pPr>
              <w:pStyle w:val="TableParagraph"/>
              <w:widowControl w:val="false"/>
              <w:spacing w:lineRule="exact" w:line="264"/>
              <w:ind w:left="140" w:right="0" w:firstLine="566"/>
              <w:rPr>
                <w:sz w:val="24"/>
              </w:rPr>
            </w:pPr>
            <w:r>
              <w:rPr>
                <w:spacing w:val="-4"/>
                <w:sz w:val="24"/>
              </w:rPr>
              <w:t>года</w:t>
            </w:r>
          </w:p>
        </w:tc>
        <w:tc>
          <w:tcPr>
            <w:tcW w:w="2696" w:type="dxa"/>
            <w:tcBorders>
              <w:top w:val="single" w:sz="4" w:space="0" w:color="000000"/>
              <w:left w:val="single" w:sz="4" w:space="0" w:color="000000"/>
              <w:bottom w:val="single" w:sz="4" w:space="0" w:color="000000"/>
              <w:right w:val="single" w:sz="4" w:space="0" w:color="000000"/>
            </w:tcBorders>
          </w:tcPr>
          <w:p>
            <w:pPr>
              <w:pStyle w:val="TableParagraph"/>
              <w:widowControl w:val="false"/>
              <w:ind w:left="109" w:right="0" w:firstLine="566"/>
              <w:rPr>
                <w:sz w:val="24"/>
              </w:rPr>
            </w:pPr>
            <w:r>
              <w:rPr>
                <w:sz w:val="24"/>
              </w:rPr>
              <w:t>Диспут</w:t>
            </w:r>
            <w:r>
              <w:rPr>
                <w:spacing w:val="-15"/>
                <w:sz w:val="24"/>
              </w:rPr>
              <w:t xml:space="preserve"> </w:t>
            </w:r>
            <w:r>
              <w:rPr>
                <w:sz w:val="24"/>
              </w:rPr>
              <w:t>по</w:t>
            </w:r>
            <w:r>
              <w:rPr>
                <w:spacing w:val="-15"/>
                <w:sz w:val="24"/>
              </w:rPr>
              <w:t xml:space="preserve"> </w:t>
            </w:r>
            <w:r>
              <w:rPr>
                <w:sz w:val="24"/>
              </w:rPr>
              <w:t xml:space="preserve">содержанию </w:t>
            </w:r>
            <w:r>
              <w:rPr>
                <w:spacing w:val="-2"/>
                <w:sz w:val="24"/>
              </w:rPr>
              <w:t>произведения</w:t>
            </w:r>
          </w:p>
        </w:tc>
      </w:tr>
      <w:tr>
        <w:trPr>
          <w:trHeight w:val="827" w:hRule="atLeast"/>
        </w:trPr>
        <w:tc>
          <w:tcPr>
            <w:tcW w:w="1842" w:type="dxa"/>
            <w:vMerge w:val="restart"/>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68"/>
              <w:ind w:left="107" w:right="0" w:firstLine="566"/>
              <w:rPr>
                <w:sz w:val="24"/>
              </w:rPr>
            </w:pPr>
            <w:r>
              <w:rPr>
                <w:spacing w:val="-2"/>
                <w:sz w:val="24"/>
              </w:rPr>
              <w:t>Учебно-</w:t>
            </w:r>
          </w:p>
          <w:p>
            <w:pPr>
              <w:pStyle w:val="TableParagraph"/>
              <w:widowControl w:val="false"/>
              <w:ind w:left="107" w:right="0" w:firstLine="566"/>
              <w:rPr>
                <w:sz w:val="24"/>
              </w:rPr>
            </w:pPr>
            <w:r>
              <w:rPr>
                <w:spacing w:val="-2"/>
                <w:sz w:val="24"/>
              </w:rPr>
              <w:t xml:space="preserve">тренировочный </w:t>
            </w:r>
            <w:r>
              <w:rPr>
                <w:sz w:val="24"/>
              </w:rPr>
              <w:t xml:space="preserve">этап (этап </w:t>
            </w:r>
            <w:r>
              <w:rPr>
                <w:spacing w:val="-2"/>
                <w:sz w:val="24"/>
              </w:rPr>
              <w:t>спортивной специализации)</w:t>
            </w:r>
          </w:p>
        </w:tc>
        <w:tc>
          <w:tcPr>
            <w:tcW w:w="4256"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68"/>
              <w:ind w:left="107" w:right="0" w:firstLine="566"/>
              <w:rPr>
                <w:sz w:val="24"/>
              </w:rPr>
            </w:pPr>
            <w:r>
              <w:rPr>
                <w:sz w:val="24"/>
              </w:rPr>
              <w:t>«Роль</w:t>
            </w:r>
            <w:r>
              <w:rPr>
                <w:spacing w:val="-2"/>
                <w:sz w:val="24"/>
              </w:rPr>
              <w:t xml:space="preserve"> </w:t>
            </w:r>
            <w:r>
              <w:rPr>
                <w:sz w:val="24"/>
              </w:rPr>
              <w:t>родителей</w:t>
            </w:r>
            <w:r>
              <w:rPr>
                <w:spacing w:val="-3"/>
                <w:sz w:val="24"/>
              </w:rPr>
              <w:t xml:space="preserve"> </w:t>
            </w:r>
            <w:r>
              <w:rPr>
                <w:sz w:val="24"/>
              </w:rPr>
              <w:t>в</w:t>
            </w:r>
            <w:r>
              <w:rPr>
                <w:spacing w:val="-3"/>
                <w:sz w:val="24"/>
              </w:rPr>
              <w:t xml:space="preserve"> </w:t>
            </w:r>
            <w:r>
              <w:rPr>
                <w:spacing w:val="-2"/>
                <w:sz w:val="24"/>
              </w:rPr>
              <w:t>процессе</w:t>
            </w:r>
          </w:p>
          <w:p>
            <w:pPr>
              <w:pStyle w:val="TableParagraph"/>
              <w:widowControl w:val="false"/>
              <w:spacing w:lineRule="atLeast" w:line="270"/>
              <w:ind w:left="107" w:right="893" w:firstLine="566"/>
              <w:rPr>
                <w:sz w:val="24"/>
              </w:rPr>
            </w:pPr>
            <w:r>
              <w:rPr>
                <w:sz w:val="24"/>
              </w:rPr>
              <w:t>формирования</w:t>
            </w:r>
            <w:r>
              <w:rPr>
                <w:spacing w:val="-15"/>
                <w:sz w:val="24"/>
              </w:rPr>
              <w:t xml:space="preserve"> </w:t>
            </w:r>
            <w:r>
              <w:rPr>
                <w:sz w:val="24"/>
              </w:rPr>
              <w:t xml:space="preserve">антидопинговой </w:t>
            </w:r>
            <w:r>
              <w:rPr>
                <w:spacing w:val="-2"/>
                <w:sz w:val="24"/>
              </w:rPr>
              <w:t>культуры»</w:t>
            </w:r>
          </w:p>
        </w:tc>
        <w:tc>
          <w:tcPr>
            <w:tcW w:w="1415"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68"/>
              <w:ind w:left="67" w:right="114" w:hanging="0"/>
              <w:jc w:val="center"/>
              <w:rPr>
                <w:sz w:val="24"/>
              </w:rPr>
            </w:pPr>
            <w:r>
              <w:rPr>
                <w:sz w:val="24"/>
              </w:rPr>
              <w:t>1</w:t>
            </w:r>
            <w:r>
              <w:rPr>
                <w:spacing w:val="-1"/>
                <w:sz w:val="24"/>
              </w:rPr>
              <w:t xml:space="preserve"> </w:t>
            </w:r>
            <w:r>
              <w:rPr>
                <w:sz w:val="24"/>
              </w:rPr>
              <w:t>раз в</w:t>
            </w:r>
            <w:r>
              <w:rPr>
                <w:spacing w:val="-1"/>
                <w:sz w:val="24"/>
              </w:rPr>
              <w:t xml:space="preserve"> </w:t>
            </w:r>
            <w:r>
              <w:rPr>
                <w:spacing w:val="-5"/>
                <w:sz w:val="24"/>
              </w:rPr>
              <w:t>год</w:t>
            </w:r>
          </w:p>
        </w:tc>
        <w:tc>
          <w:tcPr>
            <w:tcW w:w="2696"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68"/>
              <w:ind w:left="109" w:right="0" w:firstLine="566"/>
              <w:rPr>
                <w:sz w:val="24"/>
              </w:rPr>
            </w:pPr>
            <w:r>
              <w:rPr>
                <w:sz w:val="24"/>
              </w:rPr>
              <w:t>Родительское</w:t>
            </w:r>
            <w:r>
              <w:rPr>
                <w:spacing w:val="-5"/>
                <w:sz w:val="24"/>
              </w:rPr>
              <w:t xml:space="preserve"> </w:t>
            </w:r>
            <w:r>
              <w:rPr>
                <w:spacing w:val="-2"/>
                <w:sz w:val="24"/>
              </w:rPr>
              <w:t>собрание</w:t>
            </w:r>
          </w:p>
        </w:tc>
      </w:tr>
      <w:tr>
        <w:trPr>
          <w:trHeight w:val="827" w:hRule="atLeast"/>
        </w:trPr>
        <w:tc>
          <w:tcPr>
            <w:tcW w:w="1842" w:type="dxa"/>
            <w:vMerge w:val="continue"/>
            <w:tcBorders>
              <w:left w:val="single" w:sz="4" w:space="0" w:color="000000"/>
              <w:bottom w:val="single" w:sz="4" w:space="0" w:color="000000"/>
              <w:right w:val="single" w:sz="4" w:space="0" w:color="000000"/>
            </w:tcBorders>
          </w:tcPr>
          <w:p>
            <w:pPr>
              <w:pStyle w:val="Normal"/>
              <w:widowControl w:val="false"/>
              <w:rPr>
                <w:sz w:val="2"/>
                <w:szCs w:val="2"/>
              </w:rPr>
            </w:pPr>
            <w:r>
              <w:rPr>
                <w:sz w:val="2"/>
                <w:szCs w:val="2"/>
              </w:rPr>
            </w:r>
          </w:p>
        </w:tc>
        <w:tc>
          <w:tcPr>
            <w:tcW w:w="4256"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68"/>
              <w:ind w:left="107" w:right="0" w:firstLine="566"/>
              <w:rPr>
                <w:sz w:val="24"/>
              </w:rPr>
            </w:pPr>
            <w:r>
              <w:rPr>
                <w:sz w:val="24"/>
              </w:rPr>
              <w:t>Важные</w:t>
            </w:r>
            <w:r>
              <w:rPr>
                <w:spacing w:val="-3"/>
                <w:sz w:val="24"/>
              </w:rPr>
              <w:t xml:space="preserve"> </w:t>
            </w:r>
            <w:r>
              <w:rPr>
                <w:sz w:val="24"/>
              </w:rPr>
              <w:t>вопросы</w:t>
            </w:r>
            <w:r>
              <w:rPr>
                <w:spacing w:val="-2"/>
                <w:sz w:val="24"/>
              </w:rPr>
              <w:t xml:space="preserve"> </w:t>
            </w:r>
            <w:r>
              <w:rPr>
                <w:sz w:val="24"/>
              </w:rPr>
              <w:t>о</w:t>
            </w:r>
            <w:r>
              <w:rPr>
                <w:spacing w:val="-2"/>
                <w:sz w:val="24"/>
              </w:rPr>
              <w:t xml:space="preserve"> допинге</w:t>
            </w:r>
          </w:p>
          <w:p>
            <w:pPr>
              <w:pStyle w:val="TableParagraph"/>
              <w:widowControl w:val="false"/>
              <w:spacing w:lineRule="atLeast" w:line="270"/>
              <w:ind w:left="107" w:right="0" w:firstLine="566"/>
              <w:rPr>
                <w:sz w:val="24"/>
              </w:rPr>
            </w:pPr>
            <w:r>
              <w:rPr>
                <w:sz w:val="24"/>
              </w:rPr>
              <w:t>(процедура</w:t>
            </w:r>
            <w:r>
              <w:rPr>
                <w:spacing w:val="-10"/>
                <w:sz w:val="24"/>
              </w:rPr>
              <w:t xml:space="preserve"> </w:t>
            </w:r>
            <w:r>
              <w:rPr>
                <w:sz w:val="24"/>
              </w:rPr>
              <w:t>допинг</w:t>
            </w:r>
            <w:r>
              <w:rPr>
                <w:spacing w:val="-10"/>
                <w:sz w:val="24"/>
              </w:rPr>
              <w:t xml:space="preserve"> </w:t>
            </w:r>
            <w:r>
              <w:rPr>
                <w:sz w:val="24"/>
              </w:rPr>
              <w:t>контроля,</w:t>
            </w:r>
            <w:r>
              <w:rPr>
                <w:spacing w:val="-9"/>
                <w:sz w:val="24"/>
              </w:rPr>
              <w:t xml:space="preserve"> </w:t>
            </w:r>
            <w:r>
              <w:rPr>
                <w:sz w:val="24"/>
              </w:rPr>
              <w:t>что</w:t>
            </w:r>
            <w:r>
              <w:rPr>
                <w:spacing w:val="-9"/>
                <w:sz w:val="24"/>
              </w:rPr>
              <w:t xml:space="preserve"> </w:t>
            </w:r>
            <w:r>
              <w:rPr>
                <w:sz w:val="24"/>
              </w:rPr>
              <w:t xml:space="preserve">такое </w:t>
            </w:r>
            <w:r>
              <w:rPr>
                <w:spacing w:val="-2"/>
                <w:sz w:val="24"/>
              </w:rPr>
              <w:t>допинг)</w:t>
            </w:r>
          </w:p>
        </w:tc>
        <w:tc>
          <w:tcPr>
            <w:tcW w:w="1415"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68"/>
              <w:ind w:left="67" w:right="114" w:hanging="0"/>
              <w:jc w:val="center"/>
              <w:rPr>
                <w:sz w:val="24"/>
              </w:rPr>
            </w:pPr>
            <w:r>
              <w:rPr>
                <w:sz w:val="24"/>
              </w:rPr>
              <w:t>1</w:t>
            </w:r>
            <w:r>
              <w:rPr>
                <w:spacing w:val="-1"/>
                <w:sz w:val="24"/>
              </w:rPr>
              <w:t xml:space="preserve"> </w:t>
            </w:r>
            <w:r>
              <w:rPr>
                <w:sz w:val="24"/>
              </w:rPr>
              <w:t>раз в</w:t>
            </w:r>
            <w:r>
              <w:rPr>
                <w:spacing w:val="-1"/>
                <w:sz w:val="24"/>
              </w:rPr>
              <w:t xml:space="preserve"> </w:t>
            </w:r>
            <w:r>
              <w:rPr>
                <w:spacing w:val="-5"/>
                <w:sz w:val="24"/>
              </w:rPr>
              <w:t>год</w:t>
            </w:r>
          </w:p>
        </w:tc>
        <w:tc>
          <w:tcPr>
            <w:tcW w:w="2696"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68"/>
              <w:ind w:left="143" w:right="0" w:firstLine="566"/>
              <w:rPr>
                <w:sz w:val="24"/>
              </w:rPr>
            </w:pPr>
            <w:r>
              <w:rPr>
                <w:spacing w:val="-2"/>
                <w:sz w:val="24"/>
              </w:rPr>
              <w:t>Беседа</w:t>
            </w:r>
          </w:p>
        </w:tc>
      </w:tr>
      <w:tr>
        <w:trPr>
          <w:trHeight w:val="1103" w:hRule="atLeast"/>
        </w:trPr>
        <w:tc>
          <w:tcPr>
            <w:tcW w:w="1842" w:type="dxa"/>
            <w:vMerge w:val="continue"/>
            <w:tcBorders>
              <w:left w:val="single" w:sz="4" w:space="0" w:color="000000"/>
              <w:bottom w:val="single" w:sz="4" w:space="0" w:color="000000"/>
              <w:right w:val="single" w:sz="4" w:space="0" w:color="000000"/>
            </w:tcBorders>
          </w:tcPr>
          <w:p>
            <w:pPr>
              <w:pStyle w:val="Normal"/>
              <w:widowControl w:val="false"/>
              <w:rPr>
                <w:sz w:val="2"/>
                <w:szCs w:val="2"/>
              </w:rPr>
            </w:pPr>
            <w:r>
              <w:rPr>
                <w:sz w:val="2"/>
                <w:szCs w:val="2"/>
              </w:rPr>
            </w:r>
          </w:p>
        </w:tc>
        <w:tc>
          <w:tcPr>
            <w:tcW w:w="4256" w:type="dxa"/>
            <w:tcBorders>
              <w:top w:val="single" w:sz="4" w:space="0" w:color="000000"/>
              <w:left w:val="single" w:sz="4" w:space="0" w:color="000000"/>
              <w:bottom w:val="single" w:sz="4" w:space="0" w:color="000000"/>
              <w:right w:val="single" w:sz="4" w:space="0" w:color="000000"/>
            </w:tcBorders>
          </w:tcPr>
          <w:p>
            <w:pPr>
              <w:pStyle w:val="TableParagraph"/>
              <w:widowControl w:val="false"/>
              <w:ind w:left="107" w:right="0" w:firstLine="566"/>
              <w:rPr>
                <w:sz w:val="24"/>
              </w:rPr>
            </w:pPr>
            <w:r>
              <w:rPr>
                <w:sz w:val="24"/>
              </w:rPr>
              <w:t>Виды</w:t>
            </w:r>
            <w:r>
              <w:rPr>
                <w:spacing w:val="-15"/>
                <w:sz w:val="24"/>
              </w:rPr>
              <w:t xml:space="preserve"> </w:t>
            </w:r>
            <w:r>
              <w:rPr>
                <w:sz w:val="24"/>
              </w:rPr>
              <w:t>нарушений</w:t>
            </w:r>
            <w:r>
              <w:rPr>
                <w:spacing w:val="-15"/>
                <w:sz w:val="24"/>
              </w:rPr>
              <w:t xml:space="preserve"> </w:t>
            </w:r>
            <w:r>
              <w:rPr>
                <w:sz w:val="24"/>
              </w:rPr>
              <w:t>антидопинговых правил и их последствия.</w:t>
            </w:r>
          </w:p>
          <w:p>
            <w:pPr>
              <w:pStyle w:val="TableParagraph"/>
              <w:widowControl w:val="false"/>
              <w:spacing w:lineRule="atLeast" w:line="270"/>
              <w:ind w:left="107" w:right="0" w:firstLine="566"/>
              <w:rPr>
                <w:sz w:val="24"/>
              </w:rPr>
            </w:pPr>
            <w:r>
              <w:rPr>
                <w:sz w:val="24"/>
              </w:rPr>
              <w:t>Ответственность спортсменов за нарушение</w:t>
            </w:r>
            <w:r>
              <w:rPr>
                <w:spacing w:val="-15"/>
                <w:sz w:val="24"/>
              </w:rPr>
              <w:t xml:space="preserve"> </w:t>
            </w:r>
            <w:r>
              <w:rPr>
                <w:sz w:val="24"/>
              </w:rPr>
              <w:t>антидопинговых</w:t>
            </w:r>
            <w:r>
              <w:rPr>
                <w:spacing w:val="-15"/>
                <w:sz w:val="24"/>
              </w:rPr>
              <w:t xml:space="preserve"> </w:t>
            </w:r>
            <w:r>
              <w:rPr>
                <w:sz w:val="24"/>
              </w:rPr>
              <w:t>правил.</w:t>
            </w:r>
          </w:p>
        </w:tc>
        <w:tc>
          <w:tcPr>
            <w:tcW w:w="1415"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68"/>
              <w:ind w:left="67" w:right="114" w:hanging="0"/>
              <w:jc w:val="center"/>
              <w:rPr>
                <w:sz w:val="24"/>
              </w:rPr>
            </w:pPr>
            <w:r>
              <w:rPr>
                <w:sz w:val="24"/>
              </w:rPr>
              <w:t>1</w:t>
            </w:r>
            <w:r>
              <w:rPr>
                <w:spacing w:val="-1"/>
                <w:sz w:val="24"/>
              </w:rPr>
              <w:t xml:space="preserve"> </w:t>
            </w:r>
            <w:r>
              <w:rPr>
                <w:sz w:val="24"/>
              </w:rPr>
              <w:t>раз в</w:t>
            </w:r>
            <w:r>
              <w:rPr>
                <w:spacing w:val="-1"/>
                <w:sz w:val="24"/>
              </w:rPr>
              <w:t xml:space="preserve"> </w:t>
            </w:r>
            <w:r>
              <w:rPr>
                <w:spacing w:val="-5"/>
                <w:sz w:val="24"/>
              </w:rPr>
              <w:t>год</w:t>
            </w:r>
          </w:p>
        </w:tc>
        <w:tc>
          <w:tcPr>
            <w:tcW w:w="2696"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68"/>
              <w:ind w:left="143" w:right="0" w:firstLine="566"/>
              <w:rPr>
                <w:sz w:val="24"/>
              </w:rPr>
            </w:pPr>
            <w:r>
              <w:rPr>
                <w:spacing w:val="-2"/>
                <w:sz w:val="24"/>
              </w:rPr>
              <w:t>Диспут</w:t>
            </w:r>
          </w:p>
        </w:tc>
      </w:tr>
      <w:tr>
        <w:trPr>
          <w:trHeight w:val="830" w:hRule="atLeast"/>
        </w:trPr>
        <w:tc>
          <w:tcPr>
            <w:tcW w:w="1842" w:type="dxa"/>
            <w:vMerge w:val="continue"/>
            <w:tcBorders>
              <w:left w:val="single" w:sz="4" w:space="0" w:color="000000"/>
              <w:bottom w:val="single" w:sz="4" w:space="0" w:color="000000"/>
              <w:right w:val="single" w:sz="4" w:space="0" w:color="000000"/>
            </w:tcBorders>
          </w:tcPr>
          <w:p>
            <w:pPr>
              <w:pStyle w:val="Normal"/>
              <w:widowControl w:val="false"/>
              <w:rPr>
                <w:sz w:val="2"/>
                <w:szCs w:val="2"/>
              </w:rPr>
            </w:pPr>
            <w:r>
              <w:rPr>
                <w:sz w:val="2"/>
                <w:szCs w:val="2"/>
              </w:rPr>
            </w:r>
          </w:p>
        </w:tc>
        <w:tc>
          <w:tcPr>
            <w:tcW w:w="4256"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70"/>
              <w:ind w:left="107" w:right="0" w:firstLine="566"/>
              <w:rPr>
                <w:sz w:val="24"/>
              </w:rPr>
            </w:pPr>
            <w:r>
              <w:rPr>
                <w:sz w:val="24"/>
              </w:rPr>
              <w:t>Проверка</w:t>
            </w:r>
            <w:r>
              <w:rPr>
                <w:spacing w:val="-5"/>
                <w:sz w:val="24"/>
              </w:rPr>
              <w:t xml:space="preserve"> </w:t>
            </w:r>
            <w:r>
              <w:rPr>
                <w:sz w:val="24"/>
              </w:rPr>
              <w:t>лекарственных</w:t>
            </w:r>
            <w:r>
              <w:rPr>
                <w:spacing w:val="-3"/>
                <w:sz w:val="24"/>
              </w:rPr>
              <w:t xml:space="preserve"> </w:t>
            </w:r>
            <w:r>
              <w:rPr>
                <w:spacing w:val="-2"/>
                <w:sz w:val="24"/>
              </w:rPr>
              <w:t>препаратов</w:t>
            </w:r>
          </w:p>
          <w:p>
            <w:pPr>
              <w:pStyle w:val="TableParagraph"/>
              <w:widowControl w:val="false"/>
              <w:spacing w:lineRule="atLeast" w:line="270"/>
              <w:ind w:left="107" w:right="0" w:firstLine="566"/>
              <w:rPr>
                <w:sz w:val="24"/>
              </w:rPr>
            </w:pPr>
            <w:r>
              <w:rPr>
                <w:sz w:val="22"/>
              </w:rPr>
              <w:t>(</w:t>
            </w:r>
            <w:r>
              <w:rPr>
                <w:sz w:val="24"/>
              </w:rPr>
              <w:t>знакомство с международным стандартом</w:t>
            </w:r>
            <w:r>
              <w:rPr>
                <w:spacing w:val="-15"/>
                <w:sz w:val="24"/>
              </w:rPr>
              <w:t xml:space="preserve"> </w:t>
            </w:r>
            <w:r>
              <w:rPr>
                <w:sz w:val="24"/>
              </w:rPr>
              <w:t>«Запрещенный</w:t>
            </w:r>
            <w:r>
              <w:rPr>
                <w:spacing w:val="-15"/>
                <w:sz w:val="24"/>
              </w:rPr>
              <w:t xml:space="preserve"> </w:t>
            </w:r>
            <w:r>
              <w:rPr>
                <w:sz w:val="24"/>
              </w:rPr>
              <w:t>список»)</w:t>
            </w:r>
          </w:p>
        </w:tc>
        <w:tc>
          <w:tcPr>
            <w:tcW w:w="1415"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70"/>
              <w:ind w:left="67" w:right="114" w:hanging="0"/>
              <w:jc w:val="center"/>
              <w:rPr>
                <w:sz w:val="24"/>
              </w:rPr>
            </w:pPr>
            <w:r>
              <w:rPr>
                <w:sz w:val="24"/>
              </w:rPr>
              <w:t>1</w:t>
            </w:r>
            <w:r>
              <w:rPr>
                <w:spacing w:val="-1"/>
                <w:sz w:val="24"/>
              </w:rPr>
              <w:t xml:space="preserve"> </w:t>
            </w:r>
            <w:r>
              <w:rPr>
                <w:sz w:val="24"/>
              </w:rPr>
              <w:t>раз в</w:t>
            </w:r>
            <w:r>
              <w:rPr>
                <w:spacing w:val="-1"/>
                <w:sz w:val="24"/>
              </w:rPr>
              <w:t xml:space="preserve"> </w:t>
            </w:r>
            <w:r>
              <w:rPr>
                <w:spacing w:val="-5"/>
                <w:sz w:val="24"/>
              </w:rPr>
              <w:t>год</w:t>
            </w:r>
          </w:p>
        </w:tc>
        <w:tc>
          <w:tcPr>
            <w:tcW w:w="2696"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70"/>
              <w:ind w:left="143" w:right="0" w:firstLine="566"/>
              <w:rPr>
                <w:sz w:val="24"/>
              </w:rPr>
            </w:pPr>
            <w:r>
              <w:rPr>
                <w:spacing w:val="-2"/>
                <w:sz w:val="24"/>
              </w:rPr>
              <w:t>Беседа</w:t>
            </w:r>
          </w:p>
        </w:tc>
      </w:tr>
      <w:tr>
        <w:trPr>
          <w:trHeight w:val="1655" w:hRule="atLeast"/>
        </w:trPr>
        <w:tc>
          <w:tcPr>
            <w:tcW w:w="1842" w:type="dxa"/>
            <w:vMerge w:val="continue"/>
            <w:tcBorders>
              <w:left w:val="single" w:sz="4" w:space="0" w:color="000000"/>
              <w:bottom w:val="single" w:sz="4" w:space="0" w:color="000000"/>
              <w:right w:val="single" w:sz="4" w:space="0" w:color="000000"/>
            </w:tcBorders>
          </w:tcPr>
          <w:p>
            <w:pPr>
              <w:pStyle w:val="Normal"/>
              <w:widowControl w:val="false"/>
              <w:rPr>
                <w:sz w:val="2"/>
                <w:szCs w:val="2"/>
              </w:rPr>
            </w:pPr>
            <w:r>
              <w:rPr>
                <w:sz w:val="2"/>
                <w:szCs w:val="2"/>
              </w:rPr>
            </w:r>
          </w:p>
        </w:tc>
        <w:tc>
          <w:tcPr>
            <w:tcW w:w="4256"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68"/>
              <w:ind w:left="107" w:right="0" w:firstLine="566"/>
              <w:rPr>
                <w:sz w:val="24"/>
              </w:rPr>
            </w:pPr>
            <w:r>
              <w:rPr>
                <w:sz w:val="24"/>
              </w:rPr>
              <w:t>Антидопинг:</w:t>
            </w:r>
            <w:r>
              <w:rPr>
                <w:spacing w:val="-3"/>
                <w:sz w:val="24"/>
              </w:rPr>
              <w:t xml:space="preserve"> </w:t>
            </w:r>
            <w:r>
              <w:rPr>
                <w:sz w:val="24"/>
              </w:rPr>
              <w:t>важные</w:t>
            </w:r>
            <w:r>
              <w:rPr>
                <w:spacing w:val="-5"/>
                <w:sz w:val="24"/>
              </w:rPr>
              <w:t xml:space="preserve"> </w:t>
            </w:r>
            <w:r>
              <w:rPr>
                <w:sz w:val="24"/>
              </w:rPr>
              <w:t>факты</w:t>
            </w:r>
            <w:r>
              <w:rPr>
                <w:spacing w:val="-2"/>
                <w:sz w:val="24"/>
              </w:rPr>
              <w:t xml:space="preserve"> </w:t>
            </w:r>
            <w:r>
              <w:rPr>
                <w:spacing w:val="-10"/>
                <w:sz w:val="24"/>
              </w:rPr>
              <w:t>и</w:t>
            </w:r>
          </w:p>
          <w:p>
            <w:pPr>
              <w:pStyle w:val="TableParagraph"/>
              <w:widowControl w:val="false"/>
              <w:spacing w:lineRule="atLeast" w:line="270"/>
              <w:ind w:left="107" w:right="69" w:firstLine="566"/>
              <w:rPr>
                <w:sz w:val="24"/>
              </w:rPr>
            </w:pPr>
            <w:r>
              <w:rPr>
                <w:sz w:val="24"/>
              </w:rPr>
              <w:t>основные</w:t>
            </w:r>
            <w:r>
              <w:rPr>
                <w:spacing w:val="-12"/>
                <w:sz w:val="24"/>
              </w:rPr>
              <w:t xml:space="preserve"> </w:t>
            </w:r>
            <w:r>
              <w:rPr>
                <w:sz w:val="24"/>
              </w:rPr>
              <w:t>моменты</w:t>
            </w:r>
            <w:r>
              <w:rPr>
                <w:spacing w:val="-10"/>
                <w:sz w:val="24"/>
              </w:rPr>
              <w:t xml:space="preserve"> </w:t>
            </w:r>
            <w:r>
              <w:rPr>
                <w:sz w:val="24"/>
              </w:rPr>
              <w:t>(что</w:t>
            </w:r>
            <w:r>
              <w:rPr>
                <w:spacing w:val="-9"/>
                <w:sz w:val="24"/>
              </w:rPr>
              <w:t xml:space="preserve"> </w:t>
            </w:r>
            <w:r>
              <w:rPr>
                <w:sz w:val="24"/>
              </w:rPr>
              <w:t>такое</w:t>
            </w:r>
            <w:r>
              <w:rPr>
                <w:spacing w:val="-10"/>
                <w:sz w:val="24"/>
              </w:rPr>
              <w:t xml:space="preserve"> </w:t>
            </w:r>
            <w:r>
              <w:rPr>
                <w:sz w:val="24"/>
              </w:rPr>
              <w:t>ВАДА, что такое РУСАДА, что такое АДАМС). Роль родителей в системе профилактики нарушений антидопинговых правил</w:t>
            </w:r>
          </w:p>
        </w:tc>
        <w:tc>
          <w:tcPr>
            <w:tcW w:w="1415"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68"/>
              <w:ind w:left="67" w:right="114" w:hanging="0"/>
              <w:jc w:val="center"/>
              <w:rPr>
                <w:sz w:val="24"/>
              </w:rPr>
            </w:pPr>
            <w:r>
              <w:rPr>
                <w:sz w:val="24"/>
              </w:rPr>
              <w:t>1</w:t>
            </w:r>
            <w:r>
              <w:rPr>
                <w:spacing w:val="-1"/>
                <w:sz w:val="24"/>
              </w:rPr>
              <w:t xml:space="preserve"> </w:t>
            </w:r>
            <w:r>
              <w:rPr>
                <w:sz w:val="24"/>
              </w:rPr>
              <w:t>раз в</w:t>
            </w:r>
            <w:r>
              <w:rPr>
                <w:spacing w:val="-1"/>
                <w:sz w:val="24"/>
              </w:rPr>
              <w:t xml:space="preserve"> </w:t>
            </w:r>
            <w:r>
              <w:rPr>
                <w:spacing w:val="-5"/>
                <w:sz w:val="24"/>
              </w:rPr>
              <w:t>год</w:t>
            </w:r>
          </w:p>
        </w:tc>
        <w:tc>
          <w:tcPr>
            <w:tcW w:w="2696"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68"/>
              <w:ind w:left="143" w:right="0" w:firstLine="566"/>
              <w:rPr>
                <w:sz w:val="24"/>
              </w:rPr>
            </w:pPr>
            <w:r>
              <w:rPr>
                <w:sz w:val="24"/>
              </w:rPr>
              <w:t>Лекция,</w:t>
            </w:r>
            <w:r>
              <w:rPr>
                <w:spacing w:val="-6"/>
                <w:sz w:val="24"/>
              </w:rPr>
              <w:t xml:space="preserve"> </w:t>
            </w:r>
            <w:r>
              <w:rPr>
                <w:sz w:val="24"/>
              </w:rPr>
              <w:t>диспут,</w:t>
            </w:r>
            <w:r>
              <w:rPr>
                <w:spacing w:val="-5"/>
                <w:sz w:val="24"/>
              </w:rPr>
              <w:t xml:space="preserve"> </w:t>
            </w:r>
            <w:r>
              <w:rPr>
                <w:spacing w:val="-2"/>
                <w:sz w:val="24"/>
              </w:rPr>
              <w:t>беседа</w:t>
            </w:r>
          </w:p>
        </w:tc>
      </w:tr>
      <w:tr>
        <w:trPr>
          <w:trHeight w:val="551" w:hRule="atLeast"/>
        </w:trPr>
        <w:tc>
          <w:tcPr>
            <w:tcW w:w="1842" w:type="dxa"/>
            <w:vMerge w:val="continue"/>
            <w:tcBorders>
              <w:left w:val="single" w:sz="4" w:space="0" w:color="000000"/>
              <w:bottom w:val="single" w:sz="4" w:space="0" w:color="000000"/>
              <w:right w:val="single" w:sz="4" w:space="0" w:color="000000"/>
            </w:tcBorders>
          </w:tcPr>
          <w:p>
            <w:pPr>
              <w:pStyle w:val="Normal"/>
              <w:widowControl w:val="false"/>
              <w:rPr>
                <w:sz w:val="2"/>
                <w:szCs w:val="2"/>
              </w:rPr>
            </w:pPr>
            <w:r>
              <w:rPr>
                <w:sz w:val="2"/>
                <w:szCs w:val="2"/>
              </w:rPr>
            </w:r>
          </w:p>
        </w:tc>
        <w:tc>
          <w:tcPr>
            <w:tcW w:w="4256"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68"/>
              <w:ind w:left="107" w:right="0" w:firstLine="566"/>
              <w:rPr>
                <w:sz w:val="24"/>
              </w:rPr>
            </w:pPr>
            <w:r>
              <w:rPr>
                <w:sz w:val="24"/>
              </w:rPr>
              <w:t>Онлайн</w:t>
            </w:r>
            <w:r>
              <w:rPr>
                <w:spacing w:val="-3"/>
                <w:sz w:val="24"/>
              </w:rPr>
              <w:t xml:space="preserve"> </w:t>
            </w:r>
            <w:r>
              <w:rPr>
                <w:sz w:val="24"/>
              </w:rPr>
              <w:t>обучение</w:t>
            </w:r>
            <w:r>
              <w:rPr>
                <w:spacing w:val="-4"/>
                <w:sz w:val="24"/>
              </w:rPr>
              <w:t xml:space="preserve"> </w:t>
            </w:r>
            <w:r>
              <w:rPr>
                <w:sz w:val="24"/>
              </w:rPr>
              <w:t>на</w:t>
            </w:r>
            <w:r>
              <w:rPr>
                <w:spacing w:val="-3"/>
                <w:sz w:val="24"/>
              </w:rPr>
              <w:t xml:space="preserve"> </w:t>
            </w:r>
            <w:r>
              <w:rPr>
                <w:spacing w:val="-2"/>
                <w:sz w:val="24"/>
              </w:rPr>
              <w:t>сайте</w:t>
            </w:r>
          </w:p>
          <w:p>
            <w:pPr>
              <w:pStyle w:val="TableParagraph"/>
              <w:widowControl w:val="false"/>
              <w:spacing w:lineRule="exact" w:line="264"/>
              <w:ind w:left="107" w:right="0" w:firstLine="566"/>
              <w:rPr>
                <w:sz w:val="24"/>
              </w:rPr>
            </w:pPr>
            <w:r>
              <w:rPr>
                <w:spacing w:val="-2"/>
                <w:sz w:val="24"/>
              </w:rPr>
              <w:t>РУСАДА</w:t>
            </w:r>
          </w:p>
        </w:tc>
        <w:tc>
          <w:tcPr>
            <w:tcW w:w="1415"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68"/>
              <w:ind w:left="67" w:right="114" w:hanging="0"/>
              <w:jc w:val="center"/>
              <w:rPr>
                <w:sz w:val="24"/>
              </w:rPr>
            </w:pPr>
            <w:r>
              <w:rPr>
                <w:sz w:val="24"/>
              </w:rPr>
              <w:t>1</w:t>
            </w:r>
            <w:r>
              <w:rPr>
                <w:spacing w:val="-1"/>
                <w:sz w:val="24"/>
              </w:rPr>
              <w:t xml:space="preserve"> </w:t>
            </w:r>
            <w:r>
              <w:rPr>
                <w:sz w:val="24"/>
              </w:rPr>
              <w:t>раз в</w:t>
            </w:r>
            <w:r>
              <w:rPr>
                <w:spacing w:val="-1"/>
                <w:sz w:val="24"/>
              </w:rPr>
              <w:t xml:space="preserve"> </w:t>
            </w:r>
            <w:r>
              <w:rPr>
                <w:spacing w:val="-5"/>
                <w:sz w:val="24"/>
              </w:rPr>
              <w:t>год</w:t>
            </w:r>
          </w:p>
        </w:tc>
        <w:tc>
          <w:tcPr>
            <w:tcW w:w="2696"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68"/>
              <w:ind w:left="109" w:right="0" w:firstLine="566"/>
              <w:rPr>
                <w:sz w:val="24"/>
              </w:rPr>
            </w:pPr>
            <w:r>
              <w:rPr>
                <w:sz w:val="24"/>
              </w:rPr>
              <w:t>прохождение</w:t>
            </w:r>
            <w:r>
              <w:rPr>
                <w:spacing w:val="-3"/>
                <w:sz w:val="24"/>
              </w:rPr>
              <w:t xml:space="preserve"> </w:t>
            </w:r>
            <w:r>
              <w:rPr>
                <w:spacing w:val="-2"/>
                <w:sz w:val="24"/>
              </w:rPr>
              <w:t>онлайн-</w:t>
            </w:r>
          </w:p>
          <w:p>
            <w:pPr>
              <w:pStyle w:val="TableParagraph"/>
              <w:widowControl w:val="false"/>
              <w:spacing w:lineRule="exact" w:line="264"/>
              <w:ind w:left="109" w:right="0" w:firstLine="566"/>
              <w:rPr>
                <w:sz w:val="24"/>
              </w:rPr>
            </w:pPr>
            <w:r>
              <w:rPr>
                <w:spacing w:val="-2"/>
                <w:sz w:val="24"/>
              </w:rPr>
              <w:t>курса</w:t>
            </w:r>
          </w:p>
        </w:tc>
      </w:tr>
    </w:tbl>
    <w:p>
      <w:pPr>
        <w:sectPr>
          <w:footerReference w:type="default" r:id="rId39"/>
          <w:footerReference w:type="first" r:id="rId40"/>
          <w:type w:val="nextPage"/>
          <w:pgSz w:w="11906" w:h="16838"/>
          <w:pgMar w:left="566" w:right="283" w:gutter="0" w:header="0" w:top="480" w:footer="748" w:bottom="940"/>
          <w:pgNumType w:fmt="decimal"/>
          <w:formProt w:val="false"/>
          <w:textDirection w:val="lrTb"/>
          <w:docGrid w:type="default" w:linePitch="100" w:charSpace="4096"/>
        </w:sectPr>
      </w:pPr>
    </w:p>
    <w:p>
      <w:pPr>
        <w:pStyle w:val="Style13"/>
        <w:spacing w:before="5" w:after="0"/>
        <w:ind w:left="0" w:right="0" w:hanging="0"/>
        <w:jc w:val="left"/>
        <w:rPr>
          <w:b/>
          <w:sz w:val="2"/>
        </w:rPr>
      </w:pPr>
      <w:r>
        <w:rPr>
          <w:b/>
          <w:sz w:val="2"/>
        </w:rPr>
      </w:r>
    </w:p>
    <w:tbl>
      <w:tblPr>
        <w:tblW w:w="10210" w:type="dxa"/>
        <w:jc w:val="left"/>
        <w:tblInd w:w="572" w:type="dxa"/>
        <w:tblLayout w:type="fixed"/>
        <w:tblCellMar>
          <w:top w:w="0" w:type="dxa"/>
          <w:left w:w="5" w:type="dxa"/>
          <w:bottom w:w="0" w:type="dxa"/>
          <w:right w:w="5" w:type="dxa"/>
        </w:tblCellMar>
        <w:tblLook w:val="01e0"/>
      </w:tblPr>
      <w:tblGrid>
        <w:gridCol w:w="1842"/>
        <w:gridCol w:w="4256"/>
        <w:gridCol w:w="1415"/>
        <w:gridCol w:w="2696"/>
      </w:tblGrid>
      <w:tr>
        <w:trPr>
          <w:trHeight w:val="827" w:hRule="atLeast"/>
        </w:trPr>
        <w:tc>
          <w:tcPr>
            <w:tcW w:w="1842" w:type="dxa"/>
            <w:tcBorders>
              <w:top w:val="single" w:sz="4" w:space="0" w:color="000000"/>
              <w:left w:val="single" w:sz="4" w:space="0" w:color="000000"/>
              <w:bottom w:val="single" w:sz="4" w:space="0" w:color="000000"/>
              <w:right w:val="single" w:sz="4" w:space="0" w:color="000000"/>
            </w:tcBorders>
          </w:tcPr>
          <w:p>
            <w:pPr>
              <w:pStyle w:val="TableParagraph"/>
              <w:widowControl w:val="false"/>
              <w:rPr>
                <w:sz w:val="26"/>
              </w:rPr>
            </w:pPr>
            <w:r>
              <w:rPr>
                <w:sz w:val="26"/>
              </w:rPr>
            </w:r>
          </w:p>
        </w:tc>
        <w:tc>
          <w:tcPr>
            <w:tcW w:w="4256" w:type="dxa"/>
            <w:tcBorders>
              <w:top w:val="single" w:sz="4" w:space="0" w:color="000000"/>
              <w:left w:val="single" w:sz="4" w:space="0" w:color="000000"/>
              <w:bottom w:val="single" w:sz="4" w:space="0" w:color="000000"/>
              <w:right w:val="single" w:sz="4" w:space="0" w:color="000000"/>
            </w:tcBorders>
          </w:tcPr>
          <w:p>
            <w:pPr>
              <w:pStyle w:val="TableParagraph"/>
              <w:widowControl w:val="false"/>
              <w:rPr>
                <w:sz w:val="26"/>
              </w:rPr>
            </w:pPr>
            <w:r>
              <w:rPr>
                <w:sz w:val="26"/>
              </w:rPr>
            </w:r>
          </w:p>
        </w:tc>
        <w:tc>
          <w:tcPr>
            <w:tcW w:w="1415" w:type="dxa"/>
            <w:tcBorders>
              <w:top w:val="single" w:sz="4" w:space="0" w:color="000000"/>
              <w:left w:val="single" w:sz="4" w:space="0" w:color="000000"/>
              <w:bottom w:val="single" w:sz="4" w:space="0" w:color="000000"/>
              <w:right w:val="single" w:sz="4" w:space="0" w:color="000000"/>
            </w:tcBorders>
          </w:tcPr>
          <w:p>
            <w:pPr>
              <w:pStyle w:val="TableParagraph"/>
              <w:widowControl w:val="false"/>
              <w:rPr>
                <w:sz w:val="26"/>
              </w:rPr>
            </w:pPr>
            <w:r>
              <w:rPr>
                <w:sz w:val="26"/>
              </w:rPr>
            </w:r>
          </w:p>
        </w:tc>
        <w:tc>
          <w:tcPr>
            <w:tcW w:w="2696" w:type="dxa"/>
            <w:tcBorders>
              <w:top w:val="single" w:sz="4" w:space="0" w:color="000000"/>
              <w:left w:val="single" w:sz="4" w:space="0" w:color="000000"/>
              <w:bottom w:val="single" w:sz="4" w:space="0" w:color="000000"/>
              <w:right w:val="single" w:sz="4" w:space="0" w:color="000000"/>
            </w:tcBorders>
          </w:tcPr>
          <w:p>
            <w:pPr>
              <w:pStyle w:val="TableParagraph"/>
              <w:widowControl w:val="false"/>
              <w:ind w:left="109" w:right="0" w:hanging="0"/>
              <w:rPr>
                <w:sz w:val="24"/>
              </w:rPr>
            </w:pPr>
            <w:r>
              <w:rPr>
                <w:sz w:val="24"/>
              </w:rPr>
              <w:t xml:space="preserve">в системе </w:t>
            </w:r>
            <w:r>
              <w:rPr>
                <w:spacing w:val="-2"/>
                <w:sz w:val="24"/>
              </w:rPr>
              <w:t>антидопингового</w:t>
            </w:r>
          </w:p>
          <w:p>
            <w:pPr>
              <w:pStyle w:val="TableParagraph"/>
              <w:widowControl w:val="false"/>
              <w:spacing w:lineRule="exact" w:line="264"/>
              <w:ind w:left="109" w:right="0" w:hanging="0"/>
              <w:rPr>
                <w:sz w:val="24"/>
              </w:rPr>
            </w:pPr>
            <w:r>
              <w:rPr>
                <w:spacing w:val="-2"/>
                <w:sz w:val="24"/>
              </w:rPr>
              <w:t>образования</w:t>
            </w:r>
          </w:p>
        </w:tc>
      </w:tr>
      <w:tr>
        <w:trPr>
          <w:trHeight w:val="638" w:hRule="atLeast"/>
        </w:trPr>
        <w:tc>
          <w:tcPr>
            <w:tcW w:w="1842" w:type="dxa"/>
            <w:vMerge w:val="restart"/>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70"/>
              <w:ind w:left="107" w:right="0" w:hanging="0"/>
              <w:rPr>
                <w:sz w:val="24"/>
              </w:rPr>
            </w:pPr>
            <w:r>
              <w:rPr>
                <w:spacing w:val="-2"/>
                <w:sz w:val="24"/>
              </w:rPr>
              <w:t>Этапы</w:t>
            </w:r>
          </w:p>
          <w:p>
            <w:pPr>
              <w:pStyle w:val="TableParagraph"/>
              <w:widowControl w:val="false"/>
              <w:ind w:left="107" w:right="95" w:hanging="0"/>
              <w:rPr>
                <w:sz w:val="24"/>
              </w:rPr>
            </w:pPr>
            <w:r>
              <w:rPr>
                <w:spacing w:val="-2"/>
                <w:sz w:val="24"/>
              </w:rPr>
              <w:t xml:space="preserve">совершенствов </w:t>
            </w:r>
            <w:r>
              <w:rPr>
                <w:spacing w:val="-4"/>
                <w:sz w:val="24"/>
              </w:rPr>
              <w:t xml:space="preserve">ания </w:t>
            </w:r>
            <w:r>
              <w:rPr>
                <w:spacing w:val="-2"/>
                <w:sz w:val="24"/>
              </w:rPr>
              <w:t xml:space="preserve">спортивного </w:t>
            </w:r>
            <w:r>
              <w:rPr>
                <w:sz w:val="24"/>
              </w:rPr>
              <w:t>мастерства и</w:t>
            </w:r>
          </w:p>
          <w:p>
            <w:pPr>
              <w:pStyle w:val="TableParagraph"/>
              <w:widowControl w:val="false"/>
              <w:ind w:left="107" w:right="0" w:hanging="0"/>
              <w:rPr>
                <w:sz w:val="24"/>
              </w:rPr>
            </w:pPr>
            <w:r>
              <w:rPr>
                <w:spacing w:val="-2"/>
                <w:sz w:val="24"/>
              </w:rPr>
              <w:t>высшего спортивного мастерства</w:t>
            </w:r>
          </w:p>
        </w:tc>
        <w:tc>
          <w:tcPr>
            <w:tcW w:w="4256" w:type="dxa"/>
            <w:tcBorders>
              <w:top w:val="single" w:sz="4" w:space="0" w:color="000000"/>
              <w:left w:val="single" w:sz="4" w:space="0" w:color="000000"/>
              <w:bottom w:val="single" w:sz="4" w:space="0" w:color="000000"/>
              <w:right w:val="single" w:sz="4" w:space="0" w:color="000000"/>
            </w:tcBorders>
          </w:tcPr>
          <w:p>
            <w:pPr>
              <w:pStyle w:val="TableParagraph"/>
              <w:widowControl w:val="false"/>
              <w:ind w:left="107" w:right="0" w:hanging="0"/>
              <w:rPr>
                <w:sz w:val="24"/>
              </w:rPr>
            </w:pPr>
            <w:r>
              <w:rPr>
                <w:sz w:val="24"/>
              </w:rPr>
              <w:t>Международные</w:t>
            </w:r>
            <w:r>
              <w:rPr>
                <w:spacing w:val="-13"/>
                <w:sz w:val="24"/>
              </w:rPr>
              <w:t xml:space="preserve"> </w:t>
            </w:r>
            <w:r>
              <w:rPr>
                <w:sz w:val="24"/>
              </w:rPr>
              <w:t>стандарты</w:t>
            </w:r>
            <w:r>
              <w:rPr>
                <w:spacing w:val="-13"/>
                <w:sz w:val="24"/>
              </w:rPr>
              <w:t xml:space="preserve"> </w:t>
            </w:r>
            <w:r>
              <w:rPr>
                <w:sz w:val="24"/>
              </w:rPr>
              <w:t>для</w:t>
            </w:r>
            <w:r>
              <w:rPr>
                <w:spacing w:val="-13"/>
                <w:sz w:val="24"/>
              </w:rPr>
              <w:t xml:space="preserve"> </w:t>
            </w:r>
            <w:r>
              <w:rPr>
                <w:sz w:val="24"/>
              </w:rPr>
              <w:t>списка запрещенных средств и методов.</w:t>
            </w:r>
          </w:p>
        </w:tc>
        <w:tc>
          <w:tcPr>
            <w:tcW w:w="1415"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70"/>
              <w:ind w:left="44" w:right="158" w:hanging="0"/>
              <w:jc w:val="center"/>
              <w:rPr>
                <w:sz w:val="24"/>
              </w:rPr>
            </w:pPr>
            <w:r>
              <w:rPr>
                <w:sz w:val="24"/>
              </w:rPr>
              <w:t>1</w:t>
            </w:r>
            <w:r>
              <w:rPr>
                <w:spacing w:val="-1"/>
                <w:sz w:val="24"/>
              </w:rPr>
              <w:t xml:space="preserve"> </w:t>
            </w:r>
            <w:r>
              <w:rPr>
                <w:sz w:val="24"/>
              </w:rPr>
              <w:t>раз в</w:t>
            </w:r>
            <w:r>
              <w:rPr>
                <w:spacing w:val="-1"/>
                <w:sz w:val="24"/>
              </w:rPr>
              <w:t xml:space="preserve"> </w:t>
            </w:r>
            <w:r>
              <w:rPr>
                <w:spacing w:val="-5"/>
                <w:sz w:val="24"/>
              </w:rPr>
              <w:t>год</w:t>
            </w:r>
          </w:p>
        </w:tc>
        <w:tc>
          <w:tcPr>
            <w:tcW w:w="2696"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70"/>
              <w:ind w:left="143" w:right="0" w:hanging="0"/>
              <w:rPr>
                <w:sz w:val="24"/>
              </w:rPr>
            </w:pPr>
            <w:r>
              <w:rPr>
                <w:sz w:val="24"/>
              </w:rPr>
              <w:t>Лекция,</w:t>
            </w:r>
            <w:r>
              <w:rPr>
                <w:spacing w:val="-2"/>
                <w:sz w:val="24"/>
              </w:rPr>
              <w:t xml:space="preserve"> диспут</w:t>
            </w:r>
          </w:p>
        </w:tc>
      </w:tr>
      <w:tr>
        <w:trPr>
          <w:trHeight w:val="275" w:hRule="atLeast"/>
        </w:trPr>
        <w:tc>
          <w:tcPr>
            <w:tcW w:w="1842" w:type="dxa"/>
            <w:vMerge w:val="continue"/>
            <w:tcBorders>
              <w:left w:val="single" w:sz="4" w:space="0" w:color="000000"/>
              <w:bottom w:val="single" w:sz="4" w:space="0" w:color="000000"/>
              <w:right w:val="single" w:sz="4" w:space="0" w:color="000000"/>
            </w:tcBorders>
          </w:tcPr>
          <w:p>
            <w:pPr>
              <w:pStyle w:val="Normal"/>
              <w:widowControl w:val="false"/>
              <w:rPr>
                <w:sz w:val="2"/>
                <w:szCs w:val="2"/>
              </w:rPr>
            </w:pPr>
            <w:r>
              <w:rPr>
                <w:sz w:val="2"/>
                <w:szCs w:val="2"/>
              </w:rPr>
            </w:r>
          </w:p>
        </w:tc>
        <w:tc>
          <w:tcPr>
            <w:tcW w:w="4256"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56"/>
              <w:ind w:left="107" w:right="0" w:hanging="0"/>
              <w:rPr>
                <w:sz w:val="24"/>
              </w:rPr>
            </w:pPr>
            <w:r>
              <w:rPr>
                <w:sz w:val="24"/>
              </w:rPr>
              <w:t>Социальные</w:t>
            </w:r>
            <w:r>
              <w:rPr>
                <w:spacing w:val="-9"/>
                <w:sz w:val="24"/>
              </w:rPr>
              <w:t xml:space="preserve"> </w:t>
            </w:r>
            <w:r>
              <w:rPr>
                <w:sz w:val="24"/>
              </w:rPr>
              <w:t>последствия</w:t>
            </w:r>
            <w:r>
              <w:rPr>
                <w:spacing w:val="-4"/>
                <w:sz w:val="24"/>
              </w:rPr>
              <w:t xml:space="preserve"> </w:t>
            </w:r>
            <w:r>
              <w:rPr>
                <w:spacing w:val="-2"/>
                <w:sz w:val="24"/>
              </w:rPr>
              <w:t>допинга</w:t>
            </w:r>
          </w:p>
        </w:tc>
        <w:tc>
          <w:tcPr>
            <w:tcW w:w="1415"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56"/>
              <w:ind w:left="44" w:right="158" w:hanging="0"/>
              <w:jc w:val="center"/>
              <w:rPr>
                <w:sz w:val="24"/>
              </w:rPr>
            </w:pPr>
            <w:r>
              <w:rPr>
                <w:sz w:val="24"/>
              </w:rPr>
              <w:t>1</w:t>
            </w:r>
            <w:r>
              <w:rPr>
                <w:spacing w:val="-1"/>
                <w:sz w:val="24"/>
              </w:rPr>
              <w:t xml:space="preserve"> </w:t>
            </w:r>
            <w:r>
              <w:rPr>
                <w:sz w:val="24"/>
              </w:rPr>
              <w:t>раз в</w:t>
            </w:r>
            <w:r>
              <w:rPr>
                <w:spacing w:val="-1"/>
                <w:sz w:val="24"/>
              </w:rPr>
              <w:t xml:space="preserve"> </w:t>
            </w:r>
            <w:r>
              <w:rPr>
                <w:spacing w:val="-5"/>
                <w:sz w:val="24"/>
              </w:rPr>
              <w:t>год</w:t>
            </w:r>
          </w:p>
        </w:tc>
        <w:tc>
          <w:tcPr>
            <w:tcW w:w="2696"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56"/>
              <w:ind w:left="143" w:right="0" w:hanging="0"/>
              <w:rPr>
                <w:sz w:val="24"/>
              </w:rPr>
            </w:pPr>
            <w:r>
              <w:rPr>
                <w:spacing w:val="-2"/>
                <w:sz w:val="24"/>
              </w:rPr>
              <w:t>Беседа</w:t>
            </w:r>
          </w:p>
        </w:tc>
      </w:tr>
      <w:tr>
        <w:trPr>
          <w:trHeight w:val="827" w:hRule="atLeast"/>
        </w:trPr>
        <w:tc>
          <w:tcPr>
            <w:tcW w:w="1842" w:type="dxa"/>
            <w:vMerge w:val="continue"/>
            <w:tcBorders>
              <w:left w:val="single" w:sz="4" w:space="0" w:color="000000"/>
              <w:bottom w:val="single" w:sz="4" w:space="0" w:color="000000"/>
              <w:right w:val="single" w:sz="4" w:space="0" w:color="000000"/>
            </w:tcBorders>
          </w:tcPr>
          <w:p>
            <w:pPr>
              <w:pStyle w:val="Normal"/>
              <w:widowControl w:val="false"/>
              <w:rPr>
                <w:sz w:val="2"/>
                <w:szCs w:val="2"/>
              </w:rPr>
            </w:pPr>
            <w:r>
              <w:rPr>
                <w:sz w:val="2"/>
                <w:szCs w:val="2"/>
              </w:rPr>
            </w:r>
          </w:p>
        </w:tc>
        <w:tc>
          <w:tcPr>
            <w:tcW w:w="4256"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68"/>
              <w:ind w:left="107" w:right="0" w:hanging="0"/>
              <w:rPr>
                <w:sz w:val="24"/>
              </w:rPr>
            </w:pPr>
            <w:r>
              <w:rPr>
                <w:sz w:val="24"/>
              </w:rPr>
              <w:t>Мотивация</w:t>
            </w:r>
            <w:r>
              <w:rPr>
                <w:spacing w:val="-5"/>
                <w:sz w:val="24"/>
              </w:rPr>
              <w:t xml:space="preserve"> </w:t>
            </w:r>
            <w:r>
              <w:rPr>
                <w:spacing w:val="-2"/>
                <w:sz w:val="24"/>
              </w:rPr>
              <w:t>нарушения</w:t>
            </w:r>
          </w:p>
          <w:p>
            <w:pPr>
              <w:pStyle w:val="TableParagraph"/>
              <w:widowControl w:val="false"/>
              <w:spacing w:lineRule="atLeast" w:line="270"/>
              <w:ind w:left="107" w:right="0" w:hanging="0"/>
              <w:rPr>
                <w:sz w:val="24"/>
              </w:rPr>
            </w:pPr>
            <w:r>
              <w:rPr>
                <w:sz w:val="24"/>
              </w:rPr>
              <w:t>антидопинговых</w:t>
            </w:r>
            <w:r>
              <w:rPr>
                <w:spacing w:val="-12"/>
                <w:sz w:val="24"/>
              </w:rPr>
              <w:t xml:space="preserve"> </w:t>
            </w:r>
            <w:r>
              <w:rPr>
                <w:sz w:val="24"/>
              </w:rPr>
              <w:t>правил.</w:t>
            </w:r>
            <w:r>
              <w:rPr>
                <w:spacing w:val="-13"/>
                <w:sz w:val="24"/>
              </w:rPr>
              <w:t xml:space="preserve"> </w:t>
            </w:r>
            <w:r>
              <w:rPr>
                <w:sz w:val="24"/>
              </w:rPr>
              <w:t>Наказания</w:t>
            </w:r>
            <w:r>
              <w:rPr>
                <w:spacing w:val="-13"/>
                <w:sz w:val="24"/>
              </w:rPr>
              <w:t xml:space="preserve"> </w:t>
            </w:r>
            <w:r>
              <w:rPr>
                <w:sz w:val="24"/>
              </w:rPr>
              <w:t>за нарушение антидопинговых правил.</w:t>
            </w:r>
          </w:p>
        </w:tc>
        <w:tc>
          <w:tcPr>
            <w:tcW w:w="1415"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68"/>
              <w:ind w:left="44" w:right="158" w:hanging="0"/>
              <w:jc w:val="center"/>
              <w:rPr>
                <w:sz w:val="24"/>
              </w:rPr>
            </w:pPr>
            <w:r>
              <w:rPr>
                <w:sz w:val="24"/>
              </w:rPr>
              <w:t>1</w:t>
            </w:r>
            <w:r>
              <w:rPr>
                <w:spacing w:val="-1"/>
                <w:sz w:val="24"/>
              </w:rPr>
              <w:t xml:space="preserve"> </w:t>
            </w:r>
            <w:r>
              <w:rPr>
                <w:sz w:val="24"/>
              </w:rPr>
              <w:t>раз в</w:t>
            </w:r>
            <w:r>
              <w:rPr>
                <w:spacing w:val="-1"/>
                <w:sz w:val="24"/>
              </w:rPr>
              <w:t xml:space="preserve"> </w:t>
            </w:r>
            <w:r>
              <w:rPr>
                <w:spacing w:val="-5"/>
                <w:sz w:val="24"/>
              </w:rPr>
              <w:t>год</w:t>
            </w:r>
          </w:p>
        </w:tc>
        <w:tc>
          <w:tcPr>
            <w:tcW w:w="2696"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68"/>
              <w:ind w:left="143" w:right="0" w:hanging="0"/>
              <w:rPr>
                <w:sz w:val="24"/>
              </w:rPr>
            </w:pPr>
            <w:r>
              <w:rPr>
                <w:sz w:val="24"/>
              </w:rPr>
              <w:t>Лекция,</w:t>
            </w:r>
            <w:r>
              <w:rPr>
                <w:spacing w:val="-6"/>
                <w:sz w:val="24"/>
              </w:rPr>
              <w:t xml:space="preserve"> </w:t>
            </w:r>
            <w:r>
              <w:rPr>
                <w:sz w:val="24"/>
              </w:rPr>
              <w:t>диспут,</w:t>
            </w:r>
            <w:r>
              <w:rPr>
                <w:spacing w:val="-5"/>
                <w:sz w:val="24"/>
              </w:rPr>
              <w:t xml:space="preserve"> </w:t>
            </w:r>
            <w:r>
              <w:rPr>
                <w:spacing w:val="-2"/>
                <w:sz w:val="24"/>
              </w:rPr>
              <w:t>беседа</w:t>
            </w:r>
          </w:p>
        </w:tc>
      </w:tr>
      <w:tr>
        <w:trPr>
          <w:trHeight w:val="1379" w:hRule="atLeast"/>
        </w:trPr>
        <w:tc>
          <w:tcPr>
            <w:tcW w:w="1842" w:type="dxa"/>
            <w:vMerge w:val="continue"/>
            <w:tcBorders>
              <w:left w:val="single" w:sz="4" w:space="0" w:color="000000"/>
              <w:bottom w:val="single" w:sz="4" w:space="0" w:color="000000"/>
              <w:right w:val="single" w:sz="4" w:space="0" w:color="000000"/>
            </w:tcBorders>
          </w:tcPr>
          <w:p>
            <w:pPr>
              <w:pStyle w:val="Normal"/>
              <w:widowControl w:val="false"/>
              <w:rPr>
                <w:sz w:val="2"/>
                <w:szCs w:val="2"/>
              </w:rPr>
            </w:pPr>
            <w:r>
              <w:rPr>
                <w:sz w:val="2"/>
                <w:szCs w:val="2"/>
              </w:rPr>
            </w:r>
          </w:p>
        </w:tc>
        <w:tc>
          <w:tcPr>
            <w:tcW w:w="4256" w:type="dxa"/>
            <w:tcBorders>
              <w:top w:val="single" w:sz="4" w:space="0" w:color="000000"/>
              <w:left w:val="single" w:sz="4" w:space="0" w:color="000000"/>
              <w:bottom w:val="single" w:sz="4" w:space="0" w:color="000000"/>
              <w:right w:val="single" w:sz="4" w:space="0" w:color="000000"/>
            </w:tcBorders>
          </w:tcPr>
          <w:p>
            <w:pPr>
              <w:pStyle w:val="TableParagraph"/>
              <w:widowControl w:val="false"/>
              <w:ind w:left="107" w:right="488" w:hanging="0"/>
              <w:rPr>
                <w:sz w:val="24"/>
              </w:rPr>
            </w:pPr>
            <w:r>
              <w:rPr>
                <w:sz w:val="24"/>
              </w:rPr>
              <w:t>Последствия</w:t>
            </w:r>
            <w:r>
              <w:rPr>
                <w:spacing w:val="-13"/>
                <w:sz w:val="24"/>
              </w:rPr>
              <w:t xml:space="preserve"> </w:t>
            </w:r>
            <w:r>
              <w:rPr>
                <w:sz w:val="24"/>
              </w:rPr>
              <w:t>допинга</w:t>
            </w:r>
            <w:r>
              <w:rPr>
                <w:spacing w:val="-14"/>
                <w:sz w:val="24"/>
              </w:rPr>
              <w:t xml:space="preserve"> </w:t>
            </w:r>
            <w:r>
              <w:rPr>
                <w:sz w:val="24"/>
              </w:rPr>
              <w:t>для</w:t>
            </w:r>
            <w:r>
              <w:rPr>
                <w:spacing w:val="-13"/>
                <w:sz w:val="24"/>
              </w:rPr>
              <w:t xml:space="preserve"> </w:t>
            </w:r>
            <w:r>
              <w:rPr>
                <w:sz w:val="24"/>
              </w:rPr>
              <w:t>здоровья. Допинг-зависимое поведение.</w:t>
            </w:r>
          </w:p>
          <w:p>
            <w:pPr>
              <w:pStyle w:val="TableParagraph"/>
              <w:widowControl w:val="false"/>
              <w:ind w:left="107" w:right="0" w:hanging="0"/>
              <w:rPr>
                <w:sz w:val="24"/>
              </w:rPr>
            </w:pPr>
            <w:r>
              <w:rPr>
                <w:sz w:val="24"/>
              </w:rPr>
              <w:t>Профилактика</w:t>
            </w:r>
            <w:r>
              <w:rPr>
                <w:spacing w:val="-8"/>
                <w:sz w:val="24"/>
              </w:rPr>
              <w:t xml:space="preserve"> </w:t>
            </w:r>
            <w:r>
              <w:rPr>
                <w:spacing w:val="-2"/>
                <w:sz w:val="24"/>
              </w:rPr>
              <w:t>допинга.</w:t>
            </w:r>
          </w:p>
          <w:p>
            <w:pPr>
              <w:pStyle w:val="TableParagraph"/>
              <w:widowControl w:val="false"/>
              <w:spacing w:lineRule="atLeast" w:line="270"/>
              <w:ind w:left="107" w:right="69" w:hanging="0"/>
              <w:rPr>
                <w:sz w:val="24"/>
              </w:rPr>
            </w:pPr>
            <w:r>
              <w:rPr>
                <w:sz w:val="24"/>
              </w:rPr>
              <w:t>Повышение</w:t>
            </w:r>
            <w:r>
              <w:rPr>
                <w:spacing w:val="-15"/>
                <w:sz w:val="24"/>
              </w:rPr>
              <w:t xml:space="preserve"> </w:t>
            </w:r>
            <w:r>
              <w:rPr>
                <w:sz w:val="24"/>
              </w:rPr>
              <w:t>спортивных</w:t>
            </w:r>
            <w:r>
              <w:rPr>
                <w:spacing w:val="-15"/>
                <w:sz w:val="24"/>
              </w:rPr>
              <w:t xml:space="preserve"> </w:t>
            </w:r>
            <w:r>
              <w:rPr>
                <w:sz w:val="24"/>
              </w:rPr>
              <w:t>результатов без допинга.</w:t>
            </w:r>
          </w:p>
        </w:tc>
        <w:tc>
          <w:tcPr>
            <w:tcW w:w="1415"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68"/>
              <w:ind w:left="44" w:right="158" w:hanging="0"/>
              <w:jc w:val="center"/>
              <w:rPr>
                <w:sz w:val="24"/>
              </w:rPr>
            </w:pPr>
            <w:r>
              <w:rPr>
                <w:sz w:val="24"/>
              </w:rPr>
              <w:t>1</w:t>
            </w:r>
            <w:r>
              <w:rPr>
                <w:spacing w:val="-1"/>
                <w:sz w:val="24"/>
              </w:rPr>
              <w:t xml:space="preserve"> </w:t>
            </w:r>
            <w:r>
              <w:rPr>
                <w:sz w:val="24"/>
              </w:rPr>
              <w:t>раз в</w:t>
            </w:r>
            <w:r>
              <w:rPr>
                <w:spacing w:val="-1"/>
                <w:sz w:val="24"/>
              </w:rPr>
              <w:t xml:space="preserve"> </w:t>
            </w:r>
            <w:r>
              <w:rPr>
                <w:spacing w:val="-5"/>
                <w:sz w:val="24"/>
              </w:rPr>
              <w:t>год</w:t>
            </w:r>
          </w:p>
        </w:tc>
        <w:tc>
          <w:tcPr>
            <w:tcW w:w="2696"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68"/>
              <w:ind w:left="143" w:right="0" w:hanging="0"/>
              <w:rPr>
                <w:sz w:val="24"/>
              </w:rPr>
            </w:pPr>
            <w:r>
              <w:rPr>
                <w:sz w:val="24"/>
              </w:rPr>
              <w:t>Лекция,</w:t>
            </w:r>
            <w:r>
              <w:rPr>
                <w:spacing w:val="-5"/>
                <w:sz w:val="24"/>
              </w:rPr>
              <w:t xml:space="preserve"> </w:t>
            </w:r>
            <w:r>
              <w:rPr>
                <w:sz w:val="24"/>
              </w:rPr>
              <w:t>диспут,</w:t>
            </w:r>
            <w:r>
              <w:rPr>
                <w:spacing w:val="-5"/>
                <w:sz w:val="24"/>
              </w:rPr>
              <w:t xml:space="preserve"> </w:t>
            </w:r>
            <w:r>
              <w:rPr>
                <w:spacing w:val="-2"/>
                <w:sz w:val="24"/>
              </w:rPr>
              <w:t>беседа</w:t>
            </w:r>
          </w:p>
        </w:tc>
      </w:tr>
      <w:tr>
        <w:trPr>
          <w:trHeight w:val="1104" w:hRule="atLeast"/>
        </w:trPr>
        <w:tc>
          <w:tcPr>
            <w:tcW w:w="1842" w:type="dxa"/>
            <w:vMerge w:val="continue"/>
            <w:tcBorders>
              <w:left w:val="single" w:sz="4" w:space="0" w:color="000000"/>
              <w:bottom w:val="single" w:sz="4" w:space="0" w:color="000000"/>
              <w:right w:val="single" w:sz="4" w:space="0" w:color="000000"/>
            </w:tcBorders>
          </w:tcPr>
          <w:p>
            <w:pPr>
              <w:pStyle w:val="Normal"/>
              <w:widowControl w:val="false"/>
              <w:rPr>
                <w:sz w:val="2"/>
                <w:szCs w:val="2"/>
              </w:rPr>
            </w:pPr>
            <w:r>
              <w:rPr>
                <w:sz w:val="2"/>
                <w:szCs w:val="2"/>
              </w:rPr>
            </w:r>
          </w:p>
        </w:tc>
        <w:tc>
          <w:tcPr>
            <w:tcW w:w="4256" w:type="dxa"/>
            <w:tcBorders>
              <w:top w:val="single" w:sz="4" w:space="0" w:color="000000"/>
              <w:left w:val="single" w:sz="4" w:space="0" w:color="000000"/>
              <w:bottom w:val="single" w:sz="4" w:space="0" w:color="000000"/>
              <w:right w:val="single" w:sz="4" w:space="0" w:color="000000"/>
            </w:tcBorders>
          </w:tcPr>
          <w:p>
            <w:pPr>
              <w:pStyle w:val="TableParagraph"/>
              <w:widowControl w:val="false"/>
              <w:ind w:left="107" w:right="893" w:hanging="0"/>
              <w:rPr>
                <w:sz w:val="24"/>
              </w:rPr>
            </w:pPr>
            <w:r>
              <w:rPr>
                <w:sz w:val="24"/>
              </w:rPr>
              <w:t>Онлайн</w:t>
            </w:r>
            <w:r>
              <w:rPr>
                <w:spacing w:val="-13"/>
                <w:sz w:val="24"/>
              </w:rPr>
              <w:t xml:space="preserve"> </w:t>
            </w:r>
            <w:r>
              <w:rPr>
                <w:sz w:val="24"/>
              </w:rPr>
              <w:t>обучение</w:t>
            </w:r>
            <w:r>
              <w:rPr>
                <w:spacing w:val="-13"/>
                <w:sz w:val="24"/>
              </w:rPr>
              <w:t xml:space="preserve"> </w:t>
            </w:r>
            <w:r>
              <w:rPr>
                <w:sz w:val="24"/>
              </w:rPr>
              <w:t>на</w:t>
            </w:r>
            <w:r>
              <w:rPr>
                <w:spacing w:val="-13"/>
                <w:sz w:val="24"/>
              </w:rPr>
              <w:t xml:space="preserve"> </w:t>
            </w:r>
            <w:r>
              <w:rPr>
                <w:sz w:val="24"/>
              </w:rPr>
              <w:t xml:space="preserve">сайте </w:t>
            </w:r>
            <w:r>
              <w:rPr>
                <w:spacing w:val="-2"/>
                <w:sz w:val="24"/>
              </w:rPr>
              <w:t>РУСАДА</w:t>
            </w:r>
          </w:p>
        </w:tc>
        <w:tc>
          <w:tcPr>
            <w:tcW w:w="1415"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67"/>
              <w:ind w:left="67" w:right="114" w:hanging="0"/>
              <w:jc w:val="center"/>
              <w:rPr>
                <w:sz w:val="24"/>
              </w:rPr>
            </w:pPr>
            <w:r>
              <w:rPr>
                <w:sz w:val="24"/>
              </w:rPr>
              <w:t>1</w:t>
            </w:r>
            <w:r>
              <w:rPr>
                <w:spacing w:val="-1"/>
                <w:sz w:val="24"/>
              </w:rPr>
              <w:t xml:space="preserve"> </w:t>
            </w:r>
            <w:r>
              <w:rPr>
                <w:sz w:val="24"/>
              </w:rPr>
              <w:t>раз в</w:t>
            </w:r>
            <w:r>
              <w:rPr>
                <w:spacing w:val="-1"/>
                <w:sz w:val="24"/>
              </w:rPr>
              <w:t xml:space="preserve"> </w:t>
            </w:r>
            <w:r>
              <w:rPr>
                <w:spacing w:val="-5"/>
                <w:sz w:val="24"/>
              </w:rPr>
              <w:t>год</w:t>
            </w:r>
          </w:p>
        </w:tc>
        <w:tc>
          <w:tcPr>
            <w:tcW w:w="2696" w:type="dxa"/>
            <w:tcBorders>
              <w:top w:val="single" w:sz="4" w:space="0" w:color="000000"/>
              <w:left w:val="single" w:sz="4" w:space="0" w:color="000000"/>
              <w:bottom w:val="single" w:sz="4" w:space="0" w:color="000000"/>
              <w:right w:val="single" w:sz="4" w:space="0" w:color="000000"/>
            </w:tcBorders>
          </w:tcPr>
          <w:p>
            <w:pPr>
              <w:pStyle w:val="TableParagraph"/>
              <w:widowControl w:val="false"/>
              <w:ind w:left="109" w:right="0" w:hanging="0"/>
              <w:rPr>
                <w:sz w:val="24"/>
              </w:rPr>
            </w:pPr>
            <w:r>
              <w:rPr>
                <w:sz w:val="24"/>
              </w:rPr>
              <w:t>прохождение</w:t>
            </w:r>
            <w:r>
              <w:rPr>
                <w:spacing w:val="-15"/>
                <w:sz w:val="24"/>
              </w:rPr>
              <w:t xml:space="preserve"> </w:t>
            </w:r>
            <w:r>
              <w:rPr>
                <w:sz w:val="24"/>
              </w:rPr>
              <w:t xml:space="preserve">онлайн-курса в системе </w:t>
            </w:r>
            <w:r>
              <w:rPr>
                <w:spacing w:val="-2"/>
                <w:sz w:val="24"/>
              </w:rPr>
              <w:t>антидопингового</w:t>
            </w:r>
          </w:p>
          <w:p>
            <w:pPr>
              <w:pStyle w:val="TableParagraph"/>
              <w:widowControl w:val="false"/>
              <w:spacing w:lineRule="exact" w:line="264"/>
              <w:ind w:left="109" w:right="0" w:hanging="0"/>
              <w:rPr>
                <w:sz w:val="24"/>
              </w:rPr>
            </w:pPr>
            <w:r>
              <w:rPr>
                <w:spacing w:val="-2"/>
                <w:sz w:val="24"/>
              </w:rPr>
              <w:t>образования</w:t>
            </w:r>
          </w:p>
        </w:tc>
      </w:tr>
    </w:tbl>
    <w:p>
      <w:pPr>
        <w:pStyle w:val="Style13"/>
        <w:rPr>
          <w:rFonts w:ascii="Tinos" w:hAnsi="Tinos"/>
        </w:rPr>
      </w:pPr>
      <w:r>
        <w:rPr>
          <w:rFonts w:ascii="Tinos" w:hAnsi="Tinos"/>
        </w:rPr>
        <w:t xml:space="preserve">Обучающиеся по Программе знакомятся под роспись с локальными нормативными актами, связанными с антидопинговыми правилами по виду спорта «тяжелая </w:t>
      </w:r>
      <w:r>
        <w:rPr>
          <w:rFonts w:ascii="Tinos" w:hAnsi="Tinos"/>
          <w:spacing w:val="-2"/>
        </w:rPr>
        <w:t>атлетика».</w:t>
      </w:r>
    </w:p>
    <w:p>
      <w:pPr>
        <w:pStyle w:val="1"/>
        <w:numPr>
          <w:ilvl w:val="1"/>
          <w:numId w:val="43"/>
        </w:numPr>
        <w:tabs>
          <w:tab w:val="clear" w:pos="720"/>
          <w:tab w:val="left" w:pos="1717" w:leader="none"/>
        </w:tabs>
        <w:spacing w:lineRule="exact" w:line="319" w:before="4" w:after="0"/>
        <w:ind w:left="1717" w:right="0" w:hanging="718"/>
        <w:jc w:val="both"/>
        <w:rPr/>
      </w:pPr>
      <w:r>
        <w:rPr/>
        <w:t>Планы</w:t>
      </w:r>
      <w:r>
        <w:rPr>
          <w:spacing w:val="-7"/>
        </w:rPr>
        <w:t xml:space="preserve"> </w:t>
      </w:r>
      <w:r>
        <w:rPr/>
        <w:t>инструкторской</w:t>
      </w:r>
      <w:r>
        <w:rPr>
          <w:spacing w:val="-6"/>
        </w:rPr>
        <w:t xml:space="preserve"> </w:t>
      </w:r>
      <w:r>
        <w:rPr/>
        <w:t>и</w:t>
      </w:r>
      <w:r>
        <w:rPr>
          <w:spacing w:val="-7"/>
        </w:rPr>
        <w:t xml:space="preserve"> </w:t>
      </w:r>
      <w:r>
        <w:rPr/>
        <w:t>судейской</w:t>
      </w:r>
      <w:r>
        <w:rPr>
          <w:spacing w:val="-6"/>
        </w:rPr>
        <w:t xml:space="preserve"> </w:t>
      </w:r>
      <w:r>
        <w:rPr>
          <w:spacing w:val="-2"/>
        </w:rPr>
        <w:t>практики</w:t>
      </w:r>
    </w:p>
    <w:p>
      <w:pPr>
        <w:pStyle w:val="Style13"/>
        <w:ind w:left="566" w:right="288" w:firstLine="708"/>
        <w:rPr/>
      </w:pPr>
      <w:r>
        <w:rPr/>
        <w:t>Инструкторская и судейская практика проводится с целью получения обучающимися знаний и навыков инструктора по спорту и судьи по спорту для последующего привлечения к инструкторской и судейской работе.</w:t>
      </w:r>
    </w:p>
    <w:p>
      <w:pPr>
        <w:pStyle w:val="Style13"/>
        <w:ind w:left="566" w:right="279" w:firstLine="566"/>
        <w:rPr/>
      </w:pPr>
      <w:r>
        <w:rPr/>
        <w:t>Приобретение навыков судейства и самостоятельной практики проведения учебно-тренировочных занятий является обязательным, начиная с учебно-тренировочного этапа (этапа спортивной специализации) спортивной подготовки. Приобретение навыков проведения учебно-тренировочных занятий имеет большое воспитательное значение – у обучающихся воспитывается вкус к наставничеству, сознательное отношение к учебно-тренировочному процессу.</w:t>
      </w:r>
    </w:p>
    <w:p>
      <w:pPr>
        <w:pStyle w:val="Style13"/>
        <w:ind w:left="566" w:right="279" w:firstLine="566"/>
        <w:rPr/>
      </w:pPr>
      <w:r>
        <w:rPr/>
        <w:t xml:space="preserve">Возможность познакомить обучающихся со спецификой работы тренера-преподавателя может послужить в дальнейшем толчком к выбору ими этой </w:t>
      </w:r>
      <w:r>
        <w:rPr>
          <w:spacing w:val="-2"/>
        </w:rPr>
        <w:t>профессии.</w:t>
      </w:r>
    </w:p>
    <w:p>
      <w:pPr>
        <w:pStyle w:val="Style13"/>
        <w:ind w:left="566" w:right="279" w:firstLine="566"/>
        <w:rPr/>
      </w:pPr>
      <w:r>
        <w:rPr/>
        <w:t xml:space="preserve">Навыки организации и проведения учебно-тренировочных занятий и соревнований приобретаются на протяжении многолетней подготовки в процессе теоретических знаний и практической работы в качестве помощника тренера-преподавателя, инструктора, помощника судьи, секретаря, самостоятельного </w:t>
      </w:r>
      <w:r>
        <w:rPr>
          <w:spacing w:val="-2"/>
        </w:rPr>
        <w:t>судейства.</w:t>
      </w:r>
    </w:p>
    <w:p>
      <w:pPr>
        <w:pStyle w:val="Style13"/>
        <w:ind w:left="600" w:right="299" w:firstLine="391"/>
        <w:rPr/>
      </w:pPr>
      <w:r>
        <w:rPr/>
        <w:t>На учебно-тренировочном этапе (этапе спортивной специализации) для получения звания судьи по спорту каждый обучающийся должен освоить следующие навыки:</w:t>
      </w:r>
    </w:p>
    <w:p>
      <w:pPr>
        <w:pStyle w:val="ListParagraph"/>
        <w:numPr>
          <w:ilvl w:val="0"/>
          <w:numId w:val="28"/>
        </w:numPr>
        <w:tabs>
          <w:tab w:val="clear" w:pos="720"/>
          <w:tab w:val="left" w:pos="1154" w:leader="none"/>
        </w:tabs>
        <w:spacing w:lineRule="exact" w:line="321" w:before="0" w:after="0"/>
        <w:ind w:left="1154" w:right="0" w:hanging="162"/>
        <w:jc w:val="both"/>
        <w:rPr>
          <w:sz w:val="28"/>
        </w:rPr>
      </w:pPr>
      <w:r>
        <w:rPr>
          <w:sz w:val="28"/>
        </w:rPr>
        <w:t>уметь</w:t>
      </w:r>
      <w:r>
        <w:rPr>
          <w:spacing w:val="-10"/>
          <w:sz w:val="28"/>
        </w:rPr>
        <w:t xml:space="preserve"> </w:t>
      </w:r>
      <w:r>
        <w:rPr>
          <w:sz w:val="28"/>
        </w:rPr>
        <w:t>самостоятельно</w:t>
      </w:r>
      <w:r>
        <w:rPr>
          <w:spacing w:val="-9"/>
          <w:sz w:val="28"/>
        </w:rPr>
        <w:t xml:space="preserve"> </w:t>
      </w:r>
      <w:r>
        <w:rPr>
          <w:sz w:val="28"/>
        </w:rPr>
        <w:t>регистрировать</w:t>
      </w:r>
      <w:r>
        <w:rPr>
          <w:spacing w:val="-11"/>
          <w:sz w:val="28"/>
        </w:rPr>
        <w:t xml:space="preserve"> </w:t>
      </w:r>
      <w:r>
        <w:rPr>
          <w:sz w:val="28"/>
        </w:rPr>
        <w:t>спортивные</w:t>
      </w:r>
      <w:r>
        <w:rPr>
          <w:spacing w:val="-7"/>
          <w:sz w:val="28"/>
        </w:rPr>
        <w:t xml:space="preserve"> </w:t>
      </w:r>
      <w:r>
        <w:rPr>
          <w:spacing w:val="-2"/>
          <w:sz w:val="28"/>
        </w:rPr>
        <w:t>результаты;</w:t>
      </w:r>
    </w:p>
    <w:p>
      <w:pPr>
        <w:pStyle w:val="ListParagraph"/>
        <w:numPr>
          <w:ilvl w:val="0"/>
          <w:numId w:val="28"/>
        </w:numPr>
        <w:tabs>
          <w:tab w:val="clear" w:pos="720"/>
          <w:tab w:val="left" w:pos="1154" w:leader="none"/>
        </w:tabs>
        <w:spacing w:lineRule="auto" w:line="240" w:before="0" w:after="0"/>
        <w:ind w:left="1154" w:right="0" w:hanging="162"/>
        <w:jc w:val="both"/>
        <w:rPr>
          <w:sz w:val="28"/>
        </w:rPr>
      </w:pPr>
      <w:r>
        <w:rPr>
          <w:sz w:val="28"/>
        </w:rPr>
        <w:t>уметь</w:t>
      </w:r>
      <w:r>
        <w:rPr>
          <w:spacing w:val="-6"/>
          <w:sz w:val="28"/>
        </w:rPr>
        <w:t xml:space="preserve"> </w:t>
      </w:r>
      <w:r>
        <w:rPr>
          <w:sz w:val="28"/>
        </w:rPr>
        <w:t>вести</w:t>
      </w:r>
      <w:r>
        <w:rPr>
          <w:spacing w:val="-6"/>
          <w:sz w:val="28"/>
        </w:rPr>
        <w:t xml:space="preserve"> </w:t>
      </w:r>
      <w:r>
        <w:rPr>
          <w:sz w:val="28"/>
        </w:rPr>
        <w:t>протокол</w:t>
      </w:r>
      <w:r>
        <w:rPr>
          <w:spacing w:val="-5"/>
          <w:sz w:val="28"/>
        </w:rPr>
        <w:t xml:space="preserve"> </w:t>
      </w:r>
      <w:r>
        <w:rPr>
          <w:spacing w:val="-2"/>
          <w:sz w:val="28"/>
        </w:rPr>
        <w:t>соревнований;</w:t>
      </w:r>
    </w:p>
    <w:p>
      <w:pPr>
        <w:pStyle w:val="ListParagraph"/>
        <w:numPr>
          <w:ilvl w:val="0"/>
          <w:numId w:val="28"/>
        </w:numPr>
        <w:tabs>
          <w:tab w:val="clear" w:pos="720"/>
          <w:tab w:val="left" w:pos="1280" w:leader="none"/>
        </w:tabs>
        <w:spacing w:lineRule="auto" w:line="240" w:before="1" w:after="0"/>
        <w:ind w:left="566" w:right="278" w:firstLine="425"/>
        <w:jc w:val="both"/>
        <w:rPr>
          <w:sz w:val="28"/>
        </w:rPr>
      </w:pPr>
      <w:r>
        <w:rPr>
          <w:sz w:val="28"/>
        </w:rPr>
        <w:t>участвовать в судействе соревнований в группах начальной подготовки совместно с тренером -преподавателем;</w:t>
      </w:r>
    </w:p>
    <w:p>
      <w:pPr>
        <w:sectPr>
          <w:footerReference w:type="default" r:id="rId41"/>
          <w:footerReference w:type="first" r:id="rId42"/>
          <w:type w:val="nextPage"/>
          <w:pgSz w:w="11906" w:h="16838"/>
          <w:pgMar w:left="566" w:right="283" w:gutter="0" w:header="0" w:top="520" w:footer="748" w:bottom="940"/>
          <w:pgNumType w:fmt="decimal"/>
          <w:formProt w:val="false"/>
          <w:textDirection w:val="lrTb"/>
          <w:docGrid w:type="default" w:linePitch="100" w:charSpace="4096"/>
        </w:sectPr>
        <w:pStyle w:val="ListParagraph"/>
        <w:numPr>
          <w:ilvl w:val="0"/>
          <w:numId w:val="28"/>
        </w:numPr>
        <w:tabs>
          <w:tab w:val="clear" w:pos="720"/>
          <w:tab w:val="left" w:pos="1154" w:leader="none"/>
        </w:tabs>
        <w:spacing w:lineRule="exact" w:line="321" w:before="0" w:after="0"/>
        <w:ind w:left="1154" w:right="0" w:hanging="162"/>
        <w:jc w:val="both"/>
        <w:rPr>
          <w:sz w:val="28"/>
        </w:rPr>
      </w:pPr>
      <w:r>
        <w:rPr>
          <w:sz w:val="28"/>
        </w:rPr>
        <w:t>участвовать</w:t>
      </w:r>
      <w:r>
        <w:rPr>
          <w:spacing w:val="-9"/>
          <w:sz w:val="28"/>
        </w:rPr>
        <w:t xml:space="preserve"> </w:t>
      </w:r>
      <w:r>
        <w:rPr>
          <w:sz w:val="28"/>
        </w:rPr>
        <w:t>в</w:t>
      </w:r>
      <w:r>
        <w:rPr>
          <w:spacing w:val="-5"/>
          <w:sz w:val="28"/>
        </w:rPr>
        <w:t xml:space="preserve"> </w:t>
      </w:r>
      <w:r>
        <w:rPr>
          <w:sz w:val="28"/>
        </w:rPr>
        <w:t>судействе</w:t>
      </w:r>
      <w:r>
        <w:rPr>
          <w:spacing w:val="-5"/>
          <w:sz w:val="28"/>
        </w:rPr>
        <w:t xml:space="preserve"> </w:t>
      </w:r>
      <w:r>
        <w:rPr>
          <w:sz w:val="28"/>
        </w:rPr>
        <w:t>соревнований</w:t>
      </w:r>
      <w:r>
        <w:rPr>
          <w:spacing w:val="-7"/>
          <w:sz w:val="28"/>
        </w:rPr>
        <w:t xml:space="preserve"> </w:t>
      </w:r>
      <w:r>
        <w:rPr>
          <w:sz w:val="28"/>
        </w:rPr>
        <w:t>в</w:t>
      </w:r>
      <w:r>
        <w:rPr>
          <w:spacing w:val="-5"/>
          <w:sz w:val="28"/>
        </w:rPr>
        <w:t xml:space="preserve"> </w:t>
      </w:r>
      <w:r>
        <w:rPr>
          <w:sz w:val="28"/>
        </w:rPr>
        <w:t>роли</w:t>
      </w:r>
      <w:r>
        <w:rPr>
          <w:spacing w:val="-4"/>
          <w:sz w:val="28"/>
        </w:rPr>
        <w:t xml:space="preserve"> </w:t>
      </w:r>
      <w:r>
        <w:rPr>
          <w:sz w:val="28"/>
        </w:rPr>
        <w:t>судьи-</w:t>
      </w:r>
      <w:r>
        <w:rPr>
          <w:spacing w:val="-2"/>
          <w:sz w:val="28"/>
        </w:rPr>
        <w:t>секретаря;</w:t>
      </w:r>
    </w:p>
    <w:p>
      <w:pPr>
        <w:pStyle w:val="ListParagraph"/>
        <w:numPr>
          <w:ilvl w:val="0"/>
          <w:numId w:val="28"/>
        </w:numPr>
        <w:tabs>
          <w:tab w:val="clear" w:pos="720"/>
          <w:tab w:val="left" w:pos="1154" w:leader="none"/>
        </w:tabs>
        <w:spacing w:lineRule="exact" w:line="322" w:before="61" w:after="0"/>
        <w:ind w:left="1154" w:right="0" w:hanging="162"/>
        <w:jc w:val="both"/>
        <w:rPr>
          <w:sz w:val="28"/>
        </w:rPr>
      </w:pPr>
      <w:r>
        <w:rPr>
          <w:sz w:val="28"/>
        </w:rPr>
        <w:t>уметь</w:t>
      </w:r>
      <w:r>
        <w:rPr>
          <w:spacing w:val="-5"/>
          <w:sz w:val="28"/>
        </w:rPr>
        <w:t xml:space="preserve"> </w:t>
      </w:r>
      <w:r>
        <w:rPr>
          <w:sz w:val="28"/>
        </w:rPr>
        <w:t>судить</w:t>
      </w:r>
      <w:r>
        <w:rPr>
          <w:spacing w:val="-5"/>
          <w:sz w:val="28"/>
        </w:rPr>
        <w:t xml:space="preserve"> </w:t>
      </w:r>
      <w:r>
        <w:rPr>
          <w:sz w:val="28"/>
        </w:rPr>
        <w:t>соревнования</w:t>
      </w:r>
      <w:r>
        <w:rPr>
          <w:spacing w:val="-4"/>
          <w:sz w:val="28"/>
        </w:rPr>
        <w:t xml:space="preserve"> </w:t>
      </w:r>
      <w:r>
        <w:rPr>
          <w:sz w:val="28"/>
        </w:rPr>
        <w:t>в</w:t>
      </w:r>
      <w:r>
        <w:rPr>
          <w:spacing w:val="-6"/>
          <w:sz w:val="28"/>
        </w:rPr>
        <w:t xml:space="preserve"> </w:t>
      </w:r>
      <w:r>
        <w:rPr>
          <w:sz w:val="28"/>
        </w:rPr>
        <w:t>качестве</w:t>
      </w:r>
      <w:r>
        <w:rPr>
          <w:spacing w:val="-6"/>
          <w:sz w:val="28"/>
        </w:rPr>
        <w:t xml:space="preserve"> </w:t>
      </w:r>
      <w:r>
        <w:rPr>
          <w:spacing w:val="-2"/>
          <w:sz w:val="28"/>
        </w:rPr>
        <w:t>судьи.</w:t>
      </w:r>
    </w:p>
    <w:p>
      <w:pPr>
        <w:pStyle w:val="Style13"/>
        <w:ind w:left="566" w:right="277" w:firstLine="425"/>
        <w:rPr/>
      </w:pPr>
      <w:r>
        <w:rPr/>
        <w:t>Для этого нужно провести инструктаж в форме беседы или лекции и дать</w:t>
      </w:r>
      <w:r>
        <w:rPr>
          <w:spacing w:val="40"/>
        </w:rPr>
        <w:t xml:space="preserve"> </w:t>
      </w:r>
      <w:r>
        <w:rPr/>
        <w:t>задание изучить правила соревнований по тяжелой атлетике, отметить при этом основные пункты, на которые следует обратить внимание. Изучение правил соревнований по тяжелой атлетике должно проходить последовательно от раздела к разделу. Также необходимо научить анализировать выступления обучающихся в соревнованиях, причины дисквалификации участников соревнований в связи с нарушениями правил соревнований.</w:t>
      </w:r>
    </w:p>
    <w:p>
      <w:pPr>
        <w:pStyle w:val="Style13"/>
        <w:spacing w:lineRule="auto" w:line="240"/>
        <w:ind w:left="600" w:right="295" w:firstLine="391"/>
        <w:rPr/>
      </w:pPr>
      <w:r>
        <w:rPr/>
        <w:t>На учебно-тренировочном этапе (этапе спортивной специализации) обучающиеся должны освоить следующие навыки инструкторской работы:</w:t>
      </w:r>
    </w:p>
    <w:p>
      <w:pPr>
        <w:pStyle w:val="ListParagraph"/>
        <w:numPr>
          <w:ilvl w:val="0"/>
          <w:numId w:val="28"/>
        </w:numPr>
        <w:tabs>
          <w:tab w:val="clear" w:pos="720"/>
          <w:tab w:val="left" w:pos="1160" w:leader="none"/>
        </w:tabs>
        <w:spacing w:lineRule="auto" w:line="240" w:before="0" w:after="0"/>
        <w:ind w:left="566" w:right="279" w:firstLine="425"/>
        <w:jc w:val="both"/>
        <w:rPr>
          <w:sz w:val="28"/>
        </w:rPr>
      </w:pPr>
      <w:r>
        <w:rPr>
          <w:sz w:val="28"/>
        </w:rPr>
        <w:t>уметь самостоятельно построить группу</w:t>
      </w:r>
      <w:r>
        <w:rPr>
          <w:spacing w:val="-3"/>
          <w:sz w:val="28"/>
        </w:rPr>
        <w:t xml:space="preserve"> </w:t>
      </w:r>
      <w:r>
        <w:rPr>
          <w:sz w:val="28"/>
        </w:rPr>
        <w:t xml:space="preserve">перед началом учебно-тренировочного </w:t>
      </w:r>
      <w:r>
        <w:rPr>
          <w:spacing w:val="-2"/>
          <w:sz w:val="28"/>
        </w:rPr>
        <w:t>занятия;</w:t>
      </w:r>
    </w:p>
    <w:p>
      <w:pPr>
        <w:pStyle w:val="ListParagraph"/>
        <w:numPr>
          <w:ilvl w:val="0"/>
          <w:numId w:val="28"/>
        </w:numPr>
        <w:tabs>
          <w:tab w:val="clear" w:pos="720"/>
          <w:tab w:val="left" w:pos="1223" w:leader="none"/>
        </w:tabs>
        <w:spacing w:lineRule="auto" w:line="240" w:before="0" w:after="0"/>
        <w:ind w:left="566" w:right="277" w:firstLine="418"/>
        <w:jc w:val="both"/>
        <w:rPr>
          <w:sz w:val="28"/>
        </w:rPr>
      </w:pPr>
      <w:r>
        <w:rPr>
          <w:sz w:val="28"/>
        </w:rPr>
        <w:t>уметь самостоятельно составить конспект и провести разминку на учебно-тренировочном занятии в группе начальной подготовки;</w:t>
      </w:r>
    </w:p>
    <w:p>
      <w:pPr>
        <w:pStyle w:val="ListParagraph"/>
        <w:numPr>
          <w:ilvl w:val="0"/>
          <w:numId w:val="28"/>
        </w:numPr>
        <w:tabs>
          <w:tab w:val="clear" w:pos="720"/>
          <w:tab w:val="left" w:pos="1314" w:leader="none"/>
        </w:tabs>
        <w:spacing w:lineRule="auto" w:line="240" w:before="0" w:after="0"/>
        <w:ind w:left="566" w:right="288" w:firstLine="418"/>
        <w:jc w:val="both"/>
        <w:rPr>
          <w:sz w:val="28"/>
        </w:rPr>
      </w:pPr>
      <w:r>
        <w:rPr>
          <w:sz w:val="28"/>
        </w:rPr>
        <w:t>уметь определить и исправить техническую ошибку при выполнении соответствующего упражнения;</w:t>
      </w:r>
    </w:p>
    <w:p>
      <w:pPr>
        <w:pStyle w:val="ListParagraph"/>
        <w:numPr>
          <w:ilvl w:val="0"/>
          <w:numId w:val="28"/>
        </w:numPr>
        <w:tabs>
          <w:tab w:val="clear" w:pos="720"/>
          <w:tab w:val="left" w:pos="1209" w:leader="none"/>
        </w:tabs>
        <w:spacing w:lineRule="auto" w:line="240" w:before="0" w:after="0"/>
        <w:ind w:left="566" w:right="280" w:firstLine="418"/>
        <w:jc w:val="both"/>
        <w:rPr>
          <w:sz w:val="28"/>
        </w:rPr>
      </w:pPr>
      <w:r>
        <w:rPr>
          <w:sz w:val="28"/>
        </w:rPr>
        <w:t>уметь самостоятельно составить конспект и провести учебно-тренировочное занятии в группе начальной подготовки;</w:t>
      </w:r>
    </w:p>
    <w:p>
      <w:pPr>
        <w:pStyle w:val="Style13"/>
        <w:ind w:left="566" w:right="283" w:hanging="0"/>
        <w:rPr/>
      </w:pPr>
      <w:r>
        <w:rPr/>
        <w:t>Обучающиеся групп совершенствования спортивного мастерства и высшего мастерства</w:t>
      </w:r>
      <w:r>
        <w:rPr>
          <w:spacing w:val="-1"/>
        </w:rPr>
        <w:t xml:space="preserve"> </w:t>
      </w:r>
      <w:r>
        <w:rPr/>
        <w:t>являются помощниками</w:t>
      </w:r>
      <w:r>
        <w:rPr>
          <w:spacing w:val="-2"/>
        </w:rPr>
        <w:t xml:space="preserve"> </w:t>
      </w:r>
      <w:r>
        <w:rPr/>
        <w:t>тренера-преподавателя</w:t>
      </w:r>
      <w:r>
        <w:rPr>
          <w:spacing w:val="-3"/>
        </w:rPr>
        <w:t xml:space="preserve"> </w:t>
      </w:r>
      <w:r>
        <w:rPr/>
        <w:t>в</w:t>
      </w:r>
      <w:r>
        <w:rPr>
          <w:spacing w:val="-1"/>
        </w:rPr>
        <w:t xml:space="preserve"> </w:t>
      </w:r>
      <w:r>
        <w:rPr/>
        <w:t>работе с</w:t>
      </w:r>
      <w:r>
        <w:rPr>
          <w:spacing w:val="-3"/>
        </w:rPr>
        <w:t xml:space="preserve"> </w:t>
      </w:r>
      <w:r>
        <w:rPr/>
        <w:t xml:space="preserve">начинающими </w:t>
      </w:r>
      <w:r>
        <w:rPr>
          <w:spacing w:val="-2"/>
        </w:rPr>
        <w:t>обучающимися.</w:t>
      </w:r>
    </w:p>
    <w:p>
      <w:pPr>
        <w:pStyle w:val="Style13"/>
        <w:ind w:left="600" w:right="299" w:firstLine="391"/>
        <w:rPr/>
      </w:pPr>
      <w:r>
        <w:rPr/>
        <w:t>На этапе совершенствования спортивного мастерства и этапе высшего спортивного мастерства для получения звания судьи по спорту каждый обучающийся должен освоить следующие навыки:</w:t>
      </w:r>
    </w:p>
    <w:p>
      <w:pPr>
        <w:pStyle w:val="ListParagraph"/>
        <w:numPr>
          <w:ilvl w:val="0"/>
          <w:numId w:val="28"/>
        </w:numPr>
        <w:tabs>
          <w:tab w:val="clear" w:pos="720"/>
          <w:tab w:val="left" w:pos="1228" w:leader="none"/>
        </w:tabs>
        <w:spacing w:lineRule="auto" w:line="240" w:before="0" w:after="0"/>
        <w:ind w:left="566" w:right="279" w:firstLine="425"/>
        <w:jc w:val="both"/>
        <w:rPr>
          <w:sz w:val="28"/>
        </w:rPr>
      </w:pPr>
      <w:r>
        <w:rPr>
          <w:sz w:val="28"/>
        </w:rPr>
        <w:t xml:space="preserve">уметь составить положение для проведения первенства школы по тяжелой </w:t>
      </w:r>
      <w:r>
        <w:rPr>
          <w:spacing w:val="-2"/>
          <w:sz w:val="28"/>
        </w:rPr>
        <w:t>атлетике;</w:t>
      </w:r>
    </w:p>
    <w:p>
      <w:pPr>
        <w:pStyle w:val="ListParagraph"/>
        <w:numPr>
          <w:ilvl w:val="0"/>
          <w:numId w:val="28"/>
        </w:numPr>
        <w:tabs>
          <w:tab w:val="clear" w:pos="720"/>
          <w:tab w:val="left" w:pos="1154" w:leader="none"/>
        </w:tabs>
        <w:spacing w:lineRule="exact" w:line="321" w:before="0" w:after="0"/>
        <w:ind w:left="1154" w:right="0" w:hanging="162"/>
        <w:jc w:val="both"/>
        <w:rPr>
          <w:sz w:val="28"/>
        </w:rPr>
      </w:pPr>
      <w:r>
        <w:rPr>
          <w:sz w:val="28"/>
        </w:rPr>
        <w:t>уметь</w:t>
      </w:r>
      <w:r>
        <w:rPr>
          <w:spacing w:val="-6"/>
          <w:sz w:val="28"/>
        </w:rPr>
        <w:t xml:space="preserve"> </w:t>
      </w:r>
      <w:r>
        <w:rPr>
          <w:sz w:val="28"/>
        </w:rPr>
        <w:t>вести</w:t>
      </w:r>
      <w:r>
        <w:rPr>
          <w:spacing w:val="-4"/>
          <w:sz w:val="28"/>
        </w:rPr>
        <w:t xml:space="preserve"> </w:t>
      </w:r>
      <w:r>
        <w:rPr>
          <w:sz w:val="28"/>
        </w:rPr>
        <w:t>протокол</w:t>
      </w:r>
      <w:r>
        <w:rPr>
          <w:spacing w:val="-5"/>
          <w:sz w:val="28"/>
        </w:rPr>
        <w:t xml:space="preserve"> </w:t>
      </w:r>
      <w:r>
        <w:rPr>
          <w:spacing w:val="-2"/>
          <w:sz w:val="28"/>
        </w:rPr>
        <w:t>соревнований;</w:t>
      </w:r>
    </w:p>
    <w:p>
      <w:pPr>
        <w:pStyle w:val="ListParagraph"/>
        <w:numPr>
          <w:ilvl w:val="0"/>
          <w:numId w:val="28"/>
        </w:numPr>
        <w:tabs>
          <w:tab w:val="clear" w:pos="720"/>
          <w:tab w:val="left" w:pos="1218" w:leader="none"/>
        </w:tabs>
        <w:spacing w:lineRule="auto" w:line="240" w:before="0" w:after="0"/>
        <w:ind w:left="566" w:right="279" w:firstLine="425"/>
        <w:jc w:val="both"/>
        <w:rPr>
          <w:sz w:val="28"/>
        </w:rPr>
      </w:pPr>
      <w:r>
        <w:rPr>
          <w:sz w:val="28"/>
        </w:rPr>
        <w:t>участвовать в судействе официальных соревнований совместно с тренером-</w:t>
      </w:r>
      <w:r>
        <w:rPr>
          <w:spacing w:val="-2"/>
          <w:sz w:val="28"/>
        </w:rPr>
        <w:t>преподавателем;</w:t>
      </w:r>
    </w:p>
    <w:p>
      <w:pPr>
        <w:pStyle w:val="ListParagraph"/>
        <w:numPr>
          <w:ilvl w:val="0"/>
          <w:numId w:val="28"/>
        </w:numPr>
        <w:tabs>
          <w:tab w:val="clear" w:pos="720"/>
          <w:tab w:val="left" w:pos="1154" w:leader="none"/>
        </w:tabs>
        <w:spacing w:lineRule="exact" w:line="317" w:before="0" w:after="0"/>
        <w:ind w:left="1154" w:right="0" w:hanging="162"/>
        <w:jc w:val="both"/>
        <w:rPr>
          <w:sz w:val="28"/>
        </w:rPr>
      </w:pPr>
      <w:r>
        <w:rPr>
          <w:sz w:val="28"/>
        </w:rPr>
        <w:t>участвовать</w:t>
      </w:r>
      <w:r>
        <w:rPr>
          <w:spacing w:val="-10"/>
          <w:sz w:val="28"/>
        </w:rPr>
        <w:t xml:space="preserve"> </w:t>
      </w:r>
      <w:r>
        <w:rPr>
          <w:sz w:val="28"/>
        </w:rPr>
        <w:t>в</w:t>
      </w:r>
      <w:r>
        <w:rPr>
          <w:spacing w:val="-6"/>
          <w:sz w:val="28"/>
        </w:rPr>
        <w:t xml:space="preserve"> </w:t>
      </w:r>
      <w:r>
        <w:rPr>
          <w:sz w:val="28"/>
        </w:rPr>
        <w:t>судействе</w:t>
      </w:r>
      <w:r>
        <w:rPr>
          <w:spacing w:val="-6"/>
          <w:sz w:val="28"/>
        </w:rPr>
        <w:t xml:space="preserve"> </w:t>
      </w:r>
      <w:r>
        <w:rPr>
          <w:sz w:val="28"/>
        </w:rPr>
        <w:t>официальных</w:t>
      </w:r>
      <w:r>
        <w:rPr>
          <w:spacing w:val="-8"/>
          <w:sz w:val="28"/>
        </w:rPr>
        <w:t xml:space="preserve"> </w:t>
      </w:r>
      <w:r>
        <w:rPr>
          <w:sz w:val="28"/>
        </w:rPr>
        <w:t>соревнований</w:t>
      </w:r>
      <w:r>
        <w:rPr>
          <w:spacing w:val="-6"/>
          <w:sz w:val="28"/>
        </w:rPr>
        <w:t xml:space="preserve"> </w:t>
      </w:r>
      <w:r>
        <w:rPr>
          <w:sz w:val="28"/>
        </w:rPr>
        <w:t>в</w:t>
      </w:r>
      <w:r>
        <w:rPr>
          <w:spacing w:val="-6"/>
          <w:sz w:val="28"/>
        </w:rPr>
        <w:t xml:space="preserve"> </w:t>
      </w:r>
      <w:r>
        <w:rPr>
          <w:sz w:val="28"/>
        </w:rPr>
        <w:t>роли</w:t>
      </w:r>
      <w:r>
        <w:rPr>
          <w:spacing w:val="-5"/>
          <w:sz w:val="28"/>
        </w:rPr>
        <w:t xml:space="preserve"> </w:t>
      </w:r>
      <w:r>
        <w:rPr>
          <w:sz w:val="28"/>
        </w:rPr>
        <w:t>судьи-</w:t>
      </w:r>
      <w:r>
        <w:rPr>
          <w:spacing w:val="-2"/>
          <w:sz w:val="28"/>
        </w:rPr>
        <w:t>секретаря;</w:t>
      </w:r>
    </w:p>
    <w:p>
      <w:pPr>
        <w:pStyle w:val="ListParagraph"/>
        <w:numPr>
          <w:ilvl w:val="0"/>
          <w:numId w:val="28"/>
        </w:numPr>
        <w:tabs>
          <w:tab w:val="clear" w:pos="720"/>
          <w:tab w:val="left" w:pos="1154" w:leader="none"/>
        </w:tabs>
        <w:spacing w:lineRule="exact" w:line="322" w:before="0" w:after="0"/>
        <w:ind w:left="1154" w:right="0" w:hanging="162"/>
        <w:jc w:val="both"/>
        <w:rPr>
          <w:sz w:val="28"/>
        </w:rPr>
      </w:pPr>
      <w:r>
        <w:rPr>
          <w:sz w:val="28"/>
        </w:rPr>
        <w:t>пройти</w:t>
      </w:r>
      <w:r>
        <w:rPr>
          <w:spacing w:val="-8"/>
          <w:sz w:val="28"/>
        </w:rPr>
        <w:t xml:space="preserve"> </w:t>
      </w:r>
      <w:r>
        <w:rPr>
          <w:sz w:val="28"/>
        </w:rPr>
        <w:t>практику</w:t>
      </w:r>
      <w:r>
        <w:rPr>
          <w:spacing w:val="-9"/>
          <w:sz w:val="28"/>
        </w:rPr>
        <w:t xml:space="preserve"> </w:t>
      </w:r>
      <w:r>
        <w:rPr>
          <w:sz w:val="28"/>
        </w:rPr>
        <w:t>спортивного</w:t>
      </w:r>
      <w:r>
        <w:rPr>
          <w:spacing w:val="-5"/>
          <w:sz w:val="28"/>
        </w:rPr>
        <w:t xml:space="preserve"> </w:t>
      </w:r>
      <w:r>
        <w:rPr>
          <w:sz w:val="28"/>
        </w:rPr>
        <w:t>судейства</w:t>
      </w:r>
      <w:r>
        <w:rPr>
          <w:spacing w:val="-6"/>
          <w:sz w:val="28"/>
        </w:rPr>
        <w:t xml:space="preserve"> </w:t>
      </w:r>
      <w:r>
        <w:rPr>
          <w:sz w:val="28"/>
        </w:rPr>
        <w:t>в</w:t>
      </w:r>
      <w:r>
        <w:rPr>
          <w:spacing w:val="-7"/>
          <w:sz w:val="28"/>
        </w:rPr>
        <w:t xml:space="preserve"> </w:t>
      </w:r>
      <w:r>
        <w:rPr>
          <w:sz w:val="28"/>
        </w:rPr>
        <w:t>качестве</w:t>
      </w:r>
      <w:r>
        <w:rPr>
          <w:spacing w:val="-6"/>
          <w:sz w:val="28"/>
        </w:rPr>
        <w:t xml:space="preserve"> </w:t>
      </w:r>
      <w:r>
        <w:rPr>
          <w:spacing w:val="-2"/>
          <w:sz w:val="28"/>
        </w:rPr>
        <w:t>судьи;</w:t>
      </w:r>
    </w:p>
    <w:p>
      <w:pPr>
        <w:pStyle w:val="ListParagraph"/>
        <w:numPr>
          <w:ilvl w:val="0"/>
          <w:numId w:val="28"/>
        </w:numPr>
        <w:tabs>
          <w:tab w:val="clear" w:pos="720"/>
          <w:tab w:val="left" w:pos="1160" w:leader="none"/>
        </w:tabs>
        <w:spacing w:lineRule="auto" w:line="240" w:before="0" w:after="0"/>
        <w:ind w:left="566" w:right="287" w:firstLine="425"/>
        <w:jc w:val="both"/>
        <w:rPr>
          <w:sz w:val="28"/>
        </w:rPr>
      </w:pPr>
      <w:r>
        <w:rPr>
          <w:sz w:val="28"/>
        </w:rPr>
        <w:t>выполнить требования к</w:t>
      </w:r>
      <w:r>
        <w:rPr>
          <w:spacing w:val="-1"/>
          <w:sz w:val="28"/>
        </w:rPr>
        <w:t xml:space="preserve"> </w:t>
      </w:r>
      <w:r>
        <w:rPr>
          <w:sz w:val="28"/>
        </w:rPr>
        <w:t>прохождению теоретической</w:t>
      </w:r>
      <w:r>
        <w:rPr>
          <w:spacing w:val="-1"/>
          <w:sz w:val="28"/>
        </w:rPr>
        <w:t xml:space="preserve"> </w:t>
      </w:r>
      <w:r>
        <w:rPr>
          <w:sz w:val="28"/>
        </w:rPr>
        <w:t>подготовки</w:t>
      </w:r>
      <w:r>
        <w:rPr>
          <w:spacing w:val="-1"/>
          <w:sz w:val="28"/>
        </w:rPr>
        <w:t xml:space="preserve"> </w:t>
      </w:r>
      <w:r>
        <w:rPr>
          <w:sz w:val="28"/>
        </w:rPr>
        <w:t>и требования к сдаче квалификационного зачета.</w:t>
      </w:r>
    </w:p>
    <w:p>
      <w:pPr>
        <w:pStyle w:val="Style13"/>
        <w:ind w:left="566" w:right="278" w:firstLine="425"/>
        <w:rPr/>
      </w:pPr>
      <w:r>
        <w:rPr/>
        <w:t>Для обучающихся этапа совершенствования спортивного мастерства итоговым результатом является выполнение требований на присвоение судейской категории –юный судья по виду спорта «тяжелая атлетика», для обучающихся этапа высшего спортивного мастерства итоговым результатом является выполнение требований на присвоение</w:t>
      </w:r>
      <w:r>
        <w:rPr>
          <w:spacing w:val="-2"/>
        </w:rPr>
        <w:t xml:space="preserve"> </w:t>
      </w:r>
      <w:r>
        <w:rPr/>
        <w:t>судейской</w:t>
      </w:r>
      <w:r>
        <w:rPr>
          <w:spacing w:val="-3"/>
        </w:rPr>
        <w:t xml:space="preserve"> </w:t>
      </w:r>
      <w:r>
        <w:rPr/>
        <w:t>категории –</w:t>
      </w:r>
      <w:r>
        <w:rPr>
          <w:spacing w:val="-3"/>
        </w:rPr>
        <w:t xml:space="preserve"> </w:t>
      </w:r>
      <w:r>
        <w:rPr/>
        <w:t>судья</w:t>
      </w:r>
      <w:r>
        <w:rPr>
          <w:spacing w:val="-1"/>
        </w:rPr>
        <w:t xml:space="preserve"> </w:t>
      </w:r>
      <w:r>
        <w:rPr/>
        <w:t>третьей</w:t>
      </w:r>
      <w:r>
        <w:rPr>
          <w:spacing w:val="-1"/>
        </w:rPr>
        <w:t xml:space="preserve"> </w:t>
      </w:r>
      <w:r>
        <w:rPr/>
        <w:t>категории</w:t>
      </w:r>
      <w:r>
        <w:rPr>
          <w:spacing w:val="-3"/>
        </w:rPr>
        <w:t xml:space="preserve"> </w:t>
      </w:r>
      <w:r>
        <w:rPr/>
        <w:t>по</w:t>
      </w:r>
      <w:r>
        <w:rPr>
          <w:spacing w:val="-1"/>
        </w:rPr>
        <w:t xml:space="preserve"> </w:t>
      </w:r>
      <w:r>
        <w:rPr/>
        <w:t>виду</w:t>
      </w:r>
      <w:r>
        <w:rPr>
          <w:spacing w:val="-6"/>
        </w:rPr>
        <w:t xml:space="preserve"> </w:t>
      </w:r>
      <w:r>
        <w:rPr/>
        <w:t xml:space="preserve">спорта «тяжелая </w:t>
      </w:r>
      <w:r>
        <w:rPr>
          <w:spacing w:val="-2"/>
        </w:rPr>
        <w:t>атлетика».</w:t>
      </w:r>
    </w:p>
    <w:p>
      <w:pPr>
        <w:pStyle w:val="Style13"/>
        <w:ind w:left="600" w:right="299" w:firstLine="391"/>
        <w:rPr/>
      </w:pPr>
      <w:r>
        <w:rPr/>
        <w:t xml:space="preserve">На этапе совершенствования спортивного мастерства и этапе высшего мастерства обучающиеся должны освоить следующие навыки инструкторской </w:t>
      </w:r>
      <w:r>
        <w:rPr>
          <w:spacing w:val="-2"/>
        </w:rPr>
        <w:t>работы:</w:t>
      </w:r>
    </w:p>
    <w:p>
      <w:pPr>
        <w:pStyle w:val="ListParagraph"/>
        <w:numPr>
          <w:ilvl w:val="0"/>
          <w:numId w:val="28"/>
        </w:numPr>
        <w:tabs>
          <w:tab w:val="clear" w:pos="720"/>
          <w:tab w:val="left" w:pos="1254" w:leader="none"/>
        </w:tabs>
        <w:spacing w:lineRule="auto" w:line="240" w:before="0" w:after="0"/>
        <w:ind w:left="566" w:right="278" w:firstLine="425"/>
        <w:jc w:val="both"/>
        <w:rPr>
          <w:sz w:val="28"/>
        </w:rPr>
      </w:pPr>
      <w:r>
        <w:rPr>
          <w:sz w:val="28"/>
        </w:rPr>
        <w:t>уметь самостоятельно составить конспект учебно-тренировочного занятия, отвечающий поставленной задаче;</w:t>
      </w:r>
    </w:p>
    <w:p>
      <w:pPr>
        <w:pStyle w:val="ListParagraph"/>
        <w:numPr>
          <w:ilvl w:val="0"/>
          <w:numId w:val="28"/>
        </w:numPr>
        <w:tabs>
          <w:tab w:val="clear" w:pos="720"/>
          <w:tab w:val="left" w:pos="1498" w:leader="none"/>
        </w:tabs>
        <w:spacing w:lineRule="auto" w:line="240" w:before="0" w:after="0"/>
        <w:ind w:left="566" w:right="282" w:firstLine="494"/>
        <w:jc w:val="both"/>
        <w:rPr>
          <w:sz w:val="28"/>
        </w:rPr>
      </w:pPr>
      <w:r>
        <w:rPr>
          <w:sz w:val="28"/>
        </w:rPr>
        <w:t>уметь самостоятельно провести учебно-тренировочное занятие в группе начальной подготовки и в группе учебно-тренировочного этапа,</w:t>
      </w:r>
    </w:p>
    <w:p>
      <w:pPr>
        <w:sectPr>
          <w:footerReference w:type="default" r:id="rId43"/>
          <w:footerReference w:type="first" r:id="rId44"/>
          <w:type w:val="nextPage"/>
          <w:pgSz w:w="11906" w:h="16838"/>
          <w:pgMar w:left="566" w:right="283" w:gutter="0" w:header="0" w:top="480" w:footer="748" w:bottom="940"/>
          <w:pgNumType w:fmt="decimal"/>
          <w:formProt w:val="false"/>
          <w:textDirection w:val="lrTb"/>
          <w:docGrid w:type="default" w:linePitch="100" w:charSpace="4096"/>
        </w:sectPr>
        <w:pStyle w:val="ListParagraph"/>
        <w:numPr>
          <w:ilvl w:val="0"/>
          <w:numId w:val="28"/>
        </w:numPr>
        <w:tabs>
          <w:tab w:val="clear" w:pos="720"/>
          <w:tab w:val="left" w:pos="1314" w:leader="none"/>
        </w:tabs>
        <w:spacing w:lineRule="exact" w:line="321" w:before="0" w:after="0"/>
        <w:ind w:left="1314" w:right="0" w:hanging="330"/>
        <w:jc w:val="both"/>
        <w:rPr>
          <w:sz w:val="28"/>
        </w:rPr>
      </w:pPr>
      <w:r>
        <w:rPr>
          <w:sz w:val="28"/>
        </w:rPr>
        <w:t>уметь</w:t>
      </w:r>
      <w:r>
        <w:rPr>
          <w:spacing w:val="41"/>
          <w:sz w:val="28"/>
        </w:rPr>
        <w:t xml:space="preserve">  </w:t>
      </w:r>
      <w:r>
        <w:rPr>
          <w:sz w:val="28"/>
        </w:rPr>
        <w:t>определить</w:t>
      </w:r>
      <w:r>
        <w:rPr>
          <w:spacing w:val="44"/>
          <w:sz w:val="28"/>
        </w:rPr>
        <w:t xml:space="preserve">  </w:t>
      </w:r>
      <w:r>
        <w:rPr>
          <w:sz w:val="28"/>
        </w:rPr>
        <w:t>и</w:t>
      </w:r>
      <w:r>
        <w:rPr>
          <w:spacing w:val="44"/>
          <w:sz w:val="28"/>
        </w:rPr>
        <w:t xml:space="preserve">  </w:t>
      </w:r>
      <w:r>
        <w:rPr>
          <w:sz w:val="28"/>
        </w:rPr>
        <w:t>исправить</w:t>
      </w:r>
      <w:r>
        <w:rPr>
          <w:spacing w:val="44"/>
          <w:sz w:val="28"/>
        </w:rPr>
        <w:t xml:space="preserve">  </w:t>
      </w:r>
      <w:r>
        <w:rPr>
          <w:sz w:val="28"/>
        </w:rPr>
        <w:t>техническую</w:t>
      </w:r>
      <w:r>
        <w:rPr>
          <w:spacing w:val="43"/>
          <w:sz w:val="28"/>
        </w:rPr>
        <w:t xml:space="preserve">  </w:t>
      </w:r>
      <w:r>
        <w:rPr>
          <w:sz w:val="28"/>
        </w:rPr>
        <w:t>ошибку</w:t>
      </w:r>
      <w:r>
        <w:rPr>
          <w:spacing w:val="43"/>
          <w:sz w:val="28"/>
        </w:rPr>
        <w:t xml:space="preserve">  </w:t>
      </w:r>
      <w:r>
        <w:rPr>
          <w:sz w:val="28"/>
        </w:rPr>
        <w:t>при</w:t>
      </w:r>
      <w:r>
        <w:rPr>
          <w:spacing w:val="45"/>
          <w:sz w:val="28"/>
        </w:rPr>
        <w:t xml:space="preserve">  </w:t>
      </w:r>
      <w:r>
        <w:rPr>
          <w:spacing w:val="-2"/>
          <w:sz w:val="28"/>
        </w:rPr>
        <w:t>выполнении</w:t>
      </w:r>
    </w:p>
    <w:p>
      <w:pPr>
        <w:pStyle w:val="Style13"/>
        <w:spacing w:lineRule="exact" w:line="322" w:before="61" w:after="0"/>
        <w:ind w:left="566" w:right="0" w:hanging="0"/>
        <w:rPr/>
      </w:pPr>
      <w:r>
        <w:rPr/>
        <w:t>соответствующего</w:t>
      </w:r>
      <w:r>
        <w:rPr>
          <w:spacing w:val="-13"/>
        </w:rPr>
        <w:t xml:space="preserve"> </w:t>
      </w:r>
      <w:r>
        <w:rPr>
          <w:spacing w:val="-2"/>
        </w:rPr>
        <w:t>упражнения;</w:t>
      </w:r>
    </w:p>
    <w:p>
      <w:pPr>
        <w:pStyle w:val="ListParagraph"/>
        <w:numPr>
          <w:ilvl w:val="0"/>
          <w:numId w:val="28"/>
        </w:numPr>
        <w:tabs>
          <w:tab w:val="clear" w:pos="720"/>
          <w:tab w:val="left" w:pos="1149" w:leader="none"/>
        </w:tabs>
        <w:spacing w:lineRule="auto" w:line="240" w:before="0" w:after="0"/>
        <w:ind w:left="1149" w:right="0" w:hanging="165"/>
        <w:jc w:val="both"/>
        <w:rPr>
          <w:sz w:val="28"/>
        </w:rPr>
      </w:pPr>
      <w:r>
        <w:rPr>
          <w:sz w:val="28"/>
        </w:rPr>
        <w:t>уметь</w:t>
      </w:r>
      <w:r>
        <w:rPr>
          <w:spacing w:val="-9"/>
          <w:sz w:val="28"/>
        </w:rPr>
        <w:t xml:space="preserve"> </w:t>
      </w:r>
      <w:r>
        <w:rPr>
          <w:sz w:val="28"/>
        </w:rPr>
        <w:t>руководить</w:t>
      </w:r>
      <w:r>
        <w:rPr>
          <w:spacing w:val="-6"/>
          <w:sz w:val="28"/>
        </w:rPr>
        <w:t xml:space="preserve"> </w:t>
      </w:r>
      <w:r>
        <w:rPr>
          <w:sz w:val="28"/>
        </w:rPr>
        <w:t>группой</w:t>
      </w:r>
      <w:r>
        <w:rPr>
          <w:spacing w:val="-6"/>
          <w:sz w:val="28"/>
        </w:rPr>
        <w:t xml:space="preserve"> </w:t>
      </w:r>
      <w:r>
        <w:rPr>
          <w:sz w:val="28"/>
        </w:rPr>
        <w:t>обучающихся</w:t>
      </w:r>
      <w:r>
        <w:rPr>
          <w:spacing w:val="-5"/>
          <w:sz w:val="28"/>
        </w:rPr>
        <w:t xml:space="preserve"> </w:t>
      </w:r>
      <w:r>
        <w:rPr>
          <w:sz w:val="28"/>
        </w:rPr>
        <w:t>на</w:t>
      </w:r>
      <w:r>
        <w:rPr>
          <w:spacing w:val="-5"/>
          <w:sz w:val="28"/>
        </w:rPr>
        <w:t xml:space="preserve"> </w:t>
      </w:r>
      <w:r>
        <w:rPr>
          <w:spacing w:val="-2"/>
          <w:sz w:val="28"/>
        </w:rPr>
        <w:t>соревнованиях.</w:t>
      </w:r>
    </w:p>
    <w:p>
      <w:pPr>
        <w:pStyle w:val="Style13"/>
        <w:spacing w:before="2" w:after="0"/>
        <w:ind w:left="566" w:right="279" w:firstLine="425"/>
        <w:rPr/>
      </w:pPr>
      <w:r>
        <w:rPr/>
        <w:t>Наряду с хорошим показом общеразвивающих и специальных упражнений обучающиеся обязаны знать и уметь охарактеризовать методические закономерности</w:t>
      </w:r>
      <w:r>
        <w:rPr>
          <w:spacing w:val="-4"/>
        </w:rPr>
        <w:t xml:space="preserve"> </w:t>
      </w:r>
      <w:r>
        <w:rPr/>
        <w:t>развития</w:t>
      </w:r>
      <w:r>
        <w:rPr>
          <w:spacing w:val="-4"/>
        </w:rPr>
        <w:t xml:space="preserve"> </w:t>
      </w:r>
      <w:r>
        <w:rPr/>
        <w:t>быстроты,</w:t>
      </w:r>
      <w:r>
        <w:rPr>
          <w:spacing w:val="-3"/>
        </w:rPr>
        <w:t xml:space="preserve"> </w:t>
      </w:r>
      <w:r>
        <w:rPr/>
        <w:t>ловкости,</w:t>
      </w:r>
      <w:r>
        <w:rPr>
          <w:spacing w:val="-3"/>
        </w:rPr>
        <w:t xml:space="preserve"> </w:t>
      </w:r>
      <w:r>
        <w:rPr/>
        <w:t>силы,</w:t>
      </w:r>
      <w:r>
        <w:rPr>
          <w:spacing w:val="-3"/>
        </w:rPr>
        <w:t xml:space="preserve"> </w:t>
      </w:r>
      <w:r>
        <w:rPr/>
        <w:t>выносливости, на</w:t>
      </w:r>
      <w:r>
        <w:rPr>
          <w:spacing w:val="-3"/>
        </w:rPr>
        <w:t xml:space="preserve"> </w:t>
      </w:r>
      <w:r>
        <w:rPr/>
        <w:t>каком</w:t>
      </w:r>
      <w:r>
        <w:rPr>
          <w:spacing w:val="-3"/>
        </w:rPr>
        <w:t xml:space="preserve"> </w:t>
      </w:r>
      <w:r>
        <w:rPr/>
        <w:t>уровне ЧСС следует выполнять работу соответствующей направленности.</w:t>
      </w:r>
    </w:p>
    <w:p>
      <w:pPr>
        <w:pStyle w:val="Style13"/>
        <w:spacing w:lineRule="exact" w:line="321"/>
        <w:ind w:left="992" w:right="0" w:hanging="0"/>
        <w:rPr/>
      </w:pPr>
      <w:r>
        <w:rPr/>
        <w:t>План</w:t>
      </w:r>
      <w:r>
        <w:rPr>
          <w:spacing w:val="-5"/>
        </w:rPr>
        <w:t xml:space="preserve"> </w:t>
      </w:r>
      <w:r>
        <w:rPr/>
        <w:t>инструкторской</w:t>
      </w:r>
      <w:r>
        <w:rPr>
          <w:spacing w:val="-5"/>
        </w:rPr>
        <w:t xml:space="preserve"> </w:t>
      </w:r>
      <w:r>
        <w:rPr/>
        <w:t>и</w:t>
      </w:r>
      <w:r>
        <w:rPr>
          <w:spacing w:val="-6"/>
        </w:rPr>
        <w:t xml:space="preserve"> </w:t>
      </w:r>
      <w:r>
        <w:rPr/>
        <w:t>судейской</w:t>
      </w:r>
      <w:r>
        <w:rPr>
          <w:spacing w:val="-5"/>
        </w:rPr>
        <w:t xml:space="preserve"> </w:t>
      </w:r>
      <w:r>
        <w:rPr/>
        <w:t>практики</w:t>
      </w:r>
      <w:r>
        <w:rPr>
          <w:spacing w:val="-7"/>
        </w:rPr>
        <w:t xml:space="preserve"> </w:t>
      </w:r>
      <w:r>
        <w:rPr/>
        <w:t>приведен</w:t>
      </w:r>
      <w:r>
        <w:rPr>
          <w:spacing w:val="-6"/>
        </w:rPr>
        <w:t xml:space="preserve"> </w:t>
      </w:r>
      <w:r>
        <w:rPr/>
        <w:t>в</w:t>
      </w:r>
      <w:r>
        <w:rPr>
          <w:spacing w:val="-6"/>
        </w:rPr>
        <w:t xml:space="preserve"> </w:t>
      </w:r>
      <w:r>
        <w:rPr/>
        <w:t>таблице</w:t>
      </w:r>
      <w:r>
        <w:rPr>
          <w:spacing w:val="-3"/>
        </w:rPr>
        <w:t xml:space="preserve"> </w:t>
      </w:r>
      <w:r>
        <w:rPr>
          <w:spacing w:val="-10"/>
        </w:rPr>
        <w:t>9</w:t>
      </w:r>
    </w:p>
    <w:p>
      <w:pPr>
        <w:pStyle w:val="Style13"/>
        <w:ind w:left="0" w:right="0" w:hanging="0"/>
        <w:jc w:val="left"/>
        <w:rPr/>
      </w:pPr>
      <w:r>
        <w:rPr/>
      </w:r>
    </w:p>
    <w:p>
      <w:pPr>
        <w:pStyle w:val="Style13"/>
        <w:spacing w:lineRule="exact" w:line="322"/>
        <w:ind w:left="9564" w:right="0" w:hanging="0"/>
        <w:jc w:val="left"/>
        <w:rPr/>
      </w:pPr>
      <w:r>
        <w:rPr/>
        <w:t>Таблица</w:t>
      </w:r>
      <w:r>
        <w:rPr>
          <w:spacing w:val="-7"/>
        </w:rPr>
        <w:t xml:space="preserve"> </w:t>
      </w:r>
      <w:r>
        <w:rPr>
          <w:spacing w:val="-10"/>
        </w:rPr>
        <w:t>9</w:t>
      </w:r>
    </w:p>
    <w:p>
      <w:pPr>
        <w:pStyle w:val="Style13"/>
        <w:spacing w:before="0" w:after="7"/>
        <w:ind w:left="3231" w:right="0" w:hanging="0"/>
        <w:jc w:val="left"/>
        <w:rPr/>
      </w:pPr>
      <w:r>
        <w:rPr/>
        <w:t>План</w:t>
      </w:r>
      <w:r>
        <w:rPr>
          <w:spacing w:val="-6"/>
        </w:rPr>
        <w:t xml:space="preserve"> </w:t>
      </w:r>
      <w:r>
        <w:rPr/>
        <w:t>инструкторской</w:t>
      </w:r>
      <w:r>
        <w:rPr>
          <w:spacing w:val="-7"/>
        </w:rPr>
        <w:t xml:space="preserve"> </w:t>
      </w:r>
      <w:r>
        <w:rPr/>
        <w:t>и</w:t>
      </w:r>
      <w:r>
        <w:rPr>
          <w:spacing w:val="-6"/>
        </w:rPr>
        <w:t xml:space="preserve"> </w:t>
      </w:r>
      <w:r>
        <w:rPr/>
        <w:t>судейской</w:t>
      </w:r>
      <w:r>
        <w:rPr>
          <w:spacing w:val="-6"/>
        </w:rPr>
        <w:t xml:space="preserve"> </w:t>
      </w:r>
      <w:r>
        <w:rPr>
          <w:spacing w:val="-2"/>
        </w:rPr>
        <w:t>практики</w:t>
      </w:r>
    </w:p>
    <w:tbl>
      <w:tblPr>
        <w:tblW w:w="10119" w:type="dxa"/>
        <w:jc w:val="left"/>
        <w:tblInd w:w="464" w:type="dxa"/>
        <w:tblLayout w:type="fixed"/>
        <w:tblCellMar>
          <w:top w:w="0" w:type="dxa"/>
          <w:left w:w="5" w:type="dxa"/>
          <w:bottom w:w="0" w:type="dxa"/>
          <w:right w:w="5" w:type="dxa"/>
        </w:tblCellMar>
        <w:tblLook w:val="01e0"/>
      </w:tblPr>
      <w:tblGrid>
        <w:gridCol w:w="2235"/>
        <w:gridCol w:w="5558"/>
        <w:gridCol w:w="2326"/>
      </w:tblGrid>
      <w:tr>
        <w:trPr>
          <w:trHeight w:val="967" w:hRule="atLeast"/>
        </w:trPr>
        <w:tc>
          <w:tcPr>
            <w:tcW w:w="2235"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40"/>
              <w:ind w:left="107" w:right="0" w:hanging="162"/>
              <w:rPr>
                <w:sz w:val="28"/>
              </w:rPr>
            </w:pPr>
            <w:r>
              <w:rPr>
                <w:spacing w:val="-2"/>
                <w:sz w:val="28"/>
              </w:rPr>
              <w:t>Форма проведения</w:t>
            </w:r>
          </w:p>
          <w:p>
            <w:pPr>
              <w:pStyle w:val="TableParagraph"/>
              <w:widowControl w:val="false"/>
              <w:spacing w:lineRule="exact" w:line="304"/>
              <w:ind w:left="107" w:right="0" w:hanging="162"/>
              <w:rPr>
                <w:sz w:val="28"/>
              </w:rPr>
            </w:pPr>
            <w:r>
              <w:rPr>
                <w:spacing w:val="-2"/>
                <w:sz w:val="28"/>
              </w:rPr>
              <w:t>мероприятия</w:t>
            </w:r>
          </w:p>
        </w:tc>
        <w:tc>
          <w:tcPr>
            <w:tcW w:w="5558"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315"/>
              <w:ind w:left="110" w:right="0" w:hanging="162"/>
              <w:rPr>
                <w:sz w:val="28"/>
              </w:rPr>
            </w:pPr>
            <w:r>
              <w:rPr>
                <w:sz w:val="28"/>
              </w:rPr>
              <w:t>Наименование</w:t>
            </w:r>
            <w:r>
              <w:rPr>
                <w:spacing w:val="-12"/>
                <w:sz w:val="28"/>
              </w:rPr>
              <w:t xml:space="preserve"> </w:t>
            </w:r>
            <w:r>
              <w:rPr>
                <w:spacing w:val="-2"/>
                <w:sz w:val="28"/>
              </w:rPr>
              <w:t>мероприятий</w:t>
            </w:r>
          </w:p>
        </w:tc>
        <w:tc>
          <w:tcPr>
            <w:tcW w:w="2326"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40"/>
              <w:ind w:left="107" w:right="0" w:hanging="162"/>
              <w:rPr>
                <w:sz w:val="28"/>
              </w:rPr>
            </w:pPr>
            <w:r>
              <w:rPr>
                <w:sz w:val="28"/>
              </w:rPr>
              <w:t>Этап</w:t>
            </w:r>
            <w:r>
              <w:rPr>
                <w:spacing w:val="-18"/>
                <w:sz w:val="28"/>
              </w:rPr>
              <w:t xml:space="preserve"> </w:t>
            </w:r>
            <w:r>
              <w:rPr>
                <w:sz w:val="28"/>
              </w:rPr>
              <w:t xml:space="preserve">спортивной </w:t>
            </w:r>
            <w:r>
              <w:rPr>
                <w:spacing w:val="-2"/>
                <w:sz w:val="28"/>
              </w:rPr>
              <w:t>подготовки</w:t>
            </w:r>
          </w:p>
        </w:tc>
      </w:tr>
      <w:tr>
        <w:trPr>
          <w:trHeight w:val="321" w:hRule="atLeast"/>
        </w:trPr>
        <w:tc>
          <w:tcPr>
            <w:tcW w:w="2235" w:type="dxa"/>
            <w:tcBorders>
              <w:top w:val="single" w:sz="4" w:space="0" w:color="000000"/>
              <w:left w:val="single" w:sz="4" w:space="0" w:color="000000"/>
              <w:bottom w:val="single" w:sz="4" w:space="0" w:color="000000"/>
              <w:right w:val="single" w:sz="4" w:space="0" w:color="000000"/>
            </w:tcBorders>
          </w:tcPr>
          <w:p>
            <w:pPr>
              <w:pStyle w:val="TableParagraph"/>
              <w:widowControl w:val="false"/>
              <w:rPr>
                <w:sz w:val="24"/>
              </w:rPr>
            </w:pPr>
            <w:r>
              <w:rPr>
                <w:sz w:val="24"/>
              </w:rPr>
            </w:r>
          </w:p>
        </w:tc>
        <w:tc>
          <w:tcPr>
            <w:tcW w:w="5558"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301"/>
              <w:ind w:left="1574" w:right="0" w:hanging="162"/>
              <w:rPr>
                <w:sz w:val="28"/>
              </w:rPr>
            </w:pPr>
            <w:r>
              <w:rPr>
                <w:sz w:val="28"/>
              </w:rPr>
              <w:t>Судейская</w:t>
            </w:r>
            <w:r>
              <w:rPr>
                <w:spacing w:val="-8"/>
                <w:sz w:val="28"/>
              </w:rPr>
              <w:t xml:space="preserve"> </w:t>
            </w:r>
            <w:r>
              <w:rPr>
                <w:spacing w:val="-2"/>
                <w:sz w:val="28"/>
              </w:rPr>
              <w:t>практика</w:t>
            </w:r>
          </w:p>
        </w:tc>
        <w:tc>
          <w:tcPr>
            <w:tcW w:w="2326" w:type="dxa"/>
            <w:tcBorders>
              <w:top w:val="single" w:sz="4" w:space="0" w:color="000000"/>
              <w:left w:val="single" w:sz="4" w:space="0" w:color="000000"/>
              <w:bottom w:val="single" w:sz="4" w:space="0" w:color="000000"/>
              <w:right w:val="single" w:sz="4" w:space="0" w:color="000000"/>
            </w:tcBorders>
          </w:tcPr>
          <w:p>
            <w:pPr>
              <w:pStyle w:val="TableParagraph"/>
              <w:widowControl w:val="false"/>
              <w:rPr>
                <w:sz w:val="24"/>
              </w:rPr>
            </w:pPr>
            <w:r>
              <w:rPr>
                <w:sz w:val="24"/>
              </w:rPr>
            </w:r>
          </w:p>
        </w:tc>
      </w:tr>
      <w:tr>
        <w:trPr>
          <w:trHeight w:val="695" w:hRule="atLeast"/>
        </w:trPr>
        <w:tc>
          <w:tcPr>
            <w:tcW w:w="2235"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312"/>
              <w:ind w:left="150" w:right="0" w:hanging="162"/>
              <w:rPr>
                <w:sz w:val="28"/>
              </w:rPr>
            </w:pPr>
            <w:r>
              <w:rPr>
                <w:spacing w:val="-2"/>
                <w:sz w:val="28"/>
              </w:rPr>
              <w:t>Теоретические</w:t>
            </w:r>
          </w:p>
          <w:p>
            <w:pPr>
              <w:pStyle w:val="TableParagraph"/>
              <w:widowControl w:val="false"/>
              <w:spacing w:before="26" w:after="0"/>
              <w:ind w:left="150" w:right="0" w:hanging="162"/>
              <w:rPr>
                <w:sz w:val="28"/>
              </w:rPr>
            </w:pPr>
            <w:r>
              <w:rPr>
                <w:spacing w:val="-2"/>
                <w:sz w:val="28"/>
              </w:rPr>
              <w:t>занятия</w:t>
            </w:r>
          </w:p>
        </w:tc>
        <w:tc>
          <w:tcPr>
            <w:tcW w:w="5558" w:type="dxa"/>
            <w:tcBorders>
              <w:top w:val="single" w:sz="4" w:space="0" w:color="000000"/>
              <w:left w:val="single" w:sz="4" w:space="0" w:color="000000"/>
              <w:bottom w:val="single" w:sz="4" w:space="0" w:color="000000"/>
              <w:right w:val="single" w:sz="4" w:space="0" w:color="000000"/>
            </w:tcBorders>
          </w:tcPr>
          <w:p>
            <w:pPr>
              <w:pStyle w:val="TableParagraph"/>
              <w:widowControl w:val="false"/>
              <w:tabs>
                <w:tab w:val="clear" w:pos="720"/>
                <w:tab w:val="left" w:pos="1464" w:leader="none"/>
                <w:tab w:val="left" w:pos="2512" w:leader="none"/>
                <w:tab w:val="left" w:pos="4382" w:leader="none"/>
                <w:tab w:val="left" w:pos="4889" w:leader="none"/>
              </w:tabs>
              <w:spacing w:lineRule="auto" w:line="240"/>
              <w:ind w:left="110" w:right="91" w:hanging="162"/>
              <w:rPr>
                <w:sz w:val="28"/>
              </w:rPr>
            </w:pPr>
            <w:r>
              <w:rPr>
                <w:spacing w:val="-2"/>
                <w:sz w:val="28"/>
              </w:rPr>
              <w:t>Изучение</w:t>
            </w:r>
            <w:r>
              <w:rPr>
                <w:sz w:val="28"/>
              </w:rPr>
              <w:tab/>
            </w:r>
            <w:r>
              <w:rPr>
                <w:spacing w:val="-2"/>
                <w:sz w:val="28"/>
              </w:rPr>
              <w:t>правил</w:t>
            </w:r>
            <w:r>
              <w:rPr>
                <w:sz w:val="28"/>
              </w:rPr>
              <w:tab/>
            </w:r>
            <w:r>
              <w:rPr>
                <w:spacing w:val="-2"/>
                <w:sz w:val="28"/>
              </w:rPr>
              <w:t>соревнований</w:t>
            </w:r>
            <w:r>
              <w:rPr>
                <w:sz w:val="28"/>
              </w:rPr>
              <w:tab/>
            </w:r>
            <w:r>
              <w:rPr>
                <w:spacing w:val="-6"/>
                <w:sz w:val="28"/>
              </w:rPr>
              <w:t>по</w:t>
            </w:r>
            <w:r>
              <w:rPr>
                <w:sz w:val="28"/>
              </w:rPr>
              <w:tab/>
            </w:r>
            <w:r>
              <w:rPr>
                <w:spacing w:val="-4"/>
                <w:sz w:val="28"/>
              </w:rPr>
              <w:t xml:space="preserve">виду </w:t>
            </w:r>
            <w:r>
              <w:rPr>
                <w:sz w:val="28"/>
              </w:rPr>
              <w:t>спорта «тяжелая атлетика»</w:t>
            </w:r>
          </w:p>
        </w:tc>
        <w:tc>
          <w:tcPr>
            <w:tcW w:w="2326" w:type="dxa"/>
            <w:tcBorders>
              <w:top w:val="single" w:sz="4" w:space="0" w:color="000000"/>
              <w:left w:val="single" w:sz="4" w:space="0" w:color="000000"/>
              <w:right w:val="single" w:sz="4" w:space="0" w:color="000000"/>
            </w:tcBorders>
          </w:tcPr>
          <w:p>
            <w:pPr>
              <w:pStyle w:val="TableParagraph"/>
              <w:widowControl w:val="false"/>
              <w:rPr>
                <w:sz w:val="28"/>
              </w:rPr>
            </w:pPr>
            <w:r>
              <w:rPr>
                <w:sz w:val="28"/>
              </w:rPr>
            </w:r>
          </w:p>
        </w:tc>
      </w:tr>
      <w:tr>
        <w:trPr>
          <w:trHeight w:val="1288" w:hRule="atLeast"/>
        </w:trPr>
        <w:tc>
          <w:tcPr>
            <w:tcW w:w="2235"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52" w:before="288" w:after="0"/>
              <w:ind w:left="160" w:right="0" w:hanging="162"/>
              <w:rPr>
                <w:sz w:val="28"/>
              </w:rPr>
            </w:pPr>
            <w:r>
              <w:rPr>
                <w:spacing w:val="-2"/>
                <w:sz w:val="28"/>
              </w:rPr>
              <w:t>Практические занятия</w:t>
            </w:r>
          </w:p>
        </w:tc>
        <w:tc>
          <w:tcPr>
            <w:tcW w:w="5558" w:type="dxa"/>
            <w:tcBorders>
              <w:top w:val="single" w:sz="4" w:space="0" w:color="000000"/>
              <w:left w:val="single" w:sz="4" w:space="0" w:color="000000"/>
              <w:bottom w:val="single" w:sz="4" w:space="0" w:color="000000"/>
              <w:right w:val="single" w:sz="4" w:space="0" w:color="000000"/>
            </w:tcBorders>
          </w:tcPr>
          <w:p>
            <w:pPr>
              <w:pStyle w:val="TableParagraph"/>
              <w:widowControl w:val="false"/>
              <w:ind w:left="110" w:right="94" w:hanging="162"/>
              <w:jc w:val="both"/>
              <w:rPr>
                <w:sz w:val="28"/>
              </w:rPr>
            </w:pPr>
            <w:r>
              <w:rPr>
                <w:sz w:val="28"/>
              </w:rPr>
              <w:t>Анализ выступления обучающихся в спортивных соревнованиях с целью выявления</w:t>
            </w:r>
            <w:r>
              <w:rPr>
                <w:spacing w:val="60"/>
                <w:w w:val="150"/>
                <w:sz w:val="28"/>
              </w:rPr>
              <w:t xml:space="preserve">  </w:t>
            </w:r>
            <w:r>
              <w:rPr>
                <w:sz w:val="28"/>
              </w:rPr>
              <w:t>причин</w:t>
            </w:r>
            <w:r>
              <w:rPr>
                <w:spacing w:val="63"/>
                <w:w w:val="150"/>
                <w:sz w:val="28"/>
              </w:rPr>
              <w:t xml:space="preserve">  </w:t>
            </w:r>
            <w:r>
              <w:rPr>
                <w:sz w:val="28"/>
              </w:rPr>
              <w:t>нарушения</w:t>
            </w:r>
            <w:r>
              <w:rPr>
                <w:spacing w:val="65"/>
                <w:w w:val="150"/>
                <w:sz w:val="28"/>
              </w:rPr>
              <w:t xml:space="preserve">  </w:t>
            </w:r>
            <w:r>
              <w:rPr>
                <w:spacing w:val="-2"/>
                <w:sz w:val="28"/>
              </w:rPr>
              <w:t>правил</w:t>
            </w:r>
          </w:p>
          <w:p>
            <w:pPr>
              <w:pStyle w:val="TableParagraph"/>
              <w:widowControl w:val="false"/>
              <w:spacing w:lineRule="exact" w:line="308"/>
              <w:ind w:left="110" w:right="0" w:hanging="162"/>
              <w:rPr>
                <w:sz w:val="28"/>
              </w:rPr>
            </w:pPr>
            <w:r>
              <w:rPr>
                <w:spacing w:val="-2"/>
                <w:sz w:val="28"/>
              </w:rPr>
              <w:t>соревнований.</w:t>
            </w:r>
          </w:p>
        </w:tc>
        <w:tc>
          <w:tcPr>
            <w:tcW w:w="2326" w:type="dxa"/>
            <w:tcBorders>
              <w:left w:val="single" w:sz="4" w:space="0" w:color="000000"/>
              <w:right w:val="single" w:sz="4" w:space="0" w:color="000000"/>
            </w:tcBorders>
          </w:tcPr>
          <w:p>
            <w:pPr>
              <w:pStyle w:val="TableParagraph"/>
              <w:widowControl w:val="false"/>
              <w:rPr>
                <w:sz w:val="28"/>
              </w:rPr>
            </w:pPr>
            <w:r>
              <w:rPr>
                <w:sz w:val="28"/>
              </w:rPr>
            </w:r>
          </w:p>
        </w:tc>
      </w:tr>
      <w:tr>
        <w:trPr>
          <w:trHeight w:val="332" w:hRule="atLeast"/>
        </w:trPr>
        <w:tc>
          <w:tcPr>
            <w:tcW w:w="2235" w:type="dxa"/>
            <w:tcBorders>
              <w:top w:val="single" w:sz="4" w:space="0" w:color="000000"/>
              <w:left w:val="single" w:sz="4" w:space="0" w:color="000000"/>
              <w:right w:val="single" w:sz="4" w:space="0" w:color="000000"/>
            </w:tcBorders>
          </w:tcPr>
          <w:p>
            <w:pPr>
              <w:pStyle w:val="TableParagraph"/>
              <w:widowControl w:val="false"/>
              <w:spacing w:lineRule="exact" w:line="312"/>
              <w:ind w:left="160" w:right="0" w:hanging="162"/>
              <w:rPr>
                <w:sz w:val="28"/>
              </w:rPr>
            </w:pPr>
            <w:r>
              <w:rPr>
                <w:spacing w:val="-2"/>
                <w:sz w:val="28"/>
              </w:rPr>
              <w:t>Практические</w:t>
            </w:r>
          </w:p>
        </w:tc>
        <w:tc>
          <w:tcPr>
            <w:tcW w:w="5558" w:type="dxa"/>
            <w:tcBorders>
              <w:top w:val="single" w:sz="4" w:space="0" w:color="000000"/>
              <w:left w:val="single" w:sz="4" w:space="0" w:color="000000"/>
              <w:right w:val="single" w:sz="4" w:space="0" w:color="000000"/>
            </w:tcBorders>
          </w:tcPr>
          <w:p>
            <w:pPr>
              <w:pStyle w:val="TableParagraph"/>
              <w:widowControl w:val="false"/>
              <w:spacing w:lineRule="exact" w:line="312"/>
              <w:ind w:left="110" w:right="0" w:hanging="162"/>
              <w:rPr>
                <w:sz w:val="28"/>
              </w:rPr>
            </w:pPr>
            <w:r>
              <w:rPr>
                <w:sz w:val="28"/>
              </w:rPr>
              <w:t>Оформление</w:t>
            </w:r>
            <w:r>
              <w:rPr>
                <w:spacing w:val="-9"/>
                <w:sz w:val="28"/>
              </w:rPr>
              <w:t xml:space="preserve"> </w:t>
            </w:r>
            <w:r>
              <w:rPr>
                <w:sz w:val="28"/>
              </w:rPr>
              <w:t>протокола</w:t>
            </w:r>
            <w:r>
              <w:rPr>
                <w:spacing w:val="-8"/>
                <w:sz w:val="28"/>
              </w:rPr>
              <w:t xml:space="preserve"> </w:t>
            </w:r>
            <w:r>
              <w:rPr>
                <w:spacing w:val="-2"/>
                <w:sz w:val="28"/>
              </w:rPr>
              <w:t>соревнований</w:t>
            </w:r>
          </w:p>
        </w:tc>
        <w:tc>
          <w:tcPr>
            <w:tcW w:w="2326" w:type="dxa"/>
            <w:tcBorders>
              <w:left w:val="single" w:sz="4" w:space="0" w:color="000000"/>
              <w:right w:val="single" w:sz="4" w:space="0" w:color="000000"/>
            </w:tcBorders>
          </w:tcPr>
          <w:p>
            <w:pPr>
              <w:pStyle w:val="TableParagraph"/>
              <w:widowControl w:val="false"/>
              <w:rPr>
                <w:sz w:val="24"/>
              </w:rPr>
            </w:pPr>
            <w:r>
              <w:rPr>
                <w:sz w:val="24"/>
              </w:rPr>
            </w:r>
          </w:p>
        </w:tc>
      </w:tr>
      <w:tr>
        <w:trPr>
          <w:trHeight w:val="360" w:hRule="atLeast"/>
        </w:trPr>
        <w:tc>
          <w:tcPr>
            <w:tcW w:w="2235" w:type="dxa"/>
            <w:tcBorders>
              <w:left w:val="single" w:sz="4" w:space="0" w:color="000000"/>
              <w:bottom w:val="single" w:sz="4" w:space="0" w:color="000000"/>
              <w:right w:val="single" w:sz="4" w:space="0" w:color="000000"/>
            </w:tcBorders>
          </w:tcPr>
          <w:p>
            <w:pPr>
              <w:pStyle w:val="TableParagraph"/>
              <w:widowControl w:val="false"/>
              <w:spacing w:before="6" w:after="0"/>
              <w:ind w:left="160" w:right="0" w:hanging="162"/>
              <w:rPr>
                <w:sz w:val="28"/>
              </w:rPr>
            </w:pPr>
            <w:r>
              <w:rPr>
                <w:spacing w:val="-2"/>
                <w:sz w:val="28"/>
              </w:rPr>
              <w:t>занятия</w:t>
            </w:r>
          </w:p>
        </w:tc>
        <w:tc>
          <w:tcPr>
            <w:tcW w:w="5558" w:type="dxa"/>
            <w:tcBorders>
              <w:left w:val="single" w:sz="4" w:space="0" w:color="000000"/>
              <w:bottom w:val="single" w:sz="4" w:space="0" w:color="000000"/>
              <w:right w:val="single" w:sz="4" w:space="0" w:color="000000"/>
            </w:tcBorders>
          </w:tcPr>
          <w:p>
            <w:pPr>
              <w:pStyle w:val="TableParagraph"/>
              <w:widowControl w:val="false"/>
              <w:rPr>
                <w:sz w:val="26"/>
              </w:rPr>
            </w:pPr>
            <w:r>
              <w:rPr>
                <w:sz w:val="26"/>
              </w:rPr>
            </w:r>
          </w:p>
        </w:tc>
        <w:tc>
          <w:tcPr>
            <w:tcW w:w="2326" w:type="dxa"/>
            <w:vMerge w:val="restart"/>
            <w:tcBorders>
              <w:left w:val="single" w:sz="4" w:space="0" w:color="000000"/>
              <w:bottom w:val="single" w:sz="4" w:space="0" w:color="000000"/>
              <w:right w:val="single" w:sz="4" w:space="0" w:color="000000"/>
            </w:tcBorders>
          </w:tcPr>
          <w:p>
            <w:pPr>
              <w:pStyle w:val="TableParagraph"/>
              <w:widowControl w:val="false"/>
              <w:spacing w:before="234" w:after="0"/>
              <w:ind w:left="215" w:right="207" w:firstLine="4"/>
              <w:jc w:val="center"/>
              <w:rPr>
                <w:sz w:val="28"/>
              </w:rPr>
            </w:pPr>
            <w:r>
              <w:rPr>
                <w:spacing w:val="-2"/>
                <w:sz w:val="28"/>
              </w:rPr>
              <w:t xml:space="preserve">учебно-тренировочный </w:t>
            </w:r>
            <w:r>
              <w:rPr>
                <w:sz w:val="28"/>
              </w:rPr>
              <w:t xml:space="preserve">этап (этап </w:t>
            </w:r>
            <w:r>
              <w:rPr>
                <w:spacing w:val="-2"/>
                <w:sz w:val="28"/>
              </w:rPr>
              <w:t>спортивной специализации)</w:t>
            </w:r>
          </w:p>
        </w:tc>
      </w:tr>
      <w:tr>
        <w:trPr>
          <w:trHeight w:val="2899" w:hRule="atLeast"/>
        </w:trPr>
        <w:tc>
          <w:tcPr>
            <w:tcW w:w="2235" w:type="dxa"/>
            <w:tcBorders>
              <w:top w:val="single" w:sz="4" w:space="0" w:color="000000"/>
              <w:left w:val="single" w:sz="4" w:space="0" w:color="000000"/>
              <w:bottom w:val="single" w:sz="4" w:space="0" w:color="000000"/>
              <w:right w:val="single" w:sz="4" w:space="0" w:color="000000"/>
            </w:tcBorders>
          </w:tcPr>
          <w:p>
            <w:pPr>
              <w:pStyle w:val="TableParagraph"/>
              <w:widowControl w:val="false"/>
              <w:rPr>
                <w:sz w:val="28"/>
              </w:rPr>
            </w:pPr>
            <w:r>
              <w:rPr>
                <w:sz w:val="28"/>
              </w:rPr>
            </w:r>
          </w:p>
          <w:p>
            <w:pPr>
              <w:pStyle w:val="TableParagraph"/>
              <w:widowControl w:val="false"/>
              <w:rPr>
                <w:sz w:val="28"/>
              </w:rPr>
            </w:pPr>
            <w:r>
              <w:rPr>
                <w:sz w:val="28"/>
              </w:rPr>
            </w:r>
          </w:p>
          <w:p>
            <w:pPr>
              <w:pStyle w:val="TableParagraph"/>
              <w:widowControl w:val="false"/>
              <w:spacing w:before="128" w:after="0"/>
              <w:rPr>
                <w:sz w:val="28"/>
              </w:rPr>
            </w:pPr>
            <w:r>
              <w:rPr>
                <w:sz w:val="28"/>
              </w:rPr>
            </w:r>
          </w:p>
          <w:p>
            <w:pPr>
              <w:pStyle w:val="TableParagraph"/>
              <w:widowControl w:val="false"/>
              <w:spacing w:lineRule="auto" w:line="252" w:before="1" w:after="0"/>
              <w:ind w:left="160" w:right="0" w:hanging="162"/>
              <w:rPr>
                <w:sz w:val="28"/>
              </w:rPr>
            </w:pPr>
            <w:r>
              <w:rPr>
                <w:spacing w:val="-2"/>
                <w:sz w:val="28"/>
              </w:rPr>
              <w:t>Практические занятия</w:t>
            </w:r>
          </w:p>
        </w:tc>
        <w:tc>
          <w:tcPr>
            <w:tcW w:w="5558" w:type="dxa"/>
            <w:tcBorders>
              <w:top w:val="single" w:sz="4" w:space="0" w:color="000000"/>
              <w:left w:val="single" w:sz="4" w:space="0" w:color="000000"/>
              <w:bottom w:val="single" w:sz="4" w:space="0" w:color="000000"/>
              <w:right w:val="single" w:sz="4" w:space="0" w:color="000000"/>
            </w:tcBorders>
          </w:tcPr>
          <w:p>
            <w:pPr>
              <w:pStyle w:val="TableParagraph"/>
              <w:widowControl w:val="false"/>
              <w:tabs>
                <w:tab w:val="clear" w:pos="720"/>
                <w:tab w:val="left" w:pos="3641" w:leader="none"/>
                <w:tab w:val="left" w:pos="5327" w:leader="none"/>
              </w:tabs>
              <w:ind w:left="110" w:right="95" w:hanging="162"/>
              <w:jc w:val="both"/>
              <w:rPr>
                <w:sz w:val="28"/>
              </w:rPr>
            </w:pPr>
            <w:r>
              <w:rPr>
                <w:sz w:val="28"/>
              </w:rPr>
              <w:t xml:space="preserve">Приобретение практических знаний обучающимися, начиная с судейства на </w:t>
            </w:r>
            <w:r>
              <w:rPr>
                <w:spacing w:val="-2"/>
                <w:sz w:val="28"/>
              </w:rPr>
              <w:t>учебно-тренировочном</w:t>
            </w:r>
            <w:r>
              <w:rPr>
                <w:sz w:val="28"/>
              </w:rPr>
              <w:tab/>
            </w:r>
            <w:r>
              <w:rPr>
                <w:spacing w:val="-2"/>
                <w:sz w:val="28"/>
              </w:rPr>
              <w:t>занятии</w:t>
            </w:r>
            <w:r>
              <w:rPr>
                <w:sz w:val="28"/>
              </w:rPr>
              <w:tab/>
            </w:r>
            <w:r>
              <w:rPr>
                <w:spacing w:val="-10"/>
                <w:sz w:val="28"/>
              </w:rPr>
              <w:t xml:space="preserve">с </w:t>
            </w:r>
            <w:r>
              <w:rPr>
                <w:sz w:val="28"/>
              </w:rPr>
              <w:t>последующим участием в судействе внутришкольных соревнований и иных спортивных мероприятий.</w:t>
            </w:r>
          </w:p>
          <w:p>
            <w:pPr>
              <w:pStyle w:val="TableParagraph"/>
              <w:widowControl w:val="false"/>
              <w:spacing w:lineRule="exact" w:line="322"/>
              <w:ind w:left="110" w:right="96" w:hanging="162"/>
              <w:jc w:val="both"/>
              <w:rPr>
                <w:sz w:val="28"/>
              </w:rPr>
            </w:pPr>
            <w:r>
              <w:rPr>
                <w:sz w:val="28"/>
              </w:rPr>
              <w:t>Стремление получить квалификационную категорию спортивного судьи «юный спортивный судья»</w:t>
            </w:r>
          </w:p>
        </w:tc>
        <w:tc>
          <w:tcPr>
            <w:tcW w:w="2326" w:type="dxa"/>
            <w:vMerge w:val="continue"/>
            <w:tcBorders>
              <w:left w:val="single" w:sz="4" w:space="0" w:color="000000"/>
              <w:bottom w:val="single" w:sz="4" w:space="0" w:color="000000"/>
              <w:right w:val="single" w:sz="4" w:space="0" w:color="000000"/>
            </w:tcBorders>
          </w:tcPr>
          <w:p>
            <w:pPr>
              <w:pStyle w:val="Normal"/>
              <w:widowControl w:val="false"/>
              <w:rPr>
                <w:sz w:val="2"/>
                <w:szCs w:val="2"/>
              </w:rPr>
            </w:pPr>
            <w:r>
              <w:rPr>
                <w:sz w:val="2"/>
                <w:szCs w:val="2"/>
              </w:rPr>
            </w:r>
          </w:p>
        </w:tc>
      </w:tr>
      <w:tr>
        <w:trPr>
          <w:trHeight w:val="347" w:hRule="atLeast"/>
        </w:trPr>
        <w:tc>
          <w:tcPr>
            <w:tcW w:w="2235" w:type="dxa"/>
            <w:tcBorders>
              <w:top w:val="single" w:sz="4" w:space="0" w:color="000000"/>
              <w:left w:val="single" w:sz="4" w:space="0" w:color="000000"/>
              <w:bottom w:val="single" w:sz="4" w:space="0" w:color="000000"/>
              <w:right w:val="single" w:sz="4" w:space="0" w:color="000000"/>
            </w:tcBorders>
          </w:tcPr>
          <w:p>
            <w:pPr>
              <w:pStyle w:val="TableParagraph"/>
              <w:widowControl w:val="false"/>
              <w:rPr>
                <w:sz w:val="26"/>
              </w:rPr>
            </w:pPr>
            <w:r>
              <w:rPr>
                <w:sz w:val="26"/>
              </w:rPr>
            </w:r>
          </w:p>
        </w:tc>
        <w:tc>
          <w:tcPr>
            <w:tcW w:w="5558"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315"/>
              <w:ind w:left="818" w:right="0" w:hanging="162"/>
              <w:rPr>
                <w:sz w:val="28"/>
              </w:rPr>
            </w:pPr>
            <w:r>
              <w:rPr>
                <w:sz w:val="28"/>
              </w:rPr>
              <w:t>Инструкторская</w:t>
            </w:r>
            <w:r>
              <w:rPr>
                <w:spacing w:val="-10"/>
                <w:sz w:val="28"/>
              </w:rPr>
              <w:t xml:space="preserve"> </w:t>
            </w:r>
            <w:r>
              <w:rPr>
                <w:spacing w:val="-2"/>
                <w:sz w:val="28"/>
              </w:rPr>
              <w:t>практика</w:t>
            </w:r>
          </w:p>
        </w:tc>
        <w:tc>
          <w:tcPr>
            <w:tcW w:w="2326" w:type="dxa"/>
            <w:tcBorders>
              <w:top w:val="single" w:sz="4" w:space="0" w:color="000000"/>
              <w:left w:val="single" w:sz="4" w:space="0" w:color="000000"/>
              <w:bottom w:val="single" w:sz="4" w:space="0" w:color="000000"/>
              <w:right w:val="single" w:sz="4" w:space="0" w:color="000000"/>
            </w:tcBorders>
          </w:tcPr>
          <w:p>
            <w:pPr>
              <w:pStyle w:val="TableParagraph"/>
              <w:widowControl w:val="false"/>
              <w:rPr>
                <w:sz w:val="26"/>
              </w:rPr>
            </w:pPr>
            <w:r>
              <w:rPr>
                <w:sz w:val="26"/>
              </w:rPr>
            </w:r>
          </w:p>
        </w:tc>
      </w:tr>
      <w:tr>
        <w:trPr>
          <w:trHeight w:val="330" w:hRule="atLeast"/>
        </w:trPr>
        <w:tc>
          <w:tcPr>
            <w:tcW w:w="2235" w:type="dxa"/>
            <w:tcBorders>
              <w:top w:val="single" w:sz="4" w:space="0" w:color="000000"/>
              <w:left w:val="single" w:sz="4" w:space="0" w:color="000000"/>
              <w:right w:val="single" w:sz="4" w:space="0" w:color="000000"/>
            </w:tcBorders>
          </w:tcPr>
          <w:p>
            <w:pPr>
              <w:pStyle w:val="TableParagraph"/>
              <w:widowControl w:val="false"/>
              <w:rPr>
                <w:sz w:val="24"/>
              </w:rPr>
            </w:pPr>
            <w:r>
              <w:rPr>
                <w:sz w:val="24"/>
              </w:rPr>
            </w:r>
          </w:p>
        </w:tc>
        <w:tc>
          <w:tcPr>
            <w:tcW w:w="5558" w:type="dxa"/>
            <w:tcBorders>
              <w:top w:val="single" w:sz="4" w:space="0" w:color="000000"/>
              <w:left w:val="single" w:sz="4" w:space="0" w:color="000000"/>
              <w:right w:val="single" w:sz="4" w:space="0" w:color="000000"/>
            </w:tcBorders>
          </w:tcPr>
          <w:p>
            <w:pPr>
              <w:pStyle w:val="TableParagraph"/>
              <w:widowControl w:val="false"/>
              <w:tabs>
                <w:tab w:val="clear" w:pos="720"/>
                <w:tab w:val="left" w:pos="1874" w:leader="none"/>
                <w:tab w:val="left" w:pos="4168" w:leader="none"/>
              </w:tabs>
              <w:spacing w:lineRule="exact" w:line="311"/>
              <w:ind w:left="110" w:right="0" w:hanging="162"/>
              <w:rPr>
                <w:sz w:val="28"/>
              </w:rPr>
            </w:pPr>
            <w:r>
              <w:rPr>
                <w:spacing w:val="-2"/>
                <w:sz w:val="28"/>
              </w:rPr>
              <w:t>Получение</w:t>
            </w:r>
            <w:r>
              <w:rPr>
                <w:sz w:val="28"/>
              </w:rPr>
              <w:tab/>
            </w:r>
            <w:r>
              <w:rPr>
                <w:spacing w:val="-2"/>
                <w:sz w:val="28"/>
              </w:rPr>
              <w:t>обучающимися</w:t>
            </w:r>
            <w:r>
              <w:rPr>
                <w:sz w:val="28"/>
              </w:rPr>
              <w:tab/>
            </w:r>
            <w:r>
              <w:rPr>
                <w:spacing w:val="-2"/>
                <w:sz w:val="28"/>
              </w:rPr>
              <w:t>начальных</w:t>
            </w:r>
          </w:p>
        </w:tc>
        <w:tc>
          <w:tcPr>
            <w:tcW w:w="2326" w:type="dxa"/>
            <w:vMerge w:val="restart"/>
            <w:tcBorders>
              <w:top w:val="single" w:sz="4" w:space="0" w:color="000000"/>
              <w:left w:val="single" w:sz="4" w:space="0" w:color="000000"/>
              <w:bottom w:val="single" w:sz="4" w:space="0" w:color="000000"/>
              <w:right w:val="single" w:sz="4" w:space="0" w:color="000000"/>
            </w:tcBorders>
          </w:tcPr>
          <w:p>
            <w:pPr>
              <w:pStyle w:val="TableParagraph"/>
              <w:widowControl w:val="false"/>
              <w:spacing w:before="314" w:after="0"/>
              <w:rPr>
                <w:sz w:val="28"/>
              </w:rPr>
            </w:pPr>
            <w:r>
              <w:rPr>
                <w:sz w:val="28"/>
              </w:rPr>
            </w:r>
          </w:p>
          <w:p>
            <w:pPr>
              <w:pStyle w:val="TableParagraph"/>
              <w:widowControl w:val="false"/>
              <w:ind w:left="215" w:right="207" w:firstLine="4"/>
              <w:jc w:val="center"/>
              <w:rPr>
                <w:sz w:val="28"/>
              </w:rPr>
            </w:pPr>
            <w:r>
              <w:rPr>
                <w:spacing w:val="-2"/>
                <w:sz w:val="28"/>
              </w:rPr>
              <w:t xml:space="preserve">учебно-тренировочный </w:t>
            </w:r>
            <w:r>
              <w:rPr>
                <w:sz w:val="28"/>
              </w:rPr>
              <w:t xml:space="preserve">этап (этап </w:t>
            </w:r>
            <w:r>
              <w:rPr>
                <w:spacing w:val="-2"/>
                <w:sz w:val="28"/>
              </w:rPr>
              <w:t>спортивной специализации)</w:t>
            </w:r>
          </w:p>
        </w:tc>
      </w:tr>
      <w:tr>
        <w:trPr>
          <w:trHeight w:val="340" w:hRule="atLeast"/>
        </w:trPr>
        <w:tc>
          <w:tcPr>
            <w:tcW w:w="2235" w:type="dxa"/>
            <w:tcBorders>
              <w:left w:val="single" w:sz="4" w:space="0" w:color="000000"/>
              <w:right w:val="single" w:sz="4" w:space="0" w:color="000000"/>
            </w:tcBorders>
          </w:tcPr>
          <w:p>
            <w:pPr>
              <w:pStyle w:val="TableParagraph"/>
              <w:widowControl w:val="false"/>
              <w:spacing w:lineRule="exact" w:line="316" w:before="4" w:after="0"/>
              <w:ind w:left="150" w:right="0" w:hanging="162"/>
              <w:rPr>
                <w:sz w:val="28"/>
              </w:rPr>
            </w:pPr>
            <w:r>
              <w:rPr>
                <w:spacing w:val="-2"/>
                <w:sz w:val="28"/>
              </w:rPr>
              <w:t>Теоретические</w:t>
            </w:r>
          </w:p>
        </w:tc>
        <w:tc>
          <w:tcPr>
            <w:tcW w:w="5558" w:type="dxa"/>
            <w:tcBorders>
              <w:left w:val="single" w:sz="4" w:space="0" w:color="000000"/>
              <w:right w:val="single" w:sz="4" w:space="0" w:color="000000"/>
            </w:tcBorders>
          </w:tcPr>
          <w:p>
            <w:pPr>
              <w:pStyle w:val="TableParagraph"/>
              <w:widowControl w:val="false"/>
              <w:spacing w:lineRule="exact" w:line="313" w:before="7" w:after="0"/>
              <w:ind w:left="110" w:right="0" w:hanging="162"/>
              <w:rPr>
                <w:sz w:val="28"/>
              </w:rPr>
            </w:pPr>
            <w:r>
              <w:rPr>
                <w:sz w:val="28"/>
              </w:rPr>
              <w:t>знаний</w:t>
            </w:r>
            <w:r>
              <w:rPr>
                <w:spacing w:val="-8"/>
                <w:sz w:val="28"/>
              </w:rPr>
              <w:t xml:space="preserve"> </w:t>
            </w:r>
            <w:r>
              <w:rPr>
                <w:sz w:val="28"/>
              </w:rPr>
              <w:t>спортивной</w:t>
            </w:r>
            <w:r>
              <w:rPr>
                <w:spacing w:val="-8"/>
                <w:sz w:val="28"/>
              </w:rPr>
              <w:t xml:space="preserve"> </w:t>
            </w:r>
            <w:r>
              <w:rPr>
                <w:spacing w:val="-2"/>
                <w:sz w:val="28"/>
              </w:rPr>
              <w:t>терминологии,</w:t>
            </w:r>
          </w:p>
        </w:tc>
        <w:tc>
          <w:tcPr>
            <w:tcW w:w="2326" w:type="dxa"/>
            <w:vMerge w:val="continue"/>
            <w:tcBorders>
              <w:left w:val="single" w:sz="4" w:space="0" w:color="000000"/>
              <w:bottom w:val="single" w:sz="4" w:space="0" w:color="000000"/>
              <w:right w:val="single" w:sz="4" w:space="0" w:color="000000"/>
            </w:tcBorders>
          </w:tcPr>
          <w:p>
            <w:pPr>
              <w:pStyle w:val="Normal"/>
              <w:widowControl w:val="false"/>
              <w:rPr>
                <w:sz w:val="2"/>
                <w:szCs w:val="2"/>
              </w:rPr>
            </w:pPr>
            <w:r>
              <w:rPr>
                <w:sz w:val="2"/>
                <w:szCs w:val="2"/>
              </w:rPr>
            </w:r>
          </w:p>
        </w:tc>
      </w:tr>
      <w:tr>
        <w:trPr>
          <w:trHeight w:val="343" w:hRule="atLeast"/>
        </w:trPr>
        <w:tc>
          <w:tcPr>
            <w:tcW w:w="2235" w:type="dxa"/>
            <w:tcBorders>
              <w:left w:val="single" w:sz="4" w:space="0" w:color="000000"/>
              <w:right w:val="single" w:sz="4" w:space="0" w:color="000000"/>
            </w:tcBorders>
          </w:tcPr>
          <w:p>
            <w:pPr>
              <w:pStyle w:val="TableParagraph"/>
              <w:widowControl w:val="false"/>
              <w:ind w:left="150" w:right="0" w:hanging="162"/>
              <w:rPr>
                <w:sz w:val="28"/>
              </w:rPr>
            </w:pPr>
            <w:r>
              <w:rPr>
                <w:spacing w:val="-2"/>
                <w:sz w:val="28"/>
              </w:rPr>
              <w:t>занятия</w:t>
            </w:r>
          </w:p>
        </w:tc>
        <w:tc>
          <w:tcPr>
            <w:tcW w:w="5558" w:type="dxa"/>
            <w:tcBorders>
              <w:left w:val="single" w:sz="4" w:space="0" w:color="000000"/>
              <w:right w:val="single" w:sz="4" w:space="0" w:color="000000"/>
            </w:tcBorders>
          </w:tcPr>
          <w:p>
            <w:pPr>
              <w:pStyle w:val="TableParagraph"/>
              <w:widowControl w:val="false"/>
              <w:tabs>
                <w:tab w:val="clear" w:pos="720"/>
                <w:tab w:val="left" w:pos="2440" w:leader="none"/>
                <w:tab w:val="left" w:pos="4522" w:leader="none"/>
              </w:tabs>
              <w:spacing w:lineRule="exact" w:line="316" w:before="7" w:after="0"/>
              <w:ind w:left="110" w:right="0" w:hanging="162"/>
              <w:rPr>
                <w:sz w:val="28"/>
              </w:rPr>
            </w:pPr>
            <w:r>
              <w:rPr>
                <w:spacing w:val="-2"/>
                <w:sz w:val="28"/>
              </w:rPr>
              <w:t>составление</w:t>
            </w:r>
            <w:r>
              <w:rPr>
                <w:sz w:val="28"/>
              </w:rPr>
              <w:tab/>
            </w:r>
            <w:r>
              <w:rPr>
                <w:spacing w:val="-2"/>
                <w:sz w:val="28"/>
              </w:rPr>
              <w:t>конспекта</w:t>
            </w:r>
            <w:r>
              <w:rPr>
                <w:sz w:val="28"/>
              </w:rPr>
              <w:tab/>
            </w:r>
            <w:r>
              <w:rPr>
                <w:spacing w:val="-2"/>
                <w:sz w:val="28"/>
              </w:rPr>
              <w:t>учебно-</w:t>
            </w:r>
          </w:p>
        </w:tc>
        <w:tc>
          <w:tcPr>
            <w:tcW w:w="2326" w:type="dxa"/>
            <w:vMerge w:val="continue"/>
            <w:tcBorders>
              <w:left w:val="single" w:sz="4" w:space="0" w:color="000000"/>
              <w:bottom w:val="single" w:sz="4" w:space="0" w:color="000000"/>
              <w:right w:val="single" w:sz="4" w:space="0" w:color="000000"/>
            </w:tcBorders>
          </w:tcPr>
          <w:p>
            <w:pPr>
              <w:pStyle w:val="Normal"/>
              <w:widowControl w:val="false"/>
              <w:rPr>
                <w:sz w:val="2"/>
                <w:szCs w:val="2"/>
              </w:rPr>
            </w:pPr>
            <w:r>
              <w:rPr>
                <w:sz w:val="2"/>
                <w:szCs w:val="2"/>
              </w:rPr>
            </w:r>
          </w:p>
        </w:tc>
      </w:tr>
      <w:tr>
        <w:trPr>
          <w:trHeight w:val="359" w:hRule="atLeast"/>
        </w:trPr>
        <w:tc>
          <w:tcPr>
            <w:tcW w:w="2235" w:type="dxa"/>
            <w:tcBorders>
              <w:left w:val="single" w:sz="4" w:space="0" w:color="000000"/>
              <w:bottom w:val="single" w:sz="4" w:space="0" w:color="000000"/>
              <w:right w:val="single" w:sz="4" w:space="0" w:color="000000"/>
            </w:tcBorders>
          </w:tcPr>
          <w:p>
            <w:pPr>
              <w:pStyle w:val="TableParagraph"/>
              <w:widowControl w:val="false"/>
              <w:rPr>
                <w:sz w:val="26"/>
              </w:rPr>
            </w:pPr>
            <w:r>
              <w:rPr>
                <w:sz w:val="26"/>
              </w:rPr>
            </w:r>
          </w:p>
        </w:tc>
        <w:tc>
          <w:tcPr>
            <w:tcW w:w="5558" w:type="dxa"/>
            <w:tcBorders>
              <w:left w:val="single" w:sz="4" w:space="0" w:color="000000"/>
              <w:bottom w:val="single" w:sz="4" w:space="0" w:color="000000"/>
              <w:right w:val="single" w:sz="4" w:space="0" w:color="000000"/>
            </w:tcBorders>
          </w:tcPr>
          <w:p>
            <w:pPr>
              <w:pStyle w:val="TableParagraph"/>
              <w:widowControl w:val="false"/>
              <w:spacing w:before="2" w:after="0"/>
              <w:ind w:left="110" w:right="0" w:hanging="162"/>
              <w:rPr>
                <w:sz w:val="28"/>
              </w:rPr>
            </w:pPr>
            <w:r>
              <w:rPr>
                <w:sz w:val="28"/>
              </w:rPr>
              <w:t>тренировочного</w:t>
            </w:r>
            <w:r>
              <w:rPr>
                <w:spacing w:val="-9"/>
                <w:sz w:val="28"/>
              </w:rPr>
              <w:t xml:space="preserve"> </w:t>
            </w:r>
            <w:r>
              <w:rPr>
                <w:spacing w:val="-2"/>
                <w:sz w:val="28"/>
              </w:rPr>
              <w:t>занятия</w:t>
            </w:r>
          </w:p>
        </w:tc>
        <w:tc>
          <w:tcPr>
            <w:tcW w:w="2326" w:type="dxa"/>
            <w:vMerge w:val="continue"/>
            <w:tcBorders>
              <w:left w:val="single" w:sz="4" w:space="0" w:color="000000"/>
              <w:bottom w:val="single" w:sz="4" w:space="0" w:color="000000"/>
              <w:right w:val="single" w:sz="4" w:space="0" w:color="000000"/>
            </w:tcBorders>
          </w:tcPr>
          <w:p>
            <w:pPr>
              <w:pStyle w:val="Normal"/>
              <w:widowControl w:val="false"/>
              <w:rPr>
                <w:sz w:val="2"/>
                <w:szCs w:val="2"/>
              </w:rPr>
            </w:pPr>
            <w:r>
              <w:rPr>
                <w:sz w:val="2"/>
                <w:szCs w:val="2"/>
              </w:rPr>
            </w:r>
          </w:p>
        </w:tc>
      </w:tr>
      <w:tr>
        <w:trPr>
          <w:trHeight w:val="326" w:hRule="atLeast"/>
        </w:trPr>
        <w:tc>
          <w:tcPr>
            <w:tcW w:w="2235" w:type="dxa"/>
            <w:tcBorders>
              <w:top w:val="single" w:sz="4" w:space="0" w:color="000000"/>
              <w:left w:val="single" w:sz="4" w:space="0" w:color="000000"/>
              <w:right w:val="single" w:sz="4" w:space="0" w:color="000000"/>
            </w:tcBorders>
          </w:tcPr>
          <w:p>
            <w:pPr>
              <w:pStyle w:val="TableParagraph"/>
              <w:widowControl w:val="false"/>
              <w:rPr>
                <w:sz w:val="24"/>
              </w:rPr>
            </w:pPr>
            <w:r>
              <w:rPr>
                <w:sz w:val="24"/>
              </w:rPr>
            </w:r>
          </w:p>
        </w:tc>
        <w:tc>
          <w:tcPr>
            <w:tcW w:w="5558" w:type="dxa"/>
            <w:tcBorders>
              <w:top w:val="single" w:sz="4" w:space="0" w:color="000000"/>
              <w:left w:val="single" w:sz="4" w:space="0" w:color="000000"/>
              <w:right w:val="single" w:sz="4" w:space="0" w:color="000000"/>
            </w:tcBorders>
          </w:tcPr>
          <w:p>
            <w:pPr>
              <w:pStyle w:val="TableParagraph"/>
              <w:widowControl w:val="false"/>
              <w:tabs>
                <w:tab w:val="clear" w:pos="720"/>
                <w:tab w:val="left" w:pos="4037" w:leader="none"/>
              </w:tabs>
              <w:spacing w:lineRule="exact" w:line="306"/>
              <w:ind w:left="119" w:right="0" w:hanging="162"/>
              <w:rPr>
                <w:sz w:val="28"/>
              </w:rPr>
            </w:pPr>
            <w:r>
              <w:rPr>
                <w:spacing w:val="-2"/>
                <w:sz w:val="28"/>
              </w:rPr>
              <w:t>Самостоятельное</w:t>
            </w:r>
            <w:r>
              <w:rPr>
                <w:sz w:val="28"/>
              </w:rPr>
              <w:tab/>
            </w:r>
            <w:r>
              <w:rPr>
                <w:spacing w:val="-2"/>
                <w:sz w:val="28"/>
              </w:rPr>
              <w:t>проведение</w:t>
            </w:r>
          </w:p>
        </w:tc>
        <w:tc>
          <w:tcPr>
            <w:tcW w:w="2326" w:type="dxa"/>
            <w:vMerge w:val="continue"/>
            <w:tcBorders>
              <w:left w:val="single" w:sz="4" w:space="0" w:color="000000"/>
              <w:bottom w:val="single" w:sz="4" w:space="0" w:color="000000"/>
              <w:right w:val="single" w:sz="4" w:space="0" w:color="000000"/>
            </w:tcBorders>
          </w:tcPr>
          <w:p>
            <w:pPr>
              <w:pStyle w:val="Normal"/>
              <w:widowControl w:val="false"/>
              <w:rPr>
                <w:sz w:val="2"/>
                <w:szCs w:val="2"/>
              </w:rPr>
            </w:pPr>
            <w:r>
              <w:rPr>
                <w:sz w:val="2"/>
                <w:szCs w:val="2"/>
              </w:rPr>
            </w:r>
          </w:p>
        </w:tc>
      </w:tr>
      <w:tr>
        <w:trPr>
          <w:trHeight w:val="338" w:hRule="atLeast"/>
        </w:trPr>
        <w:tc>
          <w:tcPr>
            <w:tcW w:w="2235" w:type="dxa"/>
            <w:tcBorders>
              <w:left w:val="single" w:sz="4" w:space="0" w:color="000000"/>
              <w:right w:val="single" w:sz="4" w:space="0" w:color="000000"/>
            </w:tcBorders>
          </w:tcPr>
          <w:p>
            <w:pPr>
              <w:pStyle w:val="TableParagraph"/>
              <w:widowControl w:val="false"/>
              <w:rPr>
                <w:sz w:val="24"/>
              </w:rPr>
            </w:pPr>
            <w:r>
              <w:rPr>
                <w:sz w:val="24"/>
              </w:rPr>
            </w:r>
          </w:p>
        </w:tc>
        <w:tc>
          <w:tcPr>
            <w:tcW w:w="5558" w:type="dxa"/>
            <w:tcBorders>
              <w:left w:val="single" w:sz="4" w:space="0" w:color="000000"/>
              <w:right w:val="single" w:sz="4" w:space="0" w:color="000000"/>
            </w:tcBorders>
          </w:tcPr>
          <w:p>
            <w:pPr>
              <w:pStyle w:val="TableParagraph"/>
              <w:widowControl w:val="false"/>
              <w:spacing w:lineRule="exact" w:line="316" w:before="2" w:after="0"/>
              <w:ind w:left="119" w:right="0" w:hanging="162"/>
              <w:rPr>
                <w:sz w:val="28"/>
              </w:rPr>
            </w:pPr>
            <w:r>
              <w:rPr>
                <w:sz w:val="28"/>
              </w:rPr>
              <w:t>обучающимися</w:t>
            </w:r>
            <w:r>
              <w:rPr>
                <w:spacing w:val="7"/>
                <w:sz w:val="28"/>
              </w:rPr>
              <w:t xml:space="preserve"> </w:t>
            </w:r>
            <w:r>
              <w:rPr>
                <w:sz w:val="28"/>
              </w:rPr>
              <w:t>отдельных</w:t>
            </w:r>
            <w:r>
              <w:rPr>
                <w:spacing w:val="11"/>
                <w:sz w:val="28"/>
              </w:rPr>
              <w:t xml:space="preserve"> </w:t>
            </w:r>
            <w:r>
              <w:rPr>
                <w:sz w:val="28"/>
              </w:rPr>
              <w:t>частей</w:t>
            </w:r>
            <w:r>
              <w:rPr>
                <w:spacing w:val="10"/>
                <w:sz w:val="28"/>
              </w:rPr>
              <w:t xml:space="preserve"> </w:t>
            </w:r>
            <w:r>
              <w:rPr>
                <w:sz w:val="28"/>
              </w:rPr>
              <w:t>занятия</w:t>
            </w:r>
            <w:r>
              <w:rPr>
                <w:spacing w:val="11"/>
                <w:sz w:val="28"/>
              </w:rPr>
              <w:t xml:space="preserve"> </w:t>
            </w:r>
            <w:r>
              <w:rPr>
                <w:spacing w:val="-10"/>
                <w:sz w:val="28"/>
              </w:rPr>
              <w:t>в</w:t>
            </w:r>
          </w:p>
        </w:tc>
        <w:tc>
          <w:tcPr>
            <w:tcW w:w="2326" w:type="dxa"/>
            <w:vMerge w:val="continue"/>
            <w:tcBorders>
              <w:left w:val="single" w:sz="4" w:space="0" w:color="000000"/>
              <w:bottom w:val="single" w:sz="4" w:space="0" w:color="000000"/>
              <w:right w:val="single" w:sz="4" w:space="0" w:color="000000"/>
            </w:tcBorders>
          </w:tcPr>
          <w:p>
            <w:pPr>
              <w:pStyle w:val="Normal"/>
              <w:widowControl w:val="false"/>
              <w:rPr>
                <w:sz w:val="2"/>
                <w:szCs w:val="2"/>
              </w:rPr>
            </w:pPr>
            <w:r>
              <w:rPr>
                <w:sz w:val="2"/>
                <w:szCs w:val="2"/>
              </w:rPr>
            </w:r>
          </w:p>
        </w:tc>
      </w:tr>
      <w:tr>
        <w:trPr>
          <w:trHeight w:val="336" w:hRule="atLeast"/>
        </w:trPr>
        <w:tc>
          <w:tcPr>
            <w:tcW w:w="2235" w:type="dxa"/>
            <w:tcBorders>
              <w:left w:val="single" w:sz="4" w:space="0" w:color="000000"/>
              <w:right w:val="single" w:sz="4" w:space="0" w:color="000000"/>
            </w:tcBorders>
          </w:tcPr>
          <w:p>
            <w:pPr>
              <w:pStyle w:val="TableParagraph"/>
              <w:widowControl w:val="false"/>
              <w:spacing w:lineRule="exact" w:line="314" w:before="2" w:after="0"/>
              <w:ind w:left="160" w:right="0" w:hanging="162"/>
              <w:rPr>
                <w:sz w:val="28"/>
              </w:rPr>
            </w:pPr>
            <w:r>
              <w:rPr>
                <w:spacing w:val="-2"/>
                <w:sz w:val="28"/>
              </w:rPr>
              <w:t>Практические</w:t>
            </w:r>
          </w:p>
        </w:tc>
        <w:tc>
          <w:tcPr>
            <w:tcW w:w="5558" w:type="dxa"/>
            <w:tcBorders>
              <w:left w:val="single" w:sz="4" w:space="0" w:color="000000"/>
              <w:right w:val="single" w:sz="4" w:space="0" w:color="000000"/>
            </w:tcBorders>
          </w:tcPr>
          <w:p>
            <w:pPr>
              <w:pStyle w:val="TableParagraph"/>
              <w:widowControl w:val="false"/>
              <w:tabs>
                <w:tab w:val="clear" w:pos="720"/>
                <w:tab w:val="left" w:pos="1519" w:leader="none"/>
                <w:tab w:val="left" w:pos="3344" w:leader="none"/>
                <w:tab w:val="left" w:pos="5292" w:leader="none"/>
              </w:tabs>
              <w:spacing w:lineRule="exact" w:line="314" w:before="2" w:after="0"/>
              <w:ind w:left="119" w:right="0" w:hanging="162"/>
              <w:rPr>
                <w:sz w:val="28"/>
              </w:rPr>
            </w:pPr>
            <w:r>
              <w:rPr>
                <w:spacing w:val="-2"/>
                <w:sz w:val="28"/>
              </w:rPr>
              <w:t>группе</w:t>
            </w:r>
            <w:r>
              <w:rPr>
                <w:sz w:val="28"/>
              </w:rPr>
              <w:tab/>
            </w:r>
            <w:r>
              <w:rPr>
                <w:spacing w:val="-2"/>
                <w:sz w:val="28"/>
              </w:rPr>
              <w:t>начальной</w:t>
            </w:r>
            <w:r>
              <w:rPr>
                <w:sz w:val="28"/>
              </w:rPr>
              <w:tab/>
            </w:r>
            <w:r>
              <w:rPr>
                <w:spacing w:val="-2"/>
                <w:sz w:val="28"/>
              </w:rPr>
              <w:t>подготовки</w:t>
            </w:r>
            <w:r>
              <w:rPr>
                <w:sz w:val="28"/>
              </w:rPr>
              <w:tab/>
            </w:r>
            <w:r>
              <w:rPr>
                <w:spacing w:val="-10"/>
                <w:sz w:val="28"/>
              </w:rPr>
              <w:t>с</w:t>
            </w:r>
          </w:p>
        </w:tc>
        <w:tc>
          <w:tcPr>
            <w:tcW w:w="2326" w:type="dxa"/>
            <w:vMerge w:val="continue"/>
            <w:tcBorders>
              <w:left w:val="single" w:sz="4" w:space="0" w:color="000000"/>
              <w:bottom w:val="single" w:sz="4" w:space="0" w:color="000000"/>
              <w:right w:val="single" w:sz="4" w:space="0" w:color="000000"/>
            </w:tcBorders>
          </w:tcPr>
          <w:p>
            <w:pPr>
              <w:pStyle w:val="Normal"/>
              <w:widowControl w:val="false"/>
              <w:rPr>
                <w:sz w:val="2"/>
                <w:szCs w:val="2"/>
              </w:rPr>
            </w:pPr>
            <w:r>
              <w:rPr>
                <w:sz w:val="2"/>
                <w:szCs w:val="2"/>
              </w:rPr>
            </w:r>
          </w:p>
        </w:tc>
      </w:tr>
      <w:tr>
        <w:trPr>
          <w:trHeight w:val="336" w:hRule="atLeast"/>
        </w:trPr>
        <w:tc>
          <w:tcPr>
            <w:tcW w:w="2235" w:type="dxa"/>
            <w:tcBorders>
              <w:left w:val="single" w:sz="4" w:space="0" w:color="000000"/>
              <w:right w:val="single" w:sz="4" w:space="0" w:color="000000"/>
            </w:tcBorders>
          </w:tcPr>
          <w:p>
            <w:pPr>
              <w:pStyle w:val="TableParagraph"/>
              <w:widowControl w:val="false"/>
              <w:spacing w:lineRule="exact" w:line="316" w:before="1" w:after="0"/>
              <w:ind w:left="160" w:right="0" w:hanging="162"/>
              <w:rPr>
                <w:sz w:val="28"/>
              </w:rPr>
            </w:pPr>
            <w:r>
              <w:rPr>
                <w:spacing w:val="-2"/>
                <w:sz w:val="28"/>
              </w:rPr>
              <w:t>занятия</w:t>
            </w:r>
          </w:p>
        </w:tc>
        <w:tc>
          <w:tcPr>
            <w:tcW w:w="5558" w:type="dxa"/>
            <w:tcBorders>
              <w:left w:val="single" w:sz="4" w:space="0" w:color="000000"/>
              <w:right w:val="single" w:sz="4" w:space="0" w:color="000000"/>
            </w:tcBorders>
          </w:tcPr>
          <w:p>
            <w:pPr>
              <w:pStyle w:val="TableParagraph"/>
              <w:widowControl w:val="false"/>
              <w:spacing w:lineRule="exact" w:line="316" w:before="1" w:after="0"/>
              <w:ind w:left="119" w:right="0" w:hanging="162"/>
              <w:rPr>
                <w:sz w:val="28"/>
              </w:rPr>
            </w:pPr>
            <w:r>
              <w:rPr>
                <w:sz w:val="28"/>
              </w:rPr>
              <w:t>использованием</w:t>
            </w:r>
            <w:r>
              <w:rPr>
                <w:spacing w:val="13"/>
                <w:sz w:val="28"/>
              </w:rPr>
              <w:t xml:space="preserve"> </w:t>
            </w:r>
            <w:r>
              <w:rPr>
                <w:sz w:val="28"/>
              </w:rPr>
              <w:t>спортивной</w:t>
            </w:r>
            <w:r>
              <w:rPr>
                <w:spacing w:val="14"/>
                <w:sz w:val="28"/>
              </w:rPr>
              <w:t xml:space="preserve"> </w:t>
            </w:r>
            <w:r>
              <w:rPr>
                <w:spacing w:val="-2"/>
                <w:sz w:val="28"/>
              </w:rPr>
              <w:t>терминологии,</w:t>
            </w:r>
          </w:p>
        </w:tc>
        <w:tc>
          <w:tcPr>
            <w:tcW w:w="2326" w:type="dxa"/>
            <w:vMerge w:val="continue"/>
            <w:tcBorders>
              <w:left w:val="single" w:sz="4" w:space="0" w:color="000000"/>
              <w:bottom w:val="single" w:sz="4" w:space="0" w:color="000000"/>
              <w:right w:val="single" w:sz="4" w:space="0" w:color="000000"/>
            </w:tcBorders>
          </w:tcPr>
          <w:p>
            <w:pPr>
              <w:pStyle w:val="Normal"/>
              <w:widowControl w:val="false"/>
              <w:rPr>
                <w:sz w:val="2"/>
                <w:szCs w:val="2"/>
              </w:rPr>
            </w:pPr>
            <w:r>
              <w:rPr>
                <w:sz w:val="2"/>
                <w:szCs w:val="2"/>
              </w:rPr>
            </w:r>
          </w:p>
        </w:tc>
      </w:tr>
      <w:tr>
        <w:trPr>
          <w:trHeight w:val="337" w:hRule="atLeast"/>
        </w:trPr>
        <w:tc>
          <w:tcPr>
            <w:tcW w:w="2235" w:type="dxa"/>
            <w:tcBorders>
              <w:left w:val="single" w:sz="4" w:space="0" w:color="000000"/>
              <w:right w:val="single" w:sz="4" w:space="0" w:color="000000"/>
            </w:tcBorders>
          </w:tcPr>
          <w:p>
            <w:pPr>
              <w:pStyle w:val="TableParagraph"/>
              <w:widowControl w:val="false"/>
              <w:rPr>
                <w:sz w:val="24"/>
              </w:rPr>
            </w:pPr>
            <w:r>
              <w:rPr>
                <w:sz w:val="24"/>
              </w:rPr>
            </w:r>
          </w:p>
        </w:tc>
        <w:tc>
          <w:tcPr>
            <w:tcW w:w="5558" w:type="dxa"/>
            <w:tcBorders>
              <w:left w:val="single" w:sz="4" w:space="0" w:color="000000"/>
              <w:right w:val="single" w:sz="4" w:space="0" w:color="000000"/>
            </w:tcBorders>
          </w:tcPr>
          <w:p>
            <w:pPr>
              <w:pStyle w:val="TableParagraph"/>
              <w:widowControl w:val="false"/>
              <w:tabs>
                <w:tab w:val="clear" w:pos="720"/>
                <w:tab w:val="left" w:pos="1316" w:leader="none"/>
                <w:tab w:val="left" w:pos="3033" w:leader="none"/>
                <w:tab w:val="left" w:pos="4548" w:leader="none"/>
              </w:tabs>
              <w:spacing w:lineRule="exact" w:line="316" w:before="2" w:after="0"/>
              <w:ind w:left="119" w:right="0" w:hanging="162"/>
              <w:rPr>
                <w:sz w:val="28"/>
              </w:rPr>
            </w:pPr>
            <w:r>
              <w:rPr>
                <w:spacing w:val="-2"/>
                <w:sz w:val="28"/>
              </w:rPr>
              <w:t>показом</w:t>
            </w:r>
            <w:r>
              <w:rPr>
                <w:sz w:val="28"/>
              </w:rPr>
              <w:tab/>
            </w:r>
            <w:r>
              <w:rPr>
                <w:spacing w:val="-2"/>
                <w:sz w:val="28"/>
              </w:rPr>
              <w:t>технических</w:t>
            </w:r>
            <w:r>
              <w:rPr>
                <w:sz w:val="28"/>
              </w:rPr>
              <w:tab/>
            </w:r>
            <w:r>
              <w:rPr>
                <w:spacing w:val="-2"/>
                <w:sz w:val="28"/>
              </w:rPr>
              <w:t>элементов,</w:t>
            </w:r>
            <w:r>
              <w:rPr>
                <w:sz w:val="28"/>
              </w:rPr>
              <w:tab/>
            </w:r>
            <w:r>
              <w:rPr>
                <w:spacing w:val="-2"/>
                <w:sz w:val="28"/>
              </w:rPr>
              <w:t>умение</w:t>
            </w:r>
          </w:p>
        </w:tc>
        <w:tc>
          <w:tcPr>
            <w:tcW w:w="2326" w:type="dxa"/>
            <w:vMerge w:val="continue"/>
            <w:tcBorders>
              <w:left w:val="single" w:sz="4" w:space="0" w:color="000000"/>
              <w:bottom w:val="single" w:sz="4" w:space="0" w:color="000000"/>
              <w:right w:val="single" w:sz="4" w:space="0" w:color="000000"/>
            </w:tcBorders>
          </w:tcPr>
          <w:p>
            <w:pPr>
              <w:pStyle w:val="Normal"/>
              <w:widowControl w:val="false"/>
              <w:rPr>
                <w:sz w:val="2"/>
                <w:szCs w:val="2"/>
              </w:rPr>
            </w:pPr>
            <w:r>
              <w:rPr>
                <w:sz w:val="2"/>
                <w:szCs w:val="2"/>
              </w:rPr>
            </w:r>
          </w:p>
        </w:tc>
      </w:tr>
      <w:tr>
        <w:trPr>
          <w:trHeight w:val="359" w:hRule="atLeast"/>
        </w:trPr>
        <w:tc>
          <w:tcPr>
            <w:tcW w:w="2235" w:type="dxa"/>
            <w:tcBorders>
              <w:left w:val="single" w:sz="4" w:space="0" w:color="000000"/>
              <w:bottom w:val="single" w:sz="4" w:space="0" w:color="000000"/>
              <w:right w:val="single" w:sz="4" w:space="0" w:color="000000"/>
            </w:tcBorders>
          </w:tcPr>
          <w:p>
            <w:pPr>
              <w:pStyle w:val="TableParagraph"/>
              <w:widowControl w:val="false"/>
              <w:rPr>
                <w:sz w:val="26"/>
              </w:rPr>
            </w:pPr>
            <w:r>
              <w:rPr>
                <w:sz w:val="26"/>
              </w:rPr>
            </w:r>
          </w:p>
        </w:tc>
        <w:tc>
          <w:tcPr>
            <w:tcW w:w="5558" w:type="dxa"/>
            <w:tcBorders>
              <w:left w:val="single" w:sz="4" w:space="0" w:color="000000"/>
              <w:bottom w:val="single" w:sz="4" w:space="0" w:color="000000"/>
              <w:right w:val="single" w:sz="4" w:space="0" w:color="000000"/>
            </w:tcBorders>
          </w:tcPr>
          <w:p>
            <w:pPr>
              <w:pStyle w:val="TableParagraph"/>
              <w:widowControl w:val="false"/>
              <w:spacing w:before="2" w:after="0"/>
              <w:ind w:left="119" w:right="0" w:hanging="162"/>
              <w:rPr>
                <w:sz w:val="28"/>
              </w:rPr>
            </w:pPr>
            <w:r>
              <w:rPr>
                <w:sz w:val="28"/>
              </w:rPr>
              <w:t>выявлять</w:t>
            </w:r>
            <w:r>
              <w:rPr>
                <w:spacing w:val="-9"/>
                <w:sz w:val="28"/>
              </w:rPr>
              <w:t xml:space="preserve"> </w:t>
            </w:r>
            <w:r>
              <w:rPr>
                <w:spacing w:val="-2"/>
                <w:sz w:val="28"/>
              </w:rPr>
              <w:t>ошибки.</w:t>
            </w:r>
          </w:p>
        </w:tc>
        <w:tc>
          <w:tcPr>
            <w:tcW w:w="2326" w:type="dxa"/>
            <w:vMerge w:val="continue"/>
            <w:tcBorders>
              <w:left w:val="single" w:sz="4" w:space="0" w:color="000000"/>
              <w:bottom w:val="single" w:sz="4" w:space="0" w:color="000000"/>
              <w:right w:val="single" w:sz="4" w:space="0" w:color="000000"/>
            </w:tcBorders>
          </w:tcPr>
          <w:p>
            <w:pPr>
              <w:pStyle w:val="Normal"/>
              <w:widowControl w:val="false"/>
              <w:rPr>
                <w:sz w:val="2"/>
                <w:szCs w:val="2"/>
              </w:rPr>
            </w:pPr>
            <w:r>
              <w:rPr>
                <w:sz w:val="2"/>
                <w:szCs w:val="2"/>
              </w:rPr>
            </w:r>
          </w:p>
        </w:tc>
      </w:tr>
    </w:tbl>
    <w:p>
      <w:pPr>
        <w:sectPr>
          <w:footerReference w:type="default" r:id="rId45"/>
          <w:footerReference w:type="first" r:id="rId46"/>
          <w:type w:val="nextPage"/>
          <w:pgSz w:w="11906" w:h="16838"/>
          <w:pgMar w:left="566" w:right="283" w:gutter="0" w:header="0" w:top="480" w:footer="748" w:bottom="940"/>
          <w:pgNumType w:fmt="decimal"/>
          <w:formProt w:val="false"/>
          <w:textDirection w:val="lrTb"/>
          <w:docGrid w:type="default" w:linePitch="100" w:charSpace="4096"/>
        </w:sectPr>
      </w:pPr>
    </w:p>
    <w:p>
      <w:pPr>
        <w:pStyle w:val="Style13"/>
        <w:spacing w:before="5" w:after="0"/>
        <w:ind w:left="0" w:right="0" w:hanging="0"/>
        <w:jc w:val="left"/>
        <w:rPr>
          <w:sz w:val="2"/>
        </w:rPr>
      </w:pPr>
      <w:r>
        <w:rPr>
          <w:sz w:val="2"/>
        </w:rPr>
      </w:r>
    </w:p>
    <w:tbl>
      <w:tblPr>
        <w:tblW w:w="10119" w:type="dxa"/>
        <w:jc w:val="left"/>
        <w:tblInd w:w="464" w:type="dxa"/>
        <w:tblLayout w:type="fixed"/>
        <w:tblCellMar>
          <w:top w:w="0" w:type="dxa"/>
          <w:left w:w="5" w:type="dxa"/>
          <w:bottom w:w="0" w:type="dxa"/>
          <w:right w:w="5" w:type="dxa"/>
        </w:tblCellMar>
        <w:tblLook w:val="01e0"/>
      </w:tblPr>
      <w:tblGrid>
        <w:gridCol w:w="2235"/>
        <w:gridCol w:w="5558"/>
        <w:gridCol w:w="2326"/>
      </w:tblGrid>
      <w:tr>
        <w:trPr>
          <w:trHeight w:val="323" w:hRule="atLeast"/>
        </w:trPr>
        <w:tc>
          <w:tcPr>
            <w:tcW w:w="2235" w:type="dxa"/>
            <w:tcBorders>
              <w:top w:val="single" w:sz="4" w:space="0" w:color="000000"/>
              <w:left w:val="single" w:sz="4" w:space="0" w:color="000000"/>
              <w:bottom w:val="single" w:sz="4" w:space="0" w:color="000000"/>
              <w:right w:val="single" w:sz="4" w:space="0" w:color="000000"/>
            </w:tcBorders>
          </w:tcPr>
          <w:p>
            <w:pPr>
              <w:pStyle w:val="TableParagraph"/>
              <w:widowControl w:val="false"/>
              <w:rPr>
                <w:sz w:val="24"/>
              </w:rPr>
            </w:pPr>
            <w:r>
              <w:rPr>
                <w:sz w:val="24"/>
              </w:rPr>
            </w:r>
          </w:p>
        </w:tc>
        <w:tc>
          <w:tcPr>
            <w:tcW w:w="5558"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304"/>
              <w:ind w:left="1574" w:right="0" w:hanging="0"/>
              <w:rPr>
                <w:sz w:val="28"/>
              </w:rPr>
            </w:pPr>
            <w:r>
              <w:rPr>
                <w:sz w:val="28"/>
              </w:rPr>
              <w:t>Судейская</w:t>
            </w:r>
            <w:r>
              <w:rPr>
                <w:spacing w:val="-8"/>
                <w:sz w:val="28"/>
              </w:rPr>
              <w:t xml:space="preserve"> </w:t>
            </w:r>
            <w:r>
              <w:rPr>
                <w:spacing w:val="-2"/>
                <w:sz w:val="28"/>
              </w:rPr>
              <w:t>практика</w:t>
            </w:r>
          </w:p>
        </w:tc>
        <w:tc>
          <w:tcPr>
            <w:tcW w:w="2326" w:type="dxa"/>
            <w:tcBorders>
              <w:top w:val="single" w:sz="4" w:space="0" w:color="000000"/>
              <w:left w:val="single" w:sz="4" w:space="0" w:color="000000"/>
              <w:bottom w:val="single" w:sz="4" w:space="0" w:color="000000"/>
              <w:right w:val="single" w:sz="4" w:space="0" w:color="000000"/>
            </w:tcBorders>
          </w:tcPr>
          <w:p>
            <w:pPr>
              <w:pStyle w:val="TableParagraph"/>
              <w:widowControl w:val="false"/>
              <w:rPr>
                <w:sz w:val="24"/>
              </w:rPr>
            </w:pPr>
            <w:r>
              <w:rPr>
                <w:sz w:val="24"/>
              </w:rPr>
            </w:r>
          </w:p>
        </w:tc>
      </w:tr>
      <w:tr>
        <w:trPr>
          <w:trHeight w:val="964" w:hRule="atLeast"/>
        </w:trPr>
        <w:tc>
          <w:tcPr>
            <w:tcW w:w="2235"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59" w:before="124" w:after="0"/>
              <w:ind w:left="150" w:right="0" w:hanging="0"/>
              <w:rPr>
                <w:sz w:val="28"/>
              </w:rPr>
            </w:pPr>
            <w:r>
              <w:rPr>
                <w:spacing w:val="-2"/>
                <w:sz w:val="28"/>
              </w:rPr>
              <w:t>Теоретические занятия</w:t>
            </w:r>
          </w:p>
        </w:tc>
        <w:tc>
          <w:tcPr>
            <w:tcW w:w="5558" w:type="dxa"/>
            <w:tcBorders>
              <w:top w:val="single" w:sz="4" w:space="0" w:color="000000"/>
              <w:left w:val="single" w:sz="4" w:space="0" w:color="000000"/>
              <w:bottom w:val="single" w:sz="4" w:space="0" w:color="000000"/>
              <w:right w:val="single" w:sz="4" w:space="0" w:color="000000"/>
            </w:tcBorders>
          </w:tcPr>
          <w:p>
            <w:pPr>
              <w:pStyle w:val="TableParagraph"/>
              <w:widowControl w:val="false"/>
              <w:ind w:left="110" w:right="0" w:hanging="0"/>
              <w:rPr>
                <w:sz w:val="28"/>
              </w:rPr>
            </w:pPr>
            <w:r>
              <w:rPr>
                <w:sz w:val="28"/>
              </w:rPr>
              <w:t>Знание правил проведения соревнований по виду</w:t>
            </w:r>
            <w:r>
              <w:rPr>
                <w:spacing w:val="59"/>
                <w:w w:val="150"/>
                <w:sz w:val="28"/>
              </w:rPr>
              <w:t xml:space="preserve"> </w:t>
            </w:r>
            <w:r>
              <w:rPr>
                <w:sz w:val="28"/>
              </w:rPr>
              <w:t>спорта</w:t>
            </w:r>
            <w:r>
              <w:rPr>
                <w:spacing w:val="63"/>
                <w:w w:val="150"/>
                <w:sz w:val="28"/>
              </w:rPr>
              <w:t xml:space="preserve"> </w:t>
            </w:r>
            <w:r>
              <w:rPr>
                <w:sz w:val="28"/>
              </w:rPr>
              <w:t>«тяжелая</w:t>
            </w:r>
            <w:r>
              <w:rPr>
                <w:spacing w:val="63"/>
                <w:w w:val="150"/>
                <w:sz w:val="28"/>
              </w:rPr>
              <w:t xml:space="preserve"> </w:t>
            </w:r>
            <w:r>
              <w:rPr>
                <w:sz w:val="28"/>
              </w:rPr>
              <w:t>атлетика»</w:t>
            </w:r>
            <w:r>
              <w:rPr>
                <w:spacing w:val="63"/>
                <w:w w:val="150"/>
                <w:sz w:val="28"/>
              </w:rPr>
              <w:t xml:space="preserve"> </w:t>
            </w:r>
            <w:r>
              <w:rPr>
                <w:sz w:val="28"/>
              </w:rPr>
              <w:t>и</w:t>
            </w:r>
            <w:r>
              <w:rPr>
                <w:spacing w:val="62"/>
                <w:w w:val="150"/>
                <w:sz w:val="28"/>
              </w:rPr>
              <w:t xml:space="preserve"> </w:t>
            </w:r>
            <w:r>
              <w:rPr>
                <w:spacing w:val="-2"/>
                <w:sz w:val="28"/>
              </w:rPr>
              <w:t>основ</w:t>
            </w:r>
          </w:p>
          <w:p>
            <w:pPr>
              <w:pStyle w:val="TableParagraph"/>
              <w:widowControl w:val="false"/>
              <w:spacing w:lineRule="exact" w:line="308"/>
              <w:ind w:left="110" w:right="0" w:hanging="0"/>
              <w:rPr>
                <w:sz w:val="28"/>
              </w:rPr>
            </w:pPr>
            <w:r>
              <w:rPr>
                <w:sz w:val="28"/>
              </w:rPr>
              <w:t>организации</w:t>
            </w:r>
            <w:r>
              <w:rPr>
                <w:spacing w:val="-8"/>
                <w:sz w:val="28"/>
              </w:rPr>
              <w:t xml:space="preserve"> </w:t>
            </w:r>
            <w:r>
              <w:rPr>
                <w:sz w:val="28"/>
              </w:rPr>
              <w:t>и</w:t>
            </w:r>
            <w:r>
              <w:rPr>
                <w:spacing w:val="-8"/>
                <w:sz w:val="28"/>
              </w:rPr>
              <w:t xml:space="preserve"> </w:t>
            </w:r>
            <w:r>
              <w:rPr>
                <w:sz w:val="28"/>
              </w:rPr>
              <w:t>проведения</w:t>
            </w:r>
            <w:r>
              <w:rPr>
                <w:spacing w:val="-8"/>
                <w:sz w:val="28"/>
              </w:rPr>
              <w:t xml:space="preserve"> </w:t>
            </w:r>
            <w:r>
              <w:rPr>
                <w:spacing w:val="-2"/>
                <w:sz w:val="28"/>
              </w:rPr>
              <w:t>соревнований.</w:t>
            </w:r>
          </w:p>
        </w:tc>
        <w:tc>
          <w:tcPr>
            <w:tcW w:w="2326" w:type="dxa"/>
            <w:vMerge w:val="restart"/>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315"/>
              <w:ind w:left="107" w:right="0" w:hanging="0"/>
              <w:rPr>
                <w:sz w:val="28"/>
              </w:rPr>
            </w:pPr>
            <w:r>
              <w:rPr>
                <w:spacing w:val="-4"/>
                <w:sz w:val="28"/>
              </w:rPr>
              <w:t>этап</w:t>
            </w:r>
          </w:p>
          <w:p>
            <w:pPr>
              <w:pStyle w:val="TableParagraph"/>
              <w:widowControl w:val="false"/>
              <w:ind w:left="107" w:right="0" w:hanging="0"/>
              <w:rPr>
                <w:sz w:val="28"/>
              </w:rPr>
            </w:pPr>
            <w:r>
              <w:rPr>
                <w:spacing w:val="-2"/>
                <w:sz w:val="28"/>
              </w:rPr>
              <w:t xml:space="preserve">совершенствован </w:t>
            </w:r>
            <w:r>
              <w:rPr>
                <w:spacing w:val="-6"/>
                <w:sz w:val="28"/>
              </w:rPr>
              <w:t>ия</w:t>
            </w:r>
          </w:p>
          <w:p>
            <w:pPr>
              <w:pStyle w:val="TableParagraph"/>
              <w:widowControl w:val="false"/>
              <w:ind w:left="107" w:right="0" w:hanging="0"/>
              <w:rPr>
                <w:sz w:val="28"/>
              </w:rPr>
            </w:pPr>
            <w:r>
              <w:rPr>
                <w:spacing w:val="-2"/>
                <w:sz w:val="28"/>
              </w:rPr>
              <w:t xml:space="preserve">спортивного </w:t>
            </w:r>
            <w:r>
              <w:rPr>
                <w:sz w:val="28"/>
              </w:rPr>
              <w:t>мастерства,</w:t>
            </w:r>
            <w:r>
              <w:rPr>
                <w:spacing w:val="-18"/>
                <w:sz w:val="28"/>
              </w:rPr>
              <w:t xml:space="preserve"> </w:t>
            </w:r>
            <w:r>
              <w:rPr>
                <w:sz w:val="28"/>
              </w:rPr>
              <w:t xml:space="preserve">этап </w:t>
            </w:r>
            <w:r>
              <w:rPr>
                <w:spacing w:val="-2"/>
                <w:sz w:val="28"/>
              </w:rPr>
              <w:t>высшего спортивного мастерства</w:t>
            </w:r>
          </w:p>
        </w:tc>
      </w:tr>
      <w:tr>
        <w:trPr>
          <w:trHeight w:val="624" w:hRule="atLeast"/>
        </w:trPr>
        <w:tc>
          <w:tcPr>
            <w:tcW w:w="2235" w:type="dxa"/>
            <w:tcBorders>
              <w:top w:val="single" w:sz="4" w:space="0" w:color="000000"/>
              <w:left w:val="single" w:sz="4" w:space="0" w:color="000000"/>
              <w:right w:val="single" w:sz="4" w:space="0" w:color="000000"/>
            </w:tcBorders>
          </w:tcPr>
          <w:p>
            <w:pPr>
              <w:pStyle w:val="TableParagraph"/>
              <w:widowControl w:val="false"/>
              <w:spacing w:lineRule="exact" w:line="316" w:before="288" w:after="0"/>
              <w:ind w:left="160" w:right="0" w:hanging="0"/>
              <w:rPr>
                <w:sz w:val="28"/>
              </w:rPr>
            </w:pPr>
            <w:r>
              <w:rPr>
                <w:spacing w:val="-2"/>
                <w:sz w:val="28"/>
              </w:rPr>
              <w:t>Практические</w:t>
            </w:r>
          </w:p>
        </w:tc>
        <w:tc>
          <w:tcPr>
            <w:tcW w:w="5558" w:type="dxa"/>
            <w:vMerge w:val="restart"/>
            <w:tcBorders>
              <w:top w:val="single" w:sz="4" w:space="0" w:color="000000"/>
              <w:left w:val="single" w:sz="4" w:space="0" w:color="000000"/>
              <w:bottom w:val="single" w:sz="4" w:space="0" w:color="000000"/>
              <w:right w:val="single" w:sz="4" w:space="0" w:color="000000"/>
            </w:tcBorders>
          </w:tcPr>
          <w:p>
            <w:pPr>
              <w:pStyle w:val="TableParagraph"/>
              <w:widowControl w:val="false"/>
              <w:ind w:left="110" w:right="95" w:hanging="0"/>
              <w:jc w:val="both"/>
              <w:rPr>
                <w:sz w:val="28"/>
              </w:rPr>
            </w:pPr>
            <w:r>
              <w:rPr>
                <w:sz w:val="28"/>
              </w:rPr>
              <w:t>Самостоятельное составление положения для проведения первенства школы по тяжелой атлетике.</w:t>
            </w:r>
          </w:p>
        </w:tc>
        <w:tc>
          <w:tcPr>
            <w:tcW w:w="2326" w:type="dxa"/>
            <w:vMerge w:val="continue"/>
            <w:tcBorders>
              <w:left w:val="single" w:sz="4" w:space="0" w:color="000000"/>
              <w:bottom w:val="single" w:sz="4" w:space="0" w:color="000000"/>
              <w:right w:val="single" w:sz="4" w:space="0" w:color="000000"/>
            </w:tcBorders>
          </w:tcPr>
          <w:p>
            <w:pPr>
              <w:pStyle w:val="Normal"/>
              <w:widowControl w:val="false"/>
              <w:rPr>
                <w:sz w:val="2"/>
                <w:szCs w:val="2"/>
              </w:rPr>
            </w:pPr>
            <w:r>
              <w:rPr>
                <w:sz w:val="2"/>
                <w:szCs w:val="2"/>
              </w:rPr>
            </w:r>
          </w:p>
        </w:tc>
      </w:tr>
      <w:tr>
        <w:trPr>
          <w:trHeight w:val="654" w:hRule="atLeast"/>
        </w:trPr>
        <w:tc>
          <w:tcPr>
            <w:tcW w:w="2235" w:type="dxa"/>
            <w:tcBorders>
              <w:left w:val="single" w:sz="4" w:space="0" w:color="000000"/>
              <w:bottom w:val="single" w:sz="4" w:space="0" w:color="000000"/>
              <w:right w:val="single" w:sz="4" w:space="0" w:color="000000"/>
            </w:tcBorders>
          </w:tcPr>
          <w:p>
            <w:pPr>
              <w:pStyle w:val="TableParagraph"/>
              <w:widowControl w:val="false"/>
              <w:spacing w:before="2" w:after="0"/>
              <w:ind w:left="160" w:right="0" w:hanging="0"/>
              <w:rPr>
                <w:sz w:val="28"/>
              </w:rPr>
            </w:pPr>
            <w:r>
              <w:rPr>
                <w:spacing w:val="-2"/>
                <w:sz w:val="28"/>
              </w:rPr>
              <w:t>занятия</w:t>
            </w:r>
          </w:p>
        </w:tc>
        <w:tc>
          <w:tcPr>
            <w:tcW w:w="5558" w:type="dxa"/>
            <w:vMerge w:val="continue"/>
            <w:tcBorders>
              <w:left w:val="single" w:sz="4" w:space="0" w:color="000000"/>
              <w:bottom w:val="single" w:sz="4" w:space="0" w:color="000000"/>
              <w:right w:val="single" w:sz="4" w:space="0" w:color="000000"/>
            </w:tcBorders>
          </w:tcPr>
          <w:p>
            <w:pPr>
              <w:pStyle w:val="Normal"/>
              <w:widowControl w:val="false"/>
              <w:rPr>
                <w:sz w:val="2"/>
                <w:szCs w:val="2"/>
              </w:rPr>
            </w:pPr>
            <w:r>
              <w:rPr>
                <w:sz w:val="2"/>
                <w:szCs w:val="2"/>
              </w:rPr>
            </w:r>
          </w:p>
        </w:tc>
        <w:tc>
          <w:tcPr>
            <w:tcW w:w="2326" w:type="dxa"/>
            <w:vMerge w:val="continue"/>
            <w:tcBorders>
              <w:left w:val="single" w:sz="4" w:space="0" w:color="000000"/>
              <w:bottom w:val="single" w:sz="4" w:space="0" w:color="000000"/>
              <w:right w:val="single" w:sz="4" w:space="0" w:color="000000"/>
            </w:tcBorders>
          </w:tcPr>
          <w:p>
            <w:pPr>
              <w:pStyle w:val="Normal"/>
              <w:widowControl w:val="false"/>
              <w:rPr>
                <w:sz w:val="2"/>
                <w:szCs w:val="2"/>
              </w:rPr>
            </w:pPr>
            <w:r>
              <w:rPr>
                <w:sz w:val="2"/>
                <w:szCs w:val="2"/>
              </w:rPr>
            </w:r>
          </w:p>
        </w:tc>
      </w:tr>
      <w:tr>
        <w:trPr>
          <w:trHeight w:val="695" w:hRule="atLeast"/>
        </w:trPr>
        <w:tc>
          <w:tcPr>
            <w:tcW w:w="2235"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312"/>
              <w:ind w:left="160" w:right="0" w:hanging="0"/>
              <w:rPr>
                <w:sz w:val="28"/>
              </w:rPr>
            </w:pPr>
            <w:r>
              <w:rPr>
                <w:spacing w:val="-2"/>
                <w:sz w:val="28"/>
              </w:rPr>
              <w:t>Практические</w:t>
            </w:r>
          </w:p>
          <w:p>
            <w:pPr>
              <w:pStyle w:val="TableParagraph"/>
              <w:widowControl w:val="false"/>
              <w:spacing w:before="26" w:after="0"/>
              <w:ind w:left="160" w:right="0" w:hanging="0"/>
              <w:rPr>
                <w:sz w:val="28"/>
              </w:rPr>
            </w:pPr>
            <w:r>
              <w:rPr>
                <w:spacing w:val="-2"/>
                <w:sz w:val="28"/>
              </w:rPr>
              <w:t>занятия</w:t>
            </w:r>
          </w:p>
        </w:tc>
        <w:tc>
          <w:tcPr>
            <w:tcW w:w="5558" w:type="dxa"/>
            <w:tcBorders>
              <w:top w:val="single" w:sz="4" w:space="0" w:color="000000"/>
              <w:left w:val="single" w:sz="4" w:space="0" w:color="000000"/>
              <w:bottom w:val="single" w:sz="4" w:space="0" w:color="000000"/>
              <w:right w:val="single" w:sz="4" w:space="0" w:color="000000"/>
            </w:tcBorders>
          </w:tcPr>
          <w:p>
            <w:pPr>
              <w:pStyle w:val="TableParagraph"/>
              <w:widowControl w:val="false"/>
              <w:tabs>
                <w:tab w:val="clear" w:pos="720"/>
                <w:tab w:val="left" w:pos="2465" w:leader="none"/>
                <w:tab w:val="left" w:pos="4215" w:leader="none"/>
              </w:tabs>
              <w:ind w:left="110" w:right="99" w:hanging="0"/>
              <w:rPr>
                <w:sz w:val="28"/>
              </w:rPr>
            </w:pPr>
            <w:r>
              <w:rPr>
                <w:spacing w:val="-2"/>
                <w:sz w:val="28"/>
              </w:rPr>
              <w:t>Самостоятельное</w:t>
            </w:r>
            <w:r>
              <w:rPr>
                <w:sz w:val="28"/>
              </w:rPr>
              <w:tab/>
            </w:r>
            <w:r>
              <w:rPr>
                <w:spacing w:val="-2"/>
                <w:sz w:val="28"/>
              </w:rPr>
              <w:t>оформление</w:t>
            </w:r>
            <w:r>
              <w:rPr>
                <w:sz w:val="28"/>
              </w:rPr>
              <w:tab/>
            </w:r>
            <w:r>
              <w:rPr>
                <w:spacing w:val="-2"/>
                <w:sz w:val="28"/>
              </w:rPr>
              <w:t xml:space="preserve">протокола </w:t>
            </w:r>
            <w:r>
              <w:rPr>
                <w:sz w:val="28"/>
              </w:rPr>
              <w:t>спортивных соревнований</w:t>
            </w:r>
          </w:p>
        </w:tc>
        <w:tc>
          <w:tcPr>
            <w:tcW w:w="2326" w:type="dxa"/>
            <w:vMerge w:val="continue"/>
            <w:tcBorders>
              <w:left w:val="single" w:sz="4" w:space="0" w:color="000000"/>
              <w:bottom w:val="single" w:sz="4" w:space="0" w:color="000000"/>
              <w:right w:val="single" w:sz="4" w:space="0" w:color="000000"/>
            </w:tcBorders>
          </w:tcPr>
          <w:p>
            <w:pPr>
              <w:pStyle w:val="Normal"/>
              <w:widowControl w:val="false"/>
              <w:rPr>
                <w:sz w:val="2"/>
                <w:szCs w:val="2"/>
              </w:rPr>
            </w:pPr>
            <w:r>
              <w:rPr>
                <w:sz w:val="2"/>
                <w:szCs w:val="2"/>
              </w:rPr>
            </w:r>
          </w:p>
        </w:tc>
      </w:tr>
      <w:tr>
        <w:trPr>
          <w:trHeight w:val="693" w:hRule="atLeast"/>
        </w:trPr>
        <w:tc>
          <w:tcPr>
            <w:tcW w:w="2235"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312"/>
              <w:ind w:left="160" w:right="0" w:hanging="0"/>
              <w:rPr>
                <w:sz w:val="28"/>
              </w:rPr>
            </w:pPr>
            <w:r>
              <w:rPr>
                <w:spacing w:val="-2"/>
                <w:sz w:val="28"/>
              </w:rPr>
              <w:t>Практические</w:t>
            </w:r>
          </w:p>
          <w:p>
            <w:pPr>
              <w:pStyle w:val="TableParagraph"/>
              <w:widowControl w:val="false"/>
              <w:spacing w:before="26" w:after="0"/>
              <w:ind w:left="160" w:right="0" w:hanging="0"/>
              <w:rPr>
                <w:sz w:val="28"/>
              </w:rPr>
            </w:pPr>
            <w:r>
              <w:rPr>
                <w:spacing w:val="-2"/>
                <w:sz w:val="28"/>
              </w:rPr>
              <w:t>занятия</w:t>
            </w:r>
          </w:p>
        </w:tc>
        <w:tc>
          <w:tcPr>
            <w:tcW w:w="5558" w:type="dxa"/>
            <w:tcBorders>
              <w:top w:val="single" w:sz="4" w:space="0" w:color="000000"/>
              <w:left w:val="single" w:sz="4" w:space="0" w:color="000000"/>
              <w:bottom w:val="single" w:sz="4" w:space="0" w:color="000000"/>
              <w:right w:val="single" w:sz="4" w:space="0" w:color="000000"/>
            </w:tcBorders>
          </w:tcPr>
          <w:p>
            <w:pPr>
              <w:pStyle w:val="TableParagraph"/>
              <w:widowControl w:val="false"/>
              <w:tabs>
                <w:tab w:val="clear" w:pos="720"/>
                <w:tab w:val="left" w:pos="2297" w:leader="none"/>
                <w:tab w:val="left" w:pos="3950" w:leader="none"/>
              </w:tabs>
              <w:ind w:left="110" w:right="96" w:hanging="0"/>
              <w:rPr>
                <w:sz w:val="28"/>
              </w:rPr>
            </w:pPr>
            <w:r>
              <w:rPr>
                <w:spacing w:val="-2"/>
                <w:sz w:val="28"/>
              </w:rPr>
              <w:t>Прохождение</w:t>
            </w:r>
            <w:r>
              <w:rPr>
                <w:sz w:val="28"/>
              </w:rPr>
              <w:tab/>
            </w:r>
            <w:r>
              <w:rPr>
                <w:spacing w:val="-2"/>
                <w:sz w:val="28"/>
              </w:rPr>
              <w:t>практики</w:t>
            </w:r>
            <w:r>
              <w:rPr>
                <w:sz w:val="28"/>
              </w:rPr>
              <w:tab/>
            </w:r>
            <w:r>
              <w:rPr>
                <w:spacing w:val="-2"/>
                <w:sz w:val="28"/>
              </w:rPr>
              <w:t xml:space="preserve">спортивного </w:t>
            </w:r>
            <w:r>
              <w:rPr>
                <w:sz w:val="28"/>
              </w:rPr>
              <w:t>судейства в качестве судьи.</w:t>
            </w:r>
          </w:p>
        </w:tc>
        <w:tc>
          <w:tcPr>
            <w:tcW w:w="2326" w:type="dxa"/>
            <w:vMerge w:val="continue"/>
            <w:tcBorders>
              <w:left w:val="single" w:sz="4" w:space="0" w:color="000000"/>
              <w:bottom w:val="single" w:sz="4" w:space="0" w:color="000000"/>
              <w:right w:val="single" w:sz="4" w:space="0" w:color="000000"/>
            </w:tcBorders>
          </w:tcPr>
          <w:p>
            <w:pPr>
              <w:pStyle w:val="Normal"/>
              <w:widowControl w:val="false"/>
              <w:rPr>
                <w:sz w:val="2"/>
                <w:szCs w:val="2"/>
              </w:rPr>
            </w:pPr>
            <w:r>
              <w:rPr>
                <w:sz w:val="2"/>
                <w:szCs w:val="2"/>
              </w:rPr>
            </w:r>
          </w:p>
        </w:tc>
      </w:tr>
      <w:tr>
        <w:trPr>
          <w:trHeight w:val="462" w:hRule="atLeast"/>
        </w:trPr>
        <w:tc>
          <w:tcPr>
            <w:tcW w:w="2235" w:type="dxa"/>
            <w:tcBorders>
              <w:top w:val="single" w:sz="4" w:space="0" w:color="000000"/>
              <w:left w:val="single" w:sz="4" w:space="0" w:color="000000"/>
              <w:right w:val="single" w:sz="4" w:space="0" w:color="000000"/>
            </w:tcBorders>
          </w:tcPr>
          <w:p>
            <w:pPr>
              <w:pStyle w:val="TableParagraph"/>
              <w:widowControl w:val="false"/>
              <w:spacing w:lineRule="exact" w:line="316" w:before="127" w:after="0"/>
              <w:ind w:left="160" w:right="0" w:hanging="0"/>
              <w:rPr>
                <w:sz w:val="28"/>
              </w:rPr>
            </w:pPr>
            <w:r>
              <w:rPr>
                <w:spacing w:val="-2"/>
                <w:sz w:val="28"/>
              </w:rPr>
              <w:t>Практические</w:t>
            </w:r>
          </w:p>
        </w:tc>
        <w:tc>
          <w:tcPr>
            <w:tcW w:w="5558" w:type="dxa"/>
            <w:vMerge w:val="restart"/>
            <w:tcBorders>
              <w:top w:val="single" w:sz="4" w:space="0" w:color="000000"/>
              <w:left w:val="single" w:sz="4" w:space="0" w:color="000000"/>
              <w:bottom w:val="single" w:sz="4" w:space="0" w:color="000000"/>
              <w:right w:val="single" w:sz="4" w:space="0" w:color="000000"/>
            </w:tcBorders>
          </w:tcPr>
          <w:p>
            <w:pPr>
              <w:pStyle w:val="TableParagraph"/>
              <w:widowControl w:val="false"/>
              <w:tabs>
                <w:tab w:val="clear" w:pos="720"/>
                <w:tab w:val="left" w:pos="1829" w:leader="none"/>
                <w:tab w:val="left" w:pos="3422" w:leader="none"/>
                <w:tab w:val="left" w:pos="3773" w:leader="none"/>
              </w:tabs>
              <w:spacing w:lineRule="exact" w:line="317"/>
              <w:ind w:left="110" w:right="0" w:hanging="0"/>
              <w:rPr>
                <w:sz w:val="28"/>
              </w:rPr>
            </w:pPr>
            <w:r>
              <w:rPr>
                <w:spacing w:val="-2"/>
                <w:sz w:val="28"/>
              </w:rPr>
              <w:t>Выполнение</w:t>
            </w:r>
            <w:r>
              <w:rPr>
                <w:sz w:val="28"/>
              </w:rPr>
              <w:tab/>
            </w:r>
            <w:r>
              <w:rPr>
                <w:spacing w:val="-2"/>
                <w:sz w:val="28"/>
              </w:rPr>
              <w:t>требований</w:t>
            </w:r>
            <w:r>
              <w:rPr>
                <w:sz w:val="28"/>
              </w:rPr>
              <w:tab/>
            </w:r>
            <w:r>
              <w:rPr>
                <w:spacing w:val="-10"/>
                <w:sz w:val="28"/>
              </w:rPr>
              <w:t>к</w:t>
            </w:r>
            <w:r>
              <w:rPr>
                <w:sz w:val="28"/>
              </w:rPr>
              <w:tab/>
            </w:r>
            <w:r>
              <w:rPr>
                <w:spacing w:val="-2"/>
                <w:sz w:val="28"/>
              </w:rPr>
              <w:t>прохождению</w:t>
            </w:r>
          </w:p>
          <w:p>
            <w:pPr>
              <w:pStyle w:val="TableParagraph"/>
              <w:widowControl w:val="false"/>
              <w:spacing w:lineRule="exact" w:line="322"/>
              <w:ind w:left="110" w:right="0" w:hanging="0"/>
              <w:rPr>
                <w:sz w:val="28"/>
              </w:rPr>
            </w:pPr>
            <w:r>
              <w:rPr>
                <w:sz w:val="28"/>
              </w:rPr>
              <w:t>теоретической</w:t>
            </w:r>
            <w:r>
              <w:rPr>
                <w:spacing w:val="40"/>
                <w:sz w:val="28"/>
              </w:rPr>
              <w:t xml:space="preserve"> </w:t>
            </w:r>
            <w:r>
              <w:rPr>
                <w:sz w:val="28"/>
              </w:rPr>
              <w:t>подготовки</w:t>
            </w:r>
            <w:r>
              <w:rPr>
                <w:spacing w:val="40"/>
                <w:sz w:val="28"/>
              </w:rPr>
              <w:t xml:space="preserve"> </w:t>
            </w:r>
            <w:r>
              <w:rPr>
                <w:sz w:val="28"/>
              </w:rPr>
              <w:t>и</w:t>
            </w:r>
            <w:r>
              <w:rPr>
                <w:spacing w:val="40"/>
                <w:sz w:val="28"/>
              </w:rPr>
              <w:t xml:space="preserve"> </w:t>
            </w:r>
            <w:r>
              <w:rPr>
                <w:sz w:val="28"/>
              </w:rPr>
              <w:t>требований</w:t>
            </w:r>
            <w:r>
              <w:rPr>
                <w:spacing w:val="40"/>
                <w:sz w:val="28"/>
              </w:rPr>
              <w:t xml:space="preserve"> </w:t>
            </w:r>
            <w:r>
              <w:rPr>
                <w:sz w:val="28"/>
              </w:rPr>
              <w:t>к сдаче квалификационного зачета.</w:t>
            </w:r>
          </w:p>
        </w:tc>
        <w:tc>
          <w:tcPr>
            <w:tcW w:w="2326" w:type="dxa"/>
            <w:vMerge w:val="continue"/>
            <w:tcBorders>
              <w:left w:val="single" w:sz="4" w:space="0" w:color="000000"/>
              <w:bottom w:val="single" w:sz="4" w:space="0" w:color="000000"/>
              <w:right w:val="single" w:sz="4" w:space="0" w:color="000000"/>
            </w:tcBorders>
          </w:tcPr>
          <w:p>
            <w:pPr>
              <w:pStyle w:val="Normal"/>
              <w:widowControl w:val="false"/>
              <w:rPr>
                <w:sz w:val="2"/>
                <w:szCs w:val="2"/>
              </w:rPr>
            </w:pPr>
            <w:r>
              <w:rPr>
                <w:sz w:val="2"/>
                <w:szCs w:val="2"/>
              </w:rPr>
            </w:r>
          </w:p>
        </w:tc>
      </w:tr>
      <w:tr>
        <w:trPr>
          <w:trHeight w:val="493" w:hRule="atLeast"/>
        </w:trPr>
        <w:tc>
          <w:tcPr>
            <w:tcW w:w="2235" w:type="dxa"/>
            <w:tcBorders>
              <w:left w:val="single" w:sz="4" w:space="0" w:color="000000"/>
              <w:bottom w:val="single" w:sz="4" w:space="0" w:color="000000"/>
              <w:right w:val="single" w:sz="4" w:space="0" w:color="000000"/>
            </w:tcBorders>
          </w:tcPr>
          <w:p>
            <w:pPr>
              <w:pStyle w:val="TableParagraph"/>
              <w:widowControl w:val="false"/>
              <w:spacing w:before="2" w:after="0"/>
              <w:ind w:left="160" w:right="0" w:hanging="0"/>
              <w:rPr>
                <w:sz w:val="28"/>
              </w:rPr>
            </w:pPr>
            <w:r>
              <w:rPr>
                <w:spacing w:val="-2"/>
                <w:sz w:val="28"/>
              </w:rPr>
              <w:t>занятия</w:t>
            </w:r>
          </w:p>
        </w:tc>
        <w:tc>
          <w:tcPr>
            <w:tcW w:w="5558" w:type="dxa"/>
            <w:vMerge w:val="continue"/>
            <w:tcBorders>
              <w:left w:val="single" w:sz="4" w:space="0" w:color="000000"/>
              <w:bottom w:val="single" w:sz="4" w:space="0" w:color="000000"/>
              <w:right w:val="single" w:sz="4" w:space="0" w:color="000000"/>
            </w:tcBorders>
          </w:tcPr>
          <w:p>
            <w:pPr>
              <w:pStyle w:val="Normal"/>
              <w:widowControl w:val="false"/>
              <w:rPr>
                <w:sz w:val="2"/>
                <w:szCs w:val="2"/>
              </w:rPr>
            </w:pPr>
            <w:r>
              <w:rPr>
                <w:sz w:val="2"/>
                <w:szCs w:val="2"/>
              </w:rPr>
            </w:r>
          </w:p>
        </w:tc>
        <w:tc>
          <w:tcPr>
            <w:tcW w:w="2326" w:type="dxa"/>
            <w:vMerge w:val="continue"/>
            <w:tcBorders>
              <w:left w:val="single" w:sz="4" w:space="0" w:color="000000"/>
              <w:bottom w:val="single" w:sz="4" w:space="0" w:color="000000"/>
              <w:right w:val="single" w:sz="4" w:space="0" w:color="000000"/>
            </w:tcBorders>
          </w:tcPr>
          <w:p>
            <w:pPr>
              <w:pStyle w:val="Normal"/>
              <w:widowControl w:val="false"/>
              <w:rPr>
                <w:sz w:val="2"/>
                <w:szCs w:val="2"/>
              </w:rPr>
            </w:pPr>
            <w:r>
              <w:rPr>
                <w:sz w:val="2"/>
                <w:szCs w:val="2"/>
              </w:rPr>
            </w:r>
          </w:p>
        </w:tc>
      </w:tr>
      <w:tr>
        <w:trPr>
          <w:trHeight w:val="1610" w:hRule="atLeast"/>
        </w:trPr>
        <w:tc>
          <w:tcPr>
            <w:tcW w:w="2235"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127" w:after="0"/>
              <w:rPr>
                <w:sz w:val="28"/>
              </w:rPr>
            </w:pPr>
            <w:r>
              <w:rPr>
                <w:sz w:val="28"/>
              </w:rPr>
            </w:r>
          </w:p>
          <w:p>
            <w:pPr>
              <w:pStyle w:val="TableParagraph"/>
              <w:widowControl w:val="false"/>
              <w:spacing w:lineRule="auto" w:line="259"/>
              <w:ind w:left="160" w:right="0" w:hanging="0"/>
              <w:rPr>
                <w:sz w:val="28"/>
              </w:rPr>
            </w:pPr>
            <w:r>
              <w:rPr>
                <w:spacing w:val="-2"/>
                <w:sz w:val="28"/>
              </w:rPr>
              <w:t>Практические занятия</w:t>
            </w:r>
          </w:p>
        </w:tc>
        <w:tc>
          <w:tcPr>
            <w:tcW w:w="5558" w:type="dxa"/>
            <w:tcBorders>
              <w:top w:val="single" w:sz="4" w:space="0" w:color="000000"/>
              <w:left w:val="single" w:sz="4" w:space="0" w:color="000000"/>
              <w:bottom w:val="single" w:sz="4" w:space="0" w:color="000000"/>
              <w:right w:val="single" w:sz="4" w:space="0" w:color="000000"/>
            </w:tcBorders>
          </w:tcPr>
          <w:p>
            <w:pPr>
              <w:pStyle w:val="TableParagraph"/>
              <w:widowControl w:val="false"/>
              <w:ind w:left="110" w:right="93" w:hanging="0"/>
              <w:jc w:val="both"/>
              <w:rPr>
                <w:sz w:val="28"/>
              </w:rPr>
            </w:pPr>
            <w:r>
              <w:rPr>
                <w:sz w:val="28"/>
              </w:rPr>
              <w:t>Выполнение требований на присвоение судейской категории – юный судья по виду спорта «тяжелая атлетика»</w:t>
            </w:r>
          </w:p>
        </w:tc>
        <w:tc>
          <w:tcPr>
            <w:tcW w:w="2326"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315"/>
              <w:ind w:left="107" w:right="0" w:hanging="0"/>
              <w:rPr>
                <w:sz w:val="28"/>
              </w:rPr>
            </w:pPr>
            <w:r>
              <w:rPr>
                <w:spacing w:val="-4"/>
                <w:sz w:val="28"/>
              </w:rPr>
              <w:t>этап</w:t>
            </w:r>
          </w:p>
          <w:p>
            <w:pPr>
              <w:pStyle w:val="TableParagraph"/>
              <w:widowControl w:val="false"/>
              <w:spacing w:lineRule="auto" w:line="240"/>
              <w:ind w:left="107" w:right="0" w:hanging="0"/>
              <w:rPr>
                <w:sz w:val="28"/>
              </w:rPr>
            </w:pPr>
            <w:r>
              <w:rPr>
                <w:spacing w:val="-2"/>
                <w:sz w:val="28"/>
              </w:rPr>
              <w:t xml:space="preserve">совершенствован </w:t>
            </w:r>
            <w:r>
              <w:rPr>
                <w:spacing w:val="-6"/>
                <w:sz w:val="28"/>
              </w:rPr>
              <w:t>ия</w:t>
            </w:r>
          </w:p>
          <w:p>
            <w:pPr>
              <w:pStyle w:val="TableParagraph"/>
              <w:widowControl w:val="false"/>
              <w:spacing w:lineRule="exact" w:line="317"/>
              <w:ind w:left="107" w:right="0" w:hanging="0"/>
              <w:rPr>
                <w:sz w:val="28"/>
              </w:rPr>
            </w:pPr>
            <w:r>
              <w:rPr>
                <w:spacing w:val="-2"/>
                <w:sz w:val="28"/>
              </w:rPr>
              <w:t>спортивного</w:t>
            </w:r>
          </w:p>
          <w:p>
            <w:pPr>
              <w:pStyle w:val="TableParagraph"/>
              <w:widowControl w:val="false"/>
              <w:spacing w:lineRule="exact" w:line="308"/>
              <w:ind w:left="107" w:right="0" w:hanging="0"/>
              <w:rPr>
                <w:sz w:val="28"/>
              </w:rPr>
            </w:pPr>
            <w:r>
              <w:rPr>
                <w:spacing w:val="-2"/>
                <w:sz w:val="28"/>
              </w:rPr>
              <w:t>мастерства</w:t>
            </w:r>
          </w:p>
        </w:tc>
      </w:tr>
      <w:tr>
        <w:trPr>
          <w:trHeight w:val="1288" w:hRule="atLeast"/>
        </w:trPr>
        <w:tc>
          <w:tcPr>
            <w:tcW w:w="2235"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52" w:before="288" w:after="0"/>
              <w:ind w:left="160" w:right="0" w:hanging="0"/>
              <w:rPr>
                <w:sz w:val="28"/>
              </w:rPr>
            </w:pPr>
            <w:r>
              <w:rPr>
                <w:spacing w:val="-2"/>
                <w:sz w:val="28"/>
              </w:rPr>
              <w:t>Практические занятия</w:t>
            </w:r>
          </w:p>
        </w:tc>
        <w:tc>
          <w:tcPr>
            <w:tcW w:w="5558" w:type="dxa"/>
            <w:tcBorders>
              <w:top w:val="single" w:sz="4" w:space="0" w:color="000000"/>
              <w:left w:val="single" w:sz="4" w:space="0" w:color="000000"/>
              <w:bottom w:val="single" w:sz="4" w:space="0" w:color="000000"/>
              <w:right w:val="single" w:sz="4" w:space="0" w:color="000000"/>
            </w:tcBorders>
          </w:tcPr>
          <w:p>
            <w:pPr>
              <w:pStyle w:val="TableParagraph"/>
              <w:widowControl w:val="false"/>
              <w:ind w:left="110" w:right="95" w:hanging="0"/>
              <w:jc w:val="both"/>
              <w:rPr>
                <w:sz w:val="28"/>
              </w:rPr>
            </w:pPr>
            <w:r>
              <w:rPr>
                <w:sz w:val="28"/>
              </w:rPr>
              <w:t>Выполнение требований на присвоение судейской категории – судья третьей категории</w:t>
            </w:r>
            <w:r>
              <w:rPr>
                <w:spacing w:val="66"/>
                <w:w w:val="150"/>
                <w:sz w:val="28"/>
              </w:rPr>
              <w:t xml:space="preserve">  </w:t>
            </w:r>
            <w:r>
              <w:rPr>
                <w:sz w:val="28"/>
              </w:rPr>
              <w:t>по</w:t>
            </w:r>
            <w:r>
              <w:rPr>
                <w:spacing w:val="66"/>
                <w:w w:val="150"/>
                <w:sz w:val="28"/>
              </w:rPr>
              <w:t xml:space="preserve">  </w:t>
            </w:r>
            <w:r>
              <w:rPr>
                <w:sz w:val="28"/>
              </w:rPr>
              <w:t>виду</w:t>
            </w:r>
            <w:r>
              <w:rPr>
                <w:spacing w:val="64"/>
                <w:w w:val="150"/>
                <w:sz w:val="28"/>
              </w:rPr>
              <w:t xml:space="preserve">  </w:t>
            </w:r>
            <w:r>
              <w:rPr>
                <w:sz w:val="28"/>
              </w:rPr>
              <w:t>спорта</w:t>
            </w:r>
            <w:r>
              <w:rPr>
                <w:spacing w:val="67"/>
                <w:w w:val="150"/>
                <w:sz w:val="28"/>
              </w:rPr>
              <w:t xml:space="preserve">  </w:t>
            </w:r>
            <w:r>
              <w:rPr>
                <w:spacing w:val="-2"/>
                <w:sz w:val="28"/>
              </w:rPr>
              <w:t>«тяжелая</w:t>
            </w:r>
          </w:p>
          <w:p>
            <w:pPr>
              <w:pStyle w:val="TableParagraph"/>
              <w:widowControl w:val="false"/>
              <w:spacing w:lineRule="exact" w:line="308"/>
              <w:ind w:left="110" w:right="0" w:hanging="0"/>
              <w:rPr>
                <w:sz w:val="28"/>
              </w:rPr>
            </w:pPr>
            <w:r>
              <w:rPr>
                <w:spacing w:val="-2"/>
                <w:sz w:val="28"/>
              </w:rPr>
              <w:t>атлетика».</w:t>
            </w:r>
          </w:p>
        </w:tc>
        <w:tc>
          <w:tcPr>
            <w:tcW w:w="2326" w:type="dxa"/>
            <w:tcBorders>
              <w:top w:val="single" w:sz="4" w:space="0" w:color="000000"/>
              <w:left w:val="single" w:sz="4" w:space="0" w:color="000000"/>
              <w:bottom w:val="single" w:sz="4" w:space="0" w:color="000000"/>
              <w:right w:val="single" w:sz="4" w:space="0" w:color="000000"/>
            </w:tcBorders>
          </w:tcPr>
          <w:p>
            <w:pPr>
              <w:pStyle w:val="TableParagraph"/>
              <w:widowControl w:val="false"/>
              <w:ind w:left="107" w:right="0" w:hanging="0"/>
              <w:rPr>
                <w:sz w:val="28"/>
              </w:rPr>
            </w:pPr>
            <w:r>
              <w:rPr>
                <w:sz w:val="28"/>
              </w:rPr>
              <w:t>этап</w:t>
            </w:r>
            <w:r>
              <w:rPr>
                <w:spacing w:val="-18"/>
                <w:sz w:val="28"/>
              </w:rPr>
              <w:t xml:space="preserve"> </w:t>
            </w:r>
            <w:r>
              <w:rPr>
                <w:sz w:val="28"/>
              </w:rPr>
              <w:t xml:space="preserve">высшего </w:t>
            </w:r>
            <w:r>
              <w:rPr>
                <w:spacing w:val="-2"/>
                <w:sz w:val="28"/>
              </w:rPr>
              <w:t>спортивного мастерства</w:t>
            </w:r>
          </w:p>
        </w:tc>
      </w:tr>
      <w:tr>
        <w:trPr>
          <w:trHeight w:val="347" w:hRule="atLeast"/>
        </w:trPr>
        <w:tc>
          <w:tcPr>
            <w:tcW w:w="2235" w:type="dxa"/>
            <w:tcBorders>
              <w:top w:val="single" w:sz="4" w:space="0" w:color="000000"/>
              <w:left w:val="single" w:sz="4" w:space="0" w:color="000000"/>
              <w:bottom w:val="single" w:sz="4" w:space="0" w:color="000000"/>
              <w:right w:val="single" w:sz="4" w:space="0" w:color="000000"/>
            </w:tcBorders>
          </w:tcPr>
          <w:p>
            <w:pPr>
              <w:pStyle w:val="TableParagraph"/>
              <w:widowControl w:val="false"/>
              <w:rPr>
                <w:sz w:val="26"/>
              </w:rPr>
            </w:pPr>
            <w:r>
              <w:rPr>
                <w:sz w:val="26"/>
              </w:rPr>
            </w:r>
          </w:p>
        </w:tc>
        <w:tc>
          <w:tcPr>
            <w:tcW w:w="5558"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315"/>
              <w:ind w:left="818" w:right="0" w:hanging="0"/>
              <w:rPr>
                <w:sz w:val="28"/>
              </w:rPr>
            </w:pPr>
            <w:r>
              <w:rPr>
                <w:sz w:val="28"/>
              </w:rPr>
              <w:t>Инструкторская</w:t>
            </w:r>
            <w:r>
              <w:rPr>
                <w:spacing w:val="-10"/>
                <w:sz w:val="28"/>
              </w:rPr>
              <w:t xml:space="preserve"> </w:t>
            </w:r>
            <w:r>
              <w:rPr>
                <w:spacing w:val="-2"/>
                <w:sz w:val="28"/>
              </w:rPr>
              <w:t>практика</w:t>
            </w:r>
          </w:p>
        </w:tc>
        <w:tc>
          <w:tcPr>
            <w:tcW w:w="2326" w:type="dxa"/>
            <w:tcBorders>
              <w:top w:val="single" w:sz="4" w:space="0" w:color="000000"/>
              <w:left w:val="single" w:sz="4" w:space="0" w:color="000000"/>
              <w:bottom w:val="single" w:sz="4" w:space="0" w:color="000000"/>
              <w:right w:val="single" w:sz="4" w:space="0" w:color="000000"/>
            </w:tcBorders>
          </w:tcPr>
          <w:p>
            <w:pPr>
              <w:pStyle w:val="TableParagraph"/>
              <w:widowControl w:val="false"/>
              <w:rPr>
                <w:sz w:val="26"/>
              </w:rPr>
            </w:pPr>
            <w:r>
              <w:rPr>
                <w:sz w:val="26"/>
              </w:rPr>
            </w:r>
          </w:p>
        </w:tc>
      </w:tr>
      <w:tr>
        <w:trPr>
          <w:trHeight w:val="1041" w:hRule="atLeast"/>
        </w:trPr>
        <w:tc>
          <w:tcPr>
            <w:tcW w:w="2235"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59" w:before="163" w:after="0"/>
              <w:ind w:left="150" w:right="0" w:hanging="0"/>
              <w:rPr>
                <w:sz w:val="28"/>
              </w:rPr>
            </w:pPr>
            <w:r>
              <w:rPr>
                <w:spacing w:val="-2"/>
                <w:sz w:val="28"/>
              </w:rPr>
              <w:t>Теоретические занятия</w:t>
            </w:r>
          </w:p>
        </w:tc>
        <w:tc>
          <w:tcPr>
            <w:tcW w:w="5558"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312"/>
              <w:ind w:left="110" w:right="0" w:hanging="0"/>
              <w:rPr>
                <w:sz w:val="28"/>
              </w:rPr>
            </w:pPr>
            <w:r>
              <w:rPr>
                <w:sz w:val="28"/>
              </w:rPr>
              <w:t>Получение</w:t>
            </w:r>
            <w:r>
              <w:rPr>
                <w:spacing w:val="64"/>
                <w:w w:val="150"/>
                <w:sz w:val="28"/>
              </w:rPr>
              <w:t xml:space="preserve"> </w:t>
            </w:r>
            <w:r>
              <w:rPr>
                <w:sz w:val="28"/>
              </w:rPr>
              <w:t>обучающимися</w:t>
            </w:r>
            <w:r>
              <w:rPr>
                <w:spacing w:val="67"/>
                <w:w w:val="150"/>
                <w:sz w:val="28"/>
              </w:rPr>
              <w:t xml:space="preserve"> </w:t>
            </w:r>
            <w:r>
              <w:rPr>
                <w:spacing w:val="-2"/>
                <w:sz w:val="28"/>
              </w:rPr>
              <w:t>углубленных</w:t>
            </w:r>
          </w:p>
          <w:p>
            <w:pPr>
              <w:pStyle w:val="TableParagraph"/>
              <w:widowControl w:val="false"/>
              <w:spacing w:lineRule="atLeast" w:line="340" w:before="8" w:after="0"/>
              <w:ind w:left="110" w:right="0" w:hanging="0"/>
              <w:rPr>
                <w:sz w:val="28"/>
              </w:rPr>
            </w:pPr>
            <w:r>
              <w:rPr>
                <w:sz w:val="28"/>
              </w:rPr>
              <w:t>знаний</w:t>
            </w:r>
            <w:r>
              <w:rPr>
                <w:spacing w:val="-11"/>
                <w:sz w:val="28"/>
              </w:rPr>
              <w:t xml:space="preserve"> </w:t>
            </w:r>
            <w:r>
              <w:rPr>
                <w:sz w:val="28"/>
              </w:rPr>
              <w:t>спортивной</w:t>
            </w:r>
            <w:r>
              <w:rPr>
                <w:spacing w:val="-13"/>
                <w:sz w:val="28"/>
              </w:rPr>
              <w:t xml:space="preserve"> </w:t>
            </w:r>
            <w:r>
              <w:rPr>
                <w:sz w:val="28"/>
              </w:rPr>
              <w:t>терминологии,</w:t>
            </w:r>
            <w:r>
              <w:rPr>
                <w:spacing w:val="-12"/>
                <w:sz w:val="28"/>
              </w:rPr>
              <w:t xml:space="preserve"> </w:t>
            </w:r>
            <w:r>
              <w:rPr>
                <w:sz w:val="28"/>
              </w:rPr>
              <w:t>умение составлять конспект занятия</w:t>
            </w:r>
          </w:p>
        </w:tc>
        <w:tc>
          <w:tcPr>
            <w:tcW w:w="2326" w:type="dxa"/>
            <w:vMerge w:val="restart"/>
            <w:tcBorders>
              <w:top w:val="single" w:sz="4" w:space="0" w:color="000000"/>
              <w:left w:val="single" w:sz="4" w:space="0" w:color="000000"/>
              <w:bottom w:val="single" w:sz="4" w:space="0" w:color="000000"/>
              <w:right w:val="single" w:sz="4" w:space="0" w:color="000000"/>
            </w:tcBorders>
          </w:tcPr>
          <w:p>
            <w:pPr>
              <w:pStyle w:val="TableParagraph"/>
              <w:widowControl w:val="false"/>
              <w:spacing w:before="314" w:after="0"/>
              <w:rPr>
                <w:sz w:val="28"/>
              </w:rPr>
            </w:pPr>
            <w:r>
              <w:rPr>
                <w:sz w:val="28"/>
              </w:rPr>
            </w:r>
          </w:p>
          <w:p>
            <w:pPr>
              <w:pStyle w:val="TableParagraph"/>
              <w:widowControl w:val="false"/>
              <w:spacing w:lineRule="exact" w:line="322"/>
              <w:ind w:left="107" w:right="0" w:hanging="0"/>
              <w:rPr>
                <w:sz w:val="28"/>
              </w:rPr>
            </w:pPr>
            <w:r>
              <w:rPr>
                <w:spacing w:val="-4"/>
                <w:sz w:val="28"/>
              </w:rPr>
              <w:t>этап</w:t>
            </w:r>
          </w:p>
          <w:p>
            <w:pPr>
              <w:pStyle w:val="TableParagraph"/>
              <w:widowControl w:val="false"/>
              <w:spacing w:lineRule="auto" w:line="240"/>
              <w:ind w:left="107" w:right="0" w:hanging="0"/>
              <w:rPr>
                <w:sz w:val="28"/>
              </w:rPr>
            </w:pPr>
            <w:r>
              <w:rPr>
                <w:spacing w:val="-2"/>
                <w:sz w:val="28"/>
              </w:rPr>
              <w:t xml:space="preserve">совершенствован </w:t>
            </w:r>
            <w:r>
              <w:rPr>
                <w:spacing w:val="-6"/>
                <w:sz w:val="28"/>
              </w:rPr>
              <w:t>ия</w:t>
            </w:r>
          </w:p>
          <w:p>
            <w:pPr>
              <w:pStyle w:val="TableParagraph"/>
              <w:widowControl w:val="false"/>
              <w:ind w:left="107" w:right="0" w:hanging="0"/>
              <w:rPr>
                <w:sz w:val="28"/>
              </w:rPr>
            </w:pPr>
            <w:r>
              <w:rPr>
                <w:spacing w:val="-2"/>
                <w:sz w:val="28"/>
              </w:rPr>
              <w:t xml:space="preserve">спортивного </w:t>
            </w:r>
            <w:r>
              <w:rPr>
                <w:sz w:val="28"/>
              </w:rPr>
              <w:t>мастерства,</w:t>
            </w:r>
            <w:r>
              <w:rPr>
                <w:spacing w:val="-18"/>
                <w:sz w:val="28"/>
              </w:rPr>
              <w:t xml:space="preserve"> </w:t>
            </w:r>
            <w:r>
              <w:rPr>
                <w:sz w:val="28"/>
              </w:rPr>
              <w:t xml:space="preserve">этап </w:t>
            </w:r>
            <w:r>
              <w:rPr>
                <w:spacing w:val="-2"/>
                <w:sz w:val="28"/>
              </w:rPr>
              <w:t>высшего спортивного мастерства</w:t>
            </w:r>
          </w:p>
        </w:tc>
      </w:tr>
      <w:tr>
        <w:trPr>
          <w:trHeight w:val="623" w:hRule="atLeast"/>
        </w:trPr>
        <w:tc>
          <w:tcPr>
            <w:tcW w:w="2235" w:type="dxa"/>
            <w:tcBorders>
              <w:top w:val="single" w:sz="4" w:space="0" w:color="000000"/>
              <w:left w:val="single" w:sz="4" w:space="0" w:color="000000"/>
              <w:right w:val="single" w:sz="4" w:space="0" w:color="000000"/>
            </w:tcBorders>
          </w:tcPr>
          <w:p>
            <w:pPr>
              <w:pStyle w:val="TableParagraph"/>
              <w:widowControl w:val="false"/>
              <w:spacing w:lineRule="exact" w:line="316" w:before="288" w:after="0"/>
              <w:ind w:left="160" w:right="0" w:hanging="0"/>
              <w:rPr>
                <w:sz w:val="28"/>
              </w:rPr>
            </w:pPr>
            <w:r>
              <w:rPr>
                <w:spacing w:val="-2"/>
                <w:sz w:val="28"/>
              </w:rPr>
              <w:t>Практические</w:t>
            </w:r>
          </w:p>
        </w:tc>
        <w:tc>
          <w:tcPr>
            <w:tcW w:w="5558" w:type="dxa"/>
            <w:vMerge w:val="restart"/>
            <w:tcBorders>
              <w:top w:val="single" w:sz="4" w:space="0" w:color="000000"/>
              <w:left w:val="single" w:sz="4" w:space="0" w:color="000000"/>
              <w:bottom w:val="single" w:sz="4" w:space="0" w:color="000000"/>
              <w:right w:val="single" w:sz="4" w:space="0" w:color="000000"/>
            </w:tcBorders>
          </w:tcPr>
          <w:p>
            <w:pPr>
              <w:pStyle w:val="TableParagraph"/>
              <w:widowControl w:val="false"/>
              <w:ind w:left="110" w:right="92" w:hanging="0"/>
              <w:jc w:val="both"/>
              <w:rPr>
                <w:sz w:val="28"/>
              </w:rPr>
            </w:pPr>
            <w:r>
              <w:rPr>
                <w:sz w:val="28"/>
              </w:rPr>
              <w:t>Самостоятельное проведение учебно-тренировочных занятий в группе начальной подготовки</w:t>
            </w:r>
            <w:r>
              <w:rPr>
                <w:spacing w:val="55"/>
                <w:w w:val="150"/>
                <w:sz w:val="28"/>
              </w:rPr>
              <w:t xml:space="preserve">   </w:t>
            </w:r>
            <w:r>
              <w:rPr>
                <w:sz w:val="28"/>
              </w:rPr>
              <w:t>и</w:t>
            </w:r>
            <w:r>
              <w:rPr>
                <w:spacing w:val="55"/>
                <w:w w:val="150"/>
                <w:sz w:val="28"/>
              </w:rPr>
              <w:t xml:space="preserve">   </w:t>
            </w:r>
            <w:r>
              <w:rPr>
                <w:sz w:val="28"/>
              </w:rPr>
              <w:t>в</w:t>
            </w:r>
            <w:r>
              <w:rPr>
                <w:spacing w:val="55"/>
                <w:w w:val="150"/>
                <w:sz w:val="28"/>
              </w:rPr>
              <w:t xml:space="preserve">   </w:t>
            </w:r>
            <w:r>
              <w:rPr>
                <w:sz w:val="28"/>
              </w:rPr>
              <w:t>группе</w:t>
            </w:r>
            <w:r>
              <w:rPr>
                <w:spacing w:val="56"/>
                <w:w w:val="150"/>
                <w:sz w:val="28"/>
              </w:rPr>
              <w:t xml:space="preserve">   </w:t>
            </w:r>
            <w:r>
              <w:rPr>
                <w:spacing w:val="-2"/>
                <w:sz w:val="28"/>
              </w:rPr>
              <w:t>учебно-</w:t>
            </w:r>
          </w:p>
          <w:p>
            <w:pPr>
              <w:pStyle w:val="TableParagraph"/>
              <w:widowControl w:val="false"/>
              <w:spacing w:lineRule="exact" w:line="308"/>
              <w:ind w:left="110" w:right="0" w:hanging="0"/>
              <w:jc w:val="both"/>
              <w:rPr>
                <w:sz w:val="28"/>
              </w:rPr>
            </w:pPr>
            <w:r>
              <w:rPr>
                <w:sz w:val="28"/>
              </w:rPr>
              <w:t>тренировочного</w:t>
            </w:r>
            <w:r>
              <w:rPr>
                <w:spacing w:val="-11"/>
                <w:sz w:val="28"/>
              </w:rPr>
              <w:t xml:space="preserve"> </w:t>
            </w:r>
            <w:r>
              <w:rPr>
                <w:spacing w:val="-2"/>
                <w:sz w:val="28"/>
              </w:rPr>
              <w:t>этапа.</w:t>
            </w:r>
          </w:p>
        </w:tc>
        <w:tc>
          <w:tcPr>
            <w:tcW w:w="2326" w:type="dxa"/>
            <w:vMerge w:val="continue"/>
            <w:tcBorders>
              <w:left w:val="single" w:sz="4" w:space="0" w:color="000000"/>
              <w:bottom w:val="single" w:sz="4" w:space="0" w:color="000000"/>
              <w:right w:val="single" w:sz="4" w:space="0" w:color="000000"/>
            </w:tcBorders>
          </w:tcPr>
          <w:p>
            <w:pPr>
              <w:pStyle w:val="Normal"/>
              <w:widowControl w:val="false"/>
              <w:rPr>
                <w:sz w:val="2"/>
                <w:szCs w:val="2"/>
              </w:rPr>
            </w:pPr>
            <w:r>
              <w:rPr>
                <w:sz w:val="2"/>
                <w:szCs w:val="2"/>
              </w:rPr>
            </w:r>
          </w:p>
        </w:tc>
      </w:tr>
      <w:tr>
        <w:trPr>
          <w:trHeight w:val="654" w:hRule="atLeast"/>
        </w:trPr>
        <w:tc>
          <w:tcPr>
            <w:tcW w:w="2235" w:type="dxa"/>
            <w:tcBorders>
              <w:left w:val="single" w:sz="4" w:space="0" w:color="000000"/>
              <w:bottom w:val="single" w:sz="4" w:space="0" w:color="000000"/>
              <w:right w:val="single" w:sz="4" w:space="0" w:color="000000"/>
            </w:tcBorders>
          </w:tcPr>
          <w:p>
            <w:pPr>
              <w:pStyle w:val="TableParagraph"/>
              <w:widowControl w:val="false"/>
              <w:spacing w:before="2" w:after="0"/>
              <w:ind w:left="160" w:right="0" w:hanging="0"/>
              <w:rPr>
                <w:sz w:val="28"/>
              </w:rPr>
            </w:pPr>
            <w:r>
              <w:rPr>
                <w:spacing w:val="-2"/>
                <w:sz w:val="28"/>
              </w:rPr>
              <w:t>занятия</w:t>
            </w:r>
          </w:p>
        </w:tc>
        <w:tc>
          <w:tcPr>
            <w:tcW w:w="5558" w:type="dxa"/>
            <w:vMerge w:val="continue"/>
            <w:tcBorders>
              <w:left w:val="single" w:sz="4" w:space="0" w:color="000000"/>
              <w:bottom w:val="single" w:sz="4" w:space="0" w:color="000000"/>
              <w:right w:val="single" w:sz="4" w:space="0" w:color="000000"/>
            </w:tcBorders>
          </w:tcPr>
          <w:p>
            <w:pPr>
              <w:pStyle w:val="Normal"/>
              <w:widowControl w:val="false"/>
              <w:rPr>
                <w:sz w:val="2"/>
                <w:szCs w:val="2"/>
              </w:rPr>
            </w:pPr>
            <w:r>
              <w:rPr>
                <w:sz w:val="2"/>
                <w:szCs w:val="2"/>
              </w:rPr>
            </w:r>
          </w:p>
        </w:tc>
        <w:tc>
          <w:tcPr>
            <w:tcW w:w="2326" w:type="dxa"/>
            <w:vMerge w:val="continue"/>
            <w:tcBorders>
              <w:left w:val="single" w:sz="4" w:space="0" w:color="000000"/>
              <w:bottom w:val="single" w:sz="4" w:space="0" w:color="000000"/>
              <w:right w:val="single" w:sz="4" w:space="0" w:color="000000"/>
            </w:tcBorders>
          </w:tcPr>
          <w:p>
            <w:pPr>
              <w:pStyle w:val="Normal"/>
              <w:widowControl w:val="false"/>
              <w:rPr>
                <w:sz w:val="2"/>
                <w:szCs w:val="2"/>
              </w:rPr>
            </w:pPr>
            <w:r>
              <w:rPr>
                <w:sz w:val="2"/>
                <w:szCs w:val="2"/>
              </w:rPr>
            </w:r>
          </w:p>
        </w:tc>
      </w:tr>
      <w:tr>
        <w:trPr>
          <w:trHeight w:val="461" w:hRule="atLeast"/>
        </w:trPr>
        <w:tc>
          <w:tcPr>
            <w:tcW w:w="2235" w:type="dxa"/>
            <w:tcBorders>
              <w:top w:val="single" w:sz="4" w:space="0" w:color="000000"/>
              <w:left w:val="single" w:sz="4" w:space="0" w:color="000000"/>
              <w:right w:val="single" w:sz="4" w:space="0" w:color="000000"/>
            </w:tcBorders>
          </w:tcPr>
          <w:p>
            <w:pPr>
              <w:pStyle w:val="TableParagraph"/>
              <w:widowControl w:val="false"/>
              <w:spacing w:lineRule="exact" w:line="314" w:before="127" w:after="0"/>
              <w:ind w:left="160" w:right="0" w:hanging="0"/>
              <w:rPr>
                <w:sz w:val="28"/>
              </w:rPr>
            </w:pPr>
            <w:r>
              <w:rPr>
                <w:spacing w:val="-2"/>
                <w:sz w:val="28"/>
              </w:rPr>
              <w:t>Практические</w:t>
            </w:r>
          </w:p>
        </w:tc>
        <w:tc>
          <w:tcPr>
            <w:tcW w:w="5558" w:type="dxa"/>
            <w:vMerge w:val="restart"/>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315"/>
              <w:ind w:left="110" w:right="0" w:hanging="0"/>
              <w:rPr>
                <w:sz w:val="28"/>
              </w:rPr>
            </w:pPr>
            <w:r>
              <w:rPr>
                <w:sz w:val="28"/>
              </w:rPr>
              <w:t>Руководство</w:t>
            </w:r>
            <w:r>
              <w:rPr>
                <w:spacing w:val="18"/>
                <w:sz w:val="28"/>
              </w:rPr>
              <w:t xml:space="preserve"> </w:t>
            </w:r>
            <w:r>
              <w:rPr>
                <w:sz w:val="28"/>
              </w:rPr>
              <w:t>обучающимися</w:t>
            </w:r>
            <w:r>
              <w:rPr>
                <w:spacing w:val="15"/>
                <w:sz w:val="28"/>
              </w:rPr>
              <w:t xml:space="preserve"> </w:t>
            </w:r>
            <w:r>
              <w:rPr>
                <w:sz w:val="28"/>
              </w:rPr>
              <w:t>на</w:t>
            </w:r>
            <w:r>
              <w:rPr>
                <w:spacing w:val="16"/>
                <w:sz w:val="28"/>
              </w:rPr>
              <w:t xml:space="preserve"> </w:t>
            </w:r>
            <w:r>
              <w:rPr>
                <w:spacing w:val="-2"/>
                <w:sz w:val="28"/>
              </w:rPr>
              <w:t>спортивных</w:t>
            </w:r>
          </w:p>
          <w:p>
            <w:pPr>
              <w:pStyle w:val="TableParagraph"/>
              <w:widowControl w:val="false"/>
              <w:tabs>
                <w:tab w:val="clear" w:pos="720"/>
                <w:tab w:val="left" w:pos="2226" w:leader="none"/>
                <w:tab w:val="left" w:pos="2697" w:leader="none"/>
                <w:tab w:val="left" w:pos="4067" w:leader="none"/>
              </w:tabs>
              <w:spacing w:lineRule="exact" w:line="322"/>
              <w:ind w:left="110" w:right="98" w:hanging="0"/>
              <w:rPr>
                <w:sz w:val="28"/>
              </w:rPr>
            </w:pPr>
            <w:r>
              <w:rPr>
                <w:spacing w:val="-2"/>
                <w:sz w:val="28"/>
              </w:rPr>
              <w:t>соревнованиях</w:t>
            </w:r>
            <w:r>
              <w:rPr>
                <w:sz w:val="28"/>
              </w:rPr>
              <w:tab/>
            </w:r>
            <w:r>
              <w:rPr>
                <w:spacing w:val="-10"/>
                <w:sz w:val="28"/>
              </w:rPr>
              <w:t>в</w:t>
            </w:r>
            <w:r>
              <w:rPr>
                <w:sz w:val="28"/>
              </w:rPr>
              <w:tab/>
            </w:r>
            <w:r>
              <w:rPr>
                <w:spacing w:val="-2"/>
                <w:sz w:val="28"/>
              </w:rPr>
              <w:t>качестве</w:t>
            </w:r>
            <w:r>
              <w:rPr>
                <w:sz w:val="28"/>
              </w:rPr>
              <w:tab/>
            </w:r>
            <w:r>
              <w:rPr>
                <w:spacing w:val="-2"/>
                <w:sz w:val="28"/>
              </w:rPr>
              <w:t>помощника тренера-преподавателя</w:t>
            </w:r>
          </w:p>
        </w:tc>
        <w:tc>
          <w:tcPr>
            <w:tcW w:w="2326" w:type="dxa"/>
            <w:vMerge w:val="continue"/>
            <w:tcBorders>
              <w:left w:val="single" w:sz="4" w:space="0" w:color="000000"/>
              <w:bottom w:val="single" w:sz="4" w:space="0" w:color="000000"/>
              <w:right w:val="single" w:sz="4" w:space="0" w:color="000000"/>
            </w:tcBorders>
          </w:tcPr>
          <w:p>
            <w:pPr>
              <w:pStyle w:val="Normal"/>
              <w:widowControl w:val="false"/>
              <w:rPr>
                <w:sz w:val="2"/>
                <w:szCs w:val="2"/>
              </w:rPr>
            </w:pPr>
            <w:r>
              <w:rPr>
                <w:sz w:val="2"/>
                <w:szCs w:val="2"/>
              </w:rPr>
            </w:r>
          </w:p>
        </w:tc>
      </w:tr>
      <w:tr>
        <w:trPr>
          <w:trHeight w:val="495" w:hRule="atLeast"/>
        </w:trPr>
        <w:tc>
          <w:tcPr>
            <w:tcW w:w="2235" w:type="dxa"/>
            <w:tcBorders>
              <w:left w:val="single" w:sz="4" w:space="0" w:color="000000"/>
              <w:bottom w:val="single" w:sz="4" w:space="0" w:color="000000"/>
              <w:right w:val="single" w:sz="4" w:space="0" w:color="000000"/>
            </w:tcBorders>
          </w:tcPr>
          <w:p>
            <w:pPr>
              <w:pStyle w:val="TableParagraph"/>
              <w:widowControl w:val="false"/>
              <w:spacing w:before="1" w:after="0"/>
              <w:ind w:left="160" w:right="0" w:hanging="0"/>
              <w:rPr>
                <w:sz w:val="28"/>
              </w:rPr>
            </w:pPr>
            <w:r>
              <w:rPr>
                <w:spacing w:val="-2"/>
                <w:sz w:val="28"/>
              </w:rPr>
              <w:t>занятия</w:t>
            </w:r>
          </w:p>
        </w:tc>
        <w:tc>
          <w:tcPr>
            <w:tcW w:w="5558" w:type="dxa"/>
            <w:vMerge w:val="continue"/>
            <w:tcBorders>
              <w:left w:val="single" w:sz="4" w:space="0" w:color="000000"/>
              <w:bottom w:val="single" w:sz="4" w:space="0" w:color="000000"/>
              <w:right w:val="single" w:sz="4" w:space="0" w:color="000000"/>
            </w:tcBorders>
          </w:tcPr>
          <w:p>
            <w:pPr>
              <w:pStyle w:val="Normal"/>
              <w:widowControl w:val="false"/>
              <w:rPr>
                <w:sz w:val="2"/>
                <w:szCs w:val="2"/>
              </w:rPr>
            </w:pPr>
            <w:r>
              <w:rPr>
                <w:sz w:val="2"/>
                <w:szCs w:val="2"/>
              </w:rPr>
            </w:r>
          </w:p>
        </w:tc>
        <w:tc>
          <w:tcPr>
            <w:tcW w:w="2326" w:type="dxa"/>
            <w:vMerge w:val="continue"/>
            <w:tcBorders>
              <w:left w:val="single" w:sz="4" w:space="0" w:color="000000"/>
              <w:bottom w:val="single" w:sz="4" w:space="0" w:color="000000"/>
              <w:right w:val="single" w:sz="4" w:space="0" w:color="000000"/>
            </w:tcBorders>
          </w:tcPr>
          <w:p>
            <w:pPr>
              <w:pStyle w:val="Normal"/>
              <w:widowControl w:val="false"/>
              <w:rPr>
                <w:sz w:val="2"/>
                <w:szCs w:val="2"/>
              </w:rPr>
            </w:pPr>
            <w:r>
              <w:rPr>
                <w:sz w:val="2"/>
                <w:szCs w:val="2"/>
              </w:rPr>
            </w:r>
          </w:p>
        </w:tc>
      </w:tr>
    </w:tbl>
    <w:p>
      <w:pPr>
        <w:pStyle w:val="Style13"/>
        <w:spacing w:before="1" w:after="0"/>
        <w:ind w:left="566" w:right="273" w:firstLine="566"/>
        <w:rPr/>
      </w:pPr>
      <w:r>
        <w:rPr/>
        <w:t>В годовом учебно-тренировочном плане на каждом этапе спортивной подготовки определен объем (в часах) инструкторской и судейской практики. (Приложение №1 к Программе).</w:t>
      </w:r>
    </w:p>
    <w:p>
      <w:pPr>
        <w:pStyle w:val="1"/>
        <w:numPr>
          <w:ilvl w:val="1"/>
          <w:numId w:val="43"/>
        </w:numPr>
        <w:tabs>
          <w:tab w:val="clear" w:pos="720"/>
          <w:tab w:val="left" w:pos="1841" w:leader="none"/>
        </w:tabs>
        <w:spacing w:lineRule="auto" w:line="240" w:before="4" w:after="0"/>
        <w:ind w:left="566" w:right="280" w:firstLine="566"/>
        <w:jc w:val="both"/>
        <w:rPr/>
      </w:pPr>
      <w:r>
        <w:rPr/>
        <w:t>Планы медицинских, медико-биологических мероприятий и применения восстановительных средств.</w:t>
      </w:r>
    </w:p>
    <w:p>
      <w:pPr>
        <w:pStyle w:val="Style13"/>
        <w:ind w:left="566" w:right="279" w:firstLine="432"/>
        <w:rPr/>
      </w:pPr>
      <w:r>
        <w:rPr/>
        <w:t>Медико-восстановительные мероприятия проводятся с целью медико-биологического сопровождения, медицинского обеспечения, осуществления восстановительных и реабилитационных мероприятий, организации спортивного питания (возмещение энергозатрат, фармакологическое обеспечение).</w:t>
      </w:r>
    </w:p>
    <w:p>
      <w:pPr>
        <w:sectPr>
          <w:footerReference w:type="default" r:id="rId47"/>
          <w:footerReference w:type="first" r:id="rId48"/>
          <w:type w:val="nextPage"/>
          <w:pgSz w:w="11906" w:h="16838"/>
          <w:pgMar w:left="566" w:right="283" w:gutter="0" w:header="0" w:top="520" w:footer="748" w:bottom="940"/>
          <w:pgNumType w:fmt="decimal"/>
          <w:formProt w:val="false"/>
          <w:textDirection w:val="lrTb"/>
          <w:docGrid w:type="default" w:linePitch="100" w:charSpace="4096"/>
        </w:sectPr>
        <w:pStyle w:val="Style13"/>
        <w:spacing w:lineRule="exact" w:line="320"/>
        <w:ind w:left="999" w:right="0" w:hanging="0"/>
        <w:rPr/>
      </w:pPr>
      <w:r>
        <w:rPr/>
        <w:t>В</w:t>
      </w:r>
      <w:r>
        <w:rPr>
          <w:spacing w:val="71"/>
          <w:w w:val="150"/>
        </w:rPr>
        <w:t xml:space="preserve"> </w:t>
      </w:r>
      <w:r>
        <w:rPr/>
        <w:t>Организации</w:t>
      </w:r>
      <w:r>
        <w:rPr>
          <w:spacing w:val="74"/>
          <w:w w:val="150"/>
        </w:rPr>
        <w:t xml:space="preserve"> </w:t>
      </w:r>
      <w:r>
        <w:rPr/>
        <w:t>осуществляется</w:t>
      </w:r>
      <w:r>
        <w:rPr>
          <w:spacing w:val="74"/>
          <w:w w:val="150"/>
        </w:rPr>
        <w:t xml:space="preserve"> </w:t>
      </w:r>
      <w:r>
        <w:rPr/>
        <w:t>медицинское</w:t>
      </w:r>
      <w:r>
        <w:rPr>
          <w:spacing w:val="71"/>
          <w:w w:val="150"/>
        </w:rPr>
        <w:t xml:space="preserve"> </w:t>
      </w:r>
      <w:r>
        <w:rPr/>
        <w:t>обеспечение</w:t>
      </w:r>
      <w:r>
        <w:rPr>
          <w:spacing w:val="74"/>
          <w:w w:val="150"/>
        </w:rPr>
        <w:t xml:space="preserve"> </w:t>
      </w:r>
      <w:r>
        <w:rPr/>
        <w:t>обучающихся</w:t>
      </w:r>
      <w:r>
        <w:rPr>
          <w:spacing w:val="73"/>
          <w:w w:val="150"/>
        </w:rPr>
        <w:t xml:space="preserve"> </w:t>
      </w:r>
      <w:r>
        <w:rPr>
          <w:spacing w:val="-5"/>
        </w:rPr>
        <w:t>по</w:t>
      </w:r>
    </w:p>
    <w:p>
      <w:pPr>
        <w:pStyle w:val="Style13"/>
        <w:spacing w:lineRule="exact" w:line="322" w:before="61" w:after="0"/>
        <w:ind w:left="600" w:right="0" w:hanging="0"/>
        <w:rPr/>
      </w:pPr>
      <w:r>
        <w:rPr/>
        <w:t>Программе,</w:t>
      </w:r>
      <w:r>
        <w:rPr>
          <w:spacing w:val="-11"/>
        </w:rPr>
        <w:t xml:space="preserve"> </w:t>
      </w:r>
      <w:r>
        <w:rPr/>
        <w:t>в</w:t>
      </w:r>
      <w:r>
        <w:rPr>
          <w:spacing w:val="-8"/>
        </w:rPr>
        <w:t xml:space="preserve"> </w:t>
      </w:r>
      <w:r>
        <w:rPr/>
        <w:t>том</w:t>
      </w:r>
      <w:r>
        <w:rPr>
          <w:spacing w:val="-8"/>
        </w:rPr>
        <w:t xml:space="preserve"> </w:t>
      </w:r>
      <w:r>
        <w:rPr/>
        <w:t>числе</w:t>
      </w:r>
      <w:r>
        <w:rPr>
          <w:spacing w:val="-9"/>
        </w:rPr>
        <w:t xml:space="preserve"> </w:t>
      </w:r>
      <w:r>
        <w:rPr/>
        <w:t>организация</w:t>
      </w:r>
      <w:r>
        <w:rPr>
          <w:spacing w:val="-7"/>
        </w:rPr>
        <w:t xml:space="preserve"> </w:t>
      </w:r>
      <w:r>
        <w:rPr/>
        <w:t>систематического</w:t>
      </w:r>
      <w:r>
        <w:rPr>
          <w:spacing w:val="-7"/>
        </w:rPr>
        <w:t xml:space="preserve"> </w:t>
      </w:r>
      <w:r>
        <w:rPr/>
        <w:t>медицинского</w:t>
      </w:r>
      <w:r>
        <w:rPr>
          <w:spacing w:val="-6"/>
        </w:rPr>
        <w:t xml:space="preserve"> </w:t>
      </w:r>
      <w:r>
        <w:rPr>
          <w:spacing w:val="-2"/>
        </w:rPr>
        <w:t>контроля.</w:t>
      </w:r>
    </w:p>
    <w:p>
      <w:pPr>
        <w:pStyle w:val="Style13"/>
        <w:ind w:left="600" w:right="282" w:firstLine="398"/>
        <w:rPr/>
      </w:pPr>
      <w:r>
        <w:rPr/>
        <w:t>Организация осуществляет контроль за прохождением обучающимися медицинского обследования в медицинских организациях, осуществляющих проведение медицинских осмотров лиц, занимающихся физической культурой и спортом на этапах спортивной подготовки.</w:t>
      </w:r>
    </w:p>
    <w:p>
      <w:pPr>
        <w:pStyle w:val="Style13"/>
        <w:spacing w:before="1" w:after="0"/>
        <w:ind w:left="576" w:right="276" w:firstLine="422"/>
        <w:rPr/>
      </w:pPr>
      <w:r>
        <w:rPr/>
        <w:t>Правила</w:t>
      </w:r>
      <w:r>
        <w:rPr>
          <w:spacing w:val="-2"/>
        </w:rPr>
        <w:t xml:space="preserve"> </w:t>
      </w:r>
      <w:r>
        <w:rPr/>
        <w:t>организации оказания</w:t>
      </w:r>
      <w:r>
        <w:rPr>
          <w:spacing w:val="-1"/>
        </w:rPr>
        <w:t xml:space="preserve"> </w:t>
      </w:r>
      <w:r>
        <w:rPr/>
        <w:t>медицинской помощи обучающимся</w:t>
      </w:r>
      <w:r>
        <w:rPr>
          <w:spacing w:val="-1"/>
        </w:rPr>
        <w:t xml:space="preserve"> </w:t>
      </w:r>
      <w:r>
        <w:rPr/>
        <w:t xml:space="preserve">(в том числе при подготовке и проведении физкультурных мероприятий и спортивных мероприятий), включая порядок медицинского осмотра, установлены приказом Минздрава России от 23.10.2020 № 1144н «Об утверждении порядка организации оказания медицинской помощи лицам, занимающимся физической культурой и спортом (в том числе при подготовке и проведении физкультурных мероприятий и спортивных мероприятий), включая порядок медицинского осмотра лиц, желающих пройти спортивную подготовку, заниматься физической культурой и спортом в организациях и (или) выполнить нормативы испытаний (тестов) Всероссийского физкультурно-спортивного комплекса «Готов к труду и обороне» ГТО)» и форм медицинских заключений о допуске к участию в физкультурных и спортивных </w:t>
      </w:r>
      <w:r>
        <w:rPr>
          <w:spacing w:val="-2"/>
        </w:rPr>
        <w:t>мероприятиях».</w:t>
      </w:r>
    </w:p>
    <w:p>
      <w:pPr>
        <w:pStyle w:val="Style13"/>
        <w:spacing w:before="1" w:after="0"/>
        <w:ind w:left="600" w:right="284" w:firstLine="674"/>
        <w:rPr/>
      </w:pPr>
      <w:r>
        <w:rPr/>
        <w:t>Систематический контроль за состоянием здоровья обучающихся (в том числе при подготовке и проведении мероприятий), включает:</w:t>
      </w:r>
    </w:p>
    <w:p>
      <w:pPr>
        <w:pStyle w:val="ListParagraph"/>
        <w:numPr>
          <w:ilvl w:val="0"/>
          <w:numId w:val="27"/>
        </w:numPr>
        <w:tabs>
          <w:tab w:val="clear" w:pos="720"/>
          <w:tab w:val="left" w:pos="1590" w:leader="none"/>
        </w:tabs>
        <w:spacing w:lineRule="auto" w:line="240" w:before="0" w:after="0"/>
        <w:ind w:left="600" w:right="277" w:firstLine="674"/>
        <w:jc w:val="both"/>
        <w:rPr>
          <w:sz w:val="28"/>
        </w:rPr>
      </w:pPr>
      <w:r>
        <w:rPr>
          <w:sz w:val="28"/>
        </w:rPr>
        <w:t>предварительные медицинские осмотры (при определении допуска к спортивным мероприятиям);</w:t>
      </w:r>
    </w:p>
    <w:p>
      <w:pPr>
        <w:pStyle w:val="ListParagraph"/>
        <w:numPr>
          <w:ilvl w:val="0"/>
          <w:numId w:val="27"/>
        </w:numPr>
        <w:tabs>
          <w:tab w:val="clear" w:pos="720"/>
          <w:tab w:val="left" w:pos="1597" w:leader="none"/>
        </w:tabs>
        <w:spacing w:lineRule="auto" w:line="240" w:before="1" w:after="0"/>
        <w:ind w:left="600" w:right="281" w:firstLine="674"/>
        <w:jc w:val="both"/>
        <w:rPr>
          <w:sz w:val="28"/>
        </w:rPr>
      </w:pPr>
      <w:r>
        <w:rPr>
          <w:sz w:val="28"/>
        </w:rPr>
        <w:t>периодические медицинские осмотры (в том числе по углубленной программе медицинского обследования);</w:t>
      </w:r>
    </w:p>
    <w:p>
      <w:pPr>
        <w:pStyle w:val="ListParagraph"/>
        <w:numPr>
          <w:ilvl w:val="0"/>
          <w:numId w:val="27"/>
        </w:numPr>
        <w:tabs>
          <w:tab w:val="clear" w:pos="720"/>
          <w:tab w:val="left" w:pos="1437" w:leader="none"/>
        </w:tabs>
        <w:spacing w:lineRule="exact" w:line="321" w:before="0" w:after="0"/>
        <w:ind w:left="1437" w:right="0" w:hanging="162"/>
        <w:jc w:val="both"/>
        <w:rPr>
          <w:sz w:val="28"/>
        </w:rPr>
      </w:pPr>
      <w:r>
        <w:rPr>
          <w:sz w:val="28"/>
        </w:rPr>
        <w:t>этапные</w:t>
      </w:r>
      <w:r>
        <w:rPr>
          <w:spacing w:val="-8"/>
          <w:sz w:val="28"/>
        </w:rPr>
        <w:t xml:space="preserve"> </w:t>
      </w:r>
      <w:r>
        <w:rPr>
          <w:sz w:val="28"/>
        </w:rPr>
        <w:t>и</w:t>
      </w:r>
      <w:r>
        <w:rPr>
          <w:spacing w:val="-6"/>
          <w:sz w:val="28"/>
        </w:rPr>
        <w:t xml:space="preserve"> </w:t>
      </w:r>
      <w:r>
        <w:rPr>
          <w:sz w:val="28"/>
        </w:rPr>
        <w:t>текущие</w:t>
      </w:r>
      <w:r>
        <w:rPr>
          <w:spacing w:val="-5"/>
          <w:sz w:val="28"/>
        </w:rPr>
        <w:t xml:space="preserve"> </w:t>
      </w:r>
      <w:r>
        <w:rPr>
          <w:sz w:val="28"/>
        </w:rPr>
        <w:t>медицинские</w:t>
      </w:r>
      <w:r>
        <w:rPr>
          <w:spacing w:val="-8"/>
          <w:sz w:val="28"/>
        </w:rPr>
        <w:t xml:space="preserve"> </w:t>
      </w:r>
      <w:r>
        <w:rPr>
          <w:spacing w:val="-2"/>
          <w:sz w:val="28"/>
        </w:rPr>
        <w:t>обследования;</w:t>
      </w:r>
    </w:p>
    <w:p>
      <w:pPr>
        <w:pStyle w:val="ListParagraph"/>
        <w:numPr>
          <w:ilvl w:val="0"/>
          <w:numId w:val="27"/>
        </w:numPr>
        <w:tabs>
          <w:tab w:val="clear" w:pos="720"/>
          <w:tab w:val="left" w:pos="1479" w:leader="none"/>
        </w:tabs>
        <w:spacing w:lineRule="auto" w:line="240" w:before="0" w:after="0"/>
        <w:ind w:left="600" w:right="278" w:firstLine="674"/>
        <w:jc w:val="both"/>
        <w:rPr>
          <w:sz w:val="28"/>
        </w:rPr>
      </w:pPr>
      <w:r>
        <w:rPr>
          <w:sz w:val="28"/>
        </w:rPr>
        <w:t>врачебно-педагогические наблюдения в процессе спортивной подготовки с целью определения индивидуальной реакции обучающихся на тренировочные и соревновательные нагрузки;</w:t>
      </w:r>
    </w:p>
    <w:p>
      <w:pPr>
        <w:pStyle w:val="ListParagraph"/>
        <w:numPr>
          <w:ilvl w:val="0"/>
          <w:numId w:val="27"/>
        </w:numPr>
        <w:tabs>
          <w:tab w:val="clear" w:pos="720"/>
          <w:tab w:val="left" w:pos="1436" w:leader="none"/>
        </w:tabs>
        <w:spacing w:lineRule="auto" w:line="240" w:before="0" w:after="0"/>
        <w:ind w:left="600" w:right="290" w:firstLine="674"/>
        <w:jc w:val="both"/>
        <w:rPr>
          <w:sz w:val="28"/>
        </w:rPr>
      </w:pPr>
      <w:r>
        <w:rPr>
          <w:sz w:val="28"/>
        </w:rPr>
        <w:t>санитарно-гигиенический контроль за режимом и местами проведения учебно-тренировочных занятий и спортивных соревнований, одеждой и обувью;</w:t>
      </w:r>
    </w:p>
    <w:p>
      <w:pPr>
        <w:pStyle w:val="ListParagraph"/>
        <w:numPr>
          <w:ilvl w:val="0"/>
          <w:numId w:val="27"/>
        </w:numPr>
        <w:tabs>
          <w:tab w:val="clear" w:pos="720"/>
          <w:tab w:val="left" w:pos="1448" w:leader="none"/>
        </w:tabs>
        <w:spacing w:lineRule="auto" w:line="240" w:before="0" w:after="0"/>
        <w:ind w:left="600" w:right="286" w:firstLine="674"/>
        <w:jc w:val="both"/>
        <w:rPr>
          <w:sz w:val="28"/>
        </w:rPr>
      </w:pPr>
      <w:r>
        <w:rPr>
          <w:sz w:val="28"/>
        </w:rPr>
        <w:t>медико-фармакологическое сопровождение в период спортивной подготовки и при развитии заболевания или травмы;</w:t>
      </w:r>
    </w:p>
    <w:p>
      <w:pPr>
        <w:pStyle w:val="ListParagraph"/>
        <w:numPr>
          <w:ilvl w:val="0"/>
          <w:numId w:val="27"/>
        </w:numPr>
        <w:tabs>
          <w:tab w:val="clear" w:pos="720"/>
          <w:tab w:val="left" w:pos="1503" w:leader="none"/>
        </w:tabs>
        <w:spacing w:lineRule="auto" w:line="240" w:before="0" w:after="0"/>
        <w:ind w:left="600" w:right="289" w:firstLine="674"/>
        <w:jc w:val="both"/>
        <w:rPr>
          <w:sz w:val="28"/>
        </w:rPr>
      </w:pPr>
      <w:r>
        <w:rPr>
          <w:sz w:val="28"/>
        </w:rPr>
        <w:t>контроль питания обучающихся и использования ими восстановительных средств выполнений рекомендаций медицинских работников.</w:t>
      </w:r>
    </w:p>
    <w:p>
      <w:pPr>
        <w:pStyle w:val="Style13"/>
        <w:ind w:left="566" w:right="281" w:firstLine="708"/>
        <w:rPr/>
      </w:pPr>
      <w:r>
        <w:rPr/>
        <w:t>Основанием для допуска обучающегося к учебно-тренировочным занятиям на этапе начальной подготовки является наличие у него медицинского заключения с установленной первой или второй группой здоровья, выданного по результатам профилактического медицинского осмотра или диспансеризации согласно возрастной группе в соответствии с приказами Минздрава России.</w:t>
      </w:r>
    </w:p>
    <w:p>
      <w:pPr>
        <w:pStyle w:val="Style13"/>
        <w:ind w:left="600" w:right="279" w:firstLine="533"/>
        <w:rPr/>
      </w:pPr>
      <w:r>
        <w:rPr/>
        <w:t>Основанием для допуска обучающихся к учебно-тренировочным занятиям начиная с учебно-тренировочного этапа спортивной подготовки (этап спортивной специализации) является наличие медицинского заключения о допуске к учебно-тренировочным мероприятиям и к участию в спортивных соревнованиях.</w:t>
      </w:r>
    </w:p>
    <w:p>
      <w:pPr>
        <w:pStyle w:val="Style13"/>
        <w:ind w:left="566" w:right="277" w:firstLine="566"/>
        <w:rPr/>
      </w:pPr>
      <w:r>
        <w:rPr/>
        <w:t>Многолетняя спортивная подготовка связана с постоянным ростом учебно-тренировочных и соревновательных нагрузок, выполнением больших по объему и интенсивности нагрузок, сохранением высокой работоспособности и невозможна</w:t>
      </w:r>
      <w:r>
        <w:rPr>
          <w:spacing w:val="40"/>
        </w:rPr>
        <w:t xml:space="preserve"> </w:t>
      </w:r>
      <w:r>
        <w:rPr/>
        <w:t>без использования восстановительных мероприятий.</w:t>
      </w:r>
    </w:p>
    <w:p>
      <w:pPr>
        <w:sectPr>
          <w:footerReference w:type="default" r:id="rId49"/>
          <w:footerReference w:type="first" r:id="rId50"/>
          <w:type w:val="nextPage"/>
          <w:pgSz w:w="11906" w:h="16838"/>
          <w:pgMar w:left="566" w:right="283" w:gutter="0" w:header="0" w:top="480" w:footer="748" w:bottom="940"/>
          <w:pgNumType w:fmt="decimal"/>
          <w:formProt w:val="false"/>
          <w:textDirection w:val="lrTb"/>
          <w:docGrid w:type="default" w:linePitch="100" w:charSpace="4096"/>
        </w:sectPr>
        <w:pStyle w:val="Style13"/>
        <w:spacing w:lineRule="exact" w:line="320"/>
        <w:ind w:left="1133" w:right="0" w:hanging="0"/>
        <w:rPr/>
      </w:pPr>
      <w:r>
        <w:rPr/>
        <w:t>В</w:t>
      </w:r>
      <w:r>
        <w:rPr>
          <w:spacing w:val="33"/>
        </w:rPr>
        <w:t xml:space="preserve">  </w:t>
      </w:r>
      <w:r>
        <w:rPr/>
        <w:t>условиях</w:t>
      </w:r>
      <w:r>
        <w:rPr>
          <w:spacing w:val="36"/>
        </w:rPr>
        <w:t xml:space="preserve">  </w:t>
      </w:r>
      <w:r>
        <w:rPr/>
        <w:t>применения</w:t>
      </w:r>
      <w:r>
        <w:rPr>
          <w:spacing w:val="34"/>
        </w:rPr>
        <w:t xml:space="preserve">  </w:t>
      </w:r>
      <w:r>
        <w:rPr/>
        <w:t>больших</w:t>
      </w:r>
      <w:r>
        <w:rPr>
          <w:spacing w:val="35"/>
        </w:rPr>
        <w:t xml:space="preserve">  </w:t>
      </w:r>
      <w:r>
        <w:rPr/>
        <w:t>нагрузок,</w:t>
      </w:r>
      <w:r>
        <w:rPr>
          <w:spacing w:val="35"/>
        </w:rPr>
        <w:t xml:space="preserve">  </w:t>
      </w:r>
      <w:r>
        <w:rPr/>
        <w:t>важное</w:t>
      </w:r>
      <w:r>
        <w:rPr>
          <w:spacing w:val="38"/>
        </w:rPr>
        <w:t xml:space="preserve">  </w:t>
      </w:r>
      <w:r>
        <w:rPr/>
        <w:t>значение</w:t>
      </w:r>
      <w:r>
        <w:rPr>
          <w:spacing w:val="36"/>
        </w:rPr>
        <w:t xml:space="preserve">  </w:t>
      </w:r>
      <w:r>
        <w:rPr/>
        <w:t>в</w:t>
      </w:r>
      <w:r>
        <w:rPr>
          <w:spacing w:val="36"/>
        </w:rPr>
        <w:t xml:space="preserve">  </w:t>
      </w:r>
      <w:r>
        <w:rPr>
          <w:spacing w:val="-2"/>
        </w:rPr>
        <w:t>учебно-</w:t>
      </w:r>
    </w:p>
    <w:p>
      <w:pPr>
        <w:pStyle w:val="Style13"/>
        <w:spacing w:before="61" w:after="0"/>
        <w:ind w:left="566" w:right="291" w:hanging="0"/>
        <w:rPr/>
      </w:pPr>
      <w:r>
        <w:rPr/>
        <w:t>тренировочном процессе приобретает системность и направленность различных восстановительных средств.</w:t>
      </w:r>
    </w:p>
    <w:p>
      <w:pPr>
        <w:pStyle w:val="Style13"/>
        <w:spacing w:before="1" w:after="0"/>
        <w:ind w:left="566" w:right="283" w:firstLine="566"/>
        <w:rPr/>
      </w:pPr>
      <w:r>
        <w:rPr/>
        <w:t>Система восстановительных мероприятий имеет комплексный характер, включает в себя различные средства, при применении которых нужно учитывать возраст, спортивный стаж, квалификацию и индивидуальные (возрастные) особенности обучающихся.</w:t>
      </w:r>
    </w:p>
    <w:p>
      <w:pPr>
        <w:pStyle w:val="1"/>
        <w:spacing w:lineRule="exact" w:line="319" w:before="4" w:after="0"/>
        <w:rPr/>
      </w:pPr>
      <w:r>
        <w:rPr/>
        <w:t>Педагогические</w:t>
      </w:r>
      <w:r>
        <w:rPr>
          <w:spacing w:val="-13"/>
        </w:rPr>
        <w:t xml:space="preserve"> </w:t>
      </w:r>
      <w:r>
        <w:rPr/>
        <w:t>средства</w:t>
      </w:r>
      <w:r>
        <w:rPr>
          <w:spacing w:val="-11"/>
        </w:rPr>
        <w:t xml:space="preserve"> </w:t>
      </w:r>
      <w:r>
        <w:rPr>
          <w:spacing w:val="-2"/>
        </w:rPr>
        <w:t>восстановления:</w:t>
      </w:r>
    </w:p>
    <w:p>
      <w:pPr>
        <w:pStyle w:val="ListParagraph"/>
        <w:numPr>
          <w:ilvl w:val="2"/>
          <w:numId w:val="43"/>
        </w:numPr>
        <w:tabs>
          <w:tab w:val="clear" w:pos="720"/>
          <w:tab w:val="left" w:pos="1295" w:leader="none"/>
        </w:tabs>
        <w:spacing w:lineRule="exact" w:line="319" w:before="0" w:after="0"/>
        <w:ind w:left="1295" w:right="0" w:hanging="162"/>
        <w:jc w:val="both"/>
        <w:rPr>
          <w:sz w:val="28"/>
        </w:rPr>
      </w:pPr>
      <w:r>
        <w:rPr>
          <w:sz w:val="28"/>
        </w:rPr>
        <w:t>рациональное</w:t>
      </w:r>
      <w:r>
        <w:rPr>
          <w:spacing w:val="-12"/>
          <w:sz w:val="28"/>
        </w:rPr>
        <w:t xml:space="preserve"> </w:t>
      </w:r>
      <w:r>
        <w:rPr>
          <w:sz w:val="28"/>
        </w:rPr>
        <w:t>распределение</w:t>
      </w:r>
      <w:r>
        <w:rPr>
          <w:spacing w:val="-7"/>
          <w:sz w:val="28"/>
        </w:rPr>
        <w:t xml:space="preserve"> </w:t>
      </w:r>
      <w:r>
        <w:rPr>
          <w:sz w:val="28"/>
        </w:rPr>
        <w:t>нагрузок</w:t>
      </w:r>
      <w:r>
        <w:rPr>
          <w:spacing w:val="-9"/>
          <w:sz w:val="28"/>
        </w:rPr>
        <w:t xml:space="preserve"> </w:t>
      </w:r>
      <w:r>
        <w:rPr>
          <w:sz w:val="28"/>
        </w:rPr>
        <w:t>по</w:t>
      </w:r>
      <w:r>
        <w:rPr>
          <w:spacing w:val="-6"/>
          <w:sz w:val="28"/>
        </w:rPr>
        <w:t xml:space="preserve"> </w:t>
      </w:r>
      <w:r>
        <w:rPr>
          <w:sz w:val="28"/>
        </w:rPr>
        <w:t>этапам</w:t>
      </w:r>
      <w:r>
        <w:rPr>
          <w:spacing w:val="-9"/>
          <w:sz w:val="28"/>
        </w:rPr>
        <w:t xml:space="preserve"> </w:t>
      </w:r>
      <w:r>
        <w:rPr>
          <w:spacing w:val="-2"/>
          <w:sz w:val="28"/>
        </w:rPr>
        <w:t>подготовки;</w:t>
      </w:r>
    </w:p>
    <w:p>
      <w:pPr>
        <w:pStyle w:val="ListParagraph"/>
        <w:numPr>
          <w:ilvl w:val="2"/>
          <w:numId w:val="43"/>
        </w:numPr>
        <w:tabs>
          <w:tab w:val="clear" w:pos="720"/>
          <w:tab w:val="left" w:pos="1295" w:leader="none"/>
        </w:tabs>
        <w:spacing w:lineRule="auto" w:line="240" w:before="0" w:after="0"/>
        <w:ind w:left="1295" w:right="0" w:hanging="162"/>
        <w:jc w:val="left"/>
        <w:rPr>
          <w:sz w:val="28"/>
        </w:rPr>
      </w:pPr>
      <w:r>
        <w:rPr>
          <w:sz w:val="28"/>
        </w:rPr>
        <w:t>рациональное</w:t>
      </w:r>
      <w:r>
        <w:rPr>
          <w:spacing w:val="-19"/>
          <w:sz w:val="28"/>
        </w:rPr>
        <w:t xml:space="preserve"> </w:t>
      </w:r>
      <w:r>
        <w:rPr>
          <w:sz w:val="28"/>
        </w:rPr>
        <w:t>построение</w:t>
      </w:r>
      <w:r>
        <w:rPr>
          <w:spacing w:val="-11"/>
          <w:sz w:val="28"/>
        </w:rPr>
        <w:t xml:space="preserve"> </w:t>
      </w:r>
      <w:r>
        <w:rPr>
          <w:sz w:val="28"/>
        </w:rPr>
        <w:t>учебно-тренировочного</w:t>
      </w:r>
      <w:r>
        <w:rPr>
          <w:spacing w:val="-12"/>
          <w:sz w:val="28"/>
        </w:rPr>
        <w:t xml:space="preserve"> </w:t>
      </w:r>
      <w:r>
        <w:rPr>
          <w:spacing w:val="-2"/>
          <w:sz w:val="28"/>
        </w:rPr>
        <w:t>занятия;</w:t>
      </w:r>
    </w:p>
    <w:p>
      <w:pPr>
        <w:pStyle w:val="ListParagraph"/>
        <w:numPr>
          <w:ilvl w:val="2"/>
          <w:numId w:val="43"/>
        </w:numPr>
        <w:tabs>
          <w:tab w:val="clear" w:pos="720"/>
          <w:tab w:val="left" w:pos="1294" w:leader="none"/>
          <w:tab w:val="left" w:pos="3027" w:leader="none"/>
          <w:tab w:val="left" w:pos="4700" w:leader="none"/>
          <w:tab w:val="left" w:pos="7715" w:leader="none"/>
          <w:tab w:val="left" w:pos="8998" w:leader="none"/>
          <w:tab w:val="left" w:pos="9521" w:leader="none"/>
          <w:tab w:val="left" w:pos="10617" w:leader="none"/>
        </w:tabs>
        <w:spacing w:lineRule="auto" w:line="240" w:before="2" w:after="0"/>
        <w:ind w:left="566" w:right="287" w:firstLine="566"/>
        <w:jc w:val="left"/>
        <w:rPr>
          <w:sz w:val="28"/>
        </w:rPr>
      </w:pPr>
      <w:r>
        <w:rPr>
          <w:spacing w:val="-2"/>
          <w:sz w:val="28"/>
        </w:rPr>
        <w:t>постепенное</w:t>
      </w:r>
      <w:r>
        <w:rPr>
          <w:sz w:val="28"/>
        </w:rPr>
        <w:tab/>
      </w:r>
      <w:r>
        <w:rPr>
          <w:spacing w:val="-2"/>
          <w:sz w:val="28"/>
        </w:rPr>
        <w:t>возрастание</w:t>
      </w:r>
      <w:r>
        <w:rPr>
          <w:sz w:val="28"/>
        </w:rPr>
        <w:tab/>
      </w:r>
      <w:r>
        <w:rPr>
          <w:spacing w:val="-2"/>
          <w:sz w:val="28"/>
        </w:rPr>
        <w:t>учебно-тренировочных</w:t>
      </w:r>
      <w:r>
        <w:rPr>
          <w:sz w:val="28"/>
        </w:rPr>
        <w:tab/>
      </w:r>
      <w:r>
        <w:rPr>
          <w:spacing w:val="-2"/>
          <w:sz w:val="28"/>
        </w:rPr>
        <w:t>нагрузок</w:t>
      </w:r>
      <w:r>
        <w:rPr>
          <w:sz w:val="28"/>
        </w:rPr>
        <w:tab/>
      </w:r>
      <w:r>
        <w:rPr>
          <w:spacing w:val="-6"/>
          <w:sz w:val="28"/>
        </w:rPr>
        <w:t>по</w:t>
      </w:r>
      <w:r>
        <w:rPr>
          <w:sz w:val="28"/>
        </w:rPr>
        <w:tab/>
      </w:r>
      <w:r>
        <w:rPr>
          <w:spacing w:val="-2"/>
          <w:sz w:val="28"/>
        </w:rPr>
        <w:t>объему</w:t>
      </w:r>
      <w:r>
        <w:rPr>
          <w:sz w:val="28"/>
        </w:rPr>
        <w:tab/>
      </w:r>
      <w:r>
        <w:rPr>
          <w:spacing w:val="-10"/>
          <w:sz w:val="28"/>
        </w:rPr>
        <w:t xml:space="preserve">и </w:t>
      </w:r>
      <w:r>
        <w:rPr>
          <w:spacing w:val="-2"/>
          <w:sz w:val="28"/>
        </w:rPr>
        <w:t>интенсивности;</w:t>
      </w:r>
    </w:p>
    <w:p>
      <w:pPr>
        <w:pStyle w:val="ListParagraph"/>
        <w:numPr>
          <w:ilvl w:val="2"/>
          <w:numId w:val="43"/>
        </w:numPr>
        <w:tabs>
          <w:tab w:val="clear" w:pos="720"/>
          <w:tab w:val="left" w:pos="1397" w:leader="none"/>
        </w:tabs>
        <w:spacing w:lineRule="auto" w:line="240" w:before="0" w:after="0"/>
        <w:ind w:left="566" w:right="280" w:firstLine="566"/>
        <w:jc w:val="left"/>
        <w:rPr>
          <w:sz w:val="28"/>
        </w:rPr>
      </w:pPr>
      <w:r>
        <w:rPr>
          <w:sz w:val="28"/>
        </w:rPr>
        <w:t>разнообразие</w:t>
      </w:r>
      <w:r>
        <w:rPr>
          <w:spacing w:val="80"/>
          <w:sz w:val="28"/>
        </w:rPr>
        <w:t xml:space="preserve"> </w:t>
      </w:r>
      <w:r>
        <w:rPr>
          <w:sz w:val="28"/>
        </w:rPr>
        <w:t>средств</w:t>
      </w:r>
      <w:r>
        <w:rPr>
          <w:spacing w:val="80"/>
          <w:sz w:val="28"/>
        </w:rPr>
        <w:t xml:space="preserve"> </w:t>
      </w:r>
      <w:r>
        <w:rPr>
          <w:sz w:val="28"/>
        </w:rPr>
        <w:t>и</w:t>
      </w:r>
      <w:r>
        <w:rPr>
          <w:spacing w:val="80"/>
          <w:sz w:val="28"/>
        </w:rPr>
        <w:t xml:space="preserve"> </w:t>
      </w:r>
      <w:r>
        <w:rPr>
          <w:sz w:val="28"/>
        </w:rPr>
        <w:t>методов,</w:t>
      </w:r>
      <w:r>
        <w:rPr>
          <w:spacing w:val="80"/>
          <w:sz w:val="28"/>
        </w:rPr>
        <w:t xml:space="preserve"> </w:t>
      </w:r>
      <w:r>
        <w:rPr>
          <w:sz w:val="28"/>
        </w:rPr>
        <w:t>используемых</w:t>
      </w:r>
      <w:r>
        <w:rPr>
          <w:spacing w:val="80"/>
          <w:sz w:val="28"/>
        </w:rPr>
        <w:t xml:space="preserve"> </w:t>
      </w:r>
      <w:r>
        <w:rPr>
          <w:sz w:val="28"/>
        </w:rPr>
        <w:t>в</w:t>
      </w:r>
      <w:r>
        <w:rPr>
          <w:spacing w:val="80"/>
          <w:sz w:val="28"/>
        </w:rPr>
        <w:t xml:space="preserve"> </w:t>
      </w:r>
      <w:r>
        <w:rPr>
          <w:sz w:val="28"/>
        </w:rPr>
        <w:t xml:space="preserve">учебно-тренировочных </w:t>
      </w:r>
      <w:r>
        <w:rPr>
          <w:spacing w:val="-2"/>
          <w:sz w:val="28"/>
        </w:rPr>
        <w:t>занятиях;</w:t>
      </w:r>
    </w:p>
    <w:p>
      <w:pPr>
        <w:pStyle w:val="ListParagraph"/>
        <w:numPr>
          <w:ilvl w:val="2"/>
          <w:numId w:val="43"/>
        </w:numPr>
        <w:tabs>
          <w:tab w:val="clear" w:pos="720"/>
          <w:tab w:val="left" w:pos="1295" w:leader="none"/>
        </w:tabs>
        <w:spacing w:lineRule="exact" w:line="321" w:before="0" w:after="0"/>
        <w:ind w:left="1295" w:right="0" w:hanging="162"/>
        <w:jc w:val="left"/>
        <w:rPr>
          <w:sz w:val="28"/>
        </w:rPr>
      </w:pPr>
      <w:r>
        <w:rPr>
          <w:sz w:val="28"/>
        </w:rPr>
        <w:t>переключение</w:t>
      </w:r>
      <w:r>
        <w:rPr>
          <w:spacing w:val="-9"/>
          <w:sz w:val="28"/>
        </w:rPr>
        <w:t xml:space="preserve"> </w:t>
      </w:r>
      <w:r>
        <w:rPr>
          <w:sz w:val="28"/>
        </w:rPr>
        <w:t>с</w:t>
      </w:r>
      <w:r>
        <w:rPr>
          <w:spacing w:val="-9"/>
          <w:sz w:val="28"/>
        </w:rPr>
        <w:t xml:space="preserve"> </w:t>
      </w:r>
      <w:r>
        <w:rPr>
          <w:sz w:val="28"/>
        </w:rPr>
        <w:t>одного</w:t>
      </w:r>
      <w:r>
        <w:rPr>
          <w:spacing w:val="-5"/>
          <w:sz w:val="28"/>
        </w:rPr>
        <w:t xml:space="preserve"> </w:t>
      </w:r>
      <w:r>
        <w:rPr>
          <w:sz w:val="28"/>
        </w:rPr>
        <w:t>вида</w:t>
      </w:r>
      <w:r>
        <w:rPr>
          <w:spacing w:val="-7"/>
          <w:sz w:val="28"/>
        </w:rPr>
        <w:t xml:space="preserve"> </w:t>
      </w:r>
      <w:r>
        <w:rPr>
          <w:sz w:val="28"/>
        </w:rPr>
        <w:t>спортивной</w:t>
      </w:r>
      <w:r>
        <w:rPr>
          <w:spacing w:val="-8"/>
          <w:sz w:val="28"/>
        </w:rPr>
        <w:t xml:space="preserve"> </w:t>
      </w:r>
      <w:r>
        <w:rPr>
          <w:sz w:val="28"/>
        </w:rPr>
        <w:t>деятельности</w:t>
      </w:r>
      <w:r>
        <w:rPr>
          <w:spacing w:val="-6"/>
          <w:sz w:val="28"/>
        </w:rPr>
        <w:t xml:space="preserve"> </w:t>
      </w:r>
      <w:r>
        <w:rPr>
          <w:sz w:val="28"/>
        </w:rPr>
        <w:t>на</w:t>
      </w:r>
      <w:r>
        <w:rPr>
          <w:spacing w:val="-6"/>
          <w:sz w:val="28"/>
        </w:rPr>
        <w:t xml:space="preserve"> </w:t>
      </w:r>
      <w:r>
        <w:rPr>
          <w:spacing w:val="-2"/>
          <w:sz w:val="28"/>
        </w:rPr>
        <w:t>другой;</w:t>
      </w:r>
    </w:p>
    <w:p>
      <w:pPr>
        <w:pStyle w:val="ListParagraph"/>
        <w:numPr>
          <w:ilvl w:val="2"/>
          <w:numId w:val="43"/>
        </w:numPr>
        <w:tabs>
          <w:tab w:val="clear" w:pos="720"/>
          <w:tab w:val="left" w:pos="1536" w:leader="none"/>
          <w:tab w:val="left" w:pos="3342" w:leader="none"/>
          <w:tab w:val="left" w:pos="6436" w:leader="none"/>
          <w:tab w:val="left" w:pos="7800" w:leader="none"/>
          <w:tab w:val="left" w:pos="9459" w:leader="none"/>
          <w:tab w:val="left" w:pos="10620" w:leader="none"/>
        </w:tabs>
        <w:spacing w:lineRule="auto" w:line="240" w:before="0" w:after="0"/>
        <w:ind w:left="566" w:right="284" w:firstLine="566"/>
        <w:jc w:val="left"/>
        <w:rPr>
          <w:sz w:val="28"/>
        </w:rPr>
      </w:pPr>
      <w:r>
        <w:rPr>
          <w:spacing w:val="-2"/>
          <w:sz w:val="28"/>
        </w:rPr>
        <w:t>чередование</w:t>
      </w:r>
      <w:r>
        <w:rPr>
          <w:sz w:val="28"/>
        </w:rPr>
        <w:tab/>
      </w:r>
      <w:r>
        <w:rPr>
          <w:spacing w:val="-2"/>
          <w:sz w:val="28"/>
        </w:rPr>
        <w:t>учебно-тренировочных</w:t>
      </w:r>
      <w:r>
        <w:rPr>
          <w:sz w:val="28"/>
        </w:rPr>
        <w:tab/>
      </w:r>
      <w:r>
        <w:rPr>
          <w:spacing w:val="-2"/>
          <w:sz w:val="28"/>
        </w:rPr>
        <w:t>нагрузок</w:t>
      </w:r>
      <w:r>
        <w:rPr>
          <w:sz w:val="28"/>
        </w:rPr>
        <w:tab/>
      </w:r>
      <w:r>
        <w:rPr>
          <w:spacing w:val="-2"/>
          <w:sz w:val="28"/>
        </w:rPr>
        <w:t>различного</w:t>
      </w:r>
      <w:r>
        <w:rPr>
          <w:sz w:val="28"/>
        </w:rPr>
        <w:tab/>
      </w:r>
      <w:r>
        <w:rPr>
          <w:spacing w:val="-2"/>
          <w:sz w:val="28"/>
        </w:rPr>
        <w:t>объема</w:t>
      </w:r>
      <w:r>
        <w:rPr>
          <w:sz w:val="28"/>
        </w:rPr>
        <w:tab/>
      </w:r>
      <w:r>
        <w:rPr>
          <w:spacing w:val="-10"/>
          <w:sz w:val="28"/>
        </w:rPr>
        <w:t xml:space="preserve">и </w:t>
      </w:r>
      <w:r>
        <w:rPr>
          <w:spacing w:val="-2"/>
          <w:sz w:val="28"/>
        </w:rPr>
        <w:t>интенсивности;</w:t>
      </w:r>
    </w:p>
    <w:p>
      <w:pPr>
        <w:pStyle w:val="ListParagraph"/>
        <w:numPr>
          <w:ilvl w:val="2"/>
          <w:numId w:val="43"/>
        </w:numPr>
        <w:tabs>
          <w:tab w:val="clear" w:pos="720"/>
          <w:tab w:val="left" w:pos="1295" w:leader="none"/>
        </w:tabs>
        <w:spacing w:lineRule="exact" w:line="318" w:before="0" w:after="0"/>
        <w:ind w:left="1295" w:right="0" w:hanging="162"/>
        <w:jc w:val="left"/>
        <w:rPr>
          <w:sz w:val="28"/>
        </w:rPr>
      </w:pPr>
      <w:r>
        <w:rPr>
          <w:sz w:val="28"/>
        </w:rPr>
        <w:t>изменение</w:t>
      </w:r>
      <w:r>
        <w:rPr>
          <w:spacing w:val="-4"/>
          <w:sz w:val="28"/>
        </w:rPr>
        <w:t xml:space="preserve"> </w:t>
      </w:r>
      <w:r>
        <w:rPr>
          <w:sz w:val="28"/>
        </w:rPr>
        <w:t>пауз</w:t>
      </w:r>
      <w:r>
        <w:rPr>
          <w:spacing w:val="-5"/>
          <w:sz w:val="28"/>
        </w:rPr>
        <w:t xml:space="preserve"> </w:t>
      </w:r>
      <w:r>
        <w:rPr>
          <w:sz w:val="28"/>
        </w:rPr>
        <w:t>отдыха,</w:t>
      </w:r>
      <w:r>
        <w:rPr>
          <w:spacing w:val="-4"/>
          <w:sz w:val="28"/>
        </w:rPr>
        <w:t xml:space="preserve"> </w:t>
      </w:r>
      <w:r>
        <w:rPr>
          <w:sz w:val="28"/>
        </w:rPr>
        <w:t>их</w:t>
      </w:r>
      <w:r>
        <w:rPr>
          <w:spacing w:val="-3"/>
          <w:sz w:val="28"/>
        </w:rPr>
        <w:t xml:space="preserve"> </w:t>
      </w:r>
      <w:r>
        <w:rPr>
          <w:spacing w:val="-2"/>
          <w:sz w:val="28"/>
        </w:rPr>
        <w:t>продолжительности;</w:t>
      </w:r>
    </w:p>
    <w:p>
      <w:pPr>
        <w:pStyle w:val="ListParagraph"/>
        <w:numPr>
          <w:ilvl w:val="2"/>
          <w:numId w:val="43"/>
        </w:numPr>
        <w:tabs>
          <w:tab w:val="clear" w:pos="720"/>
          <w:tab w:val="left" w:pos="1294" w:leader="none"/>
          <w:tab w:val="left" w:pos="3102" w:leader="none"/>
          <w:tab w:val="left" w:pos="4941" w:leader="none"/>
          <w:tab w:val="left" w:pos="6256" w:leader="none"/>
          <w:tab w:val="left" w:pos="6665" w:leader="none"/>
          <w:tab w:val="left" w:pos="7783" w:leader="none"/>
          <w:tab w:val="left" w:pos="8313" w:leader="none"/>
          <w:tab w:val="left" w:pos="9847" w:leader="none"/>
        </w:tabs>
        <w:spacing w:lineRule="auto" w:line="240" w:before="0" w:after="0"/>
        <w:ind w:left="566" w:right="277" w:firstLine="566"/>
        <w:jc w:val="left"/>
        <w:rPr>
          <w:sz w:val="28"/>
        </w:rPr>
      </w:pPr>
      <w:r>
        <w:rPr>
          <w:spacing w:val="-2"/>
          <w:sz w:val="28"/>
        </w:rPr>
        <w:t>оптимальное</w:t>
      </w:r>
      <w:r>
        <w:rPr>
          <w:sz w:val="28"/>
        </w:rPr>
        <w:tab/>
      </w:r>
      <w:r>
        <w:rPr>
          <w:spacing w:val="-2"/>
          <w:sz w:val="28"/>
        </w:rPr>
        <w:t>соотношение</w:t>
      </w:r>
      <w:r>
        <w:rPr>
          <w:sz w:val="28"/>
        </w:rPr>
        <w:tab/>
      </w:r>
      <w:r>
        <w:rPr>
          <w:spacing w:val="-2"/>
          <w:sz w:val="28"/>
        </w:rPr>
        <w:t>нагрузок</w:t>
      </w:r>
      <w:r>
        <w:rPr>
          <w:sz w:val="28"/>
        </w:rPr>
        <w:tab/>
      </w:r>
      <w:r>
        <w:rPr>
          <w:spacing w:val="-10"/>
          <w:sz w:val="28"/>
        </w:rPr>
        <w:t>и</w:t>
      </w:r>
      <w:r>
        <w:rPr>
          <w:sz w:val="28"/>
        </w:rPr>
        <w:tab/>
      </w:r>
      <w:r>
        <w:rPr>
          <w:spacing w:val="-2"/>
          <w:sz w:val="28"/>
        </w:rPr>
        <w:t>отдыха</w:t>
      </w:r>
      <w:r>
        <w:rPr>
          <w:sz w:val="28"/>
        </w:rPr>
        <w:tab/>
      </w:r>
      <w:r>
        <w:rPr>
          <w:spacing w:val="-6"/>
          <w:sz w:val="28"/>
        </w:rPr>
        <w:t>на</w:t>
      </w:r>
      <w:r>
        <w:rPr>
          <w:sz w:val="28"/>
        </w:rPr>
        <w:tab/>
      </w:r>
      <w:r>
        <w:rPr>
          <w:spacing w:val="-2"/>
          <w:sz w:val="28"/>
        </w:rPr>
        <w:t>отдельном</w:t>
      </w:r>
      <w:r>
        <w:rPr>
          <w:sz w:val="28"/>
        </w:rPr>
        <w:tab/>
      </w:r>
      <w:r>
        <w:rPr>
          <w:spacing w:val="-2"/>
          <w:sz w:val="28"/>
        </w:rPr>
        <w:t>учебно-</w:t>
      </w:r>
      <w:r>
        <w:rPr>
          <w:sz w:val="28"/>
        </w:rPr>
        <w:t>тренировочном занятии и в отдельном недельном цикле;</w:t>
      </w:r>
    </w:p>
    <w:p>
      <w:pPr>
        <w:pStyle w:val="ListParagraph"/>
        <w:numPr>
          <w:ilvl w:val="2"/>
          <w:numId w:val="43"/>
        </w:numPr>
        <w:tabs>
          <w:tab w:val="clear" w:pos="720"/>
          <w:tab w:val="left" w:pos="1295" w:leader="none"/>
        </w:tabs>
        <w:spacing w:lineRule="exact" w:line="321" w:before="0" w:after="0"/>
        <w:ind w:left="1295" w:right="0" w:hanging="162"/>
        <w:jc w:val="left"/>
        <w:rPr>
          <w:sz w:val="28"/>
        </w:rPr>
      </w:pPr>
      <w:r>
        <w:rPr>
          <w:sz w:val="28"/>
        </w:rPr>
        <w:t>оптимальное</w:t>
      </w:r>
      <w:r>
        <w:rPr>
          <w:spacing w:val="-6"/>
          <w:sz w:val="28"/>
        </w:rPr>
        <w:t xml:space="preserve"> </w:t>
      </w:r>
      <w:r>
        <w:rPr>
          <w:sz w:val="28"/>
        </w:rPr>
        <w:t>соотношение</w:t>
      </w:r>
      <w:r>
        <w:rPr>
          <w:spacing w:val="-9"/>
          <w:sz w:val="28"/>
        </w:rPr>
        <w:t xml:space="preserve"> </w:t>
      </w:r>
      <w:r>
        <w:rPr>
          <w:sz w:val="28"/>
        </w:rPr>
        <w:t>нагрузок</w:t>
      </w:r>
      <w:r>
        <w:rPr>
          <w:spacing w:val="-5"/>
          <w:sz w:val="28"/>
        </w:rPr>
        <w:t xml:space="preserve"> </w:t>
      </w:r>
      <w:r>
        <w:rPr>
          <w:sz w:val="28"/>
        </w:rPr>
        <w:t>и</w:t>
      </w:r>
      <w:r>
        <w:rPr>
          <w:spacing w:val="-9"/>
          <w:sz w:val="28"/>
        </w:rPr>
        <w:t xml:space="preserve"> </w:t>
      </w:r>
      <w:r>
        <w:rPr>
          <w:sz w:val="28"/>
        </w:rPr>
        <w:t>отдыха</w:t>
      </w:r>
      <w:r>
        <w:rPr>
          <w:spacing w:val="-6"/>
          <w:sz w:val="28"/>
        </w:rPr>
        <w:t xml:space="preserve"> </w:t>
      </w:r>
      <w:r>
        <w:rPr>
          <w:sz w:val="28"/>
        </w:rPr>
        <w:t>на</w:t>
      </w:r>
      <w:r>
        <w:rPr>
          <w:spacing w:val="-6"/>
          <w:sz w:val="28"/>
        </w:rPr>
        <w:t xml:space="preserve"> </w:t>
      </w:r>
      <w:r>
        <w:rPr>
          <w:sz w:val="28"/>
        </w:rPr>
        <w:t>этапах</w:t>
      </w:r>
      <w:r>
        <w:rPr>
          <w:spacing w:val="-4"/>
          <w:sz w:val="28"/>
        </w:rPr>
        <w:t xml:space="preserve"> </w:t>
      </w:r>
      <w:r>
        <w:rPr>
          <w:sz w:val="28"/>
        </w:rPr>
        <w:t>годичного</w:t>
      </w:r>
      <w:r>
        <w:rPr>
          <w:spacing w:val="-5"/>
          <w:sz w:val="28"/>
        </w:rPr>
        <w:t xml:space="preserve"> </w:t>
      </w:r>
      <w:r>
        <w:rPr>
          <w:spacing w:val="-2"/>
          <w:sz w:val="28"/>
        </w:rPr>
        <w:t>цикла;</w:t>
      </w:r>
    </w:p>
    <w:p>
      <w:pPr>
        <w:pStyle w:val="ListParagraph"/>
        <w:numPr>
          <w:ilvl w:val="2"/>
          <w:numId w:val="43"/>
        </w:numPr>
        <w:tabs>
          <w:tab w:val="clear" w:pos="720"/>
          <w:tab w:val="left" w:pos="1483" w:leader="none"/>
          <w:tab w:val="left" w:pos="3284" w:leader="none"/>
          <w:tab w:val="left" w:pos="5125" w:leader="none"/>
          <w:tab w:val="left" w:pos="8166" w:leader="none"/>
          <w:tab w:val="left" w:pos="8571" w:leader="none"/>
        </w:tabs>
        <w:spacing w:lineRule="auto" w:line="240" w:before="0" w:after="0"/>
        <w:ind w:left="566" w:right="284" w:firstLine="566"/>
        <w:jc w:val="left"/>
        <w:rPr>
          <w:sz w:val="28"/>
        </w:rPr>
      </w:pPr>
      <w:r>
        <w:rPr>
          <w:spacing w:val="-2"/>
          <w:sz w:val="28"/>
        </w:rPr>
        <w:t>оптимальное</w:t>
      </w:r>
      <w:r>
        <w:rPr>
          <w:sz w:val="28"/>
        </w:rPr>
        <w:tab/>
      </w:r>
      <w:r>
        <w:rPr>
          <w:spacing w:val="-2"/>
          <w:sz w:val="28"/>
        </w:rPr>
        <w:t>соотношение</w:t>
      </w:r>
      <w:r>
        <w:rPr>
          <w:sz w:val="28"/>
        </w:rPr>
        <w:tab/>
      </w:r>
      <w:r>
        <w:rPr>
          <w:spacing w:val="-2"/>
          <w:sz w:val="28"/>
        </w:rPr>
        <w:t>учебно-тренировочных</w:t>
      </w:r>
      <w:r>
        <w:rPr>
          <w:sz w:val="28"/>
        </w:rPr>
        <w:tab/>
      </w:r>
      <w:r>
        <w:rPr>
          <w:spacing w:val="-10"/>
          <w:sz w:val="28"/>
        </w:rPr>
        <w:t>и</w:t>
      </w:r>
      <w:r>
        <w:rPr>
          <w:sz w:val="28"/>
        </w:rPr>
        <w:tab/>
      </w:r>
      <w:r>
        <w:rPr>
          <w:spacing w:val="-2"/>
          <w:sz w:val="28"/>
        </w:rPr>
        <w:t>соревновательных нагрузок;</w:t>
      </w:r>
    </w:p>
    <w:p>
      <w:pPr>
        <w:pStyle w:val="ListParagraph"/>
        <w:numPr>
          <w:ilvl w:val="2"/>
          <w:numId w:val="43"/>
        </w:numPr>
        <w:tabs>
          <w:tab w:val="clear" w:pos="720"/>
          <w:tab w:val="left" w:pos="1295" w:leader="none"/>
        </w:tabs>
        <w:spacing w:lineRule="exact" w:line="317" w:before="0" w:after="0"/>
        <w:ind w:left="1295" w:right="0" w:hanging="162"/>
        <w:jc w:val="left"/>
        <w:rPr>
          <w:sz w:val="28"/>
        </w:rPr>
      </w:pPr>
      <w:r>
        <w:rPr>
          <w:sz w:val="28"/>
        </w:rPr>
        <w:t>упражнения</w:t>
      </w:r>
      <w:r>
        <w:rPr>
          <w:spacing w:val="-8"/>
          <w:sz w:val="28"/>
        </w:rPr>
        <w:t xml:space="preserve"> </w:t>
      </w:r>
      <w:r>
        <w:rPr>
          <w:sz w:val="28"/>
        </w:rPr>
        <w:t>для</w:t>
      </w:r>
      <w:r>
        <w:rPr>
          <w:spacing w:val="-6"/>
          <w:sz w:val="28"/>
        </w:rPr>
        <w:t xml:space="preserve"> </w:t>
      </w:r>
      <w:r>
        <w:rPr>
          <w:sz w:val="28"/>
        </w:rPr>
        <w:t>активного</w:t>
      </w:r>
      <w:r>
        <w:rPr>
          <w:spacing w:val="-5"/>
          <w:sz w:val="28"/>
        </w:rPr>
        <w:t xml:space="preserve"> </w:t>
      </w:r>
      <w:r>
        <w:rPr>
          <w:sz w:val="28"/>
        </w:rPr>
        <w:t>отдыха</w:t>
      </w:r>
      <w:r>
        <w:rPr>
          <w:spacing w:val="-9"/>
          <w:sz w:val="28"/>
        </w:rPr>
        <w:t xml:space="preserve"> </w:t>
      </w:r>
      <w:r>
        <w:rPr>
          <w:sz w:val="28"/>
        </w:rPr>
        <w:t>и</w:t>
      </w:r>
      <w:r>
        <w:rPr>
          <w:spacing w:val="-5"/>
          <w:sz w:val="28"/>
        </w:rPr>
        <w:t xml:space="preserve"> </w:t>
      </w:r>
      <w:r>
        <w:rPr>
          <w:spacing w:val="-2"/>
          <w:sz w:val="28"/>
        </w:rPr>
        <w:t>расслабления;</w:t>
      </w:r>
    </w:p>
    <w:p>
      <w:pPr>
        <w:pStyle w:val="ListParagraph"/>
        <w:numPr>
          <w:ilvl w:val="2"/>
          <w:numId w:val="43"/>
        </w:numPr>
        <w:tabs>
          <w:tab w:val="clear" w:pos="720"/>
          <w:tab w:val="left" w:pos="1295" w:leader="none"/>
        </w:tabs>
        <w:spacing w:lineRule="auto" w:line="240" w:before="0" w:after="0"/>
        <w:ind w:left="1295" w:right="0" w:hanging="162"/>
        <w:jc w:val="left"/>
        <w:rPr>
          <w:sz w:val="28"/>
        </w:rPr>
      </w:pPr>
      <w:r>
        <w:rPr>
          <w:sz w:val="28"/>
        </w:rPr>
        <w:t>дни</w:t>
      </w:r>
      <w:r>
        <w:rPr>
          <w:spacing w:val="-9"/>
          <w:sz w:val="28"/>
        </w:rPr>
        <w:t xml:space="preserve"> </w:t>
      </w:r>
      <w:r>
        <w:rPr>
          <w:sz w:val="28"/>
        </w:rPr>
        <w:t>профилактического</w:t>
      </w:r>
      <w:r>
        <w:rPr>
          <w:spacing w:val="-8"/>
          <w:sz w:val="28"/>
        </w:rPr>
        <w:t xml:space="preserve"> </w:t>
      </w:r>
      <w:r>
        <w:rPr>
          <w:spacing w:val="-2"/>
          <w:sz w:val="28"/>
        </w:rPr>
        <w:t>отдыха.</w:t>
      </w:r>
    </w:p>
    <w:p>
      <w:pPr>
        <w:pStyle w:val="1"/>
        <w:spacing w:lineRule="exact" w:line="319" w:before="3" w:after="0"/>
        <w:jc w:val="left"/>
        <w:rPr/>
      </w:pPr>
      <w:r>
        <w:rPr/>
        <w:t>Психологические</w:t>
      </w:r>
      <w:r>
        <w:rPr>
          <w:spacing w:val="-13"/>
        </w:rPr>
        <w:t xml:space="preserve"> </w:t>
      </w:r>
      <w:r>
        <w:rPr/>
        <w:t>средства</w:t>
      </w:r>
      <w:r>
        <w:rPr>
          <w:spacing w:val="-12"/>
        </w:rPr>
        <w:t xml:space="preserve"> </w:t>
      </w:r>
      <w:r>
        <w:rPr>
          <w:spacing w:val="-2"/>
        </w:rPr>
        <w:t>восстановления:</w:t>
      </w:r>
    </w:p>
    <w:p>
      <w:pPr>
        <w:pStyle w:val="ListParagraph"/>
        <w:numPr>
          <w:ilvl w:val="2"/>
          <w:numId w:val="43"/>
        </w:numPr>
        <w:tabs>
          <w:tab w:val="clear" w:pos="720"/>
          <w:tab w:val="left" w:pos="1445" w:leader="none"/>
          <w:tab w:val="left" w:pos="2730" w:leader="none"/>
          <w:tab w:val="left" w:pos="4920" w:leader="none"/>
          <w:tab w:val="left" w:pos="7100" w:leader="none"/>
          <w:tab w:val="left" w:pos="7921" w:leader="none"/>
        </w:tabs>
        <w:spacing w:lineRule="auto" w:line="240" w:before="0" w:after="0"/>
        <w:ind w:left="566" w:right="280" w:firstLine="566"/>
        <w:jc w:val="left"/>
        <w:rPr>
          <w:sz w:val="28"/>
        </w:rPr>
      </w:pPr>
      <w:r>
        <w:rPr>
          <w:spacing w:val="-2"/>
          <w:sz w:val="28"/>
        </w:rPr>
        <w:t>создание</w:t>
      </w:r>
      <w:r>
        <w:rPr>
          <w:sz w:val="28"/>
        </w:rPr>
        <w:tab/>
      </w:r>
      <w:r>
        <w:rPr>
          <w:spacing w:val="-2"/>
          <w:sz w:val="28"/>
        </w:rPr>
        <w:t>положительного</w:t>
      </w:r>
      <w:r>
        <w:rPr>
          <w:sz w:val="28"/>
        </w:rPr>
        <w:tab/>
      </w:r>
      <w:r>
        <w:rPr>
          <w:spacing w:val="-2"/>
          <w:sz w:val="28"/>
        </w:rPr>
        <w:t>эмоционального</w:t>
      </w:r>
      <w:r>
        <w:rPr>
          <w:sz w:val="28"/>
        </w:rPr>
        <w:tab/>
      </w:r>
      <w:r>
        <w:rPr>
          <w:spacing w:val="-4"/>
          <w:sz w:val="28"/>
        </w:rPr>
        <w:t>фона</w:t>
      </w:r>
      <w:r>
        <w:rPr>
          <w:sz w:val="28"/>
        </w:rPr>
        <w:tab/>
      </w:r>
      <w:r>
        <w:rPr>
          <w:spacing w:val="-2"/>
          <w:sz w:val="28"/>
        </w:rPr>
        <w:t>учебно-тренировочного занятия;</w:t>
      </w:r>
    </w:p>
    <w:p>
      <w:pPr>
        <w:pStyle w:val="ListParagraph"/>
        <w:numPr>
          <w:ilvl w:val="2"/>
          <w:numId w:val="43"/>
        </w:numPr>
        <w:tabs>
          <w:tab w:val="clear" w:pos="720"/>
          <w:tab w:val="left" w:pos="1295" w:leader="none"/>
        </w:tabs>
        <w:spacing w:lineRule="exact" w:line="322" w:before="0" w:after="0"/>
        <w:ind w:left="1295" w:right="0" w:hanging="162"/>
        <w:jc w:val="left"/>
        <w:rPr>
          <w:sz w:val="28"/>
        </w:rPr>
      </w:pPr>
      <w:r>
        <w:rPr>
          <w:sz w:val="28"/>
        </w:rPr>
        <w:t>переключение</w:t>
      </w:r>
      <w:r>
        <w:rPr>
          <w:spacing w:val="-10"/>
          <w:sz w:val="28"/>
        </w:rPr>
        <w:t xml:space="preserve"> </w:t>
      </w:r>
      <w:r>
        <w:rPr>
          <w:sz w:val="28"/>
        </w:rPr>
        <w:t>внимания,</w:t>
      </w:r>
      <w:r>
        <w:rPr>
          <w:spacing w:val="-8"/>
          <w:sz w:val="28"/>
        </w:rPr>
        <w:t xml:space="preserve"> </w:t>
      </w:r>
      <w:r>
        <w:rPr>
          <w:sz w:val="28"/>
        </w:rPr>
        <w:t>мыслей,</w:t>
      </w:r>
      <w:r>
        <w:rPr>
          <w:spacing w:val="-7"/>
          <w:sz w:val="28"/>
        </w:rPr>
        <w:t xml:space="preserve"> </w:t>
      </w:r>
      <w:r>
        <w:rPr>
          <w:sz w:val="28"/>
        </w:rPr>
        <w:t>применение</w:t>
      </w:r>
      <w:r>
        <w:rPr>
          <w:spacing w:val="-10"/>
          <w:sz w:val="28"/>
        </w:rPr>
        <w:t xml:space="preserve"> </w:t>
      </w:r>
      <w:r>
        <w:rPr>
          <w:sz w:val="28"/>
        </w:rPr>
        <w:t>отвлекающих</w:t>
      </w:r>
      <w:r>
        <w:rPr>
          <w:spacing w:val="-7"/>
          <w:sz w:val="28"/>
        </w:rPr>
        <w:t xml:space="preserve"> </w:t>
      </w:r>
      <w:r>
        <w:rPr>
          <w:spacing w:val="-2"/>
          <w:sz w:val="28"/>
        </w:rPr>
        <w:t>мероприятий;</w:t>
      </w:r>
    </w:p>
    <w:p>
      <w:pPr>
        <w:pStyle w:val="ListParagraph"/>
        <w:numPr>
          <w:ilvl w:val="2"/>
          <w:numId w:val="43"/>
        </w:numPr>
        <w:tabs>
          <w:tab w:val="clear" w:pos="720"/>
          <w:tab w:val="left" w:pos="1295" w:leader="none"/>
        </w:tabs>
        <w:spacing w:lineRule="exact" w:line="322" w:before="0" w:after="0"/>
        <w:ind w:left="1295" w:right="0" w:hanging="162"/>
        <w:jc w:val="left"/>
        <w:rPr>
          <w:sz w:val="28"/>
        </w:rPr>
      </w:pPr>
      <w:r>
        <w:rPr>
          <w:spacing w:val="-2"/>
          <w:sz w:val="28"/>
        </w:rPr>
        <w:t>внушение;</w:t>
      </w:r>
    </w:p>
    <w:p>
      <w:pPr>
        <w:pStyle w:val="ListParagraph"/>
        <w:numPr>
          <w:ilvl w:val="2"/>
          <w:numId w:val="43"/>
        </w:numPr>
        <w:tabs>
          <w:tab w:val="clear" w:pos="720"/>
          <w:tab w:val="left" w:pos="1295" w:leader="none"/>
        </w:tabs>
        <w:spacing w:lineRule="auto" w:line="240" w:before="0" w:after="0"/>
        <w:ind w:left="1295" w:right="0" w:hanging="162"/>
        <w:jc w:val="left"/>
        <w:rPr>
          <w:sz w:val="28"/>
        </w:rPr>
      </w:pPr>
      <w:r>
        <w:rPr>
          <w:sz w:val="28"/>
        </w:rPr>
        <w:t>психорегулирующее</w:t>
      </w:r>
      <w:r>
        <w:rPr>
          <w:spacing w:val="-16"/>
          <w:sz w:val="28"/>
        </w:rPr>
        <w:t xml:space="preserve"> </w:t>
      </w:r>
      <w:r>
        <w:rPr>
          <w:sz w:val="28"/>
        </w:rPr>
        <w:t>учебно-тренировочное</w:t>
      </w:r>
      <w:r>
        <w:rPr>
          <w:spacing w:val="-13"/>
          <w:sz w:val="28"/>
        </w:rPr>
        <w:t xml:space="preserve"> </w:t>
      </w:r>
      <w:r>
        <w:rPr>
          <w:spacing w:val="-2"/>
          <w:sz w:val="28"/>
        </w:rPr>
        <w:t>занятие.</w:t>
      </w:r>
    </w:p>
    <w:p>
      <w:pPr>
        <w:pStyle w:val="1"/>
        <w:spacing w:lineRule="exact" w:line="319" w:before="4" w:after="0"/>
        <w:jc w:val="left"/>
        <w:rPr>
          <w:i/>
          <w:i/>
        </w:rPr>
      </w:pPr>
      <w:r>
        <w:rPr/>
        <w:t>Медико-биологические</w:t>
      </w:r>
      <w:r>
        <w:rPr>
          <w:spacing w:val="-16"/>
        </w:rPr>
        <w:t xml:space="preserve"> </w:t>
      </w:r>
      <w:r>
        <w:rPr/>
        <w:t>средства</w:t>
      </w:r>
      <w:r>
        <w:rPr>
          <w:spacing w:val="-14"/>
        </w:rPr>
        <w:t xml:space="preserve"> </w:t>
      </w:r>
      <w:r>
        <w:rPr>
          <w:spacing w:val="-2"/>
        </w:rPr>
        <w:t>восстановления</w:t>
      </w:r>
      <w:r>
        <w:rPr>
          <w:i/>
          <w:spacing w:val="-2"/>
        </w:rPr>
        <w:t>:</w:t>
      </w:r>
    </w:p>
    <w:p>
      <w:pPr>
        <w:pStyle w:val="Style13"/>
        <w:spacing w:lineRule="exact" w:line="319"/>
        <w:ind w:left="1133" w:right="0" w:hanging="0"/>
        <w:jc w:val="left"/>
        <w:rPr/>
      </w:pPr>
      <w:r>
        <w:rPr/>
        <w:t>Гигиенические</w:t>
      </w:r>
      <w:r>
        <w:rPr>
          <w:spacing w:val="-10"/>
        </w:rPr>
        <w:t xml:space="preserve"> </w:t>
      </w:r>
      <w:r>
        <w:rPr>
          <w:spacing w:val="-2"/>
        </w:rPr>
        <w:t>средства:</w:t>
      </w:r>
    </w:p>
    <w:p>
      <w:pPr>
        <w:pStyle w:val="ListParagraph"/>
        <w:numPr>
          <w:ilvl w:val="2"/>
          <w:numId w:val="43"/>
        </w:numPr>
        <w:tabs>
          <w:tab w:val="clear" w:pos="720"/>
          <w:tab w:val="left" w:pos="1295" w:leader="none"/>
        </w:tabs>
        <w:spacing w:lineRule="exact" w:line="322" w:before="0" w:after="0"/>
        <w:ind w:left="1295" w:right="0" w:hanging="162"/>
        <w:jc w:val="left"/>
        <w:rPr>
          <w:sz w:val="28"/>
        </w:rPr>
      </w:pPr>
      <w:r>
        <w:rPr>
          <w:sz w:val="28"/>
        </w:rPr>
        <w:t>водные</w:t>
      </w:r>
      <w:r>
        <w:rPr>
          <w:spacing w:val="-7"/>
          <w:sz w:val="28"/>
        </w:rPr>
        <w:t xml:space="preserve"> </w:t>
      </w:r>
      <w:r>
        <w:rPr>
          <w:sz w:val="28"/>
        </w:rPr>
        <w:t>процедуры</w:t>
      </w:r>
      <w:r>
        <w:rPr>
          <w:spacing w:val="-9"/>
          <w:sz w:val="28"/>
        </w:rPr>
        <w:t xml:space="preserve"> </w:t>
      </w:r>
      <w:r>
        <w:rPr>
          <w:sz w:val="28"/>
        </w:rPr>
        <w:t>закаливающего</w:t>
      </w:r>
      <w:r>
        <w:rPr>
          <w:spacing w:val="-5"/>
          <w:sz w:val="28"/>
        </w:rPr>
        <w:t xml:space="preserve"> </w:t>
      </w:r>
      <w:r>
        <w:rPr>
          <w:spacing w:val="-2"/>
          <w:sz w:val="28"/>
        </w:rPr>
        <w:t>характера;</w:t>
      </w:r>
    </w:p>
    <w:p>
      <w:pPr>
        <w:pStyle w:val="ListParagraph"/>
        <w:numPr>
          <w:ilvl w:val="2"/>
          <w:numId w:val="43"/>
        </w:numPr>
        <w:tabs>
          <w:tab w:val="clear" w:pos="720"/>
          <w:tab w:val="left" w:pos="1295" w:leader="none"/>
        </w:tabs>
        <w:spacing w:lineRule="auto" w:line="240" w:before="0" w:after="0"/>
        <w:ind w:left="1295" w:right="0" w:hanging="162"/>
        <w:jc w:val="left"/>
        <w:rPr>
          <w:sz w:val="28"/>
        </w:rPr>
      </w:pPr>
      <w:r>
        <w:rPr>
          <w:sz w:val="28"/>
        </w:rPr>
        <w:t>душ,</w:t>
      </w:r>
      <w:r>
        <w:rPr>
          <w:spacing w:val="-4"/>
          <w:sz w:val="28"/>
        </w:rPr>
        <w:t xml:space="preserve"> </w:t>
      </w:r>
      <w:r>
        <w:rPr>
          <w:sz w:val="28"/>
        </w:rPr>
        <w:t>теплые</w:t>
      </w:r>
      <w:r>
        <w:rPr>
          <w:spacing w:val="-2"/>
          <w:sz w:val="28"/>
        </w:rPr>
        <w:t xml:space="preserve"> ванны;</w:t>
      </w:r>
    </w:p>
    <w:p>
      <w:pPr>
        <w:pStyle w:val="ListParagraph"/>
        <w:numPr>
          <w:ilvl w:val="2"/>
          <w:numId w:val="43"/>
        </w:numPr>
        <w:tabs>
          <w:tab w:val="clear" w:pos="720"/>
          <w:tab w:val="left" w:pos="1295" w:leader="none"/>
        </w:tabs>
        <w:spacing w:lineRule="exact" w:line="322" w:before="1" w:after="0"/>
        <w:ind w:left="1295" w:right="0" w:hanging="162"/>
        <w:jc w:val="left"/>
        <w:rPr>
          <w:sz w:val="28"/>
        </w:rPr>
      </w:pPr>
      <w:r>
        <w:rPr>
          <w:sz w:val="28"/>
        </w:rPr>
        <w:t>прогулки</w:t>
      </w:r>
      <w:r>
        <w:rPr>
          <w:spacing w:val="-4"/>
          <w:sz w:val="28"/>
        </w:rPr>
        <w:t xml:space="preserve"> </w:t>
      </w:r>
      <w:r>
        <w:rPr>
          <w:sz w:val="28"/>
        </w:rPr>
        <w:t>на</w:t>
      </w:r>
      <w:r>
        <w:rPr>
          <w:spacing w:val="-5"/>
          <w:sz w:val="28"/>
        </w:rPr>
        <w:t xml:space="preserve"> </w:t>
      </w:r>
      <w:r>
        <w:rPr>
          <w:sz w:val="28"/>
        </w:rPr>
        <w:t>свежем</w:t>
      </w:r>
      <w:r>
        <w:rPr>
          <w:spacing w:val="-4"/>
          <w:sz w:val="28"/>
        </w:rPr>
        <w:t xml:space="preserve"> </w:t>
      </w:r>
      <w:r>
        <w:rPr>
          <w:spacing w:val="-2"/>
          <w:sz w:val="28"/>
        </w:rPr>
        <w:t>возрасте;</w:t>
      </w:r>
    </w:p>
    <w:p>
      <w:pPr>
        <w:pStyle w:val="ListParagraph"/>
        <w:numPr>
          <w:ilvl w:val="2"/>
          <w:numId w:val="43"/>
        </w:numPr>
        <w:tabs>
          <w:tab w:val="clear" w:pos="720"/>
          <w:tab w:val="left" w:pos="1295" w:leader="none"/>
        </w:tabs>
        <w:spacing w:lineRule="exact" w:line="322" w:before="0" w:after="0"/>
        <w:ind w:left="1295" w:right="0" w:hanging="162"/>
        <w:jc w:val="left"/>
        <w:rPr>
          <w:sz w:val="28"/>
        </w:rPr>
      </w:pPr>
      <w:r>
        <w:rPr>
          <w:sz w:val="28"/>
        </w:rPr>
        <w:t>рациональные</w:t>
      </w:r>
      <w:r>
        <w:rPr>
          <w:spacing w:val="-7"/>
          <w:sz w:val="28"/>
        </w:rPr>
        <w:t xml:space="preserve"> </w:t>
      </w:r>
      <w:r>
        <w:rPr>
          <w:sz w:val="28"/>
        </w:rPr>
        <w:t>режимы</w:t>
      </w:r>
      <w:r>
        <w:rPr>
          <w:spacing w:val="-6"/>
          <w:sz w:val="28"/>
        </w:rPr>
        <w:t xml:space="preserve"> </w:t>
      </w:r>
      <w:r>
        <w:rPr>
          <w:sz w:val="28"/>
        </w:rPr>
        <w:t>дня</w:t>
      </w:r>
      <w:r>
        <w:rPr>
          <w:spacing w:val="-4"/>
          <w:sz w:val="28"/>
        </w:rPr>
        <w:t xml:space="preserve"> </w:t>
      </w:r>
      <w:r>
        <w:rPr>
          <w:sz w:val="28"/>
        </w:rPr>
        <w:t>и</w:t>
      </w:r>
      <w:r>
        <w:rPr>
          <w:spacing w:val="-3"/>
          <w:sz w:val="28"/>
        </w:rPr>
        <w:t xml:space="preserve"> </w:t>
      </w:r>
      <w:r>
        <w:rPr>
          <w:sz w:val="28"/>
        </w:rPr>
        <w:t>сна,</w:t>
      </w:r>
      <w:r>
        <w:rPr>
          <w:spacing w:val="-4"/>
          <w:sz w:val="28"/>
        </w:rPr>
        <w:t xml:space="preserve"> </w:t>
      </w:r>
      <w:r>
        <w:rPr>
          <w:spacing w:val="-2"/>
          <w:sz w:val="28"/>
        </w:rPr>
        <w:t>питания;</w:t>
      </w:r>
    </w:p>
    <w:p>
      <w:pPr>
        <w:pStyle w:val="ListParagraph"/>
        <w:numPr>
          <w:ilvl w:val="2"/>
          <w:numId w:val="43"/>
        </w:numPr>
        <w:tabs>
          <w:tab w:val="clear" w:pos="720"/>
          <w:tab w:val="left" w:pos="1295" w:leader="none"/>
        </w:tabs>
        <w:spacing w:lineRule="exact" w:line="322" w:before="0" w:after="0"/>
        <w:ind w:left="1295" w:right="0" w:hanging="162"/>
        <w:jc w:val="left"/>
        <w:rPr>
          <w:sz w:val="28"/>
        </w:rPr>
      </w:pPr>
      <w:r>
        <w:rPr>
          <w:spacing w:val="-2"/>
          <w:sz w:val="28"/>
        </w:rPr>
        <w:t>витаминизация;</w:t>
      </w:r>
    </w:p>
    <w:p>
      <w:pPr>
        <w:pStyle w:val="ListParagraph"/>
        <w:numPr>
          <w:ilvl w:val="2"/>
          <w:numId w:val="43"/>
        </w:numPr>
        <w:tabs>
          <w:tab w:val="clear" w:pos="720"/>
          <w:tab w:val="left" w:pos="1295" w:leader="none"/>
        </w:tabs>
        <w:spacing w:lineRule="auto" w:line="240" w:before="0" w:after="0"/>
        <w:ind w:left="1295" w:right="0" w:hanging="162"/>
        <w:jc w:val="left"/>
        <w:rPr>
          <w:sz w:val="28"/>
        </w:rPr>
      </w:pPr>
      <w:r>
        <w:rPr>
          <w:sz w:val="28"/>
        </w:rPr>
        <w:t>тренировки</w:t>
      </w:r>
      <w:r>
        <w:rPr>
          <w:spacing w:val="-6"/>
          <w:sz w:val="28"/>
        </w:rPr>
        <w:t xml:space="preserve"> </w:t>
      </w:r>
      <w:r>
        <w:rPr>
          <w:sz w:val="28"/>
        </w:rPr>
        <w:t>в</w:t>
      </w:r>
      <w:r>
        <w:rPr>
          <w:spacing w:val="-8"/>
          <w:sz w:val="28"/>
        </w:rPr>
        <w:t xml:space="preserve"> </w:t>
      </w:r>
      <w:r>
        <w:rPr>
          <w:sz w:val="28"/>
        </w:rPr>
        <w:t>благоприятное</w:t>
      </w:r>
      <w:r>
        <w:rPr>
          <w:spacing w:val="-7"/>
          <w:sz w:val="28"/>
        </w:rPr>
        <w:t xml:space="preserve"> </w:t>
      </w:r>
      <w:r>
        <w:rPr>
          <w:sz w:val="28"/>
        </w:rPr>
        <w:t>время</w:t>
      </w:r>
      <w:r>
        <w:rPr>
          <w:spacing w:val="-6"/>
          <w:sz w:val="28"/>
        </w:rPr>
        <w:t xml:space="preserve"> </w:t>
      </w:r>
      <w:r>
        <w:rPr>
          <w:spacing w:val="-2"/>
          <w:sz w:val="28"/>
        </w:rPr>
        <w:t>суток;</w:t>
      </w:r>
    </w:p>
    <w:p>
      <w:pPr>
        <w:pStyle w:val="1"/>
        <w:spacing w:lineRule="exact" w:line="320" w:before="5" w:after="0"/>
        <w:jc w:val="left"/>
        <w:rPr/>
      </w:pPr>
      <w:r>
        <w:rPr>
          <w:spacing w:val="-2"/>
        </w:rPr>
        <w:t>Физиотерапевтические</w:t>
      </w:r>
      <w:r>
        <w:rPr>
          <w:spacing w:val="17"/>
        </w:rPr>
        <w:t xml:space="preserve"> </w:t>
      </w:r>
      <w:r>
        <w:rPr>
          <w:spacing w:val="-2"/>
        </w:rPr>
        <w:t>средства:</w:t>
      </w:r>
    </w:p>
    <w:p>
      <w:pPr>
        <w:pStyle w:val="ListParagraph"/>
        <w:numPr>
          <w:ilvl w:val="2"/>
          <w:numId w:val="43"/>
        </w:numPr>
        <w:tabs>
          <w:tab w:val="clear" w:pos="720"/>
          <w:tab w:val="left" w:pos="1294" w:leader="none"/>
        </w:tabs>
        <w:spacing w:lineRule="auto" w:line="240" w:before="0" w:after="0"/>
        <w:ind w:left="566" w:right="279" w:firstLine="566"/>
        <w:jc w:val="both"/>
        <w:rPr>
          <w:sz w:val="28"/>
        </w:rPr>
      </w:pPr>
      <w:r>
        <w:rPr>
          <w:sz w:val="28"/>
        </w:rPr>
        <w:t>душ: теплый (успокаивающий) при температуре 36-38 градусов продолжительностью 12-15 мин., прохладный, контрастный и вибрационный при температуре 23-28 градусов продолжительностью 2-3 мин;</w:t>
      </w:r>
    </w:p>
    <w:p>
      <w:pPr>
        <w:pStyle w:val="ListParagraph"/>
        <w:numPr>
          <w:ilvl w:val="2"/>
          <w:numId w:val="43"/>
        </w:numPr>
        <w:tabs>
          <w:tab w:val="clear" w:pos="720"/>
          <w:tab w:val="left" w:pos="1295" w:leader="none"/>
        </w:tabs>
        <w:spacing w:lineRule="exact" w:line="322" w:before="0" w:after="0"/>
        <w:ind w:left="1295" w:right="0" w:hanging="162"/>
        <w:jc w:val="both"/>
        <w:rPr>
          <w:sz w:val="28"/>
        </w:rPr>
      </w:pPr>
      <w:r>
        <w:rPr>
          <w:sz w:val="28"/>
        </w:rPr>
        <w:t>ванны</w:t>
      </w:r>
      <w:r>
        <w:rPr>
          <w:spacing w:val="-7"/>
          <w:sz w:val="28"/>
        </w:rPr>
        <w:t xml:space="preserve"> </w:t>
      </w:r>
      <w:r>
        <w:rPr>
          <w:sz w:val="28"/>
        </w:rPr>
        <w:t>хвойные,</w:t>
      </w:r>
      <w:r>
        <w:rPr>
          <w:spacing w:val="-7"/>
          <w:sz w:val="28"/>
        </w:rPr>
        <w:t xml:space="preserve"> </w:t>
      </w:r>
      <w:r>
        <w:rPr>
          <w:sz w:val="28"/>
        </w:rPr>
        <w:t>жемчужные,</w:t>
      </w:r>
      <w:r>
        <w:rPr>
          <w:spacing w:val="-6"/>
          <w:sz w:val="28"/>
        </w:rPr>
        <w:t xml:space="preserve"> </w:t>
      </w:r>
      <w:r>
        <w:rPr>
          <w:spacing w:val="-2"/>
          <w:sz w:val="28"/>
        </w:rPr>
        <w:t>солевые;</w:t>
      </w:r>
    </w:p>
    <w:p>
      <w:pPr>
        <w:pStyle w:val="ListParagraph"/>
        <w:numPr>
          <w:ilvl w:val="2"/>
          <w:numId w:val="43"/>
        </w:numPr>
        <w:tabs>
          <w:tab w:val="clear" w:pos="720"/>
          <w:tab w:val="left" w:pos="1294" w:leader="none"/>
        </w:tabs>
        <w:spacing w:lineRule="auto" w:line="240" w:before="0" w:after="0"/>
        <w:ind w:left="566" w:right="284" w:firstLine="566"/>
        <w:jc w:val="both"/>
        <w:rPr>
          <w:sz w:val="28"/>
        </w:rPr>
      </w:pPr>
      <w:r>
        <w:rPr>
          <w:sz w:val="28"/>
        </w:rPr>
        <w:t>бани – 1-2 раза в неделю (исключая предсоревновательный и соревновательный микроциклы);</w:t>
      </w:r>
    </w:p>
    <w:p>
      <w:pPr>
        <w:pStyle w:val="ListParagraph"/>
        <w:numPr>
          <w:ilvl w:val="2"/>
          <w:numId w:val="43"/>
        </w:numPr>
        <w:tabs>
          <w:tab w:val="clear" w:pos="720"/>
          <w:tab w:val="left" w:pos="1295" w:leader="none"/>
        </w:tabs>
        <w:spacing w:lineRule="exact" w:line="321" w:before="0" w:after="0"/>
        <w:ind w:left="1295" w:right="0" w:hanging="162"/>
        <w:jc w:val="both"/>
        <w:rPr>
          <w:sz w:val="28"/>
        </w:rPr>
      </w:pPr>
      <w:r>
        <w:rPr>
          <w:sz w:val="28"/>
        </w:rPr>
        <w:t>ультрафиолетовое</w:t>
      </w:r>
      <w:r>
        <w:rPr>
          <w:spacing w:val="-14"/>
          <w:sz w:val="28"/>
        </w:rPr>
        <w:t xml:space="preserve"> </w:t>
      </w:r>
      <w:r>
        <w:rPr>
          <w:spacing w:val="-2"/>
          <w:sz w:val="28"/>
        </w:rPr>
        <w:t>облучение;</w:t>
      </w:r>
    </w:p>
    <w:p>
      <w:pPr>
        <w:sectPr>
          <w:footerReference w:type="default" r:id="rId51"/>
          <w:footerReference w:type="first" r:id="rId52"/>
          <w:type w:val="nextPage"/>
          <w:pgSz w:w="11906" w:h="16838"/>
          <w:pgMar w:left="566" w:right="283" w:gutter="0" w:header="0" w:top="480" w:footer="748" w:bottom="940"/>
          <w:pgNumType w:fmt="decimal"/>
          <w:formProt w:val="false"/>
          <w:textDirection w:val="lrTb"/>
          <w:docGrid w:type="default" w:linePitch="100" w:charSpace="4096"/>
        </w:sectPr>
        <w:pStyle w:val="ListParagraph"/>
        <w:numPr>
          <w:ilvl w:val="2"/>
          <w:numId w:val="43"/>
        </w:numPr>
        <w:tabs>
          <w:tab w:val="clear" w:pos="720"/>
          <w:tab w:val="left" w:pos="1295" w:leader="none"/>
        </w:tabs>
        <w:spacing w:lineRule="auto" w:line="240" w:before="0" w:after="0"/>
        <w:ind w:left="1295" w:right="0" w:hanging="162"/>
        <w:jc w:val="both"/>
        <w:rPr>
          <w:sz w:val="28"/>
        </w:rPr>
      </w:pPr>
      <w:r>
        <w:rPr>
          <w:sz w:val="28"/>
        </w:rPr>
        <w:t>аэронизация,</w:t>
      </w:r>
      <w:r>
        <w:rPr>
          <w:spacing w:val="-8"/>
          <w:sz w:val="28"/>
        </w:rPr>
        <w:t xml:space="preserve"> </w:t>
      </w:r>
      <w:r>
        <w:rPr>
          <w:spacing w:val="-2"/>
          <w:sz w:val="28"/>
        </w:rPr>
        <w:t>кислородотерапия;</w:t>
      </w:r>
    </w:p>
    <w:p>
      <w:pPr>
        <w:pStyle w:val="ListParagraph"/>
        <w:numPr>
          <w:ilvl w:val="2"/>
          <w:numId w:val="43"/>
        </w:numPr>
        <w:tabs>
          <w:tab w:val="clear" w:pos="720"/>
          <w:tab w:val="left" w:pos="1295" w:leader="none"/>
        </w:tabs>
        <w:spacing w:lineRule="exact" w:line="322" w:before="61" w:after="0"/>
        <w:ind w:left="1295" w:right="0" w:hanging="162"/>
        <w:jc w:val="both"/>
        <w:rPr>
          <w:sz w:val="28"/>
        </w:rPr>
      </w:pPr>
      <w:r>
        <w:rPr>
          <w:spacing w:val="-2"/>
          <w:sz w:val="28"/>
        </w:rPr>
        <w:t>массаж.</w:t>
      </w:r>
    </w:p>
    <w:p>
      <w:pPr>
        <w:pStyle w:val="Style13"/>
        <w:ind w:left="566" w:right="281" w:firstLine="566"/>
        <w:rPr/>
      </w:pPr>
      <w:r>
        <w:rPr/>
        <w:t>Комплексное использование средств в полном объеме необходимо на этапе спортивного совершенствования после больших учебно-тренировочных нагрузок и</w:t>
      </w:r>
      <w:r>
        <w:rPr>
          <w:spacing w:val="80"/>
        </w:rPr>
        <w:t xml:space="preserve"> </w:t>
      </w:r>
      <w:r>
        <w:rPr/>
        <w:t>в соревновательном периоде. В остальных случаях следует использовать отдельные локальные средства в начале и в процессе учебно-тренировочного занятия. По окончании занятий с малыми и средними нагрузками достаточно использовать гигиенические процедуры.</w:t>
      </w:r>
    </w:p>
    <w:p>
      <w:pPr>
        <w:pStyle w:val="Style13"/>
        <w:ind w:left="566" w:right="280" w:firstLine="566"/>
        <w:rPr/>
      </w:pPr>
      <w:r>
        <w:rPr/>
        <w:t>На этапе начальной подготовки проблемы восстановления решаются относительно</w:t>
      </w:r>
      <w:r>
        <w:rPr>
          <w:spacing w:val="-2"/>
        </w:rPr>
        <w:t xml:space="preserve"> </w:t>
      </w:r>
      <w:r>
        <w:rPr/>
        <w:t>просто.</w:t>
      </w:r>
      <w:r>
        <w:rPr>
          <w:spacing w:val="-4"/>
        </w:rPr>
        <w:t xml:space="preserve"> </w:t>
      </w:r>
      <w:r>
        <w:rPr/>
        <w:t>При</w:t>
      </w:r>
      <w:r>
        <w:rPr>
          <w:spacing w:val="-3"/>
        </w:rPr>
        <w:t xml:space="preserve"> </w:t>
      </w:r>
      <w:r>
        <w:rPr/>
        <w:t>планировании</w:t>
      </w:r>
      <w:r>
        <w:rPr>
          <w:spacing w:val="-3"/>
        </w:rPr>
        <w:t xml:space="preserve"> </w:t>
      </w:r>
      <w:r>
        <w:rPr/>
        <w:t>занятий</w:t>
      </w:r>
      <w:r>
        <w:rPr>
          <w:spacing w:val="-6"/>
        </w:rPr>
        <w:t xml:space="preserve"> </w:t>
      </w:r>
      <w:r>
        <w:rPr/>
        <w:t>на</w:t>
      </w:r>
      <w:r>
        <w:rPr>
          <w:spacing w:val="-3"/>
        </w:rPr>
        <w:t xml:space="preserve"> </w:t>
      </w:r>
      <w:r>
        <w:rPr/>
        <w:t>каждый</w:t>
      </w:r>
      <w:r>
        <w:rPr>
          <w:spacing w:val="-3"/>
        </w:rPr>
        <w:t xml:space="preserve"> </w:t>
      </w:r>
      <w:r>
        <w:rPr/>
        <w:t>день</w:t>
      </w:r>
      <w:r>
        <w:rPr>
          <w:spacing w:val="-4"/>
        </w:rPr>
        <w:t xml:space="preserve"> </w:t>
      </w:r>
      <w:r>
        <w:rPr/>
        <w:t>недели</w:t>
      </w:r>
      <w:r>
        <w:rPr>
          <w:spacing w:val="-3"/>
        </w:rPr>
        <w:t xml:space="preserve"> </w:t>
      </w:r>
      <w:r>
        <w:rPr/>
        <w:t>достаточно обговорить с родителями общей режим занятий в школе, дать рекомендации по организации питания, отдыха.</w:t>
      </w:r>
    </w:p>
    <w:p>
      <w:pPr>
        <w:pStyle w:val="Style13"/>
        <w:spacing w:before="1" w:after="0"/>
        <w:ind w:left="566" w:right="276" w:firstLine="566"/>
        <w:rPr/>
      </w:pPr>
      <w:r>
        <w:rPr/>
        <w:t xml:space="preserve">Начиная с учебно-тренировочного этапа вопросам восстановления должно уделяться особенно большое внимание в связи с возрастанием объемов и интенсивности тренировочных нагрузок, сокращением сроков на восстановление при увеличении количества занятий в неделю. Оптимальной формой использования восстановительных средств является последовательное или параллельное применение нескольких из них водной стандартной процедуре. Не всегда целесообразно ускорять процессы восстановления после занятий, направленных на повышение энергетических возможностей организма обучающегося (спортсмена), поскольку именно глубина и продолжительность восстановления в значительной мере обуславливают протекание адаптационных процессов. И наоборот, рекомендуется применение средств, избирательно стимулирующих восстановление тех компонентов работоспособности, которые не подвергались основному воздействие в проведенном занятии, но будут мобилизованы в очередной тренировке. Восстановительные мероприятия проводят не только во время проведения учебно-тренировочного процесса и соревнований, но и в свободное </w:t>
      </w:r>
      <w:r>
        <w:rPr>
          <w:spacing w:val="-2"/>
        </w:rPr>
        <w:t>время.</w:t>
      </w:r>
    </w:p>
    <w:p>
      <w:pPr>
        <w:pStyle w:val="Style13"/>
        <w:ind w:left="566" w:right="278" w:firstLine="566"/>
        <w:rPr/>
      </w:pPr>
      <w:r>
        <w:rPr/>
        <w:t>Конкретный план, объём, целесообразность проведения восстановительных мероприятий определяет личный тренер-преподаватель обучающегося, исходя из решения текущих задач подготовки.</w:t>
      </w:r>
    </w:p>
    <w:p>
      <w:pPr>
        <w:pStyle w:val="Style13"/>
        <w:spacing w:before="1" w:after="0"/>
        <w:ind w:left="600" w:right="286" w:firstLine="533"/>
        <w:rPr/>
      </w:pPr>
      <w:r>
        <w:rPr/>
        <w:t>План медицинских, медико-биологических мероприятий и применения восстановительных средств указан в таблице 10.</w:t>
      </w:r>
    </w:p>
    <w:p>
      <w:pPr>
        <w:pStyle w:val="Style13"/>
        <w:ind w:left="1316" w:right="0" w:firstLine="7926"/>
        <w:jc w:val="left"/>
        <w:rPr/>
      </w:pPr>
      <w:r>
        <w:rPr/>
        <w:t>Таблица</w:t>
      </w:r>
      <w:r>
        <w:rPr>
          <w:spacing w:val="-18"/>
        </w:rPr>
        <w:t xml:space="preserve"> </w:t>
      </w:r>
      <w:r>
        <w:rPr/>
        <w:t>10 План медицинских, медико-биологических мероприятий и применения</w:t>
      </w:r>
    </w:p>
    <w:p>
      <w:pPr>
        <w:pStyle w:val="Style13"/>
        <w:spacing w:before="1" w:after="7"/>
        <w:ind w:left="3951" w:right="0" w:hanging="0"/>
        <w:jc w:val="left"/>
        <w:rPr/>
      </w:pPr>
      <w:r>
        <w:rPr/>
        <w:t>восстановительных</w:t>
      </w:r>
      <w:r>
        <w:rPr>
          <w:spacing w:val="-12"/>
        </w:rPr>
        <w:t xml:space="preserve"> </w:t>
      </w:r>
      <w:r>
        <w:rPr>
          <w:spacing w:val="-2"/>
        </w:rPr>
        <w:t>средств</w:t>
      </w:r>
    </w:p>
    <w:tbl>
      <w:tblPr>
        <w:tblW w:w="10225" w:type="dxa"/>
        <w:jc w:val="left"/>
        <w:tblInd w:w="420" w:type="dxa"/>
        <w:tblLayout w:type="fixed"/>
        <w:tblCellMar>
          <w:top w:w="0" w:type="dxa"/>
          <w:left w:w="2" w:type="dxa"/>
          <w:bottom w:w="0" w:type="dxa"/>
          <w:right w:w="2" w:type="dxa"/>
        </w:tblCellMar>
        <w:tblLook w:val="01e0"/>
      </w:tblPr>
      <w:tblGrid>
        <w:gridCol w:w="2660"/>
        <w:gridCol w:w="5348"/>
        <w:gridCol w:w="2217"/>
      </w:tblGrid>
      <w:tr>
        <w:trPr>
          <w:trHeight w:val="650" w:hRule="atLeast"/>
        </w:trPr>
        <w:tc>
          <w:tcPr>
            <w:tcW w:w="2660" w:type="dxa"/>
            <w:tcBorders>
              <w:top w:val="single" w:sz="2" w:space="0" w:color="000000"/>
              <w:left w:val="single" w:sz="2" w:space="0" w:color="000000"/>
              <w:bottom w:val="single" w:sz="2" w:space="0" w:color="000000"/>
              <w:right w:val="single" w:sz="2" w:space="0" w:color="000000"/>
            </w:tcBorders>
          </w:tcPr>
          <w:p>
            <w:pPr>
              <w:pStyle w:val="TableParagraph"/>
              <w:widowControl w:val="false"/>
              <w:spacing w:lineRule="atLeast" w:line="290" w:before="35" w:after="0"/>
              <w:ind w:left="722" w:right="469" w:hanging="296"/>
              <w:rPr>
                <w:sz w:val="24"/>
              </w:rPr>
            </w:pPr>
            <w:r>
              <w:rPr>
                <w:sz w:val="24"/>
              </w:rPr>
              <w:t>Этап</w:t>
            </w:r>
            <w:r>
              <w:rPr>
                <w:spacing w:val="-15"/>
                <w:sz w:val="24"/>
              </w:rPr>
              <w:t xml:space="preserve"> </w:t>
            </w:r>
            <w:r>
              <w:rPr>
                <w:sz w:val="24"/>
              </w:rPr>
              <w:t xml:space="preserve">спортивной </w:t>
            </w:r>
            <w:r>
              <w:rPr>
                <w:spacing w:val="-2"/>
                <w:sz w:val="24"/>
              </w:rPr>
              <w:t>подготовки</w:t>
            </w:r>
          </w:p>
        </w:tc>
        <w:tc>
          <w:tcPr>
            <w:tcW w:w="5348" w:type="dxa"/>
            <w:tcBorders>
              <w:top w:val="single" w:sz="2" w:space="0" w:color="000000"/>
              <w:left w:val="single" w:sz="2" w:space="0" w:color="000000"/>
              <w:bottom w:val="single" w:sz="2" w:space="0" w:color="000000"/>
              <w:right w:val="single" w:sz="2" w:space="0" w:color="000000"/>
            </w:tcBorders>
          </w:tcPr>
          <w:p>
            <w:pPr>
              <w:pStyle w:val="TableParagraph"/>
              <w:widowControl w:val="false"/>
              <w:spacing w:before="198" w:after="0"/>
              <w:ind w:left="13" w:right="0" w:hanging="162"/>
              <w:jc w:val="center"/>
              <w:rPr>
                <w:sz w:val="24"/>
              </w:rPr>
            </w:pPr>
            <w:r>
              <w:rPr>
                <w:spacing w:val="-2"/>
                <w:sz w:val="24"/>
              </w:rPr>
              <w:t>Мероприятия</w:t>
            </w:r>
          </w:p>
        </w:tc>
        <w:tc>
          <w:tcPr>
            <w:tcW w:w="2217" w:type="dxa"/>
            <w:tcBorders>
              <w:top w:val="single" w:sz="2" w:space="0" w:color="000000"/>
              <w:left w:val="single" w:sz="2" w:space="0" w:color="000000"/>
              <w:bottom w:val="single" w:sz="2" w:space="0" w:color="000000"/>
              <w:right w:val="single" w:sz="2" w:space="0" w:color="000000"/>
            </w:tcBorders>
          </w:tcPr>
          <w:p>
            <w:pPr>
              <w:pStyle w:val="TableParagraph"/>
              <w:widowControl w:val="false"/>
              <w:spacing w:before="198" w:after="0"/>
              <w:ind w:left="64" w:right="90" w:hanging="162"/>
              <w:jc w:val="center"/>
              <w:rPr>
                <w:sz w:val="24"/>
              </w:rPr>
            </w:pPr>
            <w:r>
              <w:rPr>
                <w:sz w:val="24"/>
              </w:rPr>
              <w:t>Сроки</w:t>
            </w:r>
            <w:r>
              <w:rPr>
                <w:spacing w:val="-2"/>
                <w:sz w:val="24"/>
              </w:rPr>
              <w:t xml:space="preserve"> проведения</w:t>
            </w:r>
          </w:p>
        </w:tc>
      </w:tr>
      <w:tr>
        <w:trPr>
          <w:trHeight w:val="355" w:hRule="atLeast"/>
        </w:trPr>
        <w:tc>
          <w:tcPr>
            <w:tcW w:w="2660" w:type="dxa"/>
            <w:vMerge w:val="restart"/>
            <w:tcBorders>
              <w:top w:val="single" w:sz="2" w:space="0" w:color="000000"/>
              <w:left w:val="single" w:sz="2" w:space="0" w:color="000000"/>
              <w:right w:val="single" w:sz="2" w:space="0" w:color="000000"/>
            </w:tcBorders>
          </w:tcPr>
          <w:p>
            <w:pPr>
              <w:pStyle w:val="TableParagraph"/>
              <w:widowControl w:val="false"/>
              <w:rPr>
                <w:sz w:val="24"/>
              </w:rPr>
            </w:pPr>
            <w:r>
              <w:rPr>
                <w:sz w:val="24"/>
              </w:rPr>
            </w:r>
          </w:p>
          <w:p>
            <w:pPr>
              <w:pStyle w:val="TableParagraph"/>
              <w:widowControl w:val="false"/>
              <w:rPr>
                <w:sz w:val="24"/>
              </w:rPr>
            </w:pPr>
            <w:r>
              <w:rPr>
                <w:sz w:val="24"/>
              </w:rPr>
            </w:r>
          </w:p>
          <w:p>
            <w:pPr>
              <w:pStyle w:val="TableParagraph"/>
              <w:widowControl w:val="false"/>
              <w:rPr>
                <w:sz w:val="24"/>
              </w:rPr>
            </w:pPr>
            <w:r>
              <w:rPr>
                <w:sz w:val="24"/>
              </w:rPr>
            </w:r>
          </w:p>
          <w:p>
            <w:pPr>
              <w:pStyle w:val="TableParagraph"/>
              <w:widowControl w:val="false"/>
              <w:spacing w:before="16" w:after="0"/>
              <w:rPr>
                <w:sz w:val="24"/>
              </w:rPr>
            </w:pPr>
            <w:r>
              <w:rPr>
                <w:sz w:val="24"/>
              </w:rPr>
            </w:r>
          </w:p>
          <w:p>
            <w:pPr>
              <w:pStyle w:val="TableParagraph"/>
              <w:widowControl w:val="false"/>
              <w:spacing w:lineRule="auto" w:line="235"/>
              <w:ind w:left="722" w:right="534" w:hanging="231"/>
              <w:rPr>
                <w:sz w:val="24"/>
              </w:rPr>
            </w:pPr>
            <w:r>
              <w:rPr>
                <w:sz w:val="24"/>
              </w:rPr>
              <w:t>Этап</w:t>
            </w:r>
            <w:r>
              <w:rPr>
                <w:spacing w:val="-15"/>
                <w:sz w:val="24"/>
              </w:rPr>
              <w:t xml:space="preserve"> </w:t>
            </w:r>
            <w:r>
              <w:rPr>
                <w:sz w:val="24"/>
              </w:rPr>
              <w:t xml:space="preserve">начальной </w:t>
            </w:r>
            <w:r>
              <w:rPr>
                <w:spacing w:val="-2"/>
                <w:sz w:val="24"/>
              </w:rPr>
              <w:t>подготовки</w:t>
            </w:r>
          </w:p>
          <w:p>
            <w:pPr>
              <w:pStyle w:val="TableParagraph"/>
              <w:widowControl w:val="false"/>
              <w:spacing w:before="6" w:after="0"/>
              <w:ind w:left="523" w:right="0" w:hanging="162"/>
              <w:rPr>
                <w:sz w:val="24"/>
              </w:rPr>
            </w:pPr>
            <w:r>
              <w:rPr>
                <w:sz w:val="24"/>
              </w:rPr>
              <w:t>(по</w:t>
            </w:r>
            <w:r>
              <w:rPr>
                <w:spacing w:val="-1"/>
                <w:sz w:val="24"/>
              </w:rPr>
              <w:t xml:space="preserve"> </w:t>
            </w:r>
            <w:r>
              <w:rPr>
                <w:sz w:val="24"/>
              </w:rPr>
              <w:t>всем</w:t>
            </w:r>
            <w:r>
              <w:rPr>
                <w:spacing w:val="-2"/>
                <w:sz w:val="24"/>
              </w:rPr>
              <w:t xml:space="preserve"> годам)</w:t>
            </w:r>
          </w:p>
        </w:tc>
        <w:tc>
          <w:tcPr>
            <w:tcW w:w="5348" w:type="dxa"/>
            <w:tcBorders>
              <w:top w:val="single" w:sz="2" w:space="0" w:color="000000"/>
              <w:left w:val="single" w:sz="2" w:space="0" w:color="000000"/>
              <w:bottom w:val="single" w:sz="2" w:space="0" w:color="000000"/>
              <w:right w:val="single" w:sz="2" w:space="0" w:color="000000"/>
            </w:tcBorders>
          </w:tcPr>
          <w:p>
            <w:pPr>
              <w:pStyle w:val="TableParagraph"/>
              <w:widowControl w:val="false"/>
              <w:spacing w:before="52" w:after="0"/>
              <w:ind w:left="76" w:right="0" w:hanging="162"/>
              <w:rPr>
                <w:sz w:val="24"/>
              </w:rPr>
            </w:pPr>
            <w:r>
              <w:rPr>
                <w:sz w:val="24"/>
              </w:rPr>
              <w:t>Врачебно-педагогические</w:t>
            </w:r>
            <w:r>
              <w:rPr>
                <w:spacing w:val="-10"/>
                <w:sz w:val="24"/>
              </w:rPr>
              <w:t xml:space="preserve"> </w:t>
            </w:r>
            <w:r>
              <w:rPr>
                <w:spacing w:val="-2"/>
                <w:sz w:val="24"/>
              </w:rPr>
              <w:t>наблюдения</w:t>
            </w:r>
          </w:p>
        </w:tc>
        <w:tc>
          <w:tcPr>
            <w:tcW w:w="2217" w:type="dxa"/>
            <w:tcBorders>
              <w:top w:val="single" w:sz="2" w:space="0" w:color="000000"/>
              <w:left w:val="single" w:sz="2" w:space="0" w:color="000000"/>
              <w:bottom w:val="single" w:sz="2" w:space="0" w:color="000000"/>
              <w:right w:val="single" w:sz="2" w:space="0" w:color="000000"/>
            </w:tcBorders>
          </w:tcPr>
          <w:p>
            <w:pPr>
              <w:pStyle w:val="TableParagraph"/>
              <w:widowControl w:val="false"/>
              <w:spacing w:before="52" w:after="0"/>
              <w:ind w:left="64" w:right="48" w:hanging="162"/>
              <w:jc w:val="center"/>
              <w:rPr>
                <w:sz w:val="24"/>
              </w:rPr>
            </w:pPr>
            <w:r>
              <w:rPr>
                <w:sz w:val="24"/>
              </w:rPr>
              <w:t>В</w:t>
            </w:r>
            <w:r>
              <w:rPr>
                <w:spacing w:val="-3"/>
                <w:sz w:val="24"/>
              </w:rPr>
              <w:t xml:space="preserve"> </w:t>
            </w:r>
            <w:r>
              <w:rPr>
                <w:sz w:val="24"/>
              </w:rPr>
              <w:t>течение</w:t>
            </w:r>
            <w:r>
              <w:rPr>
                <w:spacing w:val="-2"/>
                <w:sz w:val="24"/>
              </w:rPr>
              <w:t xml:space="preserve"> </w:t>
            </w:r>
            <w:r>
              <w:rPr>
                <w:spacing w:val="-4"/>
                <w:sz w:val="24"/>
              </w:rPr>
              <w:t>года</w:t>
            </w:r>
          </w:p>
        </w:tc>
      </w:tr>
      <w:tr>
        <w:trPr>
          <w:trHeight w:val="950" w:hRule="atLeast"/>
        </w:trPr>
        <w:tc>
          <w:tcPr>
            <w:tcW w:w="2660" w:type="dxa"/>
            <w:vMerge w:val="continue"/>
            <w:tcBorders>
              <w:left w:val="single" w:sz="2" w:space="0" w:color="000000"/>
              <w:right w:val="single" w:sz="2" w:space="0" w:color="000000"/>
            </w:tcBorders>
          </w:tcPr>
          <w:p>
            <w:pPr>
              <w:pStyle w:val="Normal"/>
              <w:widowControl w:val="false"/>
              <w:rPr>
                <w:sz w:val="2"/>
                <w:szCs w:val="2"/>
              </w:rPr>
            </w:pPr>
            <w:r>
              <w:rPr>
                <w:sz w:val="2"/>
                <w:szCs w:val="2"/>
              </w:rPr>
            </w:r>
          </w:p>
        </w:tc>
        <w:tc>
          <w:tcPr>
            <w:tcW w:w="5348" w:type="dxa"/>
            <w:tcBorders>
              <w:top w:val="single" w:sz="2" w:space="0" w:color="000000"/>
              <w:left w:val="single" w:sz="2" w:space="0" w:color="000000"/>
              <w:bottom w:val="single" w:sz="2" w:space="0" w:color="000000"/>
              <w:right w:val="single" w:sz="2" w:space="0" w:color="000000"/>
            </w:tcBorders>
          </w:tcPr>
          <w:p>
            <w:pPr>
              <w:pStyle w:val="TableParagraph"/>
              <w:widowControl w:val="false"/>
              <w:spacing w:before="71" w:after="0"/>
              <w:rPr>
                <w:sz w:val="24"/>
              </w:rPr>
            </w:pPr>
            <w:r>
              <w:rPr>
                <w:sz w:val="24"/>
              </w:rPr>
            </w:r>
          </w:p>
          <w:p>
            <w:pPr>
              <w:pStyle w:val="TableParagraph"/>
              <w:widowControl w:val="false"/>
              <w:ind w:left="86" w:right="0" w:hanging="162"/>
              <w:rPr>
                <w:sz w:val="24"/>
              </w:rPr>
            </w:pPr>
            <w:r>
              <w:rPr>
                <w:sz w:val="24"/>
              </w:rPr>
              <w:t>Предварительные</w:t>
            </w:r>
            <w:r>
              <w:rPr>
                <w:spacing w:val="-10"/>
                <w:sz w:val="24"/>
              </w:rPr>
              <w:t xml:space="preserve"> </w:t>
            </w:r>
            <w:r>
              <w:rPr>
                <w:sz w:val="24"/>
              </w:rPr>
              <w:t>медицинские</w:t>
            </w:r>
            <w:r>
              <w:rPr>
                <w:spacing w:val="-7"/>
                <w:sz w:val="24"/>
              </w:rPr>
              <w:t xml:space="preserve"> </w:t>
            </w:r>
            <w:r>
              <w:rPr>
                <w:spacing w:val="-2"/>
                <w:sz w:val="24"/>
              </w:rPr>
              <w:t>осмотры</w:t>
            </w:r>
          </w:p>
        </w:tc>
        <w:tc>
          <w:tcPr>
            <w:tcW w:w="2217" w:type="dxa"/>
            <w:tcBorders>
              <w:top w:val="single" w:sz="2" w:space="0" w:color="000000"/>
              <w:left w:val="single" w:sz="2" w:space="0" w:color="000000"/>
              <w:bottom w:val="single" w:sz="2" w:space="0" w:color="000000"/>
              <w:right w:val="single" w:sz="2" w:space="0" w:color="000000"/>
            </w:tcBorders>
          </w:tcPr>
          <w:p>
            <w:pPr>
              <w:pStyle w:val="TableParagraph"/>
              <w:widowControl w:val="false"/>
              <w:spacing w:before="49" w:after="0"/>
              <w:ind w:left="175" w:right="0" w:hanging="162"/>
              <w:rPr>
                <w:sz w:val="24"/>
              </w:rPr>
            </w:pPr>
            <w:r>
              <w:rPr>
                <w:sz w:val="24"/>
              </w:rPr>
              <w:t>При</w:t>
            </w:r>
            <w:r>
              <w:rPr>
                <w:spacing w:val="-2"/>
                <w:sz w:val="24"/>
              </w:rPr>
              <w:t xml:space="preserve"> определении</w:t>
            </w:r>
          </w:p>
          <w:p>
            <w:pPr>
              <w:pStyle w:val="TableParagraph"/>
              <w:widowControl w:val="false"/>
              <w:spacing w:lineRule="atLeast" w:line="290" w:before="8" w:after="0"/>
              <w:ind w:left="338" w:right="0" w:hanging="162"/>
              <w:rPr>
                <w:sz w:val="24"/>
              </w:rPr>
            </w:pPr>
            <w:r>
              <w:rPr>
                <w:sz w:val="24"/>
              </w:rPr>
              <w:t xml:space="preserve">допуска к </w:t>
            </w:r>
            <w:r>
              <w:rPr>
                <w:spacing w:val="-2"/>
                <w:sz w:val="24"/>
              </w:rPr>
              <w:t>мероприятиям</w:t>
            </w:r>
          </w:p>
        </w:tc>
      </w:tr>
      <w:tr>
        <w:trPr>
          <w:trHeight w:val="352" w:hRule="atLeast"/>
        </w:trPr>
        <w:tc>
          <w:tcPr>
            <w:tcW w:w="2660" w:type="dxa"/>
            <w:vMerge w:val="continue"/>
            <w:tcBorders>
              <w:left w:val="single" w:sz="2" w:space="0" w:color="000000"/>
              <w:right w:val="single" w:sz="2" w:space="0" w:color="000000"/>
            </w:tcBorders>
          </w:tcPr>
          <w:p>
            <w:pPr>
              <w:pStyle w:val="Normal"/>
              <w:widowControl w:val="false"/>
              <w:rPr>
                <w:sz w:val="2"/>
                <w:szCs w:val="2"/>
              </w:rPr>
            </w:pPr>
            <w:r>
              <w:rPr>
                <w:sz w:val="2"/>
                <w:szCs w:val="2"/>
              </w:rPr>
            </w:r>
          </w:p>
        </w:tc>
        <w:tc>
          <w:tcPr>
            <w:tcW w:w="5348" w:type="dxa"/>
            <w:tcBorders>
              <w:top w:val="single" w:sz="2" w:space="0" w:color="000000"/>
              <w:left w:val="single" w:sz="2" w:space="0" w:color="000000"/>
              <w:bottom w:val="single" w:sz="2" w:space="0" w:color="000000"/>
              <w:right w:val="single" w:sz="2" w:space="0" w:color="000000"/>
            </w:tcBorders>
          </w:tcPr>
          <w:p>
            <w:pPr>
              <w:pStyle w:val="TableParagraph"/>
              <w:widowControl w:val="false"/>
              <w:spacing w:before="49" w:after="0"/>
              <w:ind w:left="76" w:right="0" w:hanging="162"/>
              <w:rPr>
                <w:sz w:val="24"/>
              </w:rPr>
            </w:pPr>
            <w:r>
              <w:rPr>
                <w:sz w:val="24"/>
              </w:rPr>
              <w:t>Периодические</w:t>
            </w:r>
            <w:r>
              <w:rPr>
                <w:spacing w:val="-7"/>
                <w:sz w:val="24"/>
              </w:rPr>
              <w:t xml:space="preserve"> </w:t>
            </w:r>
            <w:r>
              <w:rPr>
                <w:sz w:val="24"/>
              </w:rPr>
              <w:t>медицинские</w:t>
            </w:r>
            <w:r>
              <w:rPr>
                <w:spacing w:val="-7"/>
                <w:sz w:val="24"/>
              </w:rPr>
              <w:t xml:space="preserve"> </w:t>
            </w:r>
            <w:r>
              <w:rPr>
                <w:spacing w:val="-2"/>
                <w:sz w:val="24"/>
              </w:rPr>
              <w:t>осмотры</w:t>
            </w:r>
          </w:p>
        </w:tc>
        <w:tc>
          <w:tcPr>
            <w:tcW w:w="2217" w:type="dxa"/>
            <w:tcBorders>
              <w:top w:val="single" w:sz="2" w:space="0" w:color="000000"/>
              <w:left w:val="single" w:sz="2" w:space="0" w:color="000000"/>
              <w:bottom w:val="single" w:sz="2" w:space="0" w:color="000000"/>
              <w:right w:val="single" w:sz="2" w:space="0" w:color="000000"/>
            </w:tcBorders>
          </w:tcPr>
          <w:p>
            <w:pPr>
              <w:pStyle w:val="TableParagraph"/>
              <w:widowControl w:val="false"/>
              <w:spacing w:before="49" w:after="0"/>
              <w:ind w:left="71" w:right="29" w:hanging="162"/>
              <w:jc w:val="center"/>
              <w:rPr>
                <w:sz w:val="24"/>
              </w:rPr>
            </w:pPr>
            <w:r>
              <w:rPr>
                <w:sz w:val="24"/>
              </w:rPr>
              <w:t>1</w:t>
            </w:r>
            <w:r>
              <w:rPr>
                <w:spacing w:val="-1"/>
                <w:sz w:val="24"/>
              </w:rPr>
              <w:t xml:space="preserve"> </w:t>
            </w:r>
            <w:r>
              <w:rPr>
                <w:sz w:val="24"/>
              </w:rPr>
              <w:t>раз в</w:t>
            </w:r>
            <w:r>
              <w:rPr>
                <w:spacing w:val="-1"/>
                <w:sz w:val="24"/>
              </w:rPr>
              <w:t xml:space="preserve"> </w:t>
            </w:r>
            <w:r>
              <w:rPr>
                <w:sz w:val="24"/>
              </w:rPr>
              <w:t xml:space="preserve">12 </w:t>
            </w:r>
            <w:r>
              <w:rPr>
                <w:spacing w:val="-2"/>
                <w:sz w:val="24"/>
              </w:rPr>
              <w:t>месяцев</w:t>
            </w:r>
          </w:p>
        </w:tc>
      </w:tr>
      <w:tr>
        <w:trPr>
          <w:trHeight w:val="354" w:hRule="atLeast"/>
        </w:trPr>
        <w:tc>
          <w:tcPr>
            <w:tcW w:w="2660" w:type="dxa"/>
            <w:vMerge w:val="continue"/>
            <w:tcBorders>
              <w:left w:val="single" w:sz="2" w:space="0" w:color="000000"/>
              <w:right w:val="single" w:sz="2" w:space="0" w:color="000000"/>
            </w:tcBorders>
          </w:tcPr>
          <w:p>
            <w:pPr>
              <w:pStyle w:val="Normal"/>
              <w:widowControl w:val="false"/>
              <w:rPr>
                <w:sz w:val="2"/>
                <w:szCs w:val="2"/>
              </w:rPr>
            </w:pPr>
            <w:r>
              <w:rPr>
                <w:sz w:val="2"/>
                <w:szCs w:val="2"/>
              </w:rPr>
            </w:r>
          </w:p>
        </w:tc>
        <w:tc>
          <w:tcPr>
            <w:tcW w:w="5348" w:type="dxa"/>
            <w:tcBorders>
              <w:top w:val="single" w:sz="2" w:space="0" w:color="000000"/>
              <w:left w:val="single" w:sz="2" w:space="0" w:color="000000"/>
              <w:bottom w:val="single" w:sz="2" w:space="0" w:color="000000"/>
              <w:right w:val="single" w:sz="2" w:space="0" w:color="000000"/>
            </w:tcBorders>
          </w:tcPr>
          <w:p>
            <w:pPr>
              <w:pStyle w:val="TableParagraph"/>
              <w:widowControl w:val="false"/>
              <w:spacing w:before="49" w:after="0"/>
              <w:ind w:left="86" w:right="0" w:hanging="162"/>
              <w:rPr>
                <w:sz w:val="24"/>
              </w:rPr>
            </w:pPr>
            <w:r>
              <w:rPr>
                <w:sz w:val="24"/>
              </w:rPr>
              <w:t>Этапные</w:t>
            </w:r>
            <w:r>
              <w:rPr>
                <w:spacing w:val="-4"/>
                <w:sz w:val="24"/>
              </w:rPr>
              <w:t xml:space="preserve"> </w:t>
            </w:r>
            <w:r>
              <w:rPr>
                <w:sz w:val="24"/>
              </w:rPr>
              <w:t>и</w:t>
            </w:r>
            <w:r>
              <w:rPr>
                <w:spacing w:val="-2"/>
                <w:sz w:val="24"/>
              </w:rPr>
              <w:t xml:space="preserve"> </w:t>
            </w:r>
            <w:r>
              <w:rPr>
                <w:sz w:val="24"/>
              </w:rPr>
              <w:t>текущие</w:t>
            </w:r>
            <w:r>
              <w:rPr>
                <w:spacing w:val="-3"/>
                <w:sz w:val="24"/>
              </w:rPr>
              <w:t xml:space="preserve"> </w:t>
            </w:r>
            <w:r>
              <w:rPr>
                <w:sz w:val="24"/>
              </w:rPr>
              <w:t>медицинские</w:t>
            </w:r>
            <w:r>
              <w:rPr>
                <w:spacing w:val="-2"/>
                <w:sz w:val="24"/>
              </w:rPr>
              <w:t xml:space="preserve"> обследования</w:t>
            </w:r>
          </w:p>
        </w:tc>
        <w:tc>
          <w:tcPr>
            <w:tcW w:w="2217" w:type="dxa"/>
            <w:tcBorders>
              <w:top w:val="single" w:sz="2" w:space="0" w:color="000000"/>
              <w:left w:val="single" w:sz="2" w:space="0" w:color="000000"/>
              <w:bottom w:val="single" w:sz="2" w:space="0" w:color="000000"/>
              <w:right w:val="single" w:sz="2" w:space="0" w:color="000000"/>
            </w:tcBorders>
          </w:tcPr>
          <w:p>
            <w:pPr>
              <w:pStyle w:val="TableParagraph"/>
              <w:widowControl w:val="false"/>
              <w:spacing w:before="49" w:after="0"/>
              <w:ind w:left="64" w:right="39" w:hanging="162"/>
              <w:jc w:val="center"/>
              <w:rPr>
                <w:sz w:val="24"/>
              </w:rPr>
            </w:pPr>
            <w:r>
              <w:rPr>
                <w:sz w:val="24"/>
              </w:rPr>
              <w:t>В</w:t>
            </w:r>
            <w:r>
              <w:rPr>
                <w:spacing w:val="-3"/>
                <w:sz w:val="24"/>
              </w:rPr>
              <w:t xml:space="preserve"> </w:t>
            </w:r>
            <w:r>
              <w:rPr>
                <w:sz w:val="24"/>
              </w:rPr>
              <w:t>течение</w:t>
            </w:r>
            <w:r>
              <w:rPr>
                <w:spacing w:val="-2"/>
                <w:sz w:val="24"/>
              </w:rPr>
              <w:t xml:space="preserve"> </w:t>
            </w:r>
            <w:r>
              <w:rPr>
                <w:spacing w:val="-4"/>
                <w:sz w:val="24"/>
              </w:rPr>
              <w:t>года</w:t>
            </w:r>
          </w:p>
        </w:tc>
      </w:tr>
      <w:tr>
        <w:trPr>
          <w:trHeight w:val="650" w:hRule="atLeast"/>
        </w:trPr>
        <w:tc>
          <w:tcPr>
            <w:tcW w:w="2660" w:type="dxa"/>
            <w:vMerge w:val="continue"/>
            <w:tcBorders>
              <w:left w:val="single" w:sz="2" w:space="0" w:color="000000"/>
              <w:right w:val="single" w:sz="2" w:space="0" w:color="000000"/>
            </w:tcBorders>
          </w:tcPr>
          <w:p>
            <w:pPr>
              <w:pStyle w:val="Normal"/>
              <w:widowControl w:val="false"/>
              <w:rPr>
                <w:sz w:val="2"/>
                <w:szCs w:val="2"/>
              </w:rPr>
            </w:pPr>
            <w:r>
              <w:rPr>
                <w:sz w:val="2"/>
                <w:szCs w:val="2"/>
              </w:rPr>
            </w:r>
          </w:p>
        </w:tc>
        <w:tc>
          <w:tcPr>
            <w:tcW w:w="5348" w:type="dxa"/>
            <w:tcBorders>
              <w:top w:val="single" w:sz="2" w:space="0" w:color="000000"/>
              <w:left w:val="single" w:sz="2" w:space="0" w:color="000000"/>
              <w:bottom w:val="single" w:sz="2" w:space="0" w:color="000000"/>
              <w:right w:val="single" w:sz="2" w:space="0" w:color="000000"/>
            </w:tcBorders>
          </w:tcPr>
          <w:p>
            <w:pPr>
              <w:pStyle w:val="TableParagraph"/>
              <w:widowControl w:val="false"/>
              <w:spacing w:lineRule="atLeast" w:line="290" w:before="35" w:after="0"/>
              <w:ind w:left="95" w:right="0" w:hanging="162"/>
              <w:rPr>
                <w:sz w:val="24"/>
              </w:rPr>
            </w:pPr>
            <w:r>
              <w:rPr>
                <w:sz w:val="24"/>
              </w:rPr>
              <w:t>Применение</w:t>
            </w:r>
            <w:r>
              <w:rPr>
                <w:spacing w:val="-15"/>
                <w:sz w:val="24"/>
              </w:rPr>
              <w:t xml:space="preserve"> </w:t>
            </w:r>
            <w:r>
              <w:rPr>
                <w:sz w:val="24"/>
              </w:rPr>
              <w:t>медико-биологических</w:t>
            </w:r>
            <w:r>
              <w:rPr>
                <w:spacing w:val="-15"/>
                <w:sz w:val="24"/>
              </w:rPr>
              <w:t xml:space="preserve"> </w:t>
            </w:r>
            <w:r>
              <w:rPr>
                <w:sz w:val="24"/>
              </w:rPr>
              <w:t>и физиотерапевтических средств</w:t>
            </w:r>
          </w:p>
        </w:tc>
        <w:tc>
          <w:tcPr>
            <w:tcW w:w="2217" w:type="dxa"/>
            <w:tcBorders>
              <w:top w:val="single" w:sz="2" w:space="0" w:color="000000"/>
              <w:left w:val="single" w:sz="2" w:space="0" w:color="000000"/>
              <w:bottom w:val="single" w:sz="2" w:space="0" w:color="000000"/>
              <w:right w:val="single" w:sz="2" w:space="0" w:color="000000"/>
            </w:tcBorders>
          </w:tcPr>
          <w:p>
            <w:pPr>
              <w:pStyle w:val="TableParagraph"/>
              <w:widowControl w:val="false"/>
              <w:spacing w:before="49" w:after="0"/>
              <w:ind w:left="64" w:right="93" w:hanging="162"/>
              <w:jc w:val="center"/>
              <w:rPr>
                <w:sz w:val="24"/>
              </w:rPr>
            </w:pPr>
            <w:r>
              <w:rPr>
                <w:sz w:val="24"/>
              </w:rPr>
              <w:t>В</w:t>
            </w:r>
            <w:r>
              <w:rPr>
                <w:spacing w:val="-3"/>
                <w:sz w:val="24"/>
              </w:rPr>
              <w:t xml:space="preserve"> </w:t>
            </w:r>
            <w:r>
              <w:rPr>
                <w:sz w:val="24"/>
              </w:rPr>
              <w:t>течение</w:t>
            </w:r>
            <w:r>
              <w:rPr>
                <w:spacing w:val="-2"/>
                <w:sz w:val="24"/>
              </w:rPr>
              <w:t xml:space="preserve"> </w:t>
            </w:r>
            <w:r>
              <w:rPr>
                <w:spacing w:val="-4"/>
                <w:sz w:val="24"/>
              </w:rPr>
              <w:t>года</w:t>
            </w:r>
          </w:p>
        </w:tc>
      </w:tr>
      <w:tr>
        <w:trPr>
          <w:trHeight w:val="355" w:hRule="atLeast"/>
        </w:trPr>
        <w:tc>
          <w:tcPr>
            <w:tcW w:w="2660" w:type="dxa"/>
            <w:vMerge w:val="continue"/>
            <w:tcBorders>
              <w:left w:val="single" w:sz="2" w:space="0" w:color="000000"/>
              <w:right w:val="single" w:sz="2" w:space="0" w:color="000000"/>
            </w:tcBorders>
          </w:tcPr>
          <w:p>
            <w:pPr>
              <w:pStyle w:val="Normal"/>
              <w:widowControl w:val="false"/>
              <w:rPr>
                <w:sz w:val="2"/>
                <w:szCs w:val="2"/>
              </w:rPr>
            </w:pPr>
            <w:r>
              <w:rPr>
                <w:sz w:val="2"/>
                <w:szCs w:val="2"/>
              </w:rPr>
            </w:r>
          </w:p>
        </w:tc>
        <w:tc>
          <w:tcPr>
            <w:tcW w:w="5348" w:type="dxa"/>
            <w:tcBorders>
              <w:top w:val="single" w:sz="2" w:space="0" w:color="000000"/>
              <w:left w:val="single" w:sz="2" w:space="0" w:color="000000"/>
              <w:bottom w:val="single" w:sz="2" w:space="0" w:color="000000"/>
              <w:right w:val="single" w:sz="2" w:space="0" w:color="000000"/>
            </w:tcBorders>
          </w:tcPr>
          <w:p>
            <w:pPr>
              <w:pStyle w:val="TableParagraph"/>
              <w:widowControl w:val="false"/>
              <w:spacing w:before="52" w:after="0"/>
              <w:ind w:left="105" w:right="0" w:hanging="162"/>
              <w:rPr>
                <w:sz w:val="24"/>
              </w:rPr>
            </w:pPr>
            <w:r>
              <w:rPr>
                <w:sz w:val="24"/>
              </w:rPr>
              <w:t>Применение</w:t>
            </w:r>
            <w:r>
              <w:rPr>
                <w:spacing w:val="-8"/>
                <w:sz w:val="24"/>
              </w:rPr>
              <w:t xml:space="preserve"> </w:t>
            </w:r>
            <w:r>
              <w:rPr>
                <w:sz w:val="24"/>
              </w:rPr>
              <w:t>педагогических</w:t>
            </w:r>
            <w:r>
              <w:rPr>
                <w:spacing w:val="-4"/>
                <w:sz w:val="24"/>
              </w:rPr>
              <w:t xml:space="preserve"> </w:t>
            </w:r>
            <w:r>
              <w:rPr>
                <w:spacing w:val="-2"/>
                <w:sz w:val="24"/>
              </w:rPr>
              <w:t>средств</w:t>
            </w:r>
          </w:p>
        </w:tc>
        <w:tc>
          <w:tcPr>
            <w:tcW w:w="2217" w:type="dxa"/>
            <w:tcBorders>
              <w:top w:val="single" w:sz="2" w:space="0" w:color="000000"/>
              <w:left w:val="single" w:sz="2" w:space="0" w:color="000000"/>
              <w:bottom w:val="single" w:sz="2" w:space="0" w:color="000000"/>
              <w:right w:val="single" w:sz="2" w:space="0" w:color="000000"/>
            </w:tcBorders>
          </w:tcPr>
          <w:p>
            <w:pPr>
              <w:pStyle w:val="TableParagraph"/>
              <w:widowControl w:val="false"/>
              <w:spacing w:before="52" w:after="0"/>
              <w:ind w:left="64" w:right="74" w:hanging="162"/>
              <w:jc w:val="center"/>
              <w:rPr>
                <w:sz w:val="24"/>
              </w:rPr>
            </w:pPr>
            <w:r>
              <w:rPr>
                <w:sz w:val="24"/>
              </w:rPr>
              <w:t>В</w:t>
            </w:r>
            <w:r>
              <w:rPr>
                <w:spacing w:val="-3"/>
                <w:sz w:val="24"/>
              </w:rPr>
              <w:t xml:space="preserve"> </w:t>
            </w:r>
            <w:r>
              <w:rPr>
                <w:sz w:val="24"/>
              </w:rPr>
              <w:t>течение</w:t>
            </w:r>
            <w:r>
              <w:rPr>
                <w:spacing w:val="-2"/>
                <w:sz w:val="24"/>
              </w:rPr>
              <w:t xml:space="preserve"> </w:t>
            </w:r>
            <w:r>
              <w:rPr>
                <w:spacing w:val="-4"/>
                <w:sz w:val="24"/>
              </w:rPr>
              <w:t>года</w:t>
            </w:r>
          </w:p>
        </w:tc>
      </w:tr>
    </w:tbl>
    <w:p>
      <w:pPr>
        <w:sectPr>
          <w:footerReference w:type="default" r:id="rId53"/>
          <w:footerReference w:type="first" r:id="rId54"/>
          <w:type w:val="nextPage"/>
          <w:pgSz w:w="11906" w:h="16838"/>
          <w:pgMar w:left="566" w:right="283" w:gutter="0" w:header="0" w:top="480" w:footer="748" w:bottom="940"/>
          <w:pgNumType w:fmt="decimal"/>
          <w:formProt w:val="false"/>
          <w:textDirection w:val="lrTb"/>
          <w:docGrid w:type="default" w:linePitch="100" w:charSpace="4096"/>
        </w:sectPr>
      </w:pPr>
    </w:p>
    <w:p>
      <w:pPr>
        <w:pStyle w:val="Style13"/>
        <w:spacing w:before="5" w:after="0"/>
        <w:ind w:left="0" w:right="0" w:hanging="0"/>
        <w:jc w:val="left"/>
        <w:rPr>
          <w:sz w:val="2"/>
        </w:rPr>
      </w:pPr>
      <w:r>
        <w:rPr>
          <w:sz w:val="2"/>
        </w:rPr>
      </w:r>
    </w:p>
    <w:tbl>
      <w:tblPr>
        <w:tblW w:w="10225" w:type="dxa"/>
        <w:jc w:val="left"/>
        <w:tblInd w:w="420" w:type="dxa"/>
        <w:tblLayout w:type="fixed"/>
        <w:tblCellMar>
          <w:top w:w="0" w:type="dxa"/>
          <w:left w:w="2" w:type="dxa"/>
          <w:bottom w:w="0" w:type="dxa"/>
          <w:right w:w="2" w:type="dxa"/>
        </w:tblCellMar>
        <w:tblLook w:val="01e0"/>
      </w:tblPr>
      <w:tblGrid>
        <w:gridCol w:w="2660"/>
        <w:gridCol w:w="5348"/>
        <w:gridCol w:w="2217"/>
      </w:tblGrid>
      <w:tr>
        <w:trPr>
          <w:trHeight w:val="355" w:hRule="atLeast"/>
        </w:trPr>
        <w:tc>
          <w:tcPr>
            <w:tcW w:w="2660" w:type="dxa"/>
            <w:vMerge w:val="restart"/>
            <w:tcBorders>
              <w:left w:val="single" w:sz="2" w:space="0" w:color="000000"/>
              <w:bottom w:val="single" w:sz="2" w:space="0" w:color="000000"/>
              <w:right w:val="single" w:sz="2" w:space="0" w:color="000000"/>
            </w:tcBorders>
          </w:tcPr>
          <w:p>
            <w:pPr>
              <w:pStyle w:val="TableParagraph"/>
              <w:widowControl w:val="false"/>
              <w:rPr>
                <w:sz w:val="24"/>
              </w:rPr>
            </w:pPr>
            <w:r>
              <w:rPr>
                <w:sz w:val="24"/>
              </w:rPr>
            </w:r>
          </w:p>
        </w:tc>
        <w:tc>
          <w:tcPr>
            <w:tcW w:w="5348" w:type="dxa"/>
            <w:tcBorders>
              <w:top w:val="single" w:sz="2" w:space="0" w:color="000000"/>
              <w:left w:val="single" w:sz="2" w:space="0" w:color="000000"/>
              <w:bottom w:val="single" w:sz="2" w:space="0" w:color="000000"/>
              <w:right w:val="single" w:sz="2" w:space="0" w:color="000000"/>
            </w:tcBorders>
          </w:tcPr>
          <w:p>
            <w:pPr>
              <w:pStyle w:val="TableParagraph"/>
              <w:widowControl w:val="false"/>
              <w:spacing w:before="52" w:after="0"/>
              <w:ind w:left="95" w:right="0" w:hanging="0"/>
              <w:rPr>
                <w:sz w:val="24"/>
              </w:rPr>
            </w:pPr>
            <w:r>
              <w:rPr>
                <w:sz w:val="24"/>
              </w:rPr>
              <w:t>Применение</w:t>
            </w:r>
            <w:r>
              <w:rPr>
                <w:spacing w:val="-8"/>
                <w:sz w:val="24"/>
              </w:rPr>
              <w:t xml:space="preserve"> </w:t>
            </w:r>
            <w:r>
              <w:rPr>
                <w:sz w:val="24"/>
              </w:rPr>
              <w:t>психологических</w:t>
            </w:r>
            <w:r>
              <w:rPr>
                <w:spacing w:val="-5"/>
                <w:sz w:val="24"/>
              </w:rPr>
              <w:t xml:space="preserve"> </w:t>
            </w:r>
            <w:r>
              <w:rPr>
                <w:spacing w:val="-2"/>
                <w:sz w:val="24"/>
              </w:rPr>
              <w:t>средств</w:t>
            </w:r>
          </w:p>
        </w:tc>
        <w:tc>
          <w:tcPr>
            <w:tcW w:w="2217" w:type="dxa"/>
            <w:tcBorders>
              <w:top w:val="single" w:sz="2" w:space="0" w:color="000000"/>
              <w:left w:val="single" w:sz="2" w:space="0" w:color="000000"/>
              <w:bottom w:val="single" w:sz="2" w:space="0" w:color="000000"/>
              <w:right w:val="single" w:sz="2" w:space="0" w:color="000000"/>
            </w:tcBorders>
          </w:tcPr>
          <w:p>
            <w:pPr>
              <w:pStyle w:val="TableParagraph"/>
              <w:widowControl w:val="false"/>
              <w:spacing w:before="52" w:after="0"/>
              <w:ind w:left="64" w:right="74" w:hanging="0"/>
              <w:jc w:val="center"/>
              <w:rPr>
                <w:sz w:val="24"/>
              </w:rPr>
            </w:pPr>
            <w:r>
              <w:rPr>
                <w:sz w:val="24"/>
              </w:rPr>
              <w:t>В</w:t>
            </w:r>
            <w:r>
              <w:rPr>
                <w:spacing w:val="-4"/>
                <w:sz w:val="24"/>
              </w:rPr>
              <w:t xml:space="preserve"> </w:t>
            </w:r>
            <w:r>
              <w:rPr>
                <w:sz w:val="24"/>
              </w:rPr>
              <w:t>течение</w:t>
            </w:r>
            <w:r>
              <w:rPr>
                <w:spacing w:val="-2"/>
                <w:sz w:val="24"/>
              </w:rPr>
              <w:t xml:space="preserve"> </w:t>
            </w:r>
            <w:r>
              <w:rPr>
                <w:spacing w:val="-4"/>
                <w:sz w:val="24"/>
              </w:rPr>
              <w:t>года</w:t>
            </w:r>
          </w:p>
        </w:tc>
      </w:tr>
      <w:tr>
        <w:trPr>
          <w:trHeight w:val="352" w:hRule="atLeast"/>
        </w:trPr>
        <w:tc>
          <w:tcPr>
            <w:tcW w:w="2660" w:type="dxa"/>
            <w:vMerge w:val="continue"/>
            <w:tcBorders>
              <w:left w:val="single" w:sz="2" w:space="0" w:color="000000"/>
              <w:bottom w:val="single" w:sz="2" w:space="0" w:color="000000"/>
              <w:right w:val="single" w:sz="2" w:space="0" w:color="000000"/>
            </w:tcBorders>
          </w:tcPr>
          <w:p>
            <w:pPr>
              <w:pStyle w:val="Normal"/>
              <w:widowControl w:val="false"/>
              <w:rPr>
                <w:sz w:val="2"/>
                <w:szCs w:val="2"/>
              </w:rPr>
            </w:pPr>
            <w:r>
              <w:rPr>
                <w:sz w:val="2"/>
                <w:szCs w:val="2"/>
              </w:rPr>
            </w:r>
          </w:p>
        </w:tc>
        <w:tc>
          <w:tcPr>
            <w:tcW w:w="5348" w:type="dxa"/>
            <w:tcBorders>
              <w:top w:val="single" w:sz="2" w:space="0" w:color="000000"/>
              <w:left w:val="single" w:sz="2" w:space="0" w:color="000000"/>
              <w:bottom w:val="single" w:sz="2" w:space="0" w:color="000000"/>
              <w:right w:val="single" w:sz="2" w:space="0" w:color="000000"/>
            </w:tcBorders>
          </w:tcPr>
          <w:p>
            <w:pPr>
              <w:pStyle w:val="TableParagraph"/>
              <w:widowControl w:val="false"/>
              <w:spacing w:before="49" w:after="0"/>
              <w:ind w:left="95" w:right="0" w:hanging="0"/>
              <w:rPr>
                <w:sz w:val="24"/>
              </w:rPr>
            </w:pPr>
            <w:r>
              <w:rPr>
                <w:sz w:val="24"/>
              </w:rPr>
              <w:t>Применение</w:t>
            </w:r>
            <w:r>
              <w:rPr>
                <w:spacing w:val="-9"/>
                <w:sz w:val="24"/>
              </w:rPr>
              <w:t xml:space="preserve"> </w:t>
            </w:r>
            <w:r>
              <w:rPr>
                <w:sz w:val="24"/>
              </w:rPr>
              <w:t>гигиенических</w:t>
            </w:r>
            <w:r>
              <w:rPr>
                <w:spacing w:val="-5"/>
                <w:sz w:val="24"/>
              </w:rPr>
              <w:t xml:space="preserve"> </w:t>
            </w:r>
            <w:r>
              <w:rPr>
                <w:spacing w:val="-2"/>
                <w:sz w:val="24"/>
              </w:rPr>
              <w:t>средств</w:t>
            </w:r>
          </w:p>
        </w:tc>
        <w:tc>
          <w:tcPr>
            <w:tcW w:w="2217" w:type="dxa"/>
            <w:tcBorders>
              <w:top w:val="single" w:sz="2" w:space="0" w:color="000000"/>
              <w:left w:val="single" w:sz="2" w:space="0" w:color="000000"/>
              <w:bottom w:val="single" w:sz="2" w:space="0" w:color="000000"/>
              <w:right w:val="single" w:sz="2" w:space="0" w:color="000000"/>
            </w:tcBorders>
          </w:tcPr>
          <w:p>
            <w:pPr>
              <w:pStyle w:val="TableParagraph"/>
              <w:widowControl w:val="false"/>
              <w:spacing w:before="49" w:after="0"/>
              <w:ind w:left="64" w:right="74" w:hanging="0"/>
              <w:jc w:val="center"/>
              <w:rPr>
                <w:sz w:val="24"/>
              </w:rPr>
            </w:pPr>
            <w:r>
              <w:rPr>
                <w:sz w:val="24"/>
              </w:rPr>
              <w:t>В</w:t>
            </w:r>
            <w:r>
              <w:rPr>
                <w:spacing w:val="-3"/>
                <w:sz w:val="24"/>
              </w:rPr>
              <w:t xml:space="preserve"> </w:t>
            </w:r>
            <w:r>
              <w:rPr>
                <w:sz w:val="24"/>
              </w:rPr>
              <w:t>течение</w:t>
            </w:r>
            <w:r>
              <w:rPr>
                <w:spacing w:val="-2"/>
                <w:sz w:val="24"/>
              </w:rPr>
              <w:t xml:space="preserve"> </w:t>
            </w:r>
            <w:r>
              <w:rPr>
                <w:spacing w:val="-4"/>
                <w:sz w:val="24"/>
              </w:rPr>
              <w:t>года</w:t>
            </w:r>
          </w:p>
        </w:tc>
      </w:tr>
      <w:tr>
        <w:trPr>
          <w:trHeight w:val="355" w:hRule="atLeast"/>
        </w:trPr>
        <w:tc>
          <w:tcPr>
            <w:tcW w:w="2660" w:type="dxa"/>
            <w:vMerge w:val="restart"/>
            <w:tcBorders>
              <w:top w:val="single" w:sz="2" w:space="0" w:color="000000"/>
              <w:left w:val="single" w:sz="2" w:space="0" w:color="000000"/>
              <w:bottom w:val="single" w:sz="2" w:space="0" w:color="000000"/>
              <w:right w:val="single" w:sz="2" w:space="0" w:color="000000"/>
            </w:tcBorders>
          </w:tcPr>
          <w:p>
            <w:pPr>
              <w:pStyle w:val="TableParagraph"/>
              <w:widowControl w:val="false"/>
              <w:rPr>
                <w:sz w:val="24"/>
              </w:rPr>
            </w:pPr>
            <w:r>
              <w:rPr>
                <w:sz w:val="24"/>
              </w:rPr>
            </w:r>
          </w:p>
          <w:p>
            <w:pPr>
              <w:pStyle w:val="TableParagraph"/>
              <w:widowControl w:val="false"/>
              <w:rPr>
                <w:sz w:val="24"/>
              </w:rPr>
            </w:pPr>
            <w:r>
              <w:rPr>
                <w:sz w:val="24"/>
              </w:rPr>
            </w:r>
          </w:p>
          <w:p>
            <w:pPr>
              <w:pStyle w:val="TableParagraph"/>
              <w:widowControl w:val="false"/>
              <w:rPr>
                <w:sz w:val="24"/>
              </w:rPr>
            </w:pPr>
            <w:r>
              <w:rPr>
                <w:sz w:val="24"/>
              </w:rPr>
            </w:r>
          </w:p>
          <w:p>
            <w:pPr>
              <w:pStyle w:val="TableParagraph"/>
              <w:widowControl w:val="false"/>
              <w:rPr>
                <w:sz w:val="24"/>
              </w:rPr>
            </w:pPr>
            <w:r>
              <w:rPr>
                <w:sz w:val="24"/>
              </w:rPr>
            </w:r>
          </w:p>
          <w:p>
            <w:pPr>
              <w:pStyle w:val="TableParagraph"/>
              <w:widowControl w:val="false"/>
              <w:rPr>
                <w:sz w:val="24"/>
              </w:rPr>
            </w:pPr>
            <w:r>
              <w:rPr>
                <w:sz w:val="24"/>
              </w:rPr>
            </w:r>
          </w:p>
          <w:p>
            <w:pPr>
              <w:pStyle w:val="TableParagraph"/>
              <w:widowControl w:val="false"/>
              <w:spacing w:before="102" w:after="0"/>
              <w:rPr>
                <w:sz w:val="24"/>
              </w:rPr>
            </w:pPr>
            <w:r>
              <w:rPr>
                <w:sz w:val="24"/>
              </w:rPr>
            </w:r>
          </w:p>
          <w:p>
            <w:pPr>
              <w:pStyle w:val="TableParagraph"/>
              <w:widowControl w:val="false"/>
              <w:spacing w:lineRule="auto" w:line="240"/>
              <w:ind w:left="24" w:right="71" w:hanging="0"/>
              <w:jc w:val="center"/>
              <w:rPr>
                <w:sz w:val="24"/>
              </w:rPr>
            </w:pPr>
            <w:r>
              <w:rPr>
                <w:spacing w:val="-2"/>
                <w:sz w:val="24"/>
              </w:rPr>
              <w:t xml:space="preserve">Учебно-тренировочный </w:t>
            </w:r>
            <w:r>
              <w:rPr>
                <w:sz w:val="24"/>
              </w:rPr>
              <w:t xml:space="preserve">этап (этап спортивной </w:t>
            </w:r>
            <w:r>
              <w:rPr>
                <w:spacing w:val="-2"/>
                <w:sz w:val="24"/>
              </w:rPr>
              <w:t>специализации)</w:t>
            </w:r>
          </w:p>
          <w:p>
            <w:pPr>
              <w:pStyle w:val="TableParagraph"/>
              <w:widowControl w:val="false"/>
              <w:spacing w:before="50" w:after="0"/>
              <w:ind w:left="24" w:right="66" w:hanging="0"/>
              <w:jc w:val="center"/>
              <w:rPr>
                <w:sz w:val="24"/>
              </w:rPr>
            </w:pPr>
            <w:r>
              <w:rPr>
                <w:sz w:val="24"/>
              </w:rPr>
              <w:t>(по</w:t>
            </w:r>
            <w:r>
              <w:rPr>
                <w:spacing w:val="-1"/>
                <w:sz w:val="24"/>
              </w:rPr>
              <w:t xml:space="preserve"> </w:t>
            </w:r>
            <w:r>
              <w:rPr>
                <w:sz w:val="24"/>
              </w:rPr>
              <w:t>всем</w:t>
            </w:r>
            <w:r>
              <w:rPr>
                <w:spacing w:val="-2"/>
                <w:sz w:val="24"/>
              </w:rPr>
              <w:t xml:space="preserve"> годам)</w:t>
            </w:r>
          </w:p>
        </w:tc>
        <w:tc>
          <w:tcPr>
            <w:tcW w:w="5348" w:type="dxa"/>
            <w:tcBorders>
              <w:top w:val="single" w:sz="2" w:space="0" w:color="000000"/>
              <w:left w:val="single" w:sz="2" w:space="0" w:color="000000"/>
              <w:bottom w:val="single" w:sz="2" w:space="0" w:color="000000"/>
              <w:right w:val="single" w:sz="2" w:space="0" w:color="000000"/>
            </w:tcBorders>
          </w:tcPr>
          <w:p>
            <w:pPr>
              <w:pStyle w:val="TableParagraph"/>
              <w:widowControl w:val="false"/>
              <w:spacing w:before="52" w:after="0"/>
              <w:ind w:left="105" w:right="0" w:hanging="0"/>
              <w:rPr>
                <w:sz w:val="24"/>
              </w:rPr>
            </w:pPr>
            <w:r>
              <w:rPr>
                <w:sz w:val="24"/>
              </w:rPr>
              <w:t>Врачебно-педагогические</w:t>
            </w:r>
            <w:r>
              <w:rPr>
                <w:spacing w:val="-9"/>
                <w:sz w:val="24"/>
              </w:rPr>
              <w:t xml:space="preserve"> </w:t>
            </w:r>
            <w:r>
              <w:rPr>
                <w:spacing w:val="-2"/>
                <w:sz w:val="24"/>
              </w:rPr>
              <w:t>наблюдения</w:t>
            </w:r>
          </w:p>
        </w:tc>
        <w:tc>
          <w:tcPr>
            <w:tcW w:w="2217" w:type="dxa"/>
            <w:tcBorders>
              <w:top w:val="single" w:sz="2" w:space="0" w:color="000000"/>
              <w:left w:val="single" w:sz="2" w:space="0" w:color="000000"/>
              <w:bottom w:val="single" w:sz="2" w:space="0" w:color="000000"/>
              <w:right w:val="single" w:sz="2" w:space="0" w:color="000000"/>
            </w:tcBorders>
          </w:tcPr>
          <w:p>
            <w:pPr>
              <w:pStyle w:val="TableParagraph"/>
              <w:widowControl w:val="false"/>
              <w:spacing w:before="52" w:after="0"/>
              <w:ind w:left="64" w:right="65" w:hanging="0"/>
              <w:jc w:val="center"/>
              <w:rPr>
                <w:sz w:val="24"/>
              </w:rPr>
            </w:pPr>
            <w:r>
              <w:rPr>
                <w:sz w:val="24"/>
              </w:rPr>
              <w:t>В</w:t>
            </w:r>
            <w:r>
              <w:rPr>
                <w:spacing w:val="-3"/>
                <w:sz w:val="24"/>
              </w:rPr>
              <w:t xml:space="preserve"> </w:t>
            </w:r>
            <w:r>
              <w:rPr>
                <w:sz w:val="24"/>
              </w:rPr>
              <w:t>течение</w:t>
            </w:r>
            <w:r>
              <w:rPr>
                <w:spacing w:val="-2"/>
                <w:sz w:val="24"/>
              </w:rPr>
              <w:t xml:space="preserve"> </w:t>
            </w:r>
            <w:r>
              <w:rPr>
                <w:spacing w:val="-4"/>
                <w:sz w:val="24"/>
              </w:rPr>
              <w:t>года</w:t>
            </w:r>
          </w:p>
        </w:tc>
      </w:tr>
      <w:tr>
        <w:trPr>
          <w:trHeight w:val="1248" w:hRule="atLeast"/>
        </w:trPr>
        <w:tc>
          <w:tcPr>
            <w:tcW w:w="2660" w:type="dxa"/>
            <w:vMerge w:val="continue"/>
            <w:tcBorders>
              <w:left w:val="single" w:sz="2" w:space="0" w:color="000000"/>
              <w:bottom w:val="single" w:sz="2" w:space="0" w:color="000000"/>
              <w:right w:val="single" w:sz="2" w:space="0" w:color="000000"/>
            </w:tcBorders>
          </w:tcPr>
          <w:p>
            <w:pPr>
              <w:pStyle w:val="Normal"/>
              <w:widowControl w:val="false"/>
              <w:rPr>
                <w:sz w:val="2"/>
                <w:szCs w:val="2"/>
              </w:rPr>
            </w:pPr>
            <w:r>
              <w:rPr>
                <w:sz w:val="2"/>
                <w:szCs w:val="2"/>
              </w:rPr>
            </w:r>
          </w:p>
        </w:tc>
        <w:tc>
          <w:tcPr>
            <w:tcW w:w="5348" w:type="dxa"/>
            <w:tcBorders>
              <w:top w:val="single" w:sz="2" w:space="0" w:color="000000"/>
              <w:left w:val="single" w:sz="2" w:space="0" w:color="000000"/>
              <w:bottom w:val="single" w:sz="2" w:space="0" w:color="000000"/>
              <w:right w:val="single" w:sz="2" w:space="0" w:color="000000"/>
            </w:tcBorders>
          </w:tcPr>
          <w:p>
            <w:pPr>
              <w:pStyle w:val="TableParagraph"/>
              <w:widowControl w:val="false"/>
              <w:spacing w:before="220" w:after="0"/>
              <w:rPr>
                <w:sz w:val="24"/>
              </w:rPr>
            </w:pPr>
            <w:r>
              <w:rPr>
                <w:sz w:val="24"/>
              </w:rPr>
            </w:r>
          </w:p>
          <w:p>
            <w:pPr>
              <w:pStyle w:val="TableParagraph"/>
              <w:widowControl w:val="false"/>
              <w:ind w:left="95" w:right="0" w:hanging="0"/>
              <w:rPr>
                <w:sz w:val="24"/>
              </w:rPr>
            </w:pPr>
            <w:r>
              <w:rPr>
                <w:sz w:val="24"/>
              </w:rPr>
              <w:t>Предварительные</w:t>
            </w:r>
            <w:r>
              <w:rPr>
                <w:spacing w:val="-10"/>
                <w:sz w:val="24"/>
              </w:rPr>
              <w:t xml:space="preserve"> </w:t>
            </w:r>
            <w:r>
              <w:rPr>
                <w:sz w:val="24"/>
              </w:rPr>
              <w:t>медицинские</w:t>
            </w:r>
            <w:r>
              <w:rPr>
                <w:spacing w:val="-7"/>
                <w:sz w:val="24"/>
              </w:rPr>
              <w:t xml:space="preserve"> </w:t>
            </w:r>
            <w:r>
              <w:rPr>
                <w:spacing w:val="-2"/>
                <w:sz w:val="24"/>
              </w:rPr>
              <w:t>осмотры</w:t>
            </w:r>
          </w:p>
        </w:tc>
        <w:tc>
          <w:tcPr>
            <w:tcW w:w="2217" w:type="dxa"/>
            <w:tcBorders>
              <w:top w:val="single" w:sz="2" w:space="0" w:color="000000"/>
              <w:left w:val="single" w:sz="2" w:space="0" w:color="000000"/>
              <w:bottom w:val="single" w:sz="2" w:space="0" w:color="000000"/>
              <w:right w:val="single" w:sz="2" w:space="0" w:color="000000"/>
            </w:tcBorders>
          </w:tcPr>
          <w:p>
            <w:pPr>
              <w:pStyle w:val="TableParagraph"/>
              <w:widowControl w:val="false"/>
              <w:spacing w:before="50" w:after="0"/>
              <w:ind w:left="64" w:right="75" w:hanging="0"/>
              <w:jc w:val="center"/>
              <w:rPr>
                <w:sz w:val="24"/>
              </w:rPr>
            </w:pPr>
            <w:r>
              <w:rPr>
                <w:spacing w:val="-5"/>
                <w:sz w:val="24"/>
              </w:rPr>
              <w:t>При</w:t>
            </w:r>
          </w:p>
          <w:p>
            <w:pPr>
              <w:pStyle w:val="TableParagraph"/>
              <w:widowControl w:val="false"/>
              <w:spacing w:lineRule="atLeast" w:line="290" w:before="7" w:after="0"/>
              <w:ind w:left="441" w:right="284" w:hanging="3"/>
              <w:jc w:val="center"/>
              <w:rPr>
                <w:sz w:val="24"/>
              </w:rPr>
            </w:pPr>
            <w:r>
              <w:rPr>
                <w:spacing w:val="-2"/>
                <w:sz w:val="24"/>
              </w:rPr>
              <w:t xml:space="preserve">определении </w:t>
            </w:r>
            <w:r>
              <w:rPr>
                <w:sz w:val="24"/>
              </w:rPr>
              <w:t xml:space="preserve">допуска к </w:t>
            </w:r>
            <w:r>
              <w:rPr>
                <w:spacing w:val="-2"/>
                <w:sz w:val="24"/>
              </w:rPr>
              <w:t>мероприятиям</w:t>
            </w:r>
          </w:p>
        </w:tc>
      </w:tr>
      <w:tr>
        <w:trPr>
          <w:trHeight w:val="947" w:hRule="atLeast"/>
        </w:trPr>
        <w:tc>
          <w:tcPr>
            <w:tcW w:w="2660" w:type="dxa"/>
            <w:vMerge w:val="continue"/>
            <w:tcBorders>
              <w:left w:val="single" w:sz="2" w:space="0" w:color="000000"/>
              <w:bottom w:val="single" w:sz="2" w:space="0" w:color="000000"/>
              <w:right w:val="single" w:sz="2" w:space="0" w:color="000000"/>
            </w:tcBorders>
          </w:tcPr>
          <w:p>
            <w:pPr>
              <w:pStyle w:val="Normal"/>
              <w:widowControl w:val="false"/>
              <w:rPr>
                <w:sz w:val="2"/>
                <w:szCs w:val="2"/>
              </w:rPr>
            </w:pPr>
            <w:r>
              <w:rPr>
                <w:sz w:val="2"/>
                <w:szCs w:val="2"/>
              </w:rPr>
            </w:r>
          </w:p>
        </w:tc>
        <w:tc>
          <w:tcPr>
            <w:tcW w:w="5348" w:type="dxa"/>
            <w:tcBorders>
              <w:top w:val="single" w:sz="2" w:space="0" w:color="000000"/>
              <w:left w:val="single" w:sz="2" w:space="0" w:color="000000"/>
              <w:bottom w:val="single" w:sz="2" w:space="0" w:color="000000"/>
              <w:right w:val="single" w:sz="2" w:space="0" w:color="000000"/>
            </w:tcBorders>
          </w:tcPr>
          <w:p>
            <w:pPr>
              <w:pStyle w:val="TableParagraph"/>
              <w:widowControl w:val="false"/>
              <w:spacing w:lineRule="atLeast" w:line="290" w:before="35" w:after="0"/>
              <w:ind w:left="105" w:right="43" w:hanging="0"/>
              <w:rPr>
                <w:sz w:val="24"/>
              </w:rPr>
            </w:pPr>
            <w:r>
              <w:rPr>
                <w:sz w:val="24"/>
              </w:rPr>
              <w:t>Периодические медицинские осмотры (в том числе</w:t>
            </w:r>
            <w:r>
              <w:rPr>
                <w:spacing w:val="-12"/>
                <w:sz w:val="24"/>
              </w:rPr>
              <w:t xml:space="preserve"> </w:t>
            </w:r>
            <w:r>
              <w:rPr>
                <w:sz w:val="24"/>
              </w:rPr>
              <w:t>по</w:t>
            </w:r>
            <w:r>
              <w:rPr>
                <w:spacing w:val="-10"/>
                <w:sz w:val="24"/>
              </w:rPr>
              <w:t xml:space="preserve"> </w:t>
            </w:r>
            <w:r>
              <w:rPr>
                <w:sz w:val="24"/>
              </w:rPr>
              <w:t>углубленной</w:t>
            </w:r>
            <w:r>
              <w:rPr>
                <w:spacing w:val="-11"/>
                <w:sz w:val="24"/>
              </w:rPr>
              <w:t xml:space="preserve"> </w:t>
            </w:r>
            <w:r>
              <w:rPr>
                <w:sz w:val="24"/>
              </w:rPr>
              <w:t>программе</w:t>
            </w:r>
            <w:r>
              <w:rPr>
                <w:spacing w:val="-10"/>
                <w:sz w:val="24"/>
              </w:rPr>
              <w:t xml:space="preserve"> </w:t>
            </w:r>
            <w:r>
              <w:rPr>
                <w:sz w:val="24"/>
              </w:rPr>
              <w:t xml:space="preserve">медицинского </w:t>
            </w:r>
            <w:r>
              <w:rPr>
                <w:spacing w:val="-2"/>
                <w:sz w:val="24"/>
              </w:rPr>
              <w:t>обследования</w:t>
            </w:r>
          </w:p>
        </w:tc>
        <w:tc>
          <w:tcPr>
            <w:tcW w:w="2217" w:type="dxa"/>
            <w:tcBorders>
              <w:top w:val="single" w:sz="2" w:space="0" w:color="000000"/>
              <w:left w:val="single" w:sz="2" w:space="0" w:color="000000"/>
              <w:bottom w:val="single" w:sz="2" w:space="0" w:color="000000"/>
              <w:right w:val="single" w:sz="2" w:space="0" w:color="000000"/>
            </w:tcBorders>
          </w:tcPr>
          <w:p>
            <w:pPr>
              <w:pStyle w:val="TableParagraph"/>
              <w:widowControl w:val="false"/>
              <w:spacing w:before="71" w:after="0"/>
              <w:rPr>
                <w:sz w:val="24"/>
              </w:rPr>
            </w:pPr>
            <w:r>
              <w:rPr>
                <w:sz w:val="24"/>
              </w:rPr>
            </w:r>
          </w:p>
          <w:p>
            <w:pPr>
              <w:pStyle w:val="TableParagraph"/>
              <w:widowControl w:val="false"/>
              <w:ind w:left="64" w:right="51" w:hanging="0"/>
              <w:jc w:val="center"/>
              <w:rPr>
                <w:sz w:val="24"/>
              </w:rPr>
            </w:pPr>
            <w:r>
              <w:rPr>
                <w:sz w:val="24"/>
              </w:rPr>
              <w:t>1</w:t>
            </w:r>
            <w:r>
              <w:rPr>
                <w:spacing w:val="-1"/>
                <w:sz w:val="24"/>
              </w:rPr>
              <w:t xml:space="preserve"> </w:t>
            </w:r>
            <w:r>
              <w:rPr>
                <w:sz w:val="24"/>
              </w:rPr>
              <w:t>раз в</w:t>
            </w:r>
            <w:r>
              <w:rPr>
                <w:spacing w:val="-1"/>
                <w:sz w:val="24"/>
              </w:rPr>
              <w:t xml:space="preserve"> </w:t>
            </w:r>
            <w:r>
              <w:rPr>
                <w:sz w:val="24"/>
              </w:rPr>
              <w:t xml:space="preserve">12 </w:t>
            </w:r>
            <w:r>
              <w:rPr>
                <w:spacing w:val="-2"/>
                <w:sz w:val="24"/>
              </w:rPr>
              <w:t>месяцев</w:t>
            </w:r>
          </w:p>
        </w:tc>
      </w:tr>
      <w:tr>
        <w:trPr>
          <w:trHeight w:val="355" w:hRule="atLeast"/>
        </w:trPr>
        <w:tc>
          <w:tcPr>
            <w:tcW w:w="2660" w:type="dxa"/>
            <w:vMerge w:val="continue"/>
            <w:tcBorders>
              <w:left w:val="single" w:sz="2" w:space="0" w:color="000000"/>
              <w:bottom w:val="single" w:sz="2" w:space="0" w:color="000000"/>
              <w:right w:val="single" w:sz="2" w:space="0" w:color="000000"/>
            </w:tcBorders>
          </w:tcPr>
          <w:p>
            <w:pPr>
              <w:pStyle w:val="Normal"/>
              <w:widowControl w:val="false"/>
              <w:rPr>
                <w:sz w:val="2"/>
                <w:szCs w:val="2"/>
              </w:rPr>
            </w:pPr>
            <w:r>
              <w:rPr>
                <w:sz w:val="2"/>
                <w:szCs w:val="2"/>
              </w:rPr>
            </w:r>
          </w:p>
        </w:tc>
        <w:tc>
          <w:tcPr>
            <w:tcW w:w="5348" w:type="dxa"/>
            <w:tcBorders>
              <w:top w:val="single" w:sz="2" w:space="0" w:color="000000"/>
              <w:left w:val="single" w:sz="2" w:space="0" w:color="000000"/>
              <w:bottom w:val="single" w:sz="2" w:space="0" w:color="000000"/>
              <w:right w:val="single" w:sz="2" w:space="0" w:color="000000"/>
            </w:tcBorders>
          </w:tcPr>
          <w:p>
            <w:pPr>
              <w:pStyle w:val="TableParagraph"/>
              <w:widowControl w:val="false"/>
              <w:spacing w:before="52" w:after="0"/>
              <w:ind w:left="115" w:right="0" w:hanging="0"/>
              <w:rPr>
                <w:sz w:val="24"/>
              </w:rPr>
            </w:pPr>
            <w:r>
              <w:rPr>
                <w:sz w:val="24"/>
              </w:rPr>
              <w:t>Этапные</w:t>
            </w:r>
            <w:r>
              <w:rPr>
                <w:spacing w:val="-5"/>
                <w:sz w:val="24"/>
              </w:rPr>
              <w:t xml:space="preserve"> </w:t>
            </w:r>
            <w:r>
              <w:rPr>
                <w:sz w:val="24"/>
              </w:rPr>
              <w:t>и</w:t>
            </w:r>
            <w:r>
              <w:rPr>
                <w:spacing w:val="-2"/>
                <w:sz w:val="24"/>
              </w:rPr>
              <w:t xml:space="preserve"> </w:t>
            </w:r>
            <w:r>
              <w:rPr>
                <w:sz w:val="24"/>
              </w:rPr>
              <w:t>текущие</w:t>
            </w:r>
            <w:r>
              <w:rPr>
                <w:spacing w:val="-3"/>
                <w:sz w:val="24"/>
              </w:rPr>
              <w:t xml:space="preserve"> </w:t>
            </w:r>
            <w:r>
              <w:rPr>
                <w:sz w:val="24"/>
              </w:rPr>
              <w:t>медицинские</w:t>
            </w:r>
            <w:r>
              <w:rPr>
                <w:spacing w:val="-3"/>
                <w:sz w:val="24"/>
              </w:rPr>
              <w:t xml:space="preserve"> </w:t>
            </w:r>
            <w:r>
              <w:rPr>
                <w:spacing w:val="-2"/>
                <w:sz w:val="24"/>
              </w:rPr>
              <w:t>обследования</w:t>
            </w:r>
          </w:p>
        </w:tc>
        <w:tc>
          <w:tcPr>
            <w:tcW w:w="2217" w:type="dxa"/>
            <w:tcBorders>
              <w:top w:val="single" w:sz="2" w:space="0" w:color="000000"/>
              <w:left w:val="single" w:sz="2" w:space="0" w:color="000000"/>
              <w:bottom w:val="single" w:sz="2" w:space="0" w:color="000000"/>
              <w:right w:val="single" w:sz="2" w:space="0" w:color="000000"/>
            </w:tcBorders>
          </w:tcPr>
          <w:p>
            <w:pPr>
              <w:pStyle w:val="TableParagraph"/>
              <w:widowControl w:val="false"/>
              <w:spacing w:before="52" w:after="0"/>
              <w:ind w:left="64" w:right="58" w:hanging="0"/>
              <w:jc w:val="center"/>
              <w:rPr>
                <w:sz w:val="24"/>
              </w:rPr>
            </w:pPr>
            <w:r>
              <w:rPr>
                <w:sz w:val="24"/>
              </w:rPr>
              <w:t>В</w:t>
            </w:r>
            <w:r>
              <w:rPr>
                <w:spacing w:val="-3"/>
                <w:sz w:val="24"/>
              </w:rPr>
              <w:t xml:space="preserve"> </w:t>
            </w:r>
            <w:r>
              <w:rPr>
                <w:sz w:val="24"/>
              </w:rPr>
              <w:t>течение</w:t>
            </w:r>
            <w:r>
              <w:rPr>
                <w:spacing w:val="-2"/>
                <w:sz w:val="24"/>
              </w:rPr>
              <w:t xml:space="preserve"> </w:t>
            </w:r>
            <w:r>
              <w:rPr>
                <w:spacing w:val="-4"/>
                <w:sz w:val="24"/>
              </w:rPr>
              <w:t>года</w:t>
            </w:r>
          </w:p>
        </w:tc>
      </w:tr>
      <w:tr>
        <w:trPr>
          <w:trHeight w:val="650" w:hRule="atLeast"/>
        </w:trPr>
        <w:tc>
          <w:tcPr>
            <w:tcW w:w="2660" w:type="dxa"/>
            <w:vMerge w:val="continue"/>
            <w:tcBorders>
              <w:left w:val="single" w:sz="2" w:space="0" w:color="000000"/>
              <w:bottom w:val="single" w:sz="2" w:space="0" w:color="000000"/>
              <w:right w:val="single" w:sz="2" w:space="0" w:color="000000"/>
            </w:tcBorders>
          </w:tcPr>
          <w:p>
            <w:pPr>
              <w:pStyle w:val="Normal"/>
              <w:widowControl w:val="false"/>
              <w:rPr>
                <w:sz w:val="2"/>
                <w:szCs w:val="2"/>
              </w:rPr>
            </w:pPr>
            <w:r>
              <w:rPr>
                <w:sz w:val="2"/>
                <w:szCs w:val="2"/>
              </w:rPr>
            </w:r>
          </w:p>
        </w:tc>
        <w:tc>
          <w:tcPr>
            <w:tcW w:w="5348" w:type="dxa"/>
            <w:tcBorders>
              <w:top w:val="single" w:sz="2" w:space="0" w:color="000000"/>
              <w:left w:val="single" w:sz="2" w:space="0" w:color="000000"/>
              <w:bottom w:val="single" w:sz="2" w:space="0" w:color="000000"/>
              <w:right w:val="single" w:sz="2" w:space="0" w:color="000000"/>
            </w:tcBorders>
          </w:tcPr>
          <w:p>
            <w:pPr>
              <w:pStyle w:val="TableParagraph"/>
              <w:widowControl w:val="false"/>
              <w:spacing w:lineRule="atLeast" w:line="290" w:before="35" w:after="0"/>
              <w:ind w:left="95" w:right="0" w:hanging="0"/>
              <w:rPr>
                <w:sz w:val="24"/>
              </w:rPr>
            </w:pPr>
            <w:r>
              <w:rPr>
                <w:sz w:val="24"/>
              </w:rPr>
              <w:t>Применение</w:t>
            </w:r>
            <w:r>
              <w:rPr>
                <w:spacing w:val="-15"/>
                <w:sz w:val="24"/>
              </w:rPr>
              <w:t xml:space="preserve"> </w:t>
            </w:r>
            <w:r>
              <w:rPr>
                <w:sz w:val="24"/>
              </w:rPr>
              <w:t>медико-биологических</w:t>
            </w:r>
            <w:r>
              <w:rPr>
                <w:spacing w:val="-15"/>
                <w:sz w:val="24"/>
              </w:rPr>
              <w:t xml:space="preserve"> </w:t>
            </w:r>
            <w:r>
              <w:rPr>
                <w:sz w:val="24"/>
              </w:rPr>
              <w:t>и физиотерапевтических средств</w:t>
            </w:r>
          </w:p>
        </w:tc>
        <w:tc>
          <w:tcPr>
            <w:tcW w:w="2217" w:type="dxa"/>
            <w:tcBorders>
              <w:top w:val="single" w:sz="2" w:space="0" w:color="000000"/>
              <w:left w:val="single" w:sz="2" w:space="0" w:color="000000"/>
              <w:bottom w:val="single" w:sz="2" w:space="0" w:color="000000"/>
              <w:right w:val="single" w:sz="2" w:space="0" w:color="000000"/>
            </w:tcBorders>
          </w:tcPr>
          <w:p>
            <w:pPr>
              <w:pStyle w:val="TableParagraph"/>
              <w:widowControl w:val="false"/>
              <w:spacing w:before="49" w:after="0"/>
              <w:ind w:left="64" w:right="48" w:hanging="0"/>
              <w:jc w:val="center"/>
              <w:rPr>
                <w:sz w:val="24"/>
              </w:rPr>
            </w:pPr>
            <w:r>
              <w:rPr>
                <w:sz w:val="24"/>
              </w:rPr>
              <w:t>В</w:t>
            </w:r>
            <w:r>
              <w:rPr>
                <w:spacing w:val="-3"/>
                <w:sz w:val="24"/>
              </w:rPr>
              <w:t xml:space="preserve"> </w:t>
            </w:r>
            <w:r>
              <w:rPr>
                <w:sz w:val="24"/>
              </w:rPr>
              <w:t>течение</w:t>
            </w:r>
            <w:r>
              <w:rPr>
                <w:spacing w:val="-2"/>
                <w:sz w:val="24"/>
              </w:rPr>
              <w:t xml:space="preserve"> </w:t>
            </w:r>
            <w:r>
              <w:rPr>
                <w:spacing w:val="-4"/>
                <w:sz w:val="24"/>
              </w:rPr>
              <w:t>года</w:t>
            </w:r>
          </w:p>
        </w:tc>
      </w:tr>
      <w:tr>
        <w:trPr>
          <w:trHeight w:val="355" w:hRule="atLeast"/>
        </w:trPr>
        <w:tc>
          <w:tcPr>
            <w:tcW w:w="2660" w:type="dxa"/>
            <w:vMerge w:val="continue"/>
            <w:tcBorders>
              <w:left w:val="single" w:sz="2" w:space="0" w:color="000000"/>
              <w:bottom w:val="single" w:sz="2" w:space="0" w:color="000000"/>
              <w:right w:val="single" w:sz="2" w:space="0" w:color="000000"/>
            </w:tcBorders>
          </w:tcPr>
          <w:p>
            <w:pPr>
              <w:pStyle w:val="Normal"/>
              <w:widowControl w:val="false"/>
              <w:rPr>
                <w:sz w:val="2"/>
                <w:szCs w:val="2"/>
              </w:rPr>
            </w:pPr>
            <w:r>
              <w:rPr>
                <w:sz w:val="2"/>
                <w:szCs w:val="2"/>
              </w:rPr>
            </w:r>
          </w:p>
        </w:tc>
        <w:tc>
          <w:tcPr>
            <w:tcW w:w="5348" w:type="dxa"/>
            <w:tcBorders>
              <w:top w:val="single" w:sz="2" w:space="0" w:color="000000"/>
              <w:left w:val="single" w:sz="2" w:space="0" w:color="000000"/>
              <w:bottom w:val="single" w:sz="2" w:space="0" w:color="000000"/>
              <w:right w:val="single" w:sz="2" w:space="0" w:color="000000"/>
            </w:tcBorders>
          </w:tcPr>
          <w:p>
            <w:pPr>
              <w:pStyle w:val="TableParagraph"/>
              <w:widowControl w:val="false"/>
              <w:spacing w:before="52" w:after="0"/>
              <w:ind w:left="115" w:right="0" w:hanging="0"/>
              <w:rPr>
                <w:sz w:val="24"/>
              </w:rPr>
            </w:pPr>
            <w:r>
              <w:rPr>
                <w:sz w:val="24"/>
              </w:rPr>
              <w:t>Применение</w:t>
            </w:r>
            <w:r>
              <w:rPr>
                <w:spacing w:val="-8"/>
                <w:sz w:val="24"/>
              </w:rPr>
              <w:t xml:space="preserve"> </w:t>
            </w:r>
            <w:r>
              <w:rPr>
                <w:sz w:val="24"/>
              </w:rPr>
              <w:t>педагогических</w:t>
            </w:r>
            <w:r>
              <w:rPr>
                <w:spacing w:val="-4"/>
                <w:sz w:val="24"/>
              </w:rPr>
              <w:t xml:space="preserve"> </w:t>
            </w:r>
            <w:r>
              <w:rPr>
                <w:spacing w:val="-2"/>
                <w:sz w:val="24"/>
              </w:rPr>
              <w:t>средств</w:t>
            </w:r>
          </w:p>
        </w:tc>
        <w:tc>
          <w:tcPr>
            <w:tcW w:w="2217" w:type="dxa"/>
            <w:tcBorders>
              <w:top w:val="single" w:sz="2" w:space="0" w:color="000000"/>
              <w:left w:val="single" w:sz="2" w:space="0" w:color="000000"/>
              <w:bottom w:val="single" w:sz="2" w:space="0" w:color="000000"/>
              <w:right w:val="single" w:sz="2" w:space="0" w:color="000000"/>
            </w:tcBorders>
          </w:tcPr>
          <w:p>
            <w:pPr>
              <w:pStyle w:val="TableParagraph"/>
              <w:widowControl w:val="false"/>
              <w:spacing w:before="52" w:after="0"/>
              <w:ind w:left="64" w:right="48" w:hanging="0"/>
              <w:jc w:val="center"/>
              <w:rPr>
                <w:sz w:val="24"/>
              </w:rPr>
            </w:pPr>
            <w:r>
              <w:rPr>
                <w:sz w:val="24"/>
              </w:rPr>
              <w:t>В</w:t>
            </w:r>
            <w:r>
              <w:rPr>
                <w:spacing w:val="-3"/>
                <w:sz w:val="24"/>
              </w:rPr>
              <w:t xml:space="preserve"> </w:t>
            </w:r>
            <w:r>
              <w:rPr>
                <w:sz w:val="24"/>
              </w:rPr>
              <w:t>течение</w:t>
            </w:r>
            <w:r>
              <w:rPr>
                <w:spacing w:val="-2"/>
                <w:sz w:val="24"/>
              </w:rPr>
              <w:t xml:space="preserve"> </w:t>
            </w:r>
            <w:r>
              <w:rPr>
                <w:spacing w:val="-4"/>
                <w:sz w:val="24"/>
              </w:rPr>
              <w:t>года</w:t>
            </w:r>
          </w:p>
        </w:tc>
      </w:tr>
      <w:tr>
        <w:trPr>
          <w:trHeight w:val="352" w:hRule="atLeast"/>
        </w:trPr>
        <w:tc>
          <w:tcPr>
            <w:tcW w:w="2660" w:type="dxa"/>
            <w:vMerge w:val="continue"/>
            <w:tcBorders>
              <w:left w:val="single" w:sz="2" w:space="0" w:color="000000"/>
              <w:bottom w:val="single" w:sz="2" w:space="0" w:color="000000"/>
              <w:right w:val="single" w:sz="2" w:space="0" w:color="000000"/>
            </w:tcBorders>
          </w:tcPr>
          <w:p>
            <w:pPr>
              <w:pStyle w:val="Normal"/>
              <w:widowControl w:val="false"/>
              <w:rPr>
                <w:sz w:val="2"/>
                <w:szCs w:val="2"/>
              </w:rPr>
            </w:pPr>
            <w:r>
              <w:rPr>
                <w:sz w:val="2"/>
                <w:szCs w:val="2"/>
              </w:rPr>
            </w:r>
          </w:p>
        </w:tc>
        <w:tc>
          <w:tcPr>
            <w:tcW w:w="5348" w:type="dxa"/>
            <w:tcBorders>
              <w:top w:val="single" w:sz="2" w:space="0" w:color="000000"/>
              <w:left w:val="single" w:sz="2" w:space="0" w:color="000000"/>
              <w:bottom w:val="single" w:sz="2" w:space="0" w:color="000000"/>
              <w:right w:val="single" w:sz="2" w:space="0" w:color="000000"/>
            </w:tcBorders>
          </w:tcPr>
          <w:p>
            <w:pPr>
              <w:pStyle w:val="TableParagraph"/>
              <w:widowControl w:val="false"/>
              <w:spacing w:before="49" w:after="0"/>
              <w:ind w:left="115" w:right="0" w:hanging="0"/>
              <w:rPr>
                <w:sz w:val="24"/>
              </w:rPr>
            </w:pPr>
            <w:r>
              <w:rPr>
                <w:sz w:val="24"/>
              </w:rPr>
              <w:t>Применение</w:t>
            </w:r>
            <w:r>
              <w:rPr>
                <w:spacing w:val="-8"/>
                <w:sz w:val="24"/>
              </w:rPr>
              <w:t xml:space="preserve"> </w:t>
            </w:r>
            <w:r>
              <w:rPr>
                <w:sz w:val="24"/>
              </w:rPr>
              <w:t>психологических</w:t>
            </w:r>
            <w:r>
              <w:rPr>
                <w:spacing w:val="-5"/>
                <w:sz w:val="24"/>
              </w:rPr>
              <w:t xml:space="preserve"> </w:t>
            </w:r>
            <w:r>
              <w:rPr>
                <w:spacing w:val="-2"/>
                <w:sz w:val="24"/>
              </w:rPr>
              <w:t>средств</w:t>
            </w:r>
          </w:p>
        </w:tc>
        <w:tc>
          <w:tcPr>
            <w:tcW w:w="2217" w:type="dxa"/>
            <w:tcBorders>
              <w:top w:val="single" w:sz="2" w:space="0" w:color="000000"/>
              <w:left w:val="single" w:sz="2" w:space="0" w:color="000000"/>
              <w:bottom w:val="single" w:sz="2" w:space="0" w:color="000000"/>
              <w:right w:val="single" w:sz="2" w:space="0" w:color="000000"/>
            </w:tcBorders>
          </w:tcPr>
          <w:p>
            <w:pPr>
              <w:pStyle w:val="TableParagraph"/>
              <w:widowControl w:val="false"/>
              <w:spacing w:before="49" w:after="0"/>
              <w:ind w:left="64" w:right="48" w:hanging="0"/>
              <w:jc w:val="center"/>
              <w:rPr>
                <w:sz w:val="24"/>
              </w:rPr>
            </w:pPr>
            <w:r>
              <w:rPr>
                <w:sz w:val="24"/>
              </w:rPr>
              <w:t>В</w:t>
            </w:r>
            <w:r>
              <w:rPr>
                <w:spacing w:val="-3"/>
                <w:sz w:val="24"/>
              </w:rPr>
              <w:t xml:space="preserve"> </w:t>
            </w:r>
            <w:r>
              <w:rPr>
                <w:sz w:val="24"/>
              </w:rPr>
              <w:t>течение</w:t>
            </w:r>
            <w:r>
              <w:rPr>
                <w:spacing w:val="-2"/>
                <w:sz w:val="24"/>
              </w:rPr>
              <w:t xml:space="preserve"> </w:t>
            </w:r>
            <w:r>
              <w:rPr>
                <w:spacing w:val="-4"/>
                <w:sz w:val="24"/>
              </w:rPr>
              <w:t>года</w:t>
            </w:r>
          </w:p>
        </w:tc>
      </w:tr>
      <w:tr>
        <w:trPr>
          <w:trHeight w:val="355" w:hRule="atLeast"/>
        </w:trPr>
        <w:tc>
          <w:tcPr>
            <w:tcW w:w="2660" w:type="dxa"/>
            <w:vMerge w:val="continue"/>
            <w:tcBorders>
              <w:left w:val="single" w:sz="2" w:space="0" w:color="000000"/>
              <w:bottom w:val="single" w:sz="2" w:space="0" w:color="000000"/>
              <w:right w:val="single" w:sz="2" w:space="0" w:color="000000"/>
            </w:tcBorders>
          </w:tcPr>
          <w:p>
            <w:pPr>
              <w:pStyle w:val="Normal"/>
              <w:widowControl w:val="false"/>
              <w:rPr>
                <w:sz w:val="2"/>
                <w:szCs w:val="2"/>
              </w:rPr>
            </w:pPr>
            <w:r>
              <w:rPr>
                <w:sz w:val="2"/>
                <w:szCs w:val="2"/>
              </w:rPr>
            </w:r>
          </w:p>
        </w:tc>
        <w:tc>
          <w:tcPr>
            <w:tcW w:w="5348" w:type="dxa"/>
            <w:tcBorders>
              <w:top w:val="single" w:sz="2" w:space="0" w:color="000000"/>
              <w:left w:val="single" w:sz="2" w:space="0" w:color="000000"/>
              <w:bottom w:val="single" w:sz="2" w:space="0" w:color="000000"/>
              <w:right w:val="single" w:sz="2" w:space="0" w:color="000000"/>
            </w:tcBorders>
          </w:tcPr>
          <w:p>
            <w:pPr>
              <w:pStyle w:val="TableParagraph"/>
              <w:widowControl w:val="false"/>
              <w:spacing w:before="52" w:after="0"/>
              <w:ind w:left="124" w:right="0" w:hanging="0"/>
              <w:rPr>
                <w:sz w:val="24"/>
              </w:rPr>
            </w:pPr>
            <w:r>
              <w:rPr>
                <w:sz w:val="24"/>
              </w:rPr>
              <w:t>Применение</w:t>
            </w:r>
            <w:r>
              <w:rPr>
                <w:spacing w:val="-9"/>
                <w:sz w:val="24"/>
              </w:rPr>
              <w:t xml:space="preserve"> </w:t>
            </w:r>
            <w:r>
              <w:rPr>
                <w:sz w:val="24"/>
              </w:rPr>
              <w:t>гигиенических</w:t>
            </w:r>
            <w:r>
              <w:rPr>
                <w:spacing w:val="-5"/>
                <w:sz w:val="24"/>
              </w:rPr>
              <w:t xml:space="preserve"> </w:t>
            </w:r>
            <w:r>
              <w:rPr>
                <w:spacing w:val="-2"/>
                <w:sz w:val="24"/>
              </w:rPr>
              <w:t>средств</w:t>
            </w:r>
          </w:p>
        </w:tc>
        <w:tc>
          <w:tcPr>
            <w:tcW w:w="2217" w:type="dxa"/>
            <w:tcBorders>
              <w:top w:val="single" w:sz="2" w:space="0" w:color="000000"/>
              <w:left w:val="single" w:sz="2" w:space="0" w:color="000000"/>
              <w:bottom w:val="single" w:sz="2" w:space="0" w:color="000000"/>
              <w:right w:val="single" w:sz="2" w:space="0" w:color="000000"/>
            </w:tcBorders>
          </w:tcPr>
          <w:p>
            <w:pPr>
              <w:pStyle w:val="TableParagraph"/>
              <w:widowControl w:val="false"/>
              <w:spacing w:before="52" w:after="0"/>
              <w:ind w:left="64" w:right="29" w:hanging="0"/>
              <w:jc w:val="center"/>
              <w:rPr>
                <w:sz w:val="24"/>
              </w:rPr>
            </w:pPr>
            <w:r>
              <w:rPr>
                <w:sz w:val="24"/>
              </w:rPr>
              <w:t>В</w:t>
            </w:r>
            <w:r>
              <w:rPr>
                <w:spacing w:val="-3"/>
                <w:sz w:val="24"/>
              </w:rPr>
              <w:t xml:space="preserve"> </w:t>
            </w:r>
            <w:r>
              <w:rPr>
                <w:sz w:val="24"/>
              </w:rPr>
              <w:t>течение</w:t>
            </w:r>
            <w:r>
              <w:rPr>
                <w:spacing w:val="-2"/>
                <w:sz w:val="24"/>
              </w:rPr>
              <w:t xml:space="preserve"> </w:t>
            </w:r>
            <w:r>
              <w:rPr>
                <w:spacing w:val="-4"/>
                <w:sz w:val="24"/>
              </w:rPr>
              <w:t>года</w:t>
            </w:r>
          </w:p>
        </w:tc>
      </w:tr>
      <w:tr>
        <w:trPr>
          <w:trHeight w:val="355" w:hRule="atLeast"/>
        </w:trPr>
        <w:tc>
          <w:tcPr>
            <w:tcW w:w="2660" w:type="dxa"/>
            <w:vMerge w:val="restart"/>
            <w:tcBorders>
              <w:top w:val="single" w:sz="2" w:space="0" w:color="000000"/>
              <w:left w:val="single" w:sz="2" w:space="0" w:color="000000"/>
              <w:bottom w:val="single" w:sz="2" w:space="0" w:color="000000"/>
              <w:right w:val="single" w:sz="2" w:space="0" w:color="000000"/>
            </w:tcBorders>
          </w:tcPr>
          <w:p>
            <w:pPr>
              <w:pStyle w:val="TableParagraph"/>
              <w:widowControl w:val="false"/>
              <w:rPr>
                <w:sz w:val="24"/>
              </w:rPr>
            </w:pPr>
            <w:r>
              <w:rPr>
                <w:sz w:val="24"/>
              </w:rPr>
            </w:r>
          </w:p>
          <w:p>
            <w:pPr>
              <w:pStyle w:val="TableParagraph"/>
              <w:widowControl w:val="false"/>
              <w:rPr>
                <w:sz w:val="24"/>
              </w:rPr>
            </w:pPr>
            <w:r>
              <w:rPr>
                <w:sz w:val="24"/>
              </w:rPr>
            </w:r>
          </w:p>
          <w:p>
            <w:pPr>
              <w:pStyle w:val="TableParagraph"/>
              <w:widowControl w:val="false"/>
              <w:rPr>
                <w:sz w:val="24"/>
              </w:rPr>
            </w:pPr>
            <w:r>
              <w:rPr>
                <w:sz w:val="24"/>
              </w:rPr>
            </w:r>
          </w:p>
          <w:p>
            <w:pPr>
              <w:pStyle w:val="TableParagraph"/>
              <w:widowControl w:val="false"/>
              <w:spacing w:before="203" w:after="0"/>
              <w:rPr>
                <w:sz w:val="24"/>
              </w:rPr>
            </w:pPr>
            <w:r>
              <w:rPr>
                <w:sz w:val="24"/>
              </w:rPr>
            </w:r>
          </w:p>
          <w:p>
            <w:pPr>
              <w:pStyle w:val="TableParagraph"/>
              <w:widowControl w:val="false"/>
              <w:ind w:left="71" w:right="47" w:hanging="0"/>
              <w:jc w:val="center"/>
              <w:rPr>
                <w:sz w:val="24"/>
              </w:rPr>
            </w:pPr>
            <w:r>
              <w:rPr>
                <w:spacing w:val="-2"/>
                <w:sz w:val="24"/>
              </w:rPr>
              <w:t>Этапы</w:t>
            </w:r>
          </w:p>
          <w:p>
            <w:pPr>
              <w:pStyle w:val="TableParagraph"/>
              <w:widowControl w:val="false"/>
              <w:spacing w:lineRule="auto" w:line="259" w:before="21" w:after="0"/>
              <w:ind w:left="163" w:right="138" w:hanging="0"/>
              <w:jc w:val="center"/>
              <w:rPr>
                <w:sz w:val="24"/>
              </w:rPr>
            </w:pPr>
            <w:r>
              <w:rPr>
                <w:spacing w:val="-2"/>
                <w:sz w:val="24"/>
              </w:rPr>
              <w:t xml:space="preserve">совершенствования спортивного </w:t>
            </w:r>
            <w:r>
              <w:rPr>
                <w:sz w:val="24"/>
              </w:rPr>
              <w:t>мастерства и</w:t>
            </w:r>
          </w:p>
          <w:p>
            <w:pPr>
              <w:pStyle w:val="TableParagraph"/>
              <w:widowControl w:val="false"/>
              <w:spacing w:lineRule="auto" w:line="259"/>
              <w:ind w:left="696" w:right="668" w:firstLine="1"/>
              <w:jc w:val="center"/>
              <w:rPr>
                <w:sz w:val="24"/>
              </w:rPr>
            </w:pPr>
            <w:r>
              <w:rPr>
                <w:spacing w:val="-2"/>
                <w:sz w:val="24"/>
              </w:rPr>
              <w:t>высшего спортивного мастерства</w:t>
            </w:r>
          </w:p>
        </w:tc>
        <w:tc>
          <w:tcPr>
            <w:tcW w:w="5348" w:type="dxa"/>
            <w:tcBorders>
              <w:top w:val="single" w:sz="2" w:space="0" w:color="000000"/>
              <w:left w:val="single" w:sz="2" w:space="0" w:color="000000"/>
              <w:bottom w:val="single" w:sz="2" w:space="0" w:color="000000"/>
              <w:right w:val="single" w:sz="2" w:space="0" w:color="000000"/>
            </w:tcBorders>
          </w:tcPr>
          <w:p>
            <w:pPr>
              <w:pStyle w:val="TableParagraph"/>
              <w:widowControl w:val="false"/>
              <w:spacing w:before="49" w:after="0"/>
              <w:ind w:left="124" w:right="0" w:hanging="0"/>
              <w:rPr>
                <w:sz w:val="24"/>
              </w:rPr>
            </w:pPr>
            <w:r>
              <w:rPr>
                <w:sz w:val="24"/>
              </w:rPr>
              <w:t>Врачебно-педагогические</w:t>
            </w:r>
            <w:r>
              <w:rPr>
                <w:spacing w:val="-10"/>
                <w:sz w:val="24"/>
              </w:rPr>
              <w:t xml:space="preserve"> </w:t>
            </w:r>
            <w:r>
              <w:rPr>
                <w:spacing w:val="-2"/>
                <w:sz w:val="24"/>
              </w:rPr>
              <w:t>наблюдения</w:t>
            </w:r>
          </w:p>
        </w:tc>
        <w:tc>
          <w:tcPr>
            <w:tcW w:w="2217" w:type="dxa"/>
            <w:tcBorders>
              <w:top w:val="single" w:sz="2" w:space="0" w:color="000000"/>
              <w:left w:val="single" w:sz="2" w:space="0" w:color="000000"/>
              <w:bottom w:val="single" w:sz="2" w:space="0" w:color="000000"/>
              <w:right w:val="single" w:sz="2" w:space="0" w:color="000000"/>
            </w:tcBorders>
          </w:tcPr>
          <w:p>
            <w:pPr>
              <w:pStyle w:val="TableParagraph"/>
              <w:widowControl w:val="false"/>
              <w:spacing w:before="49" w:after="0"/>
              <w:ind w:left="64" w:right="39" w:hanging="0"/>
              <w:jc w:val="center"/>
              <w:rPr>
                <w:sz w:val="24"/>
              </w:rPr>
            </w:pPr>
            <w:r>
              <w:rPr>
                <w:sz w:val="24"/>
              </w:rPr>
              <w:t>В</w:t>
            </w:r>
            <w:r>
              <w:rPr>
                <w:spacing w:val="-3"/>
                <w:sz w:val="24"/>
              </w:rPr>
              <w:t xml:space="preserve"> </w:t>
            </w:r>
            <w:r>
              <w:rPr>
                <w:sz w:val="24"/>
              </w:rPr>
              <w:t>течение</w:t>
            </w:r>
            <w:r>
              <w:rPr>
                <w:spacing w:val="-2"/>
                <w:sz w:val="24"/>
              </w:rPr>
              <w:t xml:space="preserve"> </w:t>
            </w:r>
            <w:r>
              <w:rPr>
                <w:spacing w:val="-4"/>
                <w:sz w:val="24"/>
              </w:rPr>
              <w:t>года</w:t>
            </w:r>
          </w:p>
        </w:tc>
      </w:tr>
      <w:tr>
        <w:trPr>
          <w:trHeight w:val="1245" w:hRule="atLeast"/>
        </w:trPr>
        <w:tc>
          <w:tcPr>
            <w:tcW w:w="2660" w:type="dxa"/>
            <w:vMerge w:val="continue"/>
            <w:tcBorders>
              <w:left w:val="single" w:sz="2" w:space="0" w:color="000000"/>
              <w:bottom w:val="single" w:sz="2" w:space="0" w:color="000000"/>
              <w:right w:val="single" w:sz="2" w:space="0" w:color="000000"/>
            </w:tcBorders>
          </w:tcPr>
          <w:p>
            <w:pPr>
              <w:pStyle w:val="Normal"/>
              <w:widowControl w:val="false"/>
              <w:rPr>
                <w:sz w:val="2"/>
                <w:szCs w:val="2"/>
              </w:rPr>
            </w:pPr>
            <w:r>
              <w:rPr>
                <w:sz w:val="2"/>
                <w:szCs w:val="2"/>
              </w:rPr>
            </w:r>
          </w:p>
        </w:tc>
        <w:tc>
          <w:tcPr>
            <w:tcW w:w="5348" w:type="dxa"/>
            <w:tcBorders>
              <w:top w:val="single" w:sz="2" w:space="0" w:color="000000"/>
              <w:left w:val="single" w:sz="2" w:space="0" w:color="000000"/>
              <w:bottom w:val="single" w:sz="2" w:space="0" w:color="000000"/>
              <w:right w:val="single" w:sz="2" w:space="0" w:color="000000"/>
            </w:tcBorders>
          </w:tcPr>
          <w:p>
            <w:pPr>
              <w:pStyle w:val="TableParagraph"/>
              <w:widowControl w:val="false"/>
              <w:spacing w:before="219" w:after="0"/>
              <w:rPr>
                <w:sz w:val="24"/>
              </w:rPr>
            </w:pPr>
            <w:r>
              <w:rPr>
                <w:sz w:val="24"/>
              </w:rPr>
            </w:r>
          </w:p>
          <w:p>
            <w:pPr>
              <w:pStyle w:val="TableParagraph"/>
              <w:widowControl w:val="false"/>
              <w:spacing w:before="1" w:after="0"/>
              <w:ind w:left="124" w:right="0" w:hanging="0"/>
              <w:rPr>
                <w:sz w:val="24"/>
              </w:rPr>
            </w:pPr>
            <w:r>
              <w:rPr>
                <w:sz w:val="24"/>
              </w:rPr>
              <w:t>Предварительные</w:t>
            </w:r>
            <w:r>
              <w:rPr>
                <w:spacing w:val="-10"/>
                <w:sz w:val="24"/>
              </w:rPr>
              <w:t xml:space="preserve"> </w:t>
            </w:r>
            <w:r>
              <w:rPr>
                <w:sz w:val="24"/>
              </w:rPr>
              <w:t>медицинские</w:t>
            </w:r>
            <w:r>
              <w:rPr>
                <w:spacing w:val="-7"/>
                <w:sz w:val="24"/>
              </w:rPr>
              <w:t xml:space="preserve"> </w:t>
            </w:r>
            <w:r>
              <w:rPr>
                <w:spacing w:val="-2"/>
                <w:sz w:val="24"/>
              </w:rPr>
              <w:t>осмотры</w:t>
            </w:r>
          </w:p>
        </w:tc>
        <w:tc>
          <w:tcPr>
            <w:tcW w:w="2217" w:type="dxa"/>
            <w:tcBorders>
              <w:top w:val="single" w:sz="2" w:space="0" w:color="000000"/>
              <w:left w:val="single" w:sz="2" w:space="0" w:color="000000"/>
              <w:bottom w:val="single" w:sz="2" w:space="0" w:color="000000"/>
              <w:right w:val="single" w:sz="2" w:space="0" w:color="000000"/>
            </w:tcBorders>
          </w:tcPr>
          <w:p>
            <w:pPr>
              <w:pStyle w:val="TableParagraph"/>
              <w:widowControl w:val="false"/>
              <w:spacing w:before="49" w:after="0"/>
              <w:ind w:left="64" w:right="75" w:hanging="0"/>
              <w:jc w:val="center"/>
              <w:rPr>
                <w:sz w:val="24"/>
              </w:rPr>
            </w:pPr>
            <w:r>
              <w:rPr>
                <w:spacing w:val="-5"/>
                <w:sz w:val="24"/>
              </w:rPr>
              <w:t>При</w:t>
            </w:r>
          </w:p>
          <w:p>
            <w:pPr>
              <w:pStyle w:val="TableParagraph"/>
              <w:widowControl w:val="false"/>
              <w:spacing w:lineRule="atLeast" w:line="290" w:before="8" w:after="0"/>
              <w:ind w:left="441" w:right="284" w:hanging="3"/>
              <w:jc w:val="center"/>
              <w:rPr>
                <w:sz w:val="24"/>
              </w:rPr>
            </w:pPr>
            <w:r>
              <w:rPr>
                <w:spacing w:val="-2"/>
                <w:sz w:val="24"/>
              </w:rPr>
              <w:t xml:space="preserve">определении </w:t>
            </w:r>
            <w:r>
              <w:rPr>
                <w:sz w:val="24"/>
              </w:rPr>
              <w:t xml:space="preserve">допуска к </w:t>
            </w:r>
            <w:r>
              <w:rPr>
                <w:spacing w:val="-2"/>
                <w:sz w:val="24"/>
              </w:rPr>
              <w:t>мероприятиям</w:t>
            </w:r>
          </w:p>
        </w:tc>
      </w:tr>
      <w:tr>
        <w:trPr>
          <w:trHeight w:val="950" w:hRule="atLeast"/>
        </w:trPr>
        <w:tc>
          <w:tcPr>
            <w:tcW w:w="2660" w:type="dxa"/>
            <w:vMerge w:val="continue"/>
            <w:tcBorders>
              <w:left w:val="single" w:sz="2" w:space="0" w:color="000000"/>
              <w:bottom w:val="single" w:sz="2" w:space="0" w:color="000000"/>
              <w:right w:val="single" w:sz="2" w:space="0" w:color="000000"/>
            </w:tcBorders>
          </w:tcPr>
          <w:p>
            <w:pPr>
              <w:pStyle w:val="Normal"/>
              <w:widowControl w:val="false"/>
              <w:rPr>
                <w:sz w:val="2"/>
                <w:szCs w:val="2"/>
              </w:rPr>
            </w:pPr>
            <w:r>
              <w:rPr>
                <w:sz w:val="2"/>
                <w:szCs w:val="2"/>
              </w:rPr>
            </w:r>
          </w:p>
        </w:tc>
        <w:tc>
          <w:tcPr>
            <w:tcW w:w="5348" w:type="dxa"/>
            <w:tcBorders>
              <w:top w:val="single" w:sz="2" w:space="0" w:color="000000"/>
              <w:left w:val="single" w:sz="2" w:space="0" w:color="000000"/>
              <w:bottom w:val="single" w:sz="2" w:space="0" w:color="000000"/>
              <w:right w:val="single" w:sz="2" w:space="0" w:color="000000"/>
            </w:tcBorders>
          </w:tcPr>
          <w:p>
            <w:pPr>
              <w:pStyle w:val="TableParagraph"/>
              <w:widowControl w:val="false"/>
              <w:spacing w:lineRule="atLeast" w:line="290" w:before="38" w:after="0"/>
              <w:ind w:left="124" w:right="43" w:hanging="0"/>
              <w:rPr>
                <w:sz w:val="24"/>
              </w:rPr>
            </w:pPr>
            <w:r>
              <w:rPr>
                <w:sz w:val="24"/>
              </w:rPr>
              <w:t>Периодические медицинские осмотры (в том числе</w:t>
            </w:r>
            <w:r>
              <w:rPr>
                <w:spacing w:val="-12"/>
                <w:sz w:val="24"/>
              </w:rPr>
              <w:t xml:space="preserve"> </w:t>
            </w:r>
            <w:r>
              <w:rPr>
                <w:sz w:val="24"/>
              </w:rPr>
              <w:t>по</w:t>
            </w:r>
            <w:r>
              <w:rPr>
                <w:spacing w:val="-9"/>
                <w:sz w:val="24"/>
              </w:rPr>
              <w:t xml:space="preserve"> </w:t>
            </w:r>
            <w:r>
              <w:rPr>
                <w:sz w:val="24"/>
              </w:rPr>
              <w:t>углубленной</w:t>
            </w:r>
            <w:r>
              <w:rPr>
                <w:spacing w:val="-11"/>
                <w:sz w:val="24"/>
              </w:rPr>
              <w:t xml:space="preserve"> </w:t>
            </w:r>
            <w:r>
              <w:rPr>
                <w:sz w:val="24"/>
              </w:rPr>
              <w:t>программе</w:t>
            </w:r>
            <w:r>
              <w:rPr>
                <w:spacing w:val="-10"/>
                <w:sz w:val="24"/>
              </w:rPr>
              <w:t xml:space="preserve"> </w:t>
            </w:r>
            <w:r>
              <w:rPr>
                <w:sz w:val="24"/>
              </w:rPr>
              <w:t xml:space="preserve">медицинского </w:t>
            </w:r>
            <w:r>
              <w:rPr>
                <w:spacing w:val="-2"/>
                <w:sz w:val="24"/>
              </w:rPr>
              <w:t>обследования</w:t>
            </w:r>
          </w:p>
        </w:tc>
        <w:tc>
          <w:tcPr>
            <w:tcW w:w="2217" w:type="dxa"/>
            <w:tcBorders>
              <w:top w:val="single" w:sz="2" w:space="0" w:color="000000"/>
              <w:left w:val="single" w:sz="2" w:space="0" w:color="000000"/>
              <w:bottom w:val="single" w:sz="2" w:space="0" w:color="000000"/>
              <w:right w:val="single" w:sz="2" w:space="0" w:color="000000"/>
            </w:tcBorders>
          </w:tcPr>
          <w:p>
            <w:pPr>
              <w:pStyle w:val="TableParagraph"/>
              <w:widowControl w:val="false"/>
              <w:spacing w:lineRule="auto" w:line="259" w:before="200" w:after="0"/>
              <w:ind w:left="444" w:right="163" w:hanging="0"/>
              <w:rPr>
                <w:sz w:val="24"/>
              </w:rPr>
            </w:pPr>
            <w:r>
              <w:rPr>
                <w:sz w:val="24"/>
              </w:rPr>
              <w:t>1</w:t>
            </w:r>
            <w:r>
              <w:rPr>
                <w:spacing w:val="-13"/>
                <w:sz w:val="24"/>
              </w:rPr>
              <w:t xml:space="preserve"> </w:t>
            </w:r>
            <w:r>
              <w:rPr>
                <w:sz w:val="24"/>
              </w:rPr>
              <w:t>раз</w:t>
            </w:r>
            <w:r>
              <w:rPr>
                <w:spacing w:val="-13"/>
                <w:sz w:val="24"/>
              </w:rPr>
              <w:t xml:space="preserve"> </w:t>
            </w:r>
            <w:r>
              <w:rPr>
                <w:sz w:val="24"/>
              </w:rPr>
              <w:t>в</w:t>
            </w:r>
            <w:r>
              <w:rPr>
                <w:spacing w:val="-14"/>
                <w:sz w:val="24"/>
              </w:rPr>
              <w:t xml:space="preserve"> </w:t>
            </w:r>
            <w:r>
              <w:rPr>
                <w:sz w:val="24"/>
              </w:rPr>
              <w:t xml:space="preserve">6 </w:t>
            </w:r>
            <w:r>
              <w:rPr>
                <w:spacing w:val="-2"/>
                <w:sz w:val="24"/>
              </w:rPr>
              <w:t>месяцев</w:t>
            </w:r>
          </w:p>
        </w:tc>
      </w:tr>
      <w:tr>
        <w:trPr>
          <w:trHeight w:val="355" w:hRule="atLeast"/>
        </w:trPr>
        <w:tc>
          <w:tcPr>
            <w:tcW w:w="2660" w:type="dxa"/>
            <w:vMerge w:val="continue"/>
            <w:tcBorders>
              <w:left w:val="single" w:sz="2" w:space="0" w:color="000000"/>
              <w:bottom w:val="single" w:sz="2" w:space="0" w:color="000000"/>
              <w:right w:val="single" w:sz="2" w:space="0" w:color="000000"/>
            </w:tcBorders>
          </w:tcPr>
          <w:p>
            <w:pPr>
              <w:pStyle w:val="Normal"/>
              <w:widowControl w:val="false"/>
              <w:rPr>
                <w:sz w:val="2"/>
                <w:szCs w:val="2"/>
              </w:rPr>
            </w:pPr>
            <w:r>
              <w:rPr>
                <w:sz w:val="2"/>
                <w:szCs w:val="2"/>
              </w:rPr>
            </w:r>
          </w:p>
        </w:tc>
        <w:tc>
          <w:tcPr>
            <w:tcW w:w="5348" w:type="dxa"/>
            <w:tcBorders>
              <w:top w:val="single" w:sz="2" w:space="0" w:color="000000"/>
              <w:left w:val="single" w:sz="2" w:space="0" w:color="000000"/>
              <w:bottom w:val="single" w:sz="2" w:space="0" w:color="000000"/>
              <w:right w:val="single" w:sz="2" w:space="0" w:color="000000"/>
            </w:tcBorders>
          </w:tcPr>
          <w:p>
            <w:pPr>
              <w:pStyle w:val="TableParagraph"/>
              <w:widowControl w:val="false"/>
              <w:spacing w:before="49" w:after="0"/>
              <w:ind w:left="124" w:right="0" w:hanging="0"/>
              <w:rPr>
                <w:sz w:val="24"/>
              </w:rPr>
            </w:pPr>
            <w:r>
              <w:rPr>
                <w:sz w:val="24"/>
              </w:rPr>
              <w:t>Этапные</w:t>
            </w:r>
            <w:r>
              <w:rPr>
                <w:spacing w:val="-5"/>
                <w:sz w:val="24"/>
              </w:rPr>
              <w:t xml:space="preserve"> </w:t>
            </w:r>
            <w:r>
              <w:rPr>
                <w:sz w:val="24"/>
              </w:rPr>
              <w:t>и</w:t>
            </w:r>
            <w:r>
              <w:rPr>
                <w:spacing w:val="-1"/>
                <w:sz w:val="24"/>
              </w:rPr>
              <w:t xml:space="preserve"> </w:t>
            </w:r>
            <w:r>
              <w:rPr>
                <w:sz w:val="24"/>
              </w:rPr>
              <w:t>текущие</w:t>
            </w:r>
            <w:r>
              <w:rPr>
                <w:spacing w:val="-3"/>
                <w:sz w:val="24"/>
              </w:rPr>
              <w:t xml:space="preserve"> </w:t>
            </w:r>
            <w:r>
              <w:rPr>
                <w:sz w:val="24"/>
              </w:rPr>
              <w:t>медицинские</w:t>
            </w:r>
            <w:r>
              <w:rPr>
                <w:spacing w:val="-3"/>
                <w:sz w:val="24"/>
              </w:rPr>
              <w:t xml:space="preserve"> </w:t>
            </w:r>
            <w:r>
              <w:rPr>
                <w:spacing w:val="-2"/>
                <w:sz w:val="24"/>
              </w:rPr>
              <w:t>обследования</w:t>
            </w:r>
          </w:p>
        </w:tc>
        <w:tc>
          <w:tcPr>
            <w:tcW w:w="2217" w:type="dxa"/>
            <w:tcBorders>
              <w:top w:val="single" w:sz="2" w:space="0" w:color="000000"/>
              <w:left w:val="single" w:sz="2" w:space="0" w:color="000000"/>
              <w:bottom w:val="single" w:sz="2" w:space="0" w:color="000000"/>
              <w:right w:val="single" w:sz="2" w:space="0" w:color="000000"/>
            </w:tcBorders>
          </w:tcPr>
          <w:p>
            <w:pPr>
              <w:pStyle w:val="TableParagraph"/>
              <w:widowControl w:val="false"/>
              <w:spacing w:before="49" w:after="0"/>
              <w:ind w:left="83" w:right="29" w:hanging="0"/>
              <w:jc w:val="center"/>
              <w:rPr>
                <w:sz w:val="24"/>
              </w:rPr>
            </w:pPr>
            <w:r>
              <w:rPr>
                <w:sz w:val="24"/>
              </w:rPr>
              <w:t>В</w:t>
            </w:r>
            <w:r>
              <w:rPr>
                <w:spacing w:val="-3"/>
                <w:sz w:val="24"/>
              </w:rPr>
              <w:t xml:space="preserve"> </w:t>
            </w:r>
            <w:r>
              <w:rPr>
                <w:sz w:val="24"/>
              </w:rPr>
              <w:t>течение</w:t>
            </w:r>
            <w:r>
              <w:rPr>
                <w:spacing w:val="-2"/>
                <w:sz w:val="24"/>
              </w:rPr>
              <w:t xml:space="preserve"> </w:t>
            </w:r>
            <w:r>
              <w:rPr>
                <w:spacing w:val="-4"/>
                <w:sz w:val="24"/>
              </w:rPr>
              <w:t>года</w:t>
            </w:r>
          </w:p>
        </w:tc>
      </w:tr>
      <w:tr>
        <w:trPr>
          <w:trHeight w:val="650" w:hRule="atLeast"/>
        </w:trPr>
        <w:tc>
          <w:tcPr>
            <w:tcW w:w="2660" w:type="dxa"/>
            <w:vMerge w:val="continue"/>
            <w:tcBorders>
              <w:left w:val="single" w:sz="2" w:space="0" w:color="000000"/>
              <w:bottom w:val="single" w:sz="2" w:space="0" w:color="000000"/>
              <w:right w:val="single" w:sz="2" w:space="0" w:color="000000"/>
            </w:tcBorders>
          </w:tcPr>
          <w:p>
            <w:pPr>
              <w:pStyle w:val="Normal"/>
              <w:widowControl w:val="false"/>
              <w:rPr>
                <w:sz w:val="2"/>
                <w:szCs w:val="2"/>
              </w:rPr>
            </w:pPr>
            <w:r>
              <w:rPr>
                <w:sz w:val="2"/>
                <w:szCs w:val="2"/>
              </w:rPr>
            </w:r>
          </w:p>
        </w:tc>
        <w:tc>
          <w:tcPr>
            <w:tcW w:w="5348" w:type="dxa"/>
            <w:tcBorders>
              <w:top w:val="single" w:sz="2" w:space="0" w:color="000000"/>
              <w:left w:val="single" w:sz="2" w:space="0" w:color="000000"/>
              <w:bottom w:val="single" w:sz="2" w:space="0" w:color="000000"/>
              <w:right w:val="single" w:sz="2" w:space="0" w:color="000000"/>
            </w:tcBorders>
          </w:tcPr>
          <w:p>
            <w:pPr>
              <w:pStyle w:val="TableParagraph"/>
              <w:widowControl w:val="false"/>
              <w:spacing w:lineRule="atLeast" w:line="290" w:before="35" w:after="0"/>
              <w:ind w:left="95" w:right="0" w:hanging="0"/>
              <w:rPr>
                <w:sz w:val="24"/>
              </w:rPr>
            </w:pPr>
            <w:r>
              <w:rPr>
                <w:sz w:val="24"/>
              </w:rPr>
              <w:t>Применение</w:t>
            </w:r>
            <w:r>
              <w:rPr>
                <w:spacing w:val="-15"/>
                <w:sz w:val="24"/>
              </w:rPr>
              <w:t xml:space="preserve"> </w:t>
            </w:r>
            <w:r>
              <w:rPr>
                <w:sz w:val="24"/>
              </w:rPr>
              <w:t>медико-биологических</w:t>
            </w:r>
            <w:r>
              <w:rPr>
                <w:spacing w:val="-15"/>
                <w:sz w:val="24"/>
              </w:rPr>
              <w:t xml:space="preserve"> </w:t>
            </w:r>
            <w:r>
              <w:rPr>
                <w:sz w:val="24"/>
              </w:rPr>
              <w:t>и физиотерапевтических средств</w:t>
            </w:r>
          </w:p>
        </w:tc>
        <w:tc>
          <w:tcPr>
            <w:tcW w:w="2217" w:type="dxa"/>
            <w:tcBorders>
              <w:top w:val="single" w:sz="2" w:space="0" w:color="000000"/>
              <w:left w:val="single" w:sz="2" w:space="0" w:color="000000"/>
              <w:bottom w:val="single" w:sz="2" w:space="0" w:color="000000"/>
              <w:right w:val="single" w:sz="2" w:space="0" w:color="000000"/>
            </w:tcBorders>
          </w:tcPr>
          <w:p>
            <w:pPr>
              <w:pStyle w:val="TableParagraph"/>
              <w:widowControl w:val="false"/>
              <w:spacing w:before="49" w:after="0"/>
              <w:ind w:left="93" w:right="29" w:hanging="0"/>
              <w:jc w:val="center"/>
              <w:rPr>
                <w:sz w:val="24"/>
              </w:rPr>
            </w:pPr>
            <w:r>
              <w:rPr>
                <w:sz w:val="24"/>
              </w:rPr>
              <w:t>В</w:t>
            </w:r>
            <w:r>
              <w:rPr>
                <w:spacing w:val="-3"/>
                <w:sz w:val="24"/>
              </w:rPr>
              <w:t xml:space="preserve"> </w:t>
            </w:r>
            <w:r>
              <w:rPr>
                <w:sz w:val="24"/>
              </w:rPr>
              <w:t>течение</w:t>
            </w:r>
            <w:r>
              <w:rPr>
                <w:spacing w:val="-2"/>
                <w:sz w:val="24"/>
              </w:rPr>
              <w:t xml:space="preserve"> </w:t>
            </w:r>
            <w:r>
              <w:rPr>
                <w:spacing w:val="-4"/>
                <w:sz w:val="24"/>
              </w:rPr>
              <w:t>года</w:t>
            </w:r>
          </w:p>
        </w:tc>
      </w:tr>
      <w:tr>
        <w:trPr>
          <w:trHeight w:val="355" w:hRule="atLeast"/>
        </w:trPr>
        <w:tc>
          <w:tcPr>
            <w:tcW w:w="2660" w:type="dxa"/>
            <w:vMerge w:val="continue"/>
            <w:tcBorders>
              <w:left w:val="single" w:sz="2" w:space="0" w:color="000000"/>
              <w:bottom w:val="single" w:sz="2" w:space="0" w:color="000000"/>
              <w:right w:val="single" w:sz="2" w:space="0" w:color="000000"/>
            </w:tcBorders>
          </w:tcPr>
          <w:p>
            <w:pPr>
              <w:pStyle w:val="Normal"/>
              <w:widowControl w:val="false"/>
              <w:rPr>
                <w:sz w:val="2"/>
                <w:szCs w:val="2"/>
              </w:rPr>
            </w:pPr>
            <w:r>
              <w:rPr>
                <w:sz w:val="2"/>
                <w:szCs w:val="2"/>
              </w:rPr>
            </w:r>
          </w:p>
        </w:tc>
        <w:tc>
          <w:tcPr>
            <w:tcW w:w="5348" w:type="dxa"/>
            <w:tcBorders>
              <w:top w:val="single" w:sz="2" w:space="0" w:color="000000"/>
              <w:left w:val="single" w:sz="2" w:space="0" w:color="000000"/>
              <w:bottom w:val="single" w:sz="2" w:space="0" w:color="000000"/>
              <w:right w:val="single" w:sz="2" w:space="0" w:color="000000"/>
            </w:tcBorders>
          </w:tcPr>
          <w:p>
            <w:pPr>
              <w:pStyle w:val="TableParagraph"/>
              <w:widowControl w:val="false"/>
              <w:spacing w:before="52" w:after="0"/>
              <w:ind w:left="124" w:right="0" w:hanging="0"/>
              <w:rPr>
                <w:sz w:val="24"/>
              </w:rPr>
            </w:pPr>
            <w:r>
              <w:rPr>
                <w:sz w:val="24"/>
              </w:rPr>
              <w:t>Применение</w:t>
            </w:r>
            <w:r>
              <w:rPr>
                <w:spacing w:val="-8"/>
                <w:sz w:val="24"/>
              </w:rPr>
              <w:t xml:space="preserve"> </w:t>
            </w:r>
            <w:r>
              <w:rPr>
                <w:sz w:val="24"/>
              </w:rPr>
              <w:t>педагогических</w:t>
            </w:r>
            <w:r>
              <w:rPr>
                <w:spacing w:val="-4"/>
                <w:sz w:val="24"/>
              </w:rPr>
              <w:t xml:space="preserve"> </w:t>
            </w:r>
            <w:r>
              <w:rPr>
                <w:spacing w:val="-2"/>
                <w:sz w:val="24"/>
              </w:rPr>
              <w:t>средств</w:t>
            </w:r>
          </w:p>
        </w:tc>
        <w:tc>
          <w:tcPr>
            <w:tcW w:w="2217" w:type="dxa"/>
            <w:tcBorders>
              <w:top w:val="single" w:sz="2" w:space="0" w:color="000000"/>
              <w:left w:val="single" w:sz="2" w:space="0" w:color="000000"/>
              <w:bottom w:val="single" w:sz="2" w:space="0" w:color="000000"/>
              <w:right w:val="single" w:sz="2" w:space="0" w:color="000000"/>
            </w:tcBorders>
          </w:tcPr>
          <w:p>
            <w:pPr>
              <w:pStyle w:val="TableParagraph"/>
              <w:widowControl w:val="false"/>
              <w:spacing w:before="52" w:after="0"/>
              <w:ind w:left="73" w:right="29" w:hanging="0"/>
              <w:jc w:val="center"/>
              <w:rPr>
                <w:sz w:val="24"/>
              </w:rPr>
            </w:pPr>
            <w:r>
              <w:rPr>
                <w:sz w:val="24"/>
              </w:rPr>
              <w:t>В</w:t>
            </w:r>
            <w:r>
              <w:rPr>
                <w:spacing w:val="-3"/>
                <w:sz w:val="24"/>
              </w:rPr>
              <w:t xml:space="preserve"> </w:t>
            </w:r>
            <w:r>
              <w:rPr>
                <w:sz w:val="24"/>
              </w:rPr>
              <w:t>течение</w:t>
            </w:r>
            <w:r>
              <w:rPr>
                <w:spacing w:val="-2"/>
                <w:sz w:val="24"/>
              </w:rPr>
              <w:t xml:space="preserve"> </w:t>
            </w:r>
            <w:r>
              <w:rPr>
                <w:spacing w:val="-4"/>
                <w:sz w:val="24"/>
              </w:rPr>
              <w:t>года</w:t>
            </w:r>
          </w:p>
        </w:tc>
      </w:tr>
      <w:tr>
        <w:trPr>
          <w:trHeight w:val="352" w:hRule="atLeast"/>
        </w:trPr>
        <w:tc>
          <w:tcPr>
            <w:tcW w:w="2660" w:type="dxa"/>
            <w:vMerge w:val="continue"/>
            <w:tcBorders>
              <w:left w:val="single" w:sz="2" w:space="0" w:color="000000"/>
              <w:bottom w:val="single" w:sz="2" w:space="0" w:color="000000"/>
              <w:right w:val="single" w:sz="2" w:space="0" w:color="000000"/>
            </w:tcBorders>
          </w:tcPr>
          <w:p>
            <w:pPr>
              <w:pStyle w:val="Normal"/>
              <w:widowControl w:val="false"/>
              <w:rPr>
                <w:sz w:val="2"/>
                <w:szCs w:val="2"/>
              </w:rPr>
            </w:pPr>
            <w:r>
              <w:rPr>
                <w:sz w:val="2"/>
                <w:szCs w:val="2"/>
              </w:rPr>
            </w:r>
          </w:p>
        </w:tc>
        <w:tc>
          <w:tcPr>
            <w:tcW w:w="5348" w:type="dxa"/>
            <w:tcBorders>
              <w:top w:val="single" w:sz="2" w:space="0" w:color="000000"/>
              <w:left w:val="single" w:sz="2" w:space="0" w:color="000000"/>
              <w:bottom w:val="single" w:sz="2" w:space="0" w:color="000000"/>
              <w:right w:val="single" w:sz="2" w:space="0" w:color="000000"/>
            </w:tcBorders>
          </w:tcPr>
          <w:p>
            <w:pPr>
              <w:pStyle w:val="TableParagraph"/>
              <w:widowControl w:val="false"/>
              <w:spacing w:before="49" w:after="0"/>
              <w:ind w:left="124" w:right="0" w:hanging="0"/>
              <w:rPr>
                <w:sz w:val="24"/>
              </w:rPr>
            </w:pPr>
            <w:r>
              <w:rPr>
                <w:sz w:val="24"/>
              </w:rPr>
              <w:t>Применение</w:t>
            </w:r>
            <w:r>
              <w:rPr>
                <w:spacing w:val="-8"/>
                <w:sz w:val="24"/>
              </w:rPr>
              <w:t xml:space="preserve"> </w:t>
            </w:r>
            <w:r>
              <w:rPr>
                <w:sz w:val="24"/>
              </w:rPr>
              <w:t>психологических</w:t>
            </w:r>
            <w:r>
              <w:rPr>
                <w:spacing w:val="-5"/>
                <w:sz w:val="24"/>
              </w:rPr>
              <w:t xml:space="preserve"> </w:t>
            </w:r>
            <w:r>
              <w:rPr>
                <w:spacing w:val="-2"/>
                <w:sz w:val="24"/>
              </w:rPr>
              <w:t>средств</w:t>
            </w:r>
          </w:p>
        </w:tc>
        <w:tc>
          <w:tcPr>
            <w:tcW w:w="2217" w:type="dxa"/>
            <w:tcBorders>
              <w:top w:val="single" w:sz="2" w:space="0" w:color="000000"/>
              <w:left w:val="single" w:sz="2" w:space="0" w:color="000000"/>
              <w:bottom w:val="single" w:sz="2" w:space="0" w:color="000000"/>
              <w:right w:val="single" w:sz="2" w:space="0" w:color="000000"/>
            </w:tcBorders>
          </w:tcPr>
          <w:p>
            <w:pPr>
              <w:pStyle w:val="TableParagraph"/>
              <w:widowControl w:val="false"/>
              <w:spacing w:before="49" w:after="0"/>
              <w:ind w:left="83" w:right="29" w:hanging="0"/>
              <w:jc w:val="center"/>
              <w:rPr>
                <w:sz w:val="24"/>
              </w:rPr>
            </w:pPr>
            <w:r>
              <w:rPr>
                <w:sz w:val="24"/>
              </w:rPr>
              <w:t>В</w:t>
            </w:r>
            <w:r>
              <w:rPr>
                <w:spacing w:val="-3"/>
                <w:sz w:val="24"/>
              </w:rPr>
              <w:t xml:space="preserve"> </w:t>
            </w:r>
            <w:r>
              <w:rPr>
                <w:sz w:val="24"/>
              </w:rPr>
              <w:t>течение</w:t>
            </w:r>
            <w:r>
              <w:rPr>
                <w:spacing w:val="-2"/>
                <w:sz w:val="24"/>
              </w:rPr>
              <w:t xml:space="preserve"> </w:t>
            </w:r>
            <w:r>
              <w:rPr>
                <w:spacing w:val="-4"/>
                <w:sz w:val="24"/>
              </w:rPr>
              <w:t>года</w:t>
            </w:r>
          </w:p>
        </w:tc>
      </w:tr>
      <w:tr>
        <w:trPr>
          <w:trHeight w:val="355" w:hRule="atLeast"/>
        </w:trPr>
        <w:tc>
          <w:tcPr>
            <w:tcW w:w="2660" w:type="dxa"/>
            <w:vMerge w:val="continue"/>
            <w:tcBorders>
              <w:left w:val="single" w:sz="2" w:space="0" w:color="000000"/>
              <w:bottom w:val="single" w:sz="2" w:space="0" w:color="000000"/>
              <w:right w:val="single" w:sz="2" w:space="0" w:color="000000"/>
            </w:tcBorders>
          </w:tcPr>
          <w:p>
            <w:pPr>
              <w:pStyle w:val="Normal"/>
              <w:widowControl w:val="false"/>
              <w:rPr>
                <w:sz w:val="2"/>
                <w:szCs w:val="2"/>
              </w:rPr>
            </w:pPr>
            <w:r>
              <w:rPr>
                <w:sz w:val="2"/>
                <w:szCs w:val="2"/>
              </w:rPr>
            </w:r>
          </w:p>
        </w:tc>
        <w:tc>
          <w:tcPr>
            <w:tcW w:w="5348" w:type="dxa"/>
            <w:tcBorders>
              <w:top w:val="single" w:sz="2" w:space="0" w:color="000000"/>
              <w:left w:val="single" w:sz="2" w:space="0" w:color="000000"/>
              <w:bottom w:val="single" w:sz="2" w:space="0" w:color="000000"/>
              <w:right w:val="single" w:sz="2" w:space="0" w:color="000000"/>
            </w:tcBorders>
          </w:tcPr>
          <w:p>
            <w:pPr>
              <w:pStyle w:val="TableParagraph"/>
              <w:widowControl w:val="false"/>
              <w:spacing w:before="52" w:after="0"/>
              <w:ind w:left="134" w:right="0" w:hanging="0"/>
              <w:rPr>
                <w:sz w:val="24"/>
              </w:rPr>
            </w:pPr>
            <w:r>
              <w:rPr>
                <w:sz w:val="24"/>
              </w:rPr>
              <w:t>Применение</w:t>
            </w:r>
            <w:r>
              <w:rPr>
                <w:spacing w:val="-8"/>
                <w:sz w:val="24"/>
              </w:rPr>
              <w:t xml:space="preserve"> </w:t>
            </w:r>
            <w:r>
              <w:rPr>
                <w:sz w:val="24"/>
              </w:rPr>
              <w:t>гигиенических</w:t>
            </w:r>
            <w:r>
              <w:rPr>
                <w:spacing w:val="-5"/>
                <w:sz w:val="24"/>
              </w:rPr>
              <w:t xml:space="preserve"> </w:t>
            </w:r>
            <w:r>
              <w:rPr>
                <w:spacing w:val="-2"/>
                <w:sz w:val="24"/>
              </w:rPr>
              <w:t>средств</w:t>
            </w:r>
          </w:p>
        </w:tc>
        <w:tc>
          <w:tcPr>
            <w:tcW w:w="2217" w:type="dxa"/>
            <w:tcBorders>
              <w:top w:val="single" w:sz="2" w:space="0" w:color="000000"/>
              <w:left w:val="single" w:sz="2" w:space="0" w:color="000000"/>
              <w:bottom w:val="single" w:sz="2" w:space="0" w:color="000000"/>
              <w:right w:val="single" w:sz="2" w:space="0" w:color="000000"/>
            </w:tcBorders>
          </w:tcPr>
          <w:p>
            <w:pPr>
              <w:pStyle w:val="TableParagraph"/>
              <w:widowControl w:val="false"/>
              <w:spacing w:before="52" w:after="0"/>
              <w:ind w:left="93" w:right="29" w:hanging="0"/>
              <w:jc w:val="center"/>
              <w:rPr>
                <w:sz w:val="24"/>
              </w:rPr>
            </w:pPr>
            <w:r>
              <w:rPr>
                <w:sz w:val="24"/>
              </w:rPr>
              <w:t>В</w:t>
            </w:r>
            <w:r>
              <w:rPr>
                <w:spacing w:val="-3"/>
                <w:sz w:val="24"/>
              </w:rPr>
              <w:t xml:space="preserve"> </w:t>
            </w:r>
            <w:r>
              <w:rPr>
                <w:sz w:val="24"/>
              </w:rPr>
              <w:t>течение</w:t>
            </w:r>
            <w:r>
              <w:rPr>
                <w:spacing w:val="-2"/>
                <w:sz w:val="24"/>
              </w:rPr>
              <w:t xml:space="preserve"> </w:t>
            </w:r>
            <w:r>
              <w:rPr>
                <w:spacing w:val="-4"/>
                <w:sz w:val="24"/>
              </w:rPr>
              <w:t>года</w:t>
            </w:r>
          </w:p>
        </w:tc>
      </w:tr>
    </w:tbl>
    <w:p>
      <w:pPr>
        <w:pStyle w:val="Style13"/>
        <w:spacing w:before="6" w:after="0"/>
        <w:ind w:left="0" w:right="0" w:hanging="0"/>
        <w:jc w:val="left"/>
        <w:rPr/>
      </w:pPr>
      <w:r>
        <w:rPr/>
      </w:r>
    </w:p>
    <w:p>
      <w:pPr>
        <w:pStyle w:val="1"/>
        <w:numPr>
          <w:ilvl w:val="0"/>
          <w:numId w:val="47"/>
        </w:numPr>
        <w:tabs>
          <w:tab w:val="clear" w:pos="720"/>
          <w:tab w:val="left" w:pos="5150" w:leader="none"/>
        </w:tabs>
        <w:spacing w:lineRule="auto" w:line="240" w:before="1" w:after="0"/>
        <w:ind w:left="5150" w:right="0" w:hanging="467"/>
        <w:jc w:val="both"/>
        <w:rPr/>
      </w:pPr>
      <w:r>
        <w:rPr/>
        <w:t>Система</w:t>
      </w:r>
      <w:r>
        <w:rPr>
          <w:spacing w:val="-5"/>
        </w:rPr>
        <w:t xml:space="preserve"> </w:t>
      </w:r>
      <w:r>
        <w:rPr>
          <w:spacing w:val="-2"/>
        </w:rPr>
        <w:t>контроля</w:t>
      </w:r>
    </w:p>
    <w:p>
      <w:pPr>
        <w:pStyle w:val="ListParagraph"/>
        <w:numPr>
          <w:ilvl w:val="1"/>
          <w:numId w:val="26"/>
        </w:numPr>
        <w:tabs>
          <w:tab w:val="clear" w:pos="720"/>
          <w:tab w:val="left" w:pos="1765" w:leader="none"/>
        </w:tabs>
        <w:spacing w:lineRule="exact" w:line="319" w:before="2" w:after="0"/>
        <w:ind w:left="1765" w:right="0" w:hanging="490"/>
        <w:jc w:val="both"/>
        <w:rPr>
          <w:b/>
          <w:sz w:val="28"/>
        </w:rPr>
      </w:pPr>
      <w:r>
        <w:rPr>
          <w:b/>
          <w:sz w:val="28"/>
        </w:rPr>
        <w:t>Итоги</w:t>
      </w:r>
      <w:r>
        <w:rPr>
          <w:b/>
          <w:spacing w:val="-11"/>
          <w:sz w:val="28"/>
        </w:rPr>
        <w:t xml:space="preserve"> </w:t>
      </w:r>
      <w:r>
        <w:rPr>
          <w:b/>
          <w:sz w:val="28"/>
        </w:rPr>
        <w:t>освоения</w:t>
      </w:r>
      <w:r>
        <w:rPr>
          <w:b/>
          <w:spacing w:val="-7"/>
          <w:sz w:val="28"/>
        </w:rPr>
        <w:t xml:space="preserve"> </w:t>
      </w:r>
      <w:r>
        <w:rPr>
          <w:b/>
          <w:spacing w:val="-2"/>
          <w:sz w:val="28"/>
        </w:rPr>
        <w:t>Программы.</w:t>
      </w:r>
    </w:p>
    <w:p>
      <w:pPr>
        <w:pStyle w:val="Style13"/>
        <w:ind w:left="566" w:right="278" w:firstLine="708"/>
        <w:rPr/>
      </w:pPr>
      <w:r>
        <w:rPr/>
        <w:t>По итогам освоения Программы применительно к этапам спортивной подготовки лицу, проходящему спортивную подготовку (далее – обучающийся), необходимо выполнить следующие требования к результатам прохождения Программы, в том числе, к участию в спортивных соревнованиях:</w:t>
      </w:r>
    </w:p>
    <w:p>
      <w:pPr>
        <w:pStyle w:val="1"/>
        <w:numPr>
          <w:ilvl w:val="2"/>
          <w:numId w:val="26"/>
        </w:numPr>
        <w:tabs>
          <w:tab w:val="clear" w:pos="720"/>
          <w:tab w:val="left" w:pos="1972" w:leader="none"/>
        </w:tabs>
        <w:spacing w:lineRule="exact" w:line="320" w:before="0" w:after="0"/>
        <w:ind w:left="1972" w:right="0" w:hanging="697"/>
        <w:jc w:val="both"/>
        <w:rPr/>
      </w:pPr>
      <w:r>
        <w:rPr/>
        <w:t>На</w:t>
      </w:r>
      <w:r>
        <w:rPr>
          <w:spacing w:val="-8"/>
        </w:rPr>
        <w:t xml:space="preserve"> </w:t>
      </w:r>
      <w:r>
        <w:rPr/>
        <w:t>этапе</w:t>
      </w:r>
      <w:r>
        <w:rPr>
          <w:spacing w:val="-4"/>
        </w:rPr>
        <w:t xml:space="preserve"> </w:t>
      </w:r>
      <w:r>
        <w:rPr/>
        <w:t>начальной</w:t>
      </w:r>
      <w:r>
        <w:rPr>
          <w:spacing w:val="-5"/>
        </w:rPr>
        <w:t xml:space="preserve"> </w:t>
      </w:r>
      <w:r>
        <w:rPr>
          <w:spacing w:val="-2"/>
        </w:rPr>
        <w:t>подготовки.</w:t>
      </w:r>
    </w:p>
    <w:p>
      <w:pPr>
        <w:pStyle w:val="Style13"/>
        <w:spacing w:lineRule="exact" w:line="320"/>
        <w:ind w:left="1344" w:right="0" w:hanging="0"/>
        <w:jc w:val="left"/>
        <w:rPr/>
      </w:pPr>
      <w:r>
        <w:rPr/>
        <w:t>На</w:t>
      </w:r>
      <w:r>
        <w:rPr>
          <w:spacing w:val="-4"/>
        </w:rPr>
        <w:t xml:space="preserve"> </w:t>
      </w:r>
      <w:r>
        <w:rPr/>
        <w:t>этапе</w:t>
      </w:r>
      <w:r>
        <w:rPr>
          <w:spacing w:val="-4"/>
        </w:rPr>
        <w:t xml:space="preserve"> </w:t>
      </w:r>
      <w:r>
        <w:rPr/>
        <w:t>начальной</w:t>
      </w:r>
      <w:r>
        <w:rPr>
          <w:spacing w:val="-5"/>
        </w:rPr>
        <w:t xml:space="preserve"> </w:t>
      </w:r>
      <w:r>
        <w:rPr>
          <w:spacing w:val="-2"/>
        </w:rPr>
        <w:t>подготовки:</w:t>
      </w:r>
    </w:p>
    <w:p>
      <w:pPr>
        <w:pStyle w:val="Style13"/>
        <w:spacing w:before="2" w:after="0"/>
        <w:ind w:left="1275" w:right="1202" w:hanging="0"/>
        <w:jc w:val="left"/>
        <w:rPr/>
      </w:pPr>
      <w:r>
        <w:rPr/>
        <w:t>изучить</w:t>
      </w:r>
      <w:r>
        <w:rPr>
          <w:spacing w:val="-6"/>
        </w:rPr>
        <w:t xml:space="preserve"> </w:t>
      </w:r>
      <w:r>
        <w:rPr/>
        <w:t>основы</w:t>
      </w:r>
      <w:r>
        <w:rPr>
          <w:spacing w:val="-8"/>
        </w:rPr>
        <w:t xml:space="preserve"> </w:t>
      </w:r>
      <w:r>
        <w:rPr/>
        <w:t>безопасного</w:t>
      </w:r>
      <w:r>
        <w:rPr>
          <w:spacing w:val="-4"/>
        </w:rPr>
        <w:t xml:space="preserve"> </w:t>
      </w:r>
      <w:r>
        <w:rPr/>
        <w:t>поведения</w:t>
      </w:r>
      <w:r>
        <w:rPr>
          <w:spacing w:val="-7"/>
        </w:rPr>
        <w:t xml:space="preserve"> </w:t>
      </w:r>
      <w:r>
        <w:rPr/>
        <w:t>при</w:t>
      </w:r>
      <w:r>
        <w:rPr>
          <w:spacing w:val="-5"/>
        </w:rPr>
        <w:t xml:space="preserve"> </w:t>
      </w:r>
      <w:r>
        <w:rPr/>
        <w:t>занятиях</w:t>
      </w:r>
      <w:r>
        <w:rPr>
          <w:spacing w:val="-4"/>
        </w:rPr>
        <w:t xml:space="preserve"> </w:t>
      </w:r>
      <w:r>
        <w:rPr/>
        <w:t>спортом; повысить уровень физической подготовленности;</w:t>
      </w:r>
    </w:p>
    <w:p>
      <w:pPr>
        <w:pStyle w:val="Style13"/>
        <w:ind w:left="1275" w:right="3114" w:hanging="0"/>
        <w:jc w:val="left"/>
        <w:rPr/>
      </w:pPr>
      <w:r>
        <w:rPr/>
        <w:t>овладеть основами техники вида спорта «плавание»; получить</w:t>
      </w:r>
      <w:r>
        <w:rPr>
          <w:spacing w:val="-8"/>
        </w:rPr>
        <w:t xml:space="preserve"> </w:t>
      </w:r>
      <w:r>
        <w:rPr/>
        <w:t>общие</w:t>
      </w:r>
      <w:r>
        <w:rPr>
          <w:spacing w:val="-7"/>
        </w:rPr>
        <w:t xml:space="preserve"> </w:t>
      </w:r>
      <w:r>
        <w:rPr/>
        <w:t>знания</w:t>
      </w:r>
      <w:r>
        <w:rPr>
          <w:spacing w:val="-10"/>
        </w:rPr>
        <w:t xml:space="preserve"> </w:t>
      </w:r>
      <w:r>
        <w:rPr/>
        <w:t>об</w:t>
      </w:r>
      <w:r>
        <w:rPr>
          <w:spacing w:val="-6"/>
        </w:rPr>
        <w:t xml:space="preserve"> </w:t>
      </w:r>
      <w:r>
        <w:rPr/>
        <w:t>антидопинговых</w:t>
      </w:r>
      <w:r>
        <w:rPr>
          <w:spacing w:val="-9"/>
        </w:rPr>
        <w:t xml:space="preserve"> </w:t>
      </w:r>
      <w:r>
        <w:rPr/>
        <w:t>правилах; соблюдать антидопинговые правила;</w:t>
      </w:r>
    </w:p>
    <w:p>
      <w:pPr>
        <w:sectPr>
          <w:footerReference w:type="default" r:id="rId55"/>
          <w:footerReference w:type="first" r:id="rId56"/>
          <w:type w:val="nextPage"/>
          <w:pgSz w:w="11906" w:h="16838"/>
          <w:pgMar w:left="566" w:right="283" w:gutter="0" w:header="0" w:top="520" w:footer="748" w:bottom="940"/>
          <w:pgNumType w:fmt="decimal"/>
          <w:formProt w:val="false"/>
          <w:textDirection w:val="lrTb"/>
          <w:docGrid w:type="default" w:linePitch="100" w:charSpace="4096"/>
        </w:sectPr>
        <w:pStyle w:val="Style13"/>
        <w:spacing w:lineRule="exact" w:line="321"/>
        <w:ind w:left="1275" w:right="0" w:hanging="0"/>
        <w:jc w:val="left"/>
        <w:rPr/>
      </w:pPr>
      <w:r>
        <w:rPr/>
        <w:t>ежегодно</w:t>
      </w:r>
      <w:r>
        <w:rPr>
          <w:spacing w:val="-7"/>
        </w:rPr>
        <w:t xml:space="preserve"> </w:t>
      </w:r>
      <w:r>
        <w:rPr/>
        <w:t>выполнять</w:t>
      </w:r>
      <w:r>
        <w:rPr>
          <w:spacing w:val="-5"/>
        </w:rPr>
        <w:t xml:space="preserve"> </w:t>
      </w:r>
      <w:r>
        <w:rPr/>
        <w:t>контрольно-переводные</w:t>
      </w:r>
      <w:r>
        <w:rPr>
          <w:spacing w:val="-4"/>
        </w:rPr>
        <w:t xml:space="preserve"> </w:t>
      </w:r>
      <w:r>
        <w:rPr/>
        <w:t>нормативы</w:t>
      </w:r>
      <w:r>
        <w:rPr>
          <w:spacing w:val="-5"/>
        </w:rPr>
        <w:t xml:space="preserve"> </w:t>
      </w:r>
      <w:r>
        <w:rPr/>
        <w:t>(испытания)по</w:t>
      </w:r>
      <w:r>
        <w:rPr>
          <w:spacing w:val="-3"/>
        </w:rPr>
        <w:t xml:space="preserve"> </w:t>
      </w:r>
      <w:r>
        <w:rPr>
          <w:spacing w:val="-2"/>
        </w:rPr>
        <w:t>видам</w:t>
      </w:r>
    </w:p>
    <w:p>
      <w:pPr>
        <w:pStyle w:val="Style13"/>
        <w:spacing w:lineRule="exact" w:line="322" w:before="61" w:after="0"/>
        <w:ind w:left="566" w:right="0" w:hanging="0"/>
        <w:rPr/>
      </w:pPr>
      <w:r>
        <w:rPr/>
        <w:t>спортивной</w:t>
      </w:r>
      <w:r>
        <w:rPr>
          <w:spacing w:val="-12"/>
        </w:rPr>
        <w:t xml:space="preserve"> </w:t>
      </w:r>
      <w:r>
        <w:rPr>
          <w:spacing w:val="-2"/>
        </w:rPr>
        <w:t>подготовки;</w:t>
      </w:r>
    </w:p>
    <w:p>
      <w:pPr>
        <w:pStyle w:val="Style13"/>
        <w:spacing w:lineRule="auto" w:line="240"/>
        <w:ind w:left="566" w:right="290" w:firstLine="708"/>
        <w:rPr/>
      </w:pPr>
      <w:r>
        <w:rPr/>
        <w:t>принять участие в официальных спортивных соревнованиях, начиная со второго года.</w:t>
      </w:r>
    </w:p>
    <w:p>
      <w:pPr>
        <w:pStyle w:val="1"/>
        <w:numPr>
          <w:ilvl w:val="2"/>
          <w:numId w:val="26"/>
        </w:numPr>
        <w:tabs>
          <w:tab w:val="clear" w:pos="720"/>
          <w:tab w:val="left" w:pos="1972" w:leader="none"/>
        </w:tabs>
        <w:spacing w:lineRule="exact" w:line="320" w:before="0" w:after="0"/>
        <w:ind w:left="1972" w:right="0" w:hanging="697"/>
        <w:jc w:val="both"/>
        <w:rPr/>
      </w:pPr>
      <w:r>
        <w:rPr/>
        <w:t>На</w:t>
      </w:r>
      <w:r>
        <w:rPr>
          <w:spacing w:val="-12"/>
        </w:rPr>
        <w:t xml:space="preserve"> </w:t>
      </w:r>
      <w:r>
        <w:rPr/>
        <w:t>учебно-тренировочном</w:t>
      </w:r>
      <w:r>
        <w:rPr>
          <w:spacing w:val="-11"/>
        </w:rPr>
        <w:t xml:space="preserve"> </w:t>
      </w:r>
      <w:r>
        <w:rPr>
          <w:spacing w:val="-2"/>
        </w:rPr>
        <w:t>этапе.</w:t>
      </w:r>
    </w:p>
    <w:p>
      <w:pPr>
        <w:pStyle w:val="Style13"/>
        <w:ind w:left="1275" w:right="282" w:firstLine="69"/>
        <w:rPr/>
      </w:pPr>
      <w:r>
        <w:rPr/>
        <w:t>На учебно-тренировочном этапе (этапе спортивной специализации):</w:t>
      </w:r>
      <w:r>
        <w:rPr>
          <w:spacing w:val="40"/>
        </w:rPr>
        <w:t xml:space="preserve"> </w:t>
      </w:r>
      <w:r>
        <w:rPr/>
        <w:t>повышать</w:t>
      </w:r>
      <w:r>
        <w:rPr>
          <w:spacing w:val="64"/>
        </w:rPr>
        <w:t xml:space="preserve"> </w:t>
      </w:r>
      <w:r>
        <w:rPr/>
        <w:t>уровень</w:t>
      </w:r>
      <w:r>
        <w:rPr>
          <w:spacing w:val="64"/>
        </w:rPr>
        <w:t xml:space="preserve"> </w:t>
      </w:r>
      <w:r>
        <w:rPr/>
        <w:t>физической,</w:t>
      </w:r>
      <w:r>
        <w:rPr>
          <w:spacing w:val="67"/>
        </w:rPr>
        <w:t xml:space="preserve"> </w:t>
      </w:r>
      <w:r>
        <w:rPr/>
        <w:t>технической,</w:t>
      </w:r>
      <w:r>
        <w:rPr>
          <w:spacing w:val="68"/>
        </w:rPr>
        <w:t xml:space="preserve"> </w:t>
      </w:r>
      <w:r>
        <w:rPr/>
        <w:t>тактической,</w:t>
      </w:r>
      <w:r>
        <w:rPr>
          <w:spacing w:val="64"/>
        </w:rPr>
        <w:t xml:space="preserve"> </w:t>
      </w:r>
      <w:r>
        <w:rPr/>
        <w:t>теоретической</w:t>
      </w:r>
      <w:r>
        <w:rPr>
          <w:spacing w:val="66"/>
        </w:rPr>
        <w:t xml:space="preserve"> </w:t>
      </w:r>
      <w:r>
        <w:rPr>
          <w:spacing w:val="-10"/>
        </w:rPr>
        <w:t>и</w:t>
      </w:r>
    </w:p>
    <w:p>
      <w:pPr>
        <w:pStyle w:val="Style13"/>
        <w:spacing w:lineRule="exact" w:line="321"/>
        <w:ind w:left="566" w:right="0" w:hanging="0"/>
        <w:rPr/>
      </w:pPr>
      <w:r>
        <w:rPr/>
        <w:t>психологической</w:t>
      </w:r>
      <w:r>
        <w:rPr>
          <w:spacing w:val="-13"/>
        </w:rPr>
        <w:t xml:space="preserve"> </w:t>
      </w:r>
      <w:r>
        <w:rPr>
          <w:spacing w:val="-2"/>
        </w:rPr>
        <w:t>подготовленности;</w:t>
      </w:r>
    </w:p>
    <w:p>
      <w:pPr>
        <w:pStyle w:val="Style13"/>
        <w:ind w:left="566" w:right="275" w:firstLine="708"/>
        <w:rPr/>
      </w:pPr>
      <w:r>
        <w:rPr/>
        <w:t>изучить правила безопасности при занятиях видом спорта «тяжелая атлетика» и успешно применять их в ходе проведения учебно-тренировочных занятий и участия в спортивных соревнованиях;</w:t>
      </w:r>
    </w:p>
    <w:p>
      <w:pPr>
        <w:pStyle w:val="Style13"/>
        <w:ind w:left="1275" w:right="2755" w:hanging="0"/>
        <w:rPr/>
      </w:pPr>
      <w:r>
        <w:rPr/>
        <w:t>соблюдать режим учебно-тренировочных занятий; изучить</w:t>
      </w:r>
      <w:r>
        <w:rPr>
          <w:spacing w:val="-10"/>
        </w:rPr>
        <w:t xml:space="preserve"> </w:t>
      </w:r>
      <w:r>
        <w:rPr/>
        <w:t>основные</w:t>
      </w:r>
      <w:r>
        <w:rPr>
          <w:spacing w:val="-6"/>
        </w:rPr>
        <w:t xml:space="preserve"> </w:t>
      </w:r>
      <w:r>
        <w:rPr/>
        <w:t>методы</w:t>
      </w:r>
      <w:r>
        <w:rPr>
          <w:spacing w:val="-6"/>
        </w:rPr>
        <w:t xml:space="preserve"> </w:t>
      </w:r>
      <w:r>
        <w:rPr/>
        <w:t>саморегуляции</w:t>
      </w:r>
      <w:r>
        <w:rPr>
          <w:spacing w:val="-6"/>
        </w:rPr>
        <w:t xml:space="preserve"> </w:t>
      </w:r>
      <w:r>
        <w:rPr/>
        <w:t>и</w:t>
      </w:r>
      <w:r>
        <w:rPr>
          <w:spacing w:val="-6"/>
        </w:rPr>
        <w:t xml:space="preserve"> </w:t>
      </w:r>
      <w:r>
        <w:rPr>
          <w:spacing w:val="-2"/>
        </w:rPr>
        <w:t>самоконтроля;</w:t>
      </w:r>
    </w:p>
    <w:p>
      <w:pPr>
        <w:pStyle w:val="Style13"/>
        <w:ind w:left="566" w:right="280" w:firstLine="708"/>
        <w:rPr/>
      </w:pPr>
      <w:r>
        <w:rPr/>
        <w:t xml:space="preserve">овладеть общими теоретическими знаниями о правилах вида спорта «тяжелая </w:t>
      </w:r>
      <w:r>
        <w:rPr>
          <w:spacing w:val="-2"/>
        </w:rPr>
        <w:t>атлетика»;</w:t>
      </w:r>
    </w:p>
    <w:p>
      <w:pPr>
        <w:pStyle w:val="Style13"/>
        <w:spacing w:lineRule="exact" w:line="321"/>
        <w:ind w:left="1275" w:right="0" w:hanging="0"/>
        <w:rPr/>
      </w:pPr>
      <w:r>
        <w:rPr/>
        <w:t>изучить</w:t>
      </w:r>
      <w:r>
        <w:rPr>
          <w:spacing w:val="-11"/>
        </w:rPr>
        <w:t xml:space="preserve"> </w:t>
      </w:r>
      <w:r>
        <w:rPr/>
        <w:t>антидопинговые</w:t>
      </w:r>
      <w:r>
        <w:rPr>
          <w:spacing w:val="-11"/>
        </w:rPr>
        <w:t xml:space="preserve"> </w:t>
      </w:r>
      <w:r>
        <w:rPr>
          <w:spacing w:val="-2"/>
        </w:rPr>
        <w:t>правила;</w:t>
      </w:r>
    </w:p>
    <w:p>
      <w:pPr>
        <w:pStyle w:val="Style13"/>
        <w:ind w:left="1275" w:right="0" w:hanging="0"/>
        <w:rPr/>
      </w:pPr>
      <w:r>
        <w:rPr/>
        <w:t>соблюдать</w:t>
      </w:r>
      <w:r>
        <w:rPr>
          <w:spacing w:val="-7"/>
        </w:rPr>
        <w:t xml:space="preserve"> </w:t>
      </w:r>
      <w:r>
        <w:rPr/>
        <w:t>антидопинговые</w:t>
      </w:r>
      <w:r>
        <w:rPr>
          <w:spacing w:val="-4"/>
        </w:rPr>
        <w:t xml:space="preserve"> </w:t>
      </w:r>
      <w:r>
        <w:rPr/>
        <w:t>правила</w:t>
      </w:r>
      <w:r>
        <w:rPr>
          <w:spacing w:val="-8"/>
        </w:rPr>
        <w:t xml:space="preserve"> </w:t>
      </w:r>
      <w:r>
        <w:rPr/>
        <w:t>и</w:t>
      </w:r>
      <w:r>
        <w:rPr>
          <w:spacing w:val="-6"/>
        </w:rPr>
        <w:t xml:space="preserve"> </w:t>
      </w:r>
      <w:r>
        <w:rPr/>
        <w:t>не</w:t>
      </w:r>
      <w:r>
        <w:rPr>
          <w:spacing w:val="-4"/>
        </w:rPr>
        <w:t xml:space="preserve"> </w:t>
      </w:r>
      <w:r>
        <w:rPr/>
        <w:t>иметь</w:t>
      </w:r>
      <w:r>
        <w:rPr>
          <w:spacing w:val="-5"/>
        </w:rPr>
        <w:t xml:space="preserve"> </w:t>
      </w:r>
      <w:r>
        <w:rPr/>
        <w:t>их</w:t>
      </w:r>
      <w:r>
        <w:rPr>
          <w:spacing w:val="-5"/>
        </w:rPr>
        <w:t xml:space="preserve"> </w:t>
      </w:r>
      <w:r>
        <w:rPr>
          <w:spacing w:val="-2"/>
        </w:rPr>
        <w:t>нарушений;</w:t>
      </w:r>
    </w:p>
    <w:p>
      <w:pPr>
        <w:pStyle w:val="Style13"/>
        <w:ind w:left="566" w:right="285" w:firstLine="708"/>
        <w:rPr/>
      </w:pPr>
      <w:r>
        <w:rPr/>
        <w:t>ежегодно выполнять контрольно-переводные нормативы (испытания) по</w:t>
      </w:r>
      <w:r>
        <w:rPr>
          <w:spacing w:val="40"/>
        </w:rPr>
        <w:t xml:space="preserve"> </w:t>
      </w:r>
      <w:r>
        <w:rPr/>
        <w:t>видам спортивной подготовки;</w:t>
      </w:r>
    </w:p>
    <w:p>
      <w:pPr>
        <w:pStyle w:val="Style13"/>
        <w:ind w:left="566" w:right="290" w:firstLine="708"/>
        <w:rPr/>
      </w:pPr>
      <w:r>
        <w:rPr/>
        <w:t>принимать</w:t>
      </w:r>
      <w:r>
        <w:rPr>
          <w:spacing w:val="-4"/>
        </w:rPr>
        <w:t xml:space="preserve"> </w:t>
      </w:r>
      <w:r>
        <w:rPr/>
        <w:t>участие</w:t>
      </w:r>
      <w:r>
        <w:rPr>
          <w:spacing w:val="-6"/>
        </w:rPr>
        <w:t xml:space="preserve"> </w:t>
      </w:r>
      <w:r>
        <w:rPr/>
        <w:t>в</w:t>
      </w:r>
      <w:r>
        <w:rPr>
          <w:spacing w:val="-4"/>
        </w:rPr>
        <w:t xml:space="preserve"> </w:t>
      </w:r>
      <w:r>
        <w:rPr/>
        <w:t>официальных</w:t>
      </w:r>
      <w:r>
        <w:rPr>
          <w:spacing w:val="-4"/>
        </w:rPr>
        <w:t xml:space="preserve"> </w:t>
      </w:r>
      <w:r>
        <w:rPr/>
        <w:t>спортивных</w:t>
      </w:r>
      <w:r>
        <w:rPr>
          <w:spacing w:val="-2"/>
        </w:rPr>
        <w:t xml:space="preserve"> </w:t>
      </w:r>
      <w:r>
        <w:rPr/>
        <w:t>соревнованиях</w:t>
      </w:r>
      <w:r>
        <w:rPr>
          <w:spacing w:val="-2"/>
        </w:rPr>
        <w:t xml:space="preserve"> </w:t>
      </w:r>
      <w:r>
        <w:rPr/>
        <w:t>не</w:t>
      </w:r>
      <w:r>
        <w:rPr>
          <w:spacing w:val="-5"/>
        </w:rPr>
        <w:t xml:space="preserve"> </w:t>
      </w:r>
      <w:r>
        <w:rPr/>
        <w:t>ниже</w:t>
      </w:r>
      <w:r>
        <w:rPr>
          <w:spacing w:val="-5"/>
        </w:rPr>
        <w:t xml:space="preserve"> </w:t>
      </w:r>
      <w:r>
        <w:rPr/>
        <w:t>уровня спортивных</w:t>
      </w:r>
      <w:r>
        <w:rPr>
          <w:spacing w:val="40"/>
        </w:rPr>
        <w:t xml:space="preserve">  </w:t>
      </w:r>
      <w:r>
        <w:rPr/>
        <w:t>соревнований</w:t>
      </w:r>
      <w:r>
        <w:rPr>
          <w:spacing w:val="40"/>
        </w:rPr>
        <w:t xml:space="preserve">  </w:t>
      </w:r>
      <w:r>
        <w:rPr/>
        <w:t>муниципального</w:t>
      </w:r>
      <w:r>
        <w:rPr>
          <w:spacing w:val="40"/>
        </w:rPr>
        <w:t xml:space="preserve">  </w:t>
      </w:r>
      <w:r>
        <w:rPr/>
        <w:t>образования</w:t>
      </w:r>
      <w:r>
        <w:rPr>
          <w:spacing w:val="40"/>
        </w:rPr>
        <w:t xml:space="preserve">  </w:t>
      </w:r>
      <w:r>
        <w:rPr/>
        <w:t>на</w:t>
      </w:r>
      <w:r>
        <w:rPr>
          <w:spacing w:val="40"/>
        </w:rPr>
        <w:t xml:space="preserve">  </w:t>
      </w:r>
      <w:r>
        <w:rPr/>
        <w:t>первом,</w:t>
      </w:r>
      <w:r>
        <w:rPr>
          <w:spacing w:val="40"/>
        </w:rPr>
        <w:t xml:space="preserve">  </w:t>
      </w:r>
      <w:r>
        <w:rPr/>
        <w:t>втором</w:t>
      </w:r>
      <w:r>
        <w:rPr>
          <w:spacing w:val="80"/>
        </w:rPr>
        <w:t xml:space="preserve"> </w:t>
      </w:r>
      <w:r>
        <w:rPr/>
        <w:t>и третьем году;</w:t>
      </w:r>
    </w:p>
    <w:p>
      <w:pPr>
        <w:pStyle w:val="Style13"/>
        <w:ind w:left="566" w:right="289" w:firstLine="708"/>
        <w:rPr/>
      </w:pPr>
      <w:r>
        <w:rPr/>
        <w:t>принимать</w:t>
      </w:r>
      <w:r>
        <w:rPr>
          <w:spacing w:val="-4"/>
        </w:rPr>
        <w:t xml:space="preserve"> </w:t>
      </w:r>
      <w:r>
        <w:rPr/>
        <w:t>участие</w:t>
      </w:r>
      <w:r>
        <w:rPr>
          <w:spacing w:val="-6"/>
        </w:rPr>
        <w:t xml:space="preserve"> </w:t>
      </w:r>
      <w:r>
        <w:rPr/>
        <w:t>в</w:t>
      </w:r>
      <w:r>
        <w:rPr>
          <w:spacing w:val="-4"/>
        </w:rPr>
        <w:t xml:space="preserve"> </w:t>
      </w:r>
      <w:r>
        <w:rPr/>
        <w:t>официальных</w:t>
      </w:r>
      <w:r>
        <w:rPr>
          <w:spacing w:val="-4"/>
        </w:rPr>
        <w:t xml:space="preserve"> </w:t>
      </w:r>
      <w:r>
        <w:rPr/>
        <w:t>спортивных</w:t>
      </w:r>
      <w:r>
        <w:rPr>
          <w:spacing w:val="-2"/>
        </w:rPr>
        <w:t xml:space="preserve"> </w:t>
      </w:r>
      <w:r>
        <w:rPr/>
        <w:t>соревнованиях</w:t>
      </w:r>
      <w:r>
        <w:rPr>
          <w:spacing w:val="-2"/>
        </w:rPr>
        <w:t xml:space="preserve"> </w:t>
      </w:r>
      <w:r>
        <w:rPr/>
        <w:t>не</w:t>
      </w:r>
      <w:r>
        <w:rPr>
          <w:spacing w:val="-5"/>
        </w:rPr>
        <w:t xml:space="preserve"> </w:t>
      </w:r>
      <w:r>
        <w:rPr/>
        <w:t>ниже</w:t>
      </w:r>
      <w:r>
        <w:rPr>
          <w:spacing w:val="-5"/>
        </w:rPr>
        <w:t xml:space="preserve"> </w:t>
      </w:r>
      <w:r>
        <w:rPr/>
        <w:t xml:space="preserve">уровня спортивных соревнований субъекта Российской Федерации, начиная с четвертого </w:t>
      </w:r>
      <w:r>
        <w:rPr>
          <w:spacing w:val="-4"/>
        </w:rPr>
        <w:t>года;</w:t>
      </w:r>
    </w:p>
    <w:p>
      <w:pPr>
        <w:pStyle w:val="Style13"/>
        <w:ind w:left="566" w:right="281" w:firstLine="708"/>
        <w:rPr/>
      </w:pPr>
      <w:r>
        <w:rPr/>
        <w:t xml:space="preserve">получить уровень спортивной квалификации (спортивный разряд), необходимый для зачисления и перевода на этап совершенствования спортивного </w:t>
      </w:r>
      <w:r>
        <w:rPr>
          <w:spacing w:val="-2"/>
        </w:rPr>
        <w:t>мастерства.</w:t>
      </w:r>
    </w:p>
    <w:p>
      <w:pPr>
        <w:pStyle w:val="1"/>
        <w:numPr>
          <w:ilvl w:val="2"/>
          <w:numId w:val="26"/>
        </w:numPr>
        <w:tabs>
          <w:tab w:val="clear" w:pos="720"/>
          <w:tab w:val="left" w:pos="1972" w:leader="none"/>
        </w:tabs>
        <w:spacing w:lineRule="exact" w:line="321" w:before="3" w:after="0"/>
        <w:ind w:left="1972" w:right="0" w:hanging="697"/>
        <w:jc w:val="both"/>
        <w:rPr/>
      </w:pPr>
      <w:r>
        <w:rPr/>
        <w:t>На</w:t>
      </w:r>
      <w:r>
        <w:rPr>
          <w:spacing w:val="-12"/>
        </w:rPr>
        <w:t xml:space="preserve"> </w:t>
      </w:r>
      <w:r>
        <w:rPr/>
        <w:t>этапе</w:t>
      </w:r>
      <w:r>
        <w:rPr>
          <w:spacing w:val="-7"/>
        </w:rPr>
        <w:t xml:space="preserve"> </w:t>
      </w:r>
      <w:r>
        <w:rPr/>
        <w:t>совершенствования</w:t>
      </w:r>
      <w:r>
        <w:rPr>
          <w:spacing w:val="-8"/>
        </w:rPr>
        <w:t xml:space="preserve"> </w:t>
      </w:r>
      <w:r>
        <w:rPr/>
        <w:t>спортивного</w:t>
      </w:r>
      <w:r>
        <w:rPr>
          <w:spacing w:val="-9"/>
        </w:rPr>
        <w:t xml:space="preserve"> </w:t>
      </w:r>
      <w:r>
        <w:rPr>
          <w:spacing w:val="-2"/>
        </w:rPr>
        <w:t>мастерства.</w:t>
      </w:r>
    </w:p>
    <w:p>
      <w:pPr>
        <w:pStyle w:val="Style13"/>
        <w:spacing w:lineRule="exact" w:line="320"/>
        <w:ind w:left="1344" w:right="0" w:hanging="0"/>
        <w:jc w:val="left"/>
        <w:rPr/>
      </w:pPr>
      <w:r>
        <w:rPr/>
        <w:t>На</w:t>
      </w:r>
      <w:r>
        <w:rPr>
          <w:spacing w:val="-8"/>
        </w:rPr>
        <w:t xml:space="preserve"> </w:t>
      </w:r>
      <w:r>
        <w:rPr/>
        <w:t>этапе</w:t>
      </w:r>
      <w:r>
        <w:rPr>
          <w:spacing w:val="-7"/>
        </w:rPr>
        <w:t xml:space="preserve"> </w:t>
      </w:r>
      <w:r>
        <w:rPr/>
        <w:t>совершенствования</w:t>
      </w:r>
      <w:r>
        <w:rPr>
          <w:spacing w:val="-8"/>
        </w:rPr>
        <w:t xml:space="preserve"> </w:t>
      </w:r>
      <w:r>
        <w:rPr/>
        <w:t>спортивного</w:t>
      </w:r>
      <w:r>
        <w:rPr>
          <w:spacing w:val="-6"/>
        </w:rPr>
        <w:t xml:space="preserve"> </w:t>
      </w:r>
      <w:r>
        <w:rPr>
          <w:spacing w:val="-2"/>
        </w:rPr>
        <w:t>мастерства:</w:t>
      </w:r>
    </w:p>
    <w:p>
      <w:pPr>
        <w:pStyle w:val="Style13"/>
        <w:ind w:left="566" w:right="0" w:firstLine="708"/>
        <w:jc w:val="left"/>
        <w:rPr/>
      </w:pPr>
      <w:r>
        <w:rPr/>
        <w:t>повышать</w:t>
      </w:r>
      <w:r>
        <w:rPr>
          <w:spacing w:val="40"/>
        </w:rPr>
        <w:t xml:space="preserve"> </w:t>
      </w:r>
      <w:r>
        <w:rPr/>
        <w:t>уровень</w:t>
      </w:r>
      <w:r>
        <w:rPr>
          <w:spacing w:val="40"/>
        </w:rPr>
        <w:t xml:space="preserve"> </w:t>
      </w:r>
      <w:r>
        <w:rPr/>
        <w:t>физической,</w:t>
      </w:r>
      <w:r>
        <w:rPr>
          <w:spacing w:val="40"/>
        </w:rPr>
        <w:t xml:space="preserve"> </w:t>
      </w:r>
      <w:r>
        <w:rPr/>
        <w:t>технической,</w:t>
      </w:r>
      <w:r>
        <w:rPr>
          <w:spacing w:val="40"/>
        </w:rPr>
        <w:t xml:space="preserve"> </w:t>
      </w:r>
      <w:r>
        <w:rPr/>
        <w:t>тактической,</w:t>
      </w:r>
      <w:r>
        <w:rPr>
          <w:spacing w:val="40"/>
        </w:rPr>
        <w:t xml:space="preserve"> </w:t>
      </w:r>
      <w:r>
        <w:rPr/>
        <w:t>теоретической</w:t>
      </w:r>
      <w:r>
        <w:rPr>
          <w:spacing w:val="40"/>
        </w:rPr>
        <w:t xml:space="preserve"> </w:t>
      </w:r>
      <w:r>
        <w:rPr/>
        <w:t>и психологической подготовленности;</w:t>
      </w:r>
    </w:p>
    <w:p>
      <w:pPr>
        <w:pStyle w:val="Style13"/>
        <w:ind w:left="566" w:right="0" w:firstLine="708"/>
        <w:jc w:val="left"/>
        <w:rPr/>
      </w:pPr>
      <w:r>
        <w:rPr/>
        <w:t>соблюдать режим учебно-тренировочных занятий (включая самостоятельную подготовку), спортивных мероприятий, восстановления и питания;</w:t>
      </w:r>
    </w:p>
    <w:p>
      <w:pPr>
        <w:pStyle w:val="Style13"/>
        <w:spacing w:lineRule="exact" w:line="321"/>
        <w:ind w:left="1275" w:right="0" w:hanging="0"/>
        <w:jc w:val="left"/>
        <w:rPr/>
      </w:pPr>
      <w:r>
        <w:rPr/>
        <w:t>приобрести</w:t>
      </w:r>
      <w:r>
        <w:rPr>
          <w:spacing w:val="-9"/>
        </w:rPr>
        <w:t xml:space="preserve"> </w:t>
      </w:r>
      <w:r>
        <w:rPr/>
        <w:t>знания</w:t>
      </w:r>
      <w:r>
        <w:rPr>
          <w:spacing w:val="-9"/>
        </w:rPr>
        <w:t xml:space="preserve"> </w:t>
      </w:r>
      <w:r>
        <w:rPr/>
        <w:t>и</w:t>
      </w:r>
      <w:r>
        <w:rPr>
          <w:spacing w:val="-6"/>
        </w:rPr>
        <w:t xml:space="preserve"> </w:t>
      </w:r>
      <w:r>
        <w:rPr/>
        <w:t>навыки</w:t>
      </w:r>
      <w:r>
        <w:rPr>
          <w:spacing w:val="-7"/>
        </w:rPr>
        <w:t xml:space="preserve"> </w:t>
      </w:r>
      <w:r>
        <w:rPr/>
        <w:t>оказания</w:t>
      </w:r>
      <w:r>
        <w:rPr>
          <w:spacing w:val="-9"/>
        </w:rPr>
        <w:t xml:space="preserve"> </w:t>
      </w:r>
      <w:r>
        <w:rPr/>
        <w:t>первой</w:t>
      </w:r>
      <w:r>
        <w:rPr>
          <w:spacing w:val="-6"/>
        </w:rPr>
        <w:t xml:space="preserve"> </w:t>
      </w:r>
      <w:r>
        <w:rPr/>
        <w:t>доврачебной</w:t>
      </w:r>
      <w:r>
        <w:rPr>
          <w:spacing w:val="-9"/>
        </w:rPr>
        <w:t xml:space="preserve"> </w:t>
      </w:r>
      <w:r>
        <w:rPr>
          <w:spacing w:val="-2"/>
        </w:rPr>
        <w:t>помощи;</w:t>
      </w:r>
    </w:p>
    <w:p>
      <w:pPr>
        <w:pStyle w:val="Style13"/>
        <w:tabs>
          <w:tab w:val="clear" w:pos="720"/>
          <w:tab w:val="left" w:pos="2570" w:leader="none"/>
          <w:tab w:val="left" w:pos="4736" w:leader="none"/>
          <w:tab w:val="left" w:pos="6119" w:leader="none"/>
          <w:tab w:val="left" w:pos="6500" w:leader="none"/>
          <w:tab w:val="left" w:pos="7842" w:leader="none"/>
          <w:tab w:val="left" w:pos="8629" w:leader="none"/>
          <w:tab w:val="left" w:pos="9672" w:leader="none"/>
        </w:tabs>
        <w:spacing w:before="1" w:after="0"/>
        <w:ind w:left="566" w:right="277" w:firstLine="708"/>
        <w:jc w:val="left"/>
        <w:rPr/>
      </w:pPr>
      <w:r>
        <w:rPr>
          <w:spacing w:val="-2"/>
        </w:rPr>
        <w:t>овладеть</w:t>
      </w:r>
      <w:r>
        <w:rPr/>
        <w:tab/>
      </w:r>
      <w:r>
        <w:rPr>
          <w:spacing w:val="-2"/>
        </w:rPr>
        <w:t>теоретическими</w:t>
      </w:r>
      <w:r>
        <w:rPr/>
        <w:tab/>
      </w:r>
      <w:r>
        <w:rPr>
          <w:spacing w:val="-2"/>
        </w:rPr>
        <w:t>знаниями</w:t>
      </w:r>
      <w:r>
        <w:rPr/>
        <w:tab/>
      </w:r>
      <w:r>
        <w:rPr>
          <w:spacing w:val="-10"/>
        </w:rPr>
        <w:t>о</w:t>
      </w:r>
      <w:r>
        <w:rPr/>
        <w:tab/>
      </w:r>
      <w:r>
        <w:rPr>
          <w:spacing w:val="-2"/>
        </w:rPr>
        <w:t>правилах</w:t>
      </w:r>
      <w:r>
        <w:rPr/>
        <w:tab/>
      </w:r>
      <w:r>
        <w:rPr>
          <w:spacing w:val="-4"/>
        </w:rPr>
        <w:t>вида</w:t>
      </w:r>
      <w:r>
        <w:rPr/>
        <w:tab/>
      </w:r>
      <w:r>
        <w:rPr>
          <w:spacing w:val="-2"/>
        </w:rPr>
        <w:t>спорта</w:t>
      </w:r>
      <w:r>
        <w:rPr/>
        <w:tab/>
      </w:r>
      <w:r>
        <w:rPr>
          <w:spacing w:val="-2"/>
        </w:rPr>
        <w:t>«тяжелая атлетика»;</w:t>
      </w:r>
    </w:p>
    <w:p>
      <w:pPr>
        <w:pStyle w:val="Style13"/>
        <w:ind w:left="1275" w:right="3114" w:hanging="0"/>
        <w:jc w:val="left"/>
        <w:rPr/>
      </w:pPr>
      <w:r>
        <w:rPr/>
        <w:t>выполнить план индивидуальной подготовки; закрепить</w:t>
      </w:r>
      <w:r>
        <w:rPr>
          <w:spacing w:val="-12"/>
        </w:rPr>
        <w:t xml:space="preserve"> </w:t>
      </w:r>
      <w:r>
        <w:rPr/>
        <w:t>и</w:t>
      </w:r>
      <w:r>
        <w:rPr>
          <w:spacing w:val="-7"/>
        </w:rPr>
        <w:t xml:space="preserve"> </w:t>
      </w:r>
      <w:r>
        <w:rPr/>
        <w:t>углубить</w:t>
      </w:r>
      <w:r>
        <w:rPr>
          <w:spacing w:val="-8"/>
        </w:rPr>
        <w:t xml:space="preserve"> </w:t>
      </w:r>
      <w:r>
        <w:rPr/>
        <w:t>знания</w:t>
      </w:r>
      <w:r>
        <w:rPr>
          <w:spacing w:val="-7"/>
        </w:rPr>
        <w:t xml:space="preserve"> </w:t>
      </w:r>
      <w:r>
        <w:rPr/>
        <w:t>антидопинговых</w:t>
      </w:r>
      <w:r>
        <w:rPr>
          <w:spacing w:val="-6"/>
        </w:rPr>
        <w:t xml:space="preserve"> </w:t>
      </w:r>
      <w:r>
        <w:rPr/>
        <w:t>правил;</w:t>
      </w:r>
    </w:p>
    <w:p>
      <w:pPr>
        <w:pStyle w:val="Style13"/>
        <w:spacing w:lineRule="exact" w:line="321"/>
        <w:ind w:left="1275" w:right="0" w:hanging="0"/>
        <w:jc w:val="left"/>
        <w:rPr/>
      </w:pPr>
      <w:r>
        <w:rPr/>
        <w:t>соблюдать</w:t>
      </w:r>
      <w:r>
        <w:rPr>
          <w:spacing w:val="-7"/>
        </w:rPr>
        <w:t xml:space="preserve"> </w:t>
      </w:r>
      <w:r>
        <w:rPr/>
        <w:t>антидопинговые</w:t>
      </w:r>
      <w:r>
        <w:rPr>
          <w:spacing w:val="-4"/>
        </w:rPr>
        <w:t xml:space="preserve"> </w:t>
      </w:r>
      <w:r>
        <w:rPr/>
        <w:t>правила</w:t>
      </w:r>
      <w:r>
        <w:rPr>
          <w:spacing w:val="-8"/>
        </w:rPr>
        <w:t xml:space="preserve"> </w:t>
      </w:r>
      <w:r>
        <w:rPr/>
        <w:t>и</w:t>
      </w:r>
      <w:r>
        <w:rPr>
          <w:spacing w:val="-6"/>
        </w:rPr>
        <w:t xml:space="preserve"> </w:t>
      </w:r>
      <w:r>
        <w:rPr/>
        <w:t>не</w:t>
      </w:r>
      <w:r>
        <w:rPr>
          <w:spacing w:val="-4"/>
        </w:rPr>
        <w:t xml:space="preserve"> </w:t>
      </w:r>
      <w:r>
        <w:rPr/>
        <w:t>иметь</w:t>
      </w:r>
      <w:r>
        <w:rPr>
          <w:spacing w:val="-5"/>
        </w:rPr>
        <w:t xml:space="preserve"> </w:t>
      </w:r>
      <w:r>
        <w:rPr/>
        <w:t>их</w:t>
      </w:r>
      <w:r>
        <w:rPr>
          <w:spacing w:val="-5"/>
        </w:rPr>
        <w:t xml:space="preserve"> </w:t>
      </w:r>
      <w:r>
        <w:rPr>
          <w:spacing w:val="-2"/>
        </w:rPr>
        <w:t>нарушений;</w:t>
      </w:r>
    </w:p>
    <w:p>
      <w:pPr>
        <w:pStyle w:val="Style13"/>
        <w:ind w:left="566" w:right="0" w:firstLine="708"/>
        <w:jc w:val="left"/>
        <w:rPr/>
      </w:pPr>
      <w:r>
        <w:rPr/>
        <w:t>ежегодно</w:t>
      </w:r>
      <w:r>
        <w:rPr>
          <w:spacing w:val="-1"/>
        </w:rPr>
        <w:t xml:space="preserve"> </w:t>
      </w:r>
      <w:r>
        <w:rPr/>
        <w:t>выполнять</w:t>
      </w:r>
      <w:r>
        <w:rPr>
          <w:spacing w:val="-1"/>
        </w:rPr>
        <w:t xml:space="preserve"> </w:t>
      </w:r>
      <w:r>
        <w:rPr/>
        <w:t>контрольно-переводные нормативы</w:t>
      </w:r>
      <w:r>
        <w:rPr>
          <w:spacing w:val="-2"/>
        </w:rPr>
        <w:t xml:space="preserve"> </w:t>
      </w:r>
      <w:r>
        <w:rPr/>
        <w:t>(испытания)по видам спортивной подготовки;</w:t>
      </w:r>
    </w:p>
    <w:p>
      <w:pPr>
        <w:pStyle w:val="Style13"/>
        <w:spacing w:before="1" w:after="0"/>
        <w:ind w:left="566" w:right="0" w:firstLine="708"/>
        <w:jc w:val="left"/>
        <w:rPr/>
      </w:pPr>
      <w:r>
        <w:rPr/>
        <w:t xml:space="preserve">демонстрировать высокие спортивные результаты в официальных спортивных </w:t>
      </w:r>
      <w:r>
        <w:rPr>
          <w:spacing w:val="-2"/>
        </w:rPr>
        <w:t>соревнованиях;</w:t>
      </w:r>
    </w:p>
    <w:p>
      <w:pPr>
        <w:pStyle w:val="Style13"/>
        <w:spacing w:lineRule="exact" w:line="321"/>
        <w:ind w:left="1275" w:right="0" w:hanging="0"/>
        <w:jc w:val="left"/>
        <w:rPr/>
      </w:pPr>
      <w:r>
        <w:rPr/>
        <w:t>показывать</w:t>
      </w:r>
      <w:r>
        <w:rPr>
          <w:spacing w:val="62"/>
        </w:rPr>
        <w:t xml:space="preserve"> </w:t>
      </w:r>
      <w:r>
        <w:rPr/>
        <w:t>результаты,</w:t>
      </w:r>
      <w:r>
        <w:rPr>
          <w:spacing w:val="66"/>
        </w:rPr>
        <w:t xml:space="preserve"> </w:t>
      </w:r>
      <w:r>
        <w:rPr/>
        <w:t>соответствующие</w:t>
      </w:r>
      <w:r>
        <w:rPr>
          <w:spacing w:val="65"/>
        </w:rPr>
        <w:t xml:space="preserve"> </w:t>
      </w:r>
      <w:r>
        <w:rPr/>
        <w:t>присвоению</w:t>
      </w:r>
      <w:r>
        <w:rPr>
          <w:spacing w:val="62"/>
        </w:rPr>
        <w:t xml:space="preserve"> </w:t>
      </w:r>
      <w:r>
        <w:rPr/>
        <w:t>спортивного</w:t>
      </w:r>
      <w:r>
        <w:rPr>
          <w:spacing w:val="63"/>
        </w:rPr>
        <w:t xml:space="preserve"> </w:t>
      </w:r>
      <w:r>
        <w:rPr>
          <w:spacing w:val="-2"/>
        </w:rPr>
        <w:t>разряда</w:t>
      </w:r>
    </w:p>
    <w:p>
      <w:pPr>
        <w:pStyle w:val="Style13"/>
        <w:spacing w:lineRule="exact" w:line="322"/>
        <w:ind w:left="566" w:right="0" w:hanging="0"/>
        <w:jc w:val="left"/>
        <w:rPr/>
      </w:pPr>
      <w:r>
        <w:rPr/>
        <w:t>«кандидат</w:t>
      </w:r>
      <w:r>
        <w:rPr>
          <w:spacing w:val="-4"/>
        </w:rPr>
        <w:t xml:space="preserve"> </w:t>
      </w:r>
      <w:r>
        <w:rPr/>
        <w:t>в</w:t>
      </w:r>
      <w:r>
        <w:rPr>
          <w:spacing w:val="-4"/>
        </w:rPr>
        <w:t xml:space="preserve"> </w:t>
      </w:r>
      <w:r>
        <w:rPr/>
        <w:t>мастера</w:t>
      </w:r>
      <w:r>
        <w:rPr>
          <w:spacing w:val="-4"/>
        </w:rPr>
        <w:t xml:space="preserve"> </w:t>
      </w:r>
      <w:r>
        <w:rPr/>
        <w:t>спорта»</w:t>
      </w:r>
      <w:r>
        <w:rPr>
          <w:spacing w:val="-4"/>
        </w:rPr>
        <w:t xml:space="preserve"> </w:t>
      </w:r>
      <w:r>
        <w:rPr/>
        <w:t>не</w:t>
      </w:r>
      <w:r>
        <w:rPr>
          <w:spacing w:val="-5"/>
        </w:rPr>
        <w:t xml:space="preserve"> </w:t>
      </w:r>
      <w:r>
        <w:rPr/>
        <w:t>реже</w:t>
      </w:r>
      <w:r>
        <w:rPr>
          <w:spacing w:val="-2"/>
        </w:rPr>
        <w:t xml:space="preserve"> </w:t>
      </w:r>
      <w:r>
        <w:rPr/>
        <w:t>одного</w:t>
      </w:r>
      <w:r>
        <w:rPr>
          <w:spacing w:val="-5"/>
        </w:rPr>
        <w:t xml:space="preserve"> </w:t>
      </w:r>
      <w:r>
        <w:rPr/>
        <w:t>раза</w:t>
      </w:r>
      <w:r>
        <w:rPr>
          <w:spacing w:val="-3"/>
        </w:rPr>
        <w:t xml:space="preserve"> </w:t>
      </w:r>
      <w:r>
        <w:rPr/>
        <w:t>в</w:t>
      </w:r>
      <w:r>
        <w:rPr>
          <w:spacing w:val="-3"/>
        </w:rPr>
        <w:t xml:space="preserve"> </w:t>
      </w:r>
      <w:r>
        <w:rPr/>
        <w:t>два</w:t>
      </w:r>
      <w:r>
        <w:rPr>
          <w:spacing w:val="1"/>
        </w:rPr>
        <w:t xml:space="preserve"> </w:t>
      </w:r>
      <w:r>
        <w:rPr>
          <w:spacing w:val="-2"/>
        </w:rPr>
        <w:t>года;</w:t>
      </w:r>
    </w:p>
    <w:p>
      <w:pPr>
        <w:sectPr>
          <w:footerReference w:type="default" r:id="rId57"/>
          <w:footerReference w:type="first" r:id="rId58"/>
          <w:type w:val="nextPage"/>
          <w:pgSz w:w="11906" w:h="16838"/>
          <w:pgMar w:left="566" w:right="283" w:gutter="0" w:header="0" w:top="480" w:footer="748" w:bottom="940"/>
          <w:pgNumType w:fmt="decimal"/>
          <w:formProt w:val="false"/>
          <w:textDirection w:val="lrTb"/>
          <w:docGrid w:type="default" w:linePitch="100" w:charSpace="4096"/>
        </w:sectPr>
        <w:pStyle w:val="Style13"/>
        <w:ind w:left="566" w:right="0" w:firstLine="708"/>
        <w:jc w:val="left"/>
        <w:rPr/>
      </w:pPr>
      <w:r>
        <w:rPr/>
        <w:t>принимать</w:t>
      </w:r>
      <w:r>
        <w:rPr>
          <w:spacing w:val="-4"/>
        </w:rPr>
        <w:t xml:space="preserve"> </w:t>
      </w:r>
      <w:r>
        <w:rPr/>
        <w:t>участие</w:t>
      </w:r>
      <w:r>
        <w:rPr>
          <w:spacing w:val="-6"/>
        </w:rPr>
        <w:t xml:space="preserve"> </w:t>
      </w:r>
      <w:r>
        <w:rPr/>
        <w:t>в</w:t>
      </w:r>
      <w:r>
        <w:rPr>
          <w:spacing w:val="-1"/>
        </w:rPr>
        <w:t xml:space="preserve"> </w:t>
      </w:r>
      <w:r>
        <w:rPr/>
        <w:t>официальных</w:t>
      </w:r>
      <w:r>
        <w:rPr>
          <w:spacing w:val="-4"/>
        </w:rPr>
        <w:t xml:space="preserve"> </w:t>
      </w:r>
      <w:r>
        <w:rPr/>
        <w:t>спортивных</w:t>
      </w:r>
      <w:r>
        <w:rPr>
          <w:spacing w:val="-2"/>
        </w:rPr>
        <w:t xml:space="preserve"> </w:t>
      </w:r>
      <w:r>
        <w:rPr/>
        <w:t>соревнованиях</w:t>
      </w:r>
      <w:r>
        <w:rPr>
          <w:spacing w:val="-2"/>
        </w:rPr>
        <w:t xml:space="preserve"> </w:t>
      </w:r>
      <w:r>
        <w:rPr/>
        <w:t>не</w:t>
      </w:r>
      <w:r>
        <w:rPr>
          <w:spacing w:val="-5"/>
        </w:rPr>
        <w:t xml:space="preserve"> </w:t>
      </w:r>
      <w:r>
        <w:rPr/>
        <w:t>ниже</w:t>
      </w:r>
      <w:r>
        <w:rPr>
          <w:spacing w:val="-5"/>
        </w:rPr>
        <w:t xml:space="preserve"> </w:t>
      </w:r>
      <w:r>
        <w:rPr/>
        <w:t>уровня межрегиональных спортивных соревнований;</w:t>
      </w:r>
    </w:p>
    <w:p>
      <w:pPr>
        <w:pStyle w:val="Style13"/>
        <w:tabs>
          <w:tab w:val="clear" w:pos="720"/>
          <w:tab w:val="left" w:pos="2764" w:leader="none"/>
          <w:tab w:val="left" w:pos="4094" w:leader="none"/>
          <w:tab w:val="left" w:pos="5871" w:leader="none"/>
          <w:tab w:val="left" w:pos="7972" w:leader="none"/>
          <w:tab w:val="left" w:pos="9814" w:leader="none"/>
        </w:tabs>
        <w:spacing w:before="61" w:after="0"/>
        <w:ind w:left="566" w:right="285" w:firstLine="708"/>
        <w:jc w:val="left"/>
        <w:rPr/>
      </w:pPr>
      <w:r>
        <w:rPr>
          <w:spacing w:val="-2"/>
        </w:rPr>
        <w:t>получить</w:t>
      </w:r>
      <w:r>
        <w:rPr/>
        <w:tab/>
      </w:r>
      <w:r>
        <w:rPr>
          <w:spacing w:val="-2"/>
        </w:rPr>
        <w:t>уровень</w:t>
      </w:r>
      <w:r>
        <w:rPr/>
        <w:tab/>
      </w:r>
      <w:r>
        <w:rPr>
          <w:spacing w:val="-2"/>
        </w:rPr>
        <w:t>спортивной</w:t>
      </w:r>
      <w:r>
        <w:rPr/>
        <w:tab/>
      </w:r>
      <w:r>
        <w:rPr>
          <w:spacing w:val="-2"/>
        </w:rPr>
        <w:t>квалификации</w:t>
      </w:r>
      <w:r>
        <w:rPr/>
        <w:tab/>
      </w:r>
      <w:r>
        <w:rPr>
          <w:spacing w:val="-2"/>
        </w:rPr>
        <w:t>(спортивное</w:t>
      </w:r>
      <w:r>
        <w:rPr/>
        <w:tab/>
      </w:r>
      <w:r>
        <w:rPr>
          <w:spacing w:val="-2"/>
        </w:rPr>
        <w:t xml:space="preserve">звание), </w:t>
      </w:r>
      <w:r>
        <w:rPr/>
        <w:t>необходимый для зачисления и перевода на этап высшего спортивного мастерства.</w:t>
      </w:r>
    </w:p>
    <w:p>
      <w:pPr>
        <w:pStyle w:val="1"/>
        <w:numPr>
          <w:ilvl w:val="2"/>
          <w:numId w:val="26"/>
        </w:numPr>
        <w:tabs>
          <w:tab w:val="clear" w:pos="720"/>
          <w:tab w:val="left" w:pos="1972" w:leader="none"/>
        </w:tabs>
        <w:spacing w:lineRule="exact" w:line="319" w:before="6" w:after="0"/>
        <w:ind w:left="1972" w:right="0" w:hanging="697"/>
        <w:jc w:val="left"/>
        <w:rPr/>
      </w:pPr>
      <w:r>
        <w:rPr/>
        <w:t>На</w:t>
      </w:r>
      <w:r>
        <w:rPr>
          <w:spacing w:val="-9"/>
        </w:rPr>
        <w:t xml:space="preserve"> </w:t>
      </w:r>
      <w:r>
        <w:rPr/>
        <w:t>этапе</w:t>
      </w:r>
      <w:r>
        <w:rPr>
          <w:spacing w:val="-5"/>
        </w:rPr>
        <w:t xml:space="preserve"> </w:t>
      </w:r>
      <w:r>
        <w:rPr/>
        <w:t>высшего</w:t>
      </w:r>
      <w:r>
        <w:rPr>
          <w:spacing w:val="-5"/>
        </w:rPr>
        <w:t xml:space="preserve"> </w:t>
      </w:r>
      <w:r>
        <w:rPr/>
        <w:t>спортивного</w:t>
      </w:r>
      <w:r>
        <w:rPr>
          <w:spacing w:val="-4"/>
        </w:rPr>
        <w:t xml:space="preserve"> </w:t>
      </w:r>
      <w:r>
        <w:rPr>
          <w:spacing w:val="-2"/>
        </w:rPr>
        <w:t>мастерства</w:t>
      </w:r>
    </w:p>
    <w:p>
      <w:pPr>
        <w:pStyle w:val="Style13"/>
        <w:spacing w:lineRule="exact" w:line="319"/>
        <w:ind w:left="1275" w:right="0" w:hanging="0"/>
        <w:jc w:val="left"/>
        <w:rPr/>
      </w:pPr>
      <w:r>
        <w:rPr/>
        <w:t>На</w:t>
      </w:r>
      <w:r>
        <w:rPr>
          <w:spacing w:val="-5"/>
        </w:rPr>
        <w:t xml:space="preserve"> </w:t>
      </w:r>
      <w:r>
        <w:rPr/>
        <w:t>этапе</w:t>
      </w:r>
      <w:r>
        <w:rPr>
          <w:spacing w:val="-5"/>
        </w:rPr>
        <w:t xml:space="preserve"> </w:t>
      </w:r>
      <w:r>
        <w:rPr/>
        <w:t>высшего</w:t>
      </w:r>
      <w:r>
        <w:rPr>
          <w:spacing w:val="-4"/>
        </w:rPr>
        <w:t xml:space="preserve"> </w:t>
      </w:r>
      <w:r>
        <w:rPr/>
        <w:t>спортивного</w:t>
      </w:r>
      <w:r>
        <w:rPr>
          <w:spacing w:val="-4"/>
        </w:rPr>
        <w:t xml:space="preserve"> </w:t>
      </w:r>
      <w:r>
        <w:rPr>
          <w:spacing w:val="-2"/>
        </w:rPr>
        <w:t>мастерства:</w:t>
      </w:r>
    </w:p>
    <w:p>
      <w:pPr>
        <w:pStyle w:val="Style13"/>
        <w:ind w:left="566" w:right="0" w:firstLine="708"/>
        <w:jc w:val="left"/>
        <w:rPr/>
      </w:pPr>
      <w:r>
        <w:rPr/>
        <w:t>совершенствовать</w:t>
      </w:r>
      <w:r>
        <w:rPr>
          <w:spacing w:val="40"/>
        </w:rPr>
        <w:t xml:space="preserve"> </w:t>
      </w:r>
      <w:r>
        <w:rPr/>
        <w:t>уровень</w:t>
      </w:r>
      <w:r>
        <w:rPr>
          <w:spacing w:val="80"/>
        </w:rPr>
        <w:t xml:space="preserve"> </w:t>
      </w:r>
      <w:r>
        <w:rPr/>
        <w:t>общей</w:t>
      </w:r>
      <w:r>
        <w:rPr>
          <w:spacing w:val="80"/>
        </w:rPr>
        <w:t xml:space="preserve"> </w:t>
      </w:r>
      <w:r>
        <w:rPr/>
        <w:t>физической</w:t>
      </w:r>
      <w:r>
        <w:rPr>
          <w:spacing w:val="80"/>
        </w:rPr>
        <w:t xml:space="preserve"> </w:t>
      </w:r>
      <w:r>
        <w:rPr/>
        <w:t>и</w:t>
      </w:r>
      <w:r>
        <w:rPr>
          <w:spacing w:val="80"/>
        </w:rPr>
        <w:t xml:space="preserve"> </w:t>
      </w:r>
      <w:r>
        <w:rPr/>
        <w:t>специальной</w:t>
      </w:r>
      <w:r>
        <w:rPr>
          <w:spacing w:val="80"/>
        </w:rPr>
        <w:t xml:space="preserve"> </w:t>
      </w:r>
      <w:r>
        <w:rPr/>
        <w:t>физической, технической, тактической, теоретической и психологической подготовленности;</w:t>
      </w:r>
    </w:p>
    <w:p>
      <w:pPr>
        <w:pStyle w:val="Style13"/>
        <w:ind w:left="566" w:right="0" w:firstLine="708"/>
        <w:jc w:val="left"/>
        <w:rPr/>
      </w:pPr>
      <w:r>
        <w:rPr/>
        <w:t>соблюдать режим учебно-тренировочных занятий (включая самостоятельную подготовку), спортивных мероприятий, восстановления и питания;</w:t>
      </w:r>
    </w:p>
    <w:p>
      <w:pPr>
        <w:pStyle w:val="Style13"/>
        <w:spacing w:lineRule="exact" w:line="321"/>
        <w:ind w:left="1275" w:right="0" w:hanging="0"/>
        <w:jc w:val="left"/>
        <w:rPr/>
      </w:pPr>
      <w:r>
        <w:rPr/>
        <w:t>выполнить</w:t>
      </w:r>
      <w:r>
        <w:rPr>
          <w:spacing w:val="-10"/>
        </w:rPr>
        <w:t xml:space="preserve"> </w:t>
      </w:r>
      <w:r>
        <w:rPr/>
        <w:t>план</w:t>
      </w:r>
      <w:r>
        <w:rPr>
          <w:spacing w:val="-12"/>
        </w:rPr>
        <w:t xml:space="preserve"> </w:t>
      </w:r>
      <w:r>
        <w:rPr/>
        <w:t>индивидуальной</w:t>
      </w:r>
      <w:r>
        <w:rPr>
          <w:spacing w:val="-8"/>
        </w:rPr>
        <w:t xml:space="preserve"> </w:t>
      </w:r>
      <w:r>
        <w:rPr>
          <w:spacing w:val="-2"/>
        </w:rPr>
        <w:t>подготовки;</w:t>
      </w:r>
    </w:p>
    <w:p>
      <w:pPr>
        <w:pStyle w:val="Style13"/>
        <w:spacing w:before="1" w:after="0"/>
        <w:ind w:left="566" w:right="0" w:firstLine="708"/>
        <w:jc w:val="left"/>
        <w:rPr/>
      </w:pPr>
      <w:r>
        <w:rPr/>
        <w:t>знать</w:t>
      </w:r>
      <w:r>
        <w:rPr>
          <w:spacing w:val="80"/>
        </w:rPr>
        <w:t xml:space="preserve"> </w:t>
      </w:r>
      <w:r>
        <w:rPr/>
        <w:t>и</w:t>
      </w:r>
      <w:r>
        <w:rPr>
          <w:spacing w:val="80"/>
        </w:rPr>
        <w:t xml:space="preserve"> </w:t>
      </w:r>
      <w:r>
        <w:rPr/>
        <w:t>соблюдать</w:t>
      </w:r>
      <w:r>
        <w:rPr>
          <w:spacing w:val="80"/>
        </w:rPr>
        <w:t xml:space="preserve"> </w:t>
      </w:r>
      <w:r>
        <w:rPr/>
        <w:t>антидопинговые</w:t>
      </w:r>
      <w:r>
        <w:rPr>
          <w:spacing w:val="80"/>
        </w:rPr>
        <w:t xml:space="preserve"> </w:t>
      </w:r>
      <w:r>
        <w:rPr/>
        <w:t>правила,</w:t>
      </w:r>
      <w:r>
        <w:rPr>
          <w:spacing w:val="80"/>
        </w:rPr>
        <w:t xml:space="preserve"> </w:t>
      </w:r>
      <w:r>
        <w:rPr/>
        <w:t>не</w:t>
      </w:r>
      <w:r>
        <w:rPr>
          <w:spacing w:val="80"/>
        </w:rPr>
        <w:t xml:space="preserve"> </w:t>
      </w:r>
      <w:r>
        <w:rPr/>
        <w:t>иметь</w:t>
      </w:r>
      <w:r>
        <w:rPr>
          <w:spacing w:val="80"/>
        </w:rPr>
        <w:t xml:space="preserve"> </w:t>
      </w:r>
      <w:r>
        <w:rPr/>
        <w:t>нарушений</w:t>
      </w:r>
      <w:r>
        <w:rPr>
          <w:spacing w:val="80"/>
        </w:rPr>
        <w:t xml:space="preserve"> </w:t>
      </w:r>
      <w:r>
        <w:rPr/>
        <w:t xml:space="preserve">таких </w:t>
      </w:r>
      <w:r>
        <w:rPr>
          <w:spacing w:val="-2"/>
        </w:rPr>
        <w:t>правил;</w:t>
      </w:r>
    </w:p>
    <w:p>
      <w:pPr>
        <w:pStyle w:val="Style13"/>
        <w:tabs>
          <w:tab w:val="clear" w:pos="720"/>
          <w:tab w:val="left" w:pos="2627" w:leader="none"/>
          <w:tab w:val="left" w:pos="4121" w:leader="none"/>
          <w:tab w:val="left" w:pos="7241" w:leader="none"/>
          <w:tab w:val="left" w:pos="8785" w:leader="none"/>
          <w:tab w:val="left" w:pos="10483" w:leader="none"/>
        </w:tabs>
        <w:ind w:left="566" w:right="282" w:firstLine="708"/>
        <w:jc w:val="left"/>
        <w:rPr/>
      </w:pPr>
      <w:r>
        <w:rPr>
          <w:spacing w:val="-2"/>
        </w:rPr>
        <w:t>ежегодно</w:t>
      </w:r>
      <w:r>
        <w:rPr/>
        <w:tab/>
      </w:r>
      <w:r>
        <w:rPr>
          <w:spacing w:val="-2"/>
        </w:rPr>
        <w:t>выполнять</w:t>
      </w:r>
      <w:r>
        <w:rPr/>
        <w:tab/>
      </w:r>
      <w:r>
        <w:rPr>
          <w:spacing w:val="-2"/>
        </w:rPr>
        <w:t>контрольно-переводные</w:t>
      </w:r>
      <w:r>
        <w:rPr/>
        <w:tab/>
      </w:r>
      <w:r>
        <w:rPr>
          <w:spacing w:val="-2"/>
        </w:rPr>
        <w:t>нормативы</w:t>
      </w:r>
      <w:r>
        <w:rPr/>
        <w:tab/>
      </w:r>
      <w:r>
        <w:rPr>
          <w:spacing w:val="-2"/>
        </w:rPr>
        <w:t>(испытания)</w:t>
      </w:r>
      <w:r>
        <w:rPr/>
        <w:tab/>
      </w:r>
      <w:r>
        <w:rPr>
          <w:spacing w:val="-6"/>
        </w:rPr>
        <w:t xml:space="preserve">по </w:t>
      </w:r>
      <w:r>
        <w:rPr/>
        <w:t>видам спортивной подготовки;</w:t>
      </w:r>
    </w:p>
    <w:p>
      <w:pPr>
        <w:pStyle w:val="Style13"/>
        <w:ind w:left="566" w:right="0" w:firstLine="708"/>
        <w:jc w:val="left"/>
        <w:rPr/>
      </w:pPr>
      <w:r>
        <w:rPr/>
        <w:t>принимать</w:t>
      </w:r>
      <w:r>
        <w:rPr>
          <w:spacing w:val="-4"/>
        </w:rPr>
        <w:t xml:space="preserve"> </w:t>
      </w:r>
      <w:r>
        <w:rPr/>
        <w:t>участие</w:t>
      </w:r>
      <w:r>
        <w:rPr>
          <w:spacing w:val="-6"/>
        </w:rPr>
        <w:t xml:space="preserve"> </w:t>
      </w:r>
      <w:r>
        <w:rPr/>
        <w:t>в</w:t>
      </w:r>
      <w:r>
        <w:rPr>
          <w:spacing w:val="-4"/>
        </w:rPr>
        <w:t xml:space="preserve"> </w:t>
      </w:r>
      <w:r>
        <w:rPr/>
        <w:t>официальных</w:t>
      </w:r>
      <w:r>
        <w:rPr>
          <w:spacing w:val="-4"/>
        </w:rPr>
        <w:t xml:space="preserve"> </w:t>
      </w:r>
      <w:r>
        <w:rPr/>
        <w:t>спортивных</w:t>
      </w:r>
      <w:r>
        <w:rPr>
          <w:spacing w:val="-2"/>
        </w:rPr>
        <w:t xml:space="preserve"> </w:t>
      </w:r>
      <w:r>
        <w:rPr/>
        <w:t>соревнованиях</w:t>
      </w:r>
      <w:r>
        <w:rPr>
          <w:spacing w:val="-2"/>
        </w:rPr>
        <w:t xml:space="preserve"> </w:t>
      </w:r>
      <w:r>
        <w:rPr/>
        <w:t>не</w:t>
      </w:r>
      <w:r>
        <w:rPr>
          <w:spacing w:val="-5"/>
        </w:rPr>
        <w:t xml:space="preserve"> </w:t>
      </w:r>
      <w:r>
        <w:rPr/>
        <w:t>ниже</w:t>
      </w:r>
      <w:r>
        <w:rPr>
          <w:spacing w:val="-5"/>
        </w:rPr>
        <w:t xml:space="preserve"> </w:t>
      </w:r>
      <w:r>
        <w:rPr/>
        <w:t>уровня всероссийских спортивных соревнований;</w:t>
      </w:r>
    </w:p>
    <w:p>
      <w:pPr>
        <w:pStyle w:val="Style13"/>
        <w:spacing w:before="1" w:after="0"/>
        <w:ind w:left="1275" w:right="0" w:hanging="0"/>
        <w:jc w:val="left"/>
        <w:rPr/>
      </w:pPr>
      <w:r>
        <w:rPr/>
        <w:t>показывать</w:t>
      </w:r>
      <w:r>
        <w:rPr>
          <w:spacing w:val="47"/>
          <w:w w:val="150"/>
        </w:rPr>
        <w:t xml:space="preserve"> </w:t>
      </w:r>
      <w:r>
        <w:rPr/>
        <w:t>результаты,</w:t>
      </w:r>
      <w:r>
        <w:rPr>
          <w:spacing w:val="53"/>
          <w:w w:val="150"/>
        </w:rPr>
        <w:t xml:space="preserve"> </w:t>
      </w:r>
      <w:r>
        <w:rPr/>
        <w:t>соответствующие</w:t>
      </w:r>
      <w:r>
        <w:rPr>
          <w:spacing w:val="55"/>
          <w:w w:val="150"/>
        </w:rPr>
        <w:t xml:space="preserve"> </w:t>
      </w:r>
      <w:r>
        <w:rPr/>
        <w:t>присвоению</w:t>
      </w:r>
      <w:r>
        <w:rPr>
          <w:spacing w:val="52"/>
          <w:w w:val="150"/>
        </w:rPr>
        <w:t xml:space="preserve"> </w:t>
      </w:r>
      <w:r>
        <w:rPr/>
        <w:t>спортивного</w:t>
      </w:r>
      <w:r>
        <w:rPr>
          <w:spacing w:val="55"/>
          <w:w w:val="150"/>
        </w:rPr>
        <w:t xml:space="preserve"> </w:t>
      </w:r>
      <w:r>
        <w:rPr>
          <w:spacing w:val="-2"/>
        </w:rPr>
        <w:t>звания</w:t>
      </w:r>
    </w:p>
    <w:p>
      <w:pPr>
        <w:pStyle w:val="Style13"/>
        <w:spacing w:lineRule="exact" w:line="322"/>
        <w:ind w:left="566" w:right="0" w:hanging="0"/>
        <w:jc w:val="left"/>
        <w:rPr/>
      </w:pPr>
      <w:r>
        <w:rPr/>
        <w:t>«мастер</w:t>
      </w:r>
      <w:r>
        <w:rPr>
          <w:spacing w:val="-3"/>
        </w:rPr>
        <w:t xml:space="preserve"> </w:t>
      </w:r>
      <w:r>
        <w:rPr/>
        <w:t>спорта</w:t>
      </w:r>
      <w:r>
        <w:rPr>
          <w:spacing w:val="-3"/>
        </w:rPr>
        <w:t xml:space="preserve"> </w:t>
      </w:r>
      <w:r>
        <w:rPr>
          <w:spacing w:val="-2"/>
        </w:rPr>
        <w:t>России».</w:t>
      </w:r>
    </w:p>
    <w:p>
      <w:pPr>
        <w:pStyle w:val="Style13"/>
        <w:ind w:left="566" w:right="284" w:firstLine="708"/>
        <w:rPr/>
      </w:pPr>
      <w:r>
        <w:rPr/>
        <w:t xml:space="preserve">достичь результатов уровня спортивной сборной команды субъекта Российской Федерации и (или) спортивной сборной команды Российской </w:t>
      </w:r>
      <w:r>
        <w:rPr>
          <w:spacing w:val="-2"/>
        </w:rPr>
        <w:t>Федерации;</w:t>
      </w:r>
    </w:p>
    <w:p>
      <w:pPr>
        <w:pStyle w:val="Style13"/>
        <w:spacing w:lineRule="auto" w:line="240"/>
        <w:ind w:left="566" w:right="286" w:firstLine="708"/>
        <w:rPr/>
      </w:pPr>
      <w:r>
        <w:rPr/>
        <w:t>демонстрировать высокие спортивные результаты в межрегиональных, всероссийских и международных официальных спортивных соревнованиях.</w:t>
      </w:r>
    </w:p>
    <w:p>
      <w:pPr>
        <w:pStyle w:val="1"/>
        <w:numPr>
          <w:ilvl w:val="1"/>
          <w:numId w:val="26"/>
        </w:numPr>
        <w:tabs>
          <w:tab w:val="clear" w:pos="720"/>
          <w:tab w:val="left" w:pos="1623" w:leader="none"/>
        </w:tabs>
        <w:spacing w:lineRule="exact" w:line="319" w:before="0" w:after="0"/>
        <w:ind w:left="1623" w:right="0" w:hanging="490"/>
        <w:jc w:val="both"/>
        <w:rPr/>
      </w:pPr>
      <w:r>
        <w:rPr/>
        <w:t>Оценка</w:t>
      </w:r>
      <w:r>
        <w:rPr>
          <w:spacing w:val="-9"/>
        </w:rPr>
        <w:t xml:space="preserve"> </w:t>
      </w:r>
      <w:r>
        <w:rPr/>
        <w:t>результатов</w:t>
      </w:r>
      <w:r>
        <w:rPr>
          <w:spacing w:val="-10"/>
        </w:rPr>
        <w:t xml:space="preserve"> </w:t>
      </w:r>
      <w:r>
        <w:rPr/>
        <w:t>освоения</w:t>
      </w:r>
      <w:r>
        <w:rPr>
          <w:spacing w:val="-10"/>
        </w:rPr>
        <w:t xml:space="preserve"> </w:t>
      </w:r>
      <w:r>
        <w:rPr>
          <w:spacing w:val="-2"/>
        </w:rPr>
        <w:t>Программы</w:t>
      </w:r>
    </w:p>
    <w:p>
      <w:pPr>
        <w:pStyle w:val="Style13"/>
        <w:ind w:left="566" w:right="278" w:firstLine="566"/>
        <w:rPr/>
      </w:pPr>
      <w:r>
        <w:rPr/>
        <w:t>Оценка результатов освоения Программы сопровождается промежуточной аттестацией обучающихся, проводимой Организацией, на основе разработанных комплексов контрольных упражнений, перечня тестов и (или) вопросов по видам подготовки, не связанным с физическими нагрузками (далее – тесты), а также с учетом результатов участия обучающегося в спортивных соревнованиях и достижения им соответствующего уровня спортивной квалификации.</w:t>
      </w:r>
    </w:p>
    <w:p>
      <w:pPr>
        <w:pStyle w:val="Style13"/>
        <w:spacing w:lineRule="exact" w:line="322"/>
        <w:ind w:left="1133" w:right="0" w:hanging="0"/>
        <w:rPr/>
      </w:pPr>
      <w:r>
        <w:rPr/>
        <w:t>Промежуточная</w:t>
      </w:r>
      <w:r>
        <w:rPr>
          <w:spacing w:val="-5"/>
        </w:rPr>
        <w:t xml:space="preserve"> </w:t>
      </w:r>
      <w:r>
        <w:rPr/>
        <w:t>аттестация</w:t>
      </w:r>
      <w:r>
        <w:rPr>
          <w:spacing w:val="-5"/>
        </w:rPr>
        <w:t xml:space="preserve"> </w:t>
      </w:r>
      <w:r>
        <w:rPr/>
        <w:t>проводится</w:t>
      </w:r>
      <w:r>
        <w:rPr>
          <w:spacing w:val="-7"/>
        </w:rPr>
        <w:t xml:space="preserve"> </w:t>
      </w:r>
      <w:r>
        <w:rPr/>
        <w:t>не</w:t>
      </w:r>
      <w:r>
        <w:rPr>
          <w:spacing w:val="-5"/>
        </w:rPr>
        <w:t xml:space="preserve"> </w:t>
      </w:r>
      <w:r>
        <w:rPr/>
        <w:t>реже</w:t>
      </w:r>
      <w:r>
        <w:rPr>
          <w:spacing w:val="-7"/>
        </w:rPr>
        <w:t xml:space="preserve"> </w:t>
      </w:r>
      <w:r>
        <w:rPr/>
        <w:t>одного</w:t>
      </w:r>
      <w:r>
        <w:rPr>
          <w:spacing w:val="-7"/>
        </w:rPr>
        <w:t xml:space="preserve"> </w:t>
      </w:r>
      <w:r>
        <w:rPr/>
        <w:t>раза</w:t>
      </w:r>
      <w:r>
        <w:rPr>
          <w:spacing w:val="-7"/>
        </w:rPr>
        <w:t xml:space="preserve"> </w:t>
      </w:r>
      <w:r>
        <w:rPr/>
        <w:t>в</w:t>
      </w:r>
      <w:r>
        <w:rPr>
          <w:spacing w:val="-5"/>
        </w:rPr>
        <w:t xml:space="preserve"> </w:t>
      </w:r>
      <w:r>
        <w:rPr>
          <w:spacing w:val="-4"/>
        </w:rPr>
        <w:t>год.</w:t>
      </w:r>
    </w:p>
    <w:p>
      <w:pPr>
        <w:pStyle w:val="Style13"/>
        <w:ind w:left="566" w:right="278" w:firstLine="566"/>
        <w:rPr/>
      </w:pPr>
      <w:r>
        <w:rPr/>
        <w:t>Перенос сроков проведения промежуточной аттестации на следующий спортивный сезон допускается по решению Организации с учетом позиции регионального центра спортивной подготовки в случае невозможности ее проведения для обучающегося по причине его болезни (временной нетрудоспособности), травмы.</w:t>
      </w:r>
    </w:p>
    <w:p>
      <w:pPr>
        <w:pStyle w:val="Style13"/>
        <w:ind w:left="566" w:right="288" w:firstLine="566"/>
        <w:rPr/>
      </w:pPr>
      <w:r>
        <w:rPr/>
        <w:t>В случае невыполнения обучающимся требований к результатам прохождения спортивной подготовки применительно к этапу спортивной подготовки вследствие возникновения обстоятельств непреодолимой силы проведение аттестации продлевается на 12 месяцев со дня окончания срока действия таких обстоятельств.</w:t>
      </w:r>
    </w:p>
    <w:p>
      <w:pPr>
        <w:sectPr>
          <w:footerReference w:type="default" r:id="rId59"/>
          <w:footerReference w:type="first" r:id="rId60"/>
          <w:type w:val="nextPage"/>
          <w:pgSz w:w="11906" w:h="16838"/>
          <w:pgMar w:left="566" w:right="283" w:gutter="0" w:header="0" w:top="480" w:footer="748" w:bottom="940"/>
          <w:pgNumType w:fmt="decimal"/>
          <w:formProt w:val="false"/>
          <w:textDirection w:val="lrTb"/>
          <w:docGrid w:type="default" w:linePitch="100" w:charSpace="4096"/>
        </w:sectPr>
        <w:pStyle w:val="Style13"/>
        <w:ind w:left="566" w:right="281" w:firstLine="566"/>
        <w:rPr/>
      </w:pPr>
      <w:r>
        <w:rPr/>
        <w:t>В случае, если на одном из этапов спортивной подготовки результаты прохождения спортивной подготовки не соответствуют требованиям, установленным Программой, обучающийся отчисляется на данном этапе</w:t>
      </w:r>
      <w:r>
        <w:rPr>
          <w:spacing w:val="40"/>
        </w:rPr>
        <w:t xml:space="preserve"> </w:t>
      </w:r>
      <w:r>
        <w:rPr/>
        <w:t xml:space="preserve">спортивной подготовки. По заявлению обучающегося или одного из родителей (законных представителей) несовершеннолетнего обучающегося Организация осуществляет перевод такого обучающегося на соответствующую дополнительную общеразвивающую программу в области физической культуры и спорта (при ее </w:t>
      </w:r>
      <w:r>
        <w:rPr>
          <w:spacing w:val="-2"/>
        </w:rPr>
        <w:t>реализации).</w:t>
      </w:r>
    </w:p>
    <w:p>
      <w:pPr>
        <w:pStyle w:val="1"/>
        <w:numPr>
          <w:ilvl w:val="1"/>
          <w:numId w:val="26"/>
        </w:numPr>
        <w:tabs>
          <w:tab w:val="clear" w:pos="720"/>
          <w:tab w:val="left" w:pos="1623" w:leader="none"/>
        </w:tabs>
        <w:spacing w:lineRule="exact" w:line="319" w:before="65" w:after="0"/>
        <w:ind w:left="1623" w:right="0" w:hanging="490"/>
        <w:jc w:val="both"/>
        <w:rPr/>
      </w:pPr>
      <w:r>
        <w:rPr/>
        <w:t>Контрольные</w:t>
      </w:r>
      <w:r>
        <w:rPr>
          <w:spacing w:val="-12"/>
        </w:rPr>
        <w:t xml:space="preserve"> </w:t>
      </w:r>
      <w:r>
        <w:rPr/>
        <w:t>и</w:t>
      </w:r>
      <w:r>
        <w:rPr>
          <w:spacing w:val="-8"/>
        </w:rPr>
        <w:t xml:space="preserve"> </w:t>
      </w:r>
      <w:r>
        <w:rPr/>
        <w:t>контрольно-переводные</w:t>
      </w:r>
      <w:r>
        <w:rPr>
          <w:spacing w:val="-7"/>
        </w:rPr>
        <w:t xml:space="preserve"> </w:t>
      </w:r>
      <w:r>
        <w:rPr>
          <w:spacing w:val="-2"/>
        </w:rPr>
        <w:t>нормативы.</w:t>
      </w:r>
    </w:p>
    <w:p>
      <w:pPr>
        <w:pStyle w:val="Style13"/>
        <w:ind w:left="566" w:right="279" w:firstLine="636"/>
        <w:rPr/>
      </w:pPr>
      <w:r>
        <w:rPr/>
        <w:t>После каждого года спортивной подготовки, для проверки результатов освоения Программы, обучающиеся сдают контрольно-переводные нормативы (испытания) по видам спортивной подготовки и уровень спортивной квалификации.</w:t>
      </w:r>
    </w:p>
    <w:p>
      <w:pPr>
        <w:pStyle w:val="Style13"/>
        <w:ind w:left="566" w:right="283" w:firstLine="566"/>
        <w:rPr/>
      </w:pPr>
      <w:r>
        <w:rPr/>
        <w:t>Нормативы физической подготовки и иные спортивные нормативы обучающихся, на этапах спортивной подготовки, уровень их спортивной квалификации (спортивные разряды и спортивные звания) учитывают их возраст, пол, а также особенности вида спорта «плавание» и включают нормативы общей физической и специальной физической подготовки и уровень спортивной квалификации (спортивные разряды и спортивные звания) для зачисления и перевода на следующий и (или) соответствующий этап спортивной подготовки по виду спорта.</w:t>
      </w:r>
    </w:p>
    <w:p>
      <w:pPr>
        <w:pStyle w:val="Style13"/>
        <w:ind w:left="566" w:right="281" w:firstLine="566"/>
        <w:rPr/>
      </w:pPr>
      <w:r>
        <w:rPr/>
        <w:t>Комплексы контрольных упражнений, тесты и уровень спортивной квалификации указаны в таблицах 11, 12, 13, 14.</w:t>
      </w:r>
    </w:p>
    <w:p>
      <w:pPr>
        <w:pStyle w:val="Style13"/>
        <w:spacing w:lineRule="exact" w:line="321"/>
        <w:ind w:left="9424" w:right="0" w:hanging="0"/>
        <w:rPr/>
      </w:pPr>
      <w:r>
        <w:rPr/>
        <w:t>Таблица</w:t>
      </w:r>
      <w:r>
        <w:rPr>
          <w:spacing w:val="-5"/>
        </w:rPr>
        <w:t xml:space="preserve"> 11</w:t>
      </w:r>
    </w:p>
    <w:p>
      <w:pPr>
        <w:pStyle w:val="Style13"/>
        <w:spacing w:before="7" w:after="0"/>
        <w:ind w:left="0" w:right="0" w:hanging="0"/>
        <w:jc w:val="left"/>
        <w:rPr/>
      </w:pPr>
      <w:r>
        <w:rPr/>
      </w:r>
    </w:p>
    <w:p>
      <w:pPr>
        <w:pStyle w:val="1"/>
        <w:ind w:left="617" w:right="0" w:firstLine="578"/>
        <w:jc w:val="left"/>
        <w:rPr/>
      </w:pPr>
      <w:r>
        <w:rPr/>
        <w:t>Нормативы</w:t>
      </w:r>
      <w:r>
        <w:rPr>
          <w:spacing w:val="-5"/>
        </w:rPr>
        <w:t xml:space="preserve"> </w:t>
      </w:r>
      <w:r>
        <w:rPr/>
        <w:t>общей</w:t>
      </w:r>
      <w:r>
        <w:rPr>
          <w:spacing w:val="-5"/>
        </w:rPr>
        <w:t xml:space="preserve"> </w:t>
      </w:r>
      <w:r>
        <w:rPr/>
        <w:t>физической</w:t>
      </w:r>
      <w:r>
        <w:rPr>
          <w:spacing w:val="-4"/>
        </w:rPr>
        <w:t xml:space="preserve"> </w:t>
      </w:r>
      <w:r>
        <w:rPr/>
        <w:t>и</w:t>
      </w:r>
      <w:r>
        <w:rPr>
          <w:spacing w:val="-4"/>
        </w:rPr>
        <w:t xml:space="preserve"> </w:t>
      </w:r>
      <w:r>
        <w:rPr/>
        <w:t>специальной</w:t>
      </w:r>
      <w:r>
        <w:rPr>
          <w:spacing w:val="-4"/>
        </w:rPr>
        <w:t xml:space="preserve"> </w:t>
      </w:r>
      <w:r>
        <w:rPr/>
        <w:t>физической</w:t>
      </w:r>
      <w:r>
        <w:rPr>
          <w:spacing w:val="-4"/>
        </w:rPr>
        <w:t xml:space="preserve"> </w:t>
      </w:r>
      <w:r>
        <w:rPr/>
        <w:t>подготовки для зачисления</w:t>
      </w:r>
      <w:r>
        <w:rPr>
          <w:spacing w:val="-7"/>
        </w:rPr>
        <w:t xml:space="preserve"> </w:t>
      </w:r>
      <w:r>
        <w:rPr/>
        <w:t>и</w:t>
      </w:r>
      <w:r>
        <w:rPr>
          <w:spacing w:val="-5"/>
        </w:rPr>
        <w:t xml:space="preserve"> </w:t>
      </w:r>
      <w:r>
        <w:rPr/>
        <w:t>перевода</w:t>
      </w:r>
      <w:r>
        <w:rPr>
          <w:spacing w:val="-5"/>
        </w:rPr>
        <w:t xml:space="preserve"> </w:t>
      </w:r>
      <w:r>
        <w:rPr/>
        <w:t>на</w:t>
      </w:r>
      <w:r>
        <w:rPr>
          <w:spacing w:val="-4"/>
        </w:rPr>
        <w:t xml:space="preserve"> </w:t>
      </w:r>
      <w:r>
        <w:rPr/>
        <w:t>этап</w:t>
      </w:r>
      <w:r>
        <w:rPr>
          <w:spacing w:val="-3"/>
        </w:rPr>
        <w:t xml:space="preserve"> </w:t>
      </w:r>
      <w:r>
        <w:rPr/>
        <w:t>начальной</w:t>
      </w:r>
      <w:r>
        <w:rPr>
          <w:spacing w:val="-6"/>
        </w:rPr>
        <w:t xml:space="preserve"> </w:t>
      </w:r>
      <w:r>
        <w:rPr/>
        <w:t>подготовки</w:t>
      </w:r>
      <w:r>
        <w:rPr>
          <w:spacing w:val="-5"/>
        </w:rPr>
        <w:t xml:space="preserve"> </w:t>
      </w:r>
      <w:r>
        <w:rPr/>
        <w:t>по</w:t>
      </w:r>
      <w:r>
        <w:rPr>
          <w:spacing w:val="-4"/>
        </w:rPr>
        <w:t xml:space="preserve"> </w:t>
      </w:r>
      <w:r>
        <w:rPr/>
        <w:t>виду</w:t>
      </w:r>
      <w:r>
        <w:rPr>
          <w:spacing w:val="-5"/>
        </w:rPr>
        <w:t xml:space="preserve"> </w:t>
      </w:r>
      <w:r>
        <w:rPr/>
        <w:t>спорта</w:t>
      </w:r>
      <w:r>
        <w:rPr>
          <w:spacing w:val="-2"/>
        </w:rPr>
        <w:t xml:space="preserve"> «тяжелая</w:t>
      </w:r>
    </w:p>
    <w:p>
      <w:pPr>
        <w:pStyle w:val="Normal"/>
        <w:spacing w:lineRule="exact" w:line="321" w:before="0" w:after="0"/>
        <w:ind w:left="5022" w:right="0" w:hanging="0"/>
        <w:jc w:val="left"/>
        <w:rPr>
          <w:b/>
          <w:sz w:val="28"/>
        </w:rPr>
      </w:pPr>
      <w:r>
        <w:rPr>
          <w:b/>
          <w:spacing w:val="-2"/>
          <w:sz w:val="28"/>
        </w:rPr>
        <w:t>атлетика»</w:t>
      </w:r>
    </w:p>
    <w:p>
      <w:pPr>
        <w:pStyle w:val="Style13"/>
        <w:spacing w:before="93" w:after="0"/>
        <w:ind w:left="0" w:right="0" w:hanging="0"/>
        <w:jc w:val="left"/>
        <w:rPr>
          <w:b/>
          <w:sz w:val="20"/>
        </w:rPr>
      </w:pPr>
      <w:r>
        <w:rPr>
          <w:b/>
          <w:sz w:val="20"/>
        </w:rPr>
      </w:r>
    </w:p>
    <w:tbl>
      <w:tblPr>
        <w:tblW w:w="10108" w:type="dxa"/>
        <w:jc w:val="left"/>
        <w:tblInd w:w="571" w:type="dxa"/>
        <w:tblLayout w:type="fixed"/>
        <w:tblCellMar>
          <w:top w:w="0" w:type="dxa"/>
          <w:left w:w="5" w:type="dxa"/>
          <w:bottom w:w="0" w:type="dxa"/>
          <w:right w:w="5" w:type="dxa"/>
        </w:tblCellMar>
        <w:tblLook w:val="01e0"/>
      </w:tblPr>
      <w:tblGrid>
        <w:gridCol w:w="576"/>
        <w:gridCol w:w="2684"/>
        <w:gridCol w:w="1447"/>
        <w:gridCol w:w="1419"/>
        <w:gridCol w:w="1276"/>
        <w:gridCol w:w="1420"/>
        <w:gridCol w:w="141"/>
        <w:gridCol w:w="1144"/>
      </w:tblGrid>
      <w:tr>
        <w:trPr>
          <w:trHeight w:val="554" w:hRule="atLeast"/>
        </w:trPr>
        <w:tc>
          <w:tcPr>
            <w:tcW w:w="576" w:type="dxa"/>
            <w:vMerge w:val="restart"/>
            <w:tcBorders>
              <w:top w:val="single" w:sz="4" w:space="0" w:color="000000"/>
              <w:left w:val="single" w:sz="4" w:space="0" w:color="000000"/>
              <w:bottom w:val="single" w:sz="4" w:space="0" w:color="000000"/>
              <w:right w:val="single" w:sz="4" w:space="0" w:color="000000"/>
            </w:tcBorders>
          </w:tcPr>
          <w:p>
            <w:pPr>
              <w:pStyle w:val="TableParagraph"/>
              <w:widowControl w:val="false"/>
              <w:spacing w:before="135" w:after="0"/>
              <w:ind w:left="127" w:right="107" w:firstLine="48"/>
              <w:rPr>
                <w:sz w:val="24"/>
              </w:rPr>
            </w:pPr>
            <w:r>
              <w:rPr>
                <w:spacing w:val="-10"/>
                <w:sz w:val="24"/>
              </w:rPr>
              <w:t xml:space="preserve">№ </w:t>
            </w:r>
            <w:r>
              <w:rPr>
                <w:spacing w:val="-4"/>
                <w:sz w:val="24"/>
              </w:rPr>
              <w:t>п/п</w:t>
            </w:r>
          </w:p>
        </w:tc>
        <w:tc>
          <w:tcPr>
            <w:tcW w:w="2684" w:type="dxa"/>
            <w:vMerge w:val="restart"/>
            <w:tcBorders>
              <w:top w:val="single" w:sz="4" w:space="0" w:color="000000"/>
              <w:left w:val="single" w:sz="4" w:space="0" w:color="000000"/>
              <w:bottom w:val="single" w:sz="4" w:space="0" w:color="000000"/>
              <w:right w:val="single" w:sz="4" w:space="0" w:color="000000"/>
            </w:tcBorders>
          </w:tcPr>
          <w:p>
            <w:pPr>
              <w:pStyle w:val="TableParagraph"/>
              <w:widowControl w:val="false"/>
              <w:spacing w:before="275" w:after="0"/>
              <w:ind w:left="696" w:right="0" w:firstLine="566"/>
              <w:rPr>
                <w:sz w:val="24"/>
              </w:rPr>
            </w:pPr>
            <w:r>
              <w:rPr>
                <w:spacing w:val="-2"/>
                <w:sz w:val="24"/>
              </w:rPr>
              <w:t>Упражнения</w:t>
            </w:r>
          </w:p>
        </w:tc>
        <w:tc>
          <w:tcPr>
            <w:tcW w:w="1447" w:type="dxa"/>
            <w:vMerge w:val="restart"/>
            <w:tcBorders>
              <w:top w:val="single" w:sz="4" w:space="0" w:color="000000"/>
              <w:left w:val="single" w:sz="4" w:space="0" w:color="000000"/>
              <w:bottom w:val="single" w:sz="4" w:space="0" w:color="000000"/>
              <w:right w:val="single" w:sz="4" w:space="0" w:color="000000"/>
            </w:tcBorders>
          </w:tcPr>
          <w:p>
            <w:pPr>
              <w:pStyle w:val="TableParagraph"/>
              <w:widowControl w:val="false"/>
              <w:spacing w:before="135" w:after="0"/>
              <w:ind w:left="185" w:right="0" w:firstLine="93"/>
              <w:rPr>
                <w:sz w:val="24"/>
              </w:rPr>
            </w:pPr>
            <w:r>
              <w:rPr>
                <w:spacing w:val="-2"/>
                <w:sz w:val="24"/>
              </w:rPr>
              <w:t>Единица измерения</w:t>
            </w:r>
          </w:p>
        </w:tc>
        <w:tc>
          <w:tcPr>
            <w:tcW w:w="2695" w:type="dxa"/>
            <w:gridSpan w:val="2"/>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70"/>
              <w:ind w:left="12" w:right="0" w:firstLine="566"/>
              <w:jc w:val="center"/>
              <w:rPr>
                <w:sz w:val="24"/>
              </w:rPr>
            </w:pPr>
            <w:r>
              <w:rPr>
                <w:sz w:val="24"/>
              </w:rPr>
              <w:t>Норматив</w:t>
            </w:r>
            <w:r>
              <w:rPr>
                <w:spacing w:val="-3"/>
                <w:sz w:val="24"/>
              </w:rPr>
              <w:t xml:space="preserve"> </w:t>
            </w:r>
            <w:r>
              <w:rPr>
                <w:sz w:val="24"/>
              </w:rPr>
              <w:t>до</w:t>
            </w:r>
            <w:r>
              <w:rPr>
                <w:spacing w:val="-1"/>
                <w:sz w:val="24"/>
              </w:rPr>
              <w:t xml:space="preserve"> </w:t>
            </w:r>
            <w:r>
              <w:rPr>
                <w:spacing w:val="-4"/>
                <w:sz w:val="24"/>
              </w:rPr>
              <w:t>года</w:t>
            </w:r>
          </w:p>
          <w:p>
            <w:pPr>
              <w:pStyle w:val="TableParagraph"/>
              <w:widowControl w:val="false"/>
              <w:spacing w:lineRule="exact" w:line="264"/>
              <w:ind w:left="12" w:right="1" w:firstLine="566"/>
              <w:jc w:val="center"/>
              <w:rPr>
                <w:sz w:val="24"/>
              </w:rPr>
            </w:pPr>
            <w:r>
              <w:rPr>
                <w:spacing w:val="-2"/>
                <w:sz w:val="24"/>
              </w:rPr>
              <w:t>обучения</w:t>
            </w:r>
          </w:p>
        </w:tc>
        <w:tc>
          <w:tcPr>
            <w:tcW w:w="2705" w:type="dxa"/>
            <w:gridSpan w:val="3"/>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70"/>
              <w:ind w:left="9" w:right="0" w:firstLine="566"/>
              <w:jc w:val="center"/>
              <w:rPr>
                <w:sz w:val="24"/>
              </w:rPr>
            </w:pPr>
            <w:r>
              <w:rPr>
                <w:sz w:val="24"/>
              </w:rPr>
              <w:t>Норматив</w:t>
            </w:r>
            <w:r>
              <w:rPr>
                <w:spacing w:val="-3"/>
                <w:sz w:val="24"/>
              </w:rPr>
              <w:t xml:space="preserve"> </w:t>
            </w:r>
            <w:r>
              <w:rPr>
                <w:sz w:val="24"/>
              </w:rPr>
              <w:t>свыше</w:t>
            </w:r>
            <w:r>
              <w:rPr>
                <w:spacing w:val="-3"/>
                <w:sz w:val="24"/>
              </w:rPr>
              <w:t xml:space="preserve"> </w:t>
            </w:r>
            <w:r>
              <w:rPr>
                <w:spacing w:val="-4"/>
                <w:sz w:val="24"/>
              </w:rPr>
              <w:t>года</w:t>
            </w:r>
          </w:p>
          <w:p>
            <w:pPr>
              <w:pStyle w:val="TableParagraph"/>
              <w:widowControl w:val="false"/>
              <w:spacing w:lineRule="exact" w:line="264"/>
              <w:ind w:left="9" w:right="3" w:firstLine="566"/>
              <w:jc w:val="center"/>
              <w:rPr>
                <w:sz w:val="24"/>
              </w:rPr>
            </w:pPr>
            <w:r>
              <w:rPr>
                <w:spacing w:val="-2"/>
                <w:sz w:val="24"/>
              </w:rPr>
              <w:t>обучения</w:t>
            </w:r>
          </w:p>
        </w:tc>
      </w:tr>
      <w:tr>
        <w:trPr>
          <w:trHeight w:val="275" w:hRule="atLeast"/>
        </w:trPr>
        <w:tc>
          <w:tcPr>
            <w:tcW w:w="576" w:type="dxa"/>
            <w:vMerge w:val="continue"/>
            <w:tcBorders>
              <w:left w:val="single" w:sz="4" w:space="0" w:color="000000"/>
              <w:bottom w:val="single" w:sz="4" w:space="0" w:color="000000"/>
              <w:right w:val="single" w:sz="4" w:space="0" w:color="000000"/>
            </w:tcBorders>
          </w:tcPr>
          <w:p>
            <w:pPr>
              <w:pStyle w:val="Normal"/>
              <w:widowControl w:val="false"/>
              <w:rPr>
                <w:sz w:val="2"/>
                <w:szCs w:val="2"/>
              </w:rPr>
            </w:pPr>
            <w:r>
              <w:rPr>
                <w:sz w:val="2"/>
                <w:szCs w:val="2"/>
              </w:rPr>
            </w:r>
          </w:p>
        </w:tc>
        <w:tc>
          <w:tcPr>
            <w:tcW w:w="2684" w:type="dxa"/>
            <w:vMerge w:val="continue"/>
            <w:tcBorders>
              <w:left w:val="single" w:sz="4" w:space="0" w:color="000000"/>
              <w:bottom w:val="single" w:sz="4" w:space="0" w:color="000000"/>
              <w:right w:val="single" w:sz="4" w:space="0" w:color="000000"/>
            </w:tcBorders>
          </w:tcPr>
          <w:p>
            <w:pPr>
              <w:pStyle w:val="Normal"/>
              <w:widowControl w:val="false"/>
              <w:rPr>
                <w:sz w:val="2"/>
                <w:szCs w:val="2"/>
              </w:rPr>
            </w:pPr>
            <w:r>
              <w:rPr>
                <w:sz w:val="2"/>
                <w:szCs w:val="2"/>
              </w:rPr>
            </w:r>
          </w:p>
        </w:tc>
        <w:tc>
          <w:tcPr>
            <w:tcW w:w="1447" w:type="dxa"/>
            <w:vMerge w:val="continue"/>
            <w:tcBorders>
              <w:left w:val="single" w:sz="4" w:space="0" w:color="000000"/>
              <w:bottom w:val="single" w:sz="4" w:space="0" w:color="000000"/>
              <w:right w:val="single" w:sz="4" w:space="0" w:color="000000"/>
            </w:tcBorders>
          </w:tcPr>
          <w:p>
            <w:pPr>
              <w:pStyle w:val="Normal"/>
              <w:widowControl w:val="false"/>
              <w:rPr>
                <w:sz w:val="2"/>
                <w:szCs w:val="2"/>
              </w:rPr>
            </w:pPr>
            <w:r>
              <w:rPr>
                <w:sz w:val="2"/>
                <w:szCs w:val="2"/>
              </w:rPr>
            </w:r>
          </w:p>
        </w:tc>
        <w:tc>
          <w:tcPr>
            <w:tcW w:w="1419"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56"/>
              <w:ind w:left="13" w:right="3" w:firstLine="566"/>
              <w:jc w:val="center"/>
              <w:rPr>
                <w:sz w:val="24"/>
              </w:rPr>
            </w:pPr>
            <w:r>
              <w:rPr>
                <w:spacing w:val="-2"/>
                <w:sz w:val="24"/>
              </w:rPr>
              <w:t>мальчики</w:t>
            </w:r>
          </w:p>
        </w:tc>
        <w:tc>
          <w:tcPr>
            <w:tcW w:w="1276"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56"/>
              <w:ind w:left="11" w:right="3" w:firstLine="566"/>
              <w:jc w:val="center"/>
              <w:rPr>
                <w:sz w:val="24"/>
              </w:rPr>
            </w:pPr>
            <w:r>
              <w:rPr>
                <w:spacing w:val="-2"/>
                <w:sz w:val="24"/>
              </w:rPr>
              <w:t>девочки</w:t>
            </w:r>
          </w:p>
        </w:tc>
        <w:tc>
          <w:tcPr>
            <w:tcW w:w="1420"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56"/>
              <w:ind w:left="220" w:right="0" w:firstLine="566"/>
              <w:rPr>
                <w:sz w:val="24"/>
              </w:rPr>
            </w:pPr>
            <w:r>
              <w:rPr>
                <w:spacing w:val="-2"/>
                <w:sz w:val="24"/>
              </w:rPr>
              <w:t>мальчики</w:t>
            </w:r>
          </w:p>
        </w:tc>
        <w:tc>
          <w:tcPr>
            <w:tcW w:w="1285" w:type="dxa"/>
            <w:gridSpan w:val="2"/>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56"/>
              <w:ind w:left="228" w:right="0" w:firstLine="566"/>
              <w:rPr>
                <w:sz w:val="24"/>
              </w:rPr>
            </w:pPr>
            <w:r>
              <w:rPr>
                <w:spacing w:val="-2"/>
                <w:sz w:val="24"/>
              </w:rPr>
              <w:t>девочки</w:t>
            </w:r>
          </w:p>
        </w:tc>
      </w:tr>
      <w:tr>
        <w:trPr>
          <w:trHeight w:val="565" w:hRule="atLeast"/>
        </w:trPr>
        <w:tc>
          <w:tcPr>
            <w:tcW w:w="10107" w:type="dxa"/>
            <w:gridSpan w:val="8"/>
            <w:tcBorders>
              <w:top w:val="single" w:sz="4" w:space="0" w:color="000000"/>
              <w:left w:val="single" w:sz="4" w:space="0" w:color="000000"/>
              <w:bottom w:val="single" w:sz="4" w:space="0" w:color="000000"/>
              <w:right w:val="single" w:sz="4" w:space="0" w:color="000000"/>
            </w:tcBorders>
          </w:tcPr>
          <w:p>
            <w:pPr>
              <w:pStyle w:val="TableParagraph"/>
              <w:widowControl w:val="false"/>
              <w:spacing w:before="135" w:after="0"/>
              <w:ind w:left="2734" w:right="0" w:firstLine="566"/>
              <w:rPr>
                <w:sz w:val="24"/>
              </w:rPr>
            </w:pPr>
            <w:r>
              <w:rPr>
                <w:sz w:val="24"/>
              </w:rPr>
              <w:t>1.</w:t>
            </w:r>
            <w:r>
              <w:rPr>
                <w:spacing w:val="-5"/>
                <w:sz w:val="24"/>
              </w:rPr>
              <w:t xml:space="preserve"> </w:t>
            </w:r>
            <w:r>
              <w:rPr>
                <w:sz w:val="24"/>
              </w:rPr>
              <w:t>Нормативы</w:t>
            </w:r>
            <w:r>
              <w:rPr>
                <w:spacing w:val="-3"/>
                <w:sz w:val="24"/>
              </w:rPr>
              <w:t xml:space="preserve"> </w:t>
            </w:r>
            <w:r>
              <w:rPr>
                <w:sz w:val="24"/>
              </w:rPr>
              <w:t>общей</w:t>
            </w:r>
            <w:r>
              <w:rPr>
                <w:spacing w:val="-2"/>
                <w:sz w:val="24"/>
              </w:rPr>
              <w:t xml:space="preserve"> </w:t>
            </w:r>
            <w:r>
              <w:rPr>
                <w:sz w:val="24"/>
              </w:rPr>
              <w:t>физической</w:t>
            </w:r>
            <w:r>
              <w:rPr>
                <w:spacing w:val="-3"/>
                <w:sz w:val="24"/>
              </w:rPr>
              <w:t xml:space="preserve"> </w:t>
            </w:r>
            <w:r>
              <w:rPr>
                <w:spacing w:val="-2"/>
                <w:sz w:val="24"/>
              </w:rPr>
              <w:t>подготовки</w:t>
            </w:r>
          </w:p>
        </w:tc>
      </w:tr>
      <w:tr>
        <w:trPr>
          <w:trHeight w:val="275" w:hRule="atLeast"/>
        </w:trPr>
        <w:tc>
          <w:tcPr>
            <w:tcW w:w="576" w:type="dxa"/>
            <w:vMerge w:val="restart"/>
            <w:tcBorders>
              <w:top w:val="single" w:sz="4" w:space="0" w:color="000000"/>
              <w:left w:val="single" w:sz="4" w:space="0" w:color="000000"/>
              <w:bottom w:val="single" w:sz="4" w:space="0" w:color="000000"/>
              <w:right w:val="single" w:sz="4" w:space="0" w:color="000000"/>
            </w:tcBorders>
          </w:tcPr>
          <w:p>
            <w:pPr>
              <w:pStyle w:val="TableParagraph"/>
              <w:widowControl w:val="false"/>
              <w:spacing w:before="267" w:after="0"/>
              <w:ind w:left="110" w:right="0" w:firstLine="566"/>
              <w:rPr>
                <w:sz w:val="24"/>
              </w:rPr>
            </w:pPr>
            <w:r>
              <w:rPr>
                <w:spacing w:val="-4"/>
                <w:sz w:val="24"/>
              </w:rPr>
              <w:t>1.1.</w:t>
            </w:r>
          </w:p>
        </w:tc>
        <w:tc>
          <w:tcPr>
            <w:tcW w:w="2684" w:type="dxa"/>
            <w:vMerge w:val="restart"/>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68"/>
              <w:ind w:left="16" w:right="0" w:firstLine="566"/>
              <w:jc w:val="center"/>
              <w:rPr>
                <w:sz w:val="24"/>
              </w:rPr>
            </w:pPr>
            <w:r>
              <w:rPr>
                <w:sz w:val="24"/>
              </w:rPr>
              <w:t>Прыжок</w:t>
            </w:r>
            <w:r>
              <w:rPr>
                <w:spacing w:val="-3"/>
                <w:sz w:val="24"/>
              </w:rPr>
              <w:t xml:space="preserve"> </w:t>
            </w:r>
            <w:r>
              <w:rPr>
                <w:sz w:val="24"/>
              </w:rPr>
              <w:t>в</w:t>
            </w:r>
            <w:r>
              <w:rPr>
                <w:spacing w:val="-1"/>
                <w:sz w:val="24"/>
              </w:rPr>
              <w:t xml:space="preserve"> </w:t>
            </w:r>
            <w:r>
              <w:rPr>
                <w:spacing w:val="-4"/>
                <w:sz w:val="24"/>
              </w:rPr>
              <w:t>длину</w:t>
            </w:r>
          </w:p>
          <w:p>
            <w:pPr>
              <w:pStyle w:val="TableParagraph"/>
              <w:widowControl w:val="false"/>
              <w:spacing w:lineRule="atLeast" w:line="270"/>
              <w:ind w:left="16" w:right="3" w:firstLine="566"/>
              <w:jc w:val="center"/>
              <w:rPr>
                <w:sz w:val="24"/>
              </w:rPr>
            </w:pPr>
            <w:r>
              <w:rPr>
                <w:sz w:val="24"/>
              </w:rPr>
              <w:t>с</w:t>
            </w:r>
            <w:r>
              <w:rPr>
                <w:spacing w:val="-14"/>
                <w:sz w:val="24"/>
              </w:rPr>
              <w:t xml:space="preserve"> </w:t>
            </w:r>
            <w:r>
              <w:rPr>
                <w:sz w:val="24"/>
              </w:rPr>
              <w:t>места</w:t>
            </w:r>
            <w:r>
              <w:rPr>
                <w:spacing w:val="-14"/>
                <w:sz w:val="24"/>
              </w:rPr>
              <w:t xml:space="preserve"> </w:t>
            </w:r>
            <w:r>
              <w:rPr>
                <w:sz w:val="24"/>
              </w:rPr>
              <w:t>толчком</w:t>
            </w:r>
            <w:r>
              <w:rPr>
                <w:spacing w:val="-13"/>
                <w:sz w:val="24"/>
              </w:rPr>
              <w:t xml:space="preserve"> </w:t>
            </w:r>
            <w:r>
              <w:rPr>
                <w:sz w:val="24"/>
              </w:rPr>
              <w:t xml:space="preserve">двумя </w:t>
            </w:r>
            <w:r>
              <w:rPr>
                <w:spacing w:val="-2"/>
                <w:sz w:val="24"/>
              </w:rPr>
              <w:t>ногами</w:t>
            </w:r>
          </w:p>
        </w:tc>
        <w:tc>
          <w:tcPr>
            <w:tcW w:w="1447" w:type="dxa"/>
            <w:vMerge w:val="restart"/>
            <w:tcBorders>
              <w:top w:val="single" w:sz="4" w:space="0" w:color="000000"/>
              <w:left w:val="single" w:sz="4" w:space="0" w:color="000000"/>
              <w:bottom w:val="single" w:sz="4" w:space="0" w:color="000000"/>
              <w:right w:val="single" w:sz="4" w:space="0" w:color="000000"/>
            </w:tcBorders>
          </w:tcPr>
          <w:p>
            <w:pPr>
              <w:pStyle w:val="TableParagraph"/>
              <w:widowControl w:val="false"/>
              <w:spacing w:before="267" w:after="0"/>
              <w:ind w:left="7" w:right="0" w:firstLine="566"/>
              <w:jc w:val="center"/>
              <w:rPr>
                <w:sz w:val="24"/>
              </w:rPr>
            </w:pPr>
            <w:r>
              <w:rPr>
                <w:spacing w:val="-5"/>
                <w:sz w:val="24"/>
              </w:rPr>
              <w:t>см</w:t>
            </w:r>
          </w:p>
        </w:tc>
        <w:tc>
          <w:tcPr>
            <w:tcW w:w="2695" w:type="dxa"/>
            <w:gridSpan w:val="2"/>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56"/>
              <w:ind w:left="900" w:right="0" w:firstLine="566"/>
              <w:rPr>
                <w:sz w:val="24"/>
              </w:rPr>
            </w:pPr>
            <w:r>
              <w:rPr>
                <w:sz w:val="24"/>
              </w:rPr>
              <w:t>не</w:t>
            </w:r>
            <w:r>
              <w:rPr>
                <w:spacing w:val="-1"/>
                <w:sz w:val="24"/>
              </w:rPr>
              <w:t xml:space="preserve"> </w:t>
            </w:r>
            <w:r>
              <w:rPr>
                <w:spacing w:val="-2"/>
                <w:sz w:val="24"/>
              </w:rPr>
              <w:t>менее</w:t>
            </w:r>
          </w:p>
        </w:tc>
        <w:tc>
          <w:tcPr>
            <w:tcW w:w="2705" w:type="dxa"/>
            <w:gridSpan w:val="3"/>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56"/>
              <w:ind w:left="904" w:right="0" w:firstLine="566"/>
              <w:rPr>
                <w:sz w:val="24"/>
              </w:rPr>
            </w:pPr>
            <w:r>
              <w:rPr>
                <w:sz w:val="24"/>
              </w:rPr>
              <w:t>не</w:t>
            </w:r>
            <w:r>
              <w:rPr>
                <w:spacing w:val="-1"/>
                <w:sz w:val="24"/>
              </w:rPr>
              <w:t xml:space="preserve"> </w:t>
            </w:r>
            <w:r>
              <w:rPr>
                <w:spacing w:val="-2"/>
                <w:sz w:val="24"/>
              </w:rPr>
              <w:t>менее</w:t>
            </w:r>
          </w:p>
        </w:tc>
      </w:tr>
      <w:tr>
        <w:trPr>
          <w:trHeight w:val="542" w:hRule="atLeast"/>
        </w:trPr>
        <w:tc>
          <w:tcPr>
            <w:tcW w:w="576" w:type="dxa"/>
            <w:vMerge w:val="continue"/>
            <w:tcBorders>
              <w:left w:val="single" w:sz="4" w:space="0" w:color="000000"/>
              <w:bottom w:val="single" w:sz="4" w:space="0" w:color="000000"/>
              <w:right w:val="single" w:sz="4" w:space="0" w:color="000000"/>
            </w:tcBorders>
          </w:tcPr>
          <w:p>
            <w:pPr>
              <w:pStyle w:val="Normal"/>
              <w:widowControl w:val="false"/>
              <w:rPr>
                <w:sz w:val="2"/>
                <w:szCs w:val="2"/>
              </w:rPr>
            </w:pPr>
            <w:r>
              <w:rPr>
                <w:sz w:val="2"/>
                <w:szCs w:val="2"/>
              </w:rPr>
            </w:r>
          </w:p>
        </w:tc>
        <w:tc>
          <w:tcPr>
            <w:tcW w:w="2684" w:type="dxa"/>
            <w:vMerge w:val="continue"/>
            <w:tcBorders>
              <w:left w:val="single" w:sz="4" w:space="0" w:color="000000"/>
              <w:bottom w:val="single" w:sz="4" w:space="0" w:color="000000"/>
              <w:right w:val="single" w:sz="4" w:space="0" w:color="000000"/>
            </w:tcBorders>
          </w:tcPr>
          <w:p>
            <w:pPr>
              <w:pStyle w:val="Normal"/>
              <w:widowControl w:val="false"/>
              <w:rPr>
                <w:sz w:val="2"/>
                <w:szCs w:val="2"/>
              </w:rPr>
            </w:pPr>
            <w:r>
              <w:rPr>
                <w:sz w:val="2"/>
                <w:szCs w:val="2"/>
              </w:rPr>
            </w:r>
          </w:p>
        </w:tc>
        <w:tc>
          <w:tcPr>
            <w:tcW w:w="1447" w:type="dxa"/>
            <w:vMerge w:val="continue"/>
            <w:tcBorders>
              <w:left w:val="single" w:sz="4" w:space="0" w:color="000000"/>
              <w:bottom w:val="single" w:sz="4" w:space="0" w:color="000000"/>
              <w:right w:val="single" w:sz="4" w:space="0" w:color="000000"/>
            </w:tcBorders>
          </w:tcPr>
          <w:p>
            <w:pPr>
              <w:pStyle w:val="Normal"/>
              <w:widowControl w:val="false"/>
              <w:rPr>
                <w:sz w:val="2"/>
                <w:szCs w:val="2"/>
              </w:rPr>
            </w:pPr>
            <w:r>
              <w:rPr>
                <w:sz w:val="2"/>
                <w:szCs w:val="2"/>
              </w:rPr>
            </w:r>
          </w:p>
        </w:tc>
        <w:tc>
          <w:tcPr>
            <w:tcW w:w="1419"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126" w:after="0"/>
              <w:ind w:left="13" w:right="0" w:firstLine="566"/>
              <w:jc w:val="center"/>
              <w:rPr>
                <w:sz w:val="24"/>
              </w:rPr>
            </w:pPr>
            <w:r>
              <w:rPr>
                <w:spacing w:val="-5"/>
                <w:sz w:val="24"/>
              </w:rPr>
              <w:t>130</w:t>
            </w:r>
          </w:p>
        </w:tc>
        <w:tc>
          <w:tcPr>
            <w:tcW w:w="1276"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126" w:after="0"/>
              <w:ind w:left="11" w:right="0" w:firstLine="566"/>
              <w:jc w:val="center"/>
              <w:rPr>
                <w:sz w:val="24"/>
              </w:rPr>
            </w:pPr>
            <w:r>
              <w:rPr>
                <w:spacing w:val="-5"/>
                <w:sz w:val="24"/>
              </w:rPr>
              <w:t>120</w:t>
            </w:r>
          </w:p>
        </w:tc>
        <w:tc>
          <w:tcPr>
            <w:tcW w:w="1561" w:type="dxa"/>
            <w:gridSpan w:val="2"/>
            <w:tcBorders>
              <w:top w:val="single" w:sz="4" w:space="0" w:color="000000"/>
              <w:left w:val="single" w:sz="4" w:space="0" w:color="000000"/>
              <w:bottom w:val="single" w:sz="4" w:space="0" w:color="000000"/>
              <w:right w:val="single" w:sz="4" w:space="0" w:color="000000"/>
            </w:tcBorders>
          </w:tcPr>
          <w:p>
            <w:pPr>
              <w:pStyle w:val="TableParagraph"/>
              <w:widowControl w:val="false"/>
              <w:spacing w:before="126" w:after="0"/>
              <w:ind w:left="11" w:right="0" w:firstLine="566"/>
              <w:jc w:val="center"/>
              <w:rPr>
                <w:sz w:val="24"/>
              </w:rPr>
            </w:pPr>
            <w:r>
              <w:rPr>
                <w:spacing w:val="-5"/>
                <w:sz w:val="24"/>
              </w:rPr>
              <w:t>140</w:t>
            </w:r>
          </w:p>
        </w:tc>
        <w:tc>
          <w:tcPr>
            <w:tcW w:w="1144"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126" w:after="0"/>
              <w:ind w:left="26" w:right="24" w:firstLine="566"/>
              <w:jc w:val="center"/>
              <w:rPr>
                <w:sz w:val="24"/>
              </w:rPr>
            </w:pPr>
            <w:r>
              <w:rPr>
                <w:spacing w:val="-5"/>
                <w:sz w:val="24"/>
              </w:rPr>
              <w:t>130</w:t>
            </w:r>
          </w:p>
        </w:tc>
      </w:tr>
      <w:tr>
        <w:trPr>
          <w:trHeight w:val="276" w:hRule="atLeast"/>
        </w:trPr>
        <w:tc>
          <w:tcPr>
            <w:tcW w:w="576" w:type="dxa"/>
            <w:vMerge w:val="restart"/>
            <w:tcBorders>
              <w:top w:val="single" w:sz="4" w:space="0" w:color="000000"/>
              <w:left w:val="single" w:sz="4" w:space="0" w:color="000000"/>
              <w:bottom w:val="single" w:sz="4" w:space="0" w:color="000000"/>
              <w:right w:val="single" w:sz="4" w:space="0" w:color="000000"/>
            </w:tcBorders>
          </w:tcPr>
          <w:p>
            <w:pPr>
              <w:pStyle w:val="TableParagraph"/>
              <w:widowControl w:val="false"/>
              <w:spacing w:before="268" w:after="0"/>
              <w:rPr>
                <w:b/>
                <w:sz w:val="24"/>
              </w:rPr>
            </w:pPr>
            <w:r>
              <w:rPr>
                <w:b/>
                <w:sz w:val="24"/>
              </w:rPr>
            </w:r>
          </w:p>
          <w:p>
            <w:pPr>
              <w:pStyle w:val="TableParagraph"/>
              <w:widowControl w:val="false"/>
              <w:ind w:left="110" w:right="0" w:firstLine="566"/>
              <w:rPr>
                <w:sz w:val="24"/>
              </w:rPr>
            </w:pPr>
            <w:r>
              <w:rPr>
                <w:spacing w:val="-4"/>
                <w:sz w:val="24"/>
              </w:rPr>
              <w:t>1.2.</w:t>
            </w:r>
          </w:p>
        </w:tc>
        <w:tc>
          <w:tcPr>
            <w:tcW w:w="2684" w:type="dxa"/>
            <w:vMerge w:val="restart"/>
            <w:tcBorders>
              <w:top w:val="single" w:sz="4" w:space="0" w:color="000000"/>
              <w:left w:val="single" w:sz="4" w:space="0" w:color="000000"/>
              <w:bottom w:val="single" w:sz="4" w:space="0" w:color="000000"/>
              <w:right w:val="single" w:sz="4" w:space="0" w:color="000000"/>
            </w:tcBorders>
          </w:tcPr>
          <w:p>
            <w:pPr>
              <w:pStyle w:val="TableParagraph"/>
              <w:widowControl w:val="false"/>
              <w:ind w:left="369" w:right="354" w:firstLine="213"/>
              <w:rPr>
                <w:sz w:val="24"/>
              </w:rPr>
            </w:pPr>
            <w:r>
              <w:rPr>
                <w:sz w:val="24"/>
              </w:rPr>
              <w:t>Наклон вперед из</w:t>
            </w:r>
            <w:r>
              <w:rPr>
                <w:spacing w:val="-3"/>
                <w:sz w:val="24"/>
              </w:rPr>
              <w:t xml:space="preserve"> </w:t>
            </w:r>
            <w:r>
              <w:rPr>
                <w:sz w:val="24"/>
              </w:rPr>
              <w:t>положения</w:t>
            </w:r>
            <w:r>
              <w:rPr>
                <w:spacing w:val="-3"/>
                <w:sz w:val="24"/>
              </w:rPr>
              <w:t xml:space="preserve"> </w:t>
            </w:r>
            <w:r>
              <w:rPr>
                <w:sz w:val="24"/>
              </w:rPr>
              <w:t>стоя на</w:t>
            </w:r>
            <w:r>
              <w:rPr>
                <w:spacing w:val="-15"/>
                <w:sz w:val="24"/>
              </w:rPr>
              <w:t xml:space="preserve"> </w:t>
            </w:r>
            <w:r>
              <w:rPr>
                <w:sz w:val="24"/>
              </w:rPr>
              <w:t>гимнастической скамье (от уровня</w:t>
            </w:r>
          </w:p>
          <w:p>
            <w:pPr>
              <w:pStyle w:val="TableParagraph"/>
              <w:widowControl w:val="false"/>
              <w:spacing w:lineRule="exact" w:line="264"/>
              <w:ind w:left="943" w:right="0" w:firstLine="566"/>
              <w:rPr>
                <w:sz w:val="24"/>
              </w:rPr>
            </w:pPr>
            <w:r>
              <w:rPr>
                <w:spacing w:val="-2"/>
                <w:sz w:val="24"/>
              </w:rPr>
              <w:t>скамьи)</w:t>
            </w:r>
          </w:p>
        </w:tc>
        <w:tc>
          <w:tcPr>
            <w:tcW w:w="1447" w:type="dxa"/>
            <w:vMerge w:val="restart"/>
            <w:tcBorders>
              <w:top w:val="single" w:sz="4" w:space="0" w:color="000000"/>
              <w:left w:val="single" w:sz="4" w:space="0" w:color="000000"/>
              <w:bottom w:val="single" w:sz="4" w:space="0" w:color="000000"/>
              <w:right w:val="single" w:sz="4" w:space="0" w:color="000000"/>
            </w:tcBorders>
          </w:tcPr>
          <w:p>
            <w:pPr>
              <w:pStyle w:val="TableParagraph"/>
              <w:widowControl w:val="false"/>
              <w:spacing w:before="268" w:after="0"/>
              <w:rPr>
                <w:b/>
                <w:sz w:val="24"/>
              </w:rPr>
            </w:pPr>
            <w:r>
              <w:rPr>
                <w:b/>
                <w:sz w:val="24"/>
              </w:rPr>
            </w:r>
          </w:p>
          <w:p>
            <w:pPr>
              <w:pStyle w:val="TableParagraph"/>
              <w:widowControl w:val="false"/>
              <w:ind w:left="7" w:right="0" w:firstLine="566"/>
              <w:jc w:val="center"/>
              <w:rPr>
                <w:sz w:val="24"/>
              </w:rPr>
            </w:pPr>
            <w:r>
              <w:rPr>
                <w:spacing w:val="-5"/>
                <w:sz w:val="24"/>
              </w:rPr>
              <w:t>см</w:t>
            </w:r>
          </w:p>
        </w:tc>
        <w:tc>
          <w:tcPr>
            <w:tcW w:w="2695" w:type="dxa"/>
            <w:gridSpan w:val="2"/>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56"/>
              <w:ind w:left="900" w:right="0" w:firstLine="566"/>
              <w:rPr>
                <w:sz w:val="24"/>
              </w:rPr>
            </w:pPr>
            <w:r>
              <w:rPr>
                <w:sz w:val="24"/>
              </w:rPr>
              <w:t>не</w:t>
            </w:r>
            <w:r>
              <w:rPr>
                <w:spacing w:val="-1"/>
                <w:sz w:val="24"/>
              </w:rPr>
              <w:t xml:space="preserve"> </w:t>
            </w:r>
            <w:r>
              <w:rPr>
                <w:spacing w:val="-2"/>
                <w:sz w:val="24"/>
              </w:rPr>
              <w:t>менее</w:t>
            </w:r>
          </w:p>
        </w:tc>
        <w:tc>
          <w:tcPr>
            <w:tcW w:w="2705" w:type="dxa"/>
            <w:gridSpan w:val="3"/>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56"/>
              <w:ind w:left="904" w:right="0" w:firstLine="566"/>
              <w:rPr>
                <w:sz w:val="24"/>
              </w:rPr>
            </w:pPr>
            <w:r>
              <w:rPr>
                <w:sz w:val="24"/>
              </w:rPr>
              <w:t>не</w:t>
            </w:r>
            <w:r>
              <w:rPr>
                <w:spacing w:val="-1"/>
                <w:sz w:val="24"/>
              </w:rPr>
              <w:t xml:space="preserve"> </w:t>
            </w:r>
            <w:r>
              <w:rPr>
                <w:spacing w:val="-2"/>
                <w:sz w:val="24"/>
              </w:rPr>
              <w:t>менее</w:t>
            </w:r>
          </w:p>
        </w:tc>
      </w:tr>
      <w:tr>
        <w:trPr>
          <w:trHeight w:val="1094" w:hRule="atLeast"/>
        </w:trPr>
        <w:tc>
          <w:tcPr>
            <w:tcW w:w="576" w:type="dxa"/>
            <w:vMerge w:val="continue"/>
            <w:tcBorders>
              <w:left w:val="single" w:sz="4" w:space="0" w:color="000000"/>
              <w:bottom w:val="single" w:sz="4" w:space="0" w:color="000000"/>
              <w:right w:val="single" w:sz="4" w:space="0" w:color="000000"/>
            </w:tcBorders>
          </w:tcPr>
          <w:p>
            <w:pPr>
              <w:pStyle w:val="Normal"/>
              <w:widowControl w:val="false"/>
              <w:rPr>
                <w:sz w:val="2"/>
                <w:szCs w:val="2"/>
              </w:rPr>
            </w:pPr>
            <w:r>
              <w:rPr>
                <w:sz w:val="2"/>
                <w:szCs w:val="2"/>
              </w:rPr>
            </w:r>
          </w:p>
        </w:tc>
        <w:tc>
          <w:tcPr>
            <w:tcW w:w="2684" w:type="dxa"/>
            <w:vMerge w:val="continue"/>
            <w:tcBorders>
              <w:left w:val="single" w:sz="4" w:space="0" w:color="000000"/>
              <w:bottom w:val="single" w:sz="4" w:space="0" w:color="000000"/>
              <w:right w:val="single" w:sz="4" w:space="0" w:color="000000"/>
            </w:tcBorders>
          </w:tcPr>
          <w:p>
            <w:pPr>
              <w:pStyle w:val="Normal"/>
              <w:widowControl w:val="false"/>
              <w:rPr>
                <w:sz w:val="2"/>
                <w:szCs w:val="2"/>
              </w:rPr>
            </w:pPr>
            <w:r>
              <w:rPr>
                <w:sz w:val="2"/>
                <w:szCs w:val="2"/>
              </w:rPr>
            </w:r>
          </w:p>
        </w:tc>
        <w:tc>
          <w:tcPr>
            <w:tcW w:w="1447" w:type="dxa"/>
            <w:vMerge w:val="continue"/>
            <w:tcBorders>
              <w:left w:val="single" w:sz="4" w:space="0" w:color="000000"/>
              <w:bottom w:val="single" w:sz="4" w:space="0" w:color="000000"/>
              <w:right w:val="single" w:sz="4" w:space="0" w:color="000000"/>
            </w:tcBorders>
          </w:tcPr>
          <w:p>
            <w:pPr>
              <w:pStyle w:val="Normal"/>
              <w:widowControl w:val="false"/>
              <w:rPr>
                <w:sz w:val="2"/>
                <w:szCs w:val="2"/>
              </w:rPr>
            </w:pPr>
            <w:r>
              <w:rPr>
                <w:sz w:val="2"/>
                <w:szCs w:val="2"/>
              </w:rPr>
            </w:r>
          </w:p>
        </w:tc>
        <w:tc>
          <w:tcPr>
            <w:tcW w:w="1419"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126" w:after="0"/>
              <w:rPr>
                <w:b/>
                <w:sz w:val="24"/>
              </w:rPr>
            </w:pPr>
            <w:r>
              <w:rPr>
                <w:b/>
                <w:sz w:val="24"/>
              </w:rPr>
            </w:r>
          </w:p>
          <w:p>
            <w:pPr>
              <w:pStyle w:val="TableParagraph"/>
              <w:widowControl w:val="false"/>
              <w:ind w:left="13" w:right="0" w:firstLine="566"/>
              <w:jc w:val="center"/>
              <w:rPr>
                <w:sz w:val="24"/>
              </w:rPr>
            </w:pPr>
            <w:r>
              <w:rPr>
                <w:spacing w:val="-5"/>
                <w:sz w:val="24"/>
              </w:rPr>
              <w:t>+2</w:t>
            </w:r>
          </w:p>
        </w:tc>
        <w:tc>
          <w:tcPr>
            <w:tcW w:w="1276"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126" w:after="0"/>
              <w:rPr>
                <w:b/>
                <w:sz w:val="24"/>
              </w:rPr>
            </w:pPr>
            <w:r>
              <w:rPr>
                <w:b/>
                <w:sz w:val="24"/>
              </w:rPr>
            </w:r>
          </w:p>
          <w:p>
            <w:pPr>
              <w:pStyle w:val="TableParagraph"/>
              <w:widowControl w:val="false"/>
              <w:ind w:left="11" w:right="0" w:firstLine="566"/>
              <w:jc w:val="center"/>
              <w:rPr>
                <w:sz w:val="24"/>
              </w:rPr>
            </w:pPr>
            <w:r>
              <w:rPr>
                <w:spacing w:val="-5"/>
                <w:sz w:val="24"/>
              </w:rPr>
              <w:t>+3</w:t>
            </w:r>
          </w:p>
        </w:tc>
        <w:tc>
          <w:tcPr>
            <w:tcW w:w="1561" w:type="dxa"/>
            <w:gridSpan w:val="2"/>
            <w:tcBorders>
              <w:top w:val="single" w:sz="4" w:space="0" w:color="000000"/>
              <w:left w:val="single" w:sz="4" w:space="0" w:color="000000"/>
              <w:bottom w:val="single" w:sz="4" w:space="0" w:color="000000"/>
              <w:right w:val="single" w:sz="4" w:space="0" w:color="000000"/>
            </w:tcBorders>
          </w:tcPr>
          <w:p>
            <w:pPr>
              <w:pStyle w:val="TableParagraph"/>
              <w:widowControl w:val="false"/>
              <w:spacing w:before="126" w:after="0"/>
              <w:rPr>
                <w:b/>
                <w:sz w:val="24"/>
              </w:rPr>
            </w:pPr>
            <w:r>
              <w:rPr>
                <w:b/>
                <w:sz w:val="24"/>
              </w:rPr>
            </w:r>
          </w:p>
          <w:p>
            <w:pPr>
              <w:pStyle w:val="TableParagraph"/>
              <w:widowControl w:val="false"/>
              <w:ind w:left="11" w:right="0" w:firstLine="566"/>
              <w:jc w:val="center"/>
              <w:rPr>
                <w:sz w:val="24"/>
              </w:rPr>
            </w:pPr>
            <w:r>
              <w:rPr>
                <w:spacing w:val="-5"/>
                <w:sz w:val="24"/>
              </w:rPr>
              <w:t>+4</w:t>
            </w:r>
          </w:p>
        </w:tc>
        <w:tc>
          <w:tcPr>
            <w:tcW w:w="1144"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126" w:after="0"/>
              <w:rPr>
                <w:b/>
                <w:sz w:val="24"/>
              </w:rPr>
            </w:pPr>
            <w:r>
              <w:rPr>
                <w:b/>
                <w:sz w:val="24"/>
              </w:rPr>
            </w:r>
          </w:p>
          <w:p>
            <w:pPr>
              <w:pStyle w:val="TableParagraph"/>
              <w:widowControl w:val="false"/>
              <w:ind w:left="26" w:right="25" w:firstLine="566"/>
              <w:jc w:val="center"/>
              <w:rPr>
                <w:sz w:val="24"/>
              </w:rPr>
            </w:pPr>
            <w:r>
              <w:rPr>
                <w:spacing w:val="-5"/>
                <w:sz w:val="24"/>
              </w:rPr>
              <w:t>+5</w:t>
            </w:r>
          </w:p>
        </w:tc>
      </w:tr>
      <w:tr>
        <w:trPr>
          <w:trHeight w:val="568" w:hRule="atLeast"/>
        </w:trPr>
        <w:tc>
          <w:tcPr>
            <w:tcW w:w="10107" w:type="dxa"/>
            <w:gridSpan w:val="8"/>
            <w:tcBorders>
              <w:top w:val="single" w:sz="4" w:space="0" w:color="000000"/>
              <w:left w:val="single" w:sz="4" w:space="0" w:color="000000"/>
              <w:bottom w:val="single" w:sz="4" w:space="0" w:color="000000"/>
              <w:right w:val="single" w:sz="4" w:space="0" w:color="000000"/>
            </w:tcBorders>
          </w:tcPr>
          <w:p>
            <w:pPr>
              <w:pStyle w:val="TableParagraph"/>
              <w:widowControl w:val="false"/>
              <w:spacing w:before="138" w:after="0"/>
              <w:ind w:left="2407" w:right="0" w:firstLine="566"/>
              <w:rPr>
                <w:sz w:val="24"/>
              </w:rPr>
            </w:pPr>
            <w:r>
              <w:rPr>
                <w:sz w:val="24"/>
              </w:rPr>
              <w:t>2.</w:t>
            </w:r>
            <w:r>
              <w:rPr>
                <w:spacing w:val="-7"/>
                <w:sz w:val="24"/>
              </w:rPr>
              <w:t xml:space="preserve"> </w:t>
            </w:r>
            <w:r>
              <w:rPr>
                <w:sz w:val="24"/>
              </w:rPr>
              <w:t>Нормативы</w:t>
            </w:r>
            <w:r>
              <w:rPr>
                <w:spacing w:val="-4"/>
                <w:sz w:val="24"/>
              </w:rPr>
              <w:t xml:space="preserve"> </w:t>
            </w:r>
            <w:r>
              <w:rPr>
                <w:sz w:val="24"/>
              </w:rPr>
              <w:t>специальной</w:t>
            </w:r>
            <w:r>
              <w:rPr>
                <w:spacing w:val="-4"/>
                <w:sz w:val="24"/>
              </w:rPr>
              <w:t xml:space="preserve"> </w:t>
            </w:r>
            <w:r>
              <w:rPr>
                <w:sz w:val="24"/>
              </w:rPr>
              <w:t>физической</w:t>
            </w:r>
            <w:r>
              <w:rPr>
                <w:spacing w:val="-4"/>
                <w:sz w:val="24"/>
              </w:rPr>
              <w:t xml:space="preserve"> </w:t>
            </w:r>
            <w:r>
              <w:rPr>
                <w:spacing w:val="-2"/>
                <w:sz w:val="24"/>
              </w:rPr>
              <w:t>подготовки</w:t>
            </w:r>
          </w:p>
        </w:tc>
      </w:tr>
      <w:tr>
        <w:trPr>
          <w:trHeight w:val="419" w:hRule="atLeast"/>
        </w:trPr>
        <w:tc>
          <w:tcPr>
            <w:tcW w:w="576" w:type="dxa"/>
            <w:vMerge w:val="restart"/>
            <w:tcBorders>
              <w:top w:val="single" w:sz="4" w:space="0" w:color="000000"/>
              <w:left w:val="single" w:sz="4" w:space="0" w:color="000000"/>
              <w:bottom w:val="single" w:sz="4" w:space="0" w:color="000000"/>
              <w:right w:val="single" w:sz="4" w:space="0" w:color="000000"/>
            </w:tcBorders>
          </w:tcPr>
          <w:p>
            <w:pPr>
              <w:pStyle w:val="TableParagraph"/>
              <w:widowControl w:val="false"/>
              <w:rPr>
                <w:b/>
                <w:sz w:val="24"/>
              </w:rPr>
            </w:pPr>
            <w:r>
              <w:rPr>
                <w:b/>
                <w:sz w:val="24"/>
              </w:rPr>
            </w:r>
          </w:p>
          <w:p>
            <w:pPr>
              <w:pStyle w:val="TableParagraph"/>
              <w:widowControl w:val="false"/>
              <w:spacing w:before="128" w:after="0"/>
              <w:rPr>
                <w:b/>
                <w:sz w:val="24"/>
              </w:rPr>
            </w:pPr>
            <w:r>
              <w:rPr>
                <w:b/>
                <w:sz w:val="24"/>
              </w:rPr>
            </w:r>
          </w:p>
          <w:p>
            <w:pPr>
              <w:pStyle w:val="TableParagraph"/>
              <w:widowControl w:val="false"/>
              <w:ind w:left="110" w:right="0" w:firstLine="566"/>
              <w:rPr>
                <w:sz w:val="24"/>
              </w:rPr>
            </w:pPr>
            <w:r>
              <w:rPr>
                <w:spacing w:val="-4"/>
                <w:sz w:val="24"/>
              </w:rPr>
              <w:t>2.1.</w:t>
            </w:r>
          </w:p>
        </w:tc>
        <w:tc>
          <w:tcPr>
            <w:tcW w:w="2684" w:type="dxa"/>
            <w:vMerge w:val="restart"/>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68"/>
              <w:ind w:left="727" w:right="0" w:firstLine="566"/>
              <w:rPr>
                <w:sz w:val="24"/>
              </w:rPr>
            </w:pPr>
            <w:r>
              <w:rPr>
                <w:spacing w:val="-2"/>
                <w:sz w:val="24"/>
              </w:rPr>
              <w:t>Приседания</w:t>
            </w:r>
          </w:p>
          <w:p>
            <w:pPr>
              <w:pStyle w:val="TableParagraph"/>
              <w:widowControl w:val="false"/>
              <w:ind w:left="122" w:right="0" w:firstLine="136"/>
              <w:rPr>
                <w:sz w:val="24"/>
              </w:rPr>
            </w:pPr>
            <w:r>
              <w:rPr>
                <w:sz w:val="24"/>
              </w:rPr>
              <w:t>(с удержанием грифа весом 10 кг на прямых руках</w:t>
            </w:r>
            <w:r>
              <w:rPr>
                <w:spacing w:val="-2"/>
                <w:sz w:val="24"/>
              </w:rPr>
              <w:t xml:space="preserve"> </w:t>
            </w:r>
            <w:r>
              <w:rPr>
                <w:sz w:val="24"/>
              </w:rPr>
              <w:t>в</w:t>
            </w:r>
            <w:r>
              <w:rPr>
                <w:spacing w:val="-3"/>
                <w:sz w:val="24"/>
              </w:rPr>
              <w:t xml:space="preserve"> </w:t>
            </w:r>
            <w:r>
              <w:rPr>
                <w:sz w:val="24"/>
              </w:rPr>
              <w:t>рывковом</w:t>
            </w:r>
            <w:r>
              <w:rPr>
                <w:spacing w:val="-1"/>
                <w:sz w:val="24"/>
              </w:rPr>
              <w:t xml:space="preserve"> </w:t>
            </w:r>
            <w:r>
              <w:rPr>
                <w:spacing w:val="-4"/>
                <w:sz w:val="24"/>
              </w:rPr>
              <w:t>хвате</w:t>
            </w:r>
          </w:p>
          <w:p>
            <w:pPr>
              <w:pStyle w:val="TableParagraph"/>
              <w:widowControl w:val="false"/>
              <w:ind w:left="16" w:right="6" w:firstLine="566"/>
              <w:jc w:val="center"/>
              <w:rPr>
                <w:sz w:val="24"/>
              </w:rPr>
            </w:pPr>
            <w:r>
              <w:rPr>
                <w:sz w:val="24"/>
              </w:rPr>
              <w:t>с</w:t>
            </w:r>
            <w:r>
              <w:rPr>
                <w:spacing w:val="-1"/>
                <w:sz w:val="24"/>
              </w:rPr>
              <w:t xml:space="preserve"> </w:t>
            </w:r>
            <w:r>
              <w:rPr>
                <w:spacing w:val="-2"/>
                <w:sz w:val="24"/>
              </w:rPr>
              <w:t>задержкой</w:t>
            </w:r>
          </w:p>
          <w:p>
            <w:pPr>
              <w:pStyle w:val="TableParagraph"/>
              <w:widowControl w:val="false"/>
              <w:spacing w:lineRule="exact" w:line="264"/>
              <w:ind w:left="16" w:right="7" w:firstLine="566"/>
              <w:jc w:val="center"/>
              <w:rPr>
                <w:sz w:val="24"/>
              </w:rPr>
            </w:pPr>
            <w:r>
              <w:rPr>
                <w:sz w:val="24"/>
              </w:rPr>
              <w:t>3</w:t>
            </w:r>
            <w:r>
              <w:rPr>
                <w:spacing w:val="-2"/>
                <w:sz w:val="24"/>
              </w:rPr>
              <w:t xml:space="preserve"> </w:t>
            </w:r>
            <w:r>
              <w:rPr>
                <w:sz w:val="24"/>
              </w:rPr>
              <w:t>с</w:t>
            </w:r>
            <w:r>
              <w:rPr>
                <w:spacing w:val="-1"/>
                <w:sz w:val="24"/>
              </w:rPr>
              <w:t xml:space="preserve"> </w:t>
            </w:r>
            <w:r>
              <w:rPr>
                <w:sz w:val="24"/>
              </w:rPr>
              <w:t>в</w:t>
            </w:r>
            <w:r>
              <w:rPr>
                <w:spacing w:val="-1"/>
                <w:sz w:val="24"/>
              </w:rPr>
              <w:t xml:space="preserve"> </w:t>
            </w:r>
            <w:r>
              <w:rPr>
                <w:sz w:val="24"/>
              </w:rPr>
              <w:t>низком</w:t>
            </w:r>
            <w:r>
              <w:rPr>
                <w:spacing w:val="-1"/>
                <w:sz w:val="24"/>
              </w:rPr>
              <w:t xml:space="preserve"> </w:t>
            </w:r>
            <w:r>
              <w:rPr>
                <w:spacing w:val="-4"/>
                <w:sz w:val="24"/>
              </w:rPr>
              <w:t>седе)</w:t>
            </w:r>
          </w:p>
        </w:tc>
        <w:tc>
          <w:tcPr>
            <w:tcW w:w="1447" w:type="dxa"/>
            <w:vMerge w:val="restart"/>
            <w:tcBorders>
              <w:top w:val="single" w:sz="4" w:space="0" w:color="000000"/>
              <w:left w:val="single" w:sz="4" w:space="0" w:color="000000"/>
              <w:bottom w:val="single" w:sz="4" w:space="0" w:color="000000"/>
              <w:right w:val="single" w:sz="4" w:space="0" w:color="000000"/>
            </w:tcBorders>
          </w:tcPr>
          <w:p>
            <w:pPr>
              <w:pStyle w:val="TableParagraph"/>
              <w:widowControl w:val="false"/>
              <w:spacing w:before="267" w:after="0"/>
              <w:rPr>
                <w:b/>
                <w:sz w:val="24"/>
              </w:rPr>
            </w:pPr>
            <w:r>
              <w:rPr>
                <w:b/>
                <w:sz w:val="24"/>
              </w:rPr>
            </w:r>
          </w:p>
          <w:p>
            <w:pPr>
              <w:pStyle w:val="TableParagraph"/>
              <w:widowControl w:val="false"/>
              <w:ind w:left="562" w:right="0" w:hanging="418"/>
              <w:rPr>
                <w:sz w:val="24"/>
              </w:rPr>
            </w:pPr>
            <w:r>
              <w:rPr>
                <w:spacing w:val="-2"/>
                <w:sz w:val="24"/>
              </w:rPr>
              <w:t xml:space="preserve">количество </w:t>
            </w:r>
            <w:r>
              <w:rPr>
                <w:spacing w:val="-4"/>
                <w:sz w:val="24"/>
              </w:rPr>
              <w:t>раз</w:t>
            </w:r>
          </w:p>
        </w:tc>
        <w:tc>
          <w:tcPr>
            <w:tcW w:w="2695" w:type="dxa"/>
            <w:gridSpan w:val="2"/>
            <w:tcBorders>
              <w:top w:val="single" w:sz="4" w:space="0" w:color="000000"/>
              <w:left w:val="single" w:sz="4" w:space="0" w:color="000000"/>
              <w:bottom w:val="single" w:sz="4" w:space="0" w:color="000000"/>
              <w:right w:val="single" w:sz="4" w:space="0" w:color="000000"/>
            </w:tcBorders>
          </w:tcPr>
          <w:p>
            <w:pPr>
              <w:pStyle w:val="TableParagraph"/>
              <w:widowControl w:val="false"/>
              <w:spacing w:before="63" w:after="0"/>
              <w:ind w:left="900" w:right="0" w:firstLine="566"/>
              <w:rPr>
                <w:sz w:val="24"/>
              </w:rPr>
            </w:pPr>
            <w:r>
              <w:rPr>
                <w:sz w:val="24"/>
              </w:rPr>
              <w:t>не</w:t>
            </w:r>
            <w:r>
              <w:rPr>
                <w:spacing w:val="-1"/>
                <w:sz w:val="24"/>
              </w:rPr>
              <w:t xml:space="preserve"> </w:t>
            </w:r>
            <w:r>
              <w:rPr>
                <w:spacing w:val="-2"/>
                <w:sz w:val="24"/>
              </w:rPr>
              <w:t>менее</w:t>
            </w:r>
          </w:p>
        </w:tc>
        <w:tc>
          <w:tcPr>
            <w:tcW w:w="2705" w:type="dxa"/>
            <w:gridSpan w:val="3"/>
            <w:tcBorders>
              <w:top w:val="single" w:sz="4" w:space="0" w:color="000000"/>
              <w:left w:val="single" w:sz="4" w:space="0" w:color="000000"/>
              <w:bottom w:val="single" w:sz="4" w:space="0" w:color="000000"/>
              <w:right w:val="single" w:sz="4" w:space="0" w:color="000000"/>
            </w:tcBorders>
          </w:tcPr>
          <w:p>
            <w:pPr>
              <w:pStyle w:val="TableParagraph"/>
              <w:widowControl w:val="false"/>
              <w:spacing w:before="63" w:after="0"/>
              <w:ind w:left="904" w:right="0" w:firstLine="566"/>
              <w:rPr>
                <w:sz w:val="24"/>
              </w:rPr>
            </w:pPr>
            <w:r>
              <w:rPr>
                <w:sz w:val="24"/>
              </w:rPr>
              <w:t>не</w:t>
            </w:r>
            <w:r>
              <w:rPr>
                <w:spacing w:val="-1"/>
                <w:sz w:val="24"/>
              </w:rPr>
              <w:t xml:space="preserve"> </w:t>
            </w:r>
            <w:r>
              <w:rPr>
                <w:spacing w:val="-2"/>
                <w:sz w:val="24"/>
              </w:rPr>
              <w:t>менее</w:t>
            </w:r>
          </w:p>
        </w:tc>
      </w:tr>
      <w:tr>
        <w:trPr>
          <w:trHeight w:val="1225" w:hRule="atLeast"/>
        </w:trPr>
        <w:tc>
          <w:tcPr>
            <w:tcW w:w="576" w:type="dxa"/>
            <w:vMerge w:val="continue"/>
            <w:tcBorders>
              <w:left w:val="single" w:sz="4" w:space="0" w:color="000000"/>
              <w:bottom w:val="single" w:sz="4" w:space="0" w:color="000000"/>
              <w:right w:val="single" w:sz="4" w:space="0" w:color="000000"/>
            </w:tcBorders>
          </w:tcPr>
          <w:p>
            <w:pPr>
              <w:pStyle w:val="Normal"/>
              <w:widowControl w:val="false"/>
              <w:rPr>
                <w:sz w:val="2"/>
                <w:szCs w:val="2"/>
              </w:rPr>
            </w:pPr>
            <w:r>
              <w:rPr>
                <w:sz w:val="2"/>
                <w:szCs w:val="2"/>
              </w:rPr>
            </w:r>
          </w:p>
        </w:tc>
        <w:tc>
          <w:tcPr>
            <w:tcW w:w="2684" w:type="dxa"/>
            <w:vMerge w:val="continue"/>
            <w:tcBorders>
              <w:left w:val="single" w:sz="4" w:space="0" w:color="000000"/>
              <w:bottom w:val="single" w:sz="4" w:space="0" w:color="000000"/>
              <w:right w:val="single" w:sz="4" w:space="0" w:color="000000"/>
            </w:tcBorders>
          </w:tcPr>
          <w:p>
            <w:pPr>
              <w:pStyle w:val="Normal"/>
              <w:widowControl w:val="false"/>
              <w:rPr>
                <w:sz w:val="2"/>
                <w:szCs w:val="2"/>
              </w:rPr>
            </w:pPr>
            <w:r>
              <w:rPr>
                <w:sz w:val="2"/>
                <w:szCs w:val="2"/>
              </w:rPr>
            </w:r>
          </w:p>
        </w:tc>
        <w:tc>
          <w:tcPr>
            <w:tcW w:w="1447" w:type="dxa"/>
            <w:vMerge w:val="continue"/>
            <w:tcBorders>
              <w:left w:val="single" w:sz="4" w:space="0" w:color="000000"/>
              <w:bottom w:val="single" w:sz="4" w:space="0" w:color="000000"/>
              <w:right w:val="single" w:sz="4" w:space="0" w:color="000000"/>
            </w:tcBorders>
          </w:tcPr>
          <w:p>
            <w:pPr>
              <w:pStyle w:val="Normal"/>
              <w:widowControl w:val="false"/>
              <w:rPr>
                <w:sz w:val="2"/>
                <w:szCs w:val="2"/>
              </w:rPr>
            </w:pPr>
            <w:r>
              <w:rPr>
                <w:sz w:val="2"/>
                <w:szCs w:val="2"/>
              </w:rPr>
            </w:r>
          </w:p>
        </w:tc>
        <w:tc>
          <w:tcPr>
            <w:tcW w:w="1419"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190" w:after="0"/>
              <w:rPr>
                <w:b/>
                <w:sz w:val="24"/>
              </w:rPr>
            </w:pPr>
            <w:r>
              <w:rPr>
                <w:b/>
                <w:sz w:val="24"/>
              </w:rPr>
            </w:r>
          </w:p>
          <w:p>
            <w:pPr>
              <w:pStyle w:val="TableParagraph"/>
              <w:widowControl w:val="false"/>
              <w:spacing w:before="1" w:after="0"/>
              <w:ind w:left="13" w:right="2" w:firstLine="566"/>
              <w:jc w:val="center"/>
              <w:rPr>
                <w:sz w:val="24"/>
              </w:rPr>
            </w:pPr>
            <w:r>
              <w:rPr>
                <w:spacing w:val="-10"/>
                <w:sz w:val="24"/>
              </w:rPr>
              <w:t>-</w:t>
            </w:r>
          </w:p>
        </w:tc>
        <w:tc>
          <w:tcPr>
            <w:tcW w:w="1276"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190" w:after="0"/>
              <w:rPr>
                <w:b/>
                <w:sz w:val="24"/>
              </w:rPr>
            </w:pPr>
            <w:r>
              <w:rPr>
                <w:b/>
                <w:sz w:val="24"/>
              </w:rPr>
            </w:r>
          </w:p>
          <w:p>
            <w:pPr>
              <w:pStyle w:val="TableParagraph"/>
              <w:widowControl w:val="false"/>
              <w:spacing w:before="1" w:after="0"/>
              <w:ind w:left="11" w:right="1" w:firstLine="566"/>
              <w:jc w:val="center"/>
              <w:rPr>
                <w:sz w:val="24"/>
              </w:rPr>
            </w:pPr>
            <w:r>
              <w:rPr>
                <w:spacing w:val="-10"/>
                <w:sz w:val="24"/>
              </w:rPr>
              <w:t>-</w:t>
            </w:r>
          </w:p>
        </w:tc>
        <w:tc>
          <w:tcPr>
            <w:tcW w:w="1561" w:type="dxa"/>
            <w:gridSpan w:val="2"/>
            <w:tcBorders>
              <w:top w:val="single" w:sz="4" w:space="0" w:color="000000"/>
              <w:left w:val="single" w:sz="4" w:space="0" w:color="000000"/>
              <w:bottom w:val="single" w:sz="4" w:space="0" w:color="000000"/>
              <w:right w:val="single" w:sz="4" w:space="0" w:color="000000"/>
            </w:tcBorders>
          </w:tcPr>
          <w:p>
            <w:pPr>
              <w:pStyle w:val="TableParagraph"/>
              <w:widowControl w:val="false"/>
              <w:spacing w:before="190" w:after="0"/>
              <w:rPr>
                <w:b/>
                <w:sz w:val="24"/>
              </w:rPr>
            </w:pPr>
            <w:r>
              <w:rPr>
                <w:b/>
                <w:sz w:val="24"/>
              </w:rPr>
            </w:r>
          </w:p>
          <w:p>
            <w:pPr>
              <w:pStyle w:val="TableParagraph"/>
              <w:widowControl w:val="false"/>
              <w:spacing w:before="1" w:after="0"/>
              <w:ind w:left="11" w:right="0" w:firstLine="566"/>
              <w:jc w:val="center"/>
              <w:rPr>
                <w:sz w:val="24"/>
              </w:rPr>
            </w:pPr>
            <w:r>
              <w:rPr>
                <w:spacing w:val="-10"/>
                <w:sz w:val="24"/>
              </w:rPr>
              <w:t>1</w:t>
            </w:r>
          </w:p>
        </w:tc>
        <w:tc>
          <w:tcPr>
            <w:tcW w:w="1144"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190" w:after="0"/>
              <w:rPr>
                <w:b/>
                <w:sz w:val="24"/>
              </w:rPr>
            </w:pPr>
            <w:r>
              <w:rPr>
                <w:b/>
                <w:sz w:val="24"/>
              </w:rPr>
            </w:r>
          </w:p>
          <w:p>
            <w:pPr>
              <w:pStyle w:val="TableParagraph"/>
              <w:widowControl w:val="false"/>
              <w:spacing w:before="1" w:after="0"/>
              <w:ind w:left="26" w:right="24" w:firstLine="566"/>
              <w:jc w:val="center"/>
              <w:rPr>
                <w:sz w:val="24"/>
              </w:rPr>
            </w:pPr>
            <w:r>
              <w:rPr>
                <w:spacing w:val="-10"/>
                <w:sz w:val="24"/>
              </w:rPr>
              <w:t>1</w:t>
            </w:r>
          </w:p>
        </w:tc>
      </w:tr>
    </w:tbl>
    <w:p>
      <w:pPr>
        <w:pStyle w:val="Style13"/>
        <w:spacing w:before="319" w:after="0"/>
        <w:ind w:left="9424" w:right="0" w:hanging="0"/>
        <w:rPr/>
      </w:pPr>
      <w:r>
        <w:rPr/>
        <w:t>Таблица</w:t>
      </w:r>
      <w:r>
        <w:rPr>
          <w:spacing w:val="-5"/>
        </w:rPr>
        <w:t xml:space="preserve"> 12</w:t>
      </w:r>
    </w:p>
    <w:p>
      <w:pPr>
        <w:pStyle w:val="1"/>
        <w:spacing w:before="4" w:after="0"/>
        <w:ind w:left="698" w:right="412" w:firstLine="641"/>
        <w:rPr/>
      </w:pPr>
      <w:r>
        <w:rPr/>
        <w:t>Нормативы общей физической и специальной физической подготовки и уровень спортивной квалификации (спортивные разряды) для зачисления и перевода</w:t>
      </w:r>
      <w:r>
        <w:rPr>
          <w:spacing w:val="-8"/>
        </w:rPr>
        <w:t xml:space="preserve"> </w:t>
      </w:r>
      <w:r>
        <w:rPr/>
        <w:t>на</w:t>
      </w:r>
      <w:r>
        <w:rPr>
          <w:spacing w:val="-6"/>
        </w:rPr>
        <w:t xml:space="preserve"> </w:t>
      </w:r>
      <w:r>
        <w:rPr/>
        <w:t>учебно-тренировочный</w:t>
      </w:r>
      <w:r>
        <w:rPr>
          <w:spacing w:val="-8"/>
        </w:rPr>
        <w:t xml:space="preserve"> </w:t>
      </w:r>
      <w:r>
        <w:rPr/>
        <w:t>этап</w:t>
      </w:r>
      <w:r>
        <w:rPr>
          <w:spacing w:val="-7"/>
        </w:rPr>
        <w:t xml:space="preserve"> </w:t>
      </w:r>
      <w:r>
        <w:rPr/>
        <w:t>(этап</w:t>
      </w:r>
      <w:r>
        <w:rPr>
          <w:spacing w:val="-8"/>
        </w:rPr>
        <w:t xml:space="preserve"> </w:t>
      </w:r>
      <w:r>
        <w:rPr/>
        <w:t>спортивной</w:t>
      </w:r>
      <w:r>
        <w:rPr>
          <w:spacing w:val="-8"/>
        </w:rPr>
        <w:t xml:space="preserve"> </w:t>
      </w:r>
      <w:r>
        <w:rPr/>
        <w:t>специализации)</w:t>
      </w:r>
      <w:r>
        <w:rPr>
          <w:spacing w:val="-6"/>
        </w:rPr>
        <w:t xml:space="preserve"> </w:t>
      </w:r>
      <w:r>
        <w:rPr>
          <w:spacing w:val="-5"/>
        </w:rPr>
        <w:t>по</w:t>
      </w:r>
    </w:p>
    <w:p>
      <w:pPr>
        <w:pStyle w:val="Normal"/>
        <w:spacing w:before="1" w:after="0"/>
        <w:ind w:left="3587" w:right="0" w:hanging="0"/>
        <w:jc w:val="both"/>
        <w:rPr>
          <w:b/>
          <w:sz w:val="28"/>
        </w:rPr>
      </w:pPr>
      <w:r>
        <w:rPr>
          <w:b/>
          <w:sz w:val="28"/>
        </w:rPr>
        <w:t>виду</w:t>
      </w:r>
      <w:r>
        <w:rPr>
          <w:b/>
          <w:spacing w:val="-5"/>
          <w:sz w:val="28"/>
        </w:rPr>
        <w:t xml:space="preserve"> </w:t>
      </w:r>
      <w:r>
        <w:rPr>
          <w:b/>
          <w:sz w:val="28"/>
        </w:rPr>
        <w:t>спорта</w:t>
      </w:r>
      <w:r>
        <w:rPr>
          <w:b/>
          <w:spacing w:val="-7"/>
          <w:sz w:val="28"/>
        </w:rPr>
        <w:t xml:space="preserve"> </w:t>
      </w:r>
      <w:r>
        <w:rPr>
          <w:b/>
          <w:sz w:val="28"/>
        </w:rPr>
        <w:t>«тяжелая</w:t>
      </w:r>
      <w:r>
        <w:rPr>
          <w:b/>
          <w:spacing w:val="-7"/>
          <w:sz w:val="28"/>
        </w:rPr>
        <w:t xml:space="preserve"> </w:t>
      </w:r>
      <w:r>
        <w:rPr>
          <w:b/>
          <w:spacing w:val="-2"/>
          <w:sz w:val="28"/>
        </w:rPr>
        <w:t>атлетика»</w:t>
      </w:r>
    </w:p>
    <w:p>
      <w:pPr>
        <w:pStyle w:val="Style13"/>
        <w:spacing w:before="96" w:after="0"/>
        <w:ind w:left="0" w:right="0" w:hanging="0"/>
        <w:jc w:val="left"/>
        <w:rPr>
          <w:b/>
          <w:sz w:val="20"/>
        </w:rPr>
      </w:pPr>
      <w:r>
        <w:rPr>
          <w:b/>
          <w:sz w:val="20"/>
        </w:rPr>
      </w:r>
    </w:p>
    <w:tbl>
      <w:tblPr>
        <w:tblW w:w="10061" w:type="dxa"/>
        <w:jc w:val="left"/>
        <w:tblInd w:w="572" w:type="dxa"/>
        <w:tblLayout w:type="fixed"/>
        <w:tblCellMar>
          <w:top w:w="0" w:type="dxa"/>
          <w:left w:w="5" w:type="dxa"/>
          <w:bottom w:w="0" w:type="dxa"/>
          <w:right w:w="5" w:type="dxa"/>
        </w:tblCellMar>
        <w:tblLook w:val="01e0"/>
      </w:tblPr>
      <w:tblGrid>
        <w:gridCol w:w="689"/>
        <w:gridCol w:w="4758"/>
        <w:gridCol w:w="1807"/>
        <w:gridCol w:w="2806"/>
      </w:tblGrid>
      <w:tr>
        <w:trPr>
          <w:trHeight w:val="275" w:hRule="atLeast"/>
        </w:trPr>
        <w:tc>
          <w:tcPr>
            <w:tcW w:w="689"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56"/>
              <w:ind w:left="230" w:right="0" w:firstLine="566"/>
              <w:rPr>
                <w:sz w:val="24"/>
              </w:rPr>
            </w:pPr>
            <w:r>
              <w:rPr>
                <w:spacing w:val="-10"/>
                <w:sz w:val="24"/>
              </w:rPr>
              <w:t>№</w:t>
            </w:r>
          </w:p>
        </w:tc>
        <w:tc>
          <w:tcPr>
            <w:tcW w:w="4758"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56"/>
              <w:ind w:left="156" w:right="148" w:firstLine="566"/>
              <w:jc w:val="center"/>
              <w:rPr>
                <w:sz w:val="24"/>
              </w:rPr>
            </w:pPr>
            <w:r>
              <w:rPr>
                <w:spacing w:val="-2"/>
                <w:sz w:val="24"/>
              </w:rPr>
              <w:t>Упражнения</w:t>
            </w:r>
          </w:p>
        </w:tc>
        <w:tc>
          <w:tcPr>
            <w:tcW w:w="1807"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56"/>
              <w:ind w:left="459" w:right="0" w:firstLine="566"/>
              <w:rPr>
                <w:sz w:val="24"/>
              </w:rPr>
            </w:pPr>
            <w:r>
              <w:rPr>
                <w:spacing w:val="-2"/>
                <w:sz w:val="24"/>
              </w:rPr>
              <w:t>Единица</w:t>
            </w:r>
          </w:p>
        </w:tc>
        <w:tc>
          <w:tcPr>
            <w:tcW w:w="2806"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56"/>
              <w:ind w:left="894" w:right="0" w:firstLine="566"/>
              <w:rPr>
                <w:sz w:val="24"/>
              </w:rPr>
            </w:pPr>
            <w:r>
              <w:rPr>
                <w:spacing w:val="-2"/>
                <w:sz w:val="24"/>
              </w:rPr>
              <w:t>Норматив</w:t>
            </w:r>
          </w:p>
        </w:tc>
      </w:tr>
    </w:tbl>
    <w:p>
      <w:pPr>
        <w:sectPr>
          <w:footerReference w:type="default" r:id="rId61"/>
          <w:footerReference w:type="first" r:id="rId62"/>
          <w:type w:val="nextPage"/>
          <w:pgSz w:w="11906" w:h="16838"/>
          <w:pgMar w:left="566" w:right="283" w:gutter="0" w:header="0" w:top="480" w:footer="748" w:bottom="940"/>
          <w:pgNumType w:fmt="decimal"/>
          <w:formProt w:val="false"/>
          <w:textDirection w:val="lrTb"/>
          <w:docGrid w:type="default" w:linePitch="100" w:charSpace="4096"/>
        </w:sectPr>
      </w:pPr>
    </w:p>
    <w:p>
      <w:pPr>
        <w:pStyle w:val="Style13"/>
        <w:spacing w:before="5" w:after="0"/>
        <w:ind w:left="0" w:right="0" w:hanging="0"/>
        <w:jc w:val="left"/>
        <w:rPr>
          <w:b/>
          <w:sz w:val="2"/>
        </w:rPr>
      </w:pPr>
      <w:r>
        <w:rPr>
          <w:b/>
          <w:sz w:val="2"/>
        </w:rPr>
      </w:r>
    </w:p>
    <w:tbl>
      <w:tblPr>
        <w:tblW w:w="10066" w:type="dxa"/>
        <w:jc w:val="left"/>
        <w:tblInd w:w="572" w:type="dxa"/>
        <w:tblLayout w:type="fixed"/>
        <w:tblCellMar>
          <w:top w:w="0" w:type="dxa"/>
          <w:left w:w="5" w:type="dxa"/>
          <w:bottom w:w="0" w:type="dxa"/>
          <w:right w:w="5" w:type="dxa"/>
        </w:tblCellMar>
        <w:tblLook w:val="01e0"/>
      </w:tblPr>
      <w:tblGrid>
        <w:gridCol w:w="686"/>
        <w:gridCol w:w="4760"/>
        <w:gridCol w:w="1797"/>
        <w:gridCol w:w="1520"/>
        <w:gridCol w:w="1303"/>
      </w:tblGrid>
      <w:tr>
        <w:trPr>
          <w:trHeight w:val="275" w:hRule="atLeast"/>
        </w:trPr>
        <w:tc>
          <w:tcPr>
            <w:tcW w:w="686"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56"/>
              <w:ind w:left="14" w:right="1" w:hanging="0"/>
              <w:jc w:val="center"/>
              <w:rPr>
                <w:sz w:val="24"/>
              </w:rPr>
            </w:pPr>
            <w:r>
              <w:rPr>
                <w:spacing w:val="-5"/>
                <w:sz w:val="24"/>
              </w:rPr>
              <w:t>п/п</w:t>
            </w:r>
          </w:p>
        </w:tc>
        <w:tc>
          <w:tcPr>
            <w:tcW w:w="4760" w:type="dxa"/>
            <w:tcBorders>
              <w:top w:val="single" w:sz="4" w:space="0" w:color="000000"/>
              <w:left w:val="single" w:sz="4" w:space="0" w:color="000000"/>
              <w:bottom w:val="single" w:sz="4" w:space="0" w:color="000000"/>
              <w:right w:val="single" w:sz="4" w:space="0" w:color="000000"/>
            </w:tcBorders>
          </w:tcPr>
          <w:p>
            <w:pPr>
              <w:pStyle w:val="TableParagraph"/>
              <w:widowControl w:val="false"/>
              <w:rPr>
                <w:sz w:val="20"/>
              </w:rPr>
            </w:pPr>
            <w:r>
              <w:rPr>
                <w:sz w:val="20"/>
              </w:rPr>
            </w:r>
          </w:p>
        </w:tc>
        <w:tc>
          <w:tcPr>
            <w:tcW w:w="1797"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56"/>
              <w:ind w:left="366" w:right="0" w:hanging="0"/>
              <w:rPr>
                <w:sz w:val="24"/>
              </w:rPr>
            </w:pPr>
            <w:r>
              <w:rPr>
                <w:spacing w:val="-2"/>
                <w:sz w:val="24"/>
              </w:rPr>
              <w:t>измерения</w:t>
            </w:r>
          </w:p>
        </w:tc>
        <w:tc>
          <w:tcPr>
            <w:tcW w:w="1520"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56"/>
              <w:ind w:left="52" w:right="6" w:hanging="0"/>
              <w:jc w:val="center"/>
              <w:rPr>
                <w:sz w:val="24"/>
              </w:rPr>
            </w:pPr>
            <w:r>
              <w:rPr>
                <w:spacing w:val="-2"/>
                <w:sz w:val="24"/>
              </w:rPr>
              <w:t>юноши</w:t>
            </w:r>
          </w:p>
        </w:tc>
        <w:tc>
          <w:tcPr>
            <w:tcW w:w="1303"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56"/>
              <w:ind w:left="51" w:right="26" w:hanging="0"/>
              <w:jc w:val="center"/>
              <w:rPr>
                <w:sz w:val="24"/>
              </w:rPr>
            </w:pPr>
            <w:r>
              <w:rPr>
                <w:spacing w:val="-2"/>
                <w:sz w:val="24"/>
              </w:rPr>
              <w:t>девушки</w:t>
            </w:r>
          </w:p>
        </w:tc>
      </w:tr>
      <w:tr>
        <w:trPr>
          <w:trHeight w:val="568" w:hRule="atLeast"/>
        </w:trPr>
        <w:tc>
          <w:tcPr>
            <w:tcW w:w="10066" w:type="dxa"/>
            <w:gridSpan w:val="5"/>
            <w:tcBorders>
              <w:top w:val="single" w:sz="4" w:space="0" w:color="000000"/>
              <w:left w:val="single" w:sz="4" w:space="0" w:color="000000"/>
              <w:bottom w:val="single" w:sz="4" w:space="0" w:color="000000"/>
              <w:right w:val="single" w:sz="4" w:space="0" w:color="000000"/>
            </w:tcBorders>
          </w:tcPr>
          <w:p>
            <w:pPr>
              <w:pStyle w:val="TableParagraph"/>
              <w:widowControl w:val="false"/>
              <w:spacing w:before="138" w:after="0"/>
              <w:ind w:left="2710" w:right="0" w:hanging="0"/>
              <w:rPr>
                <w:sz w:val="24"/>
              </w:rPr>
            </w:pPr>
            <w:r>
              <w:rPr>
                <w:sz w:val="24"/>
              </w:rPr>
              <w:t>1.</w:t>
            </w:r>
            <w:r>
              <w:rPr>
                <w:spacing w:val="-5"/>
                <w:sz w:val="24"/>
              </w:rPr>
              <w:t xml:space="preserve"> </w:t>
            </w:r>
            <w:r>
              <w:rPr>
                <w:sz w:val="24"/>
              </w:rPr>
              <w:t>Нормативы</w:t>
            </w:r>
            <w:r>
              <w:rPr>
                <w:spacing w:val="-3"/>
                <w:sz w:val="24"/>
              </w:rPr>
              <w:t xml:space="preserve"> </w:t>
            </w:r>
            <w:r>
              <w:rPr>
                <w:sz w:val="24"/>
              </w:rPr>
              <w:t>общей</w:t>
            </w:r>
            <w:r>
              <w:rPr>
                <w:spacing w:val="-2"/>
                <w:sz w:val="24"/>
              </w:rPr>
              <w:t xml:space="preserve"> </w:t>
            </w:r>
            <w:r>
              <w:rPr>
                <w:sz w:val="24"/>
              </w:rPr>
              <w:t>физической</w:t>
            </w:r>
            <w:r>
              <w:rPr>
                <w:spacing w:val="-3"/>
                <w:sz w:val="24"/>
              </w:rPr>
              <w:t xml:space="preserve"> </w:t>
            </w:r>
            <w:r>
              <w:rPr>
                <w:spacing w:val="-2"/>
                <w:sz w:val="24"/>
              </w:rPr>
              <w:t>подготовки</w:t>
            </w:r>
          </w:p>
        </w:tc>
      </w:tr>
      <w:tr>
        <w:trPr>
          <w:trHeight w:val="285" w:hRule="atLeast"/>
        </w:trPr>
        <w:tc>
          <w:tcPr>
            <w:tcW w:w="686" w:type="dxa"/>
            <w:vMerge w:val="restart"/>
            <w:tcBorders>
              <w:top w:val="single" w:sz="4" w:space="0" w:color="000000"/>
              <w:left w:val="single" w:sz="4" w:space="0" w:color="000000"/>
              <w:bottom w:val="single" w:sz="4" w:space="0" w:color="000000"/>
              <w:right w:val="single" w:sz="4" w:space="0" w:color="000000"/>
            </w:tcBorders>
          </w:tcPr>
          <w:p>
            <w:pPr>
              <w:pStyle w:val="TableParagraph"/>
              <w:widowControl w:val="false"/>
              <w:spacing w:before="143" w:after="0"/>
              <w:ind w:left="163" w:right="0" w:hanging="0"/>
              <w:rPr>
                <w:sz w:val="24"/>
              </w:rPr>
            </w:pPr>
            <w:r>
              <w:rPr>
                <w:spacing w:val="-4"/>
                <w:sz w:val="24"/>
              </w:rPr>
              <w:t>1.1.</w:t>
            </w:r>
          </w:p>
        </w:tc>
        <w:tc>
          <w:tcPr>
            <w:tcW w:w="4760" w:type="dxa"/>
            <w:vMerge w:val="restart"/>
            <w:tcBorders>
              <w:top w:val="single" w:sz="4" w:space="0" w:color="000000"/>
              <w:left w:val="single" w:sz="4" w:space="0" w:color="000000"/>
              <w:bottom w:val="single" w:sz="4" w:space="0" w:color="000000"/>
              <w:right w:val="single" w:sz="4" w:space="0" w:color="000000"/>
            </w:tcBorders>
          </w:tcPr>
          <w:p>
            <w:pPr>
              <w:pStyle w:val="TableParagraph"/>
              <w:widowControl w:val="false"/>
              <w:spacing w:before="6" w:after="0"/>
              <w:ind w:left="2014" w:right="0" w:hanging="1686"/>
              <w:rPr>
                <w:sz w:val="24"/>
              </w:rPr>
            </w:pPr>
            <w:r>
              <w:rPr>
                <w:sz w:val="24"/>
              </w:rPr>
              <w:t>Прыжок</w:t>
            </w:r>
            <w:r>
              <w:rPr>
                <w:spacing w:val="-6"/>
                <w:sz w:val="24"/>
              </w:rPr>
              <w:t xml:space="preserve"> </w:t>
            </w:r>
            <w:r>
              <w:rPr>
                <w:sz w:val="24"/>
              </w:rPr>
              <w:t>в</w:t>
            </w:r>
            <w:r>
              <w:rPr>
                <w:spacing w:val="-7"/>
                <w:sz w:val="24"/>
              </w:rPr>
              <w:t xml:space="preserve"> </w:t>
            </w:r>
            <w:r>
              <w:rPr>
                <w:sz w:val="24"/>
              </w:rPr>
              <w:t>длину</w:t>
            </w:r>
            <w:r>
              <w:rPr>
                <w:spacing w:val="-11"/>
                <w:sz w:val="24"/>
              </w:rPr>
              <w:t xml:space="preserve"> </w:t>
            </w:r>
            <w:r>
              <w:rPr>
                <w:sz w:val="24"/>
              </w:rPr>
              <w:t>с</w:t>
            </w:r>
            <w:r>
              <w:rPr>
                <w:spacing w:val="-7"/>
                <w:sz w:val="24"/>
              </w:rPr>
              <w:t xml:space="preserve"> </w:t>
            </w:r>
            <w:r>
              <w:rPr>
                <w:sz w:val="24"/>
              </w:rPr>
              <w:t>места</w:t>
            </w:r>
            <w:r>
              <w:rPr>
                <w:spacing w:val="-7"/>
                <w:sz w:val="24"/>
              </w:rPr>
              <w:t xml:space="preserve"> </w:t>
            </w:r>
            <w:r>
              <w:rPr>
                <w:sz w:val="24"/>
              </w:rPr>
              <w:t>толчком</w:t>
            </w:r>
            <w:r>
              <w:rPr>
                <w:spacing w:val="-6"/>
                <w:sz w:val="24"/>
              </w:rPr>
              <w:t xml:space="preserve"> </w:t>
            </w:r>
            <w:r>
              <w:rPr>
                <w:sz w:val="24"/>
              </w:rPr>
              <w:t xml:space="preserve">двумя </w:t>
            </w:r>
            <w:r>
              <w:rPr>
                <w:spacing w:val="-2"/>
                <w:sz w:val="24"/>
              </w:rPr>
              <w:t>ногами</w:t>
            </w:r>
          </w:p>
        </w:tc>
        <w:tc>
          <w:tcPr>
            <w:tcW w:w="1797" w:type="dxa"/>
            <w:vMerge w:val="restart"/>
            <w:tcBorders>
              <w:top w:val="single" w:sz="4" w:space="0" w:color="000000"/>
              <w:left w:val="single" w:sz="4" w:space="0" w:color="000000"/>
              <w:bottom w:val="single" w:sz="4" w:space="0" w:color="000000"/>
              <w:right w:val="single" w:sz="4" w:space="0" w:color="000000"/>
            </w:tcBorders>
          </w:tcPr>
          <w:p>
            <w:pPr>
              <w:pStyle w:val="TableParagraph"/>
              <w:widowControl w:val="false"/>
              <w:spacing w:before="143" w:after="0"/>
              <w:ind w:left="19" w:right="0" w:hanging="0"/>
              <w:jc w:val="center"/>
              <w:rPr>
                <w:sz w:val="24"/>
              </w:rPr>
            </w:pPr>
            <w:r>
              <w:rPr>
                <w:spacing w:val="-5"/>
                <w:sz w:val="24"/>
              </w:rPr>
              <w:t>см</w:t>
            </w:r>
          </w:p>
        </w:tc>
        <w:tc>
          <w:tcPr>
            <w:tcW w:w="2823" w:type="dxa"/>
            <w:gridSpan w:val="2"/>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65"/>
              <w:ind w:left="63" w:right="45" w:hanging="0"/>
              <w:jc w:val="center"/>
              <w:rPr>
                <w:sz w:val="24"/>
              </w:rPr>
            </w:pPr>
            <w:r>
              <w:rPr>
                <w:sz w:val="24"/>
              </w:rPr>
              <w:t>не</w:t>
            </w:r>
            <w:r>
              <w:rPr>
                <w:spacing w:val="-1"/>
                <w:sz w:val="24"/>
              </w:rPr>
              <w:t xml:space="preserve"> </w:t>
            </w:r>
            <w:r>
              <w:rPr>
                <w:spacing w:val="-2"/>
                <w:sz w:val="24"/>
              </w:rPr>
              <w:t>менее</w:t>
            </w:r>
          </w:p>
        </w:tc>
      </w:tr>
      <w:tr>
        <w:trPr>
          <w:trHeight w:val="285" w:hRule="atLeast"/>
        </w:trPr>
        <w:tc>
          <w:tcPr>
            <w:tcW w:w="686" w:type="dxa"/>
            <w:vMerge w:val="continue"/>
            <w:tcBorders>
              <w:left w:val="single" w:sz="4" w:space="0" w:color="000000"/>
              <w:bottom w:val="single" w:sz="4" w:space="0" w:color="000000"/>
              <w:right w:val="single" w:sz="4" w:space="0" w:color="000000"/>
            </w:tcBorders>
          </w:tcPr>
          <w:p>
            <w:pPr>
              <w:pStyle w:val="Normal"/>
              <w:widowControl w:val="false"/>
              <w:rPr>
                <w:sz w:val="2"/>
                <w:szCs w:val="2"/>
              </w:rPr>
            </w:pPr>
            <w:r>
              <w:rPr>
                <w:sz w:val="2"/>
                <w:szCs w:val="2"/>
              </w:rPr>
            </w:r>
          </w:p>
        </w:tc>
        <w:tc>
          <w:tcPr>
            <w:tcW w:w="4760" w:type="dxa"/>
            <w:vMerge w:val="continue"/>
            <w:tcBorders>
              <w:left w:val="single" w:sz="4" w:space="0" w:color="000000"/>
              <w:bottom w:val="single" w:sz="4" w:space="0" w:color="000000"/>
              <w:right w:val="single" w:sz="4" w:space="0" w:color="000000"/>
            </w:tcBorders>
          </w:tcPr>
          <w:p>
            <w:pPr>
              <w:pStyle w:val="Normal"/>
              <w:widowControl w:val="false"/>
              <w:rPr>
                <w:sz w:val="2"/>
                <w:szCs w:val="2"/>
              </w:rPr>
            </w:pPr>
            <w:r>
              <w:rPr>
                <w:sz w:val="2"/>
                <w:szCs w:val="2"/>
              </w:rPr>
            </w:r>
          </w:p>
        </w:tc>
        <w:tc>
          <w:tcPr>
            <w:tcW w:w="1797" w:type="dxa"/>
            <w:vMerge w:val="continue"/>
            <w:tcBorders>
              <w:left w:val="single" w:sz="4" w:space="0" w:color="000000"/>
              <w:bottom w:val="single" w:sz="4" w:space="0" w:color="000000"/>
              <w:right w:val="single" w:sz="4" w:space="0" w:color="000000"/>
            </w:tcBorders>
          </w:tcPr>
          <w:p>
            <w:pPr>
              <w:pStyle w:val="Normal"/>
              <w:widowControl w:val="false"/>
              <w:rPr>
                <w:sz w:val="2"/>
                <w:szCs w:val="2"/>
              </w:rPr>
            </w:pPr>
            <w:r>
              <w:rPr>
                <w:sz w:val="2"/>
                <w:szCs w:val="2"/>
              </w:rPr>
            </w:r>
          </w:p>
        </w:tc>
        <w:tc>
          <w:tcPr>
            <w:tcW w:w="1520"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66"/>
              <w:ind w:left="48" w:right="54" w:hanging="0"/>
              <w:jc w:val="center"/>
              <w:rPr>
                <w:sz w:val="24"/>
              </w:rPr>
            </w:pPr>
            <w:r>
              <w:rPr>
                <w:spacing w:val="-5"/>
                <w:sz w:val="24"/>
              </w:rPr>
              <w:t>160</w:t>
            </w:r>
          </w:p>
        </w:tc>
        <w:tc>
          <w:tcPr>
            <w:tcW w:w="1303"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66"/>
              <w:ind w:left="29" w:right="55" w:hanging="0"/>
              <w:jc w:val="center"/>
              <w:rPr>
                <w:sz w:val="24"/>
              </w:rPr>
            </w:pPr>
            <w:r>
              <w:rPr>
                <w:spacing w:val="-5"/>
                <w:sz w:val="24"/>
              </w:rPr>
              <w:t>145</w:t>
            </w:r>
          </w:p>
        </w:tc>
      </w:tr>
      <w:tr>
        <w:trPr>
          <w:trHeight w:val="275" w:hRule="atLeast"/>
        </w:trPr>
        <w:tc>
          <w:tcPr>
            <w:tcW w:w="686" w:type="dxa"/>
            <w:vMerge w:val="restart"/>
            <w:tcBorders>
              <w:top w:val="single" w:sz="4" w:space="0" w:color="000000"/>
              <w:left w:val="single" w:sz="4" w:space="0" w:color="000000"/>
              <w:bottom w:val="single" w:sz="4" w:space="0" w:color="000000"/>
              <w:right w:val="single" w:sz="4" w:space="0" w:color="000000"/>
            </w:tcBorders>
          </w:tcPr>
          <w:p>
            <w:pPr>
              <w:pStyle w:val="TableParagraph"/>
              <w:widowControl w:val="false"/>
              <w:spacing w:before="267" w:after="0"/>
              <w:ind w:left="163" w:right="0" w:hanging="0"/>
              <w:rPr>
                <w:sz w:val="24"/>
              </w:rPr>
            </w:pPr>
            <w:r>
              <w:rPr>
                <w:spacing w:val="-4"/>
                <w:sz w:val="24"/>
              </w:rPr>
              <w:t>1.2.</w:t>
            </w:r>
          </w:p>
        </w:tc>
        <w:tc>
          <w:tcPr>
            <w:tcW w:w="4760" w:type="dxa"/>
            <w:vMerge w:val="restart"/>
            <w:tcBorders>
              <w:top w:val="single" w:sz="4" w:space="0" w:color="000000"/>
              <w:left w:val="single" w:sz="4" w:space="0" w:color="000000"/>
              <w:bottom w:val="single" w:sz="4" w:space="0" w:color="000000"/>
              <w:right w:val="single" w:sz="4" w:space="0" w:color="000000"/>
            </w:tcBorders>
          </w:tcPr>
          <w:p>
            <w:pPr>
              <w:pStyle w:val="TableParagraph"/>
              <w:widowControl w:val="false"/>
              <w:ind w:left="459" w:right="408" w:firstLine="175"/>
              <w:rPr>
                <w:sz w:val="24"/>
              </w:rPr>
            </w:pPr>
            <w:r>
              <w:rPr>
                <w:sz w:val="24"/>
              </w:rPr>
              <w:t>Наклон вперед из положения стоя на</w:t>
            </w:r>
            <w:r>
              <w:rPr>
                <w:spacing w:val="-11"/>
                <w:sz w:val="24"/>
              </w:rPr>
              <w:t xml:space="preserve"> </w:t>
            </w:r>
            <w:r>
              <w:rPr>
                <w:sz w:val="24"/>
              </w:rPr>
              <w:t>гимнастической</w:t>
            </w:r>
            <w:r>
              <w:rPr>
                <w:spacing w:val="-10"/>
                <w:sz w:val="24"/>
              </w:rPr>
              <w:t xml:space="preserve"> </w:t>
            </w:r>
            <w:r>
              <w:rPr>
                <w:sz w:val="24"/>
              </w:rPr>
              <w:t>скамье</w:t>
            </w:r>
            <w:r>
              <w:rPr>
                <w:spacing w:val="-11"/>
                <w:sz w:val="24"/>
              </w:rPr>
              <w:t xml:space="preserve"> </w:t>
            </w:r>
            <w:r>
              <w:rPr>
                <w:sz w:val="24"/>
              </w:rPr>
              <w:t>(от</w:t>
            </w:r>
            <w:r>
              <w:rPr>
                <w:spacing w:val="-9"/>
                <w:sz w:val="24"/>
              </w:rPr>
              <w:t xml:space="preserve"> </w:t>
            </w:r>
            <w:r>
              <w:rPr>
                <w:sz w:val="24"/>
              </w:rPr>
              <w:t>уровня</w:t>
            </w:r>
          </w:p>
          <w:p>
            <w:pPr>
              <w:pStyle w:val="TableParagraph"/>
              <w:widowControl w:val="false"/>
              <w:spacing w:lineRule="exact" w:line="264"/>
              <w:ind w:left="1980" w:right="0" w:hanging="0"/>
              <w:rPr>
                <w:sz w:val="24"/>
              </w:rPr>
            </w:pPr>
            <w:r>
              <w:rPr>
                <w:spacing w:val="-2"/>
                <w:sz w:val="24"/>
              </w:rPr>
              <w:t>скамьи)</w:t>
            </w:r>
          </w:p>
        </w:tc>
        <w:tc>
          <w:tcPr>
            <w:tcW w:w="1797" w:type="dxa"/>
            <w:vMerge w:val="restart"/>
            <w:tcBorders>
              <w:top w:val="single" w:sz="4" w:space="0" w:color="000000"/>
              <w:left w:val="single" w:sz="4" w:space="0" w:color="000000"/>
              <w:bottom w:val="single" w:sz="4" w:space="0" w:color="000000"/>
              <w:right w:val="single" w:sz="4" w:space="0" w:color="000000"/>
            </w:tcBorders>
          </w:tcPr>
          <w:p>
            <w:pPr>
              <w:pStyle w:val="TableParagraph"/>
              <w:widowControl w:val="false"/>
              <w:spacing w:before="267" w:after="0"/>
              <w:ind w:left="19" w:right="0" w:hanging="0"/>
              <w:jc w:val="center"/>
              <w:rPr>
                <w:sz w:val="24"/>
              </w:rPr>
            </w:pPr>
            <w:r>
              <w:rPr>
                <w:spacing w:val="-5"/>
                <w:sz w:val="24"/>
              </w:rPr>
              <w:t>см</w:t>
            </w:r>
          </w:p>
        </w:tc>
        <w:tc>
          <w:tcPr>
            <w:tcW w:w="2823" w:type="dxa"/>
            <w:gridSpan w:val="2"/>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56"/>
              <w:ind w:left="63" w:right="45" w:hanging="0"/>
              <w:jc w:val="center"/>
              <w:rPr>
                <w:sz w:val="24"/>
              </w:rPr>
            </w:pPr>
            <w:r>
              <w:rPr>
                <w:sz w:val="24"/>
              </w:rPr>
              <w:t>не</w:t>
            </w:r>
            <w:r>
              <w:rPr>
                <w:spacing w:val="-1"/>
                <w:sz w:val="24"/>
              </w:rPr>
              <w:t xml:space="preserve"> </w:t>
            </w:r>
            <w:r>
              <w:rPr>
                <w:spacing w:val="-2"/>
                <w:sz w:val="24"/>
              </w:rPr>
              <w:t>менее</w:t>
            </w:r>
          </w:p>
        </w:tc>
      </w:tr>
      <w:tr>
        <w:trPr>
          <w:trHeight w:val="542" w:hRule="atLeast"/>
        </w:trPr>
        <w:tc>
          <w:tcPr>
            <w:tcW w:w="686" w:type="dxa"/>
            <w:vMerge w:val="continue"/>
            <w:tcBorders>
              <w:left w:val="single" w:sz="4" w:space="0" w:color="000000"/>
              <w:bottom w:val="single" w:sz="4" w:space="0" w:color="000000"/>
              <w:right w:val="single" w:sz="4" w:space="0" w:color="000000"/>
            </w:tcBorders>
          </w:tcPr>
          <w:p>
            <w:pPr>
              <w:pStyle w:val="Normal"/>
              <w:widowControl w:val="false"/>
              <w:rPr>
                <w:sz w:val="2"/>
                <w:szCs w:val="2"/>
              </w:rPr>
            </w:pPr>
            <w:r>
              <w:rPr>
                <w:sz w:val="2"/>
                <w:szCs w:val="2"/>
              </w:rPr>
            </w:r>
          </w:p>
        </w:tc>
        <w:tc>
          <w:tcPr>
            <w:tcW w:w="4760" w:type="dxa"/>
            <w:vMerge w:val="continue"/>
            <w:tcBorders>
              <w:left w:val="single" w:sz="4" w:space="0" w:color="000000"/>
              <w:bottom w:val="single" w:sz="4" w:space="0" w:color="000000"/>
              <w:right w:val="single" w:sz="4" w:space="0" w:color="000000"/>
            </w:tcBorders>
          </w:tcPr>
          <w:p>
            <w:pPr>
              <w:pStyle w:val="Normal"/>
              <w:widowControl w:val="false"/>
              <w:rPr>
                <w:sz w:val="2"/>
                <w:szCs w:val="2"/>
              </w:rPr>
            </w:pPr>
            <w:r>
              <w:rPr>
                <w:sz w:val="2"/>
                <w:szCs w:val="2"/>
              </w:rPr>
            </w:r>
          </w:p>
        </w:tc>
        <w:tc>
          <w:tcPr>
            <w:tcW w:w="1797" w:type="dxa"/>
            <w:vMerge w:val="continue"/>
            <w:tcBorders>
              <w:left w:val="single" w:sz="4" w:space="0" w:color="000000"/>
              <w:bottom w:val="single" w:sz="4" w:space="0" w:color="000000"/>
              <w:right w:val="single" w:sz="4" w:space="0" w:color="000000"/>
            </w:tcBorders>
          </w:tcPr>
          <w:p>
            <w:pPr>
              <w:pStyle w:val="Normal"/>
              <w:widowControl w:val="false"/>
              <w:rPr>
                <w:sz w:val="2"/>
                <w:szCs w:val="2"/>
              </w:rPr>
            </w:pPr>
            <w:r>
              <w:rPr>
                <w:sz w:val="2"/>
                <w:szCs w:val="2"/>
              </w:rPr>
            </w:r>
          </w:p>
        </w:tc>
        <w:tc>
          <w:tcPr>
            <w:tcW w:w="1520"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123" w:after="0"/>
              <w:ind w:left="54" w:right="6" w:hanging="0"/>
              <w:jc w:val="center"/>
              <w:rPr>
                <w:sz w:val="24"/>
              </w:rPr>
            </w:pPr>
            <w:r>
              <w:rPr>
                <w:spacing w:val="-5"/>
                <w:sz w:val="24"/>
              </w:rPr>
              <w:t>+5</w:t>
            </w:r>
          </w:p>
        </w:tc>
        <w:tc>
          <w:tcPr>
            <w:tcW w:w="1303"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123" w:after="0"/>
              <w:ind w:left="54" w:right="26" w:hanging="0"/>
              <w:jc w:val="center"/>
              <w:rPr>
                <w:sz w:val="24"/>
              </w:rPr>
            </w:pPr>
            <w:r>
              <w:rPr>
                <w:spacing w:val="-5"/>
                <w:sz w:val="24"/>
              </w:rPr>
              <w:t>+6</w:t>
            </w:r>
          </w:p>
        </w:tc>
      </w:tr>
      <w:tr>
        <w:trPr>
          <w:trHeight w:val="565" w:hRule="atLeast"/>
        </w:trPr>
        <w:tc>
          <w:tcPr>
            <w:tcW w:w="10066" w:type="dxa"/>
            <w:gridSpan w:val="5"/>
            <w:tcBorders>
              <w:top w:val="single" w:sz="4" w:space="0" w:color="000000"/>
              <w:left w:val="single" w:sz="4" w:space="0" w:color="000000"/>
              <w:bottom w:val="single" w:sz="4" w:space="0" w:color="000000"/>
              <w:right w:val="single" w:sz="4" w:space="0" w:color="000000"/>
            </w:tcBorders>
          </w:tcPr>
          <w:p>
            <w:pPr>
              <w:pStyle w:val="TableParagraph"/>
              <w:widowControl w:val="false"/>
              <w:spacing w:before="138" w:after="0"/>
              <w:ind w:left="2200" w:right="0" w:hanging="0"/>
              <w:rPr>
                <w:sz w:val="24"/>
              </w:rPr>
            </w:pPr>
            <w:r>
              <w:rPr>
                <w:sz w:val="24"/>
              </w:rPr>
              <w:t>2.</w:t>
            </w:r>
            <w:r>
              <w:rPr>
                <w:spacing w:val="-7"/>
                <w:sz w:val="24"/>
              </w:rPr>
              <w:t xml:space="preserve"> </w:t>
            </w:r>
            <w:r>
              <w:rPr>
                <w:sz w:val="24"/>
              </w:rPr>
              <w:t>Нормативы</w:t>
            </w:r>
            <w:r>
              <w:rPr>
                <w:spacing w:val="-4"/>
                <w:sz w:val="24"/>
              </w:rPr>
              <w:t xml:space="preserve"> </w:t>
            </w:r>
            <w:r>
              <w:rPr>
                <w:sz w:val="24"/>
              </w:rPr>
              <w:t>специальной</w:t>
            </w:r>
            <w:r>
              <w:rPr>
                <w:spacing w:val="-4"/>
                <w:sz w:val="24"/>
              </w:rPr>
              <w:t xml:space="preserve"> </w:t>
            </w:r>
            <w:r>
              <w:rPr>
                <w:sz w:val="24"/>
              </w:rPr>
              <w:t>физической</w:t>
            </w:r>
            <w:r>
              <w:rPr>
                <w:spacing w:val="-4"/>
                <w:sz w:val="24"/>
              </w:rPr>
              <w:t xml:space="preserve"> </w:t>
            </w:r>
            <w:r>
              <w:rPr>
                <w:spacing w:val="-2"/>
                <w:sz w:val="24"/>
              </w:rPr>
              <w:t>подготовки</w:t>
            </w:r>
          </w:p>
        </w:tc>
      </w:tr>
      <w:tr>
        <w:trPr>
          <w:trHeight w:val="275" w:hRule="atLeast"/>
        </w:trPr>
        <w:tc>
          <w:tcPr>
            <w:tcW w:w="686" w:type="dxa"/>
            <w:vMerge w:val="restart"/>
            <w:tcBorders>
              <w:top w:val="single" w:sz="4" w:space="0" w:color="000000"/>
              <w:left w:val="single" w:sz="4" w:space="0" w:color="000000"/>
              <w:bottom w:val="single" w:sz="4" w:space="0" w:color="000000"/>
              <w:right w:val="single" w:sz="4" w:space="0" w:color="000000"/>
            </w:tcBorders>
          </w:tcPr>
          <w:p>
            <w:pPr>
              <w:pStyle w:val="TableParagraph"/>
              <w:widowControl w:val="false"/>
              <w:spacing w:before="267" w:after="0"/>
              <w:ind w:left="163" w:right="0" w:hanging="0"/>
              <w:rPr>
                <w:sz w:val="24"/>
              </w:rPr>
            </w:pPr>
            <w:r>
              <w:rPr>
                <w:spacing w:val="-4"/>
                <w:sz w:val="24"/>
              </w:rPr>
              <w:t>2.1.</w:t>
            </w:r>
          </w:p>
        </w:tc>
        <w:tc>
          <w:tcPr>
            <w:tcW w:w="4760" w:type="dxa"/>
            <w:vMerge w:val="restart"/>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68"/>
              <w:ind w:left="298" w:right="0" w:firstLine="24"/>
              <w:rPr>
                <w:sz w:val="24"/>
              </w:rPr>
            </w:pPr>
            <w:r>
              <w:rPr>
                <w:sz w:val="24"/>
              </w:rPr>
              <w:t>Приседания</w:t>
            </w:r>
            <w:r>
              <w:rPr>
                <w:spacing w:val="-4"/>
                <w:sz w:val="24"/>
              </w:rPr>
              <w:t xml:space="preserve"> </w:t>
            </w:r>
            <w:r>
              <w:rPr>
                <w:sz w:val="24"/>
              </w:rPr>
              <w:t>(с</w:t>
            </w:r>
            <w:r>
              <w:rPr>
                <w:spacing w:val="-2"/>
                <w:sz w:val="24"/>
              </w:rPr>
              <w:t xml:space="preserve"> </w:t>
            </w:r>
            <w:r>
              <w:rPr>
                <w:sz w:val="24"/>
              </w:rPr>
              <w:t>удержанием</w:t>
            </w:r>
            <w:r>
              <w:rPr>
                <w:spacing w:val="-4"/>
                <w:sz w:val="24"/>
              </w:rPr>
              <w:t xml:space="preserve"> </w:t>
            </w:r>
            <w:r>
              <w:rPr>
                <w:sz w:val="24"/>
              </w:rPr>
              <w:t>грифа</w:t>
            </w:r>
            <w:r>
              <w:rPr>
                <w:spacing w:val="-3"/>
                <w:sz w:val="24"/>
              </w:rPr>
              <w:t xml:space="preserve"> </w:t>
            </w:r>
            <w:r>
              <w:rPr>
                <w:spacing w:val="-2"/>
                <w:sz w:val="24"/>
              </w:rPr>
              <w:t>весом</w:t>
            </w:r>
          </w:p>
          <w:p>
            <w:pPr>
              <w:pStyle w:val="TableParagraph"/>
              <w:widowControl w:val="false"/>
              <w:spacing w:lineRule="atLeast" w:line="270"/>
              <w:ind w:left="804" w:right="286" w:hanging="507"/>
              <w:rPr>
                <w:sz w:val="24"/>
              </w:rPr>
            </w:pPr>
            <w:r>
              <w:rPr>
                <w:sz w:val="24"/>
              </w:rPr>
              <w:t>15</w:t>
            </w:r>
            <w:r>
              <w:rPr>
                <w:spacing w:val="-6"/>
                <w:sz w:val="24"/>
              </w:rPr>
              <w:t xml:space="preserve"> </w:t>
            </w:r>
            <w:r>
              <w:rPr>
                <w:sz w:val="24"/>
              </w:rPr>
              <w:t>кг</w:t>
            </w:r>
            <w:r>
              <w:rPr>
                <w:spacing w:val="-7"/>
                <w:sz w:val="24"/>
              </w:rPr>
              <w:t xml:space="preserve"> </w:t>
            </w:r>
            <w:r>
              <w:rPr>
                <w:sz w:val="24"/>
              </w:rPr>
              <w:t>на</w:t>
            </w:r>
            <w:r>
              <w:rPr>
                <w:spacing w:val="-7"/>
                <w:sz w:val="24"/>
              </w:rPr>
              <w:t xml:space="preserve"> </w:t>
            </w:r>
            <w:r>
              <w:rPr>
                <w:sz w:val="24"/>
              </w:rPr>
              <w:t>прямых</w:t>
            </w:r>
            <w:r>
              <w:rPr>
                <w:spacing w:val="-5"/>
                <w:sz w:val="24"/>
              </w:rPr>
              <w:t xml:space="preserve"> </w:t>
            </w:r>
            <w:r>
              <w:rPr>
                <w:sz w:val="24"/>
              </w:rPr>
              <w:t>руках</w:t>
            </w:r>
            <w:r>
              <w:rPr>
                <w:spacing w:val="-4"/>
                <w:sz w:val="24"/>
              </w:rPr>
              <w:t xml:space="preserve"> </w:t>
            </w:r>
            <w:r>
              <w:rPr>
                <w:sz w:val="24"/>
              </w:rPr>
              <w:t>в</w:t>
            </w:r>
            <w:r>
              <w:rPr>
                <w:spacing w:val="-7"/>
                <w:sz w:val="24"/>
              </w:rPr>
              <w:t xml:space="preserve"> </w:t>
            </w:r>
            <w:r>
              <w:rPr>
                <w:sz w:val="24"/>
              </w:rPr>
              <w:t>рывковом</w:t>
            </w:r>
            <w:r>
              <w:rPr>
                <w:spacing w:val="-6"/>
                <w:sz w:val="24"/>
              </w:rPr>
              <w:t xml:space="preserve"> </w:t>
            </w:r>
            <w:r>
              <w:rPr>
                <w:sz w:val="24"/>
              </w:rPr>
              <w:t>хвате с задержкой 3 с в низком седе)</w:t>
            </w:r>
          </w:p>
        </w:tc>
        <w:tc>
          <w:tcPr>
            <w:tcW w:w="1797" w:type="dxa"/>
            <w:vMerge w:val="restart"/>
            <w:tcBorders>
              <w:top w:val="single" w:sz="4" w:space="0" w:color="000000"/>
              <w:left w:val="single" w:sz="4" w:space="0" w:color="000000"/>
              <w:bottom w:val="single" w:sz="4" w:space="0" w:color="000000"/>
              <w:right w:val="single" w:sz="4" w:space="0" w:color="000000"/>
            </w:tcBorders>
          </w:tcPr>
          <w:p>
            <w:pPr>
              <w:pStyle w:val="TableParagraph"/>
              <w:widowControl w:val="false"/>
              <w:spacing w:before="267" w:after="0"/>
              <w:ind w:left="133" w:right="0" w:hanging="0"/>
              <w:rPr>
                <w:sz w:val="24"/>
              </w:rPr>
            </w:pPr>
            <w:r>
              <w:rPr>
                <w:sz w:val="24"/>
              </w:rPr>
              <w:t>количество</w:t>
            </w:r>
            <w:r>
              <w:rPr>
                <w:spacing w:val="-4"/>
                <w:sz w:val="24"/>
              </w:rPr>
              <w:t xml:space="preserve"> </w:t>
            </w:r>
            <w:r>
              <w:rPr>
                <w:spacing w:val="-5"/>
                <w:sz w:val="24"/>
              </w:rPr>
              <w:t>раз</w:t>
            </w:r>
          </w:p>
        </w:tc>
        <w:tc>
          <w:tcPr>
            <w:tcW w:w="2823" w:type="dxa"/>
            <w:gridSpan w:val="2"/>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56"/>
              <w:ind w:left="63" w:right="45" w:hanging="0"/>
              <w:jc w:val="center"/>
              <w:rPr>
                <w:sz w:val="24"/>
              </w:rPr>
            </w:pPr>
            <w:r>
              <w:rPr>
                <w:sz w:val="24"/>
              </w:rPr>
              <w:t>не</w:t>
            </w:r>
            <w:r>
              <w:rPr>
                <w:spacing w:val="-1"/>
                <w:sz w:val="24"/>
              </w:rPr>
              <w:t xml:space="preserve"> </w:t>
            </w:r>
            <w:r>
              <w:rPr>
                <w:spacing w:val="-2"/>
                <w:sz w:val="24"/>
              </w:rPr>
              <w:t>менее</w:t>
            </w:r>
          </w:p>
        </w:tc>
      </w:tr>
      <w:tr>
        <w:trPr>
          <w:trHeight w:val="541" w:hRule="atLeast"/>
        </w:trPr>
        <w:tc>
          <w:tcPr>
            <w:tcW w:w="686" w:type="dxa"/>
            <w:vMerge w:val="continue"/>
            <w:tcBorders>
              <w:left w:val="single" w:sz="4" w:space="0" w:color="000000"/>
              <w:bottom w:val="single" w:sz="4" w:space="0" w:color="000000"/>
              <w:right w:val="single" w:sz="4" w:space="0" w:color="000000"/>
            </w:tcBorders>
          </w:tcPr>
          <w:p>
            <w:pPr>
              <w:pStyle w:val="Normal"/>
              <w:widowControl w:val="false"/>
              <w:rPr>
                <w:sz w:val="2"/>
                <w:szCs w:val="2"/>
              </w:rPr>
            </w:pPr>
            <w:r>
              <w:rPr>
                <w:sz w:val="2"/>
                <w:szCs w:val="2"/>
              </w:rPr>
            </w:r>
          </w:p>
        </w:tc>
        <w:tc>
          <w:tcPr>
            <w:tcW w:w="4760" w:type="dxa"/>
            <w:vMerge w:val="continue"/>
            <w:tcBorders>
              <w:left w:val="single" w:sz="4" w:space="0" w:color="000000"/>
              <w:bottom w:val="single" w:sz="4" w:space="0" w:color="000000"/>
              <w:right w:val="single" w:sz="4" w:space="0" w:color="000000"/>
            </w:tcBorders>
          </w:tcPr>
          <w:p>
            <w:pPr>
              <w:pStyle w:val="Normal"/>
              <w:widowControl w:val="false"/>
              <w:rPr>
                <w:sz w:val="2"/>
                <w:szCs w:val="2"/>
              </w:rPr>
            </w:pPr>
            <w:r>
              <w:rPr>
                <w:sz w:val="2"/>
                <w:szCs w:val="2"/>
              </w:rPr>
            </w:r>
          </w:p>
        </w:tc>
        <w:tc>
          <w:tcPr>
            <w:tcW w:w="1797" w:type="dxa"/>
            <w:vMerge w:val="continue"/>
            <w:tcBorders>
              <w:left w:val="single" w:sz="4" w:space="0" w:color="000000"/>
              <w:bottom w:val="single" w:sz="4" w:space="0" w:color="000000"/>
              <w:right w:val="single" w:sz="4" w:space="0" w:color="000000"/>
            </w:tcBorders>
          </w:tcPr>
          <w:p>
            <w:pPr>
              <w:pStyle w:val="Normal"/>
              <w:widowControl w:val="false"/>
              <w:rPr>
                <w:sz w:val="2"/>
                <w:szCs w:val="2"/>
              </w:rPr>
            </w:pPr>
            <w:r>
              <w:rPr>
                <w:sz w:val="2"/>
                <w:szCs w:val="2"/>
              </w:rPr>
            </w:r>
          </w:p>
        </w:tc>
        <w:tc>
          <w:tcPr>
            <w:tcW w:w="1520"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126" w:after="0"/>
              <w:ind w:left="53" w:right="6" w:hanging="0"/>
              <w:jc w:val="center"/>
              <w:rPr>
                <w:sz w:val="24"/>
              </w:rPr>
            </w:pPr>
            <w:r>
              <w:rPr>
                <w:spacing w:val="-10"/>
                <w:sz w:val="24"/>
              </w:rPr>
              <w:t>-</w:t>
            </w:r>
          </w:p>
        </w:tc>
        <w:tc>
          <w:tcPr>
            <w:tcW w:w="1303"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126" w:after="0"/>
              <w:ind w:left="55" w:right="26" w:hanging="0"/>
              <w:jc w:val="center"/>
              <w:rPr>
                <w:sz w:val="24"/>
              </w:rPr>
            </w:pPr>
            <w:r>
              <w:rPr>
                <w:spacing w:val="-10"/>
                <w:sz w:val="24"/>
              </w:rPr>
              <w:t>1</w:t>
            </w:r>
          </w:p>
        </w:tc>
      </w:tr>
      <w:tr>
        <w:trPr>
          <w:trHeight w:val="278" w:hRule="atLeast"/>
        </w:trPr>
        <w:tc>
          <w:tcPr>
            <w:tcW w:w="686" w:type="dxa"/>
            <w:vMerge w:val="restart"/>
            <w:tcBorders>
              <w:top w:val="single" w:sz="4" w:space="0" w:color="000000"/>
              <w:left w:val="single" w:sz="4" w:space="0" w:color="000000"/>
              <w:bottom w:val="single" w:sz="4" w:space="0" w:color="000000"/>
              <w:right w:val="single" w:sz="4" w:space="0" w:color="000000"/>
            </w:tcBorders>
          </w:tcPr>
          <w:p>
            <w:pPr>
              <w:pStyle w:val="TableParagraph"/>
              <w:widowControl w:val="false"/>
              <w:spacing w:before="46" w:after="0"/>
              <w:rPr>
                <w:b/>
                <w:sz w:val="24"/>
              </w:rPr>
            </w:pPr>
            <w:r>
              <w:rPr>
                <w:b/>
                <w:sz w:val="24"/>
              </w:rPr>
            </w:r>
          </w:p>
          <w:p>
            <w:pPr>
              <w:pStyle w:val="TableParagraph"/>
              <w:widowControl w:val="false"/>
              <w:spacing w:before="1" w:after="0"/>
              <w:ind w:left="163" w:right="0" w:hanging="0"/>
              <w:rPr>
                <w:sz w:val="24"/>
              </w:rPr>
            </w:pPr>
            <w:r>
              <w:rPr>
                <w:spacing w:val="-4"/>
                <w:sz w:val="24"/>
              </w:rPr>
              <w:t>2.2.</w:t>
            </w:r>
          </w:p>
        </w:tc>
        <w:tc>
          <w:tcPr>
            <w:tcW w:w="4760" w:type="dxa"/>
            <w:vMerge w:val="restart"/>
            <w:tcBorders>
              <w:top w:val="single" w:sz="4" w:space="0" w:color="000000"/>
              <w:left w:val="single" w:sz="4" w:space="0" w:color="000000"/>
              <w:bottom w:val="single" w:sz="4" w:space="0" w:color="000000"/>
              <w:right w:val="single" w:sz="4" w:space="0" w:color="000000"/>
            </w:tcBorders>
          </w:tcPr>
          <w:p>
            <w:pPr>
              <w:pStyle w:val="TableParagraph"/>
              <w:widowControl w:val="false"/>
              <w:spacing w:before="47" w:after="0"/>
              <w:ind w:left="298" w:right="286" w:hanging="1"/>
              <w:jc w:val="center"/>
              <w:rPr>
                <w:sz w:val="24"/>
              </w:rPr>
            </w:pPr>
            <w:r>
              <w:rPr>
                <w:sz w:val="24"/>
              </w:rPr>
              <w:t>Приседания (с удержанием грифа весом 20</w:t>
            </w:r>
            <w:r>
              <w:rPr>
                <w:spacing w:val="-6"/>
                <w:sz w:val="24"/>
              </w:rPr>
              <w:t xml:space="preserve"> </w:t>
            </w:r>
            <w:r>
              <w:rPr>
                <w:sz w:val="24"/>
              </w:rPr>
              <w:t>кг</w:t>
            </w:r>
            <w:r>
              <w:rPr>
                <w:spacing w:val="-7"/>
                <w:sz w:val="24"/>
              </w:rPr>
              <w:t xml:space="preserve"> </w:t>
            </w:r>
            <w:r>
              <w:rPr>
                <w:sz w:val="24"/>
              </w:rPr>
              <w:t>на</w:t>
            </w:r>
            <w:r>
              <w:rPr>
                <w:spacing w:val="-7"/>
                <w:sz w:val="24"/>
              </w:rPr>
              <w:t xml:space="preserve"> </w:t>
            </w:r>
            <w:r>
              <w:rPr>
                <w:sz w:val="24"/>
              </w:rPr>
              <w:t>прямых</w:t>
            </w:r>
            <w:r>
              <w:rPr>
                <w:spacing w:val="-5"/>
                <w:sz w:val="24"/>
              </w:rPr>
              <w:t xml:space="preserve"> </w:t>
            </w:r>
            <w:r>
              <w:rPr>
                <w:sz w:val="24"/>
              </w:rPr>
              <w:t>руках</w:t>
            </w:r>
            <w:r>
              <w:rPr>
                <w:spacing w:val="-4"/>
                <w:sz w:val="24"/>
              </w:rPr>
              <w:t xml:space="preserve"> </w:t>
            </w:r>
            <w:r>
              <w:rPr>
                <w:sz w:val="24"/>
              </w:rPr>
              <w:t>в</w:t>
            </w:r>
            <w:r>
              <w:rPr>
                <w:spacing w:val="-7"/>
                <w:sz w:val="24"/>
              </w:rPr>
              <w:t xml:space="preserve"> </w:t>
            </w:r>
            <w:r>
              <w:rPr>
                <w:sz w:val="24"/>
              </w:rPr>
              <w:t>рывковом</w:t>
            </w:r>
            <w:r>
              <w:rPr>
                <w:spacing w:val="-6"/>
                <w:sz w:val="24"/>
              </w:rPr>
              <w:t xml:space="preserve"> </w:t>
            </w:r>
            <w:r>
              <w:rPr>
                <w:sz w:val="24"/>
              </w:rPr>
              <w:t>хвате с задержкой 3 с в низком седе)</w:t>
            </w:r>
          </w:p>
        </w:tc>
        <w:tc>
          <w:tcPr>
            <w:tcW w:w="1797" w:type="dxa"/>
            <w:vMerge w:val="restart"/>
            <w:tcBorders>
              <w:top w:val="single" w:sz="4" w:space="0" w:color="000000"/>
              <w:left w:val="single" w:sz="4" w:space="0" w:color="000000"/>
              <w:bottom w:val="single" w:sz="4" w:space="0" w:color="000000"/>
              <w:right w:val="single" w:sz="4" w:space="0" w:color="000000"/>
            </w:tcBorders>
          </w:tcPr>
          <w:p>
            <w:pPr>
              <w:pStyle w:val="TableParagraph"/>
              <w:widowControl w:val="false"/>
              <w:spacing w:before="46" w:after="0"/>
              <w:rPr>
                <w:b/>
                <w:sz w:val="24"/>
              </w:rPr>
            </w:pPr>
            <w:r>
              <w:rPr>
                <w:b/>
                <w:sz w:val="24"/>
              </w:rPr>
            </w:r>
          </w:p>
          <w:p>
            <w:pPr>
              <w:pStyle w:val="TableParagraph"/>
              <w:widowControl w:val="false"/>
              <w:spacing w:before="1" w:after="0"/>
              <w:ind w:left="133" w:right="0" w:hanging="0"/>
              <w:rPr>
                <w:sz w:val="24"/>
              </w:rPr>
            </w:pPr>
            <w:r>
              <w:rPr>
                <w:sz w:val="24"/>
              </w:rPr>
              <w:t>количество</w:t>
            </w:r>
            <w:r>
              <w:rPr>
                <w:spacing w:val="-4"/>
                <w:sz w:val="24"/>
              </w:rPr>
              <w:t xml:space="preserve"> </w:t>
            </w:r>
            <w:r>
              <w:rPr>
                <w:spacing w:val="-5"/>
                <w:sz w:val="24"/>
              </w:rPr>
              <w:t>раз</w:t>
            </w:r>
          </w:p>
        </w:tc>
        <w:tc>
          <w:tcPr>
            <w:tcW w:w="2823" w:type="dxa"/>
            <w:gridSpan w:val="2"/>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58"/>
              <w:ind w:left="63" w:right="45" w:hanging="0"/>
              <w:jc w:val="center"/>
              <w:rPr>
                <w:sz w:val="24"/>
              </w:rPr>
            </w:pPr>
            <w:r>
              <w:rPr>
                <w:sz w:val="24"/>
              </w:rPr>
              <w:t>не</w:t>
            </w:r>
            <w:r>
              <w:rPr>
                <w:spacing w:val="-1"/>
                <w:sz w:val="24"/>
              </w:rPr>
              <w:t xml:space="preserve"> </w:t>
            </w:r>
            <w:r>
              <w:rPr>
                <w:spacing w:val="-2"/>
                <w:sz w:val="24"/>
              </w:rPr>
              <w:t>менее</w:t>
            </w:r>
          </w:p>
        </w:tc>
      </w:tr>
      <w:tr>
        <w:trPr>
          <w:trHeight w:val="650" w:hRule="atLeast"/>
        </w:trPr>
        <w:tc>
          <w:tcPr>
            <w:tcW w:w="686" w:type="dxa"/>
            <w:vMerge w:val="continue"/>
            <w:tcBorders>
              <w:left w:val="single" w:sz="4" w:space="0" w:color="000000"/>
              <w:bottom w:val="single" w:sz="4" w:space="0" w:color="000000"/>
              <w:right w:val="single" w:sz="4" w:space="0" w:color="000000"/>
            </w:tcBorders>
          </w:tcPr>
          <w:p>
            <w:pPr>
              <w:pStyle w:val="Normal"/>
              <w:widowControl w:val="false"/>
              <w:rPr>
                <w:sz w:val="2"/>
                <w:szCs w:val="2"/>
              </w:rPr>
            </w:pPr>
            <w:r>
              <w:rPr>
                <w:sz w:val="2"/>
                <w:szCs w:val="2"/>
              </w:rPr>
            </w:r>
          </w:p>
        </w:tc>
        <w:tc>
          <w:tcPr>
            <w:tcW w:w="4760" w:type="dxa"/>
            <w:vMerge w:val="continue"/>
            <w:tcBorders>
              <w:left w:val="single" w:sz="4" w:space="0" w:color="000000"/>
              <w:bottom w:val="single" w:sz="4" w:space="0" w:color="000000"/>
              <w:right w:val="single" w:sz="4" w:space="0" w:color="000000"/>
            </w:tcBorders>
          </w:tcPr>
          <w:p>
            <w:pPr>
              <w:pStyle w:val="Normal"/>
              <w:widowControl w:val="false"/>
              <w:rPr>
                <w:sz w:val="2"/>
                <w:szCs w:val="2"/>
              </w:rPr>
            </w:pPr>
            <w:r>
              <w:rPr>
                <w:sz w:val="2"/>
                <w:szCs w:val="2"/>
              </w:rPr>
            </w:r>
          </w:p>
        </w:tc>
        <w:tc>
          <w:tcPr>
            <w:tcW w:w="1797" w:type="dxa"/>
            <w:vMerge w:val="continue"/>
            <w:tcBorders>
              <w:left w:val="single" w:sz="4" w:space="0" w:color="000000"/>
              <w:bottom w:val="single" w:sz="4" w:space="0" w:color="000000"/>
              <w:right w:val="single" w:sz="4" w:space="0" w:color="000000"/>
            </w:tcBorders>
          </w:tcPr>
          <w:p>
            <w:pPr>
              <w:pStyle w:val="Normal"/>
              <w:widowControl w:val="false"/>
              <w:rPr>
                <w:sz w:val="2"/>
                <w:szCs w:val="2"/>
              </w:rPr>
            </w:pPr>
            <w:r>
              <w:rPr>
                <w:sz w:val="2"/>
                <w:szCs w:val="2"/>
              </w:rPr>
            </w:r>
          </w:p>
        </w:tc>
        <w:tc>
          <w:tcPr>
            <w:tcW w:w="1520"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179" w:after="0"/>
              <w:ind w:left="48" w:right="54" w:hanging="0"/>
              <w:jc w:val="center"/>
              <w:rPr>
                <w:sz w:val="24"/>
              </w:rPr>
            </w:pPr>
            <w:r>
              <w:rPr>
                <w:spacing w:val="-10"/>
                <w:sz w:val="24"/>
              </w:rPr>
              <w:t>1</w:t>
            </w:r>
          </w:p>
        </w:tc>
        <w:tc>
          <w:tcPr>
            <w:tcW w:w="1303"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179" w:after="0"/>
              <w:ind w:left="29" w:right="52" w:hanging="0"/>
              <w:jc w:val="center"/>
              <w:rPr>
                <w:sz w:val="24"/>
              </w:rPr>
            </w:pPr>
            <w:r>
              <w:rPr>
                <w:spacing w:val="-10"/>
                <w:sz w:val="24"/>
              </w:rPr>
              <w:t>-</w:t>
            </w:r>
          </w:p>
        </w:tc>
      </w:tr>
      <w:tr>
        <w:trPr>
          <w:trHeight w:val="282" w:hRule="atLeast"/>
        </w:trPr>
        <w:tc>
          <w:tcPr>
            <w:tcW w:w="686" w:type="dxa"/>
            <w:vMerge w:val="restart"/>
            <w:tcBorders>
              <w:top w:val="single" w:sz="4" w:space="0" w:color="000000"/>
              <w:left w:val="single" w:sz="4" w:space="0" w:color="000000"/>
              <w:bottom w:val="single" w:sz="4" w:space="0" w:color="000000"/>
              <w:right w:val="single" w:sz="4" w:space="0" w:color="000000"/>
            </w:tcBorders>
          </w:tcPr>
          <w:p>
            <w:pPr>
              <w:pStyle w:val="TableParagraph"/>
              <w:widowControl w:val="false"/>
              <w:spacing w:before="71" w:after="0"/>
              <w:rPr>
                <w:b/>
                <w:sz w:val="24"/>
              </w:rPr>
            </w:pPr>
            <w:r>
              <w:rPr>
                <w:b/>
                <w:sz w:val="24"/>
              </w:rPr>
            </w:r>
          </w:p>
          <w:p>
            <w:pPr>
              <w:pStyle w:val="TableParagraph"/>
              <w:widowControl w:val="false"/>
              <w:ind w:left="163" w:right="0" w:hanging="0"/>
              <w:rPr>
                <w:sz w:val="24"/>
              </w:rPr>
            </w:pPr>
            <w:r>
              <w:rPr>
                <w:spacing w:val="-4"/>
                <w:sz w:val="24"/>
              </w:rPr>
              <w:t>2.3.</w:t>
            </w:r>
          </w:p>
        </w:tc>
        <w:tc>
          <w:tcPr>
            <w:tcW w:w="4760" w:type="dxa"/>
            <w:vMerge w:val="restart"/>
            <w:tcBorders>
              <w:top w:val="single" w:sz="4" w:space="0" w:color="000000"/>
              <w:left w:val="single" w:sz="4" w:space="0" w:color="000000"/>
              <w:bottom w:val="single" w:sz="4" w:space="0" w:color="000000"/>
              <w:right w:val="single" w:sz="4" w:space="0" w:color="000000"/>
            </w:tcBorders>
          </w:tcPr>
          <w:p>
            <w:pPr>
              <w:pStyle w:val="TableParagraph"/>
              <w:widowControl w:val="false"/>
              <w:spacing w:before="71" w:after="0"/>
              <w:ind w:left="173" w:right="161" w:hanging="1"/>
              <w:jc w:val="center"/>
              <w:rPr>
                <w:sz w:val="24"/>
              </w:rPr>
            </w:pPr>
            <w:r>
              <w:rPr>
                <w:sz w:val="24"/>
              </w:rPr>
              <w:t>Выпрыгивания со штангой на плечах (вес штанги</w:t>
            </w:r>
            <w:r>
              <w:rPr>
                <w:spacing w:val="-7"/>
                <w:sz w:val="24"/>
              </w:rPr>
              <w:t xml:space="preserve"> </w:t>
            </w:r>
            <w:r>
              <w:rPr>
                <w:sz w:val="24"/>
              </w:rPr>
              <w:t>не</w:t>
            </w:r>
            <w:r>
              <w:rPr>
                <w:spacing w:val="-8"/>
                <w:sz w:val="24"/>
              </w:rPr>
              <w:t xml:space="preserve"> </w:t>
            </w:r>
            <w:r>
              <w:rPr>
                <w:sz w:val="24"/>
              </w:rPr>
              <w:t>менее</w:t>
            </w:r>
            <w:r>
              <w:rPr>
                <w:spacing w:val="-8"/>
                <w:sz w:val="24"/>
              </w:rPr>
              <w:t xml:space="preserve"> </w:t>
            </w:r>
            <w:r>
              <w:rPr>
                <w:sz w:val="24"/>
              </w:rPr>
              <w:t>25%</w:t>
            </w:r>
            <w:r>
              <w:rPr>
                <w:spacing w:val="-8"/>
                <w:sz w:val="24"/>
              </w:rPr>
              <w:t xml:space="preserve"> </w:t>
            </w:r>
            <w:r>
              <w:rPr>
                <w:sz w:val="24"/>
              </w:rPr>
              <w:t>от</w:t>
            </w:r>
            <w:r>
              <w:rPr>
                <w:spacing w:val="-7"/>
                <w:sz w:val="24"/>
              </w:rPr>
              <w:t xml:space="preserve"> </w:t>
            </w:r>
            <w:r>
              <w:rPr>
                <w:sz w:val="24"/>
              </w:rPr>
              <w:t>собственного</w:t>
            </w:r>
            <w:r>
              <w:rPr>
                <w:spacing w:val="-7"/>
                <w:sz w:val="24"/>
              </w:rPr>
              <w:t xml:space="preserve"> </w:t>
            </w:r>
            <w:r>
              <w:rPr>
                <w:sz w:val="24"/>
              </w:rPr>
              <w:t xml:space="preserve">веса </w:t>
            </w:r>
            <w:r>
              <w:rPr>
                <w:spacing w:val="-2"/>
                <w:sz w:val="24"/>
              </w:rPr>
              <w:t>тела)</w:t>
            </w:r>
          </w:p>
        </w:tc>
        <w:tc>
          <w:tcPr>
            <w:tcW w:w="1797" w:type="dxa"/>
            <w:vMerge w:val="restart"/>
            <w:tcBorders>
              <w:top w:val="single" w:sz="4" w:space="0" w:color="000000"/>
              <w:left w:val="single" w:sz="4" w:space="0" w:color="000000"/>
              <w:bottom w:val="single" w:sz="4" w:space="0" w:color="000000"/>
              <w:right w:val="single" w:sz="4" w:space="0" w:color="000000"/>
            </w:tcBorders>
          </w:tcPr>
          <w:p>
            <w:pPr>
              <w:pStyle w:val="TableParagraph"/>
              <w:widowControl w:val="false"/>
              <w:spacing w:before="71" w:after="0"/>
              <w:rPr>
                <w:b/>
                <w:sz w:val="24"/>
              </w:rPr>
            </w:pPr>
            <w:r>
              <w:rPr>
                <w:b/>
                <w:sz w:val="24"/>
              </w:rPr>
            </w:r>
          </w:p>
          <w:p>
            <w:pPr>
              <w:pStyle w:val="TableParagraph"/>
              <w:widowControl w:val="false"/>
              <w:ind w:left="133" w:right="0" w:hanging="0"/>
              <w:rPr>
                <w:sz w:val="24"/>
              </w:rPr>
            </w:pPr>
            <w:r>
              <w:rPr>
                <w:sz w:val="24"/>
              </w:rPr>
              <w:t>количество</w:t>
            </w:r>
            <w:r>
              <w:rPr>
                <w:spacing w:val="-4"/>
                <w:sz w:val="24"/>
              </w:rPr>
              <w:t xml:space="preserve"> </w:t>
            </w:r>
            <w:r>
              <w:rPr>
                <w:spacing w:val="-5"/>
                <w:sz w:val="24"/>
              </w:rPr>
              <w:t>раз</w:t>
            </w:r>
          </w:p>
        </w:tc>
        <w:tc>
          <w:tcPr>
            <w:tcW w:w="2823" w:type="dxa"/>
            <w:gridSpan w:val="2"/>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63"/>
              <w:ind w:left="63" w:right="45" w:hanging="0"/>
              <w:jc w:val="center"/>
              <w:rPr>
                <w:sz w:val="24"/>
              </w:rPr>
            </w:pPr>
            <w:r>
              <w:rPr>
                <w:sz w:val="24"/>
              </w:rPr>
              <w:t>не</w:t>
            </w:r>
            <w:r>
              <w:rPr>
                <w:spacing w:val="-1"/>
                <w:sz w:val="24"/>
              </w:rPr>
              <w:t xml:space="preserve"> </w:t>
            </w:r>
            <w:r>
              <w:rPr>
                <w:spacing w:val="-2"/>
                <w:sz w:val="24"/>
              </w:rPr>
              <w:t>менее</w:t>
            </w:r>
          </w:p>
        </w:tc>
      </w:tr>
      <w:tr>
        <w:trPr>
          <w:trHeight w:val="693" w:hRule="atLeast"/>
        </w:trPr>
        <w:tc>
          <w:tcPr>
            <w:tcW w:w="686" w:type="dxa"/>
            <w:vMerge w:val="continue"/>
            <w:tcBorders>
              <w:left w:val="single" w:sz="4" w:space="0" w:color="000000"/>
              <w:bottom w:val="single" w:sz="4" w:space="0" w:color="000000"/>
              <w:right w:val="single" w:sz="4" w:space="0" w:color="000000"/>
            </w:tcBorders>
          </w:tcPr>
          <w:p>
            <w:pPr>
              <w:pStyle w:val="Normal"/>
              <w:widowControl w:val="false"/>
              <w:rPr>
                <w:sz w:val="2"/>
                <w:szCs w:val="2"/>
              </w:rPr>
            </w:pPr>
            <w:r>
              <w:rPr>
                <w:sz w:val="2"/>
                <w:szCs w:val="2"/>
              </w:rPr>
            </w:r>
          </w:p>
        </w:tc>
        <w:tc>
          <w:tcPr>
            <w:tcW w:w="4760" w:type="dxa"/>
            <w:vMerge w:val="continue"/>
            <w:tcBorders>
              <w:left w:val="single" w:sz="4" w:space="0" w:color="000000"/>
              <w:bottom w:val="single" w:sz="4" w:space="0" w:color="000000"/>
              <w:right w:val="single" w:sz="4" w:space="0" w:color="000000"/>
            </w:tcBorders>
          </w:tcPr>
          <w:p>
            <w:pPr>
              <w:pStyle w:val="Normal"/>
              <w:widowControl w:val="false"/>
              <w:rPr>
                <w:sz w:val="2"/>
                <w:szCs w:val="2"/>
              </w:rPr>
            </w:pPr>
            <w:r>
              <w:rPr>
                <w:sz w:val="2"/>
                <w:szCs w:val="2"/>
              </w:rPr>
            </w:r>
          </w:p>
        </w:tc>
        <w:tc>
          <w:tcPr>
            <w:tcW w:w="1797" w:type="dxa"/>
            <w:vMerge w:val="continue"/>
            <w:tcBorders>
              <w:left w:val="single" w:sz="4" w:space="0" w:color="000000"/>
              <w:bottom w:val="single" w:sz="4" w:space="0" w:color="000000"/>
              <w:right w:val="single" w:sz="4" w:space="0" w:color="000000"/>
            </w:tcBorders>
          </w:tcPr>
          <w:p>
            <w:pPr>
              <w:pStyle w:val="Normal"/>
              <w:widowControl w:val="false"/>
              <w:rPr>
                <w:sz w:val="2"/>
                <w:szCs w:val="2"/>
              </w:rPr>
            </w:pPr>
            <w:r>
              <w:rPr>
                <w:sz w:val="2"/>
                <w:szCs w:val="2"/>
              </w:rPr>
            </w:r>
          </w:p>
        </w:tc>
        <w:tc>
          <w:tcPr>
            <w:tcW w:w="1520"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201" w:after="0"/>
              <w:ind w:left="48" w:right="54" w:hanging="0"/>
              <w:jc w:val="center"/>
              <w:rPr>
                <w:sz w:val="24"/>
              </w:rPr>
            </w:pPr>
            <w:r>
              <w:rPr>
                <w:spacing w:val="-10"/>
                <w:sz w:val="24"/>
              </w:rPr>
              <w:t>8</w:t>
            </w:r>
          </w:p>
        </w:tc>
        <w:tc>
          <w:tcPr>
            <w:tcW w:w="1303"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201" w:after="0"/>
              <w:ind w:left="29" w:right="55" w:hanging="0"/>
              <w:jc w:val="center"/>
              <w:rPr>
                <w:sz w:val="24"/>
              </w:rPr>
            </w:pPr>
            <w:r>
              <w:rPr>
                <w:spacing w:val="-10"/>
                <w:sz w:val="24"/>
              </w:rPr>
              <w:t>6</w:t>
            </w:r>
          </w:p>
        </w:tc>
      </w:tr>
      <w:tr>
        <w:trPr>
          <w:trHeight w:val="275" w:hRule="atLeast"/>
        </w:trPr>
        <w:tc>
          <w:tcPr>
            <w:tcW w:w="10066" w:type="dxa"/>
            <w:gridSpan w:val="5"/>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56"/>
              <w:ind w:left="2895" w:right="0" w:hanging="0"/>
              <w:rPr>
                <w:sz w:val="24"/>
              </w:rPr>
            </w:pPr>
            <w:r>
              <w:rPr>
                <w:sz w:val="24"/>
              </w:rPr>
              <w:t>3.</w:t>
            </w:r>
            <w:r>
              <w:rPr>
                <w:spacing w:val="-3"/>
                <w:sz w:val="24"/>
              </w:rPr>
              <w:t xml:space="preserve"> </w:t>
            </w:r>
            <w:r>
              <w:rPr>
                <w:sz w:val="24"/>
              </w:rPr>
              <w:t>Уровень</w:t>
            </w:r>
            <w:r>
              <w:rPr>
                <w:spacing w:val="-2"/>
                <w:sz w:val="24"/>
              </w:rPr>
              <w:t xml:space="preserve"> </w:t>
            </w:r>
            <w:r>
              <w:rPr>
                <w:sz w:val="24"/>
              </w:rPr>
              <w:t>спортивной</w:t>
            </w:r>
            <w:r>
              <w:rPr>
                <w:spacing w:val="-3"/>
                <w:sz w:val="24"/>
              </w:rPr>
              <w:t xml:space="preserve"> </w:t>
            </w:r>
            <w:r>
              <w:rPr>
                <w:spacing w:val="-2"/>
                <w:sz w:val="24"/>
              </w:rPr>
              <w:t>квалификации</w:t>
            </w:r>
          </w:p>
        </w:tc>
      </w:tr>
      <w:tr>
        <w:trPr>
          <w:trHeight w:val="1931" w:hRule="atLeast"/>
        </w:trPr>
        <w:tc>
          <w:tcPr>
            <w:tcW w:w="686" w:type="dxa"/>
            <w:tcBorders>
              <w:top w:val="single" w:sz="4" w:space="0" w:color="000000"/>
              <w:left w:val="single" w:sz="4" w:space="0" w:color="000000"/>
              <w:bottom w:val="single" w:sz="4" w:space="0" w:color="000000"/>
              <w:right w:val="single" w:sz="4" w:space="0" w:color="000000"/>
            </w:tcBorders>
          </w:tcPr>
          <w:p>
            <w:pPr>
              <w:pStyle w:val="TableParagraph"/>
              <w:widowControl w:val="false"/>
              <w:rPr>
                <w:b/>
                <w:sz w:val="24"/>
              </w:rPr>
            </w:pPr>
            <w:r>
              <w:rPr>
                <w:b/>
                <w:sz w:val="24"/>
              </w:rPr>
            </w:r>
          </w:p>
          <w:p>
            <w:pPr>
              <w:pStyle w:val="TableParagraph"/>
              <w:widowControl w:val="false"/>
              <w:spacing w:before="267" w:after="0"/>
              <w:rPr>
                <w:b/>
                <w:sz w:val="24"/>
              </w:rPr>
            </w:pPr>
            <w:r>
              <w:rPr>
                <w:b/>
                <w:sz w:val="24"/>
              </w:rPr>
            </w:r>
          </w:p>
          <w:p>
            <w:pPr>
              <w:pStyle w:val="TableParagraph"/>
              <w:widowControl w:val="false"/>
              <w:ind w:left="13" w:right="14" w:hanging="0"/>
              <w:jc w:val="center"/>
              <w:rPr>
                <w:sz w:val="24"/>
              </w:rPr>
            </w:pPr>
            <w:r>
              <w:rPr>
                <w:spacing w:val="-4"/>
                <w:sz w:val="24"/>
              </w:rPr>
              <w:t>3.1.</w:t>
            </w:r>
          </w:p>
        </w:tc>
        <w:tc>
          <w:tcPr>
            <w:tcW w:w="6557" w:type="dxa"/>
            <w:gridSpan w:val="2"/>
            <w:tcBorders>
              <w:top w:val="single" w:sz="4" w:space="0" w:color="000000"/>
              <w:left w:val="single" w:sz="4" w:space="0" w:color="000000"/>
              <w:bottom w:val="single" w:sz="4" w:space="0" w:color="000000"/>
              <w:right w:val="single" w:sz="4" w:space="0" w:color="000000"/>
            </w:tcBorders>
          </w:tcPr>
          <w:p>
            <w:pPr>
              <w:pStyle w:val="TableParagraph"/>
              <w:widowControl w:val="false"/>
              <w:rPr>
                <w:b/>
                <w:sz w:val="24"/>
              </w:rPr>
            </w:pPr>
            <w:r>
              <w:rPr>
                <w:b/>
                <w:sz w:val="24"/>
              </w:rPr>
            </w:r>
          </w:p>
          <w:p>
            <w:pPr>
              <w:pStyle w:val="TableParagraph"/>
              <w:widowControl w:val="false"/>
              <w:spacing w:before="130" w:after="0"/>
              <w:rPr>
                <w:b/>
                <w:sz w:val="24"/>
              </w:rPr>
            </w:pPr>
            <w:r>
              <w:rPr>
                <w:b/>
                <w:sz w:val="24"/>
              </w:rPr>
            </w:r>
          </w:p>
          <w:p>
            <w:pPr>
              <w:pStyle w:val="TableParagraph"/>
              <w:widowControl w:val="false"/>
              <w:spacing w:before="1" w:after="0"/>
              <w:ind w:left="3044" w:right="0" w:hanging="2835"/>
              <w:rPr>
                <w:sz w:val="24"/>
              </w:rPr>
            </w:pPr>
            <w:r>
              <w:rPr>
                <w:sz w:val="24"/>
              </w:rPr>
              <w:t>Период</w:t>
            </w:r>
            <w:r>
              <w:rPr>
                <w:spacing w:val="-6"/>
                <w:sz w:val="24"/>
              </w:rPr>
              <w:t xml:space="preserve"> </w:t>
            </w:r>
            <w:r>
              <w:rPr>
                <w:sz w:val="24"/>
              </w:rPr>
              <w:t>обучения</w:t>
            </w:r>
            <w:r>
              <w:rPr>
                <w:spacing w:val="-6"/>
                <w:sz w:val="24"/>
              </w:rPr>
              <w:t xml:space="preserve"> </w:t>
            </w:r>
            <w:r>
              <w:rPr>
                <w:sz w:val="24"/>
              </w:rPr>
              <w:t>на</w:t>
            </w:r>
            <w:r>
              <w:rPr>
                <w:spacing w:val="-7"/>
                <w:sz w:val="24"/>
              </w:rPr>
              <w:t xml:space="preserve"> </w:t>
            </w:r>
            <w:r>
              <w:rPr>
                <w:sz w:val="24"/>
              </w:rPr>
              <w:t>этапе</w:t>
            </w:r>
            <w:r>
              <w:rPr>
                <w:spacing w:val="-7"/>
                <w:sz w:val="24"/>
              </w:rPr>
              <w:t xml:space="preserve"> </w:t>
            </w:r>
            <w:r>
              <w:rPr>
                <w:sz w:val="24"/>
              </w:rPr>
              <w:t>спортивной</w:t>
            </w:r>
            <w:r>
              <w:rPr>
                <w:spacing w:val="-8"/>
                <w:sz w:val="24"/>
              </w:rPr>
              <w:t xml:space="preserve"> </w:t>
            </w:r>
            <w:r>
              <w:rPr>
                <w:sz w:val="24"/>
              </w:rPr>
              <w:t>подготовки</w:t>
            </w:r>
            <w:r>
              <w:rPr>
                <w:spacing w:val="-5"/>
                <w:sz w:val="24"/>
              </w:rPr>
              <w:t xml:space="preserve"> </w:t>
            </w:r>
            <w:r>
              <w:rPr>
                <w:sz w:val="24"/>
              </w:rPr>
              <w:t>(до</w:t>
            </w:r>
            <w:r>
              <w:rPr>
                <w:spacing w:val="-6"/>
                <w:sz w:val="24"/>
              </w:rPr>
              <w:t xml:space="preserve"> </w:t>
            </w:r>
            <w:r>
              <w:rPr>
                <w:sz w:val="24"/>
              </w:rPr>
              <w:t xml:space="preserve">трех </w:t>
            </w:r>
            <w:r>
              <w:rPr>
                <w:spacing w:val="-4"/>
                <w:sz w:val="24"/>
              </w:rPr>
              <w:t>лет)</w:t>
            </w:r>
          </w:p>
        </w:tc>
        <w:tc>
          <w:tcPr>
            <w:tcW w:w="2823" w:type="dxa"/>
            <w:gridSpan w:val="2"/>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68"/>
              <w:ind w:left="210" w:right="0" w:hanging="0"/>
              <w:rPr>
                <w:sz w:val="24"/>
              </w:rPr>
            </w:pPr>
            <w:r>
              <w:rPr>
                <w:sz w:val="24"/>
              </w:rPr>
              <w:t>Cпортивные</w:t>
            </w:r>
            <w:r>
              <w:rPr>
                <w:spacing w:val="-4"/>
                <w:sz w:val="24"/>
              </w:rPr>
              <w:t xml:space="preserve"> </w:t>
            </w:r>
            <w:r>
              <w:rPr>
                <w:sz w:val="24"/>
              </w:rPr>
              <w:t>разряды</w:t>
            </w:r>
            <w:r>
              <w:rPr>
                <w:spacing w:val="-1"/>
                <w:sz w:val="24"/>
              </w:rPr>
              <w:t xml:space="preserve"> </w:t>
            </w:r>
            <w:r>
              <w:rPr>
                <w:spacing w:val="-10"/>
                <w:sz w:val="24"/>
              </w:rPr>
              <w:t>–</w:t>
            </w:r>
          </w:p>
          <w:p>
            <w:pPr>
              <w:pStyle w:val="TableParagraph"/>
              <w:widowControl w:val="false"/>
              <w:ind w:left="308" w:right="350" w:firstLine="38"/>
              <w:rPr>
                <w:sz w:val="24"/>
              </w:rPr>
            </w:pPr>
            <w:r>
              <w:rPr>
                <w:sz w:val="24"/>
              </w:rPr>
              <w:t>«третий юношеский спортивный</w:t>
            </w:r>
            <w:r>
              <w:rPr>
                <w:spacing w:val="-3"/>
                <w:sz w:val="24"/>
              </w:rPr>
              <w:t xml:space="preserve"> </w:t>
            </w:r>
            <w:r>
              <w:rPr>
                <w:spacing w:val="-2"/>
                <w:sz w:val="24"/>
              </w:rPr>
              <w:t>разряд»,</w:t>
            </w:r>
          </w:p>
          <w:p>
            <w:pPr>
              <w:pStyle w:val="TableParagraph"/>
              <w:widowControl w:val="false"/>
              <w:ind w:left="308" w:right="350" w:firstLine="31"/>
              <w:rPr>
                <w:sz w:val="24"/>
              </w:rPr>
            </w:pPr>
            <w:r>
              <w:rPr>
                <w:sz w:val="24"/>
              </w:rPr>
              <w:t>«второй</w:t>
            </w:r>
            <w:r>
              <w:rPr>
                <w:spacing w:val="-5"/>
                <w:sz w:val="24"/>
              </w:rPr>
              <w:t xml:space="preserve"> </w:t>
            </w:r>
            <w:r>
              <w:rPr>
                <w:sz w:val="24"/>
              </w:rPr>
              <w:t>юношеский спортивный</w:t>
            </w:r>
            <w:r>
              <w:rPr>
                <w:spacing w:val="-3"/>
                <w:sz w:val="24"/>
              </w:rPr>
              <w:t xml:space="preserve"> </w:t>
            </w:r>
            <w:r>
              <w:rPr>
                <w:spacing w:val="-2"/>
                <w:sz w:val="24"/>
              </w:rPr>
              <w:t>разряд»,</w:t>
            </w:r>
          </w:p>
          <w:p>
            <w:pPr>
              <w:pStyle w:val="TableParagraph"/>
              <w:widowControl w:val="false"/>
              <w:spacing w:lineRule="atLeast" w:line="270"/>
              <w:ind w:left="337" w:right="355" w:hanging="22"/>
              <w:rPr>
                <w:sz w:val="24"/>
              </w:rPr>
            </w:pPr>
            <w:r>
              <w:rPr>
                <w:sz w:val="24"/>
              </w:rPr>
              <w:t>«первый</w:t>
            </w:r>
            <w:r>
              <w:rPr>
                <w:spacing w:val="-15"/>
                <w:sz w:val="24"/>
              </w:rPr>
              <w:t xml:space="preserve"> </w:t>
            </w:r>
            <w:r>
              <w:rPr>
                <w:sz w:val="24"/>
              </w:rPr>
              <w:t>юношеский спортивный</w:t>
            </w:r>
            <w:r>
              <w:rPr>
                <w:spacing w:val="-3"/>
                <w:sz w:val="24"/>
              </w:rPr>
              <w:t xml:space="preserve"> </w:t>
            </w:r>
            <w:r>
              <w:rPr>
                <w:spacing w:val="-2"/>
                <w:sz w:val="24"/>
              </w:rPr>
              <w:t>разряд»</w:t>
            </w:r>
          </w:p>
        </w:tc>
      </w:tr>
      <w:tr>
        <w:trPr>
          <w:trHeight w:val="1656" w:hRule="atLeast"/>
        </w:trPr>
        <w:tc>
          <w:tcPr>
            <w:tcW w:w="686" w:type="dxa"/>
            <w:tcBorders>
              <w:top w:val="single" w:sz="4" w:space="0" w:color="000000"/>
              <w:left w:val="single" w:sz="4" w:space="0" w:color="000000"/>
              <w:bottom w:val="single" w:sz="4" w:space="0" w:color="000000"/>
              <w:right w:val="single" w:sz="4" w:space="0" w:color="000000"/>
            </w:tcBorders>
          </w:tcPr>
          <w:p>
            <w:pPr>
              <w:pStyle w:val="TableParagraph"/>
              <w:widowControl w:val="false"/>
              <w:rPr>
                <w:b/>
                <w:sz w:val="24"/>
              </w:rPr>
            </w:pPr>
            <w:r>
              <w:rPr>
                <w:b/>
                <w:sz w:val="24"/>
              </w:rPr>
            </w:r>
          </w:p>
          <w:p>
            <w:pPr>
              <w:pStyle w:val="TableParagraph"/>
              <w:widowControl w:val="false"/>
              <w:spacing w:before="130" w:after="0"/>
              <w:rPr>
                <w:b/>
                <w:sz w:val="24"/>
              </w:rPr>
            </w:pPr>
            <w:r>
              <w:rPr>
                <w:b/>
                <w:sz w:val="24"/>
              </w:rPr>
            </w:r>
          </w:p>
          <w:p>
            <w:pPr>
              <w:pStyle w:val="TableParagraph"/>
              <w:widowControl w:val="false"/>
              <w:spacing w:before="1" w:after="0"/>
              <w:ind w:left="13" w:right="14" w:hanging="0"/>
              <w:jc w:val="center"/>
              <w:rPr>
                <w:sz w:val="24"/>
              </w:rPr>
            </w:pPr>
            <w:r>
              <w:rPr>
                <w:spacing w:val="-4"/>
                <w:sz w:val="24"/>
              </w:rPr>
              <w:t>3.2.</w:t>
            </w:r>
          </w:p>
        </w:tc>
        <w:tc>
          <w:tcPr>
            <w:tcW w:w="6557" w:type="dxa"/>
            <w:gridSpan w:val="2"/>
            <w:tcBorders>
              <w:top w:val="single" w:sz="4" w:space="0" w:color="000000"/>
              <w:left w:val="single" w:sz="4" w:space="0" w:color="000000"/>
              <w:bottom w:val="single" w:sz="4" w:space="0" w:color="000000"/>
              <w:right w:val="single" w:sz="4" w:space="0" w:color="000000"/>
            </w:tcBorders>
          </w:tcPr>
          <w:p>
            <w:pPr>
              <w:pStyle w:val="TableParagraph"/>
              <w:widowControl w:val="false"/>
              <w:spacing w:before="267" w:after="0"/>
              <w:rPr>
                <w:b/>
                <w:sz w:val="24"/>
              </w:rPr>
            </w:pPr>
            <w:r>
              <w:rPr>
                <w:b/>
                <w:sz w:val="24"/>
              </w:rPr>
            </w:r>
          </w:p>
          <w:p>
            <w:pPr>
              <w:pStyle w:val="TableParagraph"/>
              <w:widowControl w:val="false"/>
              <w:ind w:left="2787" w:right="0" w:hanging="2535"/>
              <w:rPr>
                <w:sz w:val="24"/>
              </w:rPr>
            </w:pPr>
            <w:r>
              <w:rPr>
                <w:sz w:val="24"/>
              </w:rPr>
              <w:t>Период</w:t>
            </w:r>
            <w:r>
              <w:rPr>
                <w:spacing w:val="-7"/>
                <w:sz w:val="24"/>
              </w:rPr>
              <w:t xml:space="preserve"> </w:t>
            </w:r>
            <w:r>
              <w:rPr>
                <w:sz w:val="24"/>
              </w:rPr>
              <w:t>обучения</w:t>
            </w:r>
            <w:r>
              <w:rPr>
                <w:spacing w:val="-7"/>
                <w:sz w:val="24"/>
              </w:rPr>
              <w:t xml:space="preserve"> </w:t>
            </w:r>
            <w:r>
              <w:rPr>
                <w:sz w:val="24"/>
              </w:rPr>
              <w:t>на</w:t>
            </w:r>
            <w:r>
              <w:rPr>
                <w:spacing w:val="-8"/>
                <w:sz w:val="24"/>
              </w:rPr>
              <w:t xml:space="preserve"> </w:t>
            </w:r>
            <w:r>
              <w:rPr>
                <w:sz w:val="24"/>
              </w:rPr>
              <w:t>этапе</w:t>
            </w:r>
            <w:r>
              <w:rPr>
                <w:spacing w:val="-8"/>
                <w:sz w:val="24"/>
              </w:rPr>
              <w:t xml:space="preserve"> </w:t>
            </w:r>
            <w:r>
              <w:rPr>
                <w:sz w:val="24"/>
              </w:rPr>
              <w:t>спортивной</w:t>
            </w:r>
            <w:r>
              <w:rPr>
                <w:spacing w:val="-9"/>
                <w:sz w:val="24"/>
              </w:rPr>
              <w:t xml:space="preserve"> </w:t>
            </w:r>
            <w:r>
              <w:rPr>
                <w:sz w:val="24"/>
              </w:rPr>
              <w:t>подготовки</w:t>
            </w:r>
            <w:r>
              <w:rPr>
                <w:spacing w:val="-6"/>
                <w:sz w:val="24"/>
              </w:rPr>
              <w:t xml:space="preserve"> </w:t>
            </w:r>
            <w:r>
              <w:rPr>
                <w:sz w:val="24"/>
              </w:rPr>
              <w:t>(свыше трех лет)</w:t>
            </w:r>
          </w:p>
        </w:tc>
        <w:tc>
          <w:tcPr>
            <w:tcW w:w="2823" w:type="dxa"/>
            <w:gridSpan w:val="2"/>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68"/>
              <w:ind w:left="18" w:right="60" w:hanging="0"/>
              <w:jc w:val="center"/>
              <w:rPr>
                <w:sz w:val="24"/>
              </w:rPr>
            </w:pPr>
            <w:r>
              <w:rPr>
                <w:sz w:val="24"/>
              </w:rPr>
              <w:t>Cпортивные</w:t>
            </w:r>
            <w:r>
              <w:rPr>
                <w:spacing w:val="-4"/>
                <w:sz w:val="24"/>
              </w:rPr>
              <w:t xml:space="preserve"> </w:t>
            </w:r>
            <w:r>
              <w:rPr>
                <w:sz w:val="24"/>
              </w:rPr>
              <w:t>разряды</w:t>
            </w:r>
            <w:r>
              <w:rPr>
                <w:spacing w:val="-1"/>
                <w:sz w:val="24"/>
              </w:rPr>
              <w:t xml:space="preserve"> </w:t>
            </w:r>
            <w:r>
              <w:rPr>
                <w:spacing w:val="-10"/>
                <w:sz w:val="24"/>
              </w:rPr>
              <w:t>–</w:t>
            </w:r>
          </w:p>
          <w:p>
            <w:pPr>
              <w:pStyle w:val="TableParagraph"/>
              <w:widowControl w:val="false"/>
              <w:ind w:left="18" w:right="63" w:hanging="0"/>
              <w:jc w:val="center"/>
              <w:rPr>
                <w:sz w:val="24"/>
              </w:rPr>
            </w:pPr>
            <w:r>
              <w:rPr>
                <w:sz w:val="24"/>
              </w:rPr>
              <w:t>«третий</w:t>
            </w:r>
            <w:r>
              <w:rPr>
                <w:spacing w:val="-2"/>
                <w:sz w:val="24"/>
              </w:rPr>
              <w:t xml:space="preserve"> </w:t>
            </w:r>
            <w:r>
              <w:rPr>
                <w:sz w:val="24"/>
              </w:rPr>
              <w:t>спортивный разряд», «второй спортивный</w:t>
            </w:r>
            <w:r>
              <w:rPr>
                <w:spacing w:val="-3"/>
                <w:sz w:val="24"/>
              </w:rPr>
              <w:t xml:space="preserve"> </w:t>
            </w:r>
            <w:r>
              <w:rPr>
                <w:spacing w:val="-2"/>
                <w:sz w:val="24"/>
              </w:rPr>
              <w:t>разряд»,</w:t>
            </w:r>
          </w:p>
          <w:p>
            <w:pPr>
              <w:pStyle w:val="TableParagraph"/>
              <w:widowControl w:val="false"/>
              <w:spacing w:lineRule="atLeast" w:line="270"/>
              <w:ind w:left="18" w:right="63" w:hanging="0"/>
              <w:jc w:val="center"/>
              <w:rPr>
                <w:sz w:val="24"/>
              </w:rPr>
            </w:pPr>
            <w:r>
              <w:rPr>
                <w:sz w:val="24"/>
              </w:rPr>
              <w:t>«первый</w:t>
            </w:r>
            <w:r>
              <w:rPr>
                <w:spacing w:val="-15"/>
                <w:sz w:val="24"/>
              </w:rPr>
              <w:t xml:space="preserve"> </w:t>
            </w:r>
            <w:r>
              <w:rPr>
                <w:sz w:val="24"/>
              </w:rPr>
              <w:t xml:space="preserve">спортивный </w:t>
            </w:r>
            <w:r>
              <w:rPr>
                <w:spacing w:val="-2"/>
                <w:sz w:val="24"/>
              </w:rPr>
              <w:t>разряд»</w:t>
            </w:r>
          </w:p>
        </w:tc>
      </w:tr>
    </w:tbl>
    <w:p>
      <w:pPr>
        <w:pStyle w:val="Style13"/>
        <w:spacing w:before="2" w:after="0"/>
        <w:ind w:left="0" w:right="0" w:hanging="0"/>
        <w:jc w:val="left"/>
        <w:rPr>
          <w:b/>
        </w:rPr>
      </w:pPr>
      <w:r>
        <w:rPr>
          <w:b/>
        </w:rPr>
      </w:r>
    </w:p>
    <w:p>
      <w:pPr>
        <w:pStyle w:val="Style13"/>
        <w:ind w:left="9424" w:right="0" w:hanging="0"/>
        <w:jc w:val="left"/>
        <w:rPr/>
      </w:pPr>
      <w:r>
        <w:rPr/>
        <w:t>Таблица</w:t>
      </w:r>
      <w:r>
        <w:rPr>
          <w:spacing w:val="-5"/>
        </w:rPr>
        <w:t xml:space="preserve"> 13</w:t>
      </w:r>
    </w:p>
    <w:p>
      <w:pPr>
        <w:pStyle w:val="Normal"/>
        <w:spacing w:before="5" w:after="0"/>
        <w:ind w:left="780" w:right="471" w:firstLine="674"/>
        <w:jc w:val="left"/>
        <w:rPr>
          <w:b/>
          <w:sz w:val="28"/>
        </w:rPr>
      </w:pPr>
      <w:r>
        <w:rPr>
          <w:b/>
          <w:sz w:val="28"/>
        </w:rPr>
        <w:t>Нормативы общей физической и специальной физической подготовки и</w:t>
      </w:r>
      <w:r>
        <w:rPr>
          <w:b/>
          <w:spacing w:val="-6"/>
          <w:sz w:val="28"/>
        </w:rPr>
        <w:t xml:space="preserve"> </w:t>
      </w:r>
      <w:r>
        <w:rPr>
          <w:b/>
          <w:sz w:val="28"/>
        </w:rPr>
        <w:t>уровень</w:t>
      </w:r>
      <w:r>
        <w:rPr>
          <w:b/>
          <w:spacing w:val="-5"/>
          <w:sz w:val="28"/>
        </w:rPr>
        <w:t xml:space="preserve"> </w:t>
      </w:r>
      <w:r>
        <w:rPr>
          <w:b/>
          <w:sz w:val="28"/>
        </w:rPr>
        <w:t>спортивной</w:t>
      </w:r>
      <w:r>
        <w:rPr>
          <w:b/>
          <w:spacing w:val="-6"/>
          <w:sz w:val="28"/>
        </w:rPr>
        <w:t xml:space="preserve"> </w:t>
      </w:r>
      <w:r>
        <w:rPr>
          <w:b/>
          <w:sz w:val="28"/>
        </w:rPr>
        <w:t>квалификации</w:t>
      </w:r>
      <w:r>
        <w:rPr>
          <w:b/>
          <w:spacing w:val="-6"/>
          <w:sz w:val="28"/>
        </w:rPr>
        <w:t xml:space="preserve"> </w:t>
      </w:r>
      <w:r>
        <w:rPr>
          <w:b/>
          <w:sz w:val="28"/>
        </w:rPr>
        <w:t>(спортивные</w:t>
      </w:r>
      <w:r>
        <w:rPr>
          <w:b/>
          <w:spacing w:val="-5"/>
          <w:sz w:val="28"/>
        </w:rPr>
        <w:t xml:space="preserve"> </w:t>
      </w:r>
      <w:r>
        <w:rPr>
          <w:b/>
          <w:sz w:val="28"/>
        </w:rPr>
        <w:t>разряды)</w:t>
      </w:r>
      <w:r>
        <w:rPr>
          <w:b/>
          <w:spacing w:val="-5"/>
          <w:sz w:val="28"/>
        </w:rPr>
        <w:t xml:space="preserve"> </w:t>
      </w:r>
      <w:r>
        <w:rPr>
          <w:b/>
          <w:sz w:val="28"/>
        </w:rPr>
        <w:t>для</w:t>
      </w:r>
      <w:r>
        <w:rPr>
          <w:b/>
          <w:spacing w:val="-7"/>
          <w:sz w:val="28"/>
        </w:rPr>
        <w:t xml:space="preserve"> </w:t>
      </w:r>
      <w:r>
        <w:rPr>
          <w:b/>
          <w:sz w:val="28"/>
        </w:rPr>
        <w:t>зачисления</w:t>
      </w:r>
    </w:p>
    <w:p>
      <w:pPr>
        <w:pStyle w:val="Normal"/>
        <w:spacing w:lineRule="exact" w:line="321" w:before="0" w:after="0"/>
        <w:ind w:left="282" w:right="0" w:hanging="0"/>
        <w:jc w:val="center"/>
        <w:rPr>
          <w:b/>
          <w:sz w:val="28"/>
        </w:rPr>
      </w:pPr>
      <w:r>
        <w:rPr>
          <w:b/>
          <w:sz w:val="28"/>
        </w:rPr>
        <w:t>и</w:t>
      </w:r>
      <w:r>
        <w:rPr>
          <w:b/>
          <w:spacing w:val="-8"/>
          <w:sz w:val="28"/>
        </w:rPr>
        <w:t xml:space="preserve"> </w:t>
      </w:r>
      <w:r>
        <w:rPr>
          <w:b/>
          <w:sz w:val="28"/>
        </w:rPr>
        <w:t>перевода</w:t>
      </w:r>
      <w:r>
        <w:rPr>
          <w:b/>
          <w:spacing w:val="-4"/>
          <w:sz w:val="28"/>
        </w:rPr>
        <w:t xml:space="preserve"> </w:t>
      </w:r>
      <w:r>
        <w:rPr>
          <w:b/>
          <w:sz w:val="28"/>
        </w:rPr>
        <w:t>на</w:t>
      </w:r>
      <w:r>
        <w:rPr>
          <w:b/>
          <w:spacing w:val="-8"/>
          <w:sz w:val="28"/>
        </w:rPr>
        <w:t xml:space="preserve"> </w:t>
      </w:r>
      <w:r>
        <w:rPr>
          <w:b/>
          <w:sz w:val="28"/>
        </w:rPr>
        <w:t>этап</w:t>
      </w:r>
      <w:r>
        <w:rPr>
          <w:b/>
          <w:spacing w:val="-8"/>
          <w:sz w:val="28"/>
        </w:rPr>
        <w:t xml:space="preserve"> </w:t>
      </w:r>
      <w:r>
        <w:rPr>
          <w:b/>
          <w:sz w:val="28"/>
        </w:rPr>
        <w:t>совершенствования</w:t>
      </w:r>
      <w:r>
        <w:rPr>
          <w:b/>
          <w:spacing w:val="-6"/>
          <w:sz w:val="28"/>
        </w:rPr>
        <w:t xml:space="preserve"> </w:t>
      </w:r>
      <w:r>
        <w:rPr>
          <w:b/>
          <w:sz w:val="28"/>
        </w:rPr>
        <w:t>спортивного</w:t>
      </w:r>
      <w:r>
        <w:rPr>
          <w:b/>
          <w:spacing w:val="-1"/>
          <w:sz w:val="28"/>
        </w:rPr>
        <w:t xml:space="preserve"> </w:t>
      </w:r>
      <w:r>
        <w:rPr>
          <w:b/>
          <w:sz w:val="28"/>
        </w:rPr>
        <w:t>мастерства</w:t>
      </w:r>
      <w:r>
        <w:rPr>
          <w:b/>
          <w:spacing w:val="-3"/>
          <w:sz w:val="28"/>
        </w:rPr>
        <w:t xml:space="preserve"> </w:t>
      </w:r>
      <w:r>
        <w:rPr>
          <w:b/>
          <w:sz w:val="28"/>
        </w:rPr>
        <w:t>по</w:t>
      </w:r>
      <w:r>
        <w:rPr>
          <w:b/>
          <w:spacing w:val="-4"/>
          <w:sz w:val="28"/>
        </w:rPr>
        <w:t xml:space="preserve"> </w:t>
      </w:r>
      <w:r>
        <w:rPr>
          <w:b/>
          <w:sz w:val="28"/>
        </w:rPr>
        <w:t>виду</w:t>
      </w:r>
      <w:r>
        <w:rPr>
          <w:b/>
          <w:spacing w:val="-4"/>
          <w:sz w:val="28"/>
        </w:rPr>
        <w:t xml:space="preserve"> </w:t>
      </w:r>
      <w:r>
        <w:rPr>
          <w:b/>
          <w:spacing w:val="-2"/>
          <w:sz w:val="28"/>
        </w:rPr>
        <w:t>спорта</w:t>
      </w:r>
    </w:p>
    <w:p>
      <w:pPr>
        <w:pStyle w:val="Normal"/>
        <w:spacing w:before="0" w:after="0"/>
        <w:ind w:left="284" w:right="0" w:hanging="0"/>
        <w:jc w:val="center"/>
        <w:rPr>
          <w:b/>
          <w:sz w:val="28"/>
        </w:rPr>
      </w:pPr>
      <w:r>
        <w:rPr>
          <w:b/>
          <w:sz w:val="28"/>
        </w:rPr>
        <w:t>«тяжелая</w:t>
      </w:r>
      <w:r>
        <w:rPr>
          <w:b/>
          <w:spacing w:val="-7"/>
          <w:sz w:val="28"/>
        </w:rPr>
        <w:t xml:space="preserve"> </w:t>
      </w:r>
      <w:r>
        <w:rPr>
          <w:b/>
          <w:spacing w:val="-2"/>
          <w:sz w:val="28"/>
        </w:rPr>
        <w:t>атлетика»</w:t>
      </w:r>
    </w:p>
    <w:p>
      <w:pPr>
        <w:pStyle w:val="Style13"/>
        <w:spacing w:before="95" w:after="0"/>
        <w:ind w:left="0" w:right="0" w:hanging="0"/>
        <w:jc w:val="left"/>
        <w:rPr>
          <w:b/>
          <w:sz w:val="20"/>
        </w:rPr>
      </w:pPr>
      <w:r>
        <w:rPr>
          <w:b/>
          <w:sz w:val="20"/>
        </w:rPr>
      </w:r>
    </w:p>
    <w:tbl>
      <w:tblPr>
        <w:tblW w:w="10203" w:type="dxa"/>
        <w:jc w:val="left"/>
        <w:tblInd w:w="464" w:type="dxa"/>
        <w:tblLayout w:type="fixed"/>
        <w:tblCellMar>
          <w:top w:w="0" w:type="dxa"/>
          <w:left w:w="5" w:type="dxa"/>
          <w:bottom w:w="0" w:type="dxa"/>
          <w:right w:w="5" w:type="dxa"/>
        </w:tblCellMar>
        <w:tblLook w:val="01e0"/>
      </w:tblPr>
      <w:tblGrid>
        <w:gridCol w:w="687"/>
        <w:gridCol w:w="4759"/>
        <w:gridCol w:w="1809"/>
        <w:gridCol w:w="1515"/>
        <w:gridCol w:w="1433"/>
      </w:tblGrid>
      <w:tr>
        <w:trPr>
          <w:trHeight w:val="275" w:hRule="atLeast"/>
        </w:trPr>
        <w:tc>
          <w:tcPr>
            <w:tcW w:w="687" w:type="dxa"/>
            <w:vMerge w:val="restart"/>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76"/>
              <w:ind w:left="182" w:right="165" w:firstLine="48"/>
              <w:rPr>
                <w:sz w:val="24"/>
              </w:rPr>
            </w:pPr>
            <w:r>
              <w:rPr>
                <w:spacing w:val="-10"/>
                <w:sz w:val="24"/>
              </w:rPr>
              <w:t xml:space="preserve">№ </w:t>
            </w:r>
            <w:r>
              <w:rPr>
                <w:spacing w:val="-4"/>
                <w:sz w:val="24"/>
              </w:rPr>
              <w:t>п/п</w:t>
            </w:r>
          </w:p>
        </w:tc>
        <w:tc>
          <w:tcPr>
            <w:tcW w:w="4759" w:type="dxa"/>
            <w:vMerge w:val="restart"/>
            <w:tcBorders>
              <w:top w:val="single" w:sz="4" w:space="0" w:color="000000"/>
              <w:left w:val="single" w:sz="4" w:space="0" w:color="000000"/>
              <w:bottom w:val="single" w:sz="4" w:space="0" w:color="000000"/>
              <w:right w:val="single" w:sz="4" w:space="0" w:color="000000"/>
            </w:tcBorders>
          </w:tcPr>
          <w:p>
            <w:pPr>
              <w:pStyle w:val="TableParagraph"/>
              <w:widowControl w:val="false"/>
              <w:spacing w:before="133" w:after="0"/>
              <w:ind w:left="156" w:right="143" w:hanging="0"/>
              <w:jc w:val="center"/>
              <w:rPr>
                <w:sz w:val="24"/>
              </w:rPr>
            </w:pPr>
            <w:r>
              <w:rPr>
                <w:spacing w:val="-2"/>
                <w:sz w:val="24"/>
              </w:rPr>
              <w:t>Упражнения</w:t>
            </w:r>
          </w:p>
        </w:tc>
        <w:tc>
          <w:tcPr>
            <w:tcW w:w="1809" w:type="dxa"/>
            <w:vMerge w:val="restart"/>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76"/>
              <w:ind w:left="367" w:right="0" w:firstLine="91"/>
              <w:rPr>
                <w:sz w:val="24"/>
              </w:rPr>
            </w:pPr>
            <w:r>
              <w:rPr>
                <w:spacing w:val="-2"/>
                <w:sz w:val="24"/>
              </w:rPr>
              <w:t>Единица измерения</w:t>
            </w:r>
          </w:p>
        </w:tc>
        <w:tc>
          <w:tcPr>
            <w:tcW w:w="2948" w:type="dxa"/>
            <w:gridSpan w:val="2"/>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56"/>
              <w:ind w:left="966" w:right="0" w:hanging="0"/>
              <w:rPr>
                <w:sz w:val="24"/>
              </w:rPr>
            </w:pPr>
            <w:r>
              <w:rPr>
                <w:spacing w:val="-2"/>
                <w:sz w:val="24"/>
              </w:rPr>
              <w:t>Норматив</w:t>
            </w:r>
          </w:p>
        </w:tc>
      </w:tr>
      <w:tr>
        <w:trPr>
          <w:trHeight w:val="275" w:hRule="atLeast"/>
        </w:trPr>
        <w:tc>
          <w:tcPr>
            <w:tcW w:w="687" w:type="dxa"/>
            <w:vMerge w:val="continue"/>
            <w:tcBorders>
              <w:left w:val="single" w:sz="4" w:space="0" w:color="000000"/>
              <w:bottom w:val="single" w:sz="4" w:space="0" w:color="000000"/>
              <w:right w:val="single" w:sz="4" w:space="0" w:color="000000"/>
            </w:tcBorders>
          </w:tcPr>
          <w:p>
            <w:pPr>
              <w:pStyle w:val="Normal"/>
              <w:widowControl w:val="false"/>
              <w:rPr>
                <w:sz w:val="2"/>
                <w:szCs w:val="2"/>
              </w:rPr>
            </w:pPr>
            <w:r>
              <w:rPr>
                <w:sz w:val="2"/>
                <w:szCs w:val="2"/>
              </w:rPr>
            </w:r>
          </w:p>
        </w:tc>
        <w:tc>
          <w:tcPr>
            <w:tcW w:w="4759" w:type="dxa"/>
            <w:vMerge w:val="continue"/>
            <w:tcBorders>
              <w:left w:val="single" w:sz="4" w:space="0" w:color="000000"/>
              <w:bottom w:val="single" w:sz="4" w:space="0" w:color="000000"/>
              <w:right w:val="single" w:sz="4" w:space="0" w:color="000000"/>
            </w:tcBorders>
          </w:tcPr>
          <w:p>
            <w:pPr>
              <w:pStyle w:val="Normal"/>
              <w:widowControl w:val="false"/>
              <w:rPr>
                <w:sz w:val="2"/>
                <w:szCs w:val="2"/>
              </w:rPr>
            </w:pPr>
            <w:r>
              <w:rPr>
                <w:sz w:val="2"/>
                <w:szCs w:val="2"/>
              </w:rPr>
            </w:r>
          </w:p>
        </w:tc>
        <w:tc>
          <w:tcPr>
            <w:tcW w:w="1809" w:type="dxa"/>
            <w:vMerge w:val="continue"/>
            <w:tcBorders>
              <w:left w:val="single" w:sz="4" w:space="0" w:color="000000"/>
              <w:bottom w:val="single" w:sz="4" w:space="0" w:color="000000"/>
              <w:right w:val="single" w:sz="4" w:space="0" w:color="000000"/>
            </w:tcBorders>
          </w:tcPr>
          <w:p>
            <w:pPr>
              <w:pStyle w:val="Normal"/>
              <w:widowControl w:val="false"/>
              <w:rPr>
                <w:sz w:val="2"/>
                <w:szCs w:val="2"/>
              </w:rPr>
            </w:pPr>
            <w:r>
              <w:rPr>
                <w:sz w:val="2"/>
                <w:szCs w:val="2"/>
              </w:rPr>
            </w:r>
          </w:p>
        </w:tc>
        <w:tc>
          <w:tcPr>
            <w:tcW w:w="1515"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56"/>
              <w:ind w:left="53" w:right="28" w:hanging="0"/>
              <w:jc w:val="center"/>
              <w:rPr>
                <w:sz w:val="24"/>
              </w:rPr>
            </w:pPr>
            <w:r>
              <w:rPr>
                <w:spacing w:val="-2"/>
                <w:sz w:val="24"/>
              </w:rPr>
              <w:t>юноши</w:t>
            </w:r>
          </w:p>
        </w:tc>
        <w:tc>
          <w:tcPr>
            <w:tcW w:w="1433"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56"/>
              <w:ind w:left="41" w:right="18" w:hanging="0"/>
              <w:jc w:val="center"/>
              <w:rPr>
                <w:sz w:val="24"/>
              </w:rPr>
            </w:pPr>
            <w:r>
              <w:rPr>
                <w:spacing w:val="-2"/>
                <w:sz w:val="24"/>
              </w:rPr>
              <w:t>девушки</w:t>
            </w:r>
          </w:p>
        </w:tc>
      </w:tr>
      <w:tr>
        <w:trPr>
          <w:trHeight w:val="566" w:hRule="atLeast"/>
        </w:trPr>
        <w:tc>
          <w:tcPr>
            <w:tcW w:w="10203" w:type="dxa"/>
            <w:gridSpan w:val="5"/>
            <w:tcBorders>
              <w:top w:val="single" w:sz="4" w:space="0" w:color="000000"/>
              <w:left w:val="single" w:sz="4" w:space="0" w:color="000000"/>
              <w:bottom w:val="single" w:sz="4" w:space="0" w:color="000000"/>
              <w:right w:val="single" w:sz="4" w:space="0" w:color="000000"/>
            </w:tcBorders>
          </w:tcPr>
          <w:p>
            <w:pPr>
              <w:pStyle w:val="TableParagraph"/>
              <w:widowControl w:val="false"/>
              <w:spacing w:before="138" w:after="0"/>
              <w:ind w:left="2782" w:right="0" w:hanging="0"/>
              <w:rPr>
                <w:sz w:val="24"/>
              </w:rPr>
            </w:pPr>
            <w:r>
              <w:rPr>
                <w:sz w:val="24"/>
              </w:rPr>
              <w:t>1.</w:t>
            </w:r>
            <w:r>
              <w:rPr>
                <w:spacing w:val="-5"/>
                <w:sz w:val="24"/>
              </w:rPr>
              <w:t xml:space="preserve"> </w:t>
            </w:r>
            <w:r>
              <w:rPr>
                <w:sz w:val="24"/>
              </w:rPr>
              <w:t>Нормативы</w:t>
            </w:r>
            <w:r>
              <w:rPr>
                <w:spacing w:val="-3"/>
                <w:sz w:val="24"/>
              </w:rPr>
              <w:t xml:space="preserve"> </w:t>
            </w:r>
            <w:r>
              <w:rPr>
                <w:sz w:val="24"/>
              </w:rPr>
              <w:t>общей</w:t>
            </w:r>
            <w:r>
              <w:rPr>
                <w:spacing w:val="-2"/>
                <w:sz w:val="24"/>
              </w:rPr>
              <w:t xml:space="preserve"> </w:t>
            </w:r>
            <w:r>
              <w:rPr>
                <w:sz w:val="24"/>
              </w:rPr>
              <w:t>физической</w:t>
            </w:r>
            <w:r>
              <w:rPr>
                <w:spacing w:val="-3"/>
                <w:sz w:val="24"/>
              </w:rPr>
              <w:t xml:space="preserve"> </w:t>
            </w:r>
            <w:r>
              <w:rPr>
                <w:spacing w:val="-2"/>
                <w:sz w:val="24"/>
              </w:rPr>
              <w:t>подготовки</w:t>
            </w:r>
          </w:p>
        </w:tc>
      </w:tr>
      <w:tr>
        <w:trPr>
          <w:trHeight w:val="285" w:hRule="atLeast"/>
        </w:trPr>
        <w:tc>
          <w:tcPr>
            <w:tcW w:w="687" w:type="dxa"/>
            <w:vMerge w:val="restart"/>
            <w:tcBorders>
              <w:top w:val="single" w:sz="4" w:space="0" w:color="000000"/>
              <w:left w:val="single" w:sz="4" w:space="0" w:color="000000"/>
              <w:bottom w:val="single" w:sz="4" w:space="0" w:color="000000"/>
              <w:right w:val="single" w:sz="4" w:space="0" w:color="000000"/>
            </w:tcBorders>
          </w:tcPr>
          <w:p>
            <w:pPr>
              <w:pStyle w:val="TableParagraph"/>
              <w:widowControl w:val="false"/>
              <w:spacing w:before="145" w:after="0"/>
              <w:ind w:left="162" w:right="0" w:hanging="0"/>
              <w:rPr>
                <w:sz w:val="24"/>
              </w:rPr>
            </w:pPr>
            <w:r>
              <w:rPr>
                <w:spacing w:val="-4"/>
                <w:sz w:val="24"/>
              </w:rPr>
              <w:t>1.1.</w:t>
            </w:r>
          </w:p>
        </w:tc>
        <w:tc>
          <w:tcPr>
            <w:tcW w:w="4759" w:type="dxa"/>
            <w:vMerge w:val="restart"/>
            <w:tcBorders>
              <w:top w:val="single" w:sz="4" w:space="0" w:color="000000"/>
              <w:left w:val="single" w:sz="4" w:space="0" w:color="000000"/>
              <w:bottom w:val="single" w:sz="4" w:space="0" w:color="000000"/>
              <w:right w:val="single" w:sz="4" w:space="0" w:color="000000"/>
            </w:tcBorders>
          </w:tcPr>
          <w:p>
            <w:pPr>
              <w:pStyle w:val="TableParagraph"/>
              <w:widowControl w:val="false"/>
              <w:spacing w:before="6" w:after="0"/>
              <w:ind w:left="2013" w:right="111" w:hanging="1685"/>
              <w:rPr>
                <w:sz w:val="24"/>
              </w:rPr>
            </w:pPr>
            <w:r>
              <w:rPr>
                <w:sz w:val="24"/>
              </w:rPr>
              <w:t>Прыжок</w:t>
            </w:r>
            <w:r>
              <w:rPr>
                <w:spacing w:val="-6"/>
                <w:sz w:val="24"/>
              </w:rPr>
              <w:t xml:space="preserve"> </w:t>
            </w:r>
            <w:r>
              <w:rPr>
                <w:sz w:val="24"/>
              </w:rPr>
              <w:t>в</w:t>
            </w:r>
            <w:r>
              <w:rPr>
                <w:spacing w:val="-7"/>
                <w:sz w:val="24"/>
              </w:rPr>
              <w:t xml:space="preserve"> </w:t>
            </w:r>
            <w:r>
              <w:rPr>
                <w:sz w:val="24"/>
              </w:rPr>
              <w:t>длину</w:t>
            </w:r>
            <w:r>
              <w:rPr>
                <w:spacing w:val="-11"/>
                <w:sz w:val="24"/>
              </w:rPr>
              <w:t xml:space="preserve"> </w:t>
            </w:r>
            <w:r>
              <w:rPr>
                <w:sz w:val="24"/>
              </w:rPr>
              <w:t>с</w:t>
            </w:r>
            <w:r>
              <w:rPr>
                <w:spacing w:val="-7"/>
                <w:sz w:val="24"/>
              </w:rPr>
              <w:t xml:space="preserve"> </w:t>
            </w:r>
            <w:r>
              <w:rPr>
                <w:sz w:val="24"/>
              </w:rPr>
              <w:t>места</w:t>
            </w:r>
            <w:r>
              <w:rPr>
                <w:spacing w:val="-7"/>
                <w:sz w:val="24"/>
              </w:rPr>
              <w:t xml:space="preserve"> </w:t>
            </w:r>
            <w:r>
              <w:rPr>
                <w:sz w:val="24"/>
              </w:rPr>
              <w:t>толчком</w:t>
            </w:r>
            <w:r>
              <w:rPr>
                <w:spacing w:val="-6"/>
                <w:sz w:val="24"/>
              </w:rPr>
              <w:t xml:space="preserve"> </w:t>
            </w:r>
            <w:r>
              <w:rPr>
                <w:sz w:val="24"/>
              </w:rPr>
              <w:t xml:space="preserve">двумя </w:t>
            </w:r>
            <w:r>
              <w:rPr>
                <w:spacing w:val="-2"/>
                <w:sz w:val="24"/>
              </w:rPr>
              <w:t>ногами</w:t>
            </w:r>
          </w:p>
        </w:tc>
        <w:tc>
          <w:tcPr>
            <w:tcW w:w="1809" w:type="dxa"/>
            <w:vMerge w:val="restart"/>
            <w:tcBorders>
              <w:top w:val="single" w:sz="4" w:space="0" w:color="000000"/>
              <w:left w:val="single" w:sz="4" w:space="0" w:color="000000"/>
              <w:bottom w:val="single" w:sz="4" w:space="0" w:color="000000"/>
              <w:right w:val="single" w:sz="4" w:space="0" w:color="000000"/>
            </w:tcBorders>
          </w:tcPr>
          <w:p>
            <w:pPr>
              <w:pStyle w:val="TableParagraph"/>
              <w:widowControl w:val="false"/>
              <w:spacing w:before="145" w:after="0"/>
              <w:ind w:left="9" w:right="0" w:hanging="0"/>
              <w:jc w:val="center"/>
              <w:rPr>
                <w:sz w:val="24"/>
              </w:rPr>
            </w:pPr>
            <w:r>
              <w:rPr>
                <w:spacing w:val="-5"/>
                <w:sz w:val="24"/>
              </w:rPr>
              <w:t>см</w:t>
            </w:r>
          </w:p>
        </w:tc>
        <w:tc>
          <w:tcPr>
            <w:tcW w:w="2948" w:type="dxa"/>
            <w:gridSpan w:val="2"/>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65"/>
              <w:ind w:left="14" w:right="1" w:hanging="0"/>
              <w:jc w:val="center"/>
              <w:rPr>
                <w:sz w:val="24"/>
              </w:rPr>
            </w:pPr>
            <w:r>
              <w:rPr>
                <w:sz w:val="24"/>
              </w:rPr>
              <w:t>не</w:t>
            </w:r>
            <w:r>
              <w:rPr>
                <w:spacing w:val="-1"/>
                <w:sz w:val="24"/>
              </w:rPr>
              <w:t xml:space="preserve"> </w:t>
            </w:r>
            <w:r>
              <w:rPr>
                <w:spacing w:val="-2"/>
                <w:sz w:val="24"/>
              </w:rPr>
              <w:t>менее</w:t>
            </w:r>
          </w:p>
        </w:tc>
      </w:tr>
      <w:tr>
        <w:trPr>
          <w:trHeight w:val="285" w:hRule="atLeast"/>
        </w:trPr>
        <w:tc>
          <w:tcPr>
            <w:tcW w:w="687" w:type="dxa"/>
            <w:vMerge w:val="continue"/>
            <w:tcBorders>
              <w:left w:val="single" w:sz="4" w:space="0" w:color="000000"/>
              <w:bottom w:val="single" w:sz="4" w:space="0" w:color="000000"/>
              <w:right w:val="single" w:sz="4" w:space="0" w:color="000000"/>
            </w:tcBorders>
          </w:tcPr>
          <w:p>
            <w:pPr>
              <w:pStyle w:val="Normal"/>
              <w:widowControl w:val="false"/>
              <w:rPr>
                <w:sz w:val="2"/>
                <w:szCs w:val="2"/>
              </w:rPr>
            </w:pPr>
            <w:r>
              <w:rPr>
                <w:sz w:val="2"/>
                <w:szCs w:val="2"/>
              </w:rPr>
            </w:r>
          </w:p>
        </w:tc>
        <w:tc>
          <w:tcPr>
            <w:tcW w:w="4759" w:type="dxa"/>
            <w:vMerge w:val="continue"/>
            <w:tcBorders>
              <w:left w:val="single" w:sz="4" w:space="0" w:color="000000"/>
              <w:bottom w:val="single" w:sz="4" w:space="0" w:color="000000"/>
              <w:right w:val="single" w:sz="4" w:space="0" w:color="000000"/>
            </w:tcBorders>
          </w:tcPr>
          <w:p>
            <w:pPr>
              <w:pStyle w:val="Normal"/>
              <w:widowControl w:val="false"/>
              <w:rPr>
                <w:sz w:val="2"/>
                <w:szCs w:val="2"/>
              </w:rPr>
            </w:pPr>
            <w:r>
              <w:rPr>
                <w:sz w:val="2"/>
                <w:szCs w:val="2"/>
              </w:rPr>
            </w:r>
          </w:p>
        </w:tc>
        <w:tc>
          <w:tcPr>
            <w:tcW w:w="1809" w:type="dxa"/>
            <w:vMerge w:val="continue"/>
            <w:tcBorders>
              <w:left w:val="single" w:sz="4" w:space="0" w:color="000000"/>
              <w:bottom w:val="single" w:sz="4" w:space="0" w:color="000000"/>
              <w:right w:val="single" w:sz="4" w:space="0" w:color="000000"/>
            </w:tcBorders>
          </w:tcPr>
          <w:p>
            <w:pPr>
              <w:pStyle w:val="Normal"/>
              <w:widowControl w:val="false"/>
              <w:rPr>
                <w:sz w:val="2"/>
                <w:szCs w:val="2"/>
              </w:rPr>
            </w:pPr>
            <w:r>
              <w:rPr>
                <w:sz w:val="2"/>
                <w:szCs w:val="2"/>
              </w:rPr>
            </w:r>
          </w:p>
        </w:tc>
        <w:tc>
          <w:tcPr>
            <w:tcW w:w="1515"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65"/>
              <w:ind w:left="28" w:right="56" w:hanging="0"/>
              <w:jc w:val="center"/>
              <w:rPr>
                <w:sz w:val="24"/>
              </w:rPr>
            </w:pPr>
            <w:r>
              <w:rPr>
                <w:spacing w:val="-5"/>
                <w:sz w:val="24"/>
              </w:rPr>
              <w:t>215</w:t>
            </w:r>
          </w:p>
        </w:tc>
        <w:tc>
          <w:tcPr>
            <w:tcW w:w="1433"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65"/>
              <w:ind w:left="27" w:right="45" w:hanging="0"/>
              <w:jc w:val="center"/>
              <w:rPr>
                <w:sz w:val="24"/>
              </w:rPr>
            </w:pPr>
            <w:r>
              <w:rPr>
                <w:spacing w:val="-5"/>
                <w:sz w:val="24"/>
              </w:rPr>
              <w:t>180</w:t>
            </w:r>
          </w:p>
        </w:tc>
      </w:tr>
      <w:tr>
        <w:trPr>
          <w:trHeight w:val="275" w:hRule="atLeast"/>
        </w:trPr>
        <w:tc>
          <w:tcPr>
            <w:tcW w:w="687" w:type="dxa"/>
            <w:vMerge w:val="restart"/>
            <w:tcBorders>
              <w:top w:val="single" w:sz="4" w:space="0" w:color="000000"/>
              <w:left w:val="single" w:sz="4" w:space="0" w:color="000000"/>
              <w:bottom w:val="single" w:sz="4" w:space="0" w:color="000000"/>
              <w:right w:val="single" w:sz="4" w:space="0" w:color="000000"/>
            </w:tcBorders>
          </w:tcPr>
          <w:p>
            <w:pPr>
              <w:pStyle w:val="TableParagraph"/>
              <w:widowControl w:val="false"/>
              <w:spacing w:before="135" w:after="0"/>
              <w:ind w:left="162" w:right="0" w:hanging="0"/>
              <w:rPr>
                <w:sz w:val="24"/>
              </w:rPr>
            </w:pPr>
            <w:r>
              <w:rPr>
                <w:spacing w:val="-4"/>
                <w:sz w:val="24"/>
              </w:rPr>
              <w:t>1.2.</w:t>
            </w:r>
          </w:p>
        </w:tc>
        <w:tc>
          <w:tcPr>
            <w:tcW w:w="4759" w:type="dxa"/>
            <w:vMerge w:val="restart"/>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76"/>
              <w:ind w:left="1989" w:right="111" w:hanging="1695"/>
              <w:rPr>
                <w:sz w:val="24"/>
              </w:rPr>
            </w:pPr>
            <w:r>
              <w:rPr>
                <w:sz w:val="24"/>
              </w:rPr>
              <w:t>Сгибание</w:t>
            </w:r>
            <w:r>
              <w:rPr>
                <w:spacing w:val="-10"/>
                <w:sz w:val="24"/>
              </w:rPr>
              <w:t xml:space="preserve"> </w:t>
            </w:r>
            <w:r>
              <w:rPr>
                <w:sz w:val="24"/>
              </w:rPr>
              <w:t>и</w:t>
            </w:r>
            <w:r>
              <w:rPr>
                <w:spacing w:val="-7"/>
                <w:sz w:val="24"/>
              </w:rPr>
              <w:t xml:space="preserve"> </w:t>
            </w:r>
            <w:r>
              <w:rPr>
                <w:sz w:val="24"/>
              </w:rPr>
              <w:t>разгибание</w:t>
            </w:r>
            <w:r>
              <w:rPr>
                <w:spacing w:val="-7"/>
                <w:sz w:val="24"/>
              </w:rPr>
              <w:t xml:space="preserve"> </w:t>
            </w:r>
            <w:r>
              <w:rPr>
                <w:sz w:val="24"/>
              </w:rPr>
              <w:t>рук</w:t>
            </w:r>
            <w:r>
              <w:rPr>
                <w:spacing w:val="-7"/>
                <w:sz w:val="24"/>
              </w:rPr>
              <w:t xml:space="preserve"> </w:t>
            </w:r>
            <w:r>
              <w:rPr>
                <w:sz w:val="24"/>
              </w:rPr>
              <w:t>в</w:t>
            </w:r>
            <w:r>
              <w:rPr>
                <w:spacing w:val="-3"/>
                <w:sz w:val="24"/>
              </w:rPr>
              <w:t xml:space="preserve"> </w:t>
            </w:r>
            <w:r>
              <w:rPr>
                <w:sz w:val="24"/>
              </w:rPr>
              <w:t>упоре</w:t>
            </w:r>
            <w:r>
              <w:rPr>
                <w:spacing w:val="-7"/>
                <w:sz w:val="24"/>
              </w:rPr>
              <w:t xml:space="preserve"> </w:t>
            </w:r>
            <w:r>
              <w:rPr>
                <w:sz w:val="24"/>
              </w:rPr>
              <w:t>лежа на полу</w:t>
            </w:r>
          </w:p>
        </w:tc>
        <w:tc>
          <w:tcPr>
            <w:tcW w:w="1809" w:type="dxa"/>
            <w:vMerge w:val="restart"/>
            <w:tcBorders>
              <w:top w:val="single" w:sz="4" w:space="0" w:color="000000"/>
              <w:left w:val="single" w:sz="4" w:space="0" w:color="000000"/>
              <w:bottom w:val="single" w:sz="4" w:space="0" w:color="000000"/>
              <w:right w:val="single" w:sz="4" w:space="0" w:color="000000"/>
            </w:tcBorders>
          </w:tcPr>
          <w:p>
            <w:pPr>
              <w:pStyle w:val="TableParagraph"/>
              <w:widowControl w:val="false"/>
              <w:spacing w:before="135" w:after="0"/>
              <w:ind w:left="135" w:right="0" w:hanging="0"/>
              <w:rPr>
                <w:sz w:val="24"/>
              </w:rPr>
            </w:pPr>
            <w:r>
              <w:rPr>
                <w:sz w:val="24"/>
              </w:rPr>
              <w:t>количество</w:t>
            </w:r>
            <w:r>
              <w:rPr>
                <w:spacing w:val="-4"/>
                <w:sz w:val="24"/>
              </w:rPr>
              <w:t xml:space="preserve"> </w:t>
            </w:r>
            <w:r>
              <w:rPr>
                <w:spacing w:val="-5"/>
                <w:sz w:val="24"/>
              </w:rPr>
              <w:t>раз</w:t>
            </w:r>
          </w:p>
        </w:tc>
        <w:tc>
          <w:tcPr>
            <w:tcW w:w="2948" w:type="dxa"/>
            <w:gridSpan w:val="2"/>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56"/>
              <w:ind w:left="14" w:right="1" w:hanging="0"/>
              <w:jc w:val="center"/>
              <w:rPr>
                <w:sz w:val="24"/>
              </w:rPr>
            </w:pPr>
            <w:r>
              <w:rPr>
                <w:sz w:val="24"/>
              </w:rPr>
              <w:t>не</w:t>
            </w:r>
            <w:r>
              <w:rPr>
                <w:spacing w:val="-1"/>
                <w:sz w:val="24"/>
              </w:rPr>
              <w:t xml:space="preserve"> </w:t>
            </w:r>
            <w:r>
              <w:rPr>
                <w:spacing w:val="-2"/>
                <w:sz w:val="24"/>
              </w:rPr>
              <w:t>менее</w:t>
            </w:r>
          </w:p>
        </w:tc>
      </w:tr>
      <w:tr>
        <w:trPr>
          <w:trHeight w:val="275" w:hRule="atLeast"/>
        </w:trPr>
        <w:tc>
          <w:tcPr>
            <w:tcW w:w="687" w:type="dxa"/>
            <w:vMerge w:val="continue"/>
            <w:tcBorders>
              <w:left w:val="single" w:sz="4" w:space="0" w:color="000000"/>
              <w:bottom w:val="single" w:sz="4" w:space="0" w:color="000000"/>
              <w:right w:val="single" w:sz="4" w:space="0" w:color="000000"/>
            </w:tcBorders>
          </w:tcPr>
          <w:p>
            <w:pPr>
              <w:pStyle w:val="Normal"/>
              <w:widowControl w:val="false"/>
              <w:rPr>
                <w:sz w:val="2"/>
                <w:szCs w:val="2"/>
              </w:rPr>
            </w:pPr>
            <w:r>
              <w:rPr>
                <w:sz w:val="2"/>
                <w:szCs w:val="2"/>
              </w:rPr>
            </w:r>
          </w:p>
        </w:tc>
        <w:tc>
          <w:tcPr>
            <w:tcW w:w="4759" w:type="dxa"/>
            <w:vMerge w:val="continue"/>
            <w:tcBorders>
              <w:left w:val="single" w:sz="4" w:space="0" w:color="000000"/>
              <w:bottom w:val="single" w:sz="4" w:space="0" w:color="000000"/>
              <w:right w:val="single" w:sz="4" w:space="0" w:color="000000"/>
            </w:tcBorders>
          </w:tcPr>
          <w:p>
            <w:pPr>
              <w:pStyle w:val="Normal"/>
              <w:widowControl w:val="false"/>
              <w:rPr>
                <w:sz w:val="2"/>
                <w:szCs w:val="2"/>
              </w:rPr>
            </w:pPr>
            <w:r>
              <w:rPr>
                <w:sz w:val="2"/>
                <w:szCs w:val="2"/>
              </w:rPr>
            </w:r>
          </w:p>
        </w:tc>
        <w:tc>
          <w:tcPr>
            <w:tcW w:w="1809" w:type="dxa"/>
            <w:vMerge w:val="continue"/>
            <w:tcBorders>
              <w:left w:val="single" w:sz="4" w:space="0" w:color="000000"/>
              <w:bottom w:val="single" w:sz="4" w:space="0" w:color="000000"/>
              <w:right w:val="single" w:sz="4" w:space="0" w:color="000000"/>
            </w:tcBorders>
          </w:tcPr>
          <w:p>
            <w:pPr>
              <w:pStyle w:val="Normal"/>
              <w:widowControl w:val="false"/>
              <w:rPr>
                <w:sz w:val="2"/>
                <w:szCs w:val="2"/>
              </w:rPr>
            </w:pPr>
            <w:r>
              <w:rPr>
                <w:sz w:val="2"/>
                <w:szCs w:val="2"/>
              </w:rPr>
            </w:r>
          </w:p>
        </w:tc>
        <w:tc>
          <w:tcPr>
            <w:tcW w:w="1515"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56"/>
              <w:ind w:left="56" w:right="28" w:hanging="0"/>
              <w:jc w:val="center"/>
              <w:rPr>
                <w:sz w:val="24"/>
              </w:rPr>
            </w:pPr>
            <w:r>
              <w:rPr>
                <w:spacing w:val="-5"/>
                <w:sz w:val="24"/>
              </w:rPr>
              <w:t>36</w:t>
            </w:r>
          </w:p>
        </w:tc>
        <w:tc>
          <w:tcPr>
            <w:tcW w:w="1433"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56"/>
              <w:ind w:left="45" w:right="18" w:hanging="0"/>
              <w:jc w:val="center"/>
              <w:rPr>
                <w:sz w:val="24"/>
              </w:rPr>
            </w:pPr>
            <w:r>
              <w:rPr>
                <w:spacing w:val="-5"/>
                <w:sz w:val="24"/>
              </w:rPr>
              <w:t>15</w:t>
            </w:r>
          </w:p>
        </w:tc>
      </w:tr>
      <w:tr>
        <w:trPr>
          <w:trHeight w:val="277" w:hRule="atLeast"/>
        </w:trPr>
        <w:tc>
          <w:tcPr>
            <w:tcW w:w="687" w:type="dxa"/>
            <w:vMerge w:val="restart"/>
            <w:tcBorders>
              <w:top w:val="single" w:sz="4" w:space="0" w:color="000000"/>
              <w:left w:val="single" w:sz="4" w:space="0" w:color="000000"/>
              <w:bottom w:val="single" w:sz="4" w:space="0" w:color="000000"/>
              <w:right w:val="single" w:sz="4" w:space="0" w:color="000000"/>
            </w:tcBorders>
          </w:tcPr>
          <w:p>
            <w:pPr>
              <w:pStyle w:val="TableParagraph"/>
              <w:widowControl w:val="false"/>
              <w:spacing w:before="270" w:after="0"/>
              <w:ind w:left="162" w:right="0" w:hanging="0"/>
              <w:rPr>
                <w:sz w:val="24"/>
              </w:rPr>
            </w:pPr>
            <w:r>
              <w:rPr>
                <w:spacing w:val="-4"/>
                <w:sz w:val="24"/>
              </w:rPr>
              <w:t>1.3.</w:t>
            </w:r>
          </w:p>
        </w:tc>
        <w:tc>
          <w:tcPr>
            <w:tcW w:w="4759" w:type="dxa"/>
            <w:vMerge w:val="restart"/>
            <w:tcBorders>
              <w:top w:val="single" w:sz="4" w:space="0" w:color="000000"/>
              <w:left w:val="single" w:sz="4" w:space="0" w:color="000000"/>
              <w:bottom w:val="single" w:sz="4" w:space="0" w:color="000000"/>
              <w:right w:val="single" w:sz="4" w:space="0" w:color="000000"/>
            </w:tcBorders>
          </w:tcPr>
          <w:p>
            <w:pPr>
              <w:pStyle w:val="TableParagraph"/>
              <w:widowControl w:val="false"/>
              <w:ind w:left="458" w:right="407" w:firstLine="175"/>
              <w:rPr>
                <w:sz w:val="24"/>
              </w:rPr>
            </w:pPr>
            <w:r>
              <w:rPr>
                <w:sz w:val="24"/>
              </w:rPr>
              <w:t>Наклон вперед из положения стоя на</w:t>
            </w:r>
            <w:r>
              <w:rPr>
                <w:spacing w:val="-11"/>
                <w:sz w:val="24"/>
              </w:rPr>
              <w:t xml:space="preserve"> </w:t>
            </w:r>
            <w:r>
              <w:rPr>
                <w:sz w:val="24"/>
              </w:rPr>
              <w:t>гимнастической</w:t>
            </w:r>
            <w:r>
              <w:rPr>
                <w:spacing w:val="-10"/>
                <w:sz w:val="24"/>
              </w:rPr>
              <w:t xml:space="preserve"> </w:t>
            </w:r>
            <w:r>
              <w:rPr>
                <w:sz w:val="24"/>
              </w:rPr>
              <w:t>скамье</w:t>
            </w:r>
            <w:r>
              <w:rPr>
                <w:spacing w:val="-11"/>
                <w:sz w:val="24"/>
              </w:rPr>
              <w:t xml:space="preserve"> </w:t>
            </w:r>
            <w:r>
              <w:rPr>
                <w:sz w:val="24"/>
              </w:rPr>
              <w:t>(от</w:t>
            </w:r>
            <w:r>
              <w:rPr>
                <w:spacing w:val="-9"/>
                <w:sz w:val="24"/>
              </w:rPr>
              <w:t xml:space="preserve"> </w:t>
            </w:r>
            <w:r>
              <w:rPr>
                <w:sz w:val="24"/>
              </w:rPr>
              <w:t>уровня</w:t>
            </w:r>
          </w:p>
          <w:p>
            <w:pPr>
              <w:pStyle w:val="TableParagraph"/>
              <w:widowControl w:val="false"/>
              <w:spacing w:lineRule="exact" w:line="264"/>
              <w:ind w:left="1979" w:right="0" w:hanging="0"/>
              <w:rPr>
                <w:sz w:val="24"/>
              </w:rPr>
            </w:pPr>
            <w:r>
              <w:rPr>
                <w:spacing w:val="-2"/>
                <w:sz w:val="24"/>
              </w:rPr>
              <w:t>скамьи)</w:t>
            </w:r>
          </w:p>
        </w:tc>
        <w:tc>
          <w:tcPr>
            <w:tcW w:w="1809" w:type="dxa"/>
            <w:vMerge w:val="restart"/>
            <w:tcBorders>
              <w:top w:val="single" w:sz="4" w:space="0" w:color="000000"/>
              <w:left w:val="single" w:sz="4" w:space="0" w:color="000000"/>
              <w:bottom w:val="single" w:sz="4" w:space="0" w:color="000000"/>
              <w:right w:val="single" w:sz="4" w:space="0" w:color="000000"/>
            </w:tcBorders>
          </w:tcPr>
          <w:p>
            <w:pPr>
              <w:pStyle w:val="TableParagraph"/>
              <w:widowControl w:val="false"/>
              <w:spacing w:before="270" w:after="0"/>
              <w:ind w:left="9" w:right="0" w:hanging="0"/>
              <w:jc w:val="center"/>
              <w:rPr>
                <w:sz w:val="24"/>
              </w:rPr>
            </w:pPr>
            <w:r>
              <w:rPr>
                <w:spacing w:val="-5"/>
                <w:sz w:val="24"/>
              </w:rPr>
              <w:t>см</w:t>
            </w:r>
          </w:p>
        </w:tc>
        <w:tc>
          <w:tcPr>
            <w:tcW w:w="2948" w:type="dxa"/>
            <w:gridSpan w:val="2"/>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58"/>
              <w:ind w:left="14" w:right="1" w:hanging="0"/>
              <w:jc w:val="center"/>
              <w:rPr>
                <w:sz w:val="24"/>
              </w:rPr>
            </w:pPr>
            <w:r>
              <w:rPr>
                <w:sz w:val="24"/>
              </w:rPr>
              <w:t>не</w:t>
            </w:r>
            <w:r>
              <w:rPr>
                <w:spacing w:val="-1"/>
                <w:sz w:val="24"/>
              </w:rPr>
              <w:t xml:space="preserve"> </w:t>
            </w:r>
            <w:r>
              <w:rPr>
                <w:spacing w:val="-2"/>
                <w:sz w:val="24"/>
              </w:rPr>
              <w:t>менее</w:t>
            </w:r>
          </w:p>
        </w:tc>
      </w:tr>
      <w:tr>
        <w:trPr>
          <w:trHeight w:val="541" w:hRule="atLeast"/>
        </w:trPr>
        <w:tc>
          <w:tcPr>
            <w:tcW w:w="687" w:type="dxa"/>
            <w:vMerge w:val="continue"/>
            <w:tcBorders>
              <w:left w:val="single" w:sz="4" w:space="0" w:color="000000"/>
              <w:bottom w:val="single" w:sz="4" w:space="0" w:color="000000"/>
              <w:right w:val="single" w:sz="4" w:space="0" w:color="000000"/>
            </w:tcBorders>
          </w:tcPr>
          <w:p>
            <w:pPr>
              <w:pStyle w:val="Normal"/>
              <w:widowControl w:val="false"/>
              <w:rPr>
                <w:sz w:val="2"/>
                <w:szCs w:val="2"/>
              </w:rPr>
            </w:pPr>
            <w:r>
              <w:rPr>
                <w:sz w:val="2"/>
                <w:szCs w:val="2"/>
              </w:rPr>
            </w:r>
          </w:p>
        </w:tc>
        <w:tc>
          <w:tcPr>
            <w:tcW w:w="4759" w:type="dxa"/>
            <w:vMerge w:val="continue"/>
            <w:tcBorders>
              <w:left w:val="single" w:sz="4" w:space="0" w:color="000000"/>
              <w:bottom w:val="single" w:sz="4" w:space="0" w:color="000000"/>
              <w:right w:val="single" w:sz="4" w:space="0" w:color="000000"/>
            </w:tcBorders>
          </w:tcPr>
          <w:p>
            <w:pPr>
              <w:pStyle w:val="Normal"/>
              <w:widowControl w:val="false"/>
              <w:rPr>
                <w:sz w:val="2"/>
                <w:szCs w:val="2"/>
              </w:rPr>
            </w:pPr>
            <w:r>
              <w:rPr>
                <w:sz w:val="2"/>
                <w:szCs w:val="2"/>
              </w:rPr>
            </w:r>
          </w:p>
        </w:tc>
        <w:tc>
          <w:tcPr>
            <w:tcW w:w="1809" w:type="dxa"/>
            <w:vMerge w:val="continue"/>
            <w:tcBorders>
              <w:left w:val="single" w:sz="4" w:space="0" w:color="000000"/>
              <w:bottom w:val="single" w:sz="4" w:space="0" w:color="000000"/>
              <w:right w:val="single" w:sz="4" w:space="0" w:color="000000"/>
            </w:tcBorders>
          </w:tcPr>
          <w:p>
            <w:pPr>
              <w:pStyle w:val="Normal"/>
              <w:widowControl w:val="false"/>
              <w:rPr>
                <w:sz w:val="2"/>
                <w:szCs w:val="2"/>
              </w:rPr>
            </w:pPr>
            <w:r>
              <w:rPr>
                <w:sz w:val="2"/>
                <w:szCs w:val="2"/>
              </w:rPr>
            </w:r>
          </w:p>
        </w:tc>
        <w:tc>
          <w:tcPr>
            <w:tcW w:w="1515"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123" w:after="0"/>
              <w:ind w:left="55" w:right="28" w:hanging="0"/>
              <w:jc w:val="center"/>
              <w:rPr>
                <w:sz w:val="24"/>
              </w:rPr>
            </w:pPr>
            <w:r>
              <w:rPr>
                <w:spacing w:val="-5"/>
                <w:sz w:val="24"/>
              </w:rPr>
              <w:t>+2</w:t>
            </w:r>
          </w:p>
        </w:tc>
        <w:tc>
          <w:tcPr>
            <w:tcW w:w="1433"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123" w:after="0"/>
              <w:ind w:left="44" w:right="18" w:hanging="0"/>
              <w:jc w:val="center"/>
              <w:rPr>
                <w:sz w:val="24"/>
              </w:rPr>
            </w:pPr>
            <w:r>
              <w:rPr>
                <w:spacing w:val="-5"/>
                <w:sz w:val="24"/>
              </w:rPr>
              <w:t>+3</w:t>
            </w:r>
          </w:p>
        </w:tc>
      </w:tr>
    </w:tbl>
    <w:p>
      <w:pPr>
        <w:sectPr>
          <w:footerReference w:type="default" r:id="rId63"/>
          <w:footerReference w:type="first" r:id="rId64"/>
          <w:type w:val="nextPage"/>
          <w:pgSz w:w="11906" w:h="16838"/>
          <w:pgMar w:left="566" w:right="283" w:gutter="0" w:header="0" w:top="520" w:footer="748" w:bottom="940"/>
          <w:pgNumType w:fmt="decimal"/>
          <w:formProt w:val="false"/>
          <w:textDirection w:val="lrTb"/>
          <w:docGrid w:type="default" w:linePitch="100" w:charSpace="4096"/>
        </w:sectPr>
      </w:pPr>
    </w:p>
    <w:p>
      <w:pPr>
        <w:pStyle w:val="Style13"/>
        <w:spacing w:before="5" w:after="0"/>
        <w:ind w:left="0" w:right="0" w:hanging="0"/>
        <w:jc w:val="left"/>
        <w:rPr>
          <w:b/>
          <w:sz w:val="2"/>
        </w:rPr>
      </w:pPr>
      <w:r>
        <w:rPr>
          <w:b/>
          <w:sz w:val="2"/>
        </w:rPr>
      </w:r>
    </w:p>
    <w:tbl>
      <w:tblPr>
        <w:tblW w:w="10209" w:type="dxa"/>
        <w:jc w:val="left"/>
        <w:tblInd w:w="464" w:type="dxa"/>
        <w:tblLayout w:type="fixed"/>
        <w:tblCellMar>
          <w:top w:w="0" w:type="dxa"/>
          <w:left w:w="5" w:type="dxa"/>
          <w:bottom w:w="0" w:type="dxa"/>
          <w:right w:w="5" w:type="dxa"/>
        </w:tblCellMar>
        <w:tblLook w:val="01e0"/>
      </w:tblPr>
      <w:tblGrid>
        <w:gridCol w:w="680"/>
        <w:gridCol w:w="4766"/>
        <w:gridCol w:w="1809"/>
        <w:gridCol w:w="1507"/>
        <w:gridCol w:w="1447"/>
      </w:tblGrid>
      <w:tr>
        <w:trPr>
          <w:trHeight w:val="568" w:hRule="atLeast"/>
        </w:trPr>
        <w:tc>
          <w:tcPr>
            <w:tcW w:w="10209" w:type="dxa"/>
            <w:gridSpan w:val="5"/>
            <w:tcBorders>
              <w:top w:val="single" w:sz="4" w:space="0" w:color="000000"/>
              <w:left w:val="single" w:sz="4" w:space="0" w:color="000000"/>
              <w:bottom w:val="single" w:sz="4" w:space="0" w:color="000000"/>
              <w:right w:val="single" w:sz="4" w:space="0" w:color="000000"/>
            </w:tcBorders>
          </w:tcPr>
          <w:p>
            <w:pPr>
              <w:pStyle w:val="TableParagraph"/>
              <w:widowControl w:val="false"/>
              <w:spacing w:before="138" w:after="0"/>
              <w:ind w:left="2273" w:right="0" w:hanging="0"/>
              <w:rPr>
                <w:sz w:val="24"/>
              </w:rPr>
            </w:pPr>
            <w:r>
              <w:rPr>
                <w:sz w:val="24"/>
              </w:rPr>
              <w:t>2.</w:t>
            </w:r>
            <w:r>
              <w:rPr>
                <w:spacing w:val="-7"/>
                <w:sz w:val="24"/>
              </w:rPr>
              <w:t xml:space="preserve"> </w:t>
            </w:r>
            <w:r>
              <w:rPr>
                <w:sz w:val="24"/>
              </w:rPr>
              <w:t>Нормативы</w:t>
            </w:r>
            <w:r>
              <w:rPr>
                <w:spacing w:val="-4"/>
                <w:sz w:val="24"/>
              </w:rPr>
              <w:t xml:space="preserve"> </w:t>
            </w:r>
            <w:r>
              <w:rPr>
                <w:sz w:val="24"/>
              </w:rPr>
              <w:t>специальной</w:t>
            </w:r>
            <w:r>
              <w:rPr>
                <w:spacing w:val="-4"/>
                <w:sz w:val="24"/>
              </w:rPr>
              <w:t xml:space="preserve"> </w:t>
            </w:r>
            <w:r>
              <w:rPr>
                <w:sz w:val="24"/>
              </w:rPr>
              <w:t>физической</w:t>
            </w:r>
            <w:r>
              <w:rPr>
                <w:spacing w:val="-4"/>
                <w:sz w:val="24"/>
              </w:rPr>
              <w:t xml:space="preserve"> </w:t>
            </w:r>
            <w:r>
              <w:rPr>
                <w:spacing w:val="-2"/>
                <w:sz w:val="24"/>
              </w:rPr>
              <w:t>подготовки</w:t>
            </w:r>
          </w:p>
        </w:tc>
      </w:tr>
      <w:tr>
        <w:trPr>
          <w:trHeight w:val="275" w:hRule="atLeast"/>
        </w:trPr>
        <w:tc>
          <w:tcPr>
            <w:tcW w:w="680" w:type="dxa"/>
            <w:vMerge w:val="restart"/>
            <w:tcBorders>
              <w:top w:val="single" w:sz="4" w:space="0" w:color="000000"/>
              <w:left w:val="single" w:sz="4" w:space="0" w:color="000000"/>
              <w:bottom w:val="single" w:sz="4" w:space="0" w:color="000000"/>
              <w:right w:val="single" w:sz="4" w:space="0" w:color="000000"/>
            </w:tcBorders>
          </w:tcPr>
          <w:p>
            <w:pPr>
              <w:pStyle w:val="TableParagraph"/>
              <w:widowControl w:val="false"/>
              <w:spacing w:before="267" w:after="0"/>
              <w:ind w:left="162" w:right="0" w:hanging="0"/>
              <w:rPr>
                <w:sz w:val="24"/>
              </w:rPr>
            </w:pPr>
            <w:r>
              <w:rPr>
                <w:spacing w:val="-4"/>
                <w:sz w:val="24"/>
              </w:rPr>
              <w:t>2.1.</w:t>
            </w:r>
          </w:p>
        </w:tc>
        <w:tc>
          <w:tcPr>
            <w:tcW w:w="4766" w:type="dxa"/>
            <w:vMerge w:val="restart"/>
            <w:tcBorders>
              <w:top w:val="single" w:sz="4" w:space="0" w:color="000000"/>
              <w:left w:val="single" w:sz="4" w:space="0" w:color="000000"/>
              <w:bottom w:val="single" w:sz="4" w:space="0" w:color="000000"/>
              <w:right w:val="single" w:sz="4" w:space="0" w:color="000000"/>
            </w:tcBorders>
          </w:tcPr>
          <w:p>
            <w:pPr>
              <w:pStyle w:val="TableParagraph"/>
              <w:widowControl w:val="false"/>
              <w:ind w:left="166" w:right="138" w:hanging="0"/>
              <w:jc w:val="center"/>
              <w:rPr>
                <w:sz w:val="24"/>
              </w:rPr>
            </w:pPr>
            <w:r>
              <w:rPr>
                <w:sz w:val="24"/>
              </w:rPr>
              <w:t>Исходное</w:t>
            </w:r>
            <w:r>
              <w:rPr>
                <w:spacing w:val="-8"/>
                <w:sz w:val="24"/>
              </w:rPr>
              <w:t xml:space="preserve"> </w:t>
            </w:r>
            <w:r>
              <w:rPr>
                <w:sz w:val="24"/>
              </w:rPr>
              <w:t>положение</w:t>
            </w:r>
            <w:r>
              <w:rPr>
                <w:spacing w:val="-7"/>
                <w:sz w:val="24"/>
              </w:rPr>
              <w:t xml:space="preserve"> </w:t>
            </w:r>
            <w:r>
              <w:rPr>
                <w:sz w:val="24"/>
              </w:rPr>
              <w:t>–</w:t>
            </w:r>
            <w:r>
              <w:rPr>
                <w:spacing w:val="-7"/>
                <w:sz w:val="24"/>
              </w:rPr>
              <w:t xml:space="preserve"> </w:t>
            </w:r>
            <w:r>
              <w:rPr>
                <w:sz w:val="24"/>
              </w:rPr>
              <w:t>вис</w:t>
            </w:r>
            <w:r>
              <w:rPr>
                <w:spacing w:val="-8"/>
                <w:sz w:val="24"/>
              </w:rPr>
              <w:t xml:space="preserve"> </w:t>
            </w:r>
            <w:r>
              <w:rPr>
                <w:sz w:val="24"/>
              </w:rPr>
              <w:t>хватом</w:t>
            </w:r>
            <w:r>
              <w:rPr>
                <w:spacing w:val="-8"/>
                <w:sz w:val="24"/>
              </w:rPr>
              <w:t xml:space="preserve"> </w:t>
            </w:r>
            <w:r>
              <w:rPr>
                <w:sz w:val="24"/>
              </w:rPr>
              <w:t>сверху на высокой перекладине. Сгибание</w:t>
            </w:r>
          </w:p>
          <w:p>
            <w:pPr>
              <w:pStyle w:val="TableParagraph"/>
              <w:widowControl w:val="false"/>
              <w:spacing w:lineRule="exact" w:line="264"/>
              <w:ind w:left="166" w:right="153" w:hanging="0"/>
              <w:jc w:val="center"/>
              <w:rPr>
                <w:sz w:val="24"/>
              </w:rPr>
            </w:pPr>
            <w:r>
              <w:rPr>
                <w:sz w:val="24"/>
              </w:rPr>
              <w:t>и</w:t>
            </w:r>
            <w:r>
              <w:rPr>
                <w:spacing w:val="-3"/>
                <w:sz w:val="24"/>
              </w:rPr>
              <w:t xml:space="preserve"> </w:t>
            </w:r>
            <w:r>
              <w:rPr>
                <w:sz w:val="24"/>
              </w:rPr>
              <w:t>разгибание</w:t>
            </w:r>
            <w:r>
              <w:rPr>
                <w:spacing w:val="-3"/>
                <w:sz w:val="24"/>
              </w:rPr>
              <w:t xml:space="preserve"> </w:t>
            </w:r>
            <w:r>
              <w:rPr>
                <w:spacing w:val="-5"/>
                <w:sz w:val="24"/>
              </w:rPr>
              <w:t>рук</w:t>
            </w:r>
          </w:p>
        </w:tc>
        <w:tc>
          <w:tcPr>
            <w:tcW w:w="1809" w:type="dxa"/>
            <w:vMerge w:val="restart"/>
            <w:tcBorders>
              <w:top w:val="single" w:sz="4" w:space="0" w:color="000000"/>
              <w:left w:val="single" w:sz="4" w:space="0" w:color="000000"/>
              <w:bottom w:val="single" w:sz="4" w:space="0" w:color="000000"/>
              <w:right w:val="single" w:sz="4" w:space="0" w:color="000000"/>
            </w:tcBorders>
          </w:tcPr>
          <w:p>
            <w:pPr>
              <w:pStyle w:val="TableParagraph"/>
              <w:widowControl w:val="false"/>
              <w:spacing w:before="267" w:after="0"/>
              <w:ind w:left="134" w:right="0" w:hanging="0"/>
              <w:rPr>
                <w:sz w:val="24"/>
              </w:rPr>
            </w:pPr>
            <w:r>
              <w:rPr>
                <w:sz w:val="24"/>
              </w:rPr>
              <w:t>количество</w:t>
            </w:r>
            <w:r>
              <w:rPr>
                <w:spacing w:val="-4"/>
                <w:sz w:val="24"/>
              </w:rPr>
              <w:t xml:space="preserve"> </w:t>
            </w:r>
            <w:r>
              <w:rPr>
                <w:spacing w:val="-5"/>
                <w:sz w:val="24"/>
              </w:rPr>
              <w:t>раз</w:t>
            </w:r>
          </w:p>
        </w:tc>
        <w:tc>
          <w:tcPr>
            <w:tcW w:w="2954" w:type="dxa"/>
            <w:gridSpan w:val="2"/>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56"/>
              <w:ind w:left="5" w:right="0" w:hanging="0"/>
              <w:jc w:val="center"/>
              <w:rPr>
                <w:sz w:val="24"/>
              </w:rPr>
            </w:pPr>
            <w:r>
              <w:rPr>
                <w:sz w:val="24"/>
              </w:rPr>
              <w:t>не</w:t>
            </w:r>
            <w:r>
              <w:rPr>
                <w:spacing w:val="-1"/>
                <w:sz w:val="24"/>
              </w:rPr>
              <w:t xml:space="preserve"> </w:t>
            </w:r>
            <w:r>
              <w:rPr>
                <w:spacing w:val="-2"/>
                <w:sz w:val="24"/>
              </w:rPr>
              <w:t>менее</w:t>
            </w:r>
          </w:p>
        </w:tc>
      </w:tr>
      <w:tr>
        <w:trPr>
          <w:trHeight w:val="542" w:hRule="atLeast"/>
        </w:trPr>
        <w:tc>
          <w:tcPr>
            <w:tcW w:w="680" w:type="dxa"/>
            <w:vMerge w:val="continue"/>
            <w:tcBorders>
              <w:left w:val="single" w:sz="4" w:space="0" w:color="000000"/>
              <w:bottom w:val="single" w:sz="4" w:space="0" w:color="000000"/>
              <w:right w:val="single" w:sz="4" w:space="0" w:color="000000"/>
            </w:tcBorders>
          </w:tcPr>
          <w:p>
            <w:pPr>
              <w:pStyle w:val="Normal"/>
              <w:widowControl w:val="false"/>
              <w:rPr>
                <w:sz w:val="2"/>
                <w:szCs w:val="2"/>
              </w:rPr>
            </w:pPr>
            <w:r>
              <w:rPr>
                <w:sz w:val="2"/>
                <w:szCs w:val="2"/>
              </w:rPr>
            </w:r>
          </w:p>
        </w:tc>
        <w:tc>
          <w:tcPr>
            <w:tcW w:w="4766" w:type="dxa"/>
            <w:vMerge w:val="continue"/>
            <w:tcBorders>
              <w:left w:val="single" w:sz="4" w:space="0" w:color="000000"/>
              <w:bottom w:val="single" w:sz="4" w:space="0" w:color="000000"/>
              <w:right w:val="single" w:sz="4" w:space="0" w:color="000000"/>
            </w:tcBorders>
          </w:tcPr>
          <w:p>
            <w:pPr>
              <w:pStyle w:val="Normal"/>
              <w:widowControl w:val="false"/>
              <w:rPr>
                <w:sz w:val="2"/>
                <w:szCs w:val="2"/>
              </w:rPr>
            </w:pPr>
            <w:r>
              <w:rPr>
                <w:sz w:val="2"/>
                <w:szCs w:val="2"/>
              </w:rPr>
            </w:r>
          </w:p>
        </w:tc>
        <w:tc>
          <w:tcPr>
            <w:tcW w:w="1809" w:type="dxa"/>
            <w:vMerge w:val="continue"/>
            <w:tcBorders>
              <w:left w:val="single" w:sz="4" w:space="0" w:color="000000"/>
              <w:bottom w:val="single" w:sz="4" w:space="0" w:color="000000"/>
              <w:right w:val="single" w:sz="4" w:space="0" w:color="000000"/>
            </w:tcBorders>
          </w:tcPr>
          <w:p>
            <w:pPr>
              <w:pStyle w:val="Normal"/>
              <w:widowControl w:val="false"/>
              <w:rPr>
                <w:sz w:val="2"/>
                <w:szCs w:val="2"/>
              </w:rPr>
            </w:pPr>
            <w:r>
              <w:rPr>
                <w:sz w:val="2"/>
                <w:szCs w:val="2"/>
              </w:rPr>
            </w:r>
          </w:p>
        </w:tc>
        <w:tc>
          <w:tcPr>
            <w:tcW w:w="1507"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123" w:after="0"/>
              <w:ind w:left="55" w:right="19" w:hanging="0"/>
              <w:jc w:val="center"/>
              <w:rPr>
                <w:sz w:val="24"/>
              </w:rPr>
            </w:pPr>
            <w:r>
              <w:rPr>
                <w:spacing w:val="-5"/>
                <w:sz w:val="24"/>
              </w:rPr>
              <w:t>12</w:t>
            </w:r>
          </w:p>
        </w:tc>
        <w:tc>
          <w:tcPr>
            <w:tcW w:w="1447"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123" w:after="0"/>
              <w:ind w:left="52" w:right="18" w:hanging="0"/>
              <w:jc w:val="center"/>
              <w:rPr>
                <w:sz w:val="24"/>
              </w:rPr>
            </w:pPr>
            <w:r>
              <w:rPr>
                <w:spacing w:val="-10"/>
                <w:sz w:val="24"/>
              </w:rPr>
              <w:t>-</w:t>
            </w:r>
          </w:p>
        </w:tc>
      </w:tr>
      <w:tr>
        <w:trPr>
          <w:trHeight w:val="275" w:hRule="atLeast"/>
        </w:trPr>
        <w:tc>
          <w:tcPr>
            <w:tcW w:w="680" w:type="dxa"/>
            <w:vMerge w:val="restart"/>
            <w:tcBorders>
              <w:top w:val="single" w:sz="4" w:space="0" w:color="000000"/>
              <w:left w:val="single" w:sz="4" w:space="0" w:color="000000"/>
              <w:bottom w:val="single" w:sz="4" w:space="0" w:color="000000"/>
              <w:right w:val="single" w:sz="4" w:space="0" w:color="000000"/>
            </w:tcBorders>
          </w:tcPr>
          <w:p>
            <w:pPr>
              <w:pStyle w:val="TableParagraph"/>
              <w:widowControl w:val="false"/>
              <w:spacing w:before="267" w:after="0"/>
              <w:ind w:left="162" w:right="0" w:hanging="0"/>
              <w:rPr>
                <w:sz w:val="24"/>
              </w:rPr>
            </w:pPr>
            <w:r>
              <w:rPr>
                <w:spacing w:val="-4"/>
                <w:sz w:val="24"/>
              </w:rPr>
              <w:t>2.2.</w:t>
            </w:r>
          </w:p>
        </w:tc>
        <w:tc>
          <w:tcPr>
            <w:tcW w:w="4766" w:type="dxa"/>
            <w:vMerge w:val="restart"/>
            <w:tcBorders>
              <w:top w:val="single" w:sz="4" w:space="0" w:color="000000"/>
              <w:left w:val="single" w:sz="4" w:space="0" w:color="000000"/>
              <w:bottom w:val="single" w:sz="4" w:space="0" w:color="000000"/>
              <w:right w:val="single" w:sz="4" w:space="0" w:color="000000"/>
            </w:tcBorders>
          </w:tcPr>
          <w:p>
            <w:pPr>
              <w:pStyle w:val="TableParagraph"/>
              <w:widowControl w:val="false"/>
              <w:ind w:left="166" w:right="138" w:hanging="0"/>
              <w:jc w:val="center"/>
              <w:rPr>
                <w:sz w:val="24"/>
              </w:rPr>
            </w:pPr>
            <w:r>
              <w:rPr>
                <w:sz w:val="24"/>
              </w:rPr>
              <w:t>Исходное</w:t>
            </w:r>
            <w:r>
              <w:rPr>
                <w:spacing w:val="-8"/>
                <w:sz w:val="24"/>
              </w:rPr>
              <w:t xml:space="preserve"> </w:t>
            </w:r>
            <w:r>
              <w:rPr>
                <w:sz w:val="24"/>
              </w:rPr>
              <w:t>положение</w:t>
            </w:r>
            <w:r>
              <w:rPr>
                <w:spacing w:val="-7"/>
                <w:sz w:val="24"/>
              </w:rPr>
              <w:t xml:space="preserve"> </w:t>
            </w:r>
            <w:r>
              <w:rPr>
                <w:sz w:val="24"/>
              </w:rPr>
              <w:t>–</w:t>
            </w:r>
            <w:r>
              <w:rPr>
                <w:spacing w:val="-7"/>
                <w:sz w:val="24"/>
              </w:rPr>
              <w:t xml:space="preserve"> </w:t>
            </w:r>
            <w:r>
              <w:rPr>
                <w:sz w:val="24"/>
              </w:rPr>
              <w:t>вис</w:t>
            </w:r>
            <w:r>
              <w:rPr>
                <w:spacing w:val="-8"/>
                <w:sz w:val="24"/>
              </w:rPr>
              <w:t xml:space="preserve"> </w:t>
            </w:r>
            <w:r>
              <w:rPr>
                <w:sz w:val="24"/>
              </w:rPr>
              <w:t>хватом</w:t>
            </w:r>
            <w:r>
              <w:rPr>
                <w:spacing w:val="-8"/>
                <w:sz w:val="24"/>
              </w:rPr>
              <w:t xml:space="preserve"> </w:t>
            </w:r>
            <w:r>
              <w:rPr>
                <w:sz w:val="24"/>
              </w:rPr>
              <w:t>сверху лежа на низкой перекладине. Сгибание</w:t>
            </w:r>
          </w:p>
          <w:p>
            <w:pPr>
              <w:pStyle w:val="TableParagraph"/>
              <w:widowControl w:val="false"/>
              <w:spacing w:lineRule="exact" w:line="264"/>
              <w:ind w:left="166" w:right="148" w:hanging="0"/>
              <w:jc w:val="center"/>
              <w:rPr>
                <w:sz w:val="24"/>
              </w:rPr>
            </w:pPr>
            <w:r>
              <w:rPr>
                <w:sz w:val="24"/>
              </w:rPr>
              <w:t>и</w:t>
            </w:r>
            <w:r>
              <w:rPr>
                <w:spacing w:val="-3"/>
                <w:sz w:val="24"/>
              </w:rPr>
              <w:t xml:space="preserve"> </w:t>
            </w:r>
            <w:r>
              <w:rPr>
                <w:sz w:val="24"/>
              </w:rPr>
              <w:t>разгибание</w:t>
            </w:r>
            <w:r>
              <w:rPr>
                <w:spacing w:val="-3"/>
                <w:sz w:val="24"/>
              </w:rPr>
              <w:t xml:space="preserve"> </w:t>
            </w:r>
            <w:r>
              <w:rPr>
                <w:spacing w:val="-5"/>
                <w:sz w:val="24"/>
              </w:rPr>
              <w:t>рук</w:t>
            </w:r>
          </w:p>
        </w:tc>
        <w:tc>
          <w:tcPr>
            <w:tcW w:w="1809" w:type="dxa"/>
            <w:vMerge w:val="restart"/>
            <w:tcBorders>
              <w:top w:val="single" w:sz="4" w:space="0" w:color="000000"/>
              <w:left w:val="single" w:sz="4" w:space="0" w:color="000000"/>
              <w:bottom w:val="single" w:sz="4" w:space="0" w:color="000000"/>
              <w:right w:val="single" w:sz="4" w:space="0" w:color="000000"/>
            </w:tcBorders>
          </w:tcPr>
          <w:p>
            <w:pPr>
              <w:pStyle w:val="TableParagraph"/>
              <w:widowControl w:val="false"/>
              <w:spacing w:before="267" w:after="0"/>
              <w:ind w:left="134" w:right="0" w:hanging="0"/>
              <w:rPr>
                <w:sz w:val="24"/>
              </w:rPr>
            </w:pPr>
            <w:r>
              <w:rPr>
                <w:sz w:val="24"/>
              </w:rPr>
              <w:t>количество</w:t>
            </w:r>
            <w:r>
              <w:rPr>
                <w:spacing w:val="-4"/>
                <w:sz w:val="24"/>
              </w:rPr>
              <w:t xml:space="preserve"> </w:t>
            </w:r>
            <w:r>
              <w:rPr>
                <w:spacing w:val="-5"/>
                <w:sz w:val="24"/>
              </w:rPr>
              <w:t>раз</w:t>
            </w:r>
          </w:p>
        </w:tc>
        <w:tc>
          <w:tcPr>
            <w:tcW w:w="2954" w:type="dxa"/>
            <w:gridSpan w:val="2"/>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56"/>
              <w:ind w:left="5" w:right="0" w:hanging="0"/>
              <w:jc w:val="center"/>
              <w:rPr>
                <w:sz w:val="24"/>
              </w:rPr>
            </w:pPr>
            <w:r>
              <w:rPr>
                <w:sz w:val="24"/>
              </w:rPr>
              <w:t>не</w:t>
            </w:r>
            <w:r>
              <w:rPr>
                <w:spacing w:val="-1"/>
                <w:sz w:val="24"/>
              </w:rPr>
              <w:t xml:space="preserve"> </w:t>
            </w:r>
            <w:r>
              <w:rPr>
                <w:spacing w:val="-2"/>
                <w:sz w:val="24"/>
              </w:rPr>
              <w:t>менее</w:t>
            </w:r>
          </w:p>
        </w:tc>
      </w:tr>
      <w:tr>
        <w:trPr>
          <w:trHeight w:val="542" w:hRule="atLeast"/>
        </w:trPr>
        <w:tc>
          <w:tcPr>
            <w:tcW w:w="680" w:type="dxa"/>
            <w:vMerge w:val="continue"/>
            <w:tcBorders>
              <w:left w:val="single" w:sz="4" w:space="0" w:color="000000"/>
              <w:bottom w:val="single" w:sz="4" w:space="0" w:color="000000"/>
              <w:right w:val="single" w:sz="4" w:space="0" w:color="000000"/>
            </w:tcBorders>
          </w:tcPr>
          <w:p>
            <w:pPr>
              <w:pStyle w:val="Normal"/>
              <w:widowControl w:val="false"/>
              <w:rPr>
                <w:sz w:val="2"/>
                <w:szCs w:val="2"/>
              </w:rPr>
            </w:pPr>
            <w:r>
              <w:rPr>
                <w:sz w:val="2"/>
                <w:szCs w:val="2"/>
              </w:rPr>
            </w:r>
          </w:p>
        </w:tc>
        <w:tc>
          <w:tcPr>
            <w:tcW w:w="4766" w:type="dxa"/>
            <w:vMerge w:val="continue"/>
            <w:tcBorders>
              <w:left w:val="single" w:sz="4" w:space="0" w:color="000000"/>
              <w:bottom w:val="single" w:sz="4" w:space="0" w:color="000000"/>
              <w:right w:val="single" w:sz="4" w:space="0" w:color="000000"/>
            </w:tcBorders>
          </w:tcPr>
          <w:p>
            <w:pPr>
              <w:pStyle w:val="Normal"/>
              <w:widowControl w:val="false"/>
              <w:rPr>
                <w:sz w:val="2"/>
                <w:szCs w:val="2"/>
              </w:rPr>
            </w:pPr>
            <w:r>
              <w:rPr>
                <w:sz w:val="2"/>
                <w:szCs w:val="2"/>
              </w:rPr>
            </w:r>
          </w:p>
        </w:tc>
        <w:tc>
          <w:tcPr>
            <w:tcW w:w="1809" w:type="dxa"/>
            <w:vMerge w:val="continue"/>
            <w:tcBorders>
              <w:left w:val="single" w:sz="4" w:space="0" w:color="000000"/>
              <w:bottom w:val="single" w:sz="4" w:space="0" w:color="000000"/>
              <w:right w:val="single" w:sz="4" w:space="0" w:color="000000"/>
            </w:tcBorders>
          </w:tcPr>
          <w:p>
            <w:pPr>
              <w:pStyle w:val="Normal"/>
              <w:widowControl w:val="false"/>
              <w:rPr>
                <w:sz w:val="2"/>
                <w:szCs w:val="2"/>
              </w:rPr>
            </w:pPr>
            <w:r>
              <w:rPr>
                <w:sz w:val="2"/>
                <w:szCs w:val="2"/>
              </w:rPr>
            </w:r>
          </w:p>
        </w:tc>
        <w:tc>
          <w:tcPr>
            <w:tcW w:w="1507"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126" w:after="0"/>
              <w:ind w:left="53" w:right="19" w:hanging="0"/>
              <w:jc w:val="center"/>
              <w:rPr>
                <w:sz w:val="24"/>
              </w:rPr>
            </w:pPr>
            <w:r>
              <w:rPr>
                <w:spacing w:val="-10"/>
                <w:sz w:val="24"/>
              </w:rPr>
              <w:t>-</w:t>
            </w:r>
          </w:p>
        </w:tc>
        <w:tc>
          <w:tcPr>
            <w:tcW w:w="1447"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126" w:after="0"/>
              <w:ind w:left="49" w:right="18" w:hanging="0"/>
              <w:jc w:val="center"/>
              <w:rPr>
                <w:sz w:val="24"/>
              </w:rPr>
            </w:pPr>
            <w:r>
              <w:rPr>
                <w:spacing w:val="-5"/>
                <w:sz w:val="24"/>
              </w:rPr>
              <w:t>18</w:t>
            </w:r>
          </w:p>
        </w:tc>
      </w:tr>
      <w:tr>
        <w:trPr>
          <w:trHeight w:val="275" w:hRule="atLeast"/>
        </w:trPr>
        <w:tc>
          <w:tcPr>
            <w:tcW w:w="680" w:type="dxa"/>
            <w:vMerge w:val="restart"/>
            <w:tcBorders>
              <w:top w:val="single" w:sz="4" w:space="0" w:color="000000"/>
              <w:left w:val="single" w:sz="4" w:space="0" w:color="000000"/>
              <w:bottom w:val="single" w:sz="4" w:space="0" w:color="000000"/>
              <w:right w:val="single" w:sz="4" w:space="0" w:color="000000"/>
            </w:tcBorders>
          </w:tcPr>
          <w:p>
            <w:pPr>
              <w:pStyle w:val="TableParagraph"/>
              <w:widowControl w:val="false"/>
              <w:rPr>
                <w:b/>
                <w:sz w:val="24"/>
              </w:rPr>
            </w:pPr>
            <w:r>
              <w:rPr>
                <w:b/>
                <w:sz w:val="24"/>
              </w:rPr>
            </w:r>
          </w:p>
          <w:p>
            <w:pPr>
              <w:pStyle w:val="TableParagraph"/>
              <w:widowControl w:val="false"/>
              <w:spacing w:before="267" w:after="0"/>
              <w:rPr>
                <w:b/>
                <w:sz w:val="24"/>
              </w:rPr>
            </w:pPr>
            <w:r>
              <w:rPr>
                <w:b/>
                <w:sz w:val="24"/>
              </w:rPr>
            </w:r>
          </w:p>
          <w:p>
            <w:pPr>
              <w:pStyle w:val="TableParagraph"/>
              <w:widowControl w:val="false"/>
              <w:ind w:left="162" w:right="0" w:hanging="0"/>
              <w:rPr>
                <w:sz w:val="24"/>
              </w:rPr>
            </w:pPr>
            <w:r>
              <w:rPr>
                <w:spacing w:val="-4"/>
                <w:sz w:val="24"/>
              </w:rPr>
              <w:t>2.3.</w:t>
            </w:r>
          </w:p>
        </w:tc>
        <w:tc>
          <w:tcPr>
            <w:tcW w:w="4766" w:type="dxa"/>
            <w:vMerge w:val="restart"/>
            <w:tcBorders>
              <w:top w:val="single" w:sz="4" w:space="0" w:color="000000"/>
              <w:left w:val="single" w:sz="4" w:space="0" w:color="000000"/>
              <w:bottom w:val="single" w:sz="4" w:space="0" w:color="000000"/>
              <w:right w:val="single" w:sz="4" w:space="0" w:color="000000"/>
            </w:tcBorders>
          </w:tcPr>
          <w:p>
            <w:pPr>
              <w:pStyle w:val="TableParagraph"/>
              <w:widowControl w:val="false"/>
              <w:ind w:left="640" w:right="625" w:firstLine="288"/>
              <w:rPr>
                <w:sz w:val="24"/>
              </w:rPr>
            </w:pPr>
            <w:r>
              <w:rPr>
                <w:sz w:val="24"/>
              </w:rPr>
              <w:t>Исходное положение – лежа</w:t>
            </w:r>
            <w:r>
              <w:rPr>
                <w:spacing w:val="40"/>
                <w:sz w:val="24"/>
              </w:rPr>
              <w:t xml:space="preserve"> </w:t>
            </w:r>
            <w:r>
              <w:rPr>
                <w:sz w:val="24"/>
              </w:rPr>
              <w:t>на</w:t>
            </w:r>
            <w:r>
              <w:rPr>
                <w:spacing w:val="-9"/>
                <w:sz w:val="24"/>
              </w:rPr>
              <w:t xml:space="preserve"> </w:t>
            </w:r>
            <w:r>
              <w:rPr>
                <w:sz w:val="24"/>
              </w:rPr>
              <w:t>спине.</w:t>
            </w:r>
            <w:r>
              <w:rPr>
                <w:spacing w:val="-8"/>
                <w:sz w:val="24"/>
              </w:rPr>
              <w:t xml:space="preserve"> </w:t>
            </w:r>
            <w:r>
              <w:rPr>
                <w:sz w:val="24"/>
              </w:rPr>
              <w:t>Ноги</w:t>
            </w:r>
            <w:r>
              <w:rPr>
                <w:spacing w:val="-8"/>
                <w:sz w:val="24"/>
              </w:rPr>
              <w:t xml:space="preserve"> </w:t>
            </w:r>
            <w:r>
              <w:rPr>
                <w:sz w:val="24"/>
              </w:rPr>
              <w:t>согнуты</w:t>
            </w:r>
            <w:r>
              <w:rPr>
                <w:spacing w:val="-7"/>
                <w:sz w:val="24"/>
              </w:rPr>
              <w:t xml:space="preserve"> </w:t>
            </w:r>
            <w:r>
              <w:rPr>
                <w:sz w:val="24"/>
              </w:rPr>
              <w:t>в</w:t>
            </w:r>
            <w:r>
              <w:rPr>
                <w:spacing w:val="-9"/>
                <w:sz w:val="24"/>
              </w:rPr>
              <w:t xml:space="preserve"> </w:t>
            </w:r>
            <w:r>
              <w:rPr>
                <w:sz w:val="24"/>
              </w:rPr>
              <w:t>коленях</w:t>
            </w:r>
          </w:p>
          <w:p>
            <w:pPr>
              <w:pStyle w:val="TableParagraph"/>
              <w:widowControl w:val="false"/>
              <w:ind w:left="166" w:right="150" w:hanging="0"/>
              <w:jc w:val="center"/>
              <w:rPr>
                <w:sz w:val="24"/>
              </w:rPr>
            </w:pPr>
            <w:r>
              <w:rPr>
                <w:sz w:val="24"/>
              </w:rPr>
              <w:t>на</w:t>
            </w:r>
            <w:r>
              <w:rPr>
                <w:spacing w:val="-4"/>
                <w:sz w:val="24"/>
              </w:rPr>
              <w:t xml:space="preserve"> </w:t>
            </w:r>
            <w:r>
              <w:rPr>
                <w:sz w:val="24"/>
              </w:rPr>
              <w:t>ширине</w:t>
            </w:r>
            <w:r>
              <w:rPr>
                <w:spacing w:val="-3"/>
                <w:sz w:val="24"/>
              </w:rPr>
              <w:t xml:space="preserve"> </w:t>
            </w:r>
            <w:r>
              <w:rPr>
                <w:sz w:val="24"/>
              </w:rPr>
              <w:t>плеч,</w:t>
            </w:r>
            <w:r>
              <w:rPr>
                <w:spacing w:val="-2"/>
                <w:sz w:val="24"/>
              </w:rPr>
              <w:t xml:space="preserve"> </w:t>
            </w:r>
            <w:r>
              <w:rPr>
                <w:sz w:val="24"/>
              </w:rPr>
              <w:t>руки</w:t>
            </w:r>
            <w:r>
              <w:rPr>
                <w:spacing w:val="-2"/>
                <w:sz w:val="24"/>
              </w:rPr>
              <w:t xml:space="preserve"> согнуты</w:t>
            </w:r>
          </w:p>
          <w:p>
            <w:pPr>
              <w:pStyle w:val="TableParagraph"/>
              <w:widowControl w:val="false"/>
              <w:ind w:left="166" w:right="143" w:hanging="0"/>
              <w:jc w:val="center"/>
              <w:rPr>
                <w:sz w:val="24"/>
              </w:rPr>
            </w:pPr>
            <w:r>
              <w:rPr>
                <w:sz w:val="24"/>
              </w:rPr>
              <w:t>и</w:t>
            </w:r>
            <w:r>
              <w:rPr>
                <w:spacing w:val="-7"/>
                <w:sz w:val="24"/>
              </w:rPr>
              <w:t xml:space="preserve"> </w:t>
            </w:r>
            <w:r>
              <w:rPr>
                <w:sz w:val="24"/>
              </w:rPr>
              <w:t>сжаты</w:t>
            </w:r>
            <w:r>
              <w:rPr>
                <w:spacing w:val="-7"/>
                <w:sz w:val="24"/>
              </w:rPr>
              <w:t xml:space="preserve"> </w:t>
            </w:r>
            <w:r>
              <w:rPr>
                <w:sz w:val="24"/>
              </w:rPr>
              <w:t>в</w:t>
            </w:r>
            <w:r>
              <w:rPr>
                <w:spacing w:val="-7"/>
                <w:sz w:val="24"/>
              </w:rPr>
              <w:t xml:space="preserve"> </w:t>
            </w:r>
            <w:r>
              <w:rPr>
                <w:sz w:val="24"/>
              </w:rPr>
              <w:t>замок</w:t>
            </w:r>
            <w:r>
              <w:rPr>
                <w:spacing w:val="-7"/>
                <w:sz w:val="24"/>
              </w:rPr>
              <w:t xml:space="preserve"> </w:t>
            </w:r>
            <w:r>
              <w:rPr>
                <w:sz w:val="24"/>
              </w:rPr>
              <w:t>за</w:t>
            </w:r>
            <w:r>
              <w:rPr>
                <w:spacing w:val="-7"/>
                <w:sz w:val="24"/>
              </w:rPr>
              <w:t xml:space="preserve"> </w:t>
            </w:r>
            <w:r>
              <w:rPr>
                <w:sz w:val="24"/>
              </w:rPr>
              <w:t>головой.</w:t>
            </w:r>
            <w:r>
              <w:rPr>
                <w:spacing w:val="-7"/>
                <w:sz w:val="24"/>
              </w:rPr>
              <w:t xml:space="preserve"> </w:t>
            </w:r>
            <w:r>
              <w:rPr>
                <w:sz w:val="24"/>
              </w:rPr>
              <w:t>Подъем туловища до касания бедер</w:t>
            </w:r>
          </w:p>
          <w:p>
            <w:pPr>
              <w:pStyle w:val="TableParagraph"/>
              <w:widowControl w:val="false"/>
              <w:spacing w:lineRule="atLeast" w:line="270"/>
              <w:ind w:left="578" w:right="558" w:hanging="0"/>
              <w:jc w:val="center"/>
              <w:rPr>
                <w:sz w:val="24"/>
              </w:rPr>
            </w:pPr>
            <w:r>
              <w:rPr>
                <w:sz w:val="24"/>
              </w:rPr>
              <w:t>с</w:t>
            </w:r>
            <w:r>
              <w:rPr>
                <w:spacing w:val="-9"/>
                <w:sz w:val="24"/>
              </w:rPr>
              <w:t xml:space="preserve"> </w:t>
            </w:r>
            <w:r>
              <w:rPr>
                <w:sz w:val="24"/>
              </w:rPr>
              <w:t>возвратом</w:t>
            </w:r>
            <w:r>
              <w:rPr>
                <w:spacing w:val="-9"/>
                <w:sz w:val="24"/>
              </w:rPr>
              <w:t xml:space="preserve"> </w:t>
            </w:r>
            <w:r>
              <w:rPr>
                <w:sz w:val="24"/>
              </w:rPr>
              <w:t>в</w:t>
            </w:r>
            <w:r>
              <w:rPr>
                <w:spacing w:val="-9"/>
                <w:sz w:val="24"/>
              </w:rPr>
              <w:t xml:space="preserve"> </w:t>
            </w:r>
            <w:r>
              <w:rPr>
                <w:sz w:val="24"/>
              </w:rPr>
              <w:t>исходное</w:t>
            </w:r>
            <w:r>
              <w:rPr>
                <w:spacing w:val="-9"/>
                <w:sz w:val="24"/>
              </w:rPr>
              <w:t xml:space="preserve"> </w:t>
            </w:r>
            <w:r>
              <w:rPr>
                <w:sz w:val="24"/>
              </w:rPr>
              <w:t>положение в течение 30 с</w:t>
            </w:r>
          </w:p>
        </w:tc>
        <w:tc>
          <w:tcPr>
            <w:tcW w:w="1809" w:type="dxa"/>
            <w:vMerge w:val="restart"/>
            <w:tcBorders>
              <w:top w:val="single" w:sz="4" w:space="0" w:color="000000"/>
              <w:left w:val="single" w:sz="4" w:space="0" w:color="000000"/>
              <w:bottom w:val="single" w:sz="4" w:space="0" w:color="000000"/>
              <w:right w:val="single" w:sz="4" w:space="0" w:color="000000"/>
            </w:tcBorders>
          </w:tcPr>
          <w:p>
            <w:pPr>
              <w:pStyle w:val="TableParagraph"/>
              <w:widowControl w:val="false"/>
              <w:rPr>
                <w:b/>
                <w:sz w:val="24"/>
              </w:rPr>
            </w:pPr>
            <w:r>
              <w:rPr>
                <w:b/>
                <w:sz w:val="24"/>
              </w:rPr>
            </w:r>
          </w:p>
          <w:p>
            <w:pPr>
              <w:pStyle w:val="TableParagraph"/>
              <w:widowControl w:val="false"/>
              <w:spacing w:before="267" w:after="0"/>
              <w:rPr>
                <w:b/>
                <w:sz w:val="24"/>
              </w:rPr>
            </w:pPr>
            <w:r>
              <w:rPr>
                <w:b/>
                <w:sz w:val="24"/>
              </w:rPr>
            </w:r>
          </w:p>
          <w:p>
            <w:pPr>
              <w:pStyle w:val="TableParagraph"/>
              <w:widowControl w:val="false"/>
              <w:ind w:left="134" w:right="0" w:hanging="0"/>
              <w:rPr>
                <w:sz w:val="24"/>
              </w:rPr>
            </w:pPr>
            <w:r>
              <w:rPr>
                <w:sz w:val="24"/>
              </w:rPr>
              <w:t>количество</w:t>
            </w:r>
            <w:r>
              <w:rPr>
                <w:spacing w:val="-4"/>
                <w:sz w:val="24"/>
              </w:rPr>
              <w:t xml:space="preserve"> </w:t>
            </w:r>
            <w:r>
              <w:rPr>
                <w:spacing w:val="-5"/>
                <w:sz w:val="24"/>
              </w:rPr>
              <w:t>раз</w:t>
            </w:r>
          </w:p>
        </w:tc>
        <w:tc>
          <w:tcPr>
            <w:tcW w:w="2954" w:type="dxa"/>
            <w:gridSpan w:val="2"/>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56"/>
              <w:ind w:left="5" w:right="0" w:hanging="0"/>
              <w:jc w:val="center"/>
              <w:rPr>
                <w:sz w:val="24"/>
              </w:rPr>
            </w:pPr>
            <w:r>
              <w:rPr>
                <w:sz w:val="24"/>
              </w:rPr>
              <w:t>не</w:t>
            </w:r>
            <w:r>
              <w:rPr>
                <w:spacing w:val="-1"/>
                <w:sz w:val="24"/>
              </w:rPr>
              <w:t xml:space="preserve"> </w:t>
            </w:r>
            <w:r>
              <w:rPr>
                <w:spacing w:val="-2"/>
                <w:sz w:val="24"/>
              </w:rPr>
              <w:t>менее</w:t>
            </w:r>
          </w:p>
        </w:tc>
      </w:tr>
      <w:tr>
        <w:trPr>
          <w:trHeight w:val="1645" w:hRule="atLeast"/>
        </w:trPr>
        <w:tc>
          <w:tcPr>
            <w:tcW w:w="680" w:type="dxa"/>
            <w:vMerge w:val="continue"/>
            <w:tcBorders>
              <w:left w:val="single" w:sz="4" w:space="0" w:color="000000"/>
              <w:bottom w:val="single" w:sz="4" w:space="0" w:color="000000"/>
              <w:right w:val="single" w:sz="4" w:space="0" w:color="000000"/>
            </w:tcBorders>
          </w:tcPr>
          <w:p>
            <w:pPr>
              <w:pStyle w:val="Normal"/>
              <w:widowControl w:val="false"/>
              <w:rPr>
                <w:sz w:val="2"/>
                <w:szCs w:val="2"/>
              </w:rPr>
            </w:pPr>
            <w:r>
              <w:rPr>
                <w:sz w:val="2"/>
                <w:szCs w:val="2"/>
              </w:rPr>
            </w:r>
          </w:p>
        </w:tc>
        <w:tc>
          <w:tcPr>
            <w:tcW w:w="4766" w:type="dxa"/>
            <w:vMerge w:val="continue"/>
            <w:tcBorders>
              <w:left w:val="single" w:sz="4" w:space="0" w:color="000000"/>
              <w:bottom w:val="single" w:sz="4" w:space="0" w:color="000000"/>
              <w:right w:val="single" w:sz="4" w:space="0" w:color="000000"/>
            </w:tcBorders>
          </w:tcPr>
          <w:p>
            <w:pPr>
              <w:pStyle w:val="Normal"/>
              <w:widowControl w:val="false"/>
              <w:rPr>
                <w:sz w:val="2"/>
                <w:szCs w:val="2"/>
              </w:rPr>
            </w:pPr>
            <w:r>
              <w:rPr>
                <w:sz w:val="2"/>
                <w:szCs w:val="2"/>
              </w:rPr>
            </w:r>
          </w:p>
        </w:tc>
        <w:tc>
          <w:tcPr>
            <w:tcW w:w="1809" w:type="dxa"/>
            <w:vMerge w:val="continue"/>
            <w:tcBorders>
              <w:left w:val="single" w:sz="4" w:space="0" w:color="000000"/>
              <w:bottom w:val="single" w:sz="4" w:space="0" w:color="000000"/>
              <w:right w:val="single" w:sz="4" w:space="0" w:color="000000"/>
            </w:tcBorders>
          </w:tcPr>
          <w:p>
            <w:pPr>
              <w:pStyle w:val="Normal"/>
              <w:widowControl w:val="false"/>
              <w:rPr>
                <w:sz w:val="2"/>
                <w:szCs w:val="2"/>
              </w:rPr>
            </w:pPr>
            <w:r>
              <w:rPr>
                <w:sz w:val="2"/>
                <w:szCs w:val="2"/>
              </w:rPr>
            </w:r>
          </w:p>
        </w:tc>
        <w:tc>
          <w:tcPr>
            <w:tcW w:w="1507" w:type="dxa"/>
            <w:tcBorders>
              <w:top w:val="single" w:sz="4" w:space="0" w:color="000000"/>
              <w:left w:val="single" w:sz="4" w:space="0" w:color="000000"/>
              <w:bottom w:val="single" w:sz="4" w:space="0" w:color="000000"/>
              <w:right w:val="single" w:sz="4" w:space="0" w:color="000000"/>
            </w:tcBorders>
          </w:tcPr>
          <w:p>
            <w:pPr>
              <w:pStyle w:val="TableParagraph"/>
              <w:widowControl w:val="false"/>
              <w:rPr>
                <w:b/>
                <w:sz w:val="24"/>
              </w:rPr>
            </w:pPr>
            <w:r>
              <w:rPr>
                <w:b/>
                <w:sz w:val="24"/>
              </w:rPr>
            </w:r>
          </w:p>
          <w:p>
            <w:pPr>
              <w:pStyle w:val="TableParagraph"/>
              <w:widowControl w:val="false"/>
              <w:spacing w:before="126" w:after="0"/>
              <w:rPr>
                <w:b/>
                <w:sz w:val="24"/>
              </w:rPr>
            </w:pPr>
            <w:r>
              <w:rPr>
                <w:b/>
                <w:sz w:val="24"/>
              </w:rPr>
            </w:r>
          </w:p>
          <w:p>
            <w:pPr>
              <w:pStyle w:val="TableParagraph"/>
              <w:widowControl w:val="false"/>
              <w:ind w:left="36" w:right="55" w:hanging="0"/>
              <w:jc w:val="center"/>
              <w:rPr>
                <w:sz w:val="24"/>
              </w:rPr>
            </w:pPr>
            <w:r>
              <w:rPr>
                <w:spacing w:val="-5"/>
                <w:sz w:val="24"/>
              </w:rPr>
              <w:t>18</w:t>
            </w:r>
          </w:p>
        </w:tc>
        <w:tc>
          <w:tcPr>
            <w:tcW w:w="1447" w:type="dxa"/>
            <w:tcBorders>
              <w:top w:val="single" w:sz="4" w:space="0" w:color="000000"/>
              <w:left w:val="single" w:sz="4" w:space="0" w:color="000000"/>
              <w:bottom w:val="single" w:sz="4" w:space="0" w:color="000000"/>
              <w:right w:val="single" w:sz="4" w:space="0" w:color="000000"/>
            </w:tcBorders>
          </w:tcPr>
          <w:p>
            <w:pPr>
              <w:pStyle w:val="TableParagraph"/>
              <w:widowControl w:val="false"/>
              <w:rPr>
                <w:b/>
                <w:sz w:val="24"/>
              </w:rPr>
            </w:pPr>
            <w:r>
              <w:rPr>
                <w:b/>
                <w:sz w:val="24"/>
              </w:rPr>
            </w:r>
          </w:p>
          <w:p>
            <w:pPr>
              <w:pStyle w:val="TableParagraph"/>
              <w:widowControl w:val="false"/>
              <w:spacing w:before="126" w:after="0"/>
              <w:rPr>
                <w:b/>
                <w:sz w:val="24"/>
              </w:rPr>
            </w:pPr>
            <w:r>
              <w:rPr>
                <w:b/>
                <w:sz w:val="24"/>
              </w:rPr>
            </w:r>
          </w:p>
          <w:p>
            <w:pPr>
              <w:pStyle w:val="TableParagraph"/>
              <w:widowControl w:val="false"/>
              <w:ind w:left="34" w:right="48" w:hanging="0"/>
              <w:jc w:val="center"/>
              <w:rPr>
                <w:sz w:val="24"/>
              </w:rPr>
            </w:pPr>
            <w:r>
              <w:rPr>
                <w:spacing w:val="-5"/>
                <w:sz w:val="24"/>
              </w:rPr>
              <w:t>15</w:t>
            </w:r>
          </w:p>
        </w:tc>
      </w:tr>
      <w:tr>
        <w:trPr>
          <w:trHeight w:val="285" w:hRule="atLeast"/>
        </w:trPr>
        <w:tc>
          <w:tcPr>
            <w:tcW w:w="680" w:type="dxa"/>
            <w:vMerge w:val="restart"/>
            <w:tcBorders>
              <w:top w:val="single" w:sz="4" w:space="0" w:color="000000"/>
              <w:left w:val="single" w:sz="4" w:space="0" w:color="000000"/>
              <w:bottom w:val="single" w:sz="4" w:space="0" w:color="000000"/>
              <w:right w:val="single" w:sz="4" w:space="0" w:color="000000"/>
            </w:tcBorders>
          </w:tcPr>
          <w:p>
            <w:pPr>
              <w:pStyle w:val="TableParagraph"/>
              <w:widowControl w:val="false"/>
              <w:spacing w:before="145" w:after="0"/>
              <w:ind w:left="162" w:right="0" w:hanging="0"/>
              <w:rPr>
                <w:sz w:val="24"/>
              </w:rPr>
            </w:pPr>
            <w:r>
              <w:rPr>
                <w:spacing w:val="-4"/>
                <w:sz w:val="24"/>
              </w:rPr>
              <w:t>2.4.</w:t>
            </w:r>
          </w:p>
        </w:tc>
        <w:tc>
          <w:tcPr>
            <w:tcW w:w="4766" w:type="dxa"/>
            <w:vMerge w:val="restart"/>
            <w:tcBorders>
              <w:top w:val="single" w:sz="4" w:space="0" w:color="000000"/>
              <w:left w:val="single" w:sz="4" w:space="0" w:color="000000"/>
              <w:bottom w:val="single" w:sz="4" w:space="0" w:color="000000"/>
              <w:right w:val="single" w:sz="4" w:space="0" w:color="000000"/>
            </w:tcBorders>
          </w:tcPr>
          <w:p>
            <w:pPr>
              <w:pStyle w:val="TableParagraph"/>
              <w:widowControl w:val="false"/>
              <w:spacing w:before="6" w:after="0"/>
              <w:ind w:left="669" w:right="0" w:hanging="528"/>
              <w:rPr>
                <w:sz w:val="24"/>
              </w:rPr>
            </w:pPr>
            <w:r>
              <w:rPr>
                <w:sz w:val="24"/>
              </w:rPr>
              <w:t>Вис</w:t>
            </w:r>
            <w:r>
              <w:rPr>
                <w:spacing w:val="-7"/>
                <w:sz w:val="24"/>
              </w:rPr>
              <w:t xml:space="preserve"> </w:t>
            </w:r>
            <w:r>
              <w:rPr>
                <w:sz w:val="24"/>
              </w:rPr>
              <w:t>хватом</w:t>
            </w:r>
            <w:r>
              <w:rPr>
                <w:spacing w:val="-7"/>
                <w:sz w:val="24"/>
              </w:rPr>
              <w:t xml:space="preserve"> </w:t>
            </w:r>
            <w:r>
              <w:rPr>
                <w:sz w:val="24"/>
              </w:rPr>
              <w:t>сверху</w:t>
            </w:r>
            <w:r>
              <w:rPr>
                <w:spacing w:val="-11"/>
                <w:sz w:val="24"/>
              </w:rPr>
              <w:t xml:space="preserve"> </w:t>
            </w:r>
            <w:r>
              <w:rPr>
                <w:sz w:val="24"/>
              </w:rPr>
              <w:t>на</w:t>
            </w:r>
            <w:r>
              <w:rPr>
                <w:spacing w:val="-7"/>
                <w:sz w:val="24"/>
              </w:rPr>
              <w:t xml:space="preserve"> </w:t>
            </w:r>
            <w:r>
              <w:rPr>
                <w:sz w:val="24"/>
              </w:rPr>
              <w:t>высокой</w:t>
            </w:r>
            <w:r>
              <w:rPr>
                <w:spacing w:val="-6"/>
                <w:sz w:val="24"/>
              </w:rPr>
              <w:t xml:space="preserve"> </w:t>
            </w:r>
            <w:r>
              <w:rPr>
                <w:sz w:val="24"/>
              </w:rPr>
              <w:t>перекладине на согнутых под углом 90°</w:t>
            </w:r>
            <w:r>
              <w:rPr>
                <w:spacing w:val="40"/>
                <w:sz w:val="24"/>
              </w:rPr>
              <w:t xml:space="preserve"> </w:t>
            </w:r>
            <w:r>
              <w:rPr>
                <w:sz w:val="24"/>
              </w:rPr>
              <w:t>руках</w:t>
            </w:r>
          </w:p>
        </w:tc>
        <w:tc>
          <w:tcPr>
            <w:tcW w:w="1809" w:type="dxa"/>
            <w:vMerge w:val="restart"/>
            <w:tcBorders>
              <w:top w:val="single" w:sz="4" w:space="0" w:color="000000"/>
              <w:left w:val="single" w:sz="4" w:space="0" w:color="000000"/>
              <w:bottom w:val="single" w:sz="4" w:space="0" w:color="000000"/>
              <w:right w:val="single" w:sz="4" w:space="0" w:color="000000"/>
            </w:tcBorders>
          </w:tcPr>
          <w:p>
            <w:pPr>
              <w:pStyle w:val="TableParagraph"/>
              <w:widowControl w:val="false"/>
              <w:spacing w:before="145" w:after="0"/>
              <w:ind w:left="10" w:right="0" w:hanging="0"/>
              <w:jc w:val="center"/>
              <w:rPr>
                <w:sz w:val="24"/>
              </w:rPr>
            </w:pPr>
            <w:r>
              <w:rPr>
                <w:spacing w:val="-10"/>
                <w:sz w:val="24"/>
              </w:rPr>
              <w:t>с</w:t>
            </w:r>
          </w:p>
        </w:tc>
        <w:tc>
          <w:tcPr>
            <w:tcW w:w="2954" w:type="dxa"/>
            <w:gridSpan w:val="2"/>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65"/>
              <w:ind w:left="5" w:right="0" w:hanging="0"/>
              <w:jc w:val="center"/>
              <w:rPr>
                <w:sz w:val="24"/>
              </w:rPr>
            </w:pPr>
            <w:r>
              <w:rPr>
                <w:sz w:val="24"/>
              </w:rPr>
              <w:t>не</w:t>
            </w:r>
            <w:r>
              <w:rPr>
                <w:spacing w:val="-1"/>
                <w:sz w:val="24"/>
              </w:rPr>
              <w:t xml:space="preserve"> </w:t>
            </w:r>
            <w:r>
              <w:rPr>
                <w:spacing w:val="-2"/>
                <w:sz w:val="24"/>
              </w:rPr>
              <w:t>менее</w:t>
            </w:r>
          </w:p>
        </w:tc>
      </w:tr>
      <w:tr>
        <w:trPr>
          <w:trHeight w:val="285" w:hRule="atLeast"/>
        </w:trPr>
        <w:tc>
          <w:tcPr>
            <w:tcW w:w="680" w:type="dxa"/>
            <w:vMerge w:val="continue"/>
            <w:tcBorders>
              <w:left w:val="single" w:sz="4" w:space="0" w:color="000000"/>
              <w:bottom w:val="single" w:sz="4" w:space="0" w:color="000000"/>
              <w:right w:val="single" w:sz="4" w:space="0" w:color="000000"/>
            </w:tcBorders>
          </w:tcPr>
          <w:p>
            <w:pPr>
              <w:pStyle w:val="Normal"/>
              <w:widowControl w:val="false"/>
              <w:rPr>
                <w:sz w:val="2"/>
                <w:szCs w:val="2"/>
              </w:rPr>
            </w:pPr>
            <w:r>
              <w:rPr>
                <w:sz w:val="2"/>
                <w:szCs w:val="2"/>
              </w:rPr>
            </w:r>
          </w:p>
        </w:tc>
        <w:tc>
          <w:tcPr>
            <w:tcW w:w="4766" w:type="dxa"/>
            <w:vMerge w:val="continue"/>
            <w:tcBorders>
              <w:left w:val="single" w:sz="4" w:space="0" w:color="000000"/>
              <w:bottom w:val="single" w:sz="4" w:space="0" w:color="000000"/>
              <w:right w:val="single" w:sz="4" w:space="0" w:color="000000"/>
            </w:tcBorders>
          </w:tcPr>
          <w:p>
            <w:pPr>
              <w:pStyle w:val="Normal"/>
              <w:widowControl w:val="false"/>
              <w:rPr>
                <w:sz w:val="2"/>
                <w:szCs w:val="2"/>
              </w:rPr>
            </w:pPr>
            <w:r>
              <w:rPr>
                <w:sz w:val="2"/>
                <w:szCs w:val="2"/>
              </w:rPr>
            </w:r>
          </w:p>
        </w:tc>
        <w:tc>
          <w:tcPr>
            <w:tcW w:w="1809" w:type="dxa"/>
            <w:vMerge w:val="continue"/>
            <w:tcBorders>
              <w:left w:val="single" w:sz="4" w:space="0" w:color="000000"/>
              <w:bottom w:val="single" w:sz="4" w:space="0" w:color="000000"/>
              <w:right w:val="single" w:sz="4" w:space="0" w:color="000000"/>
            </w:tcBorders>
          </w:tcPr>
          <w:p>
            <w:pPr>
              <w:pStyle w:val="Normal"/>
              <w:widowControl w:val="false"/>
              <w:rPr>
                <w:sz w:val="2"/>
                <w:szCs w:val="2"/>
              </w:rPr>
            </w:pPr>
            <w:r>
              <w:rPr>
                <w:sz w:val="2"/>
                <w:szCs w:val="2"/>
              </w:rPr>
            </w:r>
          </w:p>
        </w:tc>
        <w:tc>
          <w:tcPr>
            <w:tcW w:w="1507"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65"/>
              <w:ind w:left="36" w:right="54" w:hanging="0"/>
              <w:jc w:val="center"/>
              <w:rPr>
                <w:sz w:val="24"/>
              </w:rPr>
            </w:pPr>
            <w:r>
              <w:rPr>
                <w:spacing w:val="-4"/>
                <w:sz w:val="24"/>
              </w:rPr>
              <w:t>16,0</w:t>
            </w:r>
          </w:p>
        </w:tc>
        <w:tc>
          <w:tcPr>
            <w:tcW w:w="1447"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65"/>
              <w:ind w:left="34" w:right="52" w:hanging="0"/>
              <w:jc w:val="center"/>
              <w:rPr>
                <w:sz w:val="24"/>
              </w:rPr>
            </w:pPr>
            <w:r>
              <w:rPr>
                <w:spacing w:val="-4"/>
                <w:sz w:val="24"/>
              </w:rPr>
              <w:t>12,0</w:t>
            </w:r>
          </w:p>
        </w:tc>
      </w:tr>
      <w:tr>
        <w:trPr>
          <w:trHeight w:val="275" w:hRule="atLeast"/>
        </w:trPr>
        <w:tc>
          <w:tcPr>
            <w:tcW w:w="10209" w:type="dxa"/>
            <w:gridSpan w:val="5"/>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56"/>
              <w:ind w:left="3149" w:right="0" w:hanging="0"/>
              <w:rPr>
                <w:sz w:val="24"/>
              </w:rPr>
            </w:pPr>
            <w:r>
              <w:rPr>
                <w:sz w:val="24"/>
              </w:rPr>
              <w:t>3.</w:t>
            </w:r>
            <w:r>
              <w:rPr>
                <w:spacing w:val="-3"/>
                <w:sz w:val="24"/>
              </w:rPr>
              <w:t xml:space="preserve"> </w:t>
            </w:r>
            <w:r>
              <w:rPr>
                <w:sz w:val="24"/>
              </w:rPr>
              <w:t>Уровень</w:t>
            </w:r>
            <w:r>
              <w:rPr>
                <w:spacing w:val="-2"/>
                <w:sz w:val="24"/>
              </w:rPr>
              <w:t xml:space="preserve"> </w:t>
            </w:r>
            <w:r>
              <w:rPr>
                <w:sz w:val="24"/>
              </w:rPr>
              <w:t>спортивной</w:t>
            </w:r>
            <w:r>
              <w:rPr>
                <w:spacing w:val="-3"/>
                <w:sz w:val="24"/>
              </w:rPr>
              <w:t xml:space="preserve"> </w:t>
            </w:r>
            <w:r>
              <w:rPr>
                <w:spacing w:val="-2"/>
                <w:sz w:val="24"/>
              </w:rPr>
              <w:t>квалификации</w:t>
            </w:r>
          </w:p>
        </w:tc>
      </w:tr>
      <w:tr>
        <w:trPr>
          <w:trHeight w:val="276" w:hRule="atLeast"/>
        </w:trPr>
        <w:tc>
          <w:tcPr>
            <w:tcW w:w="680"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56"/>
              <w:ind w:left="155" w:right="0" w:hanging="0"/>
              <w:rPr>
                <w:sz w:val="24"/>
              </w:rPr>
            </w:pPr>
            <w:r>
              <w:rPr>
                <w:spacing w:val="-4"/>
                <w:sz w:val="24"/>
              </w:rPr>
              <w:t>3.1.</w:t>
            </w:r>
          </w:p>
        </w:tc>
        <w:tc>
          <w:tcPr>
            <w:tcW w:w="9529" w:type="dxa"/>
            <w:gridSpan w:val="4"/>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56"/>
              <w:ind w:left="0" w:right="365" w:hanging="0"/>
              <w:jc w:val="center"/>
              <w:rPr>
                <w:sz w:val="24"/>
              </w:rPr>
            </w:pPr>
            <w:r>
              <w:rPr>
                <w:sz w:val="24"/>
              </w:rPr>
              <w:t>Спортивный</w:t>
            </w:r>
            <w:r>
              <w:rPr>
                <w:spacing w:val="-6"/>
                <w:sz w:val="24"/>
              </w:rPr>
              <w:t xml:space="preserve"> </w:t>
            </w:r>
            <w:r>
              <w:rPr>
                <w:sz w:val="24"/>
              </w:rPr>
              <w:t>разряд</w:t>
            </w:r>
            <w:r>
              <w:rPr>
                <w:spacing w:val="-1"/>
                <w:sz w:val="24"/>
              </w:rPr>
              <w:t xml:space="preserve"> </w:t>
            </w:r>
            <w:r>
              <w:rPr>
                <w:sz w:val="24"/>
              </w:rPr>
              <w:t>«кандидат</w:t>
            </w:r>
            <w:r>
              <w:rPr>
                <w:spacing w:val="-4"/>
                <w:sz w:val="24"/>
              </w:rPr>
              <w:t xml:space="preserve"> </w:t>
            </w:r>
            <w:r>
              <w:rPr>
                <w:sz w:val="24"/>
              </w:rPr>
              <w:t>в</w:t>
            </w:r>
            <w:r>
              <w:rPr>
                <w:spacing w:val="-4"/>
                <w:sz w:val="24"/>
              </w:rPr>
              <w:t xml:space="preserve"> </w:t>
            </w:r>
            <w:r>
              <w:rPr>
                <w:sz w:val="24"/>
              </w:rPr>
              <w:t>мастера</w:t>
            </w:r>
            <w:r>
              <w:rPr>
                <w:spacing w:val="-4"/>
                <w:sz w:val="24"/>
              </w:rPr>
              <w:t xml:space="preserve"> </w:t>
            </w:r>
            <w:r>
              <w:rPr>
                <w:spacing w:val="-2"/>
                <w:sz w:val="24"/>
              </w:rPr>
              <w:t>спорта»</w:t>
            </w:r>
          </w:p>
        </w:tc>
      </w:tr>
    </w:tbl>
    <w:p>
      <w:pPr>
        <w:pStyle w:val="Style13"/>
        <w:spacing w:before="321" w:after="0"/>
        <w:ind w:left="9424" w:right="0" w:hanging="0"/>
        <w:jc w:val="left"/>
        <w:rPr/>
      </w:pPr>
      <w:r>
        <w:rPr/>
        <w:t>Таблица</w:t>
      </w:r>
      <w:r>
        <w:rPr>
          <w:spacing w:val="-5"/>
        </w:rPr>
        <w:t xml:space="preserve"> 14</w:t>
      </w:r>
    </w:p>
    <w:p>
      <w:pPr>
        <w:pStyle w:val="Normal"/>
        <w:spacing w:before="5" w:after="0"/>
        <w:ind w:left="802" w:right="0" w:firstLine="537"/>
        <w:jc w:val="left"/>
        <w:rPr>
          <w:b/>
          <w:sz w:val="28"/>
        </w:rPr>
      </w:pPr>
      <w:r>
        <w:rPr>
          <w:b/>
          <w:sz w:val="28"/>
        </w:rPr>
        <w:t>Нормативы</w:t>
      </w:r>
      <w:r>
        <w:rPr>
          <w:b/>
          <w:spacing w:val="-6"/>
          <w:sz w:val="28"/>
        </w:rPr>
        <w:t xml:space="preserve"> </w:t>
      </w:r>
      <w:r>
        <w:rPr>
          <w:b/>
          <w:sz w:val="28"/>
        </w:rPr>
        <w:t>общей</w:t>
      </w:r>
      <w:r>
        <w:rPr>
          <w:b/>
          <w:spacing w:val="-6"/>
          <w:sz w:val="28"/>
        </w:rPr>
        <w:t xml:space="preserve"> </w:t>
      </w:r>
      <w:r>
        <w:rPr>
          <w:b/>
          <w:sz w:val="28"/>
        </w:rPr>
        <w:t>физической</w:t>
      </w:r>
      <w:r>
        <w:rPr>
          <w:b/>
          <w:spacing w:val="-5"/>
          <w:sz w:val="28"/>
        </w:rPr>
        <w:t xml:space="preserve"> </w:t>
      </w:r>
      <w:r>
        <w:rPr>
          <w:b/>
          <w:sz w:val="28"/>
        </w:rPr>
        <w:t>и</w:t>
      </w:r>
      <w:r>
        <w:rPr>
          <w:b/>
          <w:spacing w:val="-5"/>
          <w:sz w:val="28"/>
        </w:rPr>
        <w:t xml:space="preserve"> </w:t>
      </w:r>
      <w:r>
        <w:rPr>
          <w:b/>
          <w:sz w:val="28"/>
        </w:rPr>
        <w:t>специальной</w:t>
      </w:r>
      <w:r>
        <w:rPr>
          <w:b/>
          <w:spacing w:val="-5"/>
          <w:sz w:val="28"/>
        </w:rPr>
        <w:t xml:space="preserve"> </w:t>
      </w:r>
      <w:r>
        <w:rPr>
          <w:b/>
          <w:sz w:val="28"/>
        </w:rPr>
        <w:t>физической</w:t>
      </w:r>
      <w:r>
        <w:rPr>
          <w:b/>
          <w:spacing w:val="-1"/>
          <w:sz w:val="28"/>
        </w:rPr>
        <w:t xml:space="preserve"> </w:t>
      </w:r>
      <w:r>
        <w:rPr>
          <w:b/>
          <w:sz w:val="28"/>
        </w:rPr>
        <w:t>подготовки</w:t>
      </w:r>
      <w:r>
        <w:rPr>
          <w:b/>
          <w:spacing w:val="-5"/>
          <w:sz w:val="28"/>
        </w:rPr>
        <w:t xml:space="preserve"> </w:t>
      </w:r>
      <w:r>
        <w:rPr>
          <w:b/>
          <w:sz w:val="28"/>
        </w:rPr>
        <w:t>и уровень спортивной квалификации (спортивные звания) для зачисления и перевода на этап</w:t>
      </w:r>
      <w:r>
        <w:rPr>
          <w:b/>
          <w:spacing w:val="-2"/>
          <w:sz w:val="28"/>
        </w:rPr>
        <w:t xml:space="preserve"> </w:t>
      </w:r>
      <w:r>
        <w:rPr>
          <w:b/>
          <w:sz w:val="28"/>
        </w:rPr>
        <w:t>высшего спортивного</w:t>
      </w:r>
      <w:r>
        <w:rPr>
          <w:b/>
          <w:spacing w:val="-1"/>
          <w:sz w:val="28"/>
        </w:rPr>
        <w:t xml:space="preserve"> </w:t>
      </w:r>
      <w:r>
        <w:rPr>
          <w:b/>
          <w:sz w:val="28"/>
        </w:rPr>
        <w:t>мастерства</w:t>
      </w:r>
      <w:r>
        <w:rPr>
          <w:b/>
          <w:spacing w:val="-1"/>
          <w:sz w:val="28"/>
        </w:rPr>
        <w:t xml:space="preserve"> </w:t>
      </w:r>
      <w:r>
        <w:rPr>
          <w:b/>
          <w:sz w:val="28"/>
        </w:rPr>
        <w:t>по виду</w:t>
      </w:r>
      <w:r>
        <w:rPr>
          <w:b/>
          <w:spacing w:val="-1"/>
          <w:sz w:val="28"/>
        </w:rPr>
        <w:t xml:space="preserve"> </w:t>
      </w:r>
      <w:r>
        <w:rPr>
          <w:b/>
          <w:sz w:val="28"/>
        </w:rPr>
        <w:t>спорта</w:t>
      </w:r>
      <w:r>
        <w:rPr>
          <w:b/>
          <w:spacing w:val="-4"/>
          <w:sz w:val="28"/>
        </w:rPr>
        <w:t xml:space="preserve"> </w:t>
      </w:r>
      <w:r>
        <w:rPr>
          <w:b/>
          <w:sz w:val="28"/>
        </w:rPr>
        <w:t>«тяжелая</w:t>
      </w:r>
    </w:p>
    <w:p>
      <w:pPr>
        <w:pStyle w:val="Normal"/>
        <w:spacing w:lineRule="exact" w:line="321" w:before="0" w:after="0"/>
        <w:ind w:left="5022" w:right="0" w:hanging="0"/>
        <w:jc w:val="left"/>
        <w:rPr>
          <w:b/>
          <w:sz w:val="28"/>
        </w:rPr>
      </w:pPr>
      <w:r>
        <w:rPr>
          <w:b/>
          <w:spacing w:val="-2"/>
          <w:sz w:val="28"/>
        </w:rPr>
        <w:t>атлетика»</w:t>
      </w:r>
    </w:p>
    <w:p>
      <w:pPr>
        <w:pStyle w:val="Style13"/>
        <w:spacing w:before="95" w:after="0"/>
        <w:ind w:left="0" w:right="0" w:hanging="0"/>
        <w:jc w:val="left"/>
        <w:rPr>
          <w:b/>
          <w:sz w:val="20"/>
        </w:rPr>
      </w:pPr>
      <w:r>
        <w:rPr>
          <w:b/>
          <w:sz w:val="20"/>
        </w:rPr>
      </w:r>
    </w:p>
    <w:tbl>
      <w:tblPr>
        <w:tblW w:w="10030" w:type="dxa"/>
        <w:jc w:val="left"/>
        <w:tblInd w:w="572" w:type="dxa"/>
        <w:tblLayout w:type="fixed"/>
        <w:tblCellMar>
          <w:top w:w="0" w:type="dxa"/>
          <w:left w:w="5" w:type="dxa"/>
          <w:bottom w:w="0" w:type="dxa"/>
          <w:right w:w="5" w:type="dxa"/>
        </w:tblCellMar>
        <w:tblLook w:val="01e0"/>
      </w:tblPr>
      <w:tblGrid>
        <w:gridCol w:w="689"/>
        <w:gridCol w:w="4757"/>
        <w:gridCol w:w="1636"/>
        <w:gridCol w:w="1520"/>
        <w:gridCol w:w="1428"/>
      </w:tblGrid>
      <w:tr>
        <w:trPr>
          <w:trHeight w:val="275" w:hRule="atLeast"/>
        </w:trPr>
        <w:tc>
          <w:tcPr>
            <w:tcW w:w="689" w:type="dxa"/>
            <w:vMerge w:val="restart"/>
            <w:tcBorders>
              <w:top w:val="single" w:sz="4" w:space="0" w:color="000000"/>
              <w:left w:val="single" w:sz="4" w:space="0" w:color="000000"/>
              <w:bottom w:val="single" w:sz="4" w:space="0" w:color="000000"/>
              <w:right w:val="single" w:sz="4" w:space="0" w:color="000000"/>
            </w:tcBorders>
          </w:tcPr>
          <w:p>
            <w:pPr>
              <w:pStyle w:val="TableParagraph"/>
              <w:widowControl w:val="false"/>
              <w:spacing w:before="135" w:after="0"/>
              <w:ind w:left="182" w:right="165" w:firstLine="48"/>
              <w:rPr>
                <w:sz w:val="24"/>
              </w:rPr>
            </w:pPr>
            <w:r>
              <w:rPr>
                <w:spacing w:val="-10"/>
                <w:sz w:val="24"/>
              </w:rPr>
              <w:t xml:space="preserve">№ </w:t>
            </w:r>
            <w:r>
              <w:rPr>
                <w:spacing w:val="-4"/>
                <w:sz w:val="24"/>
              </w:rPr>
              <w:t>п/п</w:t>
            </w:r>
          </w:p>
        </w:tc>
        <w:tc>
          <w:tcPr>
            <w:tcW w:w="4757" w:type="dxa"/>
            <w:vMerge w:val="restart"/>
            <w:tcBorders>
              <w:top w:val="single" w:sz="4" w:space="0" w:color="000000"/>
              <w:left w:val="single" w:sz="4" w:space="0" w:color="000000"/>
              <w:bottom w:val="single" w:sz="4" w:space="0" w:color="000000"/>
              <w:right w:val="single" w:sz="4" w:space="0" w:color="000000"/>
            </w:tcBorders>
          </w:tcPr>
          <w:p>
            <w:pPr>
              <w:pStyle w:val="TableParagraph"/>
              <w:widowControl w:val="false"/>
              <w:spacing w:before="272" w:after="0"/>
              <w:ind w:left="156" w:right="148" w:hanging="0"/>
              <w:jc w:val="center"/>
              <w:rPr>
                <w:sz w:val="24"/>
              </w:rPr>
            </w:pPr>
            <w:r>
              <w:rPr>
                <w:spacing w:val="-2"/>
                <w:sz w:val="24"/>
              </w:rPr>
              <w:t>Упражнения</w:t>
            </w:r>
          </w:p>
        </w:tc>
        <w:tc>
          <w:tcPr>
            <w:tcW w:w="1636" w:type="dxa"/>
            <w:vMerge w:val="restart"/>
            <w:tcBorders>
              <w:top w:val="single" w:sz="4" w:space="0" w:color="000000"/>
              <w:left w:val="single" w:sz="4" w:space="0" w:color="000000"/>
              <w:bottom w:val="single" w:sz="4" w:space="0" w:color="000000"/>
              <w:right w:val="single" w:sz="4" w:space="0" w:color="000000"/>
            </w:tcBorders>
          </w:tcPr>
          <w:p>
            <w:pPr>
              <w:pStyle w:val="TableParagraph"/>
              <w:widowControl w:val="false"/>
              <w:spacing w:before="135" w:after="0"/>
              <w:ind w:left="281" w:right="0" w:firstLine="93"/>
              <w:rPr>
                <w:sz w:val="24"/>
              </w:rPr>
            </w:pPr>
            <w:r>
              <w:rPr>
                <w:spacing w:val="-2"/>
                <w:sz w:val="24"/>
              </w:rPr>
              <w:t>Единица измерения</w:t>
            </w:r>
          </w:p>
        </w:tc>
        <w:tc>
          <w:tcPr>
            <w:tcW w:w="2948" w:type="dxa"/>
            <w:gridSpan w:val="2"/>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56"/>
              <w:ind w:left="967" w:right="0" w:hanging="0"/>
              <w:rPr>
                <w:sz w:val="24"/>
              </w:rPr>
            </w:pPr>
            <w:r>
              <w:rPr>
                <w:spacing w:val="-2"/>
                <w:sz w:val="24"/>
              </w:rPr>
              <w:t>Норматив</w:t>
            </w:r>
          </w:p>
        </w:tc>
      </w:tr>
      <w:tr>
        <w:trPr>
          <w:trHeight w:val="551" w:hRule="atLeast"/>
        </w:trPr>
        <w:tc>
          <w:tcPr>
            <w:tcW w:w="689" w:type="dxa"/>
            <w:vMerge w:val="continue"/>
            <w:tcBorders>
              <w:left w:val="single" w:sz="4" w:space="0" w:color="000000"/>
              <w:bottom w:val="single" w:sz="4" w:space="0" w:color="000000"/>
              <w:right w:val="single" w:sz="4" w:space="0" w:color="000000"/>
            </w:tcBorders>
          </w:tcPr>
          <w:p>
            <w:pPr>
              <w:pStyle w:val="Normal"/>
              <w:widowControl w:val="false"/>
              <w:rPr>
                <w:sz w:val="2"/>
                <w:szCs w:val="2"/>
              </w:rPr>
            </w:pPr>
            <w:r>
              <w:rPr>
                <w:sz w:val="2"/>
                <w:szCs w:val="2"/>
              </w:rPr>
            </w:r>
          </w:p>
        </w:tc>
        <w:tc>
          <w:tcPr>
            <w:tcW w:w="4757" w:type="dxa"/>
            <w:vMerge w:val="continue"/>
            <w:tcBorders>
              <w:left w:val="single" w:sz="4" w:space="0" w:color="000000"/>
              <w:bottom w:val="single" w:sz="4" w:space="0" w:color="000000"/>
              <w:right w:val="single" w:sz="4" w:space="0" w:color="000000"/>
            </w:tcBorders>
          </w:tcPr>
          <w:p>
            <w:pPr>
              <w:pStyle w:val="Normal"/>
              <w:widowControl w:val="false"/>
              <w:rPr>
                <w:sz w:val="2"/>
                <w:szCs w:val="2"/>
              </w:rPr>
            </w:pPr>
            <w:r>
              <w:rPr>
                <w:sz w:val="2"/>
                <w:szCs w:val="2"/>
              </w:rPr>
            </w:r>
          </w:p>
        </w:tc>
        <w:tc>
          <w:tcPr>
            <w:tcW w:w="1636" w:type="dxa"/>
            <w:vMerge w:val="continue"/>
            <w:tcBorders>
              <w:left w:val="single" w:sz="4" w:space="0" w:color="000000"/>
              <w:bottom w:val="single" w:sz="4" w:space="0" w:color="000000"/>
              <w:right w:val="single" w:sz="4" w:space="0" w:color="000000"/>
            </w:tcBorders>
          </w:tcPr>
          <w:p>
            <w:pPr>
              <w:pStyle w:val="Normal"/>
              <w:widowControl w:val="false"/>
              <w:rPr>
                <w:sz w:val="2"/>
                <w:szCs w:val="2"/>
              </w:rPr>
            </w:pPr>
            <w:r>
              <w:rPr>
                <w:sz w:val="2"/>
                <w:szCs w:val="2"/>
              </w:rPr>
            </w:r>
          </w:p>
        </w:tc>
        <w:tc>
          <w:tcPr>
            <w:tcW w:w="1520"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68"/>
              <w:ind w:left="361" w:right="0" w:hanging="0"/>
              <w:rPr>
                <w:sz w:val="24"/>
              </w:rPr>
            </w:pPr>
            <w:r>
              <w:rPr>
                <w:spacing w:val="-2"/>
                <w:sz w:val="24"/>
              </w:rPr>
              <w:t>юноши/</w:t>
            </w:r>
          </w:p>
          <w:p>
            <w:pPr>
              <w:pStyle w:val="TableParagraph"/>
              <w:widowControl w:val="false"/>
              <w:spacing w:lineRule="exact" w:line="264"/>
              <w:ind w:left="277" w:right="0" w:hanging="0"/>
              <w:rPr>
                <w:sz w:val="24"/>
              </w:rPr>
            </w:pPr>
            <w:r>
              <w:rPr>
                <w:spacing w:val="-2"/>
                <w:sz w:val="24"/>
              </w:rPr>
              <w:t>мужчины</w:t>
            </w:r>
          </w:p>
        </w:tc>
        <w:tc>
          <w:tcPr>
            <w:tcW w:w="1428"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68"/>
              <w:ind w:left="241" w:right="0" w:hanging="0"/>
              <w:rPr>
                <w:sz w:val="24"/>
              </w:rPr>
            </w:pPr>
            <w:r>
              <w:rPr>
                <w:spacing w:val="-2"/>
                <w:sz w:val="24"/>
              </w:rPr>
              <w:t>девушки/</w:t>
            </w:r>
          </w:p>
          <w:p>
            <w:pPr>
              <w:pStyle w:val="TableParagraph"/>
              <w:widowControl w:val="false"/>
              <w:spacing w:lineRule="exact" w:line="264"/>
              <w:ind w:left="217" w:right="0" w:hanging="0"/>
              <w:rPr>
                <w:sz w:val="24"/>
              </w:rPr>
            </w:pPr>
            <w:r>
              <w:rPr>
                <w:spacing w:val="-2"/>
                <w:sz w:val="24"/>
              </w:rPr>
              <w:t>женщины</w:t>
            </w:r>
          </w:p>
        </w:tc>
      </w:tr>
      <w:tr>
        <w:trPr>
          <w:trHeight w:val="568" w:hRule="atLeast"/>
        </w:trPr>
        <w:tc>
          <w:tcPr>
            <w:tcW w:w="10030" w:type="dxa"/>
            <w:gridSpan w:val="5"/>
            <w:tcBorders>
              <w:top w:val="single" w:sz="4" w:space="0" w:color="000000"/>
              <w:left w:val="single" w:sz="4" w:space="0" w:color="000000"/>
              <w:bottom w:val="single" w:sz="4" w:space="0" w:color="000000"/>
              <w:right w:val="single" w:sz="4" w:space="0" w:color="000000"/>
            </w:tcBorders>
          </w:tcPr>
          <w:p>
            <w:pPr>
              <w:pStyle w:val="TableParagraph"/>
              <w:widowControl w:val="false"/>
              <w:spacing w:before="138" w:after="0"/>
              <w:ind w:left="2695" w:right="0" w:hanging="0"/>
              <w:rPr>
                <w:sz w:val="24"/>
              </w:rPr>
            </w:pPr>
            <w:r>
              <w:rPr>
                <w:sz w:val="24"/>
              </w:rPr>
              <w:t>1.</w:t>
            </w:r>
            <w:r>
              <w:rPr>
                <w:spacing w:val="-5"/>
                <w:sz w:val="24"/>
              </w:rPr>
              <w:t xml:space="preserve"> </w:t>
            </w:r>
            <w:r>
              <w:rPr>
                <w:sz w:val="24"/>
              </w:rPr>
              <w:t>Нормативы</w:t>
            </w:r>
            <w:r>
              <w:rPr>
                <w:spacing w:val="-3"/>
                <w:sz w:val="24"/>
              </w:rPr>
              <w:t xml:space="preserve"> </w:t>
            </w:r>
            <w:r>
              <w:rPr>
                <w:sz w:val="24"/>
              </w:rPr>
              <w:t>общей</w:t>
            </w:r>
            <w:r>
              <w:rPr>
                <w:spacing w:val="-2"/>
                <w:sz w:val="24"/>
              </w:rPr>
              <w:t xml:space="preserve"> </w:t>
            </w:r>
            <w:r>
              <w:rPr>
                <w:sz w:val="24"/>
              </w:rPr>
              <w:t>физической</w:t>
            </w:r>
            <w:r>
              <w:rPr>
                <w:spacing w:val="-3"/>
                <w:sz w:val="24"/>
              </w:rPr>
              <w:t xml:space="preserve"> </w:t>
            </w:r>
            <w:r>
              <w:rPr>
                <w:spacing w:val="-2"/>
                <w:sz w:val="24"/>
              </w:rPr>
              <w:t>подготовки</w:t>
            </w:r>
          </w:p>
        </w:tc>
      </w:tr>
      <w:tr>
        <w:trPr>
          <w:trHeight w:val="282" w:hRule="atLeast"/>
        </w:trPr>
        <w:tc>
          <w:tcPr>
            <w:tcW w:w="689" w:type="dxa"/>
            <w:vMerge w:val="restart"/>
            <w:tcBorders>
              <w:top w:val="single" w:sz="4" w:space="0" w:color="000000"/>
              <w:left w:val="single" w:sz="4" w:space="0" w:color="000000"/>
              <w:bottom w:val="single" w:sz="4" w:space="0" w:color="000000"/>
              <w:right w:val="single" w:sz="4" w:space="0" w:color="000000"/>
            </w:tcBorders>
          </w:tcPr>
          <w:p>
            <w:pPr>
              <w:pStyle w:val="TableParagraph"/>
              <w:widowControl w:val="false"/>
              <w:spacing w:before="143" w:after="0"/>
              <w:ind w:left="163" w:right="0" w:hanging="0"/>
              <w:rPr>
                <w:sz w:val="24"/>
              </w:rPr>
            </w:pPr>
            <w:r>
              <w:rPr>
                <w:spacing w:val="-4"/>
                <w:sz w:val="24"/>
              </w:rPr>
              <w:t>1.1.</w:t>
            </w:r>
          </w:p>
        </w:tc>
        <w:tc>
          <w:tcPr>
            <w:tcW w:w="4757" w:type="dxa"/>
            <w:vMerge w:val="restart"/>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tLeast" w:line="270" w:before="6" w:after="0"/>
              <w:ind w:left="2011" w:right="111" w:hanging="1686"/>
              <w:rPr>
                <w:sz w:val="24"/>
              </w:rPr>
            </w:pPr>
            <w:r>
              <w:rPr>
                <w:sz w:val="24"/>
              </w:rPr>
              <w:t>Прыжок</w:t>
            </w:r>
            <w:r>
              <w:rPr>
                <w:spacing w:val="-6"/>
                <w:sz w:val="24"/>
              </w:rPr>
              <w:t xml:space="preserve"> </w:t>
            </w:r>
            <w:r>
              <w:rPr>
                <w:sz w:val="24"/>
              </w:rPr>
              <w:t>в</w:t>
            </w:r>
            <w:r>
              <w:rPr>
                <w:spacing w:val="-7"/>
                <w:sz w:val="24"/>
              </w:rPr>
              <w:t xml:space="preserve"> </w:t>
            </w:r>
            <w:r>
              <w:rPr>
                <w:sz w:val="24"/>
              </w:rPr>
              <w:t>длину</w:t>
            </w:r>
            <w:r>
              <w:rPr>
                <w:spacing w:val="-11"/>
                <w:sz w:val="24"/>
              </w:rPr>
              <w:t xml:space="preserve"> </w:t>
            </w:r>
            <w:r>
              <w:rPr>
                <w:sz w:val="24"/>
              </w:rPr>
              <w:t>с</w:t>
            </w:r>
            <w:r>
              <w:rPr>
                <w:spacing w:val="-7"/>
                <w:sz w:val="24"/>
              </w:rPr>
              <w:t xml:space="preserve"> </w:t>
            </w:r>
            <w:r>
              <w:rPr>
                <w:sz w:val="24"/>
              </w:rPr>
              <w:t>места</w:t>
            </w:r>
            <w:r>
              <w:rPr>
                <w:spacing w:val="-7"/>
                <w:sz w:val="24"/>
              </w:rPr>
              <w:t xml:space="preserve"> </w:t>
            </w:r>
            <w:r>
              <w:rPr>
                <w:sz w:val="24"/>
              </w:rPr>
              <w:t>толчком</w:t>
            </w:r>
            <w:r>
              <w:rPr>
                <w:spacing w:val="-6"/>
                <w:sz w:val="24"/>
              </w:rPr>
              <w:t xml:space="preserve"> </w:t>
            </w:r>
            <w:r>
              <w:rPr>
                <w:sz w:val="24"/>
              </w:rPr>
              <w:t xml:space="preserve">двумя </w:t>
            </w:r>
            <w:r>
              <w:rPr>
                <w:spacing w:val="-2"/>
                <w:sz w:val="24"/>
              </w:rPr>
              <w:t>ногами</w:t>
            </w:r>
          </w:p>
        </w:tc>
        <w:tc>
          <w:tcPr>
            <w:tcW w:w="1636" w:type="dxa"/>
            <w:vMerge w:val="restart"/>
            <w:tcBorders>
              <w:top w:val="single" w:sz="4" w:space="0" w:color="000000"/>
              <w:left w:val="single" w:sz="4" w:space="0" w:color="000000"/>
              <w:bottom w:val="single" w:sz="4" w:space="0" w:color="000000"/>
              <w:right w:val="single" w:sz="4" w:space="0" w:color="000000"/>
            </w:tcBorders>
          </w:tcPr>
          <w:p>
            <w:pPr>
              <w:pStyle w:val="TableParagraph"/>
              <w:widowControl w:val="false"/>
              <w:spacing w:before="143" w:after="0"/>
              <w:ind w:left="9" w:right="0" w:hanging="0"/>
              <w:jc w:val="center"/>
              <w:rPr>
                <w:sz w:val="24"/>
              </w:rPr>
            </w:pPr>
            <w:r>
              <w:rPr>
                <w:spacing w:val="-5"/>
                <w:sz w:val="24"/>
              </w:rPr>
              <w:t>см</w:t>
            </w:r>
          </w:p>
        </w:tc>
        <w:tc>
          <w:tcPr>
            <w:tcW w:w="2948" w:type="dxa"/>
            <w:gridSpan w:val="2"/>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63"/>
              <w:ind w:left="14" w:right="0" w:hanging="0"/>
              <w:jc w:val="center"/>
              <w:rPr>
                <w:sz w:val="24"/>
              </w:rPr>
            </w:pPr>
            <w:r>
              <w:rPr>
                <w:sz w:val="24"/>
              </w:rPr>
              <w:t>не</w:t>
            </w:r>
            <w:r>
              <w:rPr>
                <w:spacing w:val="-1"/>
                <w:sz w:val="24"/>
              </w:rPr>
              <w:t xml:space="preserve"> </w:t>
            </w:r>
            <w:r>
              <w:rPr>
                <w:spacing w:val="-2"/>
                <w:sz w:val="24"/>
              </w:rPr>
              <w:t>менее</w:t>
            </w:r>
          </w:p>
        </w:tc>
      </w:tr>
      <w:tr>
        <w:trPr>
          <w:trHeight w:val="285" w:hRule="atLeast"/>
        </w:trPr>
        <w:tc>
          <w:tcPr>
            <w:tcW w:w="689" w:type="dxa"/>
            <w:vMerge w:val="continue"/>
            <w:tcBorders>
              <w:left w:val="single" w:sz="4" w:space="0" w:color="000000"/>
              <w:bottom w:val="single" w:sz="4" w:space="0" w:color="000000"/>
              <w:right w:val="single" w:sz="4" w:space="0" w:color="000000"/>
            </w:tcBorders>
          </w:tcPr>
          <w:p>
            <w:pPr>
              <w:pStyle w:val="Normal"/>
              <w:widowControl w:val="false"/>
              <w:rPr>
                <w:sz w:val="2"/>
                <w:szCs w:val="2"/>
              </w:rPr>
            </w:pPr>
            <w:r>
              <w:rPr>
                <w:sz w:val="2"/>
                <w:szCs w:val="2"/>
              </w:rPr>
            </w:r>
          </w:p>
        </w:tc>
        <w:tc>
          <w:tcPr>
            <w:tcW w:w="4757" w:type="dxa"/>
            <w:vMerge w:val="continue"/>
            <w:tcBorders>
              <w:left w:val="single" w:sz="4" w:space="0" w:color="000000"/>
              <w:bottom w:val="single" w:sz="4" w:space="0" w:color="000000"/>
              <w:right w:val="single" w:sz="4" w:space="0" w:color="000000"/>
            </w:tcBorders>
          </w:tcPr>
          <w:p>
            <w:pPr>
              <w:pStyle w:val="Normal"/>
              <w:widowControl w:val="false"/>
              <w:rPr>
                <w:sz w:val="2"/>
                <w:szCs w:val="2"/>
              </w:rPr>
            </w:pPr>
            <w:r>
              <w:rPr>
                <w:sz w:val="2"/>
                <w:szCs w:val="2"/>
              </w:rPr>
            </w:r>
          </w:p>
        </w:tc>
        <w:tc>
          <w:tcPr>
            <w:tcW w:w="1636" w:type="dxa"/>
            <w:vMerge w:val="continue"/>
            <w:tcBorders>
              <w:left w:val="single" w:sz="4" w:space="0" w:color="000000"/>
              <w:bottom w:val="single" w:sz="4" w:space="0" w:color="000000"/>
              <w:right w:val="single" w:sz="4" w:space="0" w:color="000000"/>
            </w:tcBorders>
          </w:tcPr>
          <w:p>
            <w:pPr>
              <w:pStyle w:val="Normal"/>
              <w:widowControl w:val="false"/>
              <w:rPr>
                <w:sz w:val="2"/>
                <w:szCs w:val="2"/>
              </w:rPr>
            </w:pPr>
            <w:r>
              <w:rPr>
                <w:sz w:val="2"/>
                <w:szCs w:val="2"/>
              </w:rPr>
            </w:r>
          </w:p>
        </w:tc>
        <w:tc>
          <w:tcPr>
            <w:tcW w:w="1520"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65"/>
              <w:ind w:left="22" w:right="55" w:hanging="0"/>
              <w:jc w:val="center"/>
              <w:rPr>
                <w:sz w:val="24"/>
              </w:rPr>
            </w:pPr>
            <w:r>
              <w:rPr>
                <w:spacing w:val="-5"/>
                <w:sz w:val="24"/>
              </w:rPr>
              <w:t>215</w:t>
            </w:r>
          </w:p>
        </w:tc>
        <w:tc>
          <w:tcPr>
            <w:tcW w:w="1428"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65"/>
              <w:ind w:left="0" w:right="538" w:hanging="0"/>
              <w:jc w:val="right"/>
              <w:rPr>
                <w:sz w:val="24"/>
              </w:rPr>
            </w:pPr>
            <w:r>
              <w:rPr>
                <w:spacing w:val="-5"/>
                <w:sz w:val="24"/>
              </w:rPr>
              <w:t>180</w:t>
            </w:r>
          </w:p>
        </w:tc>
      </w:tr>
      <w:tr>
        <w:trPr>
          <w:trHeight w:val="277" w:hRule="atLeast"/>
        </w:trPr>
        <w:tc>
          <w:tcPr>
            <w:tcW w:w="689" w:type="dxa"/>
            <w:vMerge w:val="restart"/>
            <w:tcBorders>
              <w:top w:val="single" w:sz="4" w:space="0" w:color="000000"/>
              <w:left w:val="single" w:sz="4" w:space="0" w:color="000000"/>
              <w:bottom w:val="single" w:sz="4" w:space="0" w:color="000000"/>
              <w:right w:val="single" w:sz="4" w:space="0" w:color="000000"/>
            </w:tcBorders>
          </w:tcPr>
          <w:p>
            <w:pPr>
              <w:pStyle w:val="TableParagraph"/>
              <w:widowControl w:val="false"/>
              <w:spacing w:before="135" w:after="0"/>
              <w:ind w:left="163" w:right="0" w:hanging="0"/>
              <w:rPr>
                <w:sz w:val="24"/>
              </w:rPr>
            </w:pPr>
            <w:r>
              <w:rPr>
                <w:spacing w:val="-4"/>
                <w:sz w:val="24"/>
              </w:rPr>
              <w:t>1.2.</w:t>
            </w:r>
          </w:p>
        </w:tc>
        <w:tc>
          <w:tcPr>
            <w:tcW w:w="4757" w:type="dxa"/>
            <w:vMerge w:val="restart"/>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76"/>
              <w:ind w:left="1987" w:right="111" w:hanging="1695"/>
              <w:rPr>
                <w:sz w:val="24"/>
              </w:rPr>
            </w:pPr>
            <w:r>
              <w:rPr>
                <w:sz w:val="24"/>
              </w:rPr>
              <w:t>Сгибание</w:t>
            </w:r>
            <w:r>
              <w:rPr>
                <w:spacing w:val="-10"/>
                <w:sz w:val="24"/>
              </w:rPr>
              <w:t xml:space="preserve"> </w:t>
            </w:r>
            <w:r>
              <w:rPr>
                <w:sz w:val="24"/>
              </w:rPr>
              <w:t>и</w:t>
            </w:r>
            <w:r>
              <w:rPr>
                <w:spacing w:val="-7"/>
                <w:sz w:val="24"/>
              </w:rPr>
              <w:t xml:space="preserve"> </w:t>
            </w:r>
            <w:r>
              <w:rPr>
                <w:sz w:val="24"/>
              </w:rPr>
              <w:t>разгибание</w:t>
            </w:r>
            <w:r>
              <w:rPr>
                <w:spacing w:val="-8"/>
                <w:sz w:val="24"/>
              </w:rPr>
              <w:t xml:space="preserve"> </w:t>
            </w:r>
            <w:r>
              <w:rPr>
                <w:sz w:val="24"/>
              </w:rPr>
              <w:t>рук</w:t>
            </w:r>
            <w:r>
              <w:rPr>
                <w:spacing w:val="-7"/>
                <w:sz w:val="24"/>
              </w:rPr>
              <w:t xml:space="preserve"> </w:t>
            </w:r>
            <w:r>
              <w:rPr>
                <w:sz w:val="24"/>
              </w:rPr>
              <w:t>в</w:t>
            </w:r>
            <w:r>
              <w:rPr>
                <w:spacing w:val="-3"/>
                <w:sz w:val="24"/>
              </w:rPr>
              <w:t xml:space="preserve"> </w:t>
            </w:r>
            <w:r>
              <w:rPr>
                <w:sz w:val="24"/>
              </w:rPr>
              <w:t>упоре</w:t>
            </w:r>
            <w:r>
              <w:rPr>
                <w:spacing w:val="-8"/>
                <w:sz w:val="24"/>
              </w:rPr>
              <w:t xml:space="preserve"> </w:t>
            </w:r>
            <w:r>
              <w:rPr>
                <w:sz w:val="24"/>
              </w:rPr>
              <w:t>лежа на полу</w:t>
            </w:r>
          </w:p>
        </w:tc>
        <w:tc>
          <w:tcPr>
            <w:tcW w:w="1636" w:type="dxa"/>
            <w:vMerge w:val="restart"/>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76"/>
              <w:ind w:left="658" w:right="0" w:hanging="418"/>
              <w:rPr>
                <w:sz w:val="24"/>
              </w:rPr>
            </w:pPr>
            <w:r>
              <w:rPr>
                <w:spacing w:val="-2"/>
                <w:sz w:val="24"/>
              </w:rPr>
              <w:t xml:space="preserve">количество </w:t>
            </w:r>
            <w:r>
              <w:rPr>
                <w:spacing w:val="-4"/>
                <w:sz w:val="24"/>
              </w:rPr>
              <w:t>раз</w:t>
            </w:r>
          </w:p>
        </w:tc>
        <w:tc>
          <w:tcPr>
            <w:tcW w:w="2948" w:type="dxa"/>
            <w:gridSpan w:val="2"/>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58"/>
              <w:ind w:left="14" w:right="0" w:hanging="0"/>
              <w:jc w:val="center"/>
              <w:rPr>
                <w:sz w:val="24"/>
              </w:rPr>
            </w:pPr>
            <w:r>
              <w:rPr>
                <w:sz w:val="24"/>
              </w:rPr>
              <w:t>не</w:t>
            </w:r>
            <w:r>
              <w:rPr>
                <w:spacing w:val="-1"/>
                <w:sz w:val="24"/>
              </w:rPr>
              <w:t xml:space="preserve"> </w:t>
            </w:r>
            <w:r>
              <w:rPr>
                <w:spacing w:val="-2"/>
                <w:sz w:val="24"/>
              </w:rPr>
              <w:t>менее</w:t>
            </w:r>
          </w:p>
        </w:tc>
      </w:tr>
      <w:tr>
        <w:trPr>
          <w:trHeight w:val="275" w:hRule="atLeast"/>
        </w:trPr>
        <w:tc>
          <w:tcPr>
            <w:tcW w:w="689" w:type="dxa"/>
            <w:vMerge w:val="continue"/>
            <w:tcBorders>
              <w:left w:val="single" w:sz="4" w:space="0" w:color="000000"/>
              <w:bottom w:val="single" w:sz="4" w:space="0" w:color="000000"/>
              <w:right w:val="single" w:sz="4" w:space="0" w:color="000000"/>
            </w:tcBorders>
          </w:tcPr>
          <w:p>
            <w:pPr>
              <w:pStyle w:val="Normal"/>
              <w:widowControl w:val="false"/>
              <w:rPr>
                <w:sz w:val="2"/>
                <w:szCs w:val="2"/>
              </w:rPr>
            </w:pPr>
            <w:r>
              <w:rPr>
                <w:sz w:val="2"/>
                <w:szCs w:val="2"/>
              </w:rPr>
            </w:r>
          </w:p>
        </w:tc>
        <w:tc>
          <w:tcPr>
            <w:tcW w:w="4757" w:type="dxa"/>
            <w:vMerge w:val="continue"/>
            <w:tcBorders>
              <w:left w:val="single" w:sz="4" w:space="0" w:color="000000"/>
              <w:bottom w:val="single" w:sz="4" w:space="0" w:color="000000"/>
              <w:right w:val="single" w:sz="4" w:space="0" w:color="000000"/>
            </w:tcBorders>
          </w:tcPr>
          <w:p>
            <w:pPr>
              <w:pStyle w:val="Normal"/>
              <w:widowControl w:val="false"/>
              <w:rPr>
                <w:sz w:val="2"/>
                <w:szCs w:val="2"/>
              </w:rPr>
            </w:pPr>
            <w:r>
              <w:rPr>
                <w:sz w:val="2"/>
                <w:szCs w:val="2"/>
              </w:rPr>
            </w:r>
          </w:p>
        </w:tc>
        <w:tc>
          <w:tcPr>
            <w:tcW w:w="1636" w:type="dxa"/>
            <w:vMerge w:val="continue"/>
            <w:tcBorders>
              <w:left w:val="single" w:sz="4" w:space="0" w:color="000000"/>
              <w:bottom w:val="single" w:sz="4" w:space="0" w:color="000000"/>
              <w:right w:val="single" w:sz="4" w:space="0" w:color="000000"/>
            </w:tcBorders>
          </w:tcPr>
          <w:p>
            <w:pPr>
              <w:pStyle w:val="Normal"/>
              <w:widowControl w:val="false"/>
              <w:rPr>
                <w:sz w:val="2"/>
                <w:szCs w:val="2"/>
              </w:rPr>
            </w:pPr>
            <w:r>
              <w:rPr>
                <w:sz w:val="2"/>
                <w:szCs w:val="2"/>
              </w:rPr>
            </w:r>
          </w:p>
        </w:tc>
        <w:tc>
          <w:tcPr>
            <w:tcW w:w="1520"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56"/>
              <w:ind w:left="55" w:right="33" w:hanging="0"/>
              <w:jc w:val="center"/>
              <w:rPr>
                <w:sz w:val="24"/>
              </w:rPr>
            </w:pPr>
            <w:r>
              <w:rPr>
                <w:spacing w:val="-5"/>
                <w:sz w:val="24"/>
              </w:rPr>
              <w:t>38</w:t>
            </w:r>
          </w:p>
        </w:tc>
        <w:tc>
          <w:tcPr>
            <w:tcW w:w="1428"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56"/>
              <w:ind w:left="0" w:right="574" w:hanging="0"/>
              <w:jc w:val="right"/>
              <w:rPr>
                <w:sz w:val="24"/>
              </w:rPr>
            </w:pPr>
            <w:r>
              <w:rPr>
                <w:spacing w:val="-5"/>
                <w:sz w:val="24"/>
              </w:rPr>
              <w:t>17</w:t>
            </w:r>
          </w:p>
        </w:tc>
      </w:tr>
      <w:tr>
        <w:trPr>
          <w:trHeight w:val="275" w:hRule="atLeast"/>
        </w:trPr>
        <w:tc>
          <w:tcPr>
            <w:tcW w:w="689" w:type="dxa"/>
            <w:vMerge w:val="restart"/>
            <w:tcBorders>
              <w:top w:val="single" w:sz="4" w:space="0" w:color="000000"/>
              <w:left w:val="single" w:sz="4" w:space="0" w:color="000000"/>
              <w:bottom w:val="single" w:sz="4" w:space="0" w:color="000000"/>
              <w:right w:val="single" w:sz="4" w:space="0" w:color="000000"/>
            </w:tcBorders>
          </w:tcPr>
          <w:p>
            <w:pPr>
              <w:pStyle w:val="TableParagraph"/>
              <w:widowControl w:val="false"/>
              <w:spacing w:before="267" w:after="0"/>
              <w:ind w:left="163" w:right="0" w:hanging="0"/>
              <w:rPr>
                <w:sz w:val="24"/>
              </w:rPr>
            </w:pPr>
            <w:r>
              <w:rPr>
                <w:spacing w:val="-4"/>
                <w:sz w:val="24"/>
              </w:rPr>
              <w:t>1.3.</w:t>
            </w:r>
          </w:p>
        </w:tc>
        <w:tc>
          <w:tcPr>
            <w:tcW w:w="4757" w:type="dxa"/>
            <w:vMerge w:val="restart"/>
            <w:tcBorders>
              <w:top w:val="single" w:sz="4" w:space="0" w:color="000000"/>
              <w:left w:val="single" w:sz="4" w:space="0" w:color="000000"/>
              <w:bottom w:val="single" w:sz="4" w:space="0" w:color="000000"/>
              <w:right w:val="single" w:sz="4" w:space="0" w:color="000000"/>
            </w:tcBorders>
          </w:tcPr>
          <w:p>
            <w:pPr>
              <w:pStyle w:val="TableParagraph"/>
              <w:widowControl w:val="false"/>
              <w:ind w:left="455" w:right="407" w:firstLine="175"/>
              <w:rPr>
                <w:sz w:val="24"/>
              </w:rPr>
            </w:pPr>
            <w:r>
              <w:rPr>
                <w:sz w:val="24"/>
              </w:rPr>
              <w:t>Наклон вперед из положения стоя на</w:t>
            </w:r>
            <w:r>
              <w:rPr>
                <w:spacing w:val="-11"/>
                <w:sz w:val="24"/>
              </w:rPr>
              <w:t xml:space="preserve"> </w:t>
            </w:r>
            <w:r>
              <w:rPr>
                <w:sz w:val="24"/>
              </w:rPr>
              <w:t>гимнастической</w:t>
            </w:r>
            <w:r>
              <w:rPr>
                <w:spacing w:val="-8"/>
                <w:sz w:val="24"/>
              </w:rPr>
              <w:t xml:space="preserve"> </w:t>
            </w:r>
            <w:r>
              <w:rPr>
                <w:sz w:val="24"/>
              </w:rPr>
              <w:t>скамье</w:t>
            </w:r>
            <w:r>
              <w:rPr>
                <w:spacing w:val="-11"/>
                <w:sz w:val="24"/>
              </w:rPr>
              <w:t xml:space="preserve"> </w:t>
            </w:r>
            <w:r>
              <w:rPr>
                <w:sz w:val="24"/>
              </w:rPr>
              <w:t>(от</w:t>
            </w:r>
            <w:r>
              <w:rPr>
                <w:spacing w:val="-9"/>
                <w:sz w:val="24"/>
              </w:rPr>
              <w:t xml:space="preserve"> </w:t>
            </w:r>
            <w:r>
              <w:rPr>
                <w:sz w:val="24"/>
              </w:rPr>
              <w:t>уровня</w:t>
            </w:r>
          </w:p>
          <w:p>
            <w:pPr>
              <w:pStyle w:val="TableParagraph"/>
              <w:widowControl w:val="false"/>
              <w:spacing w:lineRule="exact" w:line="264"/>
              <w:ind w:left="1977" w:right="0" w:hanging="0"/>
              <w:rPr>
                <w:sz w:val="24"/>
              </w:rPr>
            </w:pPr>
            <w:r>
              <w:rPr>
                <w:spacing w:val="-2"/>
                <w:sz w:val="24"/>
              </w:rPr>
              <w:t>скамьи)</w:t>
            </w:r>
          </w:p>
        </w:tc>
        <w:tc>
          <w:tcPr>
            <w:tcW w:w="1636" w:type="dxa"/>
            <w:vMerge w:val="restart"/>
            <w:tcBorders>
              <w:top w:val="single" w:sz="4" w:space="0" w:color="000000"/>
              <w:left w:val="single" w:sz="4" w:space="0" w:color="000000"/>
              <w:bottom w:val="single" w:sz="4" w:space="0" w:color="000000"/>
              <w:right w:val="single" w:sz="4" w:space="0" w:color="000000"/>
            </w:tcBorders>
          </w:tcPr>
          <w:p>
            <w:pPr>
              <w:pStyle w:val="TableParagraph"/>
              <w:widowControl w:val="false"/>
              <w:spacing w:before="267" w:after="0"/>
              <w:ind w:left="9" w:right="0" w:hanging="0"/>
              <w:jc w:val="center"/>
              <w:rPr>
                <w:sz w:val="24"/>
              </w:rPr>
            </w:pPr>
            <w:r>
              <w:rPr>
                <w:spacing w:val="-5"/>
                <w:sz w:val="24"/>
              </w:rPr>
              <w:t>см</w:t>
            </w:r>
          </w:p>
        </w:tc>
        <w:tc>
          <w:tcPr>
            <w:tcW w:w="2948" w:type="dxa"/>
            <w:gridSpan w:val="2"/>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56"/>
              <w:ind w:left="14" w:right="0" w:hanging="0"/>
              <w:jc w:val="center"/>
              <w:rPr>
                <w:sz w:val="24"/>
              </w:rPr>
            </w:pPr>
            <w:r>
              <w:rPr>
                <w:sz w:val="24"/>
              </w:rPr>
              <w:t>не</w:t>
            </w:r>
            <w:r>
              <w:rPr>
                <w:spacing w:val="-1"/>
                <w:sz w:val="24"/>
              </w:rPr>
              <w:t xml:space="preserve"> </w:t>
            </w:r>
            <w:r>
              <w:rPr>
                <w:spacing w:val="-2"/>
                <w:sz w:val="24"/>
              </w:rPr>
              <w:t>менее</w:t>
            </w:r>
          </w:p>
        </w:tc>
      </w:tr>
      <w:tr>
        <w:trPr>
          <w:trHeight w:val="542" w:hRule="atLeast"/>
        </w:trPr>
        <w:tc>
          <w:tcPr>
            <w:tcW w:w="689" w:type="dxa"/>
            <w:vMerge w:val="continue"/>
            <w:tcBorders>
              <w:left w:val="single" w:sz="4" w:space="0" w:color="000000"/>
              <w:bottom w:val="single" w:sz="4" w:space="0" w:color="000000"/>
              <w:right w:val="single" w:sz="4" w:space="0" w:color="000000"/>
            </w:tcBorders>
          </w:tcPr>
          <w:p>
            <w:pPr>
              <w:pStyle w:val="Normal"/>
              <w:widowControl w:val="false"/>
              <w:rPr>
                <w:sz w:val="2"/>
                <w:szCs w:val="2"/>
              </w:rPr>
            </w:pPr>
            <w:r>
              <w:rPr>
                <w:sz w:val="2"/>
                <w:szCs w:val="2"/>
              </w:rPr>
            </w:r>
          </w:p>
        </w:tc>
        <w:tc>
          <w:tcPr>
            <w:tcW w:w="4757" w:type="dxa"/>
            <w:vMerge w:val="continue"/>
            <w:tcBorders>
              <w:left w:val="single" w:sz="4" w:space="0" w:color="000000"/>
              <w:bottom w:val="single" w:sz="4" w:space="0" w:color="000000"/>
              <w:right w:val="single" w:sz="4" w:space="0" w:color="000000"/>
            </w:tcBorders>
          </w:tcPr>
          <w:p>
            <w:pPr>
              <w:pStyle w:val="Normal"/>
              <w:widowControl w:val="false"/>
              <w:rPr>
                <w:sz w:val="2"/>
                <w:szCs w:val="2"/>
              </w:rPr>
            </w:pPr>
            <w:r>
              <w:rPr>
                <w:sz w:val="2"/>
                <w:szCs w:val="2"/>
              </w:rPr>
            </w:r>
          </w:p>
        </w:tc>
        <w:tc>
          <w:tcPr>
            <w:tcW w:w="1636" w:type="dxa"/>
            <w:vMerge w:val="continue"/>
            <w:tcBorders>
              <w:left w:val="single" w:sz="4" w:space="0" w:color="000000"/>
              <w:bottom w:val="single" w:sz="4" w:space="0" w:color="000000"/>
              <w:right w:val="single" w:sz="4" w:space="0" w:color="000000"/>
            </w:tcBorders>
          </w:tcPr>
          <w:p>
            <w:pPr>
              <w:pStyle w:val="Normal"/>
              <w:widowControl w:val="false"/>
              <w:rPr>
                <w:sz w:val="2"/>
                <w:szCs w:val="2"/>
              </w:rPr>
            </w:pPr>
            <w:r>
              <w:rPr>
                <w:sz w:val="2"/>
                <w:szCs w:val="2"/>
              </w:rPr>
            </w:r>
          </w:p>
        </w:tc>
        <w:tc>
          <w:tcPr>
            <w:tcW w:w="1520"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123" w:after="0"/>
              <w:ind w:left="54" w:right="33" w:hanging="0"/>
              <w:jc w:val="center"/>
              <w:rPr>
                <w:sz w:val="24"/>
              </w:rPr>
            </w:pPr>
            <w:r>
              <w:rPr>
                <w:spacing w:val="-5"/>
                <w:sz w:val="24"/>
              </w:rPr>
              <w:t>+4</w:t>
            </w:r>
          </w:p>
        </w:tc>
        <w:tc>
          <w:tcPr>
            <w:tcW w:w="1428"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123" w:after="0"/>
              <w:ind w:left="0" w:right="568" w:hanging="0"/>
              <w:jc w:val="right"/>
              <w:rPr>
                <w:sz w:val="24"/>
              </w:rPr>
            </w:pPr>
            <w:r>
              <w:rPr>
                <w:spacing w:val="-5"/>
                <w:sz w:val="24"/>
              </w:rPr>
              <w:t>+5</w:t>
            </w:r>
          </w:p>
        </w:tc>
      </w:tr>
      <w:tr>
        <w:trPr>
          <w:trHeight w:val="565" w:hRule="atLeast"/>
        </w:trPr>
        <w:tc>
          <w:tcPr>
            <w:tcW w:w="10030" w:type="dxa"/>
            <w:gridSpan w:val="5"/>
            <w:tcBorders>
              <w:top w:val="single" w:sz="4" w:space="0" w:color="000000"/>
              <w:left w:val="single" w:sz="4" w:space="0" w:color="000000"/>
              <w:bottom w:val="single" w:sz="4" w:space="0" w:color="000000"/>
              <w:right w:val="single" w:sz="4" w:space="0" w:color="000000"/>
            </w:tcBorders>
          </w:tcPr>
          <w:p>
            <w:pPr>
              <w:pStyle w:val="TableParagraph"/>
              <w:widowControl w:val="false"/>
              <w:spacing w:before="138" w:after="0"/>
              <w:ind w:left="2186" w:right="0" w:hanging="0"/>
              <w:rPr>
                <w:sz w:val="24"/>
              </w:rPr>
            </w:pPr>
            <w:r>
              <w:rPr>
                <w:sz w:val="24"/>
              </w:rPr>
              <w:t>2.</w:t>
            </w:r>
            <w:r>
              <w:rPr>
                <w:spacing w:val="-7"/>
                <w:sz w:val="24"/>
              </w:rPr>
              <w:t xml:space="preserve"> </w:t>
            </w:r>
            <w:r>
              <w:rPr>
                <w:sz w:val="24"/>
              </w:rPr>
              <w:t>Нормативы</w:t>
            </w:r>
            <w:r>
              <w:rPr>
                <w:spacing w:val="-4"/>
                <w:sz w:val="24"/>
              </w:rPr>
              <w:t xml:space="preserve"> </w:t>
            </w:r>
            <w:r>
              <w:rPr>
                <w:sz w:val="24"/>
              </w:rPr>
              <w:t>специальной</w:t>
            </w:r>
            <w:r>
              <w:rPr>
                <w:spacing w:val="-4"/>
                <w:sz w:val="24"/>
              </w:rPr>
              <w:t xml:space="preserve"> </w:t>
            </w:r>
            <w:r>
              <w:rPr>
                <w:sz w:val="24"/>
              </w:rPr>
              <w:t>физической</w:t>
            </w:r>
            <w:r>
              <w:rPr>
                <w:spacing w:val="-4"/>
                <w:sz w:val="24"/>
              </w:rPr>
              <w:t xml:space="preserve"> </w:t>
            </w:r>
            <w:r>
              <w:rPr>
                <w:spacing w:val="-2"/>
                <w:sz w:val="24"/>
              </w:rPr>
              <w:t>подготовки</w:t>
            </w:r>
          </w:p>
        </w:tc>
      </w:tr>
      <w:tr>
        <w:trPr>
          <w:trHeight w:val="275" w:hRule="atLeast"/>
        </w:trPr>
        <w:tc>
          <w:tcPr>
            <w:tcW w:w="689" w:type="dxa"/>
            <w:vMerge w:val="restart"/>
            <w:tcBorders>
              <w:top w:val="single" w:sz="4" w:space="0" w:color="000000"/>
              <w:left w:val="single" w:sz="4" w:space="0" w:color="000000"/>
              <w:bottom w:val="single" w:sz="4" w:space="0" w:color="000000"/>
              <w:right w:val="single" w:sz="4" w:space="0" w:color="000000"/>
            </w:tcBorders>
          </w:tcPr>
          <w:p>
            <w:pPr>
              <w:pStyle w:val="TableParagraph"/>
              <w:widowControl w:val="false"/>
              <w:spacing w:before="267" w:after="0"/>
              <w:ind w:left="163" w:right="0" w:hanging="0"/>
              <w:rPr>
                <w:sz w:val="24"/>
              </w:rPr>
            </w:pPr>
            <w:r>
              <w:rPr>
                <w:spacing w:val="-4"/>
                <w:sz w:val="24"/>
              </w:rPr>
              <w:t>2.1.</w:t>
            </w:r>
          </w:p>
        </w:tc>
        <w:tc>
          <w:tcPr>
            <w:tcW w:w="4757" w:type="dxa"/>
            <w:vMerge w:val="restart"/>
            <w:tcBorders>
              <w:top w:val="single" w:sz="4" w:space="0" w:color="000000"/>
              <w:left w:val="single" w:sz="4" w:space="0" w:color="000000"/>
              <w:bottom w:val="single" w:sz="4" w:space="0" w:color="000000"/>
              <w:right w:val="single" w:sz="4" w:space="0" w:color="000000"/>
            </w:tcBorders>
          </w:tcPr>
          <w:p>
            <w:pPr>
              <w:pStyle w:val="TableParagraph"/>
              <w:widowControl w:val="false"/>
              <w:ind w:left="156" w:right="140" w:hanging="0"/>
              <w:jc w:val="center"/>
              <w:rPr>
                <w:sz w:val="24"/>
              </w:rPr>
            </w:pPr>
            <w:r>
              <w:rPr>
                <w:sz w:val="24"/>
              </w:rPr>
              <w:t>Исходное</w:t>
            </w:r>
            <w:r>
              <w:rPr>
                <w:spacing w:val="-8"/>
                <w:sz w:val="24"/>
              </w:rPr>
              <w:t xml:space="preserve"> </w:t>
            </w:r>
            <w:r>
              <w:rPr>
                <w:sz w:val="24"/>
              </w:rPr>
              <w:t>положение</w:t>
            </w:r>
            <w:r>
              <w:rPr>
                <w:spacing w:val="-7"/>
                <w:sz w:val="24"/>
              </w:rPr>
              <w:t xml:space="preserve"> </w:t>
            </w:r>
            <w:r>
              <w:rPr>
                <w:sz w:val="24"/>
              </w:rPr>
              <w:t>–</w:t>
            </w:r>
            <w:r>
              <w:rPr>
                <w:spacing w:val="-7"/>
                <w:sz w:val="24"/>
              </w:rPr>
              <w:t xml:space="preserve"> </w:t>
            </w:r>
            <w:r>
              <w:rPr>
                <w:sz w:val="24"/>
              </w:rPr>
              <w:t>вис</w:t>
            </w:r>
            <w:r>
              <w:rPr>
                <w:spacing w:val="-8"/>
                <w:sz w:val="24"/>
              </w:rPr>
              <w:t xml:space="preserve"> </w:t>
            </w:r>
            <w:r>
              <w:rPr>
                <w:sz w:val="24"/>
              </w:rPr>
              <w:t>хватом</w:t>
            </w:r>
            <w:r>
              <w:rPr>
                <w:spacing w:val="-8"/>
                <w:sz w:val="24"/>
              </w:rPr>
              <w:t xml:space="preserve"> </w:t>
            </w:r>
            <w:r>
              <w:rPr>
                <w:sz w:val="24"/>
              </w:rPr>
              <w:t>сверху на высокой перекладине. Сгибание</w:t>
            </w:r>
          </w:p>
          <w:p>
            <w:pPr>
              <w:pStyle w:val="TableParagraph"/>
              <w:widowControl w:val="false"/>
              <w:spacing w:lineRule="exact" w:line="264"/>
              <w:ind w:left="156" w:right="154" w:hanging="0"/>
              <w:jc w:val="center"/>
              <w:rPr>
                <w:sz w:val="24"/>
              </w:rPr>
            </w:pPr>
            <w:r>
              <w:rPr>
                <w:sz w:val="24"/>
              </w:rPr>
              <w:t>и</w:t>
            </w:r>
            <w:r>
              <w:rPr>
                <w:spacing w:val="-3"/>
                <w:sz w:val="24"/>
              </w:rPr>
              <w:t xml:space="preserve"> </w:t>
            </w:r>
            <w:r>
              <w:rPr>
                <w:sz w:val="24"/>
              </w:rPr>
              <w:t>разгибание</w:t>
            </w:r>
            <w:r>
              <w:rPr>
                <w:spacing w:val="-3"/>
                <w:sz w:val="24"/>
              </w:rPr>
              <w:t xml:space="preserve"> </w:t>
            </w:r>
            <w:r>
              <w:rPr>
                <w:spacing w:val="-5"/>
                <w:sz w:val="24"/>
              </w:rPr>
              <w:t>рук</w:t>
            </w:r>
          </w:p>
        </w:tc>
        <w:tc>
          <w:tcPr>
            <w:tcW w:w="1636" w:type="dxa"/>
            <w:vMerge w:val="restart"/>
            <w:tcBorders>
              <w:top w:val="single" w:sz="4" w:space="0" w:color="000000"/>
              <w:left w:val="single" w:sz="4" w:space="0" w:color="000000"/>
              <w:bottom w:val="single" w:sz="4" w:space="0" w:color="000000"/>
              <w:right w:val="single" w:sz="4" w:space="0" w:color="000000"/>
            </w:tcBorders>
          </w:tcPr>
          <w:p>
            <w:pPr>
              <w:pStyle w:val="TableParagraph"/>
              <w:widowControl w:val="false"/>
              <w:spacing w:before="131" w:after="0"/>
              <w:ind w:left="658" w:right="0" w:hanging="418"/>
              <w:rPr>
                <w:sz w:val="24"/>
              </w:rPr>
            </w:pPr>
            <w:r>
              <w:rPr>
                <w:spacing w:val="-2"/>
                <w:sz w:val="24"/>
              </w:rPr>
              <w:t xml:space="preserve">количество </w:t>
            </w:r>
            <w:r>
              <w:rPr>
                <w:spacing w:val="-4"/>
                <w:sz w:val="24"/>
              </w:rPr>
              <w:t>раз</w:t>
            </w:r>
          </w:p>
        </w:tc>
        <w:tc>
          <w:tcPr>
            <w:tcW w:w="2948" w:type="dxa"/>
            <w:gridSpan w:val="2"/>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56"/>
              <w:ind w:left="14" w:right="0" w:hanging="0"/>
              <w:jc w:val="center"/>
              <w:rPr>
                <w:sz w:val="24"/>
              </w:rPr>
            </w:pPr>
            <w:r>
              <w:rPr>
                <w:sz w:val="24"/>
              </w:rPr>
              <w:t>не</w:t>
            </w:r>
            <w:r>
              <w:rPr>
                <w:spacing w:val="-1"/>
                <w:sz w:val="24"/>
              </w:rPr>
              <w:t xml:space="preserve"> </w:t>
            </w:r>
            <w:r>
              <w:rPr>
                <w:spacing w:val="-2"/>
                <w:sz w:val="24"/>
              </w:rPr>
              <w:t>менее</w:t>
            </w:r>
          </w:p>
        </w:tc>
      </w:tr>
      <w:tr>
        <w:trPr>
          <w:trHeight w:val="542" w:hRule="atLeast"/>
        </w:trPr>
        <w:tc>
          <w:tcPr>
            <w:tcW w:w="689" w:type="dxa"/>
            <w:vMerge w:val="continue"/>
            <w:tcBorders>
              <w:left w:val="single" w:sz="4" w:space="0" w:color="000000"/>
              <w:bottom w:val="single" w:sz="4" w:space="0" w:color="000000"/>
              <w:right w:val="single" w:sz="4" w:space="0" w:color="000000"/>
            </w:tcBorders>
          </w:tcPr>
          <w:p>
            <w:pPr>
              <w:pStyle w:val="Normal"/>
              <w:widowControl w:val="false"/>
              <w:rPr>
                <w:sz w:val="2"/>
                <w:szCs w:val="2"/>
              </w:rPr>
            </w:pPr>
            <w:r>
              <w:rPr>
                <w:sz w:val="2"/>
                <w:szCs w:val="2"/>
              </w:rPr>
            </w:r>
          </w:p>
        </w:tc>
        <w:tc>
          <w:tcPr>
            <w:tcW w:w="4757" w:type="dxa"/>
            <w:vMerge w:val="continue"/>
            <w:tcBorders>
              <w:left w:val="single" w:sz="4" w:space="0" w:color="000000"/>
              <w:bottom w:val="single" w:sz="4" w:space="0" w:color="000000"/>
              <w:right w:val="single" w:sz="4" w:space="0" w:color="000000"/>
            </w:tcBorders>
          </w:tcPr>
          <w:p>
            <w:pPr>
              <w:pStyle w:val="Normal"/>
              <w:widowControl w:val="false"/>
              <w:rPr>
                <w:sz w:val="2"/>
                <w:szCs w:val="2"/>
              </w:rPr>
            </w:pPr>
            <w:r>
              <w:rPr>
                <w:sz w:val="2"/>
                <w:szCs w:val="2"/>
              </w:rPr>
            </w:r>
          </w:p>
        </w:tc>
        <w:tc>
          <w:tcPr>
            <w:tcW w:w="1636" w:type="dxa"/>
            <w:vMerge w:val="continue"/>
            <w:tcBorders>
              <w:left w:val="single" w:sz="4" w:space="0" w:color="000000"/>
              <w:bottom w:val="single" w:sz="4" w:space="0" w:color="000000"/>
              <w:right w:val="single" w:sz="4" w:space="0" w:color="000000"/>
            </w:tcBorders>
          </w:tcPr>
          <w:p>
            <w:pPr>
              <w:pStyle w:val="Normal"/>
              <w:widowControl w:val="false"/>
              <w:rPr>
                <w:sz w:val="2"/>
                <w:szCs w:val="2"/>
              </w:rPr>
            </w:pPr>
            <w:r>
              <w:rPr>
                <w:sz w:val="2"/>
                <w:szCs w:val="2"/>
              </w:rPr>
            </w:r>
          </w:p>
        </w:tc>
        <w:tc>
          <w:tcPr>
            <w:tcW w:w="1520"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126" w:after="0"/>
              <w:ind w:left="55" w:right="33" w:hanging="0"/>
              <w:jc w:val="center"/>
              <w:rPr>
                <w:sz w:val="24"/>
              </w:rPr>
            </w:pPr>
            <w:r>
              <w:rPr>
                <w:spacing w:val="-5"/>
                <w:sz w:val="24"/>
              </w:rPr>
              <w:t>12</w:t>
            </w:r>
          </w:p>
        </w:tc>
        <w:tc>
          <w:tcPr>
            <w:tcW w:w="1428"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126" w:after="0"/>
              <w:ind w:left="25" w:right="0" w:hanging="0"/>
              <w:jc w:val="center"/>
              <w:rPr>
                <w:sz w:val="24"/>
              </w:rPr>
            </w:pPr>
            <w:r>
              <w:rPr>
                <w:spacing w:val="-10"/>
                <w:sz w:val="24"/>
              </w:rPr>
              <w:t>-</w:t>
            </w:r>
          </w:p>
        </w:tc>
      </w:tr>
      <w:tr>
        <w:trPr>
          <w:trHeight w:val="278" w:hRule="atLeast"/>
        </w:trPr>
        <w:tc>
          <w:tcPr>
            <w:tcW w:w="689" w:type="dxa"/>
            <w:vMerge w:val="restart"/>
            <w:tcBorders>
              <w:top w:val="single" w:sz="4" w:space="0" w:color="000000"/>
              <w:left w:val="single" w:sz="4" w:space="0" w:color="000000"/>
              <w:bottom w:val="single" w:sz="4" w:space="0" w:color="000000"/>
              <w:right w:val="single" w:sz="4" w:space="0" w:color="000000"/>
            </w:tcBorders>
          </w:tcPr>
          <w:p>
            <w:pPr>
              <w:pStyle w:val="TableParagraph"/>
              <w:widowControl w:val="false"/>
              <w:spacing w:before="270" w:after="0"/>
              <w:ind w:left="163" w:right="0" w:hanging="0"/>
              <w:rPr>
                <w:sz w:val="24"/>
              </w:rPr>
            </w:pPr>
            <w:r>
              <w:rPr>
                <w:spacing w:val="-4"/>
                <w:sz w:val="24"/>
              </w:rPr>
              <w:t>2.2.</w:t>
            </w:r>
          </w:p>
        </w:tc>
        <w:tc>
          <w:tcPr>
            <w:tcW w:w="4757" w:type="dxa"/>
            <w:vMerge w:val="restart"/>
            <w:tcBorders>
              <w:top w:val="single" w:sz="4" w:space="0" w:color="000000"/>
              <w:left w:val="single" w:sz="4" w:space="0" w:color="000000"/>
              <w:bottom w:val="single" w:sz="4" w:space="0" w:color="000000"/>
              <w:right w:val="single" w:sz="4" w:space="0" w:color="000000"/>
            </w:tcBorders>
          </w:tcPr>
          <w:p>
            <w:pPr>
              <w:pStyle w:val="TableParagraph"/>
              <w:widowControl w:val="false"/>
              <w:ind w:left="156" w:right="140" w:hanging="0"/>
              <w:jc w:val="center"/>
              <w:rPr>
                <w:sz w:val="24"/>
              </w:rPr>
            </w:pPr>
            <w:r>
              <w:rPr>
                <w:sz w:val="24"/>
              </w:rPr>
              <w:t>Исходное</w:t>
            </w:r>
            <w:r>
              <w:rPr>
                <w:spacing w:val="-8"/>
                <w:sz w:val="24"/>
              </w:rPr>
              <w:t xml:space="preserve"> </w:t>
            </w:r>
            <w:r>
              <w:rPr>
                <w:sz w:val="24"/>
              </w:rPr>
              <w:t>положение</w:t>
            </w:r>
            <w:r>
              <w:rPr>
                <w:spacing w:val="-7"/>
                <w:sz w:val="24"/>
              </w:rPr>
              <w:t xml:space="preserve"> </w:t>
            </w:r>
            <w:r>
              <w:rPr>
                <w:sz w:val="24"/>
              </w:rPr>
              <w:t>–</w:t>
            </w:r>
            <w:r>
              <w:rPr>
                <w:spacing w:val="-7"/>
                <w:sz w:val="24"/>
              </w:rPr>
              <w:t xml:space="preserve"> </w:t>
            </w:r>
            <w:r>
              <w:rPr>
                <w:sz w:val="24"/>
              </w:rPr>
              <w:t>вис</w:t>
            </w:r>
            <w:r>
              <w:rPr>
                <w:spacing w:val="-8"/>
                <w:sz w:val="24"/>
              </w:rPr>
              <w:t xml:space="preserve"> </w:t>
            </w:r>
            <w:r>
              <w:rPr>
                <w:sz w:val="24"/>
              </w:rPr>
              <w:t>хватом</w:t>
            </w:r>
            <w:r>
              <w:rPr>
                <w:spacing w:val="-8"/>
                <w:sz w:val="24"/>
              </w:rPr>
              <w:t xml:space="preserve"> </w:t>
            </w:r>
            <w:r>
              <w:rPr>
                <w:sz w:val="24"/>
              </w:rPr>
              <w:t>сверху лежа на низкой перекладине. Сгибание</w:t>
            </w:r>
          </w:p>
          <w:p>
            <w:pPr>
              <w:pStyle w:val="TableParagraph"/>
              <w:widowControl w:val="false"/>
              <w:spacing w:lineRule="exact" w:line="264"/>
              <w:ind w:left="156" w:right="149" w:hanging="0"/>
              <w:jc w:val="center"/>
              <w:rPr>
                <w:sz w:val="24"/>
              </w:rPr>
            </w:pPr>
            <w:r>
              <w:rPr>
                <w:sz w:val="24"/>
              </w:rPr>
              <w:t>и</w:t>
            </w:r>
            <w:r>
              <w:rPr>
                <w:spacing w:val="-3"/>
                <w:sz w:val="24"/>
              </w:rPr>
              <w:t xml:space="preserve"> </w:t>
            </w:r>
            <w:r>
              <w:rPr>
                <w:sz w:val="24"/>
              </w:rPr>
              <w:t>разгибание</w:t>
            </w:r>
            <w:r>
              <w:rPr>
                <w:spacing w:val="-3"/>
                <w:sz w:val="24"/>
              </w:rPr>
              <w:t xml:space="preserve"> </w:t>
            </w:r>
            <w:r>
              <w:rPr>
                <w:spacing w:val="-5"/>
                <w:sz w:val="24"/>
              </w:rPr>
              <w:t>рук</w:t>
            </w:r>
          </w:p>
        </w:tc>
        <w:tc>
          <w:tcPr>
            <w:tcW w:w="1636" w:type="dxa"/>
            <w:vMerge w:val="restart"/>
            <w:tcBorders>
              <w:top w:val="single" w:sz="4" w:space="0" w:color="000000"/>
              <w:left w:val="single" w:sz="4" w:space="0" w:color="000000"/>
              <w:bottom w:val="single" w:sz="4" w:space="0" w:color="000000"/>
              <w:right w:val="single" w:sz="4" w:space="0" w:color="000000"/>
            </w:tcBorders>
          </w:tcPr>
          <w:p>
            <w:pPr>
              <w:pStyle w:val="TableParagraph"/>
              <w:widowControl w:val="false"/>
              <w:spacing w:before="131" w:after="0"/>
              <w:ind w:left="658" w:right="0" w:hanging="418"/>
              <w:rPr>
                <w:sz w:val="24"/>
              </w:rPr>
            </w:pPr>
            <w:r>
              <w:rPr>
                <w:spacing w:val="-2"/>
                <w:sz w:val="24"/>
              </w:rPr>
              <w:t xml:space="preserve">количество </w:t>
            </w:r>
            <w:r>
              <w:rPr>
                <w:spacing w:val="-4"/>
                <w:sz w:val="24"/>
              </w:rPr>
              <w:t>раз</w:t>
            </w:r>
          </w:p>
        </w:tc>
        <w:tc>
          <w:tcPr>
            <w:tcW w:w="2948" w:type="dxa"/>
            <w:gridSpan w:val="2"/>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59"/>
              <w:ind w:left="14" w:right="0" w:hanging="0"/>
              <w:jc w:val="center"/>
              <w:rPr>
                <w:sz w:val="24"/>
              </w:rPr>
            </w:pPr>
            <w:r>
              <w:rPr>
                <w:sz w:val="24"/>
              </w:rPr>
              <w:t>не</w:t>
            </w:r>
            <w:r>
              <w:rPr>
                <w:spacing w:val="-1"/>
                <w:sz w:val="24"/>
              </w:rPr>
              <w:t xml:space="preserve"> </w:t>
            </w:r>
            <w:r>
              <w:rPr>
                <w:spacing w:val="-2"/>
                <w:sz w:val="24"/>
              </w:rPr>
              <w:t>менее</w:t>
            </w:r>
          </w:p>
        </w:tc>
      </w:tr>
      <w:tr>
        <w:trPr>
          <w:trHeight w:val="541" w:hRule="atLeast"/>
        </w:trPr>
        <w:tc>
          <w:tcPr>
            <w:tcW w:w="689" w:type="dxa"/>
            <w:vMerge w:val="continue"/>
            <w:tcBorders>
              <w:left w:val="single" w:sz="4" w:space="0" w:color="000000"/>
              <w:bottom w:val="single" w:sz="4" w:space="0" w:color="000000"/>
              <w:right w:val="single" w:sz="4" w:space="0" w:color="000000"/>
            </w:tcBorders>
          </w:tcPr>
          <w:p>
            <w:pPr>
              <w:pStyle w:val="Normal"/>
              <w:widowControl w:val="false"/>
              <w:rPr>
                <w:sz w:val="2"/>
                <w:szCs w:val="2"/>
              </w:rPr>
            </w:pPr>
            <w:r>
              <w:rPr>
                <w:sz w:val="2"/>
                <w:szCs w:val="2"/>
              </w:rPr>
            </w:r>
          </w:p>
        </w:tc>
        <w:tc>
          <w:tcPr>
            <w:tcW w:w="4757" w:type="dxa"/>
            <w:vMerge w:val="continue"/>
            <w:tcBorders>
              <w:left w:val="single" w:sz="4" w:space="0" w:color="000000"/>
              <w:bottom w:val="single" w:sz="4" w:space="0" w:color="000000"/>
              <w:right w:val="single" w:sz="4" w:space="0" w:color="000000"/>
            </w:tcBorders>
          </w:tcPr>
          <w:p>
            <w:pPr>
              <w:pStyle w:val="Normal"/>
              <w:widowControl w:val="false"/>
              <w:rPr>
                <w:sz w:val="2"/>
                <w:szCs w:val="2"/>
              </w:rPr>
            </w:pPr>
            <w:r>
              <w:rPr>
                <w:sz w:val="2"/>
                <w:szCs w:val="2"/>
              </w:rPr>
            </w:r>
          </w:p>
        </w:tc>
        <w:tc>
          <w:tcPr>
            <w:tcW w:w="1636" w:type="dxa"/>
            <w:vMerge w:val="continue"/>
            <w:tcBorders>
              <w:left w:val="single" w:sz="4" w:space="0" w:color="000000"/>
              <w:bottom w:val="single" w:sz="4" w:space="0" w:color="000000"/>
              <w:right w:val="single" w:sz="4" w:space="0" w:color="000000"/>
            </w:tcBorders>
          </w:tcPr>
          <w:p>
            <w:pPr>
              <w:pStyle w:val="Normal"/>
              <w:widowControl w:val="false"/>
              <w:rPr>
                <w:sz w:val="2"/>
                <w:szCs w:val="2"/>
              </w:rPr>
            </w:pPr>
            <w:r>
              <w:rPr>
                <w:sz w:val="2"/>
                <w:szCs w:val="2"/>
              </w:rPr>
            </w:r>
          </w:p>
        </w:tc>
        <w:tc>
          <w:tcPr>
            <w:tcW w:w="1520"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123" w:after="0"/>
              <w:ind w:left="54" w:right="33" w:hanging="0"/>
              <w:jc w:val="center"/>
              <w:rPr>
                <w:sz w:val="24"/>
              </w:rPr>
            </w:pPr>
            <w:r>
              <w:rPr>
                <w:spacing w:val="-10"/>
                <w:sz w:val="24"/>
              </w:rPr>
              <w:t>-</w:t>
            </w:r>
          </w:p>
        </w:tc>
        <w:tc>
          <w:tcPr>
            <w:tcW w:w="1428"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123" w:after="0"/>
              <w:ind w:left="0" w:right="574" w:hanging="0"/>
              <w:jc w:val="right"/>
              <w:rPr>
                <w:sz w:val="24"/>
              </w:rPr>
            </w:pPr>
            <w:r>
              <w:rPr>
                <w:spacing w:val="-5"/>
                <w:sz w:val="24"/>
              </w:rPr>
              <w:t>18</w:t>
            </w:r>
          </w:p>
        </w:tc>
      </w:tr>
      <w:tr>
        <w:trPr>
          <w:trHeight w:val="275" w:hRule="atLeast"/>
        </w:trPr>
        <w:tc>
          <w:tcPr>
            <w:tcW w:w="689"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56"/>
              <w:ind w:left="163" w:right="0" w:hanging="0"/>
              <w:rPr>
                <w:sz w:val="24"/>
              </w:rPr>
            </w:pPr>
            <w:r>
              <w:rPr>
                <w:spacing w:val="-4"/>
                <w:sz w:val="24"/>
              </w:rPr>
              <w:t>2.3.</w:t>
            </w:r>
          </w:p>
        </w:tc>
        <w:tc>
          <w:tcPr>
            <w:tcW w:w="4757"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56"/>
              <w:ind w:left="919" w:right="0" w:hanging="0"/>
              <w:rPr>
                <w:sz w:val="24"/>
              </w:rPr>
            </w:pPr>
            <w:r>
              <w:rPr>
                <w:sz w:val="24"/>
              </w:rPr>
              <w:t>Исходное</w:t>
            </w:r>
            <w:r>
              <w:rPr>
                <w:spacing w:val="-3"/>
                <w:sz w:val="24"/>
              </w:rPr>
              <w:t xml:space="preserve"> </w:t>
            </w:r>
            <w:r>
              <w:rPr>
                <w:sz w:val="24"/>
              </w:rPr>
              <w:t>положение</w:t>
            </w:r>
            <w:r>
              <w:rPr>
                <w:spacing w:val="-1"/>
                <w:sz w:val="24"/>
              </w:rPr>
              <w:t xml:space="preserve"> </w:t>
            </w:r>
            <w:r>
              <w:rPr>
                <w:sz w:val="24"/>
              </w:rPr>
              <w:t>–</w:t>
            </w:r>
            <w:r>
              <w:rPr>
                <w:spacing w:val="-1"/>
                <w:sz w:val="24"/>
              </w:rPr>
              <w:t xml:space="preserve"> </w:t>
            </w:r>
            <w:r>
              <w:rPr>
                <w:spacing w:val="-4"/>
                <w:sz w:val="24"/>
              </w:rPr>
              <w:t>лежа</w:t>
            </w:r>
          </w:p>
        </w:tc>
        <w:tc>
          <w:tcPr>
            <w:tcW w:w="1636"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56"/>
              <w:ind w:left="240" w:right="0" w:hanging="0"/>
              <w:rPr>
                <w:sz w:val="24"/>
              </w:rPr>
            </w:pPr>
            <w:r>
              <w:rPr>
                <w:spacing w:val="-2"/>
                <w:sz w:val="24"/>
              </w:rPr>
              <w:t>количество</w:t>
            </w:r>
          </w:p>
        </w:tc>
        <w:tc>
          <w:tcPr>
            <w:tcW w:w="2948" w:type="dxa"/>
            <w:gridSpan w:val="2"/>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56"/>
              <w:ind w:left="14" w:right="0" w:hanging="0"/>
              <w:jc w:val="center"/>
              <w:rPr>
                <w:sz w:val="24"/>
              </w:rPr>
            </w:pPr>
            <w:r>
              <w:rPr>
                <w:sz w:val="24"/>
              </w:rPr>
              <w:t>не</w:t>
            </w:r>
            <w:r>
              <w:rPr>
                <w:spacing w:val="-1"/>
                <w:sz w:val="24"/>
              </w:rPr>
              <w:t xml:space="preserve"> </w:t>
            </w:r>
            <w:r>
              <w:rPr>
                <w:spacing w:val="-2"/>
                <w:sz w:val="24"/>
              </w:rPr>
              <w:t>менее</w:t>
            </w:r>
          </w:p>
        </w:tc>
      </w:tr>
    </w:tbl>
    <w:p>
      <w:pPr>
        <w:sectPr>
          <w:footerReference w:type="default" r:id="rId65"/>
          <w:footerReference w:type="first" r:id="rId66"/>
          <w:type w:val="nextPage"/>
          <w:pgSz w:w="11906" w:h="16838"/>
          <w:pgMar w:left="566" w:right="283" w:gutter="0" w:header="0" w:top="520" w:footer="748" w:bottom="940"/>
          <w:pgNumType w:fmt="decimal"/>
          <w:formProt w:val="false"/>
          <w:textDirection w:val="lrTb"/>
          <w:docGrid w:type="default" w:linePitch="100" w:charSpace="4096"/>
        </w:sectPr>
      </w:pPr>
    </w:p>
    <w:p>
      <w:pPr>
        <w:pStyle w:val="Style13"/>
        <w:spacing w:before="5" w:after="0"/>
        <w:ind w:left="0" w:right="0" w:hanging="0"/>
        <w:jc w:val="left"/>
        <w:rPr>
          <w:b/>
          <w:sz w:val="2"/>
        </w:rPr>
      </w:pPr>
      <w:r>
        <w:rPr>
          <w:b/>
          <w:sz w:val="2"/>
        </w:rPr>
      </w:r>
    </w:p>
    <w:tbl>
      <w:tblPr>
        <w:tblW w:w="10034" w:type="dxa"/>
        <w:jc w:val="left"/>
        <w:tblInd w:w="572" w:type="dxa"/>
        <w:tblLayout w:type="fixed"/>
        <w:tblCellMar>
          <w:top w:w="0" w:type="dxa"/>
          <w:left w:w="5" w:type="dxa"/>
          <w:bottom w:w="0" w:type="dxa"/>
          <w:right w:w="5" w:type="dxa"/>
        </w:tblCellMar>
        <w:tblLook w:val="01e0"/>
      </w:tblPr>
      <w:tblGrid>
        <w:gridCol w:w="682"/>
        <w:gridCol w:w="4765"/>
        <w:gridCol w:w="1637"/>
        <w:gridCol w:w="1479"/>
        <w:gridCol w:w="1471"/>
      </w:tblGrid>
      <w:tr>
        <w:trPr>
          <w:trHeight w:val="1655" w:hRule="atLeast"/>
        </w:trPr>
        <w:tc>
          <w:tcPr>
            <w:tcW w:w="682" w:type="dxa"/>
            <w:tcBorders>
              <w:top w:val="single" w:sz="4" w:space="0" w:color="000000"/>
              <w:left w:val="single" w:sz="4" w:space="0" w:color="000000"/>
              <w:bottom w:val="single" w:sz="4" w:space="0" w:color="000000"/>
              <w:right w:val="single" w:sz="4" w:space="0" w:color="000000"/>
            </w:tcBorders>
          </w:tcPr>
          <w:p>
            <w:pPr>
              <w:pStyle w:val="TableParagraph"/>
              <w:widowControl w:val="false"/>
              <w:rPr>
                <w:sz w:val="26"/>
              </w:rPr>
            </w:pPr>
            <w:r>
              <w:rPr>
                <w:sz w:val="26"/>
              </w:rPr>
            </w:r>
          </w:p>
        </w:tc>
        <w:tc>
          <w:tcPr>
            <w:tcW w:w="4765" w:type="dxa"/>
            <w:tcBorders>
              <w:top w:val="single" w:sz="4" w:space="0" w:color="000000"/>
              <w:left w:val="single" w:sz="4" w:space="0" w:color="000000"/>
              <w:bottom w:val="single" w:sz="4" w:space="0" w:color="000000"/>
              <w:right w:val="single" w:sz="4" w:space="0" w:color="000000"/>
            </w:tcBorders>
          </w:tcPr>
          <w:p>
            <w:pPr>
              <w:pStyle w:val="TableParagraph"/>
              <w:widowControl w:val="false"/>
              <w:ind w:left="820" w:right="650" w:hanging="183"/>
              <w:rPr>
                <w:sz w:val="24"/>
              </w:rPr>
            </w:pPr>
            <w:r>
              <w:rPr>
                <w:sz w:val="24"/>
              </w:rPr>
              <w:t>на</w:t>
            </w:r>
            <w:r>
              <w:rPr>
                <w:spacing w:val="-9"/>
                <w:sz w:val="24"/>
              </w:rPr>
              <w:t xml:space="preserve"> </w:t>
            </w:r>
            <w:r>
              <w:rPr>
                <w:sz w:val="24"/>
              </w:rPr>
              <w:t>спине.</w:t>
            </w:r>
            <w:r>
              <w:rPr>
                <w:spacing w:val="-8"/>
                <w:sz w:val="24"/>
              </w:rPr>
              <w:t xml:space="preserve"> </w:t>
            </w:r>
            <w:r>
              <w:rPr>
                <w:sz w:val="24"/>
              </w:rPr>
              <w:t>Ноги</w:t>
            </w:r>
            <w:r>
              <w:rPr>
                <w:spacing w:val="-8"/>
                <w:sz w:val="24"/>
              </w:rPr>
              <w:t xml:space="preserve"> </w:t>
            </w:r>
            <w:r>
              <w:rPr>
                <w:sz w:val="24"/>
              </w:rPr>
              <w:t>согнуты</w:t>
            </w:r>
            <w:r>
              <w:rPr>
                <w:spacing w:val="-7"/>
                <w:sz w:val="24"/>
              </w:rPr>
              <w:t xml:space="preserve"> </w:t>
            </w:r>
            <w:r>
              <w:rPr>
                <w:sz w:val="24"/>
              </w:rPr>
              <w:t>в</w:t>
            </w:r>
            <w:r>
              <w:rPr>
                <w:spacing w:val="-9"/>
                <w:sz w:val="24"/>
              </w:rPr>
              <w:t xml:space="preserve"> </w:t>
            </w:r>
            <w:r>
              <w:rPr>
                <w:sz w:val="24"/>
              </w:rPr>
              <w:t>коленях на ширине плеч, руки согнуты</w:t>
            </w:r>
            <w:r>
              <w:rPr>
                <w:spacing w:val="40"/>
                <w:sz w:val="24"/>
              </w:rPr>
              <w:t xml:space="preserve"> </w:t>
            </w:r>
            <w:r>
              <w:rPr>
                <w:sz w:val="24"/>
              </w:rPr>
              <w:t>и сжаты в замок за головой.</w:t>
            </w:r>
          </w:p>
          <w:p>
            <w:pPr>
              <w:pStyle w:val="TableParagraph"/>
              <w:widowControl w:val="false"/>
              <w:ind w:left="592" w:right="0" w:hanging="36"/>
              <w:rPr>
                <w:sz w:val="24"/>
              </w:rPr>
            </w:pPr>
            <w:r>
              <w:rPr>
                <w:sz w:val="24"/>
              </w:rPr>
              <w:t>Подъем</w:t>
            </w:r>
            <w:r>
              <w:rPr>
                <w:spacing w:val="-4"/>
                <w:sz w:val="24"/>
              </w:rPr>
              <w:t xml:space="preserve"> </w:t>
            </w:r>
            <w:r>
              <w:rPr>
                <w:sz w:val="24"/>
              </w:rPr>
              <w:t>туловища</w:t>
            </w:r>
            <w:r>
              <w:rPr>
                <w:spacing w:val="-2"/>
                <w:sz w:val="24"/>
              </w:rPr>
              <w:t xml:space="preserve"> </w:t>
            </w:r>
            <w:r>
              <w:rPr>
                <w:sz w:val="24"/>
              </w:rPr>
              <w:t>до</w:t>
            </w:r>
            <w:r>
              <w:rPr>
                <w:spacing w:val="-2"/>
                <w:sz w:val="24"/>
              </w:rPr>
              <w:t xml:space="preserve"> </w:t>
            </w:r>
            <w:r>
              <w:rPr>
                <w:sz w:val="24"/>
              </w:rPr>
              <w:t>касания</w:t>
            </w:r>
            <w:r>
              <w:rPr>
                <w:spacing w:val="-1"/>
                <w:sz w:val="24"/>
              </w:rPr>
              <w:t xml:space="preserve"> </w:t>
            </w:r>
            <w:r>
              <w:rPr>
                <w:spacing w:val="-4"/>
                <w:sz w:val="24"/>
              </w:rPr>
              <w:t>бедер</w:t>
            </w:r>
          </w:p>
          <w:p>
            <w:pPr>
              <w:pStyle w:val="TableParagraph"/>
              <w:widowControl w:val="false"/>
              <w:spacing w:lineRule="atLeast" w:line="270"/>
              <w:ind w:left="1663" w:right="525" w:hanging="1071"/>
              <w:rPr>
                <w:sz w:val="24"/>
              </w:rPr>
            </w:pPr>
            <w:r>
              <w:rPr>
                <w:sz w:val="24"/>
              </w:rPr>
              <w:t>с</w:t>
            </w:r>
            <w:r>
              <w:rPr>
                <w:spacing w:val="-9"/>
                <w:sz w:val="24"/>
              </w:rPr>
              <w:t xml:space="preserve"> </w:t>
            </w:r>
            <w:r>
              <w:rPr>
                <w:sz w:val="24"/>
              </w:rPr>
              <w:t>возвратом</w:t>
            </w:r>
            <w:r>
              <w:rPr>
                <w:spacing w:val="-9"/>
                <w:sz w:val="24"/>
              </w:rPr>
              <w:t xml:space="preserve"> </w:t>
            </w:r>
            <w:r>
              <w:rPr>
                <w:sz w:val="24"/>
              </w:rPr>
              <w:t>в</w:t>
            </w:r>
            <w:r>
              <w:rPr>
                <w:spacing w:val="-9"/>
                <w:sz w:val="24"/>
              </w:rPr>
              <w:t xml:space="preserve"> </w:t>
            </w:r>
            <w:r>
              <w:rPr>
                <w:sz w:val="24"/>
              </w:rPr>
              <w:t>исходное</w:t>
            </w:r>
            <w:r>
              <w:rPr>
                <w:spacing w:val="-9"/>
                <w:sz w:val="24"/>
              </w:rPr>
              <w:t xml:space="preserve"> </w:t>
            </w:r>
            <w:r>
              <w:rPr>
                <w:sz w:val="24"/>
              </w:rPr>
              <w:t>положение в течение 30 с</w:t>
            </w:r>
          </w:p>
        </w:tc>
        <w:tc>
          <w:tcPr>
            <w:tcW w:w="1637"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68"/>
              <w:ind w:left="10" w:right="2" w:hanging="0"/>
              <w:jc w:val="center"/>
              <w:rPr>
                <w:sz w:val="24"/>
              </w:rPr>
            </w:pPr>
            <w:r>
              <w:rPr>
                <w:spacing w:val="-5"/>
                <w:sz w:val="24"/>
              </w:rPr>
              <w:t>раз</w:t>
            </w:r>
          </w:p>
        </w:tc>
        <w:tc>
          <w:tcPr>
            <w:tcW w:w="1479" w:type="dxa"/>
            <w:tcBorders>
              <w:top w:val="single" w:sz="4" w:space="0" w:color="000000"/>
              <w:left w:val="single" w:sz="4" w:space="0" w:color="000000"/>
              <w:bottom w:val="single" w:sz="4" w:space="0" w:color="000000"/>
              <w:right w:val="single" w:sz="4" w:space="0" w:color="000000"/>
            </w:tcBorders>
          </w:tcPr>
          <w:p>
            <w:pPr>
              <w:pStyle w:val="TableParagraph"/>
              <w:widowControl w:val="false"/>
              <w:rPr>
                <w:b/>
                <w:sz w:val="24"/>
              </w:rPr>
            </w:pPr>
            <w:r>
              <w:rPr>
                <w:b/>
                <w:sz w:val="24"/>
              </w:rPr>
            </w:r>
          </w:p>
          <w:p>
            <w:pPr>
              <w:pStyle w:val="TableParagraph"/>
              <w:widowControl w:val="false"/>
              <w:spacing w:before="130" w:after="0"/>
              <w:rPr>
                <w:b/>
                <w:sz w:val="24"/>
              </w:rPr>
            </w:pPr>
            <w:r>
              <w:rPr>
                <w:b/>
                <w:sz w:val="24"/>
              </w:rPr>
            </w:r>
          </w:p>
          <w:p>
            <w:pPr>
              <w:pStyle w:val="TableParagraph"/>
              <w:widowControl w:val="false"/>
              <w:spacing w:before="1" w:after="0"/>
              <w:ind w:left="6" w:right="3" w:hanging="0"/>
              <w:jc w:val="center"/>
              <w:rPr>
                <w:sz w:val="24"/>
              </w:rPr>
            </w:pPr>
            <w:r>
              <w:rPr>
                <w:spacing w:val="-5"/>
                <w:sz w:val="24"/>
              </w:rPr>
              <w:t>24</w:t>
            </w:r>
          </w:p>
        </w:tc>
        <w:tc>
          <w:tcPr>
            <w:tcW w:w="1471" w:type="dxa"/>
            <w:tcBorders>
              <w:top w:val="single" w:sz="4" w:space="0" w:color="000000"/>
              <w:left w:val="single" w:sz="4" w:space="0" w:color="000000"/>
              <w:bottom w:val="single" w:sz="4" w:space="0" w:color="000000"/>
              <w:right w:val="single" w:sz="4" w:space="0" w:color="000000"/>
            </w:tcBorders>
          </w:tcPr>
          <w:p>
            <w:pPr>
              <w:pStyle w:val="TableParagraph"/>
              <w:widowControl w:val="false"/>
              <w:rPr>
                <w:b/>
                <w:sz w:val="24"/>
              </w:rPr>
            </w:pPr>
            <w:r>
              <w:rPr>
                <w:b/>
                <w:sz w:val="24"/>
              </w:rPr>
            </w:r>
          </w:p>
          <w:p>
            <w:pPr>
              <w:pStyle w:val="TableParagraph"/>
              <w:widowControl w:val="false"/>
              <w:spacing w:before="130" w:after="0"/>
              <w:rPr>
                <w:b/>
                <w:sz w:val="24"/>
              </w:rPr>
            </w:pPr>
            <w:r>
              <w:rPr>
                <w:b/>
                <w:sz w:val="24"/>
              </w:rPr>
            </w:r>
          </w:p>
          <w:p>
            <w:pPr>
              <w:pStyle w:val="TableParagraph"/>
              <w:widowControl w:val="false"/>
              <w:spacing w:before="1" w:after="0"/>
              <w:ind w:left="11" w:right="0" w:hanging="0"/>
              <w:jc w:val="center"/>
              <w:rPr>
                <w:sz w:val="24"/>
              </w:rPr>
            </w:pPr>
            <w:r>
              <w:rPr>
                <w:spacing w:val="-5"/>
                <w:sz w:val="24"/>
              </w:rPr>
              <w:t>30</w:t>
            </w:r>
          </w:p>
        </w:tc>
      </w:tr>
      <w:tr>
        <w:trPr>
          <w:trHeight w:val="285" w:hRule="atLeast"/>
        </w:trPr>
        <w:tc>
          <w:tcPr>
            <w:tcW w:w="682" w:type="dxa"/>
            <w:vMerge w:val="restart"/>
            <w:tcBorders>
              <w:top w:val="single" w:sz="4" w:space="0" w:color="000000"/>
              <w:left w:val="single" w:sz="4" w:space="0" w:color="000000"/>
              <w:bottom w:val="single" w:sz="4" w:space="0" w:color="000000"/>
              <w:right w:val="single" w:sz="4" w:space="0" w:color="000000"/>
            </w:tcBorders>
          </w:tcPr>
          <w:p>
            <w:pPr>
              <w:pStyle w:val="TableParagraph"/>
              <w:widowControl w:val="false"/>
              <w:spacing w:before="145" w:after="0"/>
              <w:ind w:left="163" w:right="0" w:hanging="0"/>
              <w:rPr>
                <w:sz w:val="24"/>
              </w:rPr>
            </w:pPr>
            <w:r>
              <w:rPr>
                <w:spacing w:val="-4"/>
                <w:sz w:val="24"/>
              </w:rPr>
              <w:t>2.4.</w:t>
            </w:r>
          </w:p>
        </w:tc>
        <w:tc>
          <w:tcPr>
            <w:tcW w:w="4765" w:type="dxa"/>
            <w:vMerge w:val="restart"/>
            <w:tcBorders>
              <w:top w:val="single" w:sz="4" w:space="0" w:color="000000"/>
              <w:left w:val="single" w:sz="4" w:space="0" w:color="000000"/>
              <w:bottom w:val="single" w:sz="4" w:space="0" w:color="000000"/>
              <w:right w:val="single" w:sz="4" w:space="0" w:color="000000"/>
            </w:tcBorders>
          </w:tcPr>
          <w:p>
            <w:pPr>
              <w:pStyle w:val="TableParagraph"/>
              <w:widowControl w:val="false"/>
              <w:spacing w:before="6" w:after="0"/>
              <w:ind w:left="666" w:right="0" w:hanging="528"/>
              <w:rPr>
                <w:sz w:val="24"/>
              </w:rPr>
            </w:pPr>
            <w:r>
              <w:rPr>
                <w:sz w:val="24"/>
              </w:rPr>
              <w:t>Вис</w:t>
            </w:r>
            <w:r>
              <w:rPr>
                <w:spacing w:val="-7"/>
                <w:sz w:val="24"/>
              </w:rPr>
              <w:t xml:space="preserve"> </w:t>
            </w:r>
            <w:r>
              <w:rPr>
                <w:sz w:val="24"/>
              </w:rPr>
              <w:t>хватом</w:t>
            </w:r>
            <w:r>
              <w:rPr>
                <w:spacing w:val="-7"/>
                <w:sz w:val="24"/>
              </w:rPr>
              <w:t xml:space="preserve"> </w:t>
            </w:r>
            <w:r>
              <w:rPr>
                <w:sz w:val="24"/>
              </w:rPr>
              <w:t>сверху</w:t>
            </w:r>
            <w:r>
              <w:rPr>
                <w:spacing w:val="-11"/>
                <w:sz w:val="24"/>
              </w:rPr>
              <w:t xml:space="preserve"> </w:t>
            </w:r>
            <w:r>
              <w:rPr>
                <w:sz w:val="24"/>
              </w:rPr>
              <w:t>на</w:t>
            </w:r>
            <w:r>
              <w:rPr>
                <w:spacing w:val="-7"/>
                <w:sz w:val="24"/>
              </w:rPr>
              <w:t xml:space="preserve"> </w:t>
            </w:r>
            <w:r>
              <w:rPr>
                <w:sz w:val="24"/>
              </w:rPr>
              <w:t>высокой</w:t>
            </w:r>
            <w:r>
              <w:rPr>
                <w:spacing w:val="-6"/>
                <w:sz w:val="24"/>
              </w:rPr>
              <w:t xml:space="preserve"> </w:t>
            </w:r>
            <w:r>
              <w:rPr>
                <w:sz w:val="24"/>
              </w:rPr>
              <w:t>перекладине на согнутых под углом 90°</w:t>
            </w:r>
            <w:r>
              <w:rPr>
                <w:spacing w:val="40"/>
                <w:sz w:val="24"/>
              </w:rPr>
              <w:t xml:space="preserve"> </w:t>
            </w:r>
            <w:r>
              <w:rPr>
                <w:sz w:val="24"/>
              </w:rPr>
              <w:t>руках</w:t>
            </w:r>
          </w:p>
        </w:tc>
        <w:tc>
          <w:tcPr>
            <w:tcW w:w="1637" w:type="dxa"/>
            <w:vMerge w:val="restart"/>
            <w:tcBorders>
              <w:top w:val="single" w:sz="4" w:space="0" w:color="000000"/>
              <w:left w:val="single" w:sz="4" w:space="0" w:color="000000"/>
              <w:bottom w:val="single" w:sz="4" w:space="0" w:color="000000"/>
              <w:right w:val="single" w:sz="4" w:space="0" w:color="000000"/>
            </w:tcBorders>
          </w:tcPr>
          <w:p>
            <w:pPr>
              <w:pStyle w:val="TableParagraph"/>
              <w:widowControl w:val="false"/>
              <w:spacing w:before="145" w:after="0"/>
              <w:ind w:left="10" w:right="0" w:hanging="0"/>
              <w:jc w:val="center"/>
              <w:rPr>
                <w:sz w:val="24"/>
              </w:rPr>
            </w:pPr>
            <w:r>
              <w:rPr>
                <w:spacing w:val="-10"/>
                <w:sz w:val="24"/>
              </w:rPr>
              <w:t>с</w:t>
            </w:r>
          </w:p>
        </w:tc>
        <w:tc>
          <w:tcPr>
            <w:tcW w:w="2950" w:type="dxa"/>
            <w:gridSpan w:val="2"/>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65"/>
              <w:ind w:left="8" w:right="0" w:hanging="0"/>
              <w:jc w:val="center"/>
              <w:rPr>
                <w:sz w:val="24"/>
              </w:rPr>
            </w:pPr>
            <w:r>
              <w:rPr>
                <w:sz w:val="24"/>
              </w:rPr>
              <w:t>не</w:t>
            </w:r>
            <w:r>
              <w:rPr>
                <w:spacing w:val="-1"/>
                <w:sz w:val="24"/>
              </w:rPr>
              <w:t xml:space="preserve"> </w:t>
            </w:r>
            <w:r>
              <w:rPr>
                <w:spacing w:val="-2"/>
                <w:sz w:val="24"/>
              </w:rPr>
              <w:t>менее</w:t>
            </w:r>
          </w:p>
        </w:tc>
      </w:tr>
      <w:tr>
        <w:trPr>
          <w:trHeight w:val="285" w:hRule="atLeast"/>
        </w:trPr>
        <w:tc>
          <w:tcPr>
            <w:tcW w:w="682" w:type="dxa"/>
            <w:vMerge w:val="continue"/>
            <w:tcBorders>
              <w:left w:val="single" w:sz="4" w:space="0" w:color="000000"/>
              <w:bottom w:val="single" w:sz="4" w:space="0" w:color="000000"/>
              <w:right w:val="single" w:sz="4" w:space="0" w:color="000000"/>
            </w:tcBorders>
          </w:tcPr>
          <w:p>
            <w:pPr>
              <w:pStyle w:val="Normal"/>
              <w:widowControl w:val="false"/>
              <w:rPr>
                <w:sz w:val="2"/>
                <w:szCs w:val="2"/>
              </w:rPr>
            </w:pPr>
            <w:r>
              <w:rPr>
                <w:sz w:val="2"/>
                <w:szCs w:val="2"/>
              </w:rPr>
            </w:r>
          </w:p>
        </w:tc>
        <w:tc>
          <w:tcPr>
            <w:tcW w:w="4765" w:type="dxa"/>
            <w:vMerge w:val="continue"/>
            <w:tcBorders>
              <w:left w:val="single" w:sz="4" w:space="0" w:color="000000"/>
              <w:bottom w:val="single" w:sz="4" w:space="0" w:color="000000"/>
              <w:right w:val="single" w:sz="4" w:space="0" w:color="000000"/>
            </w:tcBorders>
          </w:tcPr>
          <w:p>
            <w:pPr>
              <w:pStyle w:val="Normal"/>
              <w:widowControl w:val="false"/>
              <w:rPr>
                <w:sz w:val="2"/>
                <w:szCs w:val="2"/>
              </w:rPr>
            </w:pPr>
            <w:r>
              <w:rPr>
                <w:sz w:val="2"/>
                <w:szCs w:val="2"/>
              </w:rPr>
            </w:r>
          </w:p>
        </w:tc>
        <w:tc>
          <w:tcPr>
            <w:tcW w:w="1637" w:type="dxa"/>
            <w:vMerge w:val="continue"/>
            <w:tcBorders>
              <w:left w:val="single" w:sz="4" w:space="0" w:color="000000"/>
              <w:bottom w:val="single" w:sz="4" w:space="0" w:color="000000"/>
              <w:right w:val="single" w:sz="4" w:space="0" w:color="000000"/>
            </w:tcBorders>
          </w:tcPr>
          <w:p>
            <w:pPr>
              <w:pStyle w:val="Normal"/>
              <w:widowControl w:val="false"/>
              <w:rPr>
                <w:sz w:val="2"/>
                <w:szCs w:val="2"/>
              </w:rPr>
            </w:pPr>
            <w:r>
              <w:rPr>
                <w:sz w:val="2"/>
                <w:szCs w:val="2"/>
              </w:rPr>
            </w:r>
          </w:p>
        </w:tc>
        <w:tc>
          <w:tcPr>
            <w:tcW w:w="1479"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65"/>
              <w:ind w:left="6" w:right="0" w:hanging="0"/>
              <w:jc w:val="center"/>
              <w:rPr>
                <w:sz w:val="24"/>
              </w:rPr>
            </w:pPr>
            <w:r>
              <w:rPr>
                <w:spacing w:val="-4"/>
                <w:sz w:val="24"/>
              </w:rPr>
              <w:t>18,0</w:t>
            </w:r>
          </w:p>
        </w:tc>
        <w:tc>
          <w:tcPr>
            <w:tcW w:w="1471"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65"/>
              <w:ind w:left="11" w:right="2" w:hanging="0"/>
              <w:jc w:val="center"/>
              <w:rPr>
                <w:sz w:val="24"/>
              </w:rPr>
            </w:pPr>
            <w:r>
              <w:rPr>
                <w:spacing w:val="-4"/>
                <w:sz w:val="24"/>
              </w:rPr>
              <w:t>14,0</w:t>
            </w:r>
          </w:p>
        </w:tc>
      </w:tr>
      <w:tr>
        <w:trPr>
          <w:trHeight w:val="275" w:hRule="atLeast"/>
        </w:trPr>
        <w:tc>
          <w:tcPr>
            <w:tcW w:w="10034" w:type="dxa"/>
            <w:gridSpan w:val="5"/>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56"/>
              <w:ind w:left="3065" w:right="0" w:hanging="0"/>
              <w:rPr>
                <w:sz w:val="24"/>
              </w:rPr>
            </w:pPr>
            <w:r>
              <w:rPr>
                <w:sz w:val="24"/>
              </w:rPr>
              <w:t>3.</w:t>
            </w:r>
            <w:r>
              <w:rPr>
                <w:spacing w:val="-2"/>
                <w:sz w:val="24"/>
              </w:rPr>
              <w:t xml:space="preserve"> </w:t>
            </w:r>
            <w:r>
              <w:rPr>
                <w:sz w:val="24"/>
              </w:rPr>
              <w:t>Уровень</w:t>
            </w:r>
            <w:r>
              <w:rPr>
                <w:spacing w:val="-2"/>
                <w:sz w:val="24"/>
              </w:rPr>
              <w:t xml:space="preserve"> </w:t>
            </w:r>
            <w:r>
              <w:rPr>
                <w:sz w:val="24"/>
              </w:rPr>
              <w:t>спортивной</w:t>
            </w:r>
            <w:r>
              <w:rPr>
                <w:spacing w:val="-2"/>
                <w:sz w:val="24"/>
              </w:rPr>
              <w:t xml:space="preserve"> квалификации</w:t>
            </w:r>
          </w:p>
        </w:tc>
      </w:tr>
      <w:tr>
        <w:trPr>
          <w:trHeight w:val="278" w:hRule="atLeast"/>
        </w:trPr>
        <w:tc>
          <w:tcPr>
            <w:tcW w:w="682"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58"/>
              <w:ind w:left="156" w:right="0" w:hanging="0"/>
              <w:rPr>
                <w:sz w:val="24"/>
              </w:rPr>
            </w:pPr>
            <w:r>
              <w:rPr>
                <w:spacing w:val="-4"/>
                <w:sz w:val="24"/>
              </w:rPr>
              <w:t>3.1.</w:t>
            </w:r>
          </w:p>
        </w:tc>
        <w:tc>
          <w:tcPr>
            <w:tcW w:w="9352" w:type="dxa"/>
            <w:gridSpan w:val="4"/>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58"/>
              <w:ind w:left="0" w:right="364" w:hanging="0"/>
              <w:jc w:val="center"/>
              <w:rPr>
                <w:sz w:val="24"/>
              </w:rPr>
            </w:pPr>
            <w:r>
              <w:rPr>
                <w:sz w:val="24"/>
              </w:rPr>
              <w:t>Спортивное</w:t>
            </w:r>
            <w:r>
              <w:rPr>
                <w:spacing w:val="-7"/>
                <w:sz w:val="24"/>
              </w:rPr>
              <w:t xml:space="preserve"> </w:t>
            </w:r>
            <w:r>
              <w:rPr>
                <w:sz w:val="24"/>
              </w:rPr>
              <w:t>звание</w:t>
            </w:r>
            <w:r>
              <w:rPr>
                <w:spacing w:val="-3"/>
                <w:sz w:val="24"/>
              </w:rPr>
              <w:t xml:space="preserve"> </w:t>
            </w:r>
            <w:r>
              <w:rPr>
                <w:sz w:val="24"/>
              </w:rPr>
              <w:t>«мастер</w:t>
            </w:r>
            <w:r>
              <w:rPr>
                <w:spacing w:val="-3"/>
                <w:sz w:val="24"/>
              </w:rPr>
              <w:t xml:space="preserve"> </w:t>
            </w:r>
            <w:r>
              <w:rPr>
                <w:sz w:val="24"/>
              </w:rPr>
              <w:t>спорта</w:t>
            </w:r>
            <w:r>
              <w:rPr>
                <w:spacing w:val="-4"/>
                <w:sz w:val="24"/>
              </w:rPr>
              <w:t xml:space="preserve"> </w:t>
            </w:r>
            <w:r>
              <w:rPr>
                <w:spacing w:val="-2"/>
                <w:sz w:val="24"/>
              </w:rPr>
              <w:t>России»</w:t>
            </w:r>
          </w:p>
        </w:tc>
      </w:tr>
    </w:tbl>
    <w:p>
      <w:pPr>
        <w:pStyle w:val="ListParagraph"/>
        <w:numPr>
          <w:ilvl w:val="0"/>
          <w:numId w:val="47"/>
        </w:numPr>
        <w:tabs>
          <w:tab w:val="clear" w:pos="720"/>
          <w:tab w:val="left" w:pos="2294" w:leader="none"/>
        </w:tabs>
        <w:spacing w:lineRule="exact" w:line="319" w:before="321" w:after="0"/>
        <w:ind w:left="2294" w:right="0" w:hanging="450"/>
        <w:jc w:val="both"/>
        <w:rPr>
          <w:b/>
          <w:sz w:val="28"/>
        </w:rPr>
      </w:pPr>
      <w:r>
        <w:rPr>
          <w:b/>
          <w:sz w:val="28"/>
        </w:rPr>
        <w:t>Рабочая</w:t>
      </w:r>
      <w:r>
        <w:rPr>
          <w:b/>
          <w:spacing w:val="-10"/>
          <w:sz w:val="28"/>
        </w:rPr>
        <w:t xml:space="preserve"> </w:t>
      </w:r>
      <w:r>
        <w:rPr>
          <w:b/>
          <w:sz w:val="28"/>
        </w:rPr>
        <w:t>программа</w:t>
      </w:r>
      <w:r>
        <w:rPr>
          <w:b/>
          <w:spacing w:val="-5"/>
          <w:sz w:val="28"/>
        </w:rPr>
        <w:t xml:space="preserve"> </w:t>
      </w:r>
      <w:r>
        <w:rPr>
          <w:b/>
          <w:sz w:val="28"/>
        </w:rPr>
        <w:t>по</w:t>
      </w:r>
      <w:r>
        <w:rPr>
          <w:b/>
          <w:spacing w:val="-5"/>
          <w:sz w:val="28"/>
        </w:rPr>
        <w:t xml:space="preserve"> </w:t>
      </w:r>
      <w:r>
        <w:rPr>
          <w:b/>
          <w:sz w:val="28"/>
        </w:rPr>
        <w:t>виду</w:t>
      </w:r>
      <w:r>
        <w:rPr>
          <w:b/>
          <w:spacing w:val="-5"/>
          <w:sz w:val="28"/>
        </w:rPr>
        <w:t xml:space="preserve"> </w:t>
      </w:r>
      <w:r>
        <w:rPr>
          <w:b/>
          <w:sz w:val="28"/>
        </w:rPr>
        <w:t>спорта</w:t>
      </w:r>
      <w:r>
        <w:rPr>
          <w:b/>
          <w:spacing w:val="-5"/>
          <w:sz w:val="28"/>
        </w:rPr>
        <w:t xml:space="preserve"> </w:t>
      </w:r>
      <w:r>
        <w:rPr>
          <w:b/>
          <w:sz w:val="28"/>
        </w:rPr>
        <w:t>"Тяжелая</w:t>
      </w:r>
      <w:r>
        <w:rPr>
          <w:b/>
          <w:spacing w:val="-7"/>
          <w:sz w:val="28"/>
        </w:rPr>
        <w:t xml:space="preserve"> </w:t>
      </w:r>
      <w:r>
        <w:rPr>
          <w:b/>
          <w:spacing w:val="-2"/>
          <w:sz w:val="28"/>
        </w:rPr>
        <w:t>атлетика"</w:t>
      </w:r>
    </w:p>
    <w:p>
      <w:pPr>
        <w:pStyle w:val="Style13"/>
        <w:ind w:left="566" w:right="277" w:firstLine="566"/>
        <w:rPr/>
      </w:pPr>
      <w:r>
        <w:rPr/>
        <w:t>Рабочая программа – это нормативный документ, определяющий объём, порядок,</w:t>
      </w:r>
      <w:r>
        <w:rPr>
          <w:spacing w:val="-1"/>
        </w:rPr>
        <w:t xml:space="preserve"> </w:t>
      </w:r>
      <w:r>
        <w:rPr/>
        <w:t>содержание,</w:t>
      </w:r>
      <w:r>
        <w:rPr>
          <w:spacing w:val="-2"/>
        </w:rPr>
        <w:t xml:space="preserve"> </w:t>
      </w:r>
      <w:r>
        <w:rPr/>
        <w:t>методику</w:t>
      </w:r>
      <w:r>
        <w:rPr>
          <w:spacing w:val="-4"/>
        </w:rPr>
        <w:t xml:space="preserve"> </w:t>
      </w:r>
      <w:r>
        <w:rPr/>
        <w:t>учебной</w:t>
      </w:r>
      <w:r>
        <w:rPr>
          <w:spacing w:val="40"/>
        </w:rPr>
        <w:t xml:space="preserve"> </w:t>
      </w:r>
      <w:r>
        <w:rPr/>
        <w:t>тренировки</w:t>
      </w:r>
      <w:r>
        <w:rPr>
          <w:spacing w:val="40"/>
        </w:rPr>
        <w:t xml:space="preserve"> </w:t>
      </w:r>
      <w:r>
        <w:rPr/>
        <w:t>по</w:t>
      </w:r>
      <w:r>
        <w:rPr>
          <w:spacing w:val="40"/>
        </w:rPr>
        <w:t xml:space="preserve"> </w:t>
      </w:r>
      <w:r>
        <w:rPr/>
        <w:t>виду</w:t>
      </w:r>
      <w:r>
        <w:rPr>
          <w:spacing w:val="40"/>
        </w:rPr>
        <w:t xml:space="preserve"> </w:t>
      </w:r>
      <w:r>
        <w:rPr/>
        <w:t>спорта</w:t>
      </w:r>
      <w:r>
        <w:rPr>
          <w:spacing w:val="40"/>
        </w:rPr>
        <w:t xml:space="preserve"> </w:t>
      </w:r>
      <w:r>
        <w:rPr/>
        <w:t>«тяжёлая атлетика, в соответствии с которым тренер-преподаватель осуществляет учебно-тренировочный процесс по годам и этапам обучения в многолетнем процессе спортивной подготовки обучающегося.</w:t>
      </w:r>
    </w:p>
    <w:p>
      <w:pPr>
        <w:pStyle w:val="1"/>
        <w:numPr>
          <w:ilvl w:val="1"/>
          <w:numId w:val="25"/>
        </w:numPr>
        <w:tabs>
          <w:tab w:val="clear" w:pos="720"/>
          <w:tab w:val="left" w:pos="1788" w:leader="none"/>
        </w:tabs>
        <w:spacing w:lineRule="auto" w:line="240" w:before="3" w:after="0"/>
        <w:ind w:left="566" w:right="280" w:firstLine="566"/>
        <w:jc w:val="both"/>
        <w:rPr/>
      </w:pPr>
      <w:r>
        <w:rPr/>
        <w:t>Программный материал для учебно-тренировочных занятий по каждому этапу спортивной подготовки.</w:t>
      </w:r>
    </w:p>
    <w:p>
      <w:pPr>
        <w:pStyle w:val="Style13"/>
        <w:ind w:left="566" w:right="281" w:firstLine="566"/>
        <w:rPr/>
      </w:pPr>
      <w:r>
        <w:rPr/>
        <w:t>При разработке Программы использованы нормативные требования по физической и технико-тактической подготовке обучающихся (спортсменов), полученные на основе научно-методических материалов и рекомендаций последних лет по подготовке спортивного резерва.</w:t>
      </w:r>
    </w:p>
    <w:p>
      <w:pPr>
        <w:pStyle w:val="Style13"/>
        <w:ind w:left="566" w:right="288" w:firstLine="566"/>
        <w:rPr/>
      </w:pPr>
      <w:r>
        <w:rPr/>
        <w:t>Программный материал объединен в целостную систему многолетней спортивной подготовки обучающихся (спортсменов), начиная с этапа начальной подготовки до этапа высшего спортивного мастерства и предполагает решение следующих задач:</w:t>
      </w:r>
    </w:p>
    <w:p>
      <w:pPr>
        <w:pStyle w:val="ListParagraph"/>
        <w:numPr>
          <w:ilvl w:val="2"/>
          <w:numId w:val="25"/>
        </w:numPr>
        <w:tabs>
          <w:tab w:val="clear" w:pos="720"/>
          <w:tab w:val="left" w:pos="1354" w:leader="none"/>
        </w:tabs>
        <w:spacing w:lineRule="auto" w:line="240" w:before="0" w:after="0"/>
        <w:ind w:left="566" w:right="287" w:firstLine="566"/>
        <w:jc w:val="both"/>
        <w:rPr>
          <w:sz w:val="28"/>
        </w:rPr>
      </w:pPr>
      <w:r>
        <w:rPr>
          <w:sz w:val="28"/>
        </w:rPr>
        <w:t xml:space="preserve">формирование мотивации к регулярным занятиям физической культурой и спортом, привитие навыков самостоятельного многолетнего физического </w:t>
      </w:r>
      <w:r>
        <w:rPr>
          <w:spacing w:val="-2"/>
          <w:sz w:val="28"/>
        </w:rPr>
        <w:t>совершенствования;</w:t>
      </w:r>
    </w:p>
    <w:p>
      <w:pPr>
        <w:pStyle w:val="ListParagraph"/>
        <w:numPr>
          <w:ilvl w:val="2"/>
          <w:numId w:val="25"/>
        </w:numPr>
        <w:tabs>
          <w:tab w:val="clear" w:pos="720"/>
          <w:tab w:val="left" w:pos="1335" w:leader="none"/>
        </w:tabs>
        <w:spacing w:lineRule="auto" w:line="240" w:before="0" w:after="0"/>
        <w:ind w:left="566" w:right="290" w:firstLine="566"/>
        <w:jc w:val="both"/>
        <w:rPr>
          <w:sz w:val="28"/>
        </w:rPr>
      </w:pPr>
      <w:r>
        <w:rPr>
          <w:sz w:val="28"/>
        </w:rPr>
        <w:t>отбор одаренных обучающихся (спортсменов) для дальней специализации и прохождения спортивной подготовки по виду спорта;</w:t>
      </w:r>
    </w:p>
    <w:p>
      <w:pPr>
        <w:pStyle w:val="ListParagraph"/>
        <w:numPr>
          <w:ilvl w:val="2"/>
          <w:numId w:val="25"/>
        </w:numPr>
        <w:tabs>
          <w:tab w:val="clear" w:pos="720"/>
          <w:tab w:val="left" w:pos="1357" w:leader="none"/>
        </w:tabs>
        <w:spacing w:lineRule="auto" w:line="240" w:before="0" w:after="0"/>
        <w:ind w:left="566" w:right="290" w:firstLine="566"/>
        <w:jc w:val="both"/>
        <w:rPr>
          <w:sz w:val="28"/>
        </w:rPr>
      </w:pPr>
      <w:r>
        <w:rPr>
          <w:sz w:val="28"/>
        </w:rPr>
        <w:t>ознакомление обучающихся (спортсменов) с принципами здорового образа жизни, основами гигиены;</w:t>
      </w:r>
    </w:p>
    <w:p>
      <w:pPr>
        <w:pStyle w:val="ListParagraph"/>
        <w:numPr>
          <w:ilvl w:val="2"/>
          <w:numId w:val="25"/>
        </w:numPr>
        <w:tabs>
          <w:tab w:val="clear" w:pos="720"/>
          <w:tab w:val="left" w:pos="1383" w:leader="none"/>
        </w:tabs>
        <w:spacing w:lineRule="auto" w:line="240" w:before="0" w:after="0"/>
        <w:ind w:left="566" w:right="290" w:firstLine="566"/>
        <w:jc w:val="both"/>
        <w:rPr>
          <w:sz w:val="28"/>
        </w:rPr>
      </w:pPr>
      <w:r>
        <w:rPr>
          <w:sz w:val="28"/>
        </w:rPr>
        <w:t>овладение методами определения уровня физического развития пловца и корректировки уровня физической готовности;</w:t>
      </w:r>
    </w:p>
    <w:p>
      <w:pPr>
        <w:pStyle w:val="ListParagraph"/>
        <w:numPr>
          <w:ilvl w:val="2"/>
          <w:numId w:val="25"/>
        </w:numPr>
        <w:tabs>
          <w:tab w:val="clear" w:pos="720"/>
          <w:tab w:val="left" w:pos="1297" w:leader="none"/>
        </w:tabs>
        <w:spacing w:lineRule="auto" w:line="240" w:before="0" w:after="0"/>
        <w:ind w:left="566" w:right="279" w:firstLine="566"/>
        <w:jc w:val="both"/>
        <w:rPr>
          <w:sz w:val="28"/>
        </w:rPr>
      </w:pPr>
      <w:r>
        <w:rPr>
          <w:sz w:val="28"/>
        </w:rPr>
        <w:t>получение</w:t>
      </w:r>
      <w:r>
        <w:rPr>
          <w:spacing w:val="-3"/>
          <w:sz w:val="28"/>
        </w:rPr>
        <w:t xml:space="preserve"> </w:t>
      </w:r>
      <w:r>
        <w:rPr>
          <w:sz w:val="28"/>
        </w:rPr>
        <w:t>обучающимися</w:t>
      </w:r>
      <w:r>
        <w:rPr>
          <w:spacing w:val="-2"/>
          <w:sz w:val="28"/>
        </w:rPr>
        <w:t xml:space="preserve"> </w:t>
      </w:r>
      <w:r>
        <w:rPr>
          <w:sz w:val="28"/>
        </w:rPr>
        <w:t>(спортсменами)</w:t>
      </w:r>
      <w:r>
        <w:rPr>
          <w:spacing w:val="-3"/>
          <w:sz w:val="28"/>
        </w:rPr>
        <w:t xml:space="preserve"> </w:t>
      </w:r>
      <w:r>
        <w:rPr>
          <w:sz w:val="28"/>
        </w:rPr>
        <w:t>знаний</w:t>
      </w:r>
      <w:r>
        <w:rPr>
          <w:spacing w:val="-2"/>
          <w:sz w:val="28"/>
        </w:rPr>
        <w:t xml:space="preserve"> </w:t>
      </w:r>
      <w:r>
        <w:rPr>
          <w:sz w:val="28"/>
        </w:rPr>
        <w:t>в</w:t>
      </w:r>
      <w:r>
        <w:rPr>
          <w:spacing w:val="-5"/>
          <w:sz w:val="28"/>
        </w:rPr>
        <w:t xml:space="preserve"> </w:t>
      </w:r>
      <w:r>
        <w:rPr>
          <w:sz w:val="28"/>
        </w:rPr>
        <w:t>области тяжёлой</w:t>
      </w:r>
      <w:r>
        <w:rPr>
          <w:spacing w:val="-2"/>
          <w:sz w:val="28"/>
        </w:rPr>
        <w:t xml:space="preserve"> </w:t>
      </w:r>
      <w:r>
        <w:rPr>
          <w:sz w:val="28"/>
        </w:rPr>
        <w:t>атлетики освоение правил вида спорта, изучение истории тяжелой атлетики, опыта мастеров прошлых лет;</w:t>
      </w:r>
    </w:p>
    <w:p>
      <w:pPr>
        <w:pStyle w:val="ListParagraph"/>
        <w:numPr>
          <w:ilvl w:val="2"/>
          <w:numId w:val="25"/>
        </w:numPr>
        <w:tabs>
          <w:tab w:val="clear" w:pos="720"/>
          <w:tab w:val="left" w:pos="1294" w:leader="none"/>
        </w:tabs>
        <w:spacing w:lineRule="auto" w:line="240" w:before="0" w:after="0"/>
        <w:ind w:left="566" w:right="281" w:firstLine="566"/>
        <w:jc w:val="both"/>
        <w:rPr>
          <w:sz w:val="28"/>
        </w:rPr>
      </w:pPr>
      <w:r>
        <w:rPr>
          <w:sz w:val="28"/>
        </w:rPr>
        <w:t>формирование гармонично развитой личности методами физического воспитания на основе знания особенностей спортивной тренировки и методик физической подготовки;</w:t>
      </w:r>
    </w:p>
    <w:p>
      <w:pPr>
        <w:pStyle w:val="ListParagraph"/>
        <w:numPr>
          <w:ilvl w:val="3"/>
          <w:numId w:val="25"/>
        </w:numPr>
        <w:tabs>
          <w:tab w:val="clear" w:pos="720"/>
          <w:tab w:val="left" w:pos="1496" w:leader="none"/>
        </w:tabs>
        <w:spacing w:lineRule="auto" w:line="240" w:before="0" w:after="0"/>
        <w:ind w:left="566" w:right="280" w:firstLine="708"/>
        <w:jc w:val="both"/>
        <w:rPr>
          <w:sz w:val="28"/>
        </w:rPr>
      </w:pPr>
      <w:r>
        <w:rPr>
          <w:sz w:val="28"/>
        </w:rPr>
        <w:t>систематическое повышение мастерства за счёт овладения техническим и тактическим арсеналом во время регулярных учебно-тренировочных занятий и спортивных соревнований;</w:t>
      </w:r>
    </w:p>
    <w:p>
      <w:pPr>
        <w:pStyle w:val="ListParagraph"/>
        <w:numPr>
          <w:ilvl w:val="3"/>
          <w:numId w:val="25"/>
        </w:numPr>
        <w:tabs>
          <w:tab w:val="clear" w:pos="720"/>
          <w:tab w:val="left" w:pos="1436" w:leader="none"/>
        </w:tabs>
        <w:spacing w:lineRule="auto" w:line="240" w:before="0" w:after="0"/>
        <w:ind w:left="566" w:right="281" w:firstLine="708"/>
        <w:jc w:val="both"/>
        <w:rPr>
          <w:sz w:val="28"/>
        </w:rPr>
      </w:pPr>
      <w:r>
        <w:rPr>
          <w:sz w:val="28"/>
        </w:rPr>
        <w:t>воспитание морально-волевых качеств, привитие патриотизма и общекультурных ценностей;</w:t>
      </w:r>
    </w:p>
    <w:p>
      <w:pPr>
        <w:sectPr>
          <w:footerReference w:type="default" r:id="rId67"/>
          <w:footerReference w:type="first" r:id="rId68"/>
          <w:type w:val="nextPage"/>
          <w:pgSz w:w="11906" w:h="16838"/>
          <w:pgMar w:left="566" w:right="283" w:gutter="0" w:header="0" w:top="520" w:footer="748" w:bottom="940"/>
          <w:pgNumType w:fmt="decimal"/>
          <w:formProt w:val="false"/>
          <w:textDirection w:val="lrTb"/>
          <w:docGrid w:type="default" w:linePitch="100" w:charSpace="4096"/>
        </w:sectPr>
        <w:pStyle w:val="ListParagraph"/>
        <w:numPr>
          <w:ilvl w:val="3"/>
          <w:numId w:val="25"/>
        </w:numPr>
        <w:tabs>
          <w:tab w:val="clear" w:pos="720"/>
          <w:tab w:val="left" w:pos="1437" w:leader="none"/>
        </w:tabs>
        <w:spacing w:lineRule="exact" w:line="321" w:before="0" w:after="0"/>
        <w:ind w:left="1437" w:right="0" w:hanging="162"/>
        <w:jc w:val="both"/>
        <w:rPr>
          <w:sz w:val="28"/>
        </w:rPr>
      </w:pPr>
      <w:r>
        <w:rPr>
          <w:sz w:val="28"/>
        </w:rPr>
        <w:t>повышение</w:t>
      </w:r>
      <w:r>
        <w:rPr>
          <w:spacing w:val="12"/>
          <w:sz w:val="28"/>
        </w:rPr>
        <w:t xml:space="preserve"> </w:t>
      </w:r>
      <w:r>
        <w:rPr>
          <w:sz w:val="28"/>
        </w:rPr>
        <w:t>работоспособности</w:t>
      </w:r>
      <w:r>
        <w:rPr>
          <w:spacing w:val="12"/>
          <w:sz w:val="28"/>
        </w:rPr>
        <w:t xml:space="preserve"> </w:t>
      </w:r>
      <w:r>
        <w:rPr>
          <w:sz w:val="28"/>
        </w:rPr>
        <w:t>обучающихся</w:t>
      </w:r>
      <w:r>
        <w:rPr>
          <w:spacing w:val="14"/>
          <w:sz w:val="28"/>
        </w:rPr>
        <w:t xml:space="preserve"> </w:t>
      </w:r>
      <w:r>
        <w:rPr>
          <w:sz w:val="28"/>
        </w:rPr>
        <w:t>(спортсменов),</w:t>
      </w:r>
      <w:r>
        <w:rPr>
          <w:spacing w:val="11"/>
          <w:sz w:val="28"/>
        </w:rPr>
        <w:t xml:space="preserve"> </w:t>
      </w:r>
      <w:r>
        <w:rPr>
          <w:sz w:val="28"/>
        </w:rPr>
        <w:t>расширение</w:t>
      </w:r>
      <w:r>
        <w:rPr>
          <w:spacing w:val="13"/>
          <w:sz w:val="28"/>
        </w:rPr>
        <w:t xml:space="preserve"> </w:t>
      </w:r>
      <w:r>
        <w:rPr>
          <w:spacing w:val="-5"/>
          <w:sz w:val="28"/>
        </w:rPr>
        <w:t>их</w:t>
      </w:r>
    </w:p>
    <w:p>
      <w:pPr>
        <w:pStyle w:val="Style13"/>
        <w:spacing w:before="61" w:after="0"/>
        <w:ind w:left="566" w:right="286" w:hanging="0"/>
        <w:rPr/>
      </w:pPr>
      <w:r>
        <w:rPr/>
        <w:t>физических возможностей, поддержание высокой физической готовности обучающихся (спортсменов) высшего мастерства;</w:t>
      </w:r>
    </w:p>
    <w:p>
      <w:pPr>
        <w:pStyle w:val="ListParagraph"/>
        <w:numPr>
          <w:ilvl w:val="3"/>
          <w:numId w:val="25"/>
        </w:numPr>
        <w:tabs>
          <w:tab w:val="clear" w:pos="720"/>
          <w:tab w:val="left" w:pos="1436" w:leader="none"/>
        </w:tabs>
        <w:spacing w:lineRule="auto" w:line="240" w:before="1" w:after="0"/>
        <w:ind w:left="566" w:right="284" w:firstLine="708"/>
        <w:jc w:val="both"/>
        <w:rPr>
          <w:sz w:val="28"/>
        </w:rPr>
      </w:pPr>
      <w:r>
        <w:rPr>
          <w:sz w:val="28"/>
        </w:rPr>
        <w:t xml:space="preserve">осуществление подготовки всесторонне развитых обучающихся (спортсменов) высокой квалификации для пополнения сборных команд области, </w:t>
      </w:r>
      <w:r>
        <w:rPr>
          <w:spacing w:val="-2"/>
          <w:sz w:val="28"/>
        </w:rPr>
        <w:t>страны;</w:t>
      </w:r>
    </w:p>
    <w:p>
      <w:pPr>
        <w:pStyle w:val="ListParagraph"/>
        <w:numPr>
          <w:ilvl w:val="3"/>
          <w:numId w:val="25"/>
        </w:numPr>
        <w:tabs>
          <w:tab w:val="clear" w:pos="720"/>
          <w:tab w:val="left" w:pos="1477" w:leader="none"/>
        </w:tabs>
        <w:spacing w:lineRule="auto" w:line="240" w:before="0" w:after="0"/>
        <w:ind w:left="566" w:right="281" w:firstLine="708"/>
        <w:jc w:val="both"/>
        <w:rPr>
          <w:sz w:val="28"/>
        </w:rPr>
      </w:pPr>
      <w:r>
        <w:rPr>
          <w:sz w:val="28"/>
        </w:rPr>
        <w:t>подготовка из числа занимающихся инструкторов-общественников и судей по тяжелой атлетике.</w:t>
      </w:r>
    </w:p>
    <w:p>
      <w:pPr>
        <w:pStyle w:val="Style13"/>
        <w:ind w:left="566" w:right="344" w:firstLine="566"/>
        <w:rPr/>
      </w:pPr>
      <w:r>
        <w:rPr/>
        <w:t>При реализации спортивной подготовки на каждом этапе используются различные формы и методы подготовки обучающихся, такие как: общая и специальная физическая подготовка, техническая подготовка, тактическая подготовка, теоретическая подготовка, применяются различные методы учебно-тренировочной и соревновательной деятельности.</w:t>
      </w:r>
    </w:p>
    <w:p>
      <w:pPr>
        <w:pStyle w:val="Style13"/>
        <w:ind w:left="566" w:right="348" w:firstLine="636"/>
        <w:rPr/>
      </w:pPr>
      <w:r>
        <w:rPr/>
        <w:t>Работа с молодыми атлетами начинается с 9-летнего возраста в группах НП и ведется до 3 лет, затем обучающиеся переходят в учебно-тренировочные группы.</w:t>
      </w:r>
      <w:r>
        <w:rPr>
          <w:spacing w:val="40"/>
        </w:rPr>
        <w:t xml:space="preserve"> </w:t>
      </w:r>
      <w:r>
        <w:rPr/>
        <w:t xml:space="preserve">На рассматриваемом этапе подготовки учебно-тренировочный процесс включает 87 разновидности подготовительных, дополнительных и специальных тяжелоатлетических упражнений. На начальном этапе обучения (первые три месяца) предусмотрено выполнение 23 упражнений, на последующих циклах – по </w:t>
      </w:r>
      <w:r>
        <w:rPr>
          <w:spacing w:val="-4"/>
        </w:rPr>
        <w:t>37.</w:t>
      </w:r>
    </w:p>
    <w:p>
      <w:pPr>
        <w:pStyle w:val="Style13"/>
        <w:ind w:left="566" w:right="350" w:firstLine="566"/>
        <w:rPr/>
      </w:pPr>
      <w:r>
        <w:rPr/>
        <w:t>Небольшое количество упражнений должно способствовать более прочному освоению основ рациональной техники рывка и толчка и формировать более серьезное отношение к разносторонней подготовке. Сначала основное внимание уделяется усвоению упражнений по частям, далее – целостному выполнению рывка и толчка.</w:t>
      </w:r>
    </w:p>
    <w:p>
      <w:pPr>
        <w:pStyle w:val="Style13"/>
        <w:spacing w:lineRule="exact" w:line="322"/>
        <w:ind w:left="1133" w:right="0" w:hanging="0"/>
        <w:rPr/>
      </w:pPr>
      <w:r>
        <w:rPr/>
        <w:t>Учебный</w:t>
      </w:r>
      <w:r>
        <w:rPr>
          <w:spacing w:val="-8"/>
        </w:rPr>
        <w:t xml:space="preserve"> </w:t>
      </w:r>
      <w:r>
        <w:rPr/>
        <w:t>материал</w:t>
      </w:r>
      <w:r>
        <w:rPr>
          <w:spacing w:val="-9"/>
        </w:rPr>
        <w:t xml:space="preserve"> </w:t>
      </w:r>
      <w:r>
        <w:rPr/>
        <w:t>для</w:t>
      </w:r>
      <w:r>
        <w:rPr>
          <w:spacing w:val="-6"/>
        </w:rPr>
        <w:t xml:space="preserve"> </w:t>
      </w:r>
      <w:r>
        <w:rPr/>
        <w:t>этапов</w:t>
      </w:r>
      <w:r>
        <w:rPr>
          <w:spacing w:val="-6"/>
        </w:rPr>
        <w:t xml:space="preserve"> </w:t>
      </w:r>
      <w:r>
        <w:rPr/>
        <w:t>начальной</w:t>
      </w:r>
      <w:r>
        <w:rPr>
          <w:spacing w:val="-5"/>
        </w:rPr>
        <w:t xml:space="preserve"> </w:t>
      </w:r>
      <w:r>
        <w:rPr>
          <w:spacing w:val="-2"/>
        </w:rPr>
        <w:t>подготовки.</w:t>
      </w:r>
    </w:p>
    <w:p>
      <w:pPr>
        <w:pStyle w:val="Style13"/>
        <w:ind w:left="566" w:right="354" w:firstLine="566"/>
        <w:rPr/>
      </w:pPr>
      <w:r>
        <w:rPr>
          <w:u w:val="single"/>
        </w:rPr>
        <w:t>Строевые упражнения.</w:t>
      </w:r>
      <w:r>
        <w:rPr/>
        <w:t xml:space="preserve"> Понятие о строе: шеренга, фланг, фронт, тыл, ширина и глубина строя, дистанция, интервал, направляющий, замыкающий. Выполнение команд.</w:t>
      </w:r>
      <w:r>
        <w:rPr>
          <w:spacing w:val="-2"/>
        </w:rPr>
        <w:t xml:space="preserve"> </w:t>
      </w:r>
      <w:r>
        <w:rPr/>
        <w:t>Расчет</w:t>
      </w:r>
      <w:r>
        <w:rPr>
          <w:spacing w:val="-2"/>
        </w:rPr>
        <w:t xml:space="preserve"> </w:t>
      </w:r>
      <w:r>
        <w:rPr/>
        <w:t>на</w:t>
      </w:r>
      <w:r>
        <w:rPr>
          <w:spacing w:val="-2"/>
        </w:rPr>
        <w:t xml:space="preserve"> </w:t>
      </w:r>
      <w:r>
        <w:rPr/>
        <w:t>группы.</w:t>
      </w:r>
      <w:r>
        <w:rPr>
          <w:spacing w:val="-2"/>
        </w:rPr>
        <w:t xml:space="preserve"> </w:t>
      </w:r>
      <w:r>
        <w:rPr/>
        <w:t>Повороты.</w:t>
      </w:r>
      <w:r>
        <w:rPr>
          <w:spacing w:val="-2"/>
        </w:rPr>
        <w:t xml:space="preserve"> </w:t>
      </w:r>
      <w:r>
        <w:rPr/>
        <w:t>Движение:</w:t>
      </w:r>
      <w:r>
        <w:rPr>
          <w:spacing w:val="-1"/>
        </w:rPr>
        <w:t xml:space="preserve"> </w:t>
      </w:r>
      <w:r>
        <w:rPr/>
        <w:t>строевым</w:t>
      </w:r>
      <w:r>
        <w:rPr>
          <w:spacing w:val="-3"/>
        </w:rPr>
        <w:t xml:space="preserve"> </w:t>
      </w:r>
      <w:r>
        <w:rPr/>
        <w:t>шагом,</w:t>
      </w:r>
      <w:r>
        <w:rPr>
          <w:spacing w:val="-2"/>
        </w:rPr>
        <w:t xml:space="preserve"> </w:t>
      </w:r>
      <w:r>
        <w:rPr/>
        <w:t>обычным,</w:t>
      </w:r>
      <w:r>
        <w:rPr>
          <w:spacing w:val="-2"/>
        </w:rPr>
        <w:t xml:space="preserve"> </w:t>
      </w:r>
      <w:r>
        <w:rPr/>
        <w:t>бегом, на носках, на пятках. Изменения направления при беге и ходьбе.</w:t>
      </w:r>
    </w:p>
    <w:p>
      <w:pPr>
        <w:pStyle w:val="Style13"/>
        <w:spacing w:lineRule="exact" w:line="322" w:before="1" w:after="0"/>
        <w:ind w:left="1133" w:right="0" w:hanging="0"/>
        <w:rPr/>
      </w:pPr>
      <w:r>
        <w:rPr/>
        <w:t>Общеразвивающие</w:t>
      </w:r>
      <w:r>
        <w:rPr>
          <w:spacing w:val="-11"/>
        </w:rPr>
        <w:t xml:space="preserve"> </w:t>
      </w:r>
      <w:r>
        <w:rPr/>
        <w:t>упражнения</w:t>
      </w:r>
      <w:r>
        <w:rPr>
          <w:spacing w:val="-9"/>
        </w:rPr>
        <w:t xml:space="preserve"> </w:t>
      </w:r>
      <w:r>
        <w:rPr/>
        <w:t>без</w:t>
      </w:r>
      <w:r>
        <w:rPr>
          <w:spacing w:val="-11"/>
        </w:rPr>
        <w:t xml:space="preserve"> </w:t>
      </w:r>
      <w:r>
        <w:rPr>
          <w:spacing w:val="-2"/>
        </w:rPr>
        <w:t>предметов:</w:t>
      </w:r>
    </w:p>
    <w:p>
      <w:pPr>
        <w:pStyle w:val="Style13"/>
        <w:ind w:left="566" w:right="352" w:firstLine="566"/>
        <w:rPr/>
      </w:pPr>
      <w:r>
        <w:rPr>
          <w:u w:val="single"/>
        </w:rPr>
        <w:t>Упражнения для рук и плечевого пояса</w:t>
      </w:r>
      <w:r>
        <w:rPr/>
        <w:t xml:space="preserve">: движение руками из различных исходных положений (стоя, сидя, лежа), сгибание, разгибание, вращение, махи, отведение, приведение, рывковые движения руками одновременно и разноименно во время движения шагом и бегом. Упражнения вдвоем с сопротивлением. </w:t>
      </w:r>
      <w:r>
        <w:rPr>
          <w:spacing w:val="-2"/>
        </w:rPr>
        <w:t>Отталкивание.</w:t>
      </w:r>
    </w:p>
    <w:p>
      <w:pPr>
        <w:pStyle w:val="Style13"/>
        <w:spacing w:before="1" w:after="0"/>
        <w:ind w:left="566" w:right="348" w:firstLine="566"/>
        <w:rPr/>
      </w:pPr>
      <w:r>
        <w:rPr>
          <w:u w:val="single"/>
        </w:rPr>
        <w:t>Упражнения для шеи и туловища</w:t>
      </w:r>
      <w:r>
        <w:rPr/>
        <w:t xml:space="preserve">: наклоны, вращения и повороты головы. Наклоны туловища вперед, назад, в стороны, круговые движения туловищем, повороты туловища, сочетание поворотов и наклонов туловища, поднимание прямых и согнутых ног в положении лежа на спине, седы из положения лежа на </w:t>
      </w:r>
      <w:r>
        <w:rPr>
          <w:spacing w:val="-2"/>
        </w:rPr>
        <w:t>спине;</w:t>
      </w:r>
    </w:p>
    <w:p>
      <w:pPr>
        <w:pStyle w:val="Style13"/>
        <w:jc w:val="left"/>
        <w:rPr/>
      </w:pPr>
      <w:r>
        <w:rPr>
          <w:u w:val="single"/>
        </w:rPr>
        <w:t>Упражнения для ног</w:t>
      </w:r>
      <w:r>
        <w:rPr/>
        <w:t>: поднимание на носки, различные движения прямой и согнутой</w:t>
      </w:r>
      <w:r>
        <w:rPr>
          <w:spacing w:val="-3"/>
        </w:rPr>
        <w:t xml:space="preserve"> </w:t>
      </w:r>
      <w:r>
        <w:rPr/>
        <w:t>ногой,</w:t>
      </w:r>
      <w:r>
        <w:rPr>
          <w:spacing w:val="-4"/>
        </w:rPr>
        <w:t xml:space="preserve"> </w:t>
      </w:r>
      <w:r>
        <w:rPr/>
        <w:t>приседания</w:t>
      </w:r>
      <w:r>
        <w:rPr>
          <w:spacing w:val="-3"/>
        </w:rPr>
        <w:t xml:space="preserve"> </w:t>
      </w:r>
      <w:r>
        <w:rPr/>
        <w:t>на</w:t>
      </w:r>
      <w:r>
        <w:rPr>
          <w:spacing w:val="-6"/>
        </w:rPr>
        <w:t xml:space="preserve"> </w:t>
      </w:r>
      <w:r>
        <w:rPr/>
        <w:t>одной</w:t>
      </w:r>
      <w:r>
        <w:rPr>
          <w:spacing w:val="-6"/>
        </w:rPr>
        <w:t xml:space="preserve"> </w:t>
      </w:r>
      <w:r>
        <w:rPr/>
        <w:t>и</w:t>
      </w:r>
      <w:r>
        <w:rPr>
          <w:spacing w:val="-3"/>
        </w:rPr>
        <w:t xml:space="preserve"> </w:t>
      </w:r>
      <w:r>
        <w:rPr/>
        <w:t>обеих</w:t>
      </w:r>
      <w:r>
        <w:rPr>
          <w:spacing w:val="-2"/>
        </w:rPr>
        <w:t xml:space="preserve"> </w:t>
      </w:r>
      <w:r>
        <w:rPr/>
        <w:t>ногах,</w:t>
      </w:r>
      <w:r>
        <w:rPr>
          <w:spacing w:val="-4"/>
        </w:rPr>
        <w:t xml:space="preserve"> </w:t>
      </w:r>
      <w:r>
        <w:rPr/>
        <w:t>выпады,</w:t>
      </w:r>
      <w:r>
        <w:rPr>
          <w:spacing w:val="-4"/>
        </w:rPr>
        <w:t xml:space="preserve"> </w:t>
      </w:r>
      <w:r>
        <w:rPr/>
        <w:t>перемены</w:t>
      </w:r>
      <w:r>
        <w:rPr>
          <w:spacing w:val="-3"/>
        </w:rPr>
        <w:t xml:space="preserve"> </w:t>
      </w:r>
      <w:r>
        <w:rPr/>
        <w:t>выпадов</w:t>
      </w:r>
      <w:r>
        <w:rPr>
          <w:spacing w:val="-4"/>
        </w:rPr>
        <w:t xml:space="preserve"> </w:t>
      </w:r>
      <w:r>
        <w:rPr/>
        <w:t>с дополнительными пружинящими движениями, прыжки на месте и т. д.;</w:t>
      </w:r>
    </w:p>
    <w:p>
      <w:pPr>
        <w:sectPr>
          <w:footerReference w:type="default" r:id="rId69"/>
          <w:footerReference w:type="first" r:id="rId70"/>
          <w:type w:val="nextPage"/>
          <w:pgSz w:w="11906" w:h="16838"/>
          <w:pgMar w:left="566" w:right="283" w:gutter="0" w:header="0" w:top="480" w:footer="748" w:bottom="940"/>
          <w:pgNumType w:fmt="decimal"/>
          <w:formProt w:val="false"/>
          <w:textDirection w:val="lrTb"/>
          <w:docGrid w:type="default" w:linePitch="100" w:charSpace="4096"/>
        </w:sectPr>
        <w:pStyle w:val="Style13"/>
        <w:ind w:left="566" w:right="347" w:firstLine="566"/>
        <w:rPr/>
      </w:pPr>
      <w:r>
        <w:rPr>
          <w:u w:val="single"/>
        </w:rPr>
        <w:t>Упражнения для всех частей тела</w:t>
      </w:r>
      <w:r>
        <w:rPr/>
        <w:t>: сочетания движений различными частями тела (приседания с наклоном вперед и движением руками, выпады с наклоном и движениями руками, выпады с наклоном и движениями туловища, вращение туловища</w:t>
      </w:r>
      <w:r>
        <w:rPr>
          <w:spacing w:val="69"/>
        </w:rPr>
        <w:t xml:space="preserve"> </w:t>
      </w:r>
      <w:r>
        <w:rPr/>
        <w:t>с</w:t>
      </w:r>
      <w:r>
        <w:rPr>
          <w:spacing w:val="72"/>
        </w:rPr>
        <w:t xml:space="preserve"> </w:t>
      </w:r>
      <w:r>
        <w:rPr/>
        <w:t>круговыми</w:t>
      </w:r>
      <w:r>
        <w:rPr>
          <w:spacing w:val="72"/>
        </w:rPr>
        <w:t xml:space="preserve"> </w:t>
      </w:r>
      <w:r>
        <w:rPr/>
        <w:t>движениями</w:t>
      </w:r>
      <w:r>
        <w:rPr>
          <w:spacing w:val="71"/>
        </w:rPr>
        <w:t xml:space="preserve"> </w:t>
      </w:r>
      <w:r>
        <w:rPr/>
        <w:t>руками</w:t>
      </w:r>
      <w:r>
        <w:rPr>
          <w:spacing w:val="73"/>
        </w:rPr>
        <w:t xml:space="preserve"> </w:t>
      </w:r>
      <w:r>
        <w:rPr/>
        <w:t>и</w:t>
      </w:r>
      <w:r>
        <w:rPr>
          <w:spacing w:val="71"/>
        </w:rPr>
        <w:t xml:space="preserve"> </w:t>
      </w:r>
      <w:r>
        <w:rPr/>
        <w:t>др.),</w:t>
      </w:r>
      <w:r>
        <w:rPr>
          <w:spacing w:val="70"/>
        </w:rPr>
        <w:t xml:space="preserve"> </w:t>
      </w:r>
      <w:r>
        <w:rPr/>
        <w:t>разноименные</w:t>
      </w:r>
      <w:r>
        <w:rPr>
          <w:spacing w:val="72"/>
        </w:rPr>
        <w:t xml:space="preserve"> </w:t>
      </w:r>
      <w:r>
        <w:rPr/>
        <w:t>движения</w:t>
      </w:r>
      <w:r>
        <w:rPr>
          <w:spacing w:val="72"/>
        </w:rPr>
        <w:t xml:space="preserve"> </w:t>
      </w:r>
      <w:r>
        <w:rPr>
          <w:spacing w:val="-5"/>
        </w:rPr>
        <w:t>на</w:t>
      </w:r>
    </w:p>
    <w:p>
      <w:pPr>
        <w:pStyle w:val="Style13"/>
        <w:spacing w:before="61" w:after="0"/>
        <w:ind w:left="566" w:right="355" w:hanging="0"/>
        <w:rPr/>
      </w:pPr>
      <w:r>
        <w:rPr/>
        <w:t>координацию, упражнения на формирование правильной осанки, упражнения на растягивание и расслабление, различные упражнения с сопротивлением партнера, имитационные упражнения (имитация техники пауэрлифтинга).</w:t>
      </w:r>
    </w:p>
    <w:p>
      <w:pPr>
        <w:pStyle w:val="Style13"/>
        <w:spacing w:before="1" w:after="0"/>
        <w:ind w:left="1133" w:right="0" w:hanging="0"/>
        <w:jc w:val="left"/>
        <w:rPr/>
      </w:pPr>
      <w:r>
        <w:rPr>
          <w:u w:val="single"/>
        </w:rPr>
        <w:t>Общеразвивающие</w:t>
      </w:r>
      <w:r>
        <w:rPr>
          <w:spacing w:val="-11"/>
          <w:u w:val="single"/>
        </w:rPr>
        <w:t xml:space="preserve"> </w:t>
      </w:r>
      <w:r>
        <w:rPr>
          <w:u w:val="single"/>
        </w:rPr>
        <w:t>упражнения</w:t>
      </w:r>
      <w:r>
        <w:rPr>
          <w:spacing w:val="-8"/>
          <w:u w:val="single"/>
        </w:rPr>
        <w:t xml:space="preserve"> </w:t>
      </w:r>
      <w:r>
        <w:rPr>
          <w:u w:val="single"/>
        </w:rPr>
        <w:t>с</w:t>
      </w:r>
      <w:r>
        <w:rPr>
          <w:spacing w:val="-8"/>
          <w:u w:val="single"/>
        </w:rPr>
        <w:t xml:space="preserve"> </w:t>
      </w:r>
      <w:r>
        <w:rPr>
          <w:spacing w:val="-2"/>
          <w:u w:val="single"/>
        </w:rPr>
        <w:t>предметом</w:t>
      </w:r>
      <w:r>
        <w:rPr>
          <w:spacing w:val="-2"/>
        </w:rPr>
        <w:t>:</w:t>
      </w:r>
    </w:p>
    <w:p>
      <w:pPr>
        <w:pStyle w:val="ListParagraph"/>
        <w:numPr>
          <w:ilvl w:val="2"/>
          <w:numId w:val="25"/>
        </w:numPr>
        <w:tabs>
          <w:tab w:val="clear" w:pos="720"/>
          <w:tab w:val="left" w:pos="1274" w:leader="none"/>
        </w:tabs>
        <w:spacing w:lineRule="exact" w:line="322" w:before="0" w:after="0"/>
        <w:ind w:left="1274" w:right="0" w:hanging="141"/>
        <w:jc w:val="left"/>
        <w:rPr>
          <w:sz w:val="28"/>
        </w:rPr>
      </w:pPr>
      <w:r>
        <w:rPr>
          <w:sz w:val="28"/>
        </w:rPr>
        <w:t>упражнения</w:t>
      </w:r>
      <w:r>
        <w:rPr>
          <w:spacing w:val="-5"/>
          <w:sz w:val="28"/>
        </w:rPr>
        <w:t xml:space="preserve"> </w:t>
      </w:r>
      <w:r>
        <w:rPr>
          <w:sz w:val="28"/>
        </w:rPr>
        <w:t>со</w:t>
      </w:r>
      <w:r>
        <w:rPr>
          <w:spacing w:val="-4"/>
          <w:sz w:val="28"/>
        </w:rPr>
        <w:t xml:space="preserve"> </w:t>
      </w:r>
      <w:r>
        <w:rPr>
          <w:spacing w:val="-2"/>
          <w:sz w:val="28"/>
        </w:rPr>
        <w:t>скакалкой;</w:t>
      </w:r>
    </w:p>
    <w:p>
      <w:pPr>
        <w:pStyle w:val="ListParagraph"/>
        <w:numPr>
          <w:ilvl w:val="2"/>
          <w:numId w:val="25"/>
        </w:numPr>
        <w:tabs>
          <w:tab w:val="clear" w:pos="720"/>
          <w:tab w:val="left" w:pos="1295" w:leader="none"/>
        </w:tabs>
        <w:spacing w:lineRule="exact" w:line="322" w:before="0" w:after="0"/>
        <w:ind w:left="1295" w:right="0" w:hanging="162"/>
        <w:jc w:val="left"/>
        <w:rPr>
          <w:sz w:val="28"/>
        </w:rPr>
      </w:pPr>
      <w:r>
        <w:rPr>
          <w:sz w:val="28"/>
        </w:rPr>
        <w:t>с</w:t>
      </w:r>
      <w:r>
        <w:rPr>
          <w:spacing w:val="-7"/>
          <w:sz w:val="28"/>
        </w:rPr>
        <w:t xml:space="preserve"> </w:t>
      </w:r>
      <w:r>
        <w:rPr>
          <w:sz w:val="28"/>
        </w:rPr>
        <w:t>гимнастической</w:t>
      </w:r>
      <w:r>
        <w:rPr>
          <w:spacing w:val="-9"/>
          <w:sz w:val="28"/>
        </w:rPr>
        <w:t xml:space="preserve"> </w:t>
      </w:r>
      <w:r>
        <w:rPr>
          <w:spacing w:val="-2"/>
          <w:sz w:val="28"/>
        </w:rPr>
        <w:t>палкой;</w:t>
      </w:r>
    </w:p>
    <w:p>
      <w:pPr>
        <w:pStyle w:val="ListParagraph"/>
        <w:numPr>
          <w:ilvl w:val="2"/>
          <w:numId w:val="25"/>
        </w:numPr>
        <w:tabs>
          <w:tab w:val="clear" w:pos="720"/>
          <w:tab w:val="left" w:pos="1295" w:leader="none"/>
        </w:tabs>
        <w:spacing w:lineRule="exact" w:line="322" w:before="0" w:after="0"/>
        <w:ind w:left="1295" w:right="0" w:hanging="162"/>
        <w:jc w:val="left"/>
        <w:rPr>
          <w:sz w:val="28"/>
        </w:rPr>
      </w:pPr>
      <w:r>
        <w:rPr>
          <w:sz w:val="28"/>
        </w:rPr>
        <w:t>с</w:t>
      </w:r>
      <w:r>
        <w:rPr>
          <w:spacing w:val="-5"/>
          <w:sz w:val="28"/>
        </w:rPr>
        <w:t xml:space="preserve"> </w:t>
      </w:r>
      <w:r>
        <w:rPr>
          <w:sz w:val="28"/>
        </w:rPr>
        <w:t>набивными</w:t>
      </w:r>
      <w:r>
        <w:rPr>
          <w:spacing w:val="-5"/>
          <w:sz w:val="28"/>
        </w:rPr>
        <w:t xml:space="preserve"> </w:t>
      </w:r>
      <w:r>
        <w:rPr>
          <w:spacing w:val="-2"/>
          <w:sz w:val="28"/>
        </w:rPr>
        <w:t>мячами.</w:t>
      </w:r>
    </w:p>
    <w:p>
      <w:pPr>
        <w:pStyle w:val="Style13"/>
        <w:spacing w:lineRule="exact" w:line="322"/>
        <w:ind w:left="1133" w:right="0" w:hanging="0"/>
        <w:jc w:val="left"/>
        <w:rPr/>
      </w:pPr>
      <w:r>
        <w:rPr>
          <w:u w:val="single"/>
        </w:rPr>
        <w:t>Упражнения</w:t>
      </w:r>
      <w:r>
        <w:rPr>
          <w:spacing w:val="-11"/>
          <w:u w:val="single"/>
        </w:rPr>
        <w:t xml:space="preserve"> </w:t>
      </w:r>
      <w:r>
        <w:rPr>
          <w:u w:val="single"/>
        </w:rPr>
        <w:t>на</w:t>
      </w:r>
      <w:r>
        <w:rPr>
          <w:spacing w:val="-7"/>
          <w:u w:val="single"/>
        </w:rPr>
        <w:t xml:space="preserve"> </w:t>
      </w:r>
      <w:r>
        <w:rPr>
          <w:u w:val="single"/>
        </w:rPr>
        <w:t>гимнастических</w:t>
      </w:r>
      <w:r>
        <w:rPr>
          <w:spacing w:val="-6"/>
          <w:u w:val="single"/>
        </w:rPr>
        <w:t xml:space="preserve"> </w:t>
      </w:r>
      <w:r>
        <w:rPr>
          <w:spacing w:val="-2"/>
          <w:u w:val="single"/>
        </w:rPr>
        <w:t>снарядах</w:t>
      </w:r>
      <w:r>
        <w:rPr>
          <w:spacing w:val="-2"/>
        </w:rPr>
        <w:t>:</w:t>
      </w:r>
    </w:p>
    <w:p>
      <w:pPr>
        <w:pStyle w:val="ListParagraph"/>
        <w:numPr>
          <w:ilvl w:val="2"/>
          <w:numId w:val="25"/>
        </w:numPr>
        <w:tabs>
          <w:tab w:val="clear" w:pos="720"/>
          <w:tab w:val="left" w:pos="1274" w:leader="none"/>
        </w:tabs>
        <w:spacing w:lineRule="auto" w:line="240" w:before="0" w:after="0"/>
        <w:ind w:left="1274" w:right="0" w:hanging="141"/>
        <w:jc w:val="left"/>
        <w:rPr>
          <w:sz w:val="28"/>
        </w:rPr>
      </w:pPr>
      <w:r>
        <w:rPr>
          <w:sz w:val="28"/>
        </w:rPr>
        <w:t>на</w:t>
      </w:r>
      <w:r>
        <w:rPr>
          <w:spacing w:val="-5"/>
          <w:sz w:val="28"/>
        </w:rPr>
        <w:t xml:space="preserve"> </w:t>
      </w:r>
      <w:r>
        <w:rPr>
          <w:sz w:val="28"/>
        </w:rPr>
        <w:t>гимнастической</w:t>
      </w:r>
      <w:r>
        <w:rPr>
          <w:spacing w:val="-7"/>
          <w:sz w:val="28"/>
        </w:rPr>
        <w:t xml:space="preserve"> </w:t>
      </w:r>
      <w:r>
        <w:rPr>
          <w:spacing w:val="-2"/>
          <w:sz w:val="28"/>
        </w:rPr>
        <w:t>скамейке;</w:t>
      </w:r>
    </w:p>
    <w:p>
      <w:pPr>
        <w:pStyle w:val="ListParagraph"/>
        <w:numPr>
          <w:ilvl w:val="2"/>
          <w:numId w:val="25"/>
        </w:numPr>
        <w:tabs>
          <w:tab w:val="clear" w:pos="720"/>
          <w:tab w:val="left" w:pos="1274" w:leader="none"/>
        </w:tabs>
        <w:spacing w:lineRule="exact" w:line="322" w:before="2" w:after="0"/>
        <w:ind w:left="1274" w:right="0" w:hanging="141"/>
        <w:jc w:val="left"/>
        <w:rPr>
          <w:sz w:val="28"/>
        </w:rPr>
      </w:pPr>
      <w:r>
        <w:rPr>
          <w:sz w:val="28"/>
        </w:rPr>
        <w:t xml:space="preserve">на </w:t>
      </w:r>
      <w:r>
        <w:rPr>
          <w:spacing w:val="-2"/>
          <w:sz w:val="28"/>
        </w:rPr>
        <w:t>канате;</w:t>
      </w:r>
    </w:p>
    <w:p>
      <w:pPr>
        <w:pStyle w:val="ListParagraph"/>
        <w:numPr>
          <w:ilvl w:val="2"/>
          <w:numId w:val="25"/>
        </w:numPr>
        <w:tabs>
          <w:tab w:val="clear" w:pos="720"/>
          <w:tab w:val="left" w:pos="1274" w:leader="none"/>
        </w:tabs>
        <w:spacing w:lineRule="exact" w:line="322" w:before="0" w:after="0"/>
        <w:ind w:left="1274" w:right="0" w:hanging="141"/>
        <w:jc w:val="left"/>
        <w:rPr>
          <w:sz w:val="28"/>
        </w:rPr>
      </w:pPr>
      <w:r>
        <w:rPr>
          <w:sz w:val="28"/>
        </w:rPr>
        <w:t>на</w:t>
      </w:r>
      <w:r>
        <w:rPr>
          <w:spacing w:val="-5"/>
          <w:sz w:val="28"/>
        </w:rPr>
        <w:t xml:space="preserve"> </w:t>
      </w:r>
      <w:r>
        <w:rPr>
          <w:sz w:val="28"/>
        </w:rPr>
        <w:t>гимнастическом</w:t>
      </w:r>
      <w:r>
        <w:rPr>
          <w:spacing w:val="-7"/>
          <w:sz w:val="28"/>
        </w:rPr>
        <w:t xml:space="preserve"> </w:t>
      </w:r>
      <w:r>
        <w:rPr>
          <w:spacing w:val="-2"/>
          <w:sz w:val="28"/>
        </w:rPr>
        <w:t>козле;</w:t>
      </w:r>
    </w:p>
    <w:p>
      <w:pPr>
        <w:pStyle w:val="ListParagraph"/>
        <w:numPr>
          <w:ilvl w:val="2"/>
          <w:numId w:val="25"/>
        </w:numPr>
        <w:tabs>
          <w:tab w:val="clear" w:pos="720"/>
          <w:tab w:val="left" w:pos="1274" w:leader="none"/>
        </w:tabs>
        <w:spacing w:lineRule="exact" w:line="322" w:before="0" w:after="0"/>
        <w:ind w:left="1274" w:right="0" w:hanging="141"/>
        <w:jc w:val="left"/>
        <w:rPr>
          <w:sz w:val="28"/>
        </w:rPr>
      </w:pPr>
      <w:r>
        <w:rPr>
          <w:sz w:val="28"/>
        </w:rPr>
        <w:t>на</w:t>
      </w:r>
      <w:r>
        <w:rPr>
          <w:spacing w:val="-2"/>
          <w:sz w:val="28"/>
        </w:rPr>
        <w:t xml:space="preserve"> кольцах;</w:t>
      </w:r>
    </w:p>
    <w:p>
      <w:pPr>
        <w:pStyle w:val="ListParagraph"/>
        <w:numPr>
          <w:ilvl w:val="2"/>
          <w:numId w:val="25"/>
        </w:numPr>
        <w:tabs>
          <w:tab w:val="clear" w:pos="720"/>
          <w:tab w:val="left" w:pos="1274" w:leader="none"/>
        </w:tabs>
        <w:spacing w:lineRule="exact" w:line="322" w:before="0" w:after="0"/>
        <w:ind w:left="1274" w:right="0" w:hanging="141"/>
        <w:jc w:val="left"/>
        <w:rPr>
          <w:sz w:val="28"/>
        </w:rPr>
      </w:pPr>
      <w:r>
        <w:rPr>
          <w:sz w:val="28"/>
        </w:rPr>
        <w:t>на</w:t>
      </w:r>
      <w:r>
        <w:rPr>
          <w:spacing w:val="-2"/>
          <w:sz w:val="28"/>
        </w:rPr>
        <w:t xml:space="preserve"> брусьях;</w:t>
      </w:r>
    </w:p>
    <w:p>
      <w:pPr>
        <w:pStyle w:val="ListParagraph"/>
        <w:numPr>
          <w:ilvl w:val="2"/>
          <w:numId w:val="25"/>
        </w:numPr>
        <w:tabs>
          <w:tab w:val="clear" w:pos="720"/>
          <w:tab w:val="left" w:pos="1274" w:leader="none"/>
        </w:tabs>
        <w:spacing w:lineRule="exact" w:line="322" w:before="0" w:after="0"/>
        <w:ind w:left="1274" w:right="0" w:hanging="141"/>
        <w:jc w:val="left"/>
        <w:rPr>
          <w:sz w:val="28"/>
        </w:rPr>
      </w:pPr>
      <w:r>
        <w:rPr>
          <w:sz w:val="28"/>
        </w:rPr>
        <w:t xml:space="preserve">на </w:t>
      </w:r>
      <w:r>
        <w:rPr>
          <w:spacing w:val="-2"/>
          <w:sz w:val="28"/>
        </w:rPr>
        <w:t>перекладине;</w:t>
      </w:r>
    </w:p>
    <w:p>
      <w:pPr>
        <w:pStyle w:val="ListParagraph"/>
        <w:numPr>
          <w:ilvl w:val="2"/>
          <w:numId w:val="25"/>
        </w:numPr>
        <w:tabs>
          <w:tab w:val="clear" w:pos="720"/>
          <w:tab w:val="left" w:pos="1274" w:leader="none"/>
        </w:tabs>
        <w:spacing w:lineRule="auto" w:line="240" w:before="0" w:after="0"/>
        <w:ind w:left="1274" w:right="0" w:hanging="141"/>
        <w:jc w:val="left"/>
        <w:rPr>
          <w:sz w:val="28"/>
        </w:rPr>
      </w:pPr>
      <w:r>
        <w:rPr>
          <w:sz w:val="28"/>
        </w:rPr>
        <w:t>на</w:t>
      </w:r>
      <w:r>
        <w:rPr>
          <w:spacing w:val="-5"/>
          <w:sz w:val="28"/>
        </w:rPr>
        <w:t xml:space="preserve"> </w:t>
      </w:r>
      <w:r>
        <w:rPr>
          <w:sz w:val="28"/>
        </w:rPr>
        <w:t>гимнастической</w:t>
      </w:r>
      <w:r>
        <w:rPr>
          <w:spacing w:val="-7"/>
          <w:sz w:val="28"/>
        </w:rPr>
        <w:t xml:space="preserve"> </w:t>
      </w:r>
      <w:r>
        <w:rPr>
          <w:spacing w:val="-2"/>
          <w:sz w:val="28"/>
        </w:rPr>
        <w:t>стенке.</w:t>
      </w:r>
    </w:p>
    <w:p>
      <w:pPr>
        <w:pStyle w:val="ListParagraph"/>
        <w:numPr>
          <w:ilvl w:val="2"/>
          <w:numId w:val="25"/>
        </w:numPr>
        <w:tabs>
          <w:tab w:val="clear" w:pos="720"/>
          <w:tab w:val="left" w:pos="1274" w:leader="none"/>
        </w:tabs>
        <w:spacing w:lineRule="auto" w:line="240" w:before="2" w:after="0"/>
        <w:ind w:left="1274" w:right="0" w:hanging="141"/>
        <w:jc w:val="left"/>
        <w:rPr>
          <w:sz w:val="28"/>
        </w:rPr>
      </w:pPr>
      <w:r>
        <w:rPr>
          <w:sz w:val="28"/>
          <w:u w:val="single"/>
        </w:rPr>
        <w:t>Упражнения</w:t>
      </w:r>
      <w:r>
        <w:rPr>
          <w:spacing w:val="-7"/>
          <w:sz w:val="28"/>
          <w:u w:val="single"/>
        </w:rPr>
        <w:t xml:space="preserve"> </w:t>
      </w:r>
      <w:r>
        <w:rPr>
          <w:sz w:val="28"/>
          <w:u w:val="single"/>
        </w:rPr>
        <w:t>из</w:t>
      </w:r>
      <w:r>
        <w:rPr>
          <w:spacing w:val="-5"/>
          <w:sz w:val="28"/>
          <w:u w:val="single"/>
        </w:rPr>
        <w:t xml:space="preserve"> </w:t>
      </w:r>
      <w:r>
        <w:rPr>
          <w:spacing w:val="-2"/>
          <w:sz w:val="28"/>
          <w:u w:val="single"/>
        </w:rPr>
        <w:t>акробатики</w:t>
      </w:r>
      <w:r>
        <w:rPr>
          <w:spacing w:val="-2"/>
          <w:sz w:val="28"/>
        </w:rPr>
        <w:t>:</w:t>
      </w:r>
    </w:p>
    <w:p>
      <w:pPr>
        <w:pStyle w:val="ListParagraph"/>
        <w:numPr>
          <w:ilvl w:val="2"/>
          <w:numId w:val="25"/>
        </w:numPr>
        <w:tabs>
          <w:tab w:val="clear" w:pos="720"/>
          <w:tab w:val="left" w:pos="1274" w:leader="none"/>
        </w:tabs>
        <w:spacing w:lineRule="exact" w:line="322" w:before="0" w:after="0"/>
        <w:ind w:left="1274" w:right="0" w:hanging="141"/>
        <w:jc w:val="left"/>
        <w:rPr>
          <w:sz w:val="28"/>
        </w:rPr>
      </w:pPr>
      <w:r>
        <w:rPr>
          <w:spacing w:val="-2"/>
          <w:sz w:val="28"/>
        </w:rPr>
        <w:t>кувырки;</w:t>
      </w:r>
    </w:p>
    <w:p>
      <w:pPr>
        <w:pStyle w:val="ListParagraph"/>
        <w:numPr>
          <w:ilvl w:val="2"/>
          <w:numId w:val="25"/>
        </w:numPr>
        <w:tabs>
          <w:tab w:val="clear" w:pos="720"/>
          <w:tab w:val="left" w:pos="1274" w:leader="none"/>
        </w:tabs>
        <w:spacing w:lineRule="exact" w:line="322" w:before="0" w:after="0"/>
        <w:ind w:left="1274" w:right="0" w:hanging="141"/>
        <w:jc w:val="left"/>
        <w:rPr>
          <w:sz w:val="28"/>
        </w:rPr>
      </w:pPr>
      <w:r>
        <w:rPr>
          <w:spacing w:val="-2"/>
          <w:sz w:val="28"/>
        </w:rPr>
        <w:t>стойки;</w:t>
      </w:r>
    </w:p>
    <w:p>
      <w:pPr>
        <w:pStyle w:val="ListParagraph"/>
        <w:numPr>
          <w:ilvl w:val="2"/>
          <w:numId w:val="25"/>
        </w:numPr>
        <w:tabs>
          <w:tab w:val="clear" w:pos="720"/>
          <w:tab w:val="left" w:pos="1274" w:leader="none"/>
        </w:tabs>
        <w:spacing w:lineRule="exact" w:line="322" w:before="0" w:after="0"/>
        <w:ind w:left="1274" w:right="0" w:hanging="141"/>
        <w:jc w:val="left"/>
        <w:rPr>
          <w:sz w:val="28"/>
        </w:rPr>
      </w:pPr>
      <w:r>
        <w:rPr>
          <w:spacing w:val="-2"/>
          <w:sz w:val="28"/>
        </w:rPr>
        <w:t>перевороты;</w:t>
      </w:r>
    </w:p>
    <w:p>
      <w:pPr>
        <w:pStyle w:val="ListParagraph"/>
        <w:numPr>
          <w:ilvl w:val="2"/>
          <w:numId w:val="25"/>
        </w:numPr>
        <w:tabs>
          <w:tab w:val="clear" w:pos="720"/>
          <w:tab w:val="left" w:pos="1274" w:leader="none"/>
        </w:tabs>
        <w:spacing w:lineRule="exact" w:line="322" w:before="0" w:after="0"/>
        <w:ind w:left="1274" w:right="0" w:hanging="141"/>
        <w:jc w:val="left"/>
        <w:rPr>
          <w:sz w:val="28"/>
        </w:rPr>
      </w:pPr>
      <w:r>
        <w:rPr>
          <w:sz w:val="28"/>
        </w:rPr>
        <w:t>прыжки</w:t>
      </w:r>
      <w:r>
        <w:rPr>
          <w:spacing w:val="-5"/>
          <w:sz w:val="28"/>
        </w:rPr>
        <w:t xml:space="preserve"> </w:t>
      </w:r>
      <w:r>
        <w:rPr>
          <w:sz w:val="28"/>
        </w:rPr>
        <w:t>на</w:t>
      </w:r>
      <w:r>
        <w:rPr>
          <w:spacing w:val="-4"/>
          <w:sz w:val="28"/>
        </w:rPr>
        <w:t xml:space="preserve"> </w:t>
      </w:r>
      <w:r>
        <w:rPr>
          <w:sz w:val="28"/>
        </w:rPr>
        <w:t>мини-</w:t>
      </w:r>
      <w:r>
        <w:rPr>
          <w:spacing w:val="-2"/>
          <w:sz w:val="28"/>
        </w:rPr>
        <w:t>батуте;</w:t>
      </w:r>
    </w:p>
    <w:p>
      <w:pPr>
        <w:pStyle w:val="ListParagraph"/>
        <w:numPr>
          <w:ilvl w:val="2"/>
          <w:numId w:val="25"/>
        </w:numPr>
        <w:tabs>
          <w:tab w:val="clear" w:pos="720"/>
          <w:tab w:val="left" w:pos="1274" w:leader="none"/>
        </w:tabs>
        <w:spacing w:lineRule="auto" w:line="240" w:before="0" w:after="0"/>
        <w:ind w:left="1274" w:right="0" w:hanging="141"/>
        <w:jc w:val="left"/>
        <w:rPr>
          <w:sz w:val="28"/>
        </w:rPr>
      </w:pPr>
      <w:r>
        <w:rPr>
          <w:sz w:val="28"/>
          <w:u w:val="single"/>
        </w:rPr>
        <w:t xml:space="preserve">Легкая </w:t>
      </w:r>
      <w:r>
        <w:rPr>
          <w:spacing w:val="-2"/>
          <w:sz w:val="28"/>
          <w:u w:val="single"/>
        </w:rPr>
        <w:t>атлетика</w:t>
      </w:r>
      <w:r>
        <w:rPr>
          <w:spacing w:val="-2"/>
          <w:sz w:val="28"/>
        </w:rPr>
        <w:t>:</w:t>
      </w:r>
    </w:p>
    <w:p>
      <w:pPr>
        <w:pStyle w:val="ListParagraph"/>
        <w:numPr>
          <w:ilvl w:val="2"/>
          <w:numId w:val="25"/>
        </w:numPr>
        <w:tabs>
          <w:tab w:val="clear" w:pos="720"/>
          <w:tab w:val="left" w:pos="1274" w:leader="none"/>
        </w:tabs>
        <w:spacing w:lineRule="exact" w:line="322" w:before="2" w:after="0"/>
        <w:ind w:left="1274" w:right="0" w:hanging="141"/>
        <w:jc w:val="left"/>
        <w:rPr>
          <w:sz w:val="28"/>
        </w:rPr>
      </w:pPr>
      <w:r>
        <w:rPr>
          <w:sz w:val="28"/>
        </w:rPr>
        <w:t>бег</w:t>
      </w:r>
      <w:r>
        <w:rPr>
          <w:spacing w:val="-7"/>
          <w:sz w:val="28"/>
        </w:rPr>
        <w:t xml:space="preserve"> </w:t>
      </w:r>
      <w:r>
        <w:rPr>
          <w:sz w:val="28"/>
        </w:rPr>
        <w:t>на</w:t>
      </w:r>
      <w:r>
        <w:rPr>
          <w:spacing w:val="-6"/>
          <w:sz w:val="28"/>
        </w:rPr>
        <w:t xml:space="preserve"> </w:t>
      </w:r>
      <w:r>
        <w:rPr>
          <w:sz w:val="28"/>
        </w:rPr>
        <w:t>короткие</w:t>
      </w:r>
      <w:r>
        <w:rPr>
          <w:spacing w:val="-6"/>
          <w:sz w:val="28"/>
        </w:rPr>
        <w:t xml:space="preserve"> </w:t>
      </w:r>
      <w:r>
        <w:rPr>
          <w:sz w:val="28"/>
        </w:rPr>
        <w:t>дистанции</w:t>
      </w:r>
      <w:r>
        <w:rPr>
          <w:spacing w:val="-5"/>
          <w:sz w:val="28"/>
        </w:rPr>
        <w:t xml:space="preserve"> </w:t>
      </w:r>
      <w:r>
        <w:rPr>
          <w:sz w:val="28"/>
        </w:rPr>
        <w:t>(30,60,100</w:t>
      </w:r>
      <w:r>
        <w:rPr>
          <w:spacing w:val="-5"/>
          <w:sz w:val="28"/>
        </w:rPr>
        <w:t xml:space="preserve"> м);</w:t>
      </w:r>
    </w:p>
    <w:p>
      <w:pPr>
        <w:pStyle w:val="ListParagraph"/>
        <w:numPr>
          <w:ilvl w:val="2"/>
          <w:numId w:val="25"/>
        </w:numPr>
        <w:tabs>
          <w:tab w:val="clear" w:pos="720"/>
          <w:tab w:val="left" w:pos="1274" w:leader="none"/>
        </w:tabs>
        <w:spacing w:lineRule="exact" w:line="322" w:before="0" w:after="0"/>
        <w:ind w:left="1274" w:right="0" w:hanging="141"/>
        <w:jc w:val="left"/>
        <w:rPr>
          <w:sz w:val="28"/>
        </w:rPr>
      </w:pPr>
      <w:r>
        <w:rPr>
          <w:sz w:val="28"/>
        </w:rPr>
        <w:t>прыжки</w:t>
      </w:r>
      <w:r>
        <w:rPr>
          <w:spacing w:val="-1"/>
          <w:sz w:val="28"/>
        </w:rPr>
        <w:t xml:space="preserve"> </w:t>
      </w:r>
      <w:r>
        <w:rPr>
          <w:sz w:val="28"/>
        </w:rPr>
        <w:t>в</w:t>
      </w:r>
      <w:r>
        <w:rPr>
          <w:spacing w:val="-2"/>
          <w:sz w:val="28"/>
        </w:rPr>
        <w:t xml:space="preserve"> </w:t>
      </w:r>
      <w:r>
        <w:rPr>
          <w:sz w:val="28"/>
        </w:rPr>
        <w:t>длину</w:t>
      </w:r>
      <w:r>
        <w:rPr>
          <w:spacing w:val="-5"/>
          <w:sz w:val="28"/>
        </w:rPr>
        <w:t xml:space="preserve"> </w:t>
      </w:r>
      <w:r>
        <w:rPr>
          <w:sz w:val="28"/>
        </w:rPr>
        <w:t>с</w:t>
      </w:r>
      <w:r>
        <w:rPr>
          <w:spacing w:val="-3"/>
          <w:sz w:val="28"/>
        </w:rPr>
        <w:t xml:space="preserve"> </w:t>
      </w:r>
      <w:r>
        <w:rPr>
          <w:sz w:val="28"/>
        </w:rPr>
        <w:t>места</w:t>
      </w:r>
      <w:r>
        <w:rPr>
          <w:spacing w:val="-1"/>
          <w:sz w:val="28"/>
        </w:rPr>
        <w:t xml:space="preserve"> </w:t>
      </w:r>
      <w:r>
        <w:rPr>
          <w:sz w:val="28"/>
        </w:rPr>
        <w:t>и</w:t>
      </w:r>
      <w:r>
        <w:rPr>
          <w:spacing w:val="-4"/>
          <w:sz w:val="28"/>
        </w:rPr>
        <w:t xml:space="preserve"> </w:t>
      </w:r>
      <w:r>
        <w:rPr>
          <w:spacing w:val="-2"/>
          <w:sz w:val="28"/>
        </w:rPr>
        <w:t>разбега;</w:t>
      </w:r>
    </w:p>
    <w:p>
      <w:pPr>
        <w:pStyle w:val="ListParagraph"/>
        <w:numPr>
          <w:ilvl w:val="2"/>
          <w:numId w:val="25"/>
        </w:numPr>
        <w:tabs>
          <w:tab w:val="clear" w:pos="720"/>
          <w:tab w:val="left" w:pos="1274" w:leader="none"/>
        </w:tabs>
        <w:spacing w:lineRule="exact" w:line="322" w:before="0" w:after="0"/>
        <w:ind w:left="1274" w:right="0" w:hanging="141"/>
        <w:jc w:val="left"/>
        <w:rPr>
          <w:sz w:val="28"/>
        </w:rPr>
      </w:pPr>
      <w:r>
        <w:rPr>
          <w:sz w:val="28"/>
        </w:rPr>
        <w:t>прыжки</w:t>
      </w:r>
      <w:r>
        <w:rPr>
          <w:spacing w:val="-2"/>
          <w:sz w:val="28"/>
        </w:rPr>
        <w:t xml:space="preserve"> </w:t>
      </w:r>
      <w:r>
        <w:rPr>
          <w:sz w:val="28"/>
        </w:rPr>
        <w:t>в</w:t>
      </w:r>
      <w:r>
        <w:rPr>
          <w:spacing w:val="-4"/>
          <w:sz w:val="28"/>
        </w:rPr>
        <w:t xml:space="preserve"> </w:t>
      </w:r>
      <w:r>
        <w:rPr>
          <w:sz w:val="28"/>
        </w:rPr>
        <w:t>высоту</w:t>
      </w:r>
      <w:r>
        <w:rPr>
          <w:spacing w:val="-6"/>
          <w:sz w:val="28"/>
        </w:rPr>
        <w:t xml:space="preserve"> </w:t>
      </w:r>
      <w:r>
        <w:rPr>
          <w:sz w:val="28"/>
        </w:rPr>
        <w:t>с</w:t>
      </w:r>
      <w:r>
        <w:rPr>
          <w:spacing w:val="-3"/>
          <w:sz w:val="28"/>
        </w:rPr>
        <w:t xml:space="preserve"> </w:t>
      </w:r>
      <w:r>
        <w:rPr>
          <w:spacing w:val="-2"/>
          <w:sz w:val="28"/>
        </w:rPr>
        <w:t>места;</w:t>
      </w:r>
    </w:p>
    <w:p>
      <w:pPr>
        <w:pStyle w:val="ListParagraph"/>
        <w:numPr>
          <w:ilvl w:val="2"/>
          <w:numId w:val="25"/>
        </w:numPr>
        <w:tabs>
          <w:tab w:val="clear" w:pos="720"/>
          <w:tab w:val="left" w:pos="1274" w:leader="none"/>
        </w:tabs>
        <w:spacing w:lineRule="exact" w:line="322" w:before="0" w:after="0"/>
        <w:ind w:left="1274" w:right="0" w:hanging="141"/>
        <w:jc w:val="left"/>
        <w:rPr>
          <w:sz w:val="28"/>
        </w:rPr>
      </w:pPr>
      <w:r>
        <w:rPr>
          <w:sz w:val="28"/>
        </w:rPr>
        <w:t>метание</w:t>
      </w:r>
      <w:r>
        <w:rPr>
          <w:spacing w:val="-5"/>
          <w:sz w:val="28"/>
        </w:rPr>
        <w:t xml:space="preserve"> </w:t>
      </w:r>
      <w:r>
        <w:rPr>
          <w:sz w:val="28"/>
        </w:rPr>
        <w:t>диска,</w:t>
      </w:r>
      <w:r>
        <w:rPr>
          <w:spacing w:val="-5"/>
          <w:sz w:val="28"/>
        </w:rPr>
        <w:t xml:space="preserve"> </w:t>
      </w:r>
      <w:r>
        <w:rPr>
          <w:sz w:val="28"/>
        </w:rPr>
        <w:t>гранаты,</w:t>
      </w:r>
      <w:r>
        <w:rPr>
          <w:spacing w:val="-5"/>
          <w:sz w:val="28"/>
        </w:rPr>
        <w:t xml:space="preserve"> </w:t>
      </w:r>
      <w:r>
        <w:rPr>
          <w:sz w:val="28"/>
        </w:rPr>
        <w:t>толкание</w:t>
      </w:r>
      <w:r>
        <w:rPr>
          <w:spacing w:val="-4"/>
          <w:sz w:val="28"/>
        </w:rPr>
        <w:t xml:space="preserve"> </w:t>
      </w:r>
      <w:r>
        <w:rPr>
          <w:sz w:val="28"/>
        </w:rPr>
        <w:t>ядра,</w:t>
      </w:r>
      <w:r>
        <w:rPr>
          <w:spacing w:val="-8"/>
          <w:sz w:val="28"/>
        </w:rPr>
        <w:t xml:space="preserve"> </w:t>
      </w:r>
      <w:r>
        <w:rPr>
          <w:spacing w:val="-2"/>
          <w:sz w:val="28"/>
        </w:rPr>
        <w:t>гири;</w:t>
      </w:r>
    </w:p>
    <w:p>
      <w:pPr>
        <w:pStyle w:val="ListParagraph"/>
        <w:numPr>
          <w:ilvl w:val="2"/>
          <w:numId w:val="25"/>
        </w:numPr>
        <w:tabs>
          <w:tab w:val="clear" w:pos="720"/>
          <w:tab w:val="left" w:pos="1274" w:leader="none"/>
        </w:tabs>
        <w:spacing w:lineRule="exact" w:line="322" w:before="0" w:after="0"/>
        <w:ind w:left="1274" w:right="0" w:hanging="141"/>
        <w:jc w:val="left"/>
        <w:rPr>
          <w:sz w:val="28"/>
        </w:rPr>
      </w:pPr>
      <w:r>
        <w:rPr>
          <w:sz w:val="28"/>
          <w:u w:val="single"/>
        </w:rPr>
        <w:t>Спортивные</w:t>
      </w:r>
      <w:r>
        <w:rPr>
          <w:spacing w:val="-9"/>
          <w:sz w:val="28"/>
          <w:u w:val="single"/>
        </w:rPr>
        <w:t xml:space="preserve"> </w:t>
      </w:r>
      <w:r>
        <w:rPr>
          <w:spacing w:val="-4"/>
          <w:sz w:val="28"/>
          <w:u w:val="single"/>
        </w:rPr>
        <w:t>игры</w:t>
      </w:r>
      <w:r>
        <w:rPr>
          <w:spacing w:val="-4"/>
          <w:sz w:val="28"/>
        </w:rPr>
        <w:t>:</w:t>
      </w:r>
    </w:p>
    <w:p>
      <w:pPr>
        <w:pStyle w:val="ListParagraph"/>
        <w:numPr>
          <w:ilvl w:val="2"/>
          <w:numId w:val="25"/>
        </w:numPr>
        <w:tabs>
          <w:tab w:val="clear" w:pos="720"/>
          <w:tab w:val="left" w:pos="1274" w:leader="none"/>
        </w:tabs>
        <w:spacing w:lineRule="auto" w:line="240" w:before="0" w:after="0"/>
        <w:ind w:left="1274" w:right="0" w:hanging="141"/>
        <w:jc w:val="left"/>
        <w:rPr>
          <w:sz w:val="28"/>
        </w:rPr>
      </w:pPr>
      <w:r>
        <w:rPr>
          <w:sz w:val="28"/>
        </w:rPr>
        <w:t>баскетбол,</w:t>
      </w:r>
      <w:r>
        <w:rPr>
          <w:spacing w:val="-10"/>
          <w:sz w:val="28"/>
        </w:rPr>
        <w:t xml:space="preserve"> </w:t>
      </w:r>
      <w:r>
        <w:rPr>
          <w:sz w:val="28"/>
        </w:rPr>
        <w:t>волейбол,</w:t>
      </w:r>
      <w:r>
        <w:rPr>
          <w:spacing w:val="-8"/>
          <w:sz w:val="28"/>
        </w:rPr>
        <w:t xml:space="preserve"> </w:t>
      </w:r>
      <w:r>
        <w:rPr>
          <w:sz w:val="28"/>
        </w:rPr>
        <w:t>ручной</w:t>
      </w:r>
      <w:r>
        <w:rPr>
          <w:spacing w:val="-7"/>
          <w:sz w:val="28"/>
        </w:rPr>
        <w:t xml:space="preserve"> </w:t>
      </w:r>
      <w:r>
        <w:rPr>
          <w:sz w:val="28"/>
        </w:rPr>
        <w:t>мяч,</w:t>
      </w:r>
      <w:r>
        <w:rPr>
          <w:spacing w:val="-7"/>
          <w:sz w:val="28"/>
        </w:rPr>
        <w:t xml:space="preserve"> </w:t>
      </w:r>
      <w:r>
        <w:rPr>
          <w:sz w:val="28"/>
        </w:rPr>
        <w:t>бадминтон,</w:t>
      </w:r>
      <w:r>
        <w:rPr>
          <w:spacing w:val="-8"/>
          <w:sz w:val="28"/>
        </w:rPr>
        <w:t xml:space="preserve"> </w:t>
      </w:r>
      <w:r>
        <w:rPr>
          <w:sz w:val="28"/>
        </w:rPr>
        <w:t>настольный</w:t>
      </w:r>
      <w:r>
        <w:rPr>
          <w:spacing w:val="-7"/>
          <w:sz w:val="28"/>
        </w:rPr>
        <w:t xml:space="preserve"> </w:t>
      </w:r>
      <w:r>
        <w:rPr>
          <w:sz w:val="28"/>
        </w:rPr>
        <w:t>теннис,</w:t>
      </w:r>
      <w:r>
        <w:rPr>
          <w:spacing w:val="-7"/>
          <w:sz w:val="28"/>
        </w:rPr>
        <w:t xml:space="preserve"> </w:t>
      </w:r>
      <w:r>
        <w:rPr>
          <w:spacing w:val="-2"/>
          <w:sz w:val="28"/>
        </w:rPr>
        <w:t>футбол;</w:t>
      </w:r>
    </w:p>
    <w:p>
      <w:pPr>
        <w:pStyle w:val="ListParagraph"/>
        <w:numPr>
          <w:ilvl w:val="2"/>
          <w:numId w:val="25"/>
        </w:numPr>
        <w:tabs>
          <w:tab w:val="clear" w:pos="720"/>
          <w:tab w:val="left" w:pos="1274" w:leader="none"/>
        </w:tabs>
        <w:spacing w:lineRule="auto" w:line="240" w:before="0" w:after="0"/>
        <w:ind w:left="1274" w:right="0" w:hanging="141"/>
        <w:jc w:val="left"/>
        <w:rPr>
          <w:sz w:val="28"/>
        </w:rPr>
      </w:pPr>
      <w:r>
        <w:rPr>
          <w:sz w:val="28"/>
        </w:rPr>
        <w:t>-</w:t>
      </w:r>
      <w:r>
        <w:rPr>
          <w:spacing w:val="-7"/>
          <w:sz w:val="28"/>
        </w:rPr>
        <w:t xml:space="preserve"> </w:t>
      </w:r>
      <w:r>
        <w:rPr>
          <w:sz w:val="28"/>
        </w:rPr>
        <w:t>спортивные</w:t>
      </w:r>
      <w:r>
        <w:rPr>
          <w:spacing w:val="-5"/>
          <w:sz w:val="28"/>
        </w:rPr>
        <w:t xml:space="preserve"> </w:t>
      </w:r>
      <w:r>
        <w:rPr>
          <w:sz w:val="28"/>
        </w:rPr>
        <w:t>игры</w:t>
      </w:r>
      <w:r>
        <w:rPr>
          <w:spacing w:val="-8"/>
          <w:sz w:val="28"/>
        </w:rPr>
        <w:t xml:space="preserve"> </w:t>
      </w:r>
      <w:r>
        <w:rPr>
          <w:sz w:val="28"/>
        </w:rPr>
        <w:t>по</w:t>
      </w:r>
      <w:r>
        <w:rPr>
          <w:spacing w:val="-4"/>
          <w:sz w:val="28"/>
        </w:rPr>
        <w:t xml:space="preserve"> </w:t>
      </w:r>
      <w:r>
        <w:rPr>
          <w:sz w:val="28"/>
        </w:rPr>
        <w:t>упрощенным</w:t>
      </w:r>
      <w:r>
        <w:rPr>
          <w:spacing w:val="-5"/>
          <w:sz w:val="28"/>
        </w:rPr>
        <w:t xml:space="preserve"> </w:t>
      </w:r>
      <w:r>
        <w:rPr>
          <w:spacing w:val="-2"/>
          <w:sz w:val="28"/>
        </w:rPr>
        <w:t>правилам;</w:t>
      </w:r>
    </w:p>
    <w:p>
      <w:pPr>
        <w:pStyle w:val="ListParagraph"/>
        <w:numPr>
          <w:ilvl w:val="2"/>
          <w:numId w:val="25"/>
        </w:numPr>
        <w:tabs>
          <w:tab w:val="clear" w:pos="720"/>
          <w:tab w:val="left" w:pos="1274" w:leader="none"/>
        </w:tabs>
        <w:spacing w:lineRule="exact" w:line="322" w:before="2" w:after="0"/>
        <w:ind w:left="1274" w:right="0" w:hanging="141"/>
        <w:jc w:val="left"/>
        <w:rPr>
          <w:sz w:val="28"/>
        </w:rPr>
      </w:pPr>
      <w:r>
        <w:rPr>
          <w:sz w:val="28"/>
          <w:u w:val="single"/>
        </w:rPr>
        <w:t>Подвижные</w:t>
      </w:r>
      <w:r>
        <w:rPr>
          <w:spacing w:val="-13"/>
          <w:sz w:val="28"/>
          <w:u w:val="single"/>
        </w:rPr>
        <w:t xml:space="preserve"> </w:t>
      </w:r>
      <w:r>
        <w:rPr>
          <w:spacing w:val="-4"/>
          <w:sz w:val="28"/>
          <w:u w:val="single"/>
        </w:rPr>
        <w:t>игры</w:t>
      </w:r>
      <w:r>
        <w:rPr>
          <w:spacing w:val="-4"/>
          <w:sz w:val="28"/>
        </w:rPr>
        <w:t>:</w:t>
      </w:r>
    </w:p>
    <w:p>
      <w:pPr>
        <w:pStyle w:val="ListParagraph"/>
        <w:numPr>
          <w:ilvl w:val="2"/>
          <w:numId w:val="25"/>
        </w:numPr>
        <w:tabs>
          <w:tab w:val="clear" w:pos="720"/>
          <w:tab w:val="left" w:pos="1273" w:leader="none"/>
          <w:tab w:val="left" w:pos="2085" w:leader="none"/>
          <w:tab w:val="left" w:pos="2423" w:leader="none"/>
          <w:tab w:val="left" w:pos="3406" w:leader="none"/>
          <w:tab w:val="left" w:pos="4950" w:leader="none"/>
          <w:tab w:val="left" w:pos="5288" w:leader="none"/>
          <w:tab w:val="left" w:pos="6879" w:leader="none"/>
          <w:tab w:val="left" w:pos="7219" w:leader="none"/>
          <w:tab w:val="left" w:pos="8840" w:leader="none"/>
        </w:tabs>
        <w:spacing w:lineRule="auto" w:line="240" w:before="0" w:after="0"/>
        <w:ind w:left="566" w:right="345" w:firstLine="566"/>
        <w:jc w:val="left"/>
        <w:rPr>
          <w:sz w:val="28"/>
        </w:rPr>
      </w:pPr>
      <w:r>
        <w:rPr>
          <w:spacing w:val="-4"/>
          <w:sz w:val="28"/>
        </w:rPr>
        <w:t>игры</w:t>
      </w:r>
      <w:r>
        <w:rPr>
          <w:sz w:val="28"/>
        </w:rPr>
        <w:tab/>
      </w:r>
      <w:r>
        <w:rPr>
          <w:spacing w:val="-10"/>
          <w:sz w:val="28"/>
        </w:rPr>
        <w:t>с</w:t>
      </w:r>
      <w:r>
        <w:rPr>
          <w:sz w:val="28"/>
        </w:rPr>
        <w:tab/>
      </w:r>
      <w:r>
        <w:rPr>
          <w:spacing w:val="-2"/>
          <w:sz w:val="28"/>
        </w:rPr>
        <w:t>бегом,</w:t>
      </w:r>
      <w:r>
        <w:rPr>
          <w:sz w:val="28"/>
        </w:rPr>
        <w:tab/>
      </w:r>
      <w:r>
        <w:rPr>
          <w:spacing w:val="-2"/>
          <w:sz w:val="28"/>
        </w:rPr>
        <w:t>прыжками,</w:t>
      </w:r>
      <w:r>
        <w:rPr>
          <w:sz w:val="28"/>
        </w:rPr>
        <w:tab/>
      </w:r>
      <w:r>
        <w:rPr>
          <w:spacing w:val="-10"/>
          <w:sz w:val="28"/>
        </w:rPr>
        <w:t>с</w:t>
      </w:r>
      <w:r>
        <w:rPr>
          <w:sz w:val="28"/>
        </w:rPr>
        <w:tab/>
      </w:r>
      <w:r>
        <w:rPr>
          <w:spacing w:val="-2"/>
          <w:sz w:val="28"/>
        </w:rPr>
        <w:t>метаниями,</w:t>
      </w:r>
      <w:r>
        <w:rPr>
          <w:sz w:val="28"/>
        </w:rPr>
        <w:tab/>
      </w:r>
      <w:r>
        <w:rPr>
          <w:spacing w:val="-10"/>
          <w:sz w:val="28"/>
        </w:rPr>
        <w:t>с</w:t>
      </w:r>
      <w:r>
        <w:rPr>
          <w:sz w:val="28"/>
        </w:rPr>
        <w:tab/>
      </w:r>
      <w:r>
        <w:rPr>
          <w:spacing w:val="-2"/>
          <w:sz w:val="28"/>
        </w:rPr>
        <w:t>элементами</w:t>
      </w:r>
      <w:r>
        <w:rPr>
          <w:sz w:val="28"/>
        </w:rPr>
        <w:tab/>
      </w:r>
      <w:r>
        <w:rPr>
          <w:spacing w:val="-2"/>
          <w:sz w:val="28"/>
        </w:rPr>
        <w:t xml:space="preserve">сопротивления, </w:t>
      </w:r>
      <w:r>
        <w:rPr>
          <w:sz w:val="28"/>
        </w:rPr>
        <w:t>перетягивание каната, эстафеты;</w:t>
      </w:r>
    </w:p>
    <w:p>
      <w:pPr>
        <w:pStyle w:val="ListParagraph"/>
        <w:numPr>
          <w:ilvl w:val="2"/>
          <w:numId w:val="25"/>
        </w:numPr>
        <w:tabs>
          <w:tab w:val="clear" w:pos="720"/>
          <w:tab w:val="left" w:pos="1343" w:leader="none"/>
        </w:tabs>
        <w:spacing w:lineRule="exact" w:line="321" w:before="0" w:after="0"/>
        <w:ind w:left="1343" w:right="0" w:hanging="210"/>
        <w:jc w:val="left"/>
        <w:rPr>
          <w:sz w:val="28"/>
        </w:rPr>
      </w:pPr>
      <w:r>
        <w:rPr>
          <w:spacing w:val="-2"/>
          <w:sz w:val="28"/>
          <w:u w:val="single"/>
        </w:rPr>
        <w:t>Плавание</w:t>
      </w:r>
      <w:r>
        <w:rPr>
          <w:spacing w:val="-2"/>
          <w:sz w:val="28"/>
        </w:rPr>
        <w:t>:</w:t>
      </w:r>
    </w:p>
    <w:p>
      <w:pPr>
        <w:pStyle w:val="ListParagraph"/>
        <w:numPr>
          <w:ilvl w:val="2"/>
          <w:numId w:val="25"/>
        </w:numPr>
        <w:tabs>
          <w:tab w:val="clear" w:pos="720"/>
          <w:tab w:val="left" w:pos="1274" w:leader="none"/>
        </w:tabs>
        <w:spacing w:lineRule="exact" w:line="322" w:before="0" w:after="0"/>
        <w:ind w:left="1274" w:right="0" w:hanging="141"/>
        <w:jc w:val="left"/>
        <w:rPr>
          <w:sz w:val="28"/>
        </w:rPr>
      </w:pPr>
      <w:r>
        <w:rPr>
          <w:sz w:val="28"/>
        </w:rPr>
        <w:t>для</w:t>
      </w:r>
      <w:r>
        <w:rPr>
          <w:spacing w:val="-7"/>
          <w:sz w:val="28"/>
        </w:rPr>
        <w:t xml:space="preserve"> </w:t>
      </w:r>
      <w:r>
        <w:rPr>
          <w:sz w:val="28"/>
        </w:rPr>
        <w:t>не</w:t>
      </w:r>
      <w:r>
        <w:rPr>
          <w:spacing w:val="-5"/>
          <w:sz w:val="28"/>
        </w:rPr>
        <w:t xml:space="preserve"> </w:t>
      </w:r>
      <w:r>
        <w:rPr>
          <w:sz w:val="28"/>
        </w:rPr>
        <w:t>умеющих</w:t>
      </w:r>
      <w:r>
        <w:rPr>
          <w:spacing w:val="-7"/>
          <w:sz w:val="28"/>
        </w:rPr>
        <w:t xml:space="preserve"> </w:t>
      </w:r>
      <w:r>
        <w:rPr>
          <w:sz w:val="28"/>
        </w:rPr>
        <w:t>плавать</w:t>
      </w:r>
      <w:r>
        <w:rPr>
          <w:spacing w:val="-5"/>
          <w:sz w:val="28"/>
        </w:rPr>
        <w:t xml:space="preserve"> </w:t>
      </w:r>
      <w:r>
        <w:rPr>
          <w:sz w:val="28"/>
        </w:rPr>
        <w:t>–</w:t>
      </w:r>
      <w:r>
        <w:rPr>
          <w:spacing w:val="-5"/>
          <w:sz w:val="28"/>
        </w:rPr>
        <w:t xml:space="preserve"> </w:t>
      </w:r>
      <w:r>
        <w:rPr>
          <w:sz w:val="28"/>
        </w:rPr>
        <w:t>овладение</w:t>
      </w:r>
      <w:r>
        <w:rPr>
          <w:spacing w:val="-5"/>
          <w:sz w:val="28"/>
        </w:rPr>
        <w:t xml:space="preserve"> </w:t>
      </w:r>
      <w:r>
        <w:rPr>
          <w:sz w:val="28"/>
        </w:rPr>
        <w:t>техникой</w:t>
      </w:r>
      <w:r>
        <w:rPr>
          <w:spacing w:val="-7"/>
          <w:sz w:val="28"/>
        </w:rPr>
        <w:t xml:space="preserve"> </w:t>
      </w:r>
      <w:r>
        <w:rPr>
          <w:spacing w:val="-2"/>
          <w:sz w:val="28"/>
        </w:rPr>
        <w:t>плавания;</w:t>
      </w:r>
    </w:p>
    <w:p>
      <w:pPr>
        <w:pStyle w:val="ListParagraph"/>
        <w:numPr>
          <w:ilvl w:val="2"/>
          <w:numId w:val="25"/>
        </w:numPr>
        <w:tabs>
          <w:tab w:val="clear" w:pos="720"/>
          <w:tab w:val="left" w:pos="1274" w:leader="none"/>
        </w:tabs>
        <w:spacing w:lineRule="auto" w:line="240" w:before="0" w:after="0"/>
        <w:ind w:left="1274" w:right="0" w:hanging="141"/>
        <w:jc w:val="left"/>
        <w:rPr>
          <w:sz w:val="28"/>
        </w:rPr>
      </w:pPr>
      <w:r>
        <w:rPr>
          <w:sz w:val="28"/>
        </w:rPr>
        <w:t>плавание</w:t>
      </w:r>
      <w:r>
        <w:rPr>
          <w:spacing w:val="-4"/>
          <w:sz w:val="28"/>
        </w:rPr>
        <w:t xml:space="preserve"> </w:t>
      </w:r>
      <w:r>
        <w:rPr>
          <w:sz w:val="28"/>
        </w:rPr>
        <w:t>на</w:t>
      </w:r>
      <w:r>
        <w:rPr>
          <w:spacing w:val="-4"/>
          <w:sz w:val="28"/>
        </w:rPr>
        <w:t xml:space="preserve"> </w:t>
      </w:r>
      <w:r>
        <w:rPr>
          <w:sz w:val="28"/>
        </w:rPr>
        <w:t>дистанцию</w:t>
      </w:r>
      <w:r>
        <w:rPr>
          <w:spacing w:val="-5"/>
          <w:sz w:val="28"/>
        </w:rPr>
        <w:t xml:space="preserve"> </w:t>
      </w:r>
      <w:r>
        <w:rPr>
          <w:sz w:val="28"/>
        </w:rPr>
        <w:t>25,</w:t>
      </w:r>
      <w:r>
        <w:rPr>
          <w:spacing w:val="-5"/>
          <w:sz w:val="28"/>
        </w:rPr>
        <w:t xml:space="preserve"> </w:t>
      </w:r>
      <w:r>
        <w:rPr>
          <w:sz w:val="28"/>
        </w:rPr>
        <w:t>50,</w:t>
      </w:r>
      <w:r>
        <w:rPr>
          <w:spacing w:val="-5"/>
          <w:sz w:val="28"/>
        </w:rPr>
        <w:t xml:space="preserve"> </w:t>
      </w:r>
      <w:r>
        <w:rPr>
          <w:sz w:val="28"/>
        </w:rPr>
        <w:t>100</w:t>
      </w:r>
      <w:r>
        <w:rPr>
          <w:spacing w:val="-2"/>
          <w:sz w:val="28"/>
        </w:rPr>
        <w:t xml:space="preserve"> </w:t>
      </w:r>
      <w:r>
        <w:rPr>
          <w:spacing w:val="-5"/>
          <w:sz w:val="28"/>
        </w:rPr>
        <w:t>м;</w:t>
      </w:r>
    </w:p>
    <w:p>
      <w:pPr>
        <w:pStyle w:val="ListParagraph"/>
        <w:numPr>
          <w:ilvl w:val="2"/>
          <w:numId w:val="25"/>
        </w:numPr>
        <w:tabs>
          <w:tab w:val="clear" w:pos="720"/>
          <w:tab w:val="left" w:pos="1274" w:leader="none"/>
        </w:tabs>
        <w:spacing w:lineRule="exact" w:line="322" w:before="1" w:after="0"/>
        <w:ind w:left="1274" w:right="0" w:hanging="141"/>
        <w:jc w:val="left"/>
        <w:rPr>
          <w:sz w:val="28"/>
        </w:rPr>
      </w:pPr>
      <w:r>
        <w:rPr>
          <w:sz w:val="28"/>
        </w:rPr>
        <w:t>прыжки,</w:t>
      </w:r>
      <w:r>
        <w:rPr>
          <w:spacing w:val="-5"/>
          <w:sz w:val="28"/>
        </w:rPr>
        <w:t xml:space="preserve"> </w:t>
      </w:r>
      <w:r>
        <w:rPr>
          <w:spacing w:val="-2"/>
          <w:sz w:val="28"/>
        </w:rPr>
        <w:t>ныряние;</w:t>
      </w:r>
    </w:p>
    <w:p>
      <w:pPr>
        <w:pStyle w:val="ListParagraph"/>
        <w:numPr>
          <w:ilvl w:val="2"/>
          <w:numId w:val="25"/>
        </w:numPr>
        <w:tabs>
          <w:tab w:val="clear" w:pos="720"/>
          <w:tab w:val="left" w:pos="1274" w:leader="none"/>
        </w:tabs>
        <w:spacing w:lineRule="auto" w:line="240" w:before="0" w:after="0"/>
        <w:ind w:left="1274" w:right="0" w:hanging="141"/>
        <w:jc w:val="left"/>
        <w:rPr>
          <w:sz w:val="28"/>
        </w:rPr>
      </w:pPr>
      <w:r>
        <w:rPr>
          <w:sz w:val="28"/>
        </w:rPr>
        <w:t>приемы</w:t>
      </w:r>
      <w:r>
        <w:rPr>
          <w:spacing w:val="-5"/>
          <w:sz w:val="28"/>
        </w:rPr>
        <w:t xml:space="preserve"> </w:t>
      </w:r>
      <w:r>
        <w:rPr>
          <w:sz w:val="28"/>
        </w:rPr>
        <w:t>спасения</w:t>
      </w:r>
      <w:r>
        <w:rPr>
          <w:spacing w:val="-5"/>
          <w:sz w:val="28"/>
        </w:rPr>
        <w:t xml:space="preserve"> </w:t>
      </w:r>
      <w:r>
        <w:rPr>
          <w:spacing w:val="-2"/>
          <w:sz w:val="28"/>
        </w:rPr>
        <w:t>утопающих.</w:t>
      </w:r>
    </w:p>
    <w:p>
      <w:pPr>
        <w:pStyle w:val="Style13"/>
        <w:spacing w:before="321" w:after="0"/>
        <w:jc w:val="left"/>
        <w:rPr/>
      </w:pPr>
      <w:r>
        <w:rPr/>
        <w:t>Учебный</w:t>
      </w:r>
      <w:r>
        <w:rPr>
          <w:spacing w:val="80"/>
        </w:rPr>
        <w:t xml:space="preserve"> </w:t>
      </w:r>
      <w:r>
        <w:rPr/>
        <w:t>материал</w:t>
      </w:r>
      <w:r>
        <w:rPr>
          <w:spacing w:val="80"/>
        </w:rPr>
        <w:t xml:space="preserve"> </w:t>
      </w:r>
      <w:r>
        <w:rPr/>
        <w:t>по</w:t>
      </w:r>
      <w:r>
        <w:rPr>
          <w:spacing w:val="80"/>
        </w:rPr>
        <w:t xml:space="preserve"> </w:t>
      </w:r>
      <w:r>
        <w:rPr/>
        <w:t>специальной</w:t>
      </w:r>
      <w:r>
        <w:rPr>
          <w:spacing w:val="80"/>
        </w:rPr>
        <w:t xml:space="preserve"> </w:t>
      </w:r>
      <w:r>
        <w:rPr/>
        <w:t>физической</w:t>
      </w:r>
      <w:r>
        <w:rPr>
          <w:spacing w:val="80"/>
        </w:rPr>
        <w:t xml:space="preserve"> </w:t>
      </w:r>
      <w:r>
        <w:rPr/>
        <w:t>подготовке</w:t>
      </w:r>
      <w:r>
        <w:rPr>
          <w:spacing w:val="80"/>
        </w:rPr>
        <w:t xml:space="preserve"> </w:t>
      </w:r>
      <w:r>
        <w:rPr/>
        <w:t>(изучение</w:t>
      </w:r>
      <w:r>
        <w:rPr>
          <w:spacing w:val="80"/>
        </w:rPr>
        <w:t xml:space="preserve"> </w:t>
      </w:r>
      <w:r>
        <w:rPr/>
        <w:t>и</w:t>
      </w:r>
      <w:r>
        <w:rPr>
          <w:spacing w:val="40"/>
        </w:rPr>
        <w:t xml:space="preserve"> </w:t>
      </w:r>
      <w:r>
        <w:rPr/>
        <w:t>совершенствование техники тяжелоатлетических упражнений)</w:t>
      </w:r>
    </w:p>
    <w:p>
      <w:pPr>
        <w:pStyle w:val="2"/>
        <w:ind w:left="1301" w:right="0" w:firstLine="566"/>
        <w:jc w:val="left"/>
        <w:rPr/>
      </w:pPr>
      <w:r>
        <w:rPr>
          <w:spacing w:val="-2"/>
        </w:rPr>
        <w:t>Рывок.</w:t>
      </w:r>
    </w:p>
    <w:p>
      <w:pPr>
        <w:pStyle w:val="Style13"/>
        <w:ind w:left="566" w:right="280" w:firstLine="566"/>
        <w:rPr/>
      </w:pPr>
      <w:r>
        <w:rPr/>
        <w:t>Стартовое положение. Подход к штанге, постановка ног в исходное положение в старте. Способы захвата и оптимальная ширина хвата в рывке. Способы определения ширины захвата. Положение ног, туловища, рук и головы на старте, величины углов в голеностопных, коленных</w:t>
      </w:r>
      <w:r>
        <w:rPr>
          <w:spacing w:val="80"/>
        </w:rPr>
        <w:t xml:space="preserve">  </w:t>
      </w:r>
      <w:r>
        <w:rPr/>
        <w:t>и тазобедренных</w:t>
      </w:r>
      <w:r>
        <w:rPr>
          <w:spacing w:val="40"/>
        </w:rPr>
        <w:t xml:space="preserve"> </w:t>
      </w:r>
      <w:r>
        <w:rPr/>
        <w:t>суставах.</w:t>
      </w:r>
    </w:p>
    <w:p>
      <w:pPr>
        <w:sectPr>
          <w:footerReference w:type="default" r:id="rId71"/>
          <w:footerReference w:type="first" r:id="rId72"/>
          <w:type w:val="nextPage"/>
          <w:pgSz w:w="11906" w:h="16838"/>
          <w:pgMar w:left="566" w:right="283" w:gutter="0" w:header="0" w:top="480" w:footer="748" w:bottom="940"/>
          <w:pgNumType w:fmt="decimal"/>
          <w:formProt w:val="false"/>
          <w:textDirection w:val="lrTb"/>
          <w:docGrid w:type="default" w:linePitch="100" w:charSpace="4096"/>
        </w:sectPr>
        <w:pStyle w:val="Style13"/>
        <w:ind w:left="566" w:right="283" w:hanging="0"/>
        <w:rPr/>
      </w:pPr>
      <w:r>
        <w:rPr/>
        <w:t>Разновидности старта /статический, динамический/. Дыхание перед началом выполнения упражнения.</w:t>
      </w:r>
    </w:p>
    <w:p>
      <w:pPr>
        <w:pStyle w:val="Style13"/>
        <w:spacing w:before="61" w:after="0"/>
        <w:ind w:left="566" w:right="284" w:firstLine="566"/>
        <w:rPr/>
      </w:pPr>
      <w:r>
        <w:rPr/>
        <w:t>Поднимание штанги до ухода в подсед – тяга, подрыв. Направление и скорость движения штанги во второй фазе тяги. Работа мышц разгибателей и туловища.</w:t>
      </w:r>
    </w:p>
    <w:p>
      <w:pPr>
        <w:pStyle w:val="Style13"/>
        <w:spacing w:before="1" w:after="0"/>
        <w:ind w:left="566" w:right="277" w:firstLine="566"/>
        <w:rPr/>
      </w:pPr>
      <w:r>
        <w:rPr/>
        <w:t>Положение ног, туловища и рук перед подрывом. Подрыв – вторая, заключительная часть движения до подседа. Направление и скорость движения штанги. Перемещение звеньев тела атлета в подрыве. Плечевой пояс как ведущее звено кинематической цепи. Изменение соотношения центра тяжести тела атлета и штанги в тяге и подрыве, их сближение к началу подрыва. Работа рук в заключительной части подрыва. Порядок включения в работу медленных и быстрых двигательных единиц при выполнении рывка. Динамическая, кинематическая и ритмическая структура тяги и подрыва.</w:t>
      </w:r>
    </w:p>
    <w:p>
      <w:pPr>
        <w:pStyle w:val="Style13"/>
        <w:ind w:left="566" w:right="279" w:firstLine="566"/>
        <w:rPr/>
      </w:pPr>
      <w:r>
        <w:rPr/>
        <w:t>Уход в подсед. Действия атлета при уходе в подсед, способствующие дальнейшему подъему штанги. Способы ухода в подсед /разножка, ножницы/. Направление движения штанги и атлета при уходе в подсед. Безопорная и опорная фазы подседа. Площадь опоры и центр тяжести системы в подседе. Зависимость высоты фиксации штанги в подседе от подвижности в голеностопных, коленных и тазобедренных суставах. Величина углов в этих суставах.</w:t>
      </w:r>
    </w:p>
    <w:p>
      <w:pPr>
        <w:pStyle w:val="Style13"/>
        <w:spacing w:before="1" w:after="0"/>
        <w:ind w:left="566" w:right="280" w:firstLine="566"/>
        <w:rPr/>
      </w:pPr>
      <w:r>
        <w:rPr/>
        <w:t xml:space="preserve">Вставание из подседа. Биомеханические условия сохранения равновесия и вставания в разных способах подседа. Порядок выпрямления и составления ног при </w:t>
      </w:r>
      <w:r>
        <w:rPr>
          <w:spacing w:val="-2"/>
        </w:rPr>
        <w:t>вставании.</w:t>
      </w:r>
    </w:p>
    <w:p>
      <w:pPr>
        <w:pStyle w:val="Style13"/>
        <w:spacing w:lineRule="exact" w:line="321"/>
        <w:ind w:left="1133" w:right="0" w:hanging="0"/>
        <w:rPr/>
      </w:pPr>
      <w:r>
        <w:rPr/>
        <w:t>Фиксация</w:t>
      </w:r>
      <w:r>
        <w:rPr>
          <w:spacing w:val="-8"/>
        </w:rPr>
        <w:t xml:space="preserve"> </w:t>
      </w:r>
      <w:r>
        <w:rPr/>
        <w:t>и</w:t>
      </w:r>
      <w:r>
        <w:rPr>
          <w:spacing w:val="-6"/>
        </w:rPr>
        <w:t xml:space="preserve"> </w:t>
      </w:r>
      <w:r>
        <w:rPr/>
        <w:t>опускание</w:t>
      </w:r>
      <w:r>
        <w:rPr>
          <w:spacing w:val="-5"/>
        </w:rPr>
        <w:t xml:space="preserve"> </w:t>
      </w:r>
      <w:r>
        <w:rPr/>
        <w:t>штанги</w:t>
      </w:r>
      <w:r>
        <w:rPr>
          <w:spacing w:val="-9"/>
        </w:rPr>
        <w:t xml:space="preserve"> </w:t>
      </w:r>
      <w:r>
        <w:rPr/>
        <w:t>на</w:t>
      </w:r>
      <w:r>
        <w:rPr>
          <w:spacing w:val="-5"/>
        </w:rPr>
        <w:t xml:space="preserve"> </w:t>
      </w:r>
      <w:r>
        <w:rPr/>
        <w:t>помост.</w:t>
      </w:r>
      <w:r>
        <w:rPr>
          <w:spacing w:val="-7"/>
        </w:rPr>
        <w:t xml:space="preserve"> </w:t>
      </w:r>
      <w:r>
        <w:rPr/>
        <w:t>Дыхание</w:t>
      </w:r>
      <w:r>
        <w:rPr>
          <w:spacing w:val="-5"/>
        </w:rPr>
        <w:t xml:space="preserve"> </w:t>
      </w:r>
      <w:r>
        <w:rPr/>
        <w:t>при</w:t>
      </w:r>
      <w:r>
        <w:rPr>
          <w:spacing w:val="-6"/>
        </w:rPr>
        <w:t xml:space="preserve"> </w:t>
      </w:r>
      <w:r>
        <w:rPr/>
        <w:t>выполнении</w:t>
      </w:r>
      <w:r>
        <w:rPr>
          <w:spacing w:val="-5"/>
        </w:rPr>
        <w:t xml:space="preserve"> </w:t>
      </w:r>
      <w:r>
        <w:rPr>
          <w:spacing w:val="-2"/>
        </w:rPr>
        <w:t>рывка.</w:t>
      </w:r>
    </w:p>
    <w:p>
      <w:pPr>
        <w:pStyle w:val="2"/>
        <w:spacing w:lineRule="exact" w:line="319"/>
        <w:jc w:val="left"/>
        <w:rPr/>
      </w:pPr>
      <w:r>
        <w:rPr>
          <w:spacing w:val="-2"/>
        </w:rPr>
        <w:t>Толчок.</w:t>
      </w:r>
    </w:p>
    <w:p>
      <w:pPr>
        <w:pStyle w:val="Style13"/>
        <w:ind w:left="566" w:right="286" w:firstLine="636"/>
        <w:rPr/>
      </w:pPr>
      <w:r>
        <w:rPr/>
        <w:t>Основные различия в технике выполнения рывка и толчка. Подъем штанги на грудь. Стартовое положение. Постановка ног под гриф штанги. Ширина хвата, захват, величины углов в голеностопных, коленных и тазобедренных суставах. Расположение звеньев тела относительно друг друга и штанги в пространстве.</w:t>
      </w:r>
    </w:p>
    <w:p>
      <w:pPr>
        <w:pStyle w:val="Style13"/>
        <w:ind w:left="566" w:right="280" w:firstLine="566"/>
        <w:rPr/>
      </w:pPr>
      <w:r>
        <w:rPr/>
        <w:t>Тяга. Направление и скорость движения штанги в первой и второй фазах тяги. Кинематика суставных перемещений и усилий атлета в тяге и подрыве. Наиболее рациональное расположение звеньев тела в граничный момент между тягой и подрывом. Ритмовая структура подрыва. Различия в характере выполнения подведения коленей в рывке и при подъеме штанги на грудь для толчка. скорость и высота вылета снаряда в подрыве. Основные факторы, предопределяющие величину скорости и высоты вылета штанги.</w:t>
      </w:r>
    </w:p>
    <w:p>
      <w:pPr>
        <w:pStyle w:val="Style13"/>
        <w:ind w:left="566" w:right="278" w:firstLine="636"/>
        <w:rPr/>
      </w:pPr>
      <w:r>
        <w:rPr/>
        <w:t>Подсед. Разновидности ухода в подсед /разножка, ножницы/. Быстрота и глубина ухода в подсед, порядок перестановки ног при уходе в подсед разными способами. Безопорная и опорная фазы подседа. Взаимодействие атлета со штангой в безопорной и опорной фазах подседа. Техника подведения рук под гриф штанги. Биомеханические условия равновесия и устойчивости в подседе. Положение ног, туловища и рук в подседе.</w:t>
      </w:r>
    </w:p>
    <w:p>
      <w:pPr>
        <w:pStyle w:val="Style13"/>
        <w:ind w:left="566" w:right="287" w:firstLine="636"/>
        <w:rPr/>
      </w:pPr>
      <w:r>
        <w:rPr/>
        <w:t>Вставание из подседа. Порядок перемещения звеньев тела при вставании и составлении ног, не вызывающих резких смещений снаряда в сагитальной и фронтальной плоскостях.</w:t>
      </w:r>
    </w:p>
    <w:p>
      <w:pPr>
        <w:pStyle w:val="2"/>
        <w:spacing w:before="5" w:after="0"/>
        <w:rPr/>
      </w:pPr>
      <w:r>
        <w:rPr/>
        <w:t>Подъем</w:t>
      </w:r>
      <w:r>
        <w:rPr>
          <w:spacing w:val="-5"/>
        </w:rPr>
        <w:t xml:space="preserve"> </w:t>
      </w:r>
      <w:r>
        <w:rPr/>
        <w:t>штанги</w:t>
      </w:r>
      <w:r>
        <w:rPr>
          <w:spacing w:val="-5"/>
        </w:rPr>
        <w:t xml:space="preserve"> </w:t>
      </w:r>
      <w:r>
        <w:rPr/>
        <w:t>от</w:t>
      </w:r>
      <w:r>
        <w:rPr>
          <w:spacing w:val="-2"/>
        </w:rPr>
        <w:t xml:space="preserve"> груди.</w:t>
      </w:r>
    </w:p>
    <w:p>
      <w:pPr>
        <w:sectPr>
          <w:footerReference w:type="default" r:id="rId73"/>
          <w:footerReference w:type="first" r:id="rId74"/>
          <w:type w:val="nextPage"/>
          <w:pgSz w:w="11906" w:h="16838"/>
          <w:pgMar w:left="566" w:right="283" w:gutter="0" w:header="0" w:top="480" w:footer="748" w:bottom="940"/>
          <w:pgNumType w:fmt="decimal"/>
          <w:formProt w:val="false"/>
          <w:textDirection w:val="lrTb"/>
          <w:docGrid w:type="default" w:linePitch="100" w:charSpace="4096"/>
        </w:sectPr>
        <w:pStyle w:val="Style13"/>
        <w:ind w:left="566" w:right="283" w:firstLine="636"/>
        <w:rPr/>
      </w:pPr>
      <w:r>
        <w:rPr/>
        <w:t>Положение ног, туловища, головы и рук на старте. Предварительный полуподсед перед выталкиванием.</w:t>
      </w:r>
      <w:r>
        <w:rPr>
          <w:spacing w:val="-2"/>
        </w:rPr>
        <w:t xml:space="preserve"> </w:t>
      </w:r>
      <w:r>
        <w:rPr/>
        <w:t>Направление,</w:t>
      </w:r>
      <w:r>
        <w:rPr>
          <w:spacing w:val="-2"/>
        </w:rPr>
        <w:t xml:space="preserve"> </w:t>
      </w:r>
      <w:r>
        <w:rPr/>
        <w:t>амплитуда</w:t>
      </w:r>
      <w:r>
        <w:rPr>
          <w:spacing w:val="-1"/>
        </w:rPr>
        <w:t xml:space="preserve"> </w:t>
      </w:r>
      <w:r>
        <w:rPr/>
        <w:t>и</w:t>
      </w:r>
      <w:r>
        <w:rPr>
          <w:spacing w:val="-1"/>
        </w:rPr>
        <w:t xml:space="preserve"> </w:t>
      </w:r>
      <w:r>
        <w:rPr/>
        <w:t>скорость</w:t>
      </w:r>
      <w:r>
        <w:rPr>
          <w:spacing w:val="-2"/>
        </w:rPr>
        <w:t xml:space="preserve"> </w:t>
      </w:r>
      <w:r>
        <w:rPr/>
        <w:t>полуподседа. Положение звеньев тела перед началом выталкивания. Расположение ОЦТ над площадью опоры. Выталкивание штанги от груди. Работа ног, туловища и рук при выталкивании.</w:t>
      </w:r>
      <w:r>
        <w:rPr>
          <w:spacing w:val="73"/>
          <w:w w:val="150"/>
        </w:rPr>
        <w:t xml:space="preserve"> </w:t>
      </w:r>
      <w:r>
        <w:rPr/>
        <w:t>Динамика</w:t>
      </w:r>
      <w:r>
        <w:rPr>
          <w:spacing w:val="74"/>
          <w:w w:val="150"/>
        </w:rPr>
        <w:t xml:space="preserve"> </w:t>
      </w:r>
      <w:r>
        <w:rPr/>
        <w:t>усилий,</w:t>
      </w:r>
      <w:r>
        <w:rPr>
          <w:spacing w:val="73"/>
          <w:w w:val="150"/>
        </w:rPr>
        <w:t xml:space="preserve"> </w:t>
      </w:r>
      <w:r>
        <w:rPr/>
        <w:t>использование</w:t>
      </w:r>
      <w:r>
        <w:rPr>
          <w:spacing w:val="74"/>
          <w:w w:val="150"/>
        </w:rPr>
        <w:t xml:space="preserve"> </w:t>
      </w:r>
      <w:r>
        <w:rPr/>
        <w:t>упругих</w:t>
      </w:r>
      <w:r>
        <w:rPr>
          <w:spacing w:val="75"/>
          <w:w w:val="150"/>
        </w:rPr>
        <w:t xml:space="preserve"> </w:t>
      </w:r>
      <w:r>
        <w:rPr/>
        <w:t>и</w:t>
      </w:r>
      <w:r>
        <w:rPr>
          <w:spacing w:val="74"/>
          <w:w w:val="150"/>
        </w:rPr>
        <w:t xml:space="preserve"> </w:t>
      </w:r>
      <w:r>
        <w:rPr/>
        <w:t>реактивных</w:t>
      </w:r>
      <w:r>
        <w:rPr>
          <w:spacing w:val="77"/>
          <w:w w:val="150"/>
        </w:rPr>
        <w:t xml:space="preserve"> </w:t>
      </w:r>
      <w:r>
        <w:rPr/>
        <w:t>сил</w:t>
      </w:r>
      <w:r>
        <w:rPr>
          <w:spacing w:val="75"/>
          <w:w w:val="150"/>
        </w:rPr>
        <w:t xml:space="preserve"> </w:t>
      </w:r>
      <w:r>
        <w:rPr/>
        <w:t>в</w:t>
      </w:r>
    </w:p>
    <w:p>
      <w:pPr>
        <w:pStyle w:val="Style13"/>
        <w:spacing w:before="61" w:after="0"/>
        <w:ind w:left="566" w:right="279" w:hanging="0"/>
        <w:rPr/>
      </w:pPr>
      <w:r>
        <w:rPr/>
        <w:t>толчке. Ритмовая структура толчка. Быстрота выполнения фазы торможения в полуседе – главный фактор, предопределяющий величину опорных реакций и высоту вылета штанги при выталкивании. Траектория движения штанги при выполнении 25 полуприседа и выталкивания. Направление, скорость и амплитуда выталкивания. Уход в подсед после толчка. Отталкивание от снаряда. Порядок постановки ног при уходе в подсед, рациональное положение ног, туловища и рук в подседе. Жесткое взаимодействие между звеньями тела в подседе. Вставание из подседа. Выпрямление и последовательность перестановки ног. Фиксация веса и техника опускания штанги на помост. Дыхание атлета при выполнении толчка.</w:t>
      </w:r>
    </w:p>
    <w:p>
      <w:pPr>
        <w:pStyle w:val="2"/>
        <w:spacing w:before="9" w:after="0"/>
        <w:ind w:left="1301" w:right="0" w:firstLine="566"/>
        <w:rPr/>
      </w:pPr>
      <w:r>
        <w:rPr/>
        <w:t>Обучение</w:t>
      </w:r>
      <w:r>
        <w:rPr>
          <w:spacing w:val="-6"/>
        </w:rPr>
        <w:t xml:space="preserve"> </w:t>
      </w:r>
      <w:r>
        <w:rPr/>
        <w:t>техники</w:t>
      </w:r>
      <w:r>
        <w:rPr>
          <w:spacing w:val="-3"/>
        </w:rPr>
        <w:t xml:space="preserve"> </w:t>
      </w:r>
      <w:r>
        <w:rPr/>
        <w:t>рывка</w:t>
      </w:r>
      <w:r>
        <w:rPr>
          <w:spacing w:val="-2"/>
        </w:rPr>
        <w:t xml:space="preserve"> штанги.</w:t>
      </w:r>
    </w:p>
    <w:p>
      <w:pPr>
        <w:pStyle w:val="Style13"/>
        <w:ind w:left="566" w:right="277" w:firstLine="636"/>
        <w:rPr/>
      </w:pPr>
      <w:r>
        <w:rPr/>
        <w:t>Целостное выполнение упражнений для знакомства с основными позами в медленном, среднем и быстром темпе движения. Подготовительные рывковые упражнения: протяжка рывковая с виса от паха, протяжка рывковая с виса выше колен, протяжка рывковая с виса ниже колен, протяжка рывковая с виса от паха в полуприсед, жим из-за головы рывковым хватом, приседания со штангой на прямых руках над головой рывковым хватом, протяжка рывковая с виса выше колен в полуприсед, протяжка рывковая с виса ниже колен в полуприсед, протяжка рывковая. Повторные метод развития усилий (3-5 подходов по 4-6 повторений при обучении упражнений). От степени освоение двигательных действий в целях закрепления программного материала следует комбинировать их по два-три упражнения, с дозировкой 12-16 повторений в общей сложности. Контролировать части тела, подвижность и действия связочного аппарата, сохранение равновесия и опорно-двигательного аппарата. Формировать правильную опору стоп и осанку.</w:t>
      </w:r>
    </w:p>
    <w:p>
      <w:pPr>
        <w:pStyle w:val="2"/>
        <w:spacing w:before="4" w:after="0"/>
        <w:ind w:left="1133" w:right="0" w:firstLine="566"/>
        <w:rPr/>
      </w:pPr>
      <w:r>
        <w:rPr/>
        <w:t>Закрепление</w:t>
      </w:r>
      <w:r>
        <w:rPr>
          <w:spacing w:val="-12"/>
        </w:rPr>
        <w:t xml:space="preserve"> </w:t>
      </w:r>
      <w:r>
        <w:rPr/>
        <w:t>техники</w:t>
      </w:r>
      <w:r>
        <w:rPr>
          <w:spacing w:val="-6"/>
        </w:rPr>
        <w:t xml:space="preserve"> </w:t>
      </w:r>
      <w:r>
        <w:rPr>
          <w:spacing w:val="-2"/>
        </w:rPr>
        <w:t>рывка.</w:t>
      </w:r>
    </w:p>
    <w:p>
      <w:pPr>
        <w:pStyle w:val="Style13"/>
        <w:ind w:left="566" w:right="276" w:firstLine="636"/>
        <w:rPr/>
      </w:pPr>
      <w:r>
        <w:rPr/>
        <w:t>Целостные с остановкой в периодах или фазах движения. Специально-вспомогательные рывковые упражнения: рывок без разброса ног с виса от паха, рывок с виса от паха, тяга рывковая с плинтов ниже колен, рывок без разброса ног с виса выше колен, рывок без разброса ног с виса ниже колен, тяга рывковая с виса ниже колен, рывок с виса выше колен, уход в рывковый сед, швунг жимовой из -за головы рывковым хватом, швунг жимовой из-за головы рывковым хватом в сед, швунг рывковый в сед. Динамический метод усилий (4-5 подходов до 5-6 повторений). Для закрепления данного программного материала следует использовать комбинацию данных двигательных действий по два – три упражнения, начиная выполнять 2-3 подхода в общей сложности до 8-10 повторений в подходе с последующим увеличением интенсивности и снижением объема.</w:t>
      </w:r>
    </w:p>
    <w:p>
      <w:pPr>
        <w:sectPr>
          <w:footerReference w:type="default" r:id="rId75"/>
          <w:footerReference w:type="first" r:id="rId76"/>
          <w:type w:val="nextPage"/>
          <w:pgSz w:w="11906" w:h="16838"/>
          <w:pgMar w:left="566" w:right="283" w:gutter="0" w:header="0" w:top="480" w:footer="748" w:bottom="940"/>
          <w:pgNumType w:fmt="decimal"/>
          <w:formProt w:val="false"/>
          <w:textDirection w:val="lrTb"/>
          <w:docGrid w:type="default" w:linePitch="100" w:charSpace="4096"/>
        </w:sectPr>
        <w:pStyle w:val="Style13"/>
        <w:ind w:left="566" w:right="280" w:firstLine="636"/>
        <w:rPr/>
      </w:pPr>
      <w:r>
        <w:rPr>
          <w:b/>
          <w:i/>
        </w:rPr>
        <w:t>Совершенствование техники рывка.</w:t>
      </w:r>
      <w:r>
        <w:rPr>
          <w:b/>
          <w:i/>
          <w:spacing w:val="80"/>
        </w:rPr>
        <w:t xml:space="preserve"> </w:t>
      </w:r>
      <w:r>
        <w:rPr/>
        <w:t>Целостное и расчлененное выполнение отдельных периодов и фаз движения. Специально-вспомогательные рывковые упражнения: рывок с виса выше колен, рывок с виса ниже колен, рывок с плинтов ниже колен, рывок с виса выше колен, рывок стоя на возвышении, тяга рывковая с подрывом и без подрыва, рывок в полуприсед, тяга рывковая, тяга рывковая с виса, тяга рывковая с плинтов, швунг рывковый в сед, швунг жимовой рывковым хватом</w:t>
      </w:r>
      <w:r>
        <w:rPr>
          <w:spacing w:val="80"/>
        </w:rPr>
        <w:t xml:space="preserve"> </w:t>
      </w:r>
      <w:r>
        <w:rPr/>
        <w:t>с сед. Выполнение тяги рывковой с различными отягощениями в быстром, среднем</w:t>
      </w:r>
      <w:r>
        <w:rPr>
          <w:spacing w:val="40"/>
        </w:rPr>
        <w:t xml:space="preserve"> </w:t>
      </w:r>
      <w:r>
        <w:rPr/>
        <w:t>и медленном темпе. Применение пассивного растяжения мышц перед выполнением рывка и после него. Ударный метод развития взрывной силы для</w:t>
      </w:r>
      <w:r>
        <w:rPr>
          <w:spacing w:val="80"/>
        </w:rPr>
        <w:t xml:space="preserve"> </w:t>
      </w:r>
      <w:r>
        <w:rPr/>
        <w:t>совершенствования элементов техники повышением реактивной способности нервно-мышечного аппарата. Электростимуляционная избирательная тренировка отдельных мышц или мышечных групп.</w:t>
      </w:r>
    </w:p>
    <w:p>
      <w:pPr>
        <w:pStyle w:val="2"/>
        <w:spacing w:before="68" w:after="0"/>
        <w:rPr/>
      </w:pPr>
      <w:r>
        <w:rPr/>
        <w:t>Обучение</w:t>
      </w:r>
      <w:r>
        <w:rPr>
          <w:spacing w:val="-7"/>
        </w:rPr>
        <w:t xml:space="preserve"> </w:t>
      </w:r>
      <w:r>
        <w:rPr/>
        <w:t>техники</w:t>
      </w:r>
      <w:r>
        <w:rPr>
          <w:spacing w:val="-4"/>
        </w:rPr>
        <w:t xml:space="preserve"> </w:t>
      </w:r>
      <w:r>
        <w:rPr/>
        <w:t>подъема</w:t>
      </w:r>
      <w:r>
        <w:rPr>
          <w:spacing w:val="-4"/>
        </w:rPr>
        <w:t xml:space="preserve"> </w:t>
      </w:r>
      <w:r>
        <w:rPr/>
        <w:t>штанги</w:t>
      </w:r>
      <w:r>
        <w:rPr>
          <w:spacing w:val="-5"/>
        </w:rPr>
        <w:t xml:space="preserve"> </w:t>
      </w:r>
      <w:r>
        <w:rPr/>
        <w:t>на</w:t>
      </w:r>
      <w:r>
        <w:rPr>
          <w:spacing w:val="-3"/>
        </w:rPr>
        <w:t xml:space="preserve"> </w:t>
      </w:r>
      <w:r>
        <w:rPr>
          <w:spacing w:val="-2"/>
        </w:rPr>
        <w:t>грудь.</w:t>
      </w:r>
    </w:p>
    <w:p>
      <w:pPr>
        <w:pStyle w:val="Style13"/>
        <w:ind w:left="566" w:right="277" w:firstLine="636"/>
        <w:rPr/>
      </w:pPr>
      <w:r>
        <w:rPr/>
        <w:t>Целостное выполнение упражнений для знакомства с основными позами в медленном, среднем и быстром темпе движения. Подготовительные толчковые упражнения: протяжка на грудь с виса от паха, протяжка на грудь с виса выше</w:t>
      </w:r>
      <w:r>
        <w:rPr>
          <w:spacing w:val="40"/>
        </w:rPr>
        <w:t xml:space="preserve"> </w:t>
      </w:r>
      <w:r>
        <w:rPr/>
        <w:t>колен, протяжка на грудь с виса ниже колен, протяжка на грудь с виса от паха в полуприсед, приседания со штангой на груди, протяжка на грудь с виса выше колен в полуприсед, протяжка на грудь с виса ниже колен в полуприсед, протяжка на грудь. Повторные метод развития усилий (3-5 подходов по 4-6 повторений при обучении упражнений). От степени освоение двигательных действий в целях закрепления программного материала следует комбинировать их по два-три упражнения, с дозировкой 12-16 повторений в общей сложности. Контролировать части тела, подвижность и действия связочного аппарата, сохранение равновесия и опорно-двигательного аппарата. Формировать правильную опору стоп и осанку.</w:t>
      </w:r>
    </w:p>
    <w:p>
      <w:pPr>
        <w:pStyle w:val="Style13"/>
        <w:spacing w:lineRule="exact" w:line="322"/>
        <w:ind w:left="1133" w:right="0" w:hanging="0"/>
        <w:rPr/>
      </w:pPr>
      <w:r>
        <w:rPr/>
        <w:t>Обучение</w:t>
      </w:r>
      <w:r>
        <w:rPr>
          <w:spacing w:val="-5"/>
        </w:rPr>
        <w:t xml:space="preserve"> </w:t>
      </w:r>
      <w:r>
        <w:rPr/>
        <w:t>техники</w:t>
      </w:r>
      <w:r>
        <w:rPr>
          <w:spacing w:val="-5"/>
        </w:rPr>
        <w:t xml:space="preserve"> </w:t>
      </w:r>
      <w:r>
        <w:rPr/>
        <w:t>толчка</w:t>
      </w:r>
      <w:r>
        <w:rPr>
          <w:spacing w:val="-4"/>
        </w:rPr>
        <w:t xml:space="preserve"> </w:t>
      </w:r>
      <w:r>
        <w:rPr/>
        <w:t>штанги</w:t>
      </w:r>
      <w:r>
        <w:rPr>
          <w:spacing w:val="-5"/>
        </w:rPr>
        <w:t xml:space="preserve"> </w:t>
      </w:r>
      <w:r>
        <w:rPr/>
        <w:t>от</w:t>
      </w:r>
      <w:r>
        <w:rPr>
          <w:spacing w:val="-4"/>
        </w:rPr>
        <w:t xml:space="preserve"> </w:t>
      </w:r>
      <w:r>
        <w:rPr>
          <w:spacing w:val="-2"/>
        </w:rPr>
        <w:t>груди.</w:t>
      </w:r>
    </w:p>
    <w:p>
      <w:pPr>
        <w:pStyle w:val="Style13"/>
        <w:ind w:left="566" w:right="278" w:firstLine="636"/>
        <w:rPr/>
      </w:pPr>
      <w:r>
        <w:rPr/>
        <w:t>Целостное выполнение упражнений для знакомства с основными позами в медленном, среднем и быстром темпе движения. Подготовительные толчковые упражнения: жим от груди, жим от груди из и.п. в «ножницы», полуприсед со штангой на груди, выталкивание от груди, швунг жимовой от груди. приседания со штангой над головой в «ножницы», Повторные метод развития усилий (3-5</w:t>
      </w:r>
      <w:r>
        <w:rPr>
          <w:spacing w:val="40"/>
        </w:rPr>
        <w:t xml:space="preserve"> </w:t>
      </w:r>
      <w:r>
        <w:rPr/>
        <w:t>подходов по 4-6 повторений при обучении упражнений). От степени освоение двигательных действий в целях закрепления программного материала следует комбинировать их по два-три упражнения, с дозировкой 10-14 повторений в общей сложности. Контролировать части тела, подвижность и действия связочного аппарата, сохранение равновесия и опорно-двигательного аппарата. Формировать правильную опору стоп и осанку.</w:t>
      </w:r>
    </w:p>
    <w:p>
      <w:pPr>
        <w:pStyle w:val="2"/>
        <w:spacing w:before="5" w:after="0"/>
        <w:ind w:left="1301" w:right="0" w:firstLine="566"/>
        <w:rPr/>
      </w:pPr>
      <w:r>
        <w:rPr/>
        <w:t>Закрепление</w:t>
      </w:r>
      <w:r>
        <w:rPr>
          <w:spacing w:val="-10"/>
        </w:rPr>
        <w:t xml:space="preserve"> </w:t>
      </w:r>
      <w:r>
        <w:rPr/>
        <w:t>техники</w:t>
      </w:r>
      <w:r>
        <w:rPr>
          <w:spacing w:val="-6"/>
        </w:rPr>
        <w:t xml:space="preserve"> </w:t>
      </w:r>
      <w:r>
        <w:rPr/>
        <w:t>подъема</w:t>
      </w:r>
      <w:r>
        <w:rPr>
          <w:spacing w:val="-4"/>
        </w:rPr>
        <w:t xml:space="preserve"> </w:t>
      </w:r>
      <w:r>
        <w:rPr/>
        <w:t>на</w:t>
      </w:r>
      <w:r>
        <w:rPr>
          <w:spacing w:val="-3"/>
        </w:rPr>
        <w:t xml:space="preserve"> </w:t>
      </w:r>
      <w:r>
        <w:rPr>
          <w:spacing w:val="-2"/>
        </w:rPr>
        <w:t>грудь.</w:t>
      </w:r>
    </w:p>
    <w:p>
      <w:pPr>
        <w:pStyle w:val="Style13"/>
        <w:ind w:left="566" w:right="278" w:firstLine="566"/>
        <w:rPr/>
      </w:pPr>
      <w:r>
        <w:rPr/>
        <w:t>Целостные с остановкой в периодах или фазах движения. Специально-вспомогательные</w:t>
      </w:r>
      <w:r>
        <w:rPr>
          <w:spacing w:val="-3"/>
        </w:rPr>
        <w:t xml:space="preserve"> </w:t>
      </w:r>
      <w:r>
        <w:rPr/>
        <w:t>толчковые</w:t>
      </w:r>
      <w:r>
        <w:rPr>
          <w:spacing w:val="-3"/>
        </w:rPr>
        <w:t xml:space="preserve"> </w:t>
      </w:r>
      <w:r>
        <w:rPr/>
        <w:t>упражнения:</w:t>
      </w:r>
      <w:r>
        <w:rPr>
          <w:spacing w:val="-2"/>
        </w:rPr>
        <w:t xml:space="preserve"> </w:t>
      </w:r>
      <w:r>
        <w:rPr/>
        <w:t>подъем</w:t>
      </w:r>
      <w:r>
        <w:rPr>
          <w:spacing w:val="-3"/>
        </w:rPr>
        <w:t xml:space="preserve"> </w:t>
      </w:r>
      <w:r>
        <w:rPr/>
        <w:t>на</w:t>
      </w:r>
      <w:r>
        <w:rPr>
          <w:spacing w:val="-3"/>
        </w:rPr>
        <w:t xml:space="preserve"> </w:t>
      </w:r>
      <w:r>
        <w:rPr/>
        <w:t>грудь</w:t>
      </w:r>
      <w:r>
        <w:rPr>
          <w:spacing w:val="-4"/>
        </w:rPr>
        <w:t xml:space="preserve"> </w:t>
      </w:r>
      <w:r>
        <w:rPr/>
        <w:t>без</w:t>
      </w:r>
      <w:r>
        <w:rPr>
          <w:spacing w:val="-3"/>
        </w:rPr>
        <w:t xml:space="preserve"> </w:t>
      </w:r>
      <w:r>
        <w:rPr/>
        <w:t>разброса</w:t>
      </w:r>
      <w:r>
        <w:rPr>
          <w:spacing w:val="-3"/>
        </w:rPr>
        <w:t xml:space="preserve"> </w:t>
      </w:r>
      <w:r>
        <w:rPr/>
        <w:t>ног</w:t>
      </w:r>
      <w:r>
        <w:rPr>
          <w:spacing w:val="-3"/>
        </w:rPr>
        <w:t xml:space="preserve"> </w:t>
      </w:r>
      <w:r>
        <w:rPr/>
        <w:t>с</w:t>
      </w:r>
      <w:r>
        <w:rPr>
          <w:spacing w:val="-4"/>
        </w:rPr>
        <w:t xml:space="preserve"> </w:t>
      </w:r>
      <w:r>
        <w:rPr/>
        <w:t>виса</w:t>
      </w:r>
      <w:r>
        <w:rPr>
          <w:spacing w:val="-3"/>
        </w:rPr>
        <w:t xml:space="preserve"> </w:t>
      </w:r>
      <w:r>
        <w:rPr/>
        <w:t>от паха, подъем на грудь с виса от паха, тяга толчковая с плинтов ниже колен, подъем на грудь без разброса ног с виса выше колен, подъем на грудь без разброса ног с виса ниже колен, тяга толчковая с виса ниже колен, подъем на грудь с виса выше колен. Динамический метод усилий (4-5 подходов до 5-6 повторений). Для закрепления данного программного материала следует использовать комбинацию данных двигательных действий по два – три упражнения, начиная выполнять 2-3 подхода в общей сложности до 8-10 повторений в подходе с последующим увеличением интенсивности и снижением объема.</w:t>
      </w:r>
    </w:p>
    <w:p>
      <w:pPr>
        <w:pStyle w:val="2"/>
        <w:spacing w:before="5" w:after="0"/>
        <w:rPr/>
      </w:pPr>
      <w:r>
        <w:rPr/>
        <w:t>Закрепление</w:t>
      </w:r>
      <w:r>
        <w:rPr>
          <w:spacing w:val="-10"/>
        </w:rPr>
        <w:t xml:space="preserve"> </w:t>
      </w:r>
      <w:r>
        <w:rPr/>
        <w:t>техники</w:t>
      </w:r>
      <w:r>
        <w:rPr>
          <w:spacing w:val="-8"/>
        </w:rPr>
        <w:t xml:space="preserve"> </w:t>
      </w:r>
      <w:r>
        <w:rPr/>
        <w:t>толчка</w:t>
      </w:r>
      <w:r>
        <w:rPr>
          <w:spacing w:val="-6"/>
        </w:rPr>
        <w:t xml:space="preserve"> </w:t>
      </w:r>
      <w:r>
        <w:rPr/>
        <w:t xml:space="preserve">от </w:t>
      </w:r>
      <w:r>
        <w:rPr>
          <w:spacing w:val="-2"/>
        </w:rPr>
        <w:t>груди.</w:t>
      </w:r>
    </w:p>
    <w:p>
      <w:pPr>
        <w:pStyle w:val="Style13"/>
        <w:ind w:left="566" w:right="277" w:firstLine="636"/>
        <w:rPr/>
      </w:pPr>
      <w:r>
        <w:rPr/>
        <w:t>Целостные с остановкой в периодах или фазах движения. Специально-вспомогательные толчковые упражнения: уход толчковый в «ножницы», швунг жимовой от груди в полуприсед, швунг толчковый. Динамический метод усилий (45 подходов до 5-6 повторений). Для закрепления данного программного материала следует использовать комбинацию данных двигательных действий по два – три упражнения,</w:t>
      </w:r>
      <w:r>
        <w:rPr>
          <w:spacing w:val="-2"/>
        </w:rPr>
        <w:t xml:space="preserve"> </w:t>
      </w:r>
      <w:r>
        <w:rPr/>
        <w:t>начиная</w:t>
      </w:r>
      <w:r>
        <w:rPr>
          <w:spacing w:val="-2"/>
        </w:rPr>
        <w:t xml:space="preserve"> </w:t>
      </w:r>
      <w:r>
        <w:rPr/>
        <w:t>выполнять</w:t>
      </w:r>
      <w:r>
        <w:rPr>
          <w:spacing w:val="-4"/>
        </w:rPr>
        <w:t xml:space="preserve"> </w:t>
      </w:r>
      <w:r>
        <w:rPr/>
        <w:t>2-3</w:t>
      </w:r>
      <w:r>
        <w:rPr>
          <w:spacing w:val="-1"/>
        </w:rPr>
        <w:t xml:space="preserve"> </w:t>
      </w:r>
      <w:r>
        <w:rPr/>
        <w:t>подхода</w:t>
      </w:r>
      <w:r>
        <w:rPr>
          <w:spacing w:val="-2"/>
        </w:rPr>
        <w:t xml:space="preserve"> </w:t>
      </w:r>
      <w:r>
        <w:rPr/>
        <w:t>в</w:t>
      </w:r>
      <w:r>
        <w:rPr>
          <w:spacing w:val="-3"/>
        </w:rPr>
        <w:t xml:space="preserve"> </w:t>
      </w:r>
      <w:r>
        <w:rPr/>
        <w:t>общей</w:t>
      </w:r>
      <w:r>
        <w:rPr>
          <w:spacing w:val="-2"/>
        </w:rPr>
        <w:t xml:space="preserve"> </w:t>
      </w:r>
      <w:r>
        <w:rPr/>
        <w:t>сложности</w:t>
      </w:r>
      <w:r>
        <w:rPr>
          <w:spacing w:val="-5"/>
        </w:rPr>
        <w:t xml:space="preserve"> </w:t>
      </w:r>
      <w:r>
        <w:rPr/>
        <w:t>до</w:t>
      </w:r>
      <w:r>
        <w:rPr>
          <w:spacing w:val="-5"/>
        </w:rPr>
        <w:t xml:space="preserve"> </w:t>
      </w:r>
      <w:r>
        <w:rPr/>
        <w:t>8-10</w:t>
      </w:r>
      <w:r>
        <w:rPr>
          <w:spacing w:val="-1"/>
        </w:rPr>
        <w:t xml:space="preserve"> </w:t>
      </w:r>
      <w:r>
        <w:rPr/>
        <w:t>повторений в подходе с последующим увеличением интенсивности и снижением объема.</w:t>
      </w:r>
    </w:p>
    <w:p>
      <w:pPr>
        <w:pStyle w:val="2"/>
        <w:spacing w:before="4" w:after="0"/>
        <w:rPr/>
      </w:pPr>
      <w:r>
        <w:rPr/>
        <w:t>Совершенствование</w:t>
      </w:r>
      <w:r>
        <w:rPr>
          <w:spacing w:val="-16"/>
        </w:rPr>
        <w:t xml:space="preserve"> </w:t>
      </w:r>
      <w:r>
        <w:rPr/>
        <w:t>техники</w:t>
      </w:r>
      <w:r>
        <w:rPr>
          <w:spacing w:val="-15"/>
        </w:rPr>
        <w:t xml:space="preserve"> </w:t>
      </w:r>
      <w:r>
        <w:rPr>
          <w:spacing w:val="-2"/>
        </w:rPr>
        <w:t>толчка.</w:t>
      </w:r>
    </w:p>
    <w:p>
      <w:pPr>
        <w:sectPr>
          <w:footerReference w:type="default" r:id="rId77"/>
          <w:footerReference w:type="first" r:id="rId78"/>
          <w:type w:val="nextPage"/>
          <w:pgSz w:w="11906" w:h="16838"/>
          <w:pgMar w:left="566" w:right="283" w:gutter="0" w:header="0" w:top="480" w:footer="748" w:bottom="940"/>
          <w:pgNumType w:fmt="decimal"/>
          <w:formProt w:val="false"/>
          <w:textDirection w:val="lrTb"/>
          <w:docGrid w:type="default" w:linePitch="100" w:charSpace="4096"/>
        </w:sectPr>
        <w:pStyle w:val="Style13"/>
        <w:ind w:left="566" w:right="284" w:firstLine="636"/>
        <w:rPr/>
      </w:pPr>
      <w:r>
        <w:rPr/>
        <w:t>Целостный и расчлененный метод выполнения классического толчка. Специально-вспомогательные</w:t>
      </w:r>
      <w:r>
        <w:rPr>
          <w:spacing w:val="68"/>
        </w:rPr>
        <w:t xml:space="preserve"> </w:t>
      </w:r>
      <w:r>
        <w:rPr/>
        <w:t>упражнения:</w:t>
      </w:r>
      <w:r>
        <w:rPr>
          <w:spacing w:val="69"/>
        </w:rPr>
        <w:t xml:space="preserve"> </w:t>
      </w:r>
      <w:r>
        <w:rPr/>
        <w:t>подъем</w:t>
      </w:r>
      <w:r>
        <w:rPr>
          <w:spacing w:val="67"/>
        </w:rPr>
        <w:t xml:space="preserve"> </w:t>
      </w:r>
      <w:r>
        <w:rPr/>
        <w:t>на</w:t>
      </w:r>
      <w:r>
        <w:rPr>
          <w:spacing w:val="71"/>
        </w:rPr>
        <w:t xml:space="preserve"> </w:t>
      </w:r>
      <w:r>
        <w:rPr/>
        <w:t>грудь</w:t>
      </w:r>
      <w:r>
        <w:rPr>
          <w:spacing w:val="70"/>
        </w:rPr>
        <w:t xml:space="preserve"> </w:t>
      </w:r>
      <w:r>
        <w:rPr/>
        <w:t>с</w:t>
      </w:r>
      <w:r>
        <w:rPr>
          <w:spacing w:val="70"/>
        </w:rPr>
        <w:t xml:space="preserve"> </w:t>
      </w:r>
      <w:r>
        <w:rPr/>
        <w:t>виса</w:t>
      </w:r>
      <w:r>
        <w:rPr>
          <w:spacing w:val="71"/>
        </w:rPr>
        <w:t xml:space="preserve"> </w:t>
      </w:r>
      <w:r>
        <w:rPr/>
        <w:t>выше</w:t>
      </w:r>
      <w:r>
        <w:rPr>
          <w:spacing w:val="71"/>
        </w:rPr>
        <w:t xml:space="preserve"> </w:t>
      </w:r>
      <w:r>
        <w:rPr>
          <w:spacing w:val="-2"/>
        </w:rPr>
        <w:t>колен,</w:t>
      </w:r>
    </w:p>
    <w:p>
      <w:pPr>
        <w:pStyle w:val="Style13"/>
        <w:spacing w:before="61" w:after="0"/>
        <w:ind w:left="566" w:right="284" w:hanging="0"/>
        <w:rPr/>
      </w:pPr>
      <w:r>
        <w:rPr/>
        <w:t>подъем на грудь с виса ниже колен, подъем на грудь с подставок, подъем на грудь стоя на возвышенности, тяга толчковая с подрывом и без подрыва, подъем на грудь</w:t>
      </w:r>
      <w:r>
        <w:rPr>
          <w:spacing w:val="40"/>
        </w:rPr>
        <w:t xml:space="preserve"> </w:t>
      </w:r>
      <w:r>
        <w:rPr/>
        <w:t>в полуприсед, приседания со штангой на груди и на плечах, швунг толчковый,</w:t>
      </w:r>
      <w:r>
        <w:rPr>
          <w:spacing w:val="40"/>
        </w:rPr>
        <w:t xml:space="preserve"> </w:t>
      </w:r>
      <w:r>
        <w:rPr/>
        <w:t>швунг</w:t>
      </w:r>
      <w:r>
        <w:rPr>
          <w:spacing w:val="-2"/>
        </w:rPr>
        <w:t xml:space="preserve"> </w:t>
      </w:r>
      <w:r>
        <w:rPr/>
        <w:t>толчковый</w:t>
      </w:r>
      <w:r>
        <w:rPr>
          <w:spacing w:val="-1"/>
        </w:rPr>
        <w:t xml:space="preserve"> </w:t>
      </w:r>
      <w:r>
        <w:rPr/>
        <w:t>в</w:t>
      </w:r>
      <w:r>
        <w:rPr>
          <w:spacing w:val="-3"/>
        </w:rPr>
        <w:t xml:space="preserve"> </w:t>
      </w:r>
      <w:r>
        <w:rPr/>
        <w:t>сед,</w:t>
      </w:r>
      <w:r>
        <w:rPr>
          <w:spacing w:val="-2"/>
        </w:rPr>
        <w:t xml:space="preserve"> </w:t>
      </w:r>
      <w:r>
        <w:rPr/>
        <w:t>толчок</w:t>
      </w:r>
      <w:r>
        <w:rPr>
          <w:spacing w:val="-1"/>
        </w:rPr>
        <w:t xml:space="preserve"> </w:t>
      </w:r>
      <w:r>
        <w:rPr/>
        <w:t>штанги</w:t>
      </w:r>
      <w:r>
        <w:rPr>
          <w:spacing w:val="-2"/>
        </w:rPr>
        <w:t xml:space="preserve"> </w:t>
      </w:r>
      <w:r>
        <w:rPr/>
        <w:t>из-за</w:t>
      </w:r>
      <w:r>
        <w:rPr>
          <w:spacing w:val="-2"/>
        </w:rPr>
        <w:t xml:space="preserve"> </w:t>
      </w:r>
      <w:r>
        <w:rPr/>
        <w:t>головы,</w:t>
      </w:r>
      <w:r>
        <w:rPr>
          <w:spacing w:val="-2"/>
        </w:rPr>
        <w:t xml:space="preserve"> </w:t>
      </w:r>
      <w:r>
        <w:rPr/>
        <w:t>выталкивание</w:t>
      </w:r>
      <w:r>
        <w:rPr>
          <w:spacing w:val="-2"/>
        </w:rPr>
        <w:t xml:space="preserve"> </w:t>
      </w:r>
      <w:r>
        <w:rPr/>
        <w:t>штанги</w:t>
      </w:r>
      <w:r>
        <w:rPr>
          <w:spacing w:val="-3"/>
        </w:rPr>
        <w:t xml:space="preserve"> </w:t>
      </w:r>
      <w:r>
        <w:rPr/>
        <w:t>от</w:t>
      </w:r>
      <w:r>
        <w:rPr>
          <w:spacing w:val="-2"/>
        </w:rPr>
        <w:t xml:space="preserve"> </w:t>
      </w:r>
      <w:r>
        <w:rPr/>
        <w:t>груди. Варьирование темпов выполнения упражнений. Применение пассивного и</w:t>
      </w:r>
      <w:r>
        <w:rPr>
          <w:spacing w:val="40"/>
        </w:rPr>
        <w:t xml:space="preserve"> </w:t>
      </w:r>
      <w:r>
        <w:rPr/>
        <w:t>активного растяжения мышц. Электростимуляционная тренировка мышц.</w:t>
      </w:r>
    </w:p>
    <w:p>
      <w:pPr>
        <w:pStyle w:val="Style13"/>
        <w:ind w:left="566" w:right="279" w:firstLine="566"/>
        <w:rPr/>
      </w:pPr>
      <w:r>
        <w:rPr/>
        <w:t>Контроль за процессом становления и совершенствования технического мастерства тяжелоатлетов. Причинно-следственные связи возникновения ошибок,</w:t>
      </w:r>
      <w:r>
        <w:rPr>
          <w:spacing w:val="40"/>
        </w:rPr>
        <w:t xml:space="preserve"> </w:t>
      </w:r>
      <w:r>
        <w:rPr/>
        <w:t>их систематизация. Контроль за техникой выполнения упражнений с помощью технических средств. Критерий технического мастерства: траектория движения штанги, вертикальная составляющая реакции опоры, скорость и ускорение</w:t>
      </w:r>
      <w:r>
        <w:rPr>
          <w:spacing w:val="40"/>
        </w:rPr>
        <w:t xml:space="preserve"> </w:t>
      </w:r>
      <w:r>
        <w:rPr/>
        <w:t>движения штанги, высота подъема, высота достижения максимальной скорости движения снаряда, изменения углов в суставах, порядок и характер возбуждения отдельных мышечных групп. Две фазы приложения усилий, две фазы ускорения и увеличения скорости движения штанги. Ритм выполнения отдельных периодов и</w:t>
      </w:r>
      <w:r>
        <w:rPr>
          <w:spacing w:val="40"/>
        </w:rPr>
        <w:t xml:space="preserve"> </w:t>
      </w:r>
      <w:r>
        <w:rPr/>
        <w:t>фаз движения. Амплитуда соотношения характеристик техники. Параметры отклонения штанги от вертикали в тяге, подрыве и при уходе в подсед.</w:t>
      </w:r>
    </w:p>
    <w:p>
      <w:pPr>
        <w:pStyle w:val="Style13"/>
        <w:spacing w:before="2" w:after="0"/>
        <w:ind w:left="566" w:right="277" w:firstLine="566"/>
        <w:rPr/>
      </w:pPr>
      <w:r>
        <w:rPr/>
        <w:t>Траектория, сила реакции опоры, скорость и ускорение движения штанги при выталкивании. Отклонение траектории от вертикали при 26 выполнении толчка от груди. Временные и амплитудные соотношения характеристик техники при толчке штанги от груди.</w:t>
      </w:r>
    </w:p>
    <w:p>
      <w:pPr>
        <w:pStyle w:val="Style13"/>
        <w:ind w:left="566" w:right="292" w:firstLine="566"/>
        <w:rPr/>
      </w:pPr>
      <w:r>
        <w:rPr/>
        <w:t xml:space="preserve">Фазовая структура техники рывка и примерные комплексы отработки техники </w:t>
      </w:r>
      <w:r>
        <w:rPr>
          <w:spacing w:val="-2"/>
        </w:rPr>
        <w:t>периодов.</w:t>
      </w:r>
    </w:p>
    <w:p>
      <w:pPr>
        <w:pStyle w:val="Normal"/>
        <w:spacing w:lineRule="exact" w:line="321" w:before="0" w:after="0"/>
        <w:ind w:left="1301" w:right="0" w:hanging="0"/>
        <w:jc w:val="left"/>
        <w:rPr>
          <w:sz w:val="28"/>
        </w:rPr>
      </w:pPr>
      <w:r>
        <w:rPr>
          <w:b/>
          <w:i/>
          <w:sz w:val="28"/>
        </w:rPr>
        <w:t>Период</w:t>
      </w:r>
      <w:r>
        <w:rPr>
          <w:b/>
          <w:i/>
          <w:spacing w:val="-1"/>
          <w:sz w:val="28"/>
        </w:rPr>
        <w:t xml:space="preserve"> </w:t>
      </w:r>
      <w:r>
        <w:rPr>
          <w:b/>
          <w:i/>
          <w:sz w:val="28"/>
        </w:rPr>
        <w:t>I</w:t>
      </w:r>
      <w:r>
        <w:rPr>
          <w:b/>
          <w:i/>
          <w:spacing w:val="-3"/>
          <w:sz w:val="28"/>
        </w:rPr>
        <w:t xml:space="preserve"> </w:t>
      </w:r>
      <w:r>
        <w:rPr>
          <w:sz w:val="28"/>
        </w:rPr>
        <w:t>–</w:t>
      </w:r>
      <w:r>
        <w:rPr>
          <w:spacing w:val="-1"/>
          <w:sz w:val="28"/>
        </w:rPr>
        <w:t xml:space="preserve"> </w:t>
      </w:r>
      <w:r>
        <w:rPr>
          <w:spacing w:val="-2"/>
          <w:sz w:val="28"/>
        </w:rPr>
        <w:t>«СТАРТ»</w:t>
      </w:r>
    </w:p>
    <w:p>
      <w:pPr>
        <w:pStyle w:val="Style13"/>
        <w:ind w:left="566" w:right="285" w:firstLine="636"/>
        <w:rPr/>
      </w:pPr>
      <w:r>
        <w:rPr>
          <w:b/>
        </w:rPr>
        <w:t xml:space="preserve">Старт рывковый. </w:t>
      </w:r>
      <w:r>
        <w:rPr/>
        <w:t>Исходное положение (И.п.) стойка ноги врозь (носки выходят из-под штанги приблизительно на 5-7 см так, чтобы расстояние было меньше половины носка-голеностопного сустава, полная опора стопы), присед (колени развернуты наружу), таз отводится назад, спина прямая в пояснице прогнута, лопатки сведены, за счет таза плечи накрывают гриф, голова смотрит прямо (в продление туловище), руки внизу прямые, захват штанги сверху, широкий хват (две ширины плеч).</w:t>
      </w:r>
    </w:p>
    <w:p>
      <w:pPr>
        <w:pStyle w:val="Style13"/>
        <w:ind w:left="566" w:right="278" w:firstLine="566"/>
        <w:rPr/>
      </w:pPr>
      <w:r>
        <w:rPr/>
        <w:t>Старт состоит из двух фаз: подхода к штанге (с двигательной задачей – создать оптимальные условия для выполнения подседа) и подседа (с задачей – принять позу [стартовое положение], рациональную для обеспечения жесткого взаимодействия между звеньями кинематической цепи тела человека).</w:t>
      </w:r>
    </w:p>
    <w:p>
      <w:pPr>
        <w:pStyle w:val="Style13"/>
        <w:spacing w:before="1" w:after="0"/>
        <w:ind w:left="566" w:right="284" w:firstLine="566"/>
        <w:rPr/>
      </w:pPr>
      <w:r>
        <w:rPr/>
        <w:t>После подхода к штанге спортсмен принимает позу «стартовое положение», из которого начинает прикладывать к грифу усилия для подъема его вверх. Ноги расставляются в стойку ноги врозь на расстояние, равное ширине таза, стопы параллельны, носки разведены наружу.</w:t>
      </w:r>
    </w:p>
    <w:p>
      <w:pPr>
        <w:pStyle w:val="Style13"/>
        <w:ind w:left="566" w:right="284" w:firstLine="566"/>
        <w:rPr/>
      </w:pPr>
      <w:r>
        <w:rPr/>
        <w:t>В переднезаднем направлении они ставятся так, чтобы в стартовом положении голени касались грифа, а середины головок левой и правой плечевых костей находились над ним.</w:t>
      </w:r>
    </w:p>
    <w:p>
      <w:pPr>
        <w:pStyle w:val="Style13"/>
        <w:spacing w:lineRule="exact" w:line="322" w:before="1" w:after="0"/>
        <w:ind w:left="1133" w:right="0" w:hanging="0"/>
        <w:rPr/>
      </w:pPr>
      <w:r>
        <w:rPr/>
        <w:t>Стартовое</w:t>
      </w:r>
      <w:r>
        <w:rPr>
          <w:spacing w:val="-6"/>
        </w:rPr>
        <w:t xml:space="preserve"> </w:t>
      </w:r>
      <w:r>
        <w:rPr/>
        <w:t>положение</w:t>
      </w:r>
      <w:r>
        <w:rPr>
          <w:spacing w:val="-5"/>
        </w:rPr>
        <w:t xml:space="preserve"> </w:t>
      </w:r>
      <w:r>
        <w:rPr/>
        <w:t>в</w:t>
      </w:r>
      <w:r>
        <w:rPr>
          <w:spacing w:val="-5"/>
        </w:rPr>
        <w:t xml:space="preserve"> </w:t>
      </w:r>
      <w:r>
        <w:rPr/>
        <w:t>рывке</w:t>
      </w:r>
      <w:r>
        <w:rPr>
          <w:spacing w:val="-6"/>
        </w:rPr>
        <w:t xml:space="preserve"> </w:t>
      </w:r>
      <w:r>
        <w:rPr/>
        <w:t>принимают</w:t>
      </w:r>
      <w:r>
        <w:rPr>
          <w:spacing w:val="-5"/>
        </w:rPr>
        <w:t xml:space="preserve"> </w:t>
      </w:r>
      <w:r>
        <w:rPr/>
        <w:t>четырьмя</w:t>
      </w:r>
      <w:r>
        <w:rPr>
          <w:spacing w:val="-5"/>
        </w:rPr>
        <w:t xml:space="preserve"> </w:t>
      </w:r>
      <w:r>
        <w:rPr>
          <w:spacing w:val="-2"/>
        </w:rPr>
        <w:t>способами.</w:t>
      </w:r>
    </w:p>
    <w:p>
      <w:pPr>
        <w:sectPr>
          <w:footerReference w:type="default" r:id="rId79"/>
          <w:footerReference w:type="first" r:id="rId80"/>
          <w:type w:val="nextPage"/>
          <w:pgSz w:w="11906" w:h="16838"/>
          <w:pgMar w:left="566" w:right="283" w:gutter="0" w:header="0" w:top="480" w:footer="748" w:bottom="940"/>
          <w:pgNumType w:fmt="decimal"/>
          <w:formProt w:val="false"/>
          <w:textDirection w:val="lrTb"/>
          <w:docGrid w:type="default" w:linePitch="100" w:charSpace="4096"/>
        </w:sectPr>
        <w:pStyle w:val="Normal"/>
        <w:spacing w:before="0" w:after="0"/>
        <w:ind w:left="566" w:right="284" w:firstLine="636"/>
        <w:jc w:val="both"/>
        <w:rPr>
          <w:sz w:val="28"/>
        </w:rPr>
      </w:pPr>
      <w:r>
        <w:rPr>
          <w:b/>
          <w:sz w:val="28"/>
        </w:rPr>
        <w:t xml:space="preserve">Первый способ. </w:t>
      </w:r>
      <w:r>
        <w:rPr>
          <w:i/>
          <w:sz w:val="28"/>
        </w:rPr>
        <w:t xml:space="preserve">Без отчетливо выраженных подготовительных движений, или статический старт. </w:t>
      </w:r>
      <w:r>
        <w:rPr>
          <w:sz w:val="28"/>
        </w:rPr>
        <w:t>Атлет наклоняет туловище (при этом больше или меньше сгибает колени), руками берется за гриф, еще больше сгибает ноги, делает выдох. Подъем штанги выполняется на неполном вдохе.</w:t>
      </w:r>
    </w:p>
    <w:p>
      <w:pPr>
        <w:pStyle w:val="Style13"/>
        <w:spacing w:before="61" w:after="0"/>
        <w:ind w:left="566" w:right="278" w:firstLine="566"/>
        <w:rPr/>
      </w:pPr>
      <w:r>
        <w:rPr/>
        <w:t>До того момента, как к грифу прикладываются усилия, спортсмен, как правило, делает несколько малозаметных движений и натягивает мышцы рук и плечевого пояса: в этот момент он ощущает натяжение трапециевидных, широчайших мышц спины и в локтевых суставах. В стартовом положении голова находится в одной плоскости с туловищем.</w:t>
      </w:r>
    </w:p>
    <w:p>
      <w:pPr>
        <w:pStyle w:val="Style13"/>
        <w:spacing w:before="1" w:after="0"/>
        <w:ind w:left="566" w:right="0" w:firstLine="636"/>
        <w:jc w:val="left"/>
        <w:rPr/>
      </w:pPr>
      <w:r>
        <w:rPr>
          <w:b/>
        </w:rPr>
        <w:t>Захват.</w:t>
      </w:r>
      <w:r>
        <w:rPr>
          <w:b/>
          <w:spacing w:val="80"/>
        </w:rPr>
        <w:t xml:space="preserve"> </w:t>
      </w:r>
      <w:r>
        <w:rPr/>
        <w:t>Существует</w:t>
      </w:r>
      <w:r>
        <w:rPr>
          <w:spacing w:val="80"/>
        </w:rPr>
        <w:t xml:space="preserve"> </w:t>
      </w:r>
      <w:r>
        <w:rPr/>
        <w:t>три</w:t>
      </w:r>
      <w:r>
        <w:rPr>
          <w:spacing w:val="80"/>
        </w:rPr>
        <w:t xml:space="preserve"> </w:t>
      </w:r>
      <w:r>
        <w:rPr/>
        <w:t>способа</w:t>
      </w:r>
      <w:r>
        <w:rPr>
          <w:spacing w:val="80"/>
        </w:rPr>
        <w:t xml:space="preserve"> </w:t>
      </w:r>
      <w:r>
        <w:rPr/>
        <w:t>захвата</w:t>
      </w:r>
      <w:r>
        <w:rPr>
          <w:spacing w:val="80"/>
        </w:rPr>
        <w:t xml:space="preserve"> </w:t>
      </w:r>
      <w:r>
        <w:rPr/>
        <w:t>–</w:t>
      </w:r>
      <w:r>
        <w:rPr>
          <w:spacing w:val="80"/>
        </w:rPr>
        <w:t xml:space="preserve"> </w:t>
      </w:r>
      <w:r>
        <w:rPr/>
        <w:t>обхвата</w:t>
      </w:r>
      <w:r>
        <w:rPr>
          <w:spacing w:val="80"/>
        </w:rPr>
        <w:t xml:space="preserve"> </w:t>
      </w:r>
      <w:r>
        <w:rPr/>
        <w:t>грифа</w:t>
      </w:r>
      <w:r>
        <w:rPr>
          <w:spacing w:val="80"/>
        </w:rPr>
        <w:t xml:space="preserve"> </w:t>
      </w:r>
      <w:r>
        <w:rPr/>
        <w:t>пальцами</w:t>
      </w:r>
      <w:r>
        <w:rPr>
          <w:spacing w:val="80"/>
        </w:rPr>
        <w:t xml:space="preserve"> </w:t>
      </w:r>
      <w:r>
        <w:rPr/>
        <w:t>рук: обыкновенный, в «замок» и односторонний.</w:t>
      </w:r>
    </w:p>
    <w:p>
      <w:pPr>
        <w:pStyle w:val="Style13"/>
        <w:jc w:val="left"/>
        <w:rPr/>
      </w:pPr>
      <w:r>
        <w:rPr>
          <w:i/>
        </w:rPr>
        <w:t>Обыкновенный</w:t>
      </w:r>
      <w:r>
        <w:rPr>
          <w:i/>
          <w:spacing w:val="40"/>
        </w:rPr>
        <w:t xml:space="preserve"> </w:t>
      </w:r>
      <w:r>
        <w:rPr>
          <w:i/>
        </w:rPr>
        <w:t>захват:</w:t>
      </w:r>
      <w:r>
        <w:rPr>
          <w:i/>
          <w:spacing w:val="40"/>
        </w:rPr>
        <w:t xml:space="preserve"> </w:t>
      </w:r>
      <w:r>
        <w:rPr/>
        <w:t>четыре</w:t>
      </w:r>
      <w:r>
        <w:rPr>
          <w:spacing w:val="40"/>
        </w:rPr>
        <w:t xml:space="preserve"> </w:t>
      </w:r>
      <w:r>
        <w:rPr/>
        <w:t>пальца</w:t>
      </w:r>
      <w:r>
        <w:rPr>
          <w:spacing w:val="40"/>
        </w:rPr>
        <w:t xml:space="preserve"> </w:t>
      </w:r>
      <w:r>
        <w:rPr/>
        <w:t>обхватывают</w:t>
      </w:r>
      <w:r>
        <w:rPr>
          <w:spacing w:val="40"/>
        </w:rPr>
        <w:t xml:space="preserve"> </w:t>
      </w:r>
      <w:r>
        <w:rPr/>
        <w:t>гриф</w:t>
      </w:r>
      <w:r>
        <w:rPr>
          <w:spacing w:val="40"/>
        </w:rPr>
        <w:t xml:space="preserve"> </w:t>
      </w:r>
      <w:r>
        <w:rPr/>
        <w:t>сверху,</w:t>
      </w:r>
      <w:r>
        <w:rPr>
          <w:spacing w:val="40"/>
        </w:rPr>
        <w:t xml:space="preserve"> </w:t>
      </w:r>
      <w:r>
        <w:rPr/>
        <w:t>а</w:t>
      </w:r>
      <w:r>
        <w:rPr>
          <w:spacing w:val="40"/>
        </w:rPr>
        <w:t xml:space="preserve"> </w:t>
      </w:r>
      <w:r>
        <w:rPr/>
        <w:t>большой палец – снизу, надавливая на указательный и средний, прижимая их к грифу.</w:t>
      </w:r>
    </w:p>
    <w:p>
      <w:pPr>
        <w:pStyle w:val="Style13"/>
        <w:spacing w:before="1" w:after="0"/>
        <w:jc w:val="left"/>
        <w:rPr/>
      </w:pPr>
      <w:r>
        <w:rPr>
          <w:i/>
        </w:rPr>
        <w:t>Захват в</w:t>
      </w:r>
      <w:r>
        <w:rPr>
          <w:i/>
          <w:spacing w:val="29"/>
        </w:rPr>
        <w:t xml:space="preserve"> </w:t>
      </w:r>
      <w:r>
        <w:rPr>
          <w:i/>
        </w:rPr>
        <w:t>«замок»:</w:t>
      </w:r>
      <w:r>
        <w:rPr>
          <w:i/>
          <w:spacing w:val="29"/>
        </w:rPr>
        <w:t xml:space="preserve"> </w:t>
      </w:r>
      <w:r>
        <w:rPr/>
        <w:t>большой палец руки</w:t>
      </w:r>
      <w:r>
        <w:rPr>
          <w:spacing w:val="29"/>
        </w:rPr>
        <w:t xml:space="preserve"> </w:t>
      </w:r>
      <w:r>
        <w:rPr/>
        <w:t>обхватывает гриф снизу, а</w:t>
      </w:r>
      <w:r>
        <w:rPr>
          <w:spacing w:val="28"/>
        </w:rPr>
        <w:t xml:space="preserve"> </w:t>
      </w:r>
      <w:r>
        <w:rPr/>
        <w:t>четыре</w:t>
      </w:r>
      <w:r>
        <w:rPr>
          <w:spacing w:val="36"/>
        </w:rPr>
        <w:t xml:space="preserve"> </w:t>
      </w:r>
      <w:r>
        <w:rPr/>
        <w:t>– с другой и прижимают его к грифу сверху.</w:t>
      </w:r>
    </w:p>
    <w:p>
      <w:pPr>
        <w:pStyle w:val="Normal"/>
        <w:spacing w:lineRule="exact" w:line="321" w:before="0" w:after="0"/>
        <w:ind w:left="1133" w:right="0" w:hanging="0"/>
        <w:jc w:val="left"/>
        <w:rPr>
          <w:sz w:val="28"/>
        </w:rPr>
      </w:pPr>
      <w:r>
        <w:rPr>
          <w:i/>
          <w:sz w:val="28"/>
        </w:rPr>
        <w:t>Односторонний</w:t>
      </w:r>
      <w:r>
        <w:rPr>
          <w:i/>
          <w:spacing w:val="-6"/>
          <w:sz w:val="28"/>
        </w:rPr>
        <w:t xml:space="preserve"> </w:t>
      </w:r>
      <w:r>
        <w:rPr>
          <w:i/>
          <w:sz w:val="28"/>
        </w:rPr>
        <w:t>захват:</w:t>
      </w:r>
      <w:r>
        <w:rPr>
          <w:i/>
          <w:spacing w:val="-4"/>
          <w:sz w:val="28"/>
        </w:rPr>
        <w:t xml:space="preserve"> </w:t>
      </w:r>
      <w:r>
        <w:rPr>
          <w:sz w:val="28"/>
        </w:rPr>
        <w:t>все</w:t>
      </w:r>
      <w:r>
        <w:rPr>
          <w:spacing w:val="-6"/>
          <w:sz w:val="28"/>
        </w:rPr>
        <w:t xml:space="preserve"> </w:t>
      </w:r>
      <w:r>
        <w:rPr>
          <w:sz w:val="28"/>
        </w:rPr>
        <w:t>пять</w:t>
      </w:r>
      <w:r>
        <w:rPr>
          <w:spacing w:val="-7"/>
          <w:sz w:val="28"/>
        </w:rPr>
        <w:t xml:space="preserve"> </w:t>
      </w:r>
      <w:r>
        <w:rPr>
          <w:sz w:val="28"/>
        </w:rPr>
        <w:t>пальцев</w:t>
      </w:r>
      <w:r>
        <w:rPr>
          <w:spacing w:val="-6"/>
          <w:sz w:val="28"/>
        </w:rPr>
        <w:t xml:space="preserve"> </w:t>
      </w:r>
      <w:r>
        <w:rPr>
          <w:sz w:val="28"/>
        </w:rPr>
        <w:t>обхватывают</w:t>
      </w:r>
      <w:r>
        <w:rPr>
          <w:spacing w:val="-6"/>
          <w:sz w:val="28"/>
        </w:rPr>
        <w:t xml:space="preserve"> </w:t>
      </w:r>
      <w:r>
        <w:rPr>
          <w:sz w:val="28"/>
        </w:rPr>
        <w:t>гриф</w:t>
      </w:r>
      <w:r>
        <w:rPr>
          <w:spacing w:val="-5"/>
          <w:sz w:val="28"/>
        </w:rPr>
        <w:t xml:space="preserve"> </w:t>
      </w:r>
      <w:r>
        <w:rPr>
          <w:sz w:val="28"/>
        </w:rPr>
        <w:t>с</w:t>
      </w:r>
      <w:r>
        <w:rPr>
          <w:spacing w:val="-5"/>
          <w:sz w:val="28"/>
        </w:rPr>
        <w:t xml:space="preserve"> </w:t>
      </w:r>
      <w:r>
        <w:rPr>
          <w:sz w:val="28"/>
        </w:rPr>
        <w:t>одной</w:t>
      </w:r>
      <w:r>
        <w:rPr>
          <w:spacing w:val="-4"/>
          <w:sz w:val="28"/>
        </w:rPr>
        <w:t xml:space="preserve"> </w:t>
      </w:r>
      <w:r>
        <w:rPr>
          <w:spacing w:val="-2"/>
          <w:sz w:val="28"/>
        </w:rPr>
        <w:t>стороны.</w:t>
      </w:r>
    </w:p>
    <w:p>
      <w:pPr>
        <w:pStyle w:val="Style13"/>
        <w:ind w:left="566" w:right="282" w:firstLine="566"/>
        <w:rPr/>
      </w:pPr>
      <w:r>
        <w:rPr/>
        <w:t>При выполнении классических упражнений штангу разрешается держать хватом сверху, при этом ладонь накладывается на гриф сверху так, что большие пальцы оказываются повернутыми внутрь. При выполнении рывка применяют захват в «замок»: он надежнее и прочнее других.</w:t>
      </w:r>
    </w:p>
    <w:p>
      <w:pPr>
        <w:pStyle w:val="Style13"/>
        <w:spacing w:before="1" w:after="0"/>
        <w:ind w:left="566" w:right="285" w:firstLine="636"/>
        <w:rPr/>
      </w:pPr>
      <w:r>
        <w:rPr>
          <w:b/>
        </w:rPr>
        <w:t xml:space="preserve">Хват. </w:t>
      </w:r>
      <w:r>
        <w:rPr/>
        <w:t>Протяженность хвата измеряется расстоянием между кистями рук. В рывке применяют широкий хват. Он позволяет при той же скорости движения штанги вверх сократить высоту, на которую необходимо поднимать снаряд от помоста, чтобы прочно держать его в опорном приседе на прямых руках, а также на более длительном пути активно воздействовать на штангу: в тяге и в подрыве.</w:t>
      </w:r>
    </w:p>
    <w:p>
      <w:pPr>
        <w:pStyle w:val="Normal"/>
        <w:spacing w:before="0" w:after="0"/>
        <w:ind w:left="566" w:right="279" w:firstLine="636"/>
        <w:jc w:val="both"/>
        <w:rPr>
          <w:sz w:val="28"/>
        </w:rPr>
      </w:pPr>
      <w:r>
        <w:rPr>
          <w:b/>
          <w:sz w:val="28"/>
        </w:rPr>
        <w:t xml:space="preserve">Второй способ </w:t>
      </w:r>
      <w:r>
        <w:rPr>
          <w:sz w:val="28"/>
        </w:rPr>
        <w:t xml:space="preserve">– </w:t>
      </w:r>
      <w:r>
        <w:rPr>
          <w:i/>
          <w:sz w:val="28"/>
        </w:rPr>
        <w:t xml:space="preserve">старт с подготовительными движениями в горизонтальной плоскости. </w:t>
      </w:r>
      <w:r>
        <w:rPr>
          <w:sz w:val="28"/>
        </w:rPr>
        <w:t>После захвата грифа делается плавное движение плечами назад от штанги с полным сгибанием ног в коленных суставах: таз опускается вниз,</w:t>
      </w:r>
      <w:r>
        <w:rPr>
          <w:spacing w:val="40"/>
          <w:sz w:val="28"/>
        </w:rPr>
        <w:t xml:space="preserve"> </w:t>
      </w:r>
      <w:r>
        <w:rPr>
          <w:sz w:val="28"/>
        </w:rPr>
        <w:t>туловище принимает почти вертикальное положение, руки прямые. Атлет</w:t>
      </w:r>
      <w:r>
        <w:rPr>
          <w:spacing w:val="80"/>
          <w:sz w:val="28"/>
        </w:rPr>
        <w:t xml:space="preserve"> </w:t>
      </w:r>
      <w:r>
        <w:rPr>
          <w:sz w:val="28"/>
        </w:rPr>
        <w:t>совершает неполный вдох.</w:t>
      </w:r>
    </w:p>
    <w:p>
      <w:pPr>
        <w:pStyle w:val="Style13"/>
        <w:ind w:left="566" w:right="278" w:firstLine="566"/>
        <w:rPr/>
      </w:pPr>
      <w:r>
        <w:rPr/>
        <w:t>Далее он делает обратное движение и постепенно увеличивает натяжение рук, трапециевидных и широчайших мышц спины; усилия, прикладываемые к грифу штанги, понемногу возрастают. Наибольшей величины они достигают при возвращении плечевых суставов в положение над грифом.</w:t>
      </w:r>
    </w:p>
    <w:p>
      <w:pPr>
        <w:pStyle w:val="Style13"/>
        <w:jc w:val="left"/>
        <w:rPr/>
      </w:pPr>
      <w:r>
        <w:rPr/>
        <w:t>Прежде чем приступить к подъему штанги, атлет может совершить несколько</w:t>
      </w:r>
      <w:r>
        <w:rPr>
          <w:spacing w:val="40"/>
        </w:rPr>
        <w:t xml:space="preserve"> </w:t>
      </w:r>
      <w:r>
        <w:rPr/>
        <w:t>таких подготовительных полных и неполных движений.</w:t>
      </w:r>
    </w:p>
    <w:p>
      <w:pPr>
        <w:pStyle w:val="Normal"/>
        <w:spacing w:before="0" w:after="0"/>
        <w:ind w:left="566" w:right="0" w:firstLine="636"/>
        <w:jc w:val="left"/>
        <w:rPr>
          <w:sz w:val="28"/>
        </w:rPr>
      </w:pPr>
      <w:r>
        <w:rPr>
          <w:b/>
          <w:sz w:val="28"/>
        </w:rPr>
        <w:t>Третий</w:t>
      </w:r>
      <w:r>
        <w:rPr>
          <w:b/>
          <w:spacing w:val="-6"/>
          <w:sz w:val="28"/>
        </w:rPr>
        <w:t xml:space="preserve"> </w:t>
      </w:r>
      <w:r>
        <w:rPr>
          <w:b/>
          <w:sz w:val="28"/>
        </w:rPr>
        <w:t>способ</w:t>
      </w:r>
      <w:r>
        <w:rPr>
          <w:b/>
          <w:spacing w:val="-4"/>
          <w:sz w:val="28"/>
        </w:rPr>
        <w:t xml:space="preserve"> </w:t>
      </w:r>
      <w:r>
        <w:rPr>
          <w:sz w:val="28"/>
        </w:rPr>
        <w:t>–</w:t>
      </w:r>
      <w:r>
        <w:rPr>
          <w:spacing w:val="-4"/>
          <w:sz w:val="28"/>
        </w:rPr>
        <w:t xml:space="preserve"> </w:t>
      </w:r>
      <w:r>
        <w:rPr>
          <w:i/>
          <w:sz w:val="28"/>
        </w:rPr>
        <w:t>старт</w:t>
      </w:r>
      <w:r>
        <w:rPr>
          <w:i/>
          <w:spacing w:val="-6"/>
          <w:sz w:val="28"/>
        </w:rPr>
        <w:t xml:space="preserve"> </w:t>
      </w:r>
      <w:r>
        <w:rPr>
          <w:i/>
          <w:sz w:val="28"/>
        </w:rPr>
        <w:t>с</w:t>
      </w:r>
      <w:r>
        <w:rPr>
          <w:i/>
          <w:spacing w:val="-6"/>
          <w:sz w:val="28"/>
        </w:rPr>
        <w:t xml:space="preserve"> </w:t>
      </w:r>
      <w:r>
        <w:rPr>
          <w:i/>
          <w:sz w:val="28"/>
        </w:rPr>
        <w:t>подготовительными</w:t>
      </w:r>
      <w:r>
        <w:rPr>
          <w:i/>
          <w:spacing w:val="-4"/>
          <w:sz w:val="28"/>
        </w:rPr>
        <w:t xml:space="preserve"> </w:t>
      </w:r>
      <w:r>
        <w:rPr>
          <w:i/>
          <w:sz w:val="28"/>
        </w:rPr>
        <w:t>движениями</w:t>
      </w:r>
      <w:r>
        <w:rPr>
          <w:i/>
          <w:spacing w:val="-4"/>
          <w:sz w:val="28"/>
        </w:rPr>
        <w:t xml:space="preserve"> </w:t>
      </w:r>
      <w:r>
        <w:rPr>
          <w:i/>
          <w:sz w:val="28"/>
        </w:rPr>
        <w:t>в</w:t>
      </w:r>
      <w:r>
        <w:rPr>
          <w:i/>
          <w:spacing w:val="-7"/>
          <w:sz w:val="28"/>
        </w:rPr>
        <w:t xml:space="preserve"> </w:t>
      </w:r>
      <w:r>
        <w:rPr>
          <w:i/>
          <w:sz w:val="28"/>
        </w:rPr>
        <w:t xml:space="preserve">вертикальной плоскости. </w:t>
      </w:r>
      <w:r>
        <w:rPr>
          <w:sz w:val="28"/>
        </w:rPr>
        <w:t>Он имеет два варианта.</w:t>
      </w:r>
    </w:p>
    <w:p>
      <w:pPr>
        <w:pStyle w:val="ListParagraph"/>
        <w:numPr>
          <w:ilvl w:val="0"/>
          <w:numId w:val="24"/>
        </w:numPr>
        <w:tabs>
          <w:tab w:val="clear" w:pos="720"/>
          <w:tab w:val="left" w:pos="1980" w:leader="none"/>
        </w:tabs>
        <w:spacing w:lineRule="auto" w:line="240" w:before="1" w:after="0"/>
        <w:ind w:left="566" w:right="287" w:firstLine="566"/>
        <w:jc w:val="both"/>
        <w:rPr>
          <w:sz w:val="28"/>
        </w:rPr>
      </w:pPr>
      <w:r>
        <w:rPr>
          <w:sz w:val="28"/>
        </w:rPr>
        <w:t xml:space="preserve">После захвата грифа спортсмен почти полностью выпрямляет ноги, таз поднимает вверх, туловище переводит почти в горизонтальное положение, совершает неполный вдох. Затем, сгибая ноги и опуская таз вниз, принимает стартовое положение, постепенно увеличивая натяжение рук. Некоторые атлеты совершают несколько законченных и незаконченных таких подготовительных </w:t>
      </w:r>
      <w:r>
        <w:rPr>
          <w:spacing w:val="-2"/>
          <w:sz w:val="28"/>
        </w:rPr>
        <w:t>действий.</w:t>
      </w:r>
    </w:p>
    <w:p>
      <w:pPr>
        <w:pStyle w:val="ListParagraph"/>
        <w:numPr>
          <w:ilvl w:val="0"/>
          <w:numId w:val="24"/>
        </w:numPr>
        <w:tabs>
          <w:tab w:val="clear" w:pos="720"/>
          <w:tab w:val="left" w:pos="1980" w:leader="none"/>
        </w:tabs>
        <w:spacing w:lineRule="auto" w:line="240" w:before="0" w:after="0"/>
        <w:ind w:left="566" w:right="280" w:firstLine="566"/>
        <w:jc w:val="both"/>
        <w:rPr>
          <w:sz w:val="28"/>
        </w:rPr>
      </w:pPr>
      <w:r>
        <w:rPr>
          <w:sz w:val="28"/>
        </w:rPr>
        <w:t>При захвате руками за гриф тяжелоатлет сгибает ноги, а туловище сразу переводит почти в горизонтальное положение; после этого выполняет действия, описанные выше.</w:t>
      </w:r>
    </w:p>
    <w:p>
      <w:pPr>
        <w:sectPr>
          <w:footerReference w:type="default" r:id="rId81"/>
          <w:footerReference w:type="first" r:id="rId82"/>
          <w:type w:val="nextPage"/>
          <w:pgSz w:w="11906" w:h="16838"/>
          <w:pgMar w:left="566" w:right="283" w:gutter="0" w:header="0" w:top="480" w:footer="748" w:bottom="940"/>
          <w:pgNumType w:fmt="decimal"/>
          <w:formProt w:val="false"/>
          <w:textDirection w:val="lrTb"/>
          <w:docGrid w:type="default" w:linePitch="100" w:charSpace="4096"/>
        </w:sectPr>
        <w:pStyle w:val="Style13"/>
        <w:ind w:left="566" w:right="276" w:firstLine="636"/>
        <w:rPr/>
      </w:pPr>
      <w:r>
        <w:rPr>
          <w:b/>
        </w:rPr>
        <w:t xml:space="preserve">Четвертый способ </w:t>
      </w:r>
      <w:r>
        <w:rPr/>
        <w:t xml:space="preserve">– </w:t>
      </w:r>
      <w:r>
        <w:rPr>
          <w:i/>
        </w:rPr>
        <w:t xml:space="preserve">старт с хода. </w:t>
      </w:r>
      <w:r>
        <w:rPr/>
        <w:t>Спортсмен делает несколько пружинящих движений вниз-вверх (голеностопные, коленные и тазобедренные суставы синхронно сгибаются и разгибаются), приноравливается руками и концентрирует внимание</w:t>
      </w:r>
      <w:r>
        <w:rPr>
          <w:spacing w:val="13"/>
        </w:rPr>
        <w:t xml:space="preserve"> </w:t>
      </w:r>
      <w:r>
        <w:rPr/>
        <w:t>для</w:t>
      </w:r>
      <w:r>
        <w:rPr>
          <w:spacing w:val="16"/>
        </w:rPr>
        <w:t xml:space="preserve"> </w:t>
      </w:r>
      <w:r>
        <w:rPr/>
        <w:t>захвата</w:t>
      </w:r>
      <w:r>
        <w:rPr>
          <w:spacing w:val="15"/>
        </w:rPr>
        <w:t xml:space="preserve"> </w:t>
      </w:r>
      <w:r>
        <w:rPr/>
        <w:t>грифа.</w:t>
      </w:r>
      <w:r>
        <w:rPr>
          <w:spacing w:val="13"/>
        </w:rPr>
        <w:t xml:space="preserve"> </w:t>
      </w:r>
      <w:r>
        <w:rPr/>
        <w:t>Делает</w:t>
      </w:r>
      <w:r>
        <w:rPr>
          <w:spacing w:val="12"/>
        </w:rPr>
        <w:t xml:space="preserve"> </w:t>
      </w:r>
      <w:r>
        <w:rPr/>
        <w:t>неполный</w:t>
      </w:r>
      <w:r>
        <w:rPr>
          <w:spacing w:val="15"/>
        </w:rPr>
        <w:t xml:space="preserve"> </w:t>
      </w:r>
      <w:r>
        <w:rPr/>
        <w:t>вдох</w:t>
      </w:r>
      <w:r>
        <w:rPr>
          <w:spacing w:val="14"/>
        </w:rPr>
        <w:t xml:space="preserve"> </w:t>
      </w:r>
      <w:r>
        <w:rPr/>
        <w:t>и</w:t>
      </w:r>
      <w:r>
        <w:rPr>
          <w:spacing w:val="16"/>
        </w:rPr>
        <w:t xml:space="preserve"> </w:t>
      </w:r>
      <w:r>
        <w:rPr/>
        <w:t>вслед</w:t>
      </w:r>
      <w:r>
        <w:rPr>
          <w:spacing w:val="16"/>
        </w:rPr>
        <w:t xml:space="preserve"> </w:t>
      </w:r>
      <w:r>
        <w:rPr/>
        <w:t>за</w:t>
      </w:r>
      <w:r>
        <w:rPr>
          <w:spacing w:val="15"/>
        </w:rPr>
        <w:t xml:space="preserve"> </w:t>
      </w:r>
      <w:r>
        <w:rPr/>
        <w:t>тем,</w:t>
      </w:r>
      <w:r>
        <w:rPr>
          <w:spacing w:val="14"/>
        </w:rPr>
        <w:t xml:space="preserve"> </w:t>
      </w:r>
      <w:r>
        <w:rPr/>
        <w:t>опускаясь</w:t>
      </w:r>
      <w:r>
        <w:rPr>
          <w:spacing w:val="13"/>
        </w:rPr>
        <w:t xml:space="preserve"> </w:t>
      </w:r>
      <w:r>
        <w:rPr>
          <w:spacing w:val="-2"/>
        </w:rPr>
        <w:t>вниз,</w:t>
      </w:r>
    </w:p>
    <w:p>
      <w:pPr>
        <w:pStyle w:val="Style13"/>
        <w:spacing w:before="61" w:after="0"/>
        <w:ind w:left="566" w:right="0" w:hanging="0"/>
        <w:jc w:val="left"/>
        <w:rPr/>
      </w:pPr>
      <w:r>
        <w:rPr/>
        <w:t>быстро</w:t>
      </w:r>
      <w:r>
        <w:rPr>
          <w:spacing w:val="80"/>
        </w:rPr>
        <w:t xml:space="preserve"> </w:t>
      </w:r>
      <w:r>
        <w:rPr/>
        <w:t>принимает</w:t>
      </w:r>
      <w:r>
        <w:rPr>
          <w:spacing w:val="80"/>
        </w:rPr>
        <w:t xml:space="preserve"> </w:t>
      </w:r>
      <w:r>
        <w:rPr/>
        <w:t>стартовое</w:t>
      </w:r>
      <w:r>
        <w:rPr>
          <w:spacing w:val="80"/>
        </w:rPr>
        <w:t xml:space="preserve"> </w:t>
      </w:r>
      <w:r>
        <w:rPr/>
        <w:t>положение</w:t>
      </w:r>
      <w:r>
        <w:rPr>
          <w:spacing w:val="80"/>
        </w:rPr>
        <w:t xml:space="preserve"> </w:t>
      </w:r>
      <w:r>
        <w:rPr/>
        <w:t>и</w:t>
      </w:r>
      <w:r>
        <w:rPr>
          <w:spacing w:val="80"/>
        </w:rPr>
        <w:t xml:space="preserve"> </w:t>
      </w:r>
      <w:r>
        <w:rPr/>
        <w:t>без</w:t>
      </w:r>
      <w:r>
        <w:rPr>
          <w:spacing w:val="80"/>
        </w:rPr>
        <w:t xml:space="preserve"> </w:t>
      </w:r>
      <w:r>
        <w:rPr/>
        <w:t>задержки</w:t>
      </w:r>
      <w:r>
        <w:rPr>
          <w:spacing w:val="80"/>
        </w:rPr>
        <w:t xml:space="preserve"> </w:t>
      </w:r>
      <w:r>
        <w:rPr/>
        <w:t>начинает</w:t>
      </w:r>
      <w:r>
        <w:rPr>
          <w:spacing w:val="80"/>
          <w:w w:val="150"/>
        </w:rPr>
        <w:t xml:space="preserve"> </w:t>
      </w:r>
      <w:r>
        <w:rPr/>
        <w:t>выполнять</w:t>
      </w:r>
      <w:r>
        <w:rPr>
          <w:spacing w:val="80"/>
        </w:rPr>
        <w:t xml:space="preserve"> </w:t>
      </w:r>
      <w:r>
        <w:rPr>
          <w:spacing w:val="-2"/>
        </w:rPr>
        <w:t>упражнение.</w:t>
      </w:r>
    </w:p>
    <w:p>
      <w:pPr>
        <w:pStyle w:val="Style13"/>
        <w:tabs>
          <w:tab w:val="clear" w:pos="720"/>
          <w:tab w:val="left" w:pos="1838" w:leader="none"/>
          <w:tab w:val="left" w:pos="3343" w:leader="none"/>
          <w:tab w:val="left" w:pos="4530" w:leader="none"/>
          <w:tab w:val="left" w:pos="5859" w:leader="none"/>
          <w:tab w:val="left" w:pos="6235" w:leader="none"/>
          <w:tab w:val="left" w:pos="7650" w:leader="none"/>
          <w:tab w:val="left" w:pos="9204" w:leader="none"/>
          <w:tab w:val="left" w:pos="10629" w:leader="none"/>
        </w:tabs>
        <w:spacing w:before="1" w:after="0"/>
        <w:ind w:left="566" w:right="289" w:firstLine="566"/>
        <w:jc w:val="left"/>
        <w:rPr/>
      </w:pPr>
      <w:r>
        <w:rPr>
          <w:spacing w:val="-4"/>
        </w:rPr>
        <w:t>Три</w:t>
      </w:r>
      <w:r>
        <w:rPr/>
        <w:tab/>
      </w:r>
      <w:r>
        <w:rPr>
          <w:spacing w:val="-2"/>
        </w:rPr>
        <w:t>последних</w:t>
      </w:r>
      <w:r>
        <w:rPr/>
        <w:tab/>
      </w:r>
      <w:r>
        <w:rPr>
          <w:spacing w:val="-2"/>
        </w:rPr>
        <w:t>способа</w:t>
      </w:r>
      <w:r>
        <w:rPr/>
        <w:tab/>
      </w:r>
      <w:r>
        <w:rPr>
          <w:spacing w:val="-2"/>
        </w:rPr>
        <w:t>перехода</w:t>
      </w:r>
      <w:r>
        <w:rPr/>
        <w:tab/>
      </w:r>
      <w:r>
        <w:rPr>
          <w:spacing w:val="-10"/>
        </w:rPr>
        <w:t>в</w:t>
      </w:r>
      <w:r>
        <w:rPr/>
        <w:tab/>
      </w:r>
      <w:r>
        <w:rPr>
          <w:spacing w:val="-2"/>
        </w:rPr>
        <w:t>стартовое</w:t>
      </w:r>
      <w:r>
        <w:rPr/>
        <w:tab/>
      </w:r>
      <w:r>
        <w:rPr>
          <w:spacing w:val="-2"/>
        </w:rPr>
        <w:t>положение</w:t>
      </w:r>
      <w:r>
        <w:rPr/>
        <w:tab/>
      </w:r>
      <w:r>
        <w:rPr>
          <w:spacing w:val="-2"/>
        </w:rPr>
        <w:t>относятся</w:t>
      </w:r>
      <w:r>
        <w:rPr/>
        <w:tab/>
      </w:r>
      <w:r>
        <w:rPr>
          <w:spacing w:val="-10"/>
        </w:rPr>
        <w:t xml:space="preserve">к </w:t>
      </w:r>
      <w:r>
        <w:rPr/>
        <w:t>динамическим стартам.</w:t>
      </w:r>
    </w:p>
    <w:p>
      <w:pPr>
        <w:pStyle w:val="2"/>
        <w:jc w:val="left"/>
        <w:rPr/>
      </w:pPr>
      <w:r>
        <w:rPr/>
        <w:t>Комплекс</w:t>
      </w:r>
      <w:r>
        <w:rPr>
          <w:spacing w:val="-9"/>
        </w:rPr>
        <w:t xml:space="preserve"> </w:t>
      </w:r>
      <w:r>
        <w:rPr/>
        <w:t>упражнений</w:t>
      </w:r>
      <w:r>
        <w:rPr>
          <w:spacing w:val="-5"/>
        </w:rPr>
        <w:t xml:space="preserve"> </w:t>
      </w:r>
      <w:r>
        <w:rPr/>
        <w:t>для</w:t>
      </w:r>
      <w:r>
        <w:rPr>
          <w:spacing w:val="-8"/>
        </w:rPr>
        <w:t xml:space="preserve"> </w:t>
      </w:r>
      <w:r>
        <w:rPr/>
        <w:t>отработки</w:t>
      </w:r>
      <w:r>
        <w:rPr>
          <w:spacing w:val="-8"/>
        </w:rPr>
        <w:t xml:space="preserve"> </w:t>
      </w:r>
      <w:r>
        <w:rPr/>
        <w:t>техники</w:t>
      </w:r>
      <w:r>
        <w:rPr>
          <w:spacing w:val="-6"/>
        </w:rPr>
        <w:t xml:space="preserve"> </w:t>
      </w:r>
      <w:r>
        <w:rPr>
          <w:spacing w:val="-2"/>
        </w:rPr>
        <w:t>периода:</w:t>
      </w:r>
    </w:p>
    <w:p>
      <w:pPr>
        <w:pStyle w:val="ListParagraph"/>
        <w:numPr>
          <w:ilvl w:val="0"/>
          <w:numId w:val="23"/>
        </w:numPr>
        <w:tabs>
          <w:tab w:val="clear" w:pos="720"/>
          <w:tab w:val="left" w:pos="1983" w:leader="none"/>
        </w:tabs>
        <w:spacing w:lineRule="exact" w:line="318" w:before="0" w:after="0"/>
        <w:ind w:left="1983" w:right="0" w:hanging="850"/>
        <w:jc w:val="left"/>
        <w:rPr>
          <w:sz w:val="28"/>
        </w:rPr>
      </w:pPr>
      <w:r>
        <w:rPr>
          <w:sz w:val="28"/>
        </w:rPr>
        <w:t>Динамический</w:t>
      </w:r>
      <w:r>
        <w:rPr>
          <w:spacing w:val="-11"/>
          <w:sz w:val="28"/>
        </w:rPr>
        <w:t xml:space="preserve"> </w:t>
      </w:r>
      <w:r>
        <w:rPr>
          <w:spacing w:val="-2"/>
          <w:sz w:val="28"/>
        </w:rPr>
        <w:t>старт.</w:t>
      </w:r>
    </w:p>
    <w:p>
      <w:pPr>
        <w:pStyle w:val="ListParagraph"/>
        <w:numPr>
          <w:ilvl w:val="0"/>
          <w:numId w:val="23"/>
        </w:numPr>
        <w:tabs>
          <w:tab w:val="clear" w:pos="720"/>
          <w:tab w:val="left" w:pos="1983" w:leader="none"/>
        </w:tabs>
        <w:spacing w:lineRule="auto" w:line="240" w:before="0" w:after="0"/>
        <w:ind w:left="1983" w:right="0" w:hanging="850"/>
        <w:jc w:val="left"/>
        <w:rPr>
          <w:sz w:val="28"/>
        </w:rPr>
      </w:pPr>
      <w:r>
        <w:rPr>
          <w:sz w:val="28"/>
        </w:rPr>
        <w:t>Статический</w:t>
      </w:r>
      <w:r>
        <w:rPr>
          <w:spacing w:val="-4"/>
          <w:sz w:val="28"/>
        </w:rPr>
        <w:t xml:space="preserve"> </w:t>
      </w:r>
      <w:r>
        <w:rPr>
          <w:spacing w:val="-2"/>
          <w:sz w:val="28"/>
        </w:rPr>
        <w:t>старт.</w:t>
      </w:r>
    </w:p>
    <w:p>
      <w:pPr>
        <w:pStyle w:val="2"/>
        <w:jc w:val="left"/>
        <w:rPr/>
      </w:pPr>
      <w:r>
        <w:rPr/>
        <w:t>Период</w:t>
      </w:r>
      <w:r>
        <w:rPr>
          <w:spacing w:val="-2"/>
        </w:rPr>
        <w:t xml:space="preserve"> </w:t>
      </w:r>
      <w:r>
        <w:rPr/>
        <w:t>II</w:t>
      </w:r>
      <w:r>
        <w:rPr>
          <w:spacing w:val="-3"/>
        </w:rPr>
        <w:t xml:space="preserve"> </w:t>
      </w:r>
      <w:r>
        <w:rPr/>
        <w:t>–</w:t>
      </w:r>
      <w:r>
        <w:rPr>
          <w:spacing w:val="-2"/>
        </w:rPr>
        <w:t xml:space="preserve"> «ТЯГА»</w:t>
      </w:r>
    </w:p>
    <w:p>
      <w:pPr>
        <w:pStyle w:val="Style13"/>
        <w:ind w:left="566" w:right="282" w:firstLine="566"/>
        <w:rPr/>
      </w:pPr>
      <w:r>
        <w:rPr/>
        <w:t>Общий центр массы системы «атлет-штанга» (ОЦМс) проецируется в середину площади опоры: тяжелоатлет ощущает равномерное распределение веса тела и штанги на обеих ступнях с опорой по всей подошвенной части от пальцев до пяток.</w:t>
      </w:r>
    </w:p>
    <w:p>
      <w:pPr>
        <w:pStyle w:val="Style13"/>
        <w:ind w:left="566" w:right="284" w:firstLine="566"/>
        <w:rPr/>
      </w:pPr>
      <w:r>
        <w:rPr/>
        <w:t>Вследствие того, что человек – живое деформируемое тело, более правильно говорить не о центре тяжести, а о центре массы. Центр тяжести имеет смысл только для твердого тела.</w:t>
      </w:r>
    </w:p>
    <w:p>
      <w:pPr>
        <w:pStyle w:val="Style13"/>
        <w:spacing w:lineRule="auto" w:line="240"/>
        <w:ind w:left="566" w:right="280" w:firstLine="566"/>
        <w:rPr/>
      </w:pPr>
      <w:r>
        <w:rPr/>
        <w:t>Здесь и дальше в тексте вес штанги указывается в процентах от лучшего результата в упражнении.</w:t>
      </w:r>
    </w:p>
    <w:p>
      <w:pPr>
        <w:pStyle w:val="Style13"/>
        <w:ind w:left="566" w:right="276" w:firstLine="566"/>
        <w:rPr/>
      </w:pPr>
      <w:r>
        <w:rPr/>
        <w:t>При выполнении подъема штанги от 60 до 100%4 у мастеров спорта и кандидатов в мастера спорта показатель вертикальной опорной реакции в этой фазе (выраженный в процентах от поднимаемого веса штанги) снижается с 240 до 153%,</w:t>
      </w:r>
      <w:r>
        <w:rPr>
          <w:spacing w:val="40"/>
        </w:rPr>
        <w:t xml:space="preserve"> </w:t>
      </w:r>
      <w:r>
        <w:rPr/>
        <w:t>у тяжелоатлетов младших спортивных разрядов – с 225 до 164% (В.А. Сальников, А.И. Фаламеев, Б.В. Кимейша).</w:t>
      </w:r>
    </w:p>
    <w:p>
      <w:pPr>
        <w:pStyle w:val="Style13"/>
        <w:ind w:left="566" w:right="276" w:firstLine="566"/>
        <w:rPr/>
      </w:pPr>
      <w:r>
        <w:rPr/>
        <w:t>Итак, сначала штанга движется вверх вследствие усилий мышц, разгибающих голеностопные и коленные суставы. Голова по отношению к туловищу не меняет своего первоначального положения.</w:t>
      </w:r>
      <w:r>
        <w:rPr>
          <w:spacing w:val="-1"/>
        </w:rPr>
        <w:t xml:space="preserve"> </w:t>
      </w:r>
      <w:r>
        <w:rPr/>
        <w:t>В</w:t>
      </w:r>
      <w:r>
        <w:rPr>
          <w:spacing w:val="-2"/>
        </w:rPr>
        <w:t xml:space="preserve"> </w:t>
      </w:r>
      <w:r>
        <w:rPr/>
        <w:t>процессе тяги мышцы рук находятся в</w:t>
      </w:r>
      <w:r>
        <w:rPr>
          <w:spacing w:val="-1"/>
        </w:rPr>
        <w:t xml:space="preserve"> </w:t>
      </w:r>
      <w:r>
        <w:rPr/>
        <w:t>сильно натянутом, но не напряженном состоянии.</w:t>
      </w:r>
    </w:p>
    <w:p>
      <w:pPr>
        <w:pStyle w:val="Style13"/>
        <w:ind w:left="566" w:right="279" w:firstLine="566"/>
        <w:rPr/>
      </w:pPr>
      <w:r>
        <w:rPr/>
        <w:t>Усилия от мышц ног к грифу доходят с меньшими потерями, если стопы ног фиксированы по отношению к помосту, опора жесткая, вес тела и штанги до конца подрыва распределяется равномерно на обе ноги, линия тяжести проходит через середину площади опоры, давление груза ощущается на подошвенной поверхности ступней от пальцев до пяток, руки прямые, их мышцы и мышцы плечевого пояса натянуты весом штанги. На всем пути подъема штанги тяжелоатлет ногами активно взаимодействует с помостом, отталкивается от него.</w:t>
      </w:r>
    </w:p>
    <w:p>
      <w:pPr>
        <w:pStyle w:val="Style13"/>
        <w:ind w:left="566" w:right="279" w:firstLine="566"/>
        <w:rPr/>
      </w:pPr>
      <w:r>
        <w:rPr/>
        <w:t>Относительная величина опорной реакции (в процентах от поднимаемого веса штанги) уменьшается с утяжелением снаряда (от 60 до 100%) у кандидатов в</w:t>
      </w:r>
      <w:r>
        <w:rPr>
          <w:spacing w:val="40"/>
        </w:rPr>
        <w:t xml:space="preserve"> </w:t>
      </w:r>
      <w:r>
        <w:rPr/>
        <w:t>мастера спорта – со 187 до 147%, а у спортсменов младших разрядов – с 215 до</w:t>
      </w:r>
      <w:r>
        <w:rPr>
          <w:spacing w:val="40"/>
        </w:rPr>
        <w:t xml:space="preserve"> </w:t>
      </w:r>
      <w:r>
        <w:rPr/>
        <w:t>166% (В.А. Сальников, А.И. Фаламеев, Б.В. Кимейша).</w:t>
      </w:r>
    </w:p>
    <w:p>
      <w:pPr>
        <w:pStyle w:val="Style13"/>
        <w:ind w:left="566" w:right="278" w:firstLine="566"/>
        <w:rPr/>
      </w:pPr>
      <w:r>
        <w:rPr/>
        <w:t>Скорость подъема штанги также зависит от ее веса и квалификации</w:t>
      </w:r>
      <w:r>
        <w:rPr>
          <w:spacing w:val="40"/>
        </w:rPr>
        <w:t xml:space="preserve"> </w:t>
      </w:r>
      <w:r>
        <w:rPr/>
        <w:t>спортсмена: с большим весом она снижается, продолжительность фазы предварительного разгона постепенно сокращается с приобретением спортивного мастерства. Так, этот показатель с весом от 60 до 100% у кандидатов в мастера спорта и мастеров спорта составляет 0,17-0,25 с; у спортсменов младших разрядов –0,18-0,32 с.</w:t>
      </w:r>
    </w:p>
    <w:p>
      <w:pPr>
        <w:sectPr>
          <w:footerReference w:type="default" r:id="rId83"/>
          <w:footerReference w:type="first" r:id="rId84"/>
          <w:type w:val="nextPage"/>
          <w:pgSz w:w="11906" w:h="16838"/>
          <w:pgMar w:left="566" w:right="283" w:gutter="0" w:header="0" w:top="480" w:footer="748" w:bottom="940"/>
          <w:pgNumType w:fmt="decimal"/>
          <w:formProt w:val="false"/>
          <w:textDirection w:val="lrTb"/>
          <w:docGrid w:type="default" w:linePitch="100" w:charSpace="4096"/>
        </w:sectPr>
        <w:pStyle w:val="ListParagraph"/>
        <w:numPr>
          <w:ilvl w:val="0"/>
          <w:numId w:val="22"/>
        </w:numPr>
        <w:tabs>
          <w:tab w:val="clear" w:pos="720"/>
          <w:tab w:val="left" w:pos="1436" w:leader="none"/>
        </w:tabs>
        <w:spacing w:lineRule="auto" w:line="240" w:before="0" w:after="0"/>
        <w:ind w:left="566" w:right="282" w:firstLine="636"/>
        <w:jc w:val="both"/>
        <w:rPr>
          <w:sz w:val="28"/>
        </w:rPr>
      </w:pPr>
      <w:r>
        <w:rPr>
          <w:b/>
          <w:i/>
          <w:sz w:val="28"/>
        </w:rPr>
        <w:t xml:space="preserve">я фаза – отрыв штанги от помоста: </w:t>
      </w:r>
      <w:r>
        <w:rPr>
          <w:sz w:val="28"/>
        </w:rPr>
        <w:t>согласно экспериментам с применением тензометрических площадок, отрыв штанги от помоста происходит, когда усилие на гриф превышает вес снаряда на величину от 10 до 20%. Это, вероятно, связано с тем, что спортсмен ставит перед собой динамическую задачу –разгон штанги, а не просто ее отрыв, и к тому же срабатывает упругость грифа.</w:t>
      </w:r>
    </w:p>
    <w:p>
      <w:pPr>
        <w:pStyle w:val="Normal"/>
        <w:spacing w:lineRule="auto" w:line="240" w:before="61" w:after="0"/>
        <w:ind w:left="566" w:right="280" w:firstLine="636"/>
        <w:jc w:val="both"/>
        <w:rPr>
          <w:b/>
          <w:sz w:val="28"/>
        </w:rPr>
      </w:pPr>
      <w:r>
        <w:rPr>
          <w:b/>
          <w:sz w:val="28"/>
        </w:rPr>
        <w:t xml:space="preserve">Момент отрыва штанги </w:t>
      </w:r>
      <w:r>
        <w:rPr>
          <w:sz w:val="28"/>
        </w:rPr>
        <w:t>(</w:t>
      </w:r>
      <w:r>
        <w:rPr>
          <w:b/>
          <w:sz w:val="28"/>
        </w:rPr>
        <w:t>МОШ</w:t>
      </w:r>
      <w:r>
        <w:rPr>
          <w:sz w:val="28"/>
        </w:rPr>
        <w:t xml:space="preserve">). Активно включаются в работу ноги, руки натягиваются, обеспечивая жесткую связь корпуса спортсмена со штангой. Снаряд движется по траектории, указанной стрелкой – </w:t>
      </w:r>
      <w:r>
        <w:rPr>
          <w:b/>
          <w:sz w:val="28"/>
        </w:rPr>
        <w:t>фаза предварительного разгона.</w:t>
      </w:r>
    </w:p>
    <w:p>
      <w:pPr>
        <w:pStyle w:val="Style13"/>
        <w:tabs>
          <w:tab w:val="clear" w:pos="720"/>
          <w:tab w:val="left" w:pos="1307" w:leader="none"/>
          <w:tab w:val="left" w:pos="3450" w:leader="none"/>
          <w:tab w:val="left" w:pos="4455" w:leader="none"/>
          <w:tab w:val="left" w:pos="5603" w:leader="none"/>
          <w:tab w:val="left" w:pos="7892" w:leader="none"/>
          <w:tab w:val="left" w:pos="8278" w:leader="none"/>
          <w:tab w:val="left" w:pos="9249" w:leader="none"/>
        </w:tabs>
        <w:spacing w:before="1" w:after="0"/>
        <w:ind w:left="566" w:right="281" w:firstLine="566"/>
        <w:jc w:val="right"/>
        <w:rPr/>
      </w:pPr>
      <w:r>
        <w:rPr/>
        <w:t>Второй период включает в себя фазу взаимодействия атлета со штангой (задача – создать жесткую систему передачи усилий от ног и туловища к грифу штанги) и</w:t>
      </w:r>
      <w:r>
        <w:rPr>
          <w:spacing w:val="80"/>
        </w:rPr>
        <w:t xml:space="preserve"> </w:t>
      </w:r>
      <w:r>
        <w:rPr/>
        <w:t>фазу</w:t>
      </w:r>
      <w:r>
        <w:rPr>
          <w:spacing w:val="80"/>
        </w:rPr>
        <w:t xml:space="preserve"> </w:t>
      </w:r>
      <w:r>
        <w:rPr/>
        <w:t>предварительного</w:t>
      </w:r>
      <w:r>
        <w:rPr>
          <w:spacing w:val="80"/>
        </w:rPr>
        <w:t xml:space="preserve"> </w:t>
      </w:r>
      <w:r>
        <w:rPr/>
        <w:t>разгона</w:t>
      </w:r>
      <w:r>
        <w:rPr>
          <w:spacing w:val="80"/>
        </w:rPr>
        <w:t xml:space="preserve"> </w:t>
      </w:r>
      <w:r>
        <w:rPr/>
        <w:t>штанги</w:t>
      </w:r>
      <w:r>
        <w:rPr>
          <w:spacing w:val="80"/>
        </w:rPr>
        <w:t xml:space="preserve"> </w:t>
      </w:r>
      <w:r>
        <w:rPr/>
        <w:t>(включающую</w:t>
      </w:r>
      <w:r>
        <w:rPr>
          <w:spacing w:val="80"/>
        </w:rPr>
        <w:t xml:space="preserve"> </w:t>
      </w:r>
      <w:r>
        <w:rPr/>
        <w:t>в</w:t>
      </w:r>
      <w:r>
        <w:rPr>
          <w:spacing w:val="80"/>
        </w:rPr>
        <w:t xml:space="preserve"> </w:t>
      </w:r>
      <w:r>
        <w:rPr/>
        <w:t>себя</w:t>
      </w:r>
      <w:r>
        <w:rPr>
          <w:spacing w:val="80"/>
        </w:rPr>
        <w:t xml:space="preserve"> </w:t>
      </w:r>
      <w:r>
        <w:rPr/>
        <w:t>задачу</w:t>
      </w:r>
      <w:r>
        <w:rPr>
          <w:spacing w:val="80"/>
        </w:rPr>
        <w:t xml:space="preserve"> </w:t>
      </w:r>
      <w:r>
        <w:rPr/>
        <w:t>направить штангу</w:t>
      </w:r>
      <w:r>
        <w:rPr>
          <w:spacing w:val="-5"/>
        </w:rPr>
        <w:t xml:space="preserve"> </w:t>
      </w:r>
      <w:r>
        <w:rPr/>
        <w:t>по</w:t>
      </w:r>
      <w:r>
        <w:rPr>
          <w:spacing w:val="-1"/>
        </w:rPr>
        <w:t xml:space="preserve"> </w:t>
      </w:r>
      <w:r>
        <w:rPr/>
        <w:t>оптимальной</w:t>
      </w:r>
      <w:r>
        <w:rPr>
          <w:spacing w:val="-2"/>
        </w:rPr>
        <w:t xml:space="preserve"> </w:t>
      </w:r>
      <w:r>
        <w:rPr/>
        <w:t>траектории,</w:t>
      </w:r>
      <w:r>
        <w:rPr>
          <w:spacing w:val="-3"/>
        </w:rPr>
        <w:t xml:space="preserve"> </w:t>
      </w:r>
      <w:r>
        <w:rPr/>
        <w:t>сообщить</w:t>
      </w:r>
      <w:r>
        <w:rPr>
          <w:spacing w:val="-3"/>
        </w:rPr>
        <w:t xml:space="preserve"> </w:t>
      </w:r>
      <w:r>
        <w:rPr/>
        <w:t>ей</w:t>
      </w:r>
      <w:r>
        <w:rPr>
          <w:spacing w:val="-2"/>
        </w:rPr>
        <w:t xml:space="preserve"> </w:t>
      </w:r>
      <w:r>
        <w:rPr/>
        <w:t>необходимую</w:t>
      </w:r>
      <w:r>
        <w:rPr>
          <w:spacing w:val="-1"/>
        </w:rPr>
        <w:t xml:space="preserve"> </w:t>
      </w:r>
      <w:r>
        <w:rPr/>
        <w:t>скорость</w:t>
      </w:r>
      <w:r>
        <w:rPr>
          <w:spacing w:val="-3"/>
        </w:rPr>
        <w:t xml:space="preserve"> </w:t>
      </w:r>
      <w:r>
        <w:rPr/>
        <w:t xml:space="preserve">движения). </w:t>
      </w:r>
      <w:r>
        <w:rPr>
          <w:spacing w:val="-4"/>
        </w:rPr>
        <w:t>При</w:t>
      </w:r>
      <w:r>
        <w:rPr/>
        <w:tab/>
      </w:r>
      <w:r>
        <w:rPr>
          <w:spacing w:val="-2"/>
        </w:rPr>
        <w:t>разновидностях</w:t>
      </w:r>
      <w:r>
        <w:rPr/>
        <w:tab/>
      </w:r>
      <w:r>
        <w:rPr>
          <w:spacing w:val="-2"/>
        </w:rPr>
        <w:t>старта</w:t>
      </w:r>
      <w:r>
        <w:rPr/>
        <w:tab/>
      </w:r>
      <w:r>
        <w:rPr>
          <w:spacing w:val="-2"/>
        </w:rPr>
        <w:t>усилия,</w:t>
      </w:r>
      <w:r>
        <w:rPr/>
        <w:tab/>
      </w:r>
      <w:r>
        <w:rPr>
          <w:spacing w:val="-2"/>
        </w:rPr>
        <w:t>прикладываемые</w:t>
      </w:r>
      <w:r>
        <w:rPr/>
        <w:tab/>
      </w:r>
      <w:r>
        <w:rPr>
          <w:spacing w:val="-10"/>
        </w:rPr>
        <w:t>к</w:t>
      </w:r>
      <w:r>
        <w:rPr/>
        <w:tab/>
      </w:r>
      <w:r>
        <w:rPr>
          <w:spacing w:val="-2"/>
        </w:rPr>
        <w:t>грифу</w:t>
      </w:r>
      <w:r>
        <w:rPr/>
        <w:tab/>
      </w:r>
      <w:r>
        <w:rPr>
          <w:spacing w:val="-2"/>
        </w:rPr>
        <w:t xml:space="preserve">штанги, </w:t>
      </w:r>
      <w:r>
        <w:rPr/>
        <w:t>понемногу возрастают,</w:t>
      </w:r>
      <w:r>
        <w:rPr>
          <w:spacing w:val="36"/>
        </w:rPr>
        <w:t xml:space="preserve"> </w:t>
      </w:r>
      <w:r>
        <w:rPr/>
        <w:t>и</w:t>
      </w:r>
      <w:r>
        <w:rPr>
          <w:spacing w:val="37"/>
        </w:rPr>
        <w:t xml:space="preserve"> </w:t>
      </w:r>
      <w:r>
        <w:rPr/>
        <w:t>когда</w:t>
      </w:r>
      <w:r>
        <w:rPr>
          <w:spacing w:val="37"/>
        </w:rPr>
        <w:t xml:space="preserve"> </w:t>
      </w:r>
      <w:r>
        <w:rPr/>
        <w:t>плечевые</w:t>
      </w:r>
      <w:r>
        <w:rPr>
          <w:spacing w:val="37"/>
        </w:rPr>
        <w:t xml:space="preserve"> </w:t>
      </w:r>
      <w:r>
        <w:rPr/>
        <w:t>суставы</w:t>
      </w:r>
      <w:r>
        <w:rPr>
          <w:spacing w:val="35"/>
        </w:rPr>
        <w:t xml:space="preserve"> </w:t>
      </w:r>
      <w:r>
        <w:rPr/>
        <w:t>перемещаются</w:t>
      </w:r>
      <w:r>
        <w:rPr>
          <w:spacing w:val="37"/>
        </w:rPr>
        <w:t xml:space="preserve"> </w:t>
      </w:r>
      <w:r>
        <w:rPr/>
        <w:t>в положение над грифом,</w:t>
      </w:r>
      <w:r>
        <w:rPr>
          <w:spacing w:val="44"/>
        </w:rPr>
        <w:t xml:space="preserve"> </w:t>
      </w:r>
      <w:r>
        <w:rPr/>
        <w:t>ноги</w:t>
      </w:r>
      <w:r>
        <w:rPr>
          <w:spacing w:val="45"/>
        </w:rPr>
        <w:t xml:space="preserve"> </w:t>
      </w:r>
      <w:r>
        <w:rPr/>
        <w:t>начинают</w:t>
      </w:r>
      <w:r>
        <w:rPr>
          <w:spacing w:val="46"/>
        </w:rPr>
        <w:t xml:space="preserve"> </w:t>
      </w:r>
      <w:r>
        <w:rPr/>
        <w:t>активно</w:t>
      </w:r>
      <w:r>
        <w:rPr>
          <w:spacing w:val="45"/>
        </w:rPr>
        <w:t xml:space="preserve"> </w:t>
      </w:r>
      <w:r>
        <w:rPr/>
        <w:t>разгибаться,</w:t>
      </w:r>
      <w:r>
        <w:rPr>
          <w:spacing w:val="48"/>
        </w:rPr>
        <w:t xml:space="preserve"> </w:t>
      </w:r>
      <w:r>
        <w:rPr/>
        <w:t>таз</w:t>
      </w:r>
      <w:r>
        <w:rPr>
          <w:spacing w:val="44"/>
        </w:rPr>
        <w:t xml:space="preserve"> </w:t>
      </w:r>
      <w:r>
        <w:rPr/>
        <w:t>поднимается</w:t>
      </w:r>
      <w:r>
        <w:rPr>
          <w:spacing w:val="47"/>
        </w:rPr>
        <w:t xml:space="preserve"> </w:t>
      </w:r>
      <w:r>
        <w:rPr/>
        <w:t>вверх</w:t>
      </w:r>
      <w:r>
        <w:rPr>
          <w:spacing w:val="46"/>
        </w:rPr>
        <w:t xml:space="preserve"> </w:t>
      </w:r>
      <w:r>
        <w:rPr/>
        <w:t>и</w:t>
      </w:r>
      <w:r>
        <w:rPr>
          <w:spacing w:val="48"/>
        </w:rPr>
        <w:t xml:space="preserve"> </w:t>
      </w:r>
      <w:r>
        <w:rPr>
          <w:spacing w:val="-2"/>
        </w:rPr>
        <w:t>смещается</w:t>
      </w:r>
    </w:p>
    <w:p>
      <w:pPr>
        <w:pStyle w:val="Style13"/>
        <w:spacing w:lineRule="exact" w:line="322"/>
        <w:ind w:left="566" w:right="0" w:hanging="0"/>
        <w:rPr/>
      </w:pPr>
      <w:r>
        <w:rPr/>
        <w:t>несколько</w:t>
      </w:r>
      <w:r>
        <w:rPr>
          <w:spacing w:val="-5"/>
        </w:rPr>
        <w:t xml:space="preserve"> </w:t>
      </w:r>
      <w:r>
        <w:rPr>
          <w:spacing w:val="-2"/>
        </w:rPr>
        <w:t>назад.</w:t>
      </w:r>
    </w:p>
    <w:p>
      <w:pPr>
        <w:pStyle w:val="Style13"/>
        <w:ind w:left="566" w:right="278" w:firstLine="566"/>
        <w:rPr/>
      </w:pPr>
      <w:r>
        <w:rPr/>
        <w:t xml:space="preserve">В момент отделения дисков от помоста передняя часть левой и правой дельтовидной мышцы проецируется впереди грифа; однако центры плечевых суставов должны располагаться точно над ним. Ноги опираются о помост всей </w:t>
      </w:r>
      <w:r>
        <w:rPr>
          <w:spacing w:val="-2"/>
        </w:rPr>
        <w:t>стопой.</w:t>
      </w:r>
    </w:p>
    <w:p>
      <w:pPr>
        <w:pStyle w:val="ListParagraph"/>
        <w:numPr>
          <w:ilvl w:val="0"/>
          <w:numId w:val="22"/>
        </w:numPr>
        <w:tabs>
          <w:tab w:val="clear" w:pos="720"/>
          <w:tab w:val="left" w:pos="1366" w:leader="none"/>
        </w:tabs>
        <w:spacing w:lineRule="auto" w:line="240" w:before="1" w:after="0"/>
        <w:ind w:left="566" w:right="280" w:firstLine="566"/>
        <w:jc w:val="both"/>
        <w:rPr>
          <w:sz w:val="28"/>
        </w:rPr>
      </w:pPr>
      <w:r>
        <w:rPr>
          <w:b/>
          <w:i/>
          <w:sz w:val="28"/>
        </w:rPr>
        <w:t xml:space="preserve">я фаза – предварительный разгон: </w:t>
      </w:r>
      <w:r>
        <w:rPr>
          <w:sz w:val="28"/>
        </w:rPr>
        <w:t>она выполняется до момента максимального выпрямления в коленных суставах. При этом угол сгибания коленных суставов у различных спортсменов разный и зависит от уровня технического мастерства и строения тела, но в любом случае у</w:t>
      </w:r>
      <w:r>
        <w:rPr>
          <w:spacing w:val="-1"/>
          <w:sz w:val="28"/>
        </w:rPr>
        <w:t xml:space="preserve"> </w:t>
      </w:r>
      <w:r>
        <w:rPr>
          <w:sz w:val="28"/>
        </w:rPr>
        <w:t>каждого конкретного спортсмена этот угол будет максимальным в процессе выполнения упражнения.</w:t>
      </w:r>
    </w:p>
    <w:p>
      <w:pPr>
        <w:pStyle w:val="Normal"/>
        <w:spacing w:lineRule="auto" w:line="240" w:before="0" w:after="0"/>
        <w:ind w:left="566" w:right="282" w:firstLine="636"/>
        <w:jc w:val="both"/>
        <w:rPr>
          <w:sz w:val="28"/>
        </w:rPr>
      </w:pPr>
      <w:r>
        <w:rPr>
          <w:b/>
          <w:sz w:val="28"/>
        </w:rPr>
        <w:t>Финальная часть фазы предварительного разгона</w:t>
      </w:r>
      <w:r>
        <w:rPr>
          <w:sz w:val="28"/>
        </w:rPr>
        <w:t>. Гриф перешел уровень коленных</w:t>
      </w:r>
      <w:r>
        <w:rPr>
          <w:spacing w:val="51"/>
          <w:w w:val="150"/>
          <w:sz w:val="28"/>
        </w:rPr>
        <w:t xml:space="preserve"> </w:t>
      </w:r>
      <w:r>
        <w:rPr>
          <w:sz w:val="28"/>
        </w:rPr>
        <w:t>суставов.</w:t>
      </w:r>
      <w:r>
        <w:rPr>
          <w:spacing w:val="50"/>
          <w:w w:val="150"/>
          <w:sz w:val="28"/>
        </w:rPr>
        <w:t xml:space="preserve"> </w:t>
      </w:r>
      <w:r>
        <w:rPr>
          <w:sz w:val="28"/>
        </w:rPr>
        <w:t>Опора</w:t>
      </w:r>
      <w:r>
        <w:rPr>
          <w:spacing w:val="53"/>
          <w:w w:val="150"/>
          <w:sz w:val="28"/>
        </w:rPr>
        <w:t xml:space="preserve"> </w:t>
      </w:r>
      <w:r>
        <w:rPr>
          <w:sz w:val="28"/>
        </w:rPr>
        <w:t>на</w:t>
      </w:r>
      <w:r>
        <w:rPr>
          <w:spacing w:val="53"/>
          <w:w w:val="150"/>
          <w:sz w:val="28"/>
        </w:rPr>
        <w:t xml:space="preserve"> </w:t>
      </w:r>
      <w:r>
        <w:rPr>
          <w:sz w:val="28"/>
        </w:rPr>
        <w:t>полную</w:t>
      </w:r>
      <w:r>
        <w:rPr>
          <w:spacing w:val="52"/>
          <w:w w:val="150"/>
          <w:sz w:val="28"/>
        </w:rPr>
        <w:t xml:space="preserve"> </w:t>
      </w:r>
      <w:r>
        <w:rPr>
          <w:sz w:val="28"/>
        </w:rPr>
        <w:t>стопу.</w:t>
      </w:r>
      <w:r>
        <w:rPr>
          <w:spacing w:val="52"/>
          <w:w w:val="150"/>
          <w:sz w:val="28"/>
        </w:rPr>
        <w:t xml:space="preserve"> </w:t>
      </w:r>
      <w:r>
        <w:rPr>
          <w:sz w:val="28"/>
        </w:rPr>
        <w:t>Плечи</w:t>
      </w:r>
      <w:r>
        <w:rPr>
          <w:spacing w:val="53"/>
          <w:w w:val="150"/>
          <w:sz w:val="28"/>
        </w:rPr>
        <w:t xml:space="preserve"> </w:t>
      </w:r>
      <w:r>
        <w:rPr>
          <w:sz w:val="28"/>
        </w:rPr>
        <w:t>обеспечивают</w:t>
      </w:r>
      <w:r>
        <w:rPr>
          <w:spacing w:val="53"/>
          <w:w w:val="150"/>
          <w:sz w:val="28"/>
        </w:rPr>
        <w:t xml:space="preserve"> </w:t>
      </w:r>
      <w:r>
        <w:rPr>
          <w:spacing w:val="-2"/>
          <w:sz w:val="28"/>
        </w:rPr>
        <w:t>достаточное</w:t>
      </w:r>
    </w:p>
    <w:p>
      <w:pPr>
        <w:pStyle w:val="Style13"/>
        <w:ind w:left="566" w:right="287" w:hanging="0"/>
        <w:rPr/>
      </w:pPr>
      <w:r>
        <w:rPr/>
        <w:t>«накрытие» грифа для подготовки к фазе финального разгона, которая проходит в фазе амортизации.</w:t>
      </w:r>
    </w:p>
    <w:p>
      <w:pPr>
        <w:pStyle w:val="Style13"/>
        <w:ind w:left="566" w:right="287" w:firstLine="566"/>
        <w:rPr/>
      </w:pPr>
      <w:r>
        <w:rPr/>
        <w:t>В фазе предварительного разгона штанга перемещается не только вверх, но и немного назад (от 3 до 10 см) на атлета со средней скоростью 1,0-1,6 м/сек.</w:t>
      </w:r>
    </w:p>
    <w:p>
      <w:pPr>
        <w:pStyle w:val="Style13"/>
        <w:ind w:left="566" w:right="284" w:firstLine="566"/>
        <w:rPr/>
      </w:pPr>
      <w:r>
        <w:rPr/>
        <w:t>Тяжелоатлеты высокого роста штангу поднимают быстрее. Расстояние, на которое сдвигается штанга в сторону атлета, возрастает с увеличением ее веса и зависит от длины туловища (А.И. Мульчин) и угла его наклона к помосту.</w:t>
      </w:r>
    </w:p>
    <w:p>
      <w:pPr>
        <w:pStyle w:val="Style13"/>
        <w:ind w:left="566" w:right="287" w:firstLine="566"/>
        <w:rPr/>
      </w:pPr>
      <w:r>
        <w:rPr/>
        <w:t>У спортсменов тяжелых весовых категорий это перемещение значительнее (по данным Р.А. Романа и М.С. Шакирзянова, до 12 см и более).</w:t>
      </w:r>
    </w:p>
    <w:p>
      <w:pPr>
        <w:pStyle w:val="Style13"/>
        <w:ind w:left="566" w:right="290" w:firstLine="566"/>
        <w:rPr/>
      </w:pPr>
      <w:r>
        <w:rPr/>
        <w:t>Гриф притягивается к туловищу прямыми руками непроизвольно вследствие напряжения левой и правой широчайших мышц спины; эти мышцы, как известно, прикрепляются к гребешку малого бугорка плечевых костей.</w:t>
      </w:r>
    </w:p>
    <w:p>
      <w:pPr>
        <w:pStyle w:val="Style13"/>
        <w:ind w:left="566" w:right="279" w:firstLine="566"/>
        <w:rPr/>
      </w:pPr>
      <w:r>
        <w:rPr/>
        <w:t>Движение штанги в сторону уходящих назад коленных суставов обеспечивает сближение проекций центра массы тяжелоатлета (Цмт) и центра тяжести штанги (Цтш). Это уменьшает опрокидывающий момент силы тяжести штанги и сокращает плечо моментных сопротивлений по отношению к работающим суставам. ОЦМс незначительно смещается назад.</w:t>
      </w:r>
    </w:p>
    <w:p>
      <w:pPr>
        <w:pStyle w:val="Style13"/>
        <w:ind w:left="566" w:right="283" w:firstLine="566"/>
        <w:rPr/>
      </w:pPr>
      <w:r>
        <w:rPr/>
        <w:t>Техника тяги зависит от индивидуальных типологических особенностей строения тела спортсмена. Так, в среднем, при отделении штанги от помоста углы в коленных суставах достигают 80-110º; у тяжелоатлетов долихоморфного типа строения тела они меньше, чем у представителей мезоморфного типа, а у последних – меньше, чем у брахиморфных.</w:t>
      </w:r>
    </w:p>
    <w:p>
      <w:pPr>
        <w:sectPr>
          <w:footerReference w:type="default" r:id="rId85"/>
          <w:footerReference w:type="first" r:id="rId86"/>
          <w:type w:val="nextPage"/>
          <w:pgSz w:w="11906" w:h="16838"/>
          <w:pgMar w:left="566" w:right="283" w:gutter="0" w:header="0" w:top="480" w:footer="748" w:bottom="940"/>
          <w:pgNumType w:fmt="decimal"/>
          <w:formProt w:val="false"/>
          <w:textDirection w:val="lrTb"/>
          <w:docGrid w:type="default" w:linePitch="100" w:charSpace="4096"/>
        </w:sectPr>
        <w:pStyle w:val="Style13"/>
        <w:ind w:left="566" w:right="286" w:firstLine="566"/>
        <w:rPr/>
      </w:pPr>
      <w:r>
        <w:rPr/>
        <w:t>Углы же в тазобедренных суставах в этот момент, наоборот, у долихоморфных больше, чем у мезоморфных, и меньше – у брахиморфных (А.И. Мульчин).</w:t>
      </w:r>
    </w:p>
    <w:p>
      <w:pPr>
        <w:pStyle w:val="Style13"/>
        <w:spacing w:before="61" w:after="0"/>
        <w:ind w:left="566" w:right="278" w:firstLine="566"/>
        <w:rPr/>
      </w:pPr>
      <w:r>
        <w:rPr/>
        <w:t>К концу</w:t>
      </w:r>
      <w:r>
        <w:rPr>
          <w:spacing w:val="-1"/>
        </w:rPr>
        <w:t xml:space="preserve"> </w:t>
      </w:r>
      <w:r>
        <w:rPr/>
        <w:t>тяги углы в коленных суставах доходят до 145-155º, в тазобедренных –до 95-105º. Имеются и другие данные об углах в этих суставах в конце фазы предварительного разгона – соответственно, 135-150º и 90-100º (В.И. Фролов).</w:t>
      </w:r>
    </w:p>
    <w:p>
      <w:pPr>
        <w:pStyle w:val="2"/>
        <w:spacing w:before="8" w:after="0"/>
        <w:ind w:left="1301" w:right="0" w:firstLine="566"/>
        <w:rPr/>
      </w:pPr>
      <w:r>
        <w:rPr/>
        <w:t>Комплекс</w:t>
      </w:r>
      <w:r>
        <w:rPr>
          <w:spacing w:val="-9"/>
        </w:rPr>
        <w:t xml:space="preserve"> </w:t>
      </w:r>
      <w:r>
        <w:rPr/>
        <w:t>упражнений</w:t>
      </w:r>
      <w:r>
        <w:rPr>
          <w:spacing w:val="-5"/>
        </w:rPr>
        <w:t xml:space="preserve"> </w:t>
      </w:r>
      <w:r>
        <w:rPr/>
        <w:t>для</w:t>
      </w:r>
      <w:r>
        <w:rPr>
          <w:spacing w:val="-8"/>
        </w:rPr>
        <w:t xml:space="preserve"> </w:t>
      </w:r>
      <w:r>
        <w:rPr/>
        <w:t>отработки</w:t>
      </w:r>
      <w:r>
        <w:rPr>
          <w:spacing w:val="-8"/>
        </w:rPr>
        <w:t xml:space="preserve"> </w:t>
      </w:r>
      <w:r>
        <w:rPr/>
        <w:t>техники</w:t>
      </w:r>
      <w:r>
        <w:rPr>
          <w:spacing w:val="-6"/>
        </w:rPr>
        <w:t xml:space="preserve"> </w:t>
      </w:r>
      <w:r>
        <w:rPr>
          <w:spacing w:val="-2"/>
        </w:rPr>
        <w:t>периода:</w:t>
      </w:r>
    </w:p>
    <w:p>
      <w:pPr>
        <w:pStyle w:val="ListParagraph"/>
        <w:numPr>
          <w:ilvl w:val="0"/>
          <w:numId w:val="21"/>
        </w:numPr>
        <w:tabs>
          <w:tab w:val="clear" w:pos="720"/>
          <w:tab w:val="left" w:pos="1983" w:leader="none"/>
        </w:tabs>
        <w:spacing w:lineRule="exact" w:line="318" w:before="0" w:after="0"/>
        <w:ind w:left="1983" w:right="0" w:hanging="850"/>
        <w:jc w:val="left"/>
        <w:rPr>
          <w:sz w:val="28"/>
        </w:rPr>
      </w:pPr>
      <w:r>
        <w:rPr>
          <w:sz w:val="28"/>
        </w:rPr>
        <w:t>Тяга</w:t>
      </w:r>
      <w:r>
        <w:rPr>
          <w:spacing w:val="-4"/>
          <w:sz w:val="28"/>
        </w:rPr>
        <w:t xml:space="preserve"> </w:t>
      </w:r>
      <w:r>
        <w:rPr>
          <w:sz w:val="28"/>
        </w:rPr>
        <w:t>рывковая</w:t>
      </w:r>
      <w:r>
        <w:rPr>
          <w:spacing w:val="-3"/>
          <w:sz w:val="28"/>
        </w:rPr>
        <w:t xml:space="preserve"> </w:t>
      </w:r>
      <w:r>
        <w:rPr>
          <w:sz w:val="28"/>
        </w:rPr>
        <w:t>(Т.Р.)</w:t>
      </w:r>
      <w:r>
        <w:rPr>
          <w:spacing w:val="-3"/>
          <w:sz w:val="28"/>
        </w:rPr>
        <w:t xml:space="preserve"> </w:t>
      </w:r>
      <w:r>
        <w:rPr>
          <w:sz w:val="28"/>
        </w:rPr>
        <w:t>до</w:t>
      </w:r>
      <w:r>
        <w:rPr>
          <w:spacing w:val="-3"/>
          <w:sz w:val="28"/>
        </w:rPr>
        <w:t xml:space="preserve"> </w:t>
      </w:r>
      <w:r>
        <w:rPr>
          <w:sz w:val="28"/>
        </w:rPr>
        <w:t>виса</w:t>
      </w:r>
      <w:r>
        <w:rPr>
          <w:spacing w:val="-3"/>
          <w:sz w:val="28"/>
        </w:rPr>
        <w:t xml:space="preserve"> </w:t>
      </w:r>
      <w:r>
        <w:rPr>
          <w:sz w:val="28"/>
        </w:rPr>
        <w:t>уровня</w:t>
      </w:r>
      <w:r>
        <w:rPr>
          <w:spacing w:val="-6"/>
          <w:sz w:val="28"/>
        </w:rPr>
        <w:t xml:space="preserve"> </w:t>
      </w:r>
      <w:r>
        <w:rPr>
          <w:sz w:val="28"/>
        </w:rPr>
        <w:t>ниже</w:t>
      </w:r>
      <w:r>
        <w:rPr>
          <w:spacing w:val="-3"/>
          <w:sz w:val="28"/>
        </w:rPr>
        <w:t xml:space="preserve"> </w:t>
      </w:r>
      <w:r>
        <w:rPr>
          <w:spacing w:val="-2"/>
          <w:sz w:val="28"/>
        </w:rPr>
        <w:t>колен.</w:t>
      </w:r>
    </w:p>
    <w:p>
      <w:pPr>
        <w:pStyle w:val="ListParagraph"/>
        <w:numPr>
          <w:ilvl w:val="0"/>
          <w:numId w:val="21"/>
        </w:numPr>
        <w:tabs>
          <w:tab w:val="clear" w:pos="720"/>
          <w:tab w:val="left" w:pos="1983" w:leader="none"/>
        </w:tabs>
        <w:spacing w:lineRule="exact" w:line="322" w:before="0" w:after="0"/>
        <w:ind w:left="1983" w:right="0" w:hanging="850"/>
        <w:jc w:val="left"/>
        <w:rPr>
          <w:sz w:val="28"/>
        </w:rPr>
      </w:pPr>
      <w:r>
        <w:rPr>
          <w:sz w:val="28"/>
        </w:rPr>
        <w:t>Т.Р.</w:t>
      </w:r>
      <w:r>
        <w:rPr>
          <w:spacing w:val="-5"/>
          <w:sz w:val="28"/>
        </w:rPr>
        <w:t xml:space="preserve"> </w:t>
      </w:r>
      <w:r>
        <w:rPr>
          <w:sz w:val="28"/>
        </w:rPr>
        <w:t>до</w:t>
      </w:r>
      <w:r>
        <w:rPr>
          <w:spacing w:val="-2"/>
          <w:sz w:val="28"/>
        </w:rPr>
        <w:t xml:space="preserve"> </w:t>
      </w:r>
      <w:r>
        <w:rPr>
          <w:sz w:val="28"/>
        </w:rPr>
        <w:t>виса</w:t>
      </w:r>
      <w:r>
        <w:rPr>
          <w:spacing w:val="-4"/>
          <w:sz w:val="28"/>
        </w:rPr>
        <w:t xml:space="preserve"> </w:t>
      </w:r>
      <w:r>
        <w:rPr>
          <w:sz w:val="28"/>
        </w:rPr>
        <w:t>уровня</w:t>
      </w:r>
      <w:r>
        <w:rPr>
          <w:spacing w:val="-5"/>
          <w:sz w:val="28"/>
        </w:rPr>
        <w:t xml:space="preserve"> </w:t>
      </w:r>
      <w:r>
        <w:rPr>
          <w:sz w:val="28"/>
        </w:rPr>
        <w:t>ниже</w:t>
      </w:r>
      <w:r>
        <w:rPr>
          <w:spacing w:val="-3"/>
          <w:sz w:val="28"/>
        </w:rPr>
        <w:t xml:space="preserve"> </w:t>
      </w:r>
      <w:r>
        <w:rPr>
          <w:sz w:val="28"/>
        </w:rPr>
        <w:t>колен</w:t>
      </w:r>
      <w:r>
        <w:rPr>
          <w:spacing w:val="-2"/>
          <w:sz w:val="28"/>
        </w:rPr>
        <w:t xml:space="preserve"> медленная.</w:t>
      </w:r>
    </w:p>
    <w:p>
      <w:pPr>
        <w:pStyle w:val="ListParagraph"/>
        <w:numPr>
          <w:ilvl w:val="0"/>
          <w:numId w:val="21"/>
        </w:numPr>
        <w:tabs>
          <w:tab w:val="clear" w:pos="720"/>
          <w:tab w:val="left" w:pos="1983" w:leader="none"/>
        </w:tabs>
        <w:spacing w:lineRule="exact" w:line="322" w:before="0" w:after="0"/>
        <w:ind w:left="1983" w:right="0" w:hanging="850"/>
        <w:jc w:val="left"/>
        <w:rPr>
          <w:sz w:val="28"/>
        </w:rPr>
      </w:pPr>
      <w:r>
        <w:rPr>
          <w:sz w:val="28"/>
        </w:rPr>
        <w:t>Т.Р.</w:t>
      </w:r>
      <w:r>
        <w:rPr>
          <w:spacing w:val="-7"/>
          <w:sz w:val="28"/>
        </w:rPr>
        <w:t xml:space="preserve"> </w:t>
      </w:r>
      <w:r>
        <w:rPr>
          <w:sz w:val="28"/>
        </w:rPr>
        <w:t>до</w:t>
      </w:r>
      <w:r>
        <w:rPr>
          <w:spacing w:val="-2"/>
          <w:sz w:val="28"/>
        </w:rPr>
        <w:t xml:space="preserve"> </w:t>
      </w:r>
      <w:r>
        <w:rPr>
          <w:sz w:val="28"/>
        </w:rPr>
        <w:t>виса</w:t>
      </w:r>
      <w:r>
        <w:rPr>
          <w:spacing w:val="-3"/>
          <w:sz w:val="28"/>
        </w:rPr>
        <w:t xml:space="preserve"> </w:t>
      </w:r>
      <w:r>
        <w:rPr>
          <w:sz w:val="28"/>
        </w:rPr>
        <w:t>уровня</w:t>
      </w:r>
      <w:r>
        <w:rPr>
          <w:spacing w:val="-6"/>
          <w:sz w:val="28"/>
        </w:rPr>
        <w:t xml:space="preserve"> </w:t>
      </w:r>
      <w:r>
        <w:rPr>
          <w:sz w:val="28"/>
        </w:rPr>
        <w:t>ниже</w:t>
      </w:r>
      <w:r>
        <w:rPr>
          <w:spacing w:val="-2"/>
          <w:sz w:val="28"/>
        </w:rPr>
        <w:t xml:space="preserve"> </w:t>
      </w:r>
      <w:r>
        <w:rPr>
          <w:sz w:val="28"/>
        </w:rPr>
        <w:t>колен</w:t>
      </w:r>
      <w:r>
        <w:rPr>
          <w:spacing w:val="-2"/>
          <w:sz w:val="28"/>
        </w:rPr>
        <w:t xml:space="preserve"> </w:t>
      </w:r>
      <w:r>
        <w:rPr>
          <w:sz w:val="28"/>
        </w:rPr>
        <w:t>стоя</w:t>
      </w:r>
      <w:r>
        <w:rPr>
          <w:spacing w:val="-6"/>
          <w:sz w:val="28"/>
        </w:rPr>
        <w:t xml:space="preserve"> </w:t>
      </w:r>
      <w:r>
        <w:rPr>
          <w:sz w:val="28"/>
        </w:rPr>
        <w:t>на</w:t>
      </w:r>
      <w:r>
        <w:rPr>
          <w:spacing w:val="-5"/>
          <w:sz w:val="28"/>
        </w:rPr>
        <w:t xml:space="preserve"> </w:t>
      </w:r>
      <w:r>
        <w:rPr>
          <w:spacing w:val="-2"/>
          <w:sz w:val="28"/>
        </w:rPr>
        <w:t>возвышенности.</w:t>
      </w:r>
    </w:p>
    <w:p>
      <w:pPr>
        <w:pStyle w:val="ListParagraph"/>
        <w:numPr>
          <w:ilvl w:val="0"/>
          <w:numId w:val="21"/>
        </w:numPr>
        <w:tabs>
          <w:tab w:val="clear" w:pos="720"/>
          <w:tab w:val="left" w:pos="1983" w:leader="none"/>
        </w:tabs>
        <w:spacing w:lineRule="exact" w:line="322" w:before="0" w:after="0"/>
        <w:ind w:left="1983" w:right="0" w:hanging="850"/>
        <w:jc w:val="left"/>
        <w:rPr>
          <w:sz w:val="28"/>
        </w:rPr>
      </w:pPr>
      <w:r>
        <w:rPr>
          <w:sz w:val="28"/>
        </w:rPr>
        <w:t>Т.Р.</w:t>
      </w:r>
      <w:r>
        <w:rPr>
          <w:spacing w:val="-8"/>
          <w:sz w:val="28"/>
        </w:rPr>
        <w:t xml:space="preserve"> </w:t>
      </w:r>
      <w:r>
        <w:rPr>
          <w:sz w:val="28"/>
        </w:rPr>
        <w:t>до</w:t>
      </w:r>
      <w:r>
        <w:rPr>
          <w:spacing w:val="-2"/>
          <w:sz w:val="28"/>
        </w:rPr>
        <w:t xml:space="preserve"> </w:t>
      </w:r>
      <w:r>
        <w:rPr>
          <w:sz w:val="28"/>
        </w:rPr>
        <w:t>виса</w:t>
      </w:r>
      <w:r>
        <w:rPr>
          <w:spacing w:val="-3"/>
          <w:sz w:val="28"/>
        </w:rPr>
        <w:t xml:space="preserve"> </w:t>
      </w:r>
      <w:r>
        <w:rPr>
          <w:sz w:val="28"/>
        </w:rPr>
        <w:t>уровня</w:t>
      </w:r>
      <w:r>
        <w:rPr>
          <w:spacing w:val="-6"/>
          <w:sz w:val="28"/>
        </w:rPr>
        <w:t xml:space="preserve"> </w:t>
      </w:r>
      <w:r>
        <w:rPr>
          <w:sz w:val="28"/>
        </w:rPr>
        <w:t>ниже</w:t>
      </w:r>
      <w:r>
        <w:rPr>
          <w:spacing w:val="-4"/>
          <w:sz w:val="28"/>
        </w:rPr>
        <w:t xml:space="preserve"> </w:t>
      </w:r>
      <w:r>
        <w:rPr>
          <w:sz w:val="28"/>
        </w:rPr>
        <w:t>колен</w:t>
      </w:r>
      <w:r>
        <w:rPr>
          <w:spacing w:val="-2"/>
          <w:sz w:val="28"/>
        </w:rPr>
        <w:t xml:space="preserve"> </w:t>
      </w:r>
      <w:r>
        <w:rPr>
          <w:sz w:val="28"/>
        </w:rPr>
        <w:t>стоя</w:t>
      </w:r>
      <w:r>
        <w:rPr>
          <w:spacing w:val="-6"/>
          <w:sz w:val="28"/>
        </w:rPr>
        <w:t xml:space="preserve"> </w:t>
      </w:r>
      <w:r>
        <w:rPr>
          <w:sz w:val="28"/>
        </w:rPr>
        <w:t>на</w:t>
      </w:r>
      <w:r>
        <w:rPr>
          <w:spacing w:val="-6"/>
          <w:sz w:val="28"/>
        </w:rPr>
        <w:t xml:space="preserve"> </w:t>
      </w:r>
      <w:r>
        <w:rPr>
          <w:sz w:val="28"/>
        </w:rPr>
        <w:t>возвышенности</w:t>
      </w:r>
      <w:r>
        <w:rPr>
          <w:spacing w:val="-3"/>
          <w:sz w:val="28"/>
        </w:rPr>
        <w:t xml:space="preserve"> </w:t>
      </w:r>
      <w:r>
        <w:rPr>
          <w:spacing w:val="-2"/>
          <w:sz w:val="28"/>
        </w:rPr>
        <w:t>медленная.</w:t>
      </w:r>
    </w:p>
    <w:p>
      <w:pPr>
        <w:pStyle w:val="ListParagraph"/>
        <w:numPr>
          <w:ilvl w:val="0"/>
          <w:numId w:val="21"/>
        </w:numPr>
        <w:tabs>
          <w:tab w:val="clear" w:pos="720"/>
          <w:tab w:val="left" w:pos="1983" w:leader="none"/>
        </w:tabs>
        <w:spacing w:lineRule="auto" w:line="240" w:before="0" w:after="0"/>
        <w:ind w:left="1983" w:right="0" w:hanging="850"/>
        <w:jc w:val="left"/>
        <w:rPr>
          <w:sz w:val="28"/>
        </w:rPr>
      </w:pPr>
      <w:r>
        <w:rPr>
          <w:sz w:val="28"/>
        </w:rPr>
        <w:t>Т.Р.</w:t>
      </w:r>
      <w:r>
        <w:rPr>
          <w:spacing w:val="-5"/>
          <w:sz w:val="28"/>
        </w:rPr>
        <w:t xml:space="preserve"> </w:t>
      </w:r>
      <w:r>
        <w:rPr>
          <w:sz w:val="28"/>
        </w:rPr>
        <w:t>до</w:t>
      </w:r>
      <w:r>
        <w:rPr>
          <w:spacing w:val="-2"/>
          <w:sz w:val="28"/>
        </w:rPr>
        <w:t xml:space="preserve"> </w:t>
      </w:r>
      <w:r>
        <w:rPr>
          <w:sz w:val="28"/>
        </w:rPr>
        <w:t>виса</w:t>
      </w:r>
      <w:r>
        <w:rPr>
          <w:spacing w:val="-3"/>
          <w:sz w:val="28"/>
        </w:rPr>
        <w:t xml:space="preserve"> </w:t>
      </w:r>
      <w:r>
        <w:rPr>
          <w:sz w:val="28"/>
        </w:rPr>
        <w:t>уровня</w:t>
      </w:r>
      <w:r>
        <w:rPr>
          <w:spacing w:val="-5"/>
          <w:sz w:val="28"/>
        </w:rPr>
        <w:t xml:space="preserve"> </w:t>
      </w:r>
      <w:r>
        <w:rPr>
          <w:sz w:val="28"/>
        </w:rPr>
        <w:t>ниже</w:t>
      </w:r>
      <w:r>
        <w:rPr>
          <w:spacing w:val="-3"/>
          <w:sz w:val="28"/>
        </w:rPr>
        <w:t xml:space="preserve"> </w:t>
      </w:r>
      <w:r>
        <w:rPr>
          <w:sz w:val="28"/>
        </w:rPr>
        <w:t>колен</w:t>
      </w:r>
      <w:r>
        <w:rPr>
          <w:spacing w:val="-2"/>
          <w:sz w:val="28"/>
        </w:rPr>
        <w:t xml:space="preserve"> </w:t>
      </w:r>
      <w:r>
        <w:rPr>
          <w:sz w:val="28"/>
        </w:rPr>
        <w:t>с</w:t>
      </w:r>
      <w:r>
        <w:rPr>
          <w:spacing w:val="-6"/>
          <w:sz w:val="28"/>
        </w:rPr>
        <w:t xml:space="preserve"> </w:t>
      </w:r>
      <w:r>
        <w:rPr>
          <w:sz w:val="28"/>
        </w:rPr>
        <w:t>остановкой</w:t>
      </w:r>
      <w:r>
        <w:rPr>
          <w:spacing w:val="-6"/>
          <w:sz w:val="28"/>
        </w:rPr>
        <w:t xml:space="preserve"> </w:t>
      </w:r>
      <w:r>
        <w:rPr>
          <w:sz w:val="28"/>
        </w:rPr>
        <w:t>на</w:t>
      </w:r>
      <w:r>
        <w:rPr>
          <w:spacing w:val="-3"/>
          <w:sz w:val="28"/>
        </w:rPr>
        <w:t xml:space="preserve"> </w:t>
      </w:r>
      <w:r>
        <w:rPr>
          <w:sz w:val="28"/>
        </w:rPr>
        <w:t>середине</w:t>
      </w:r>
      <w:r>
        <w:rPr>
          <w:spacing w:val="-2"/>
          <w:sz w:val="28"/>
        </w:rPr>
        <w:t xml:space="preserve"> голени.</w:t>
      </w:r>
    </w:p>
    <w:p>
      <w:pPr>
        <w:pStyle w:val="ListParagraph"/>
        <w:numPr>
          <w:ilvl w:val="0"/>
          <w:numId w:val="21"/>
        </w:numPr>
        <w:tabs>
          <w:tab w:val="clear" w:pos="720"/>
          <w:tab w:val="left" w:pos="1983" w:leader="none"/>
        </w:tabs>
        <w:spacing w:lineRule="auto" w:line="240" w:before="2" w:after="0"/>
        <w:ind w:left="566" w:right="288" w:firstLine="566"/>
        <w:jc w:val="left"/>
        <w:rPr>
          <w:sz w:val="28"/>
        </w:rPr>
      </w:pPr>
      <w:r>
        <w:rPr>
          <w:sz w:val="28"/>
        </w:rPr>
        <w:t>Т.Р.</w:t>
      </w:r>
      <w:r>
        <w:rPr>
          <w:spacing w:val="40"/>
          <w:sz w:val="28"/>
        </w:rPr>
        <w:t xml:space="preserve"> </w:t>
      </w:r>
      <w:r>
        <w:rPr>
          <w:sz w:val="28"/>
        </w:rPr>
        <w:t>до</w:t>
      </w:r>
      <w:r>
        <w:rPr>
          <w:spacing w:val="40"/>
          <w:sz w:val="28"/>
        </w:rPr>
        <w:t xml:space="preserve"> </w:t>
      </w:r>
      <w:r>
        <w:rPr>
          <w:sz w:val="28"/>
        </w:rPr>
        <w:t>виса</w:t>
      </w:r>
      <w:r>
        <w:rPr>
          <w:spacing w:val="40"/>
          <w:sz w:val="28"/>
        </w:rPr>
        <w:t xml:space="preserve"> </w:t>
      </w:r>
      <w:r>
        <w:rPr>
          <w:sz w:val="28"/>
        </w:rPr>
        <w:t>уровня</w:t>
      </w:r>
      <w:r>
        <w:rPr>
          <w:spacing w:val="40"/>
          <w:sz w:val="28"/>
        </w:rPr>
        <w:t xml:space="preserve"> </w:t>
      </w:r>
      <w:r>
        <w:rPr>
          <w:sz w:val="28"/>
        </w:rPr>
        <w:t>ниже</w:t>
      </w:r>
      <w:r>
        <w:rPr>
          <w:spacing w:val="40"/>
          <w:sz w:val="28"/>
        </w:rPr>
        <w:t xml:space="preserve"> </w:t>
      </w:r>
      <w:r>
        <w:rPr>
          <w:sz w:val="28"/>
        </w:rPr>
        <w:t>колен</w:t>
      </w:r>
      <w:r>
        <w:rPr>
          <w:spacing w:val="40"/>
          <w:sz w:val="28"/>
        </w:rPr>
        <w:t xml:space="preserve"> </w:t>
      </w:r>
      <w:r>
        <w:rPr>
          <w:sz w:val="28"/>
        </w:rPr>
        <w:t>медленная</w:t>
      </w:r>
      <w:r>
        <w:rPr>
          <w:spacing w:val="40"/>
          <w:sz w:val="28"/>
        </w:rPr>
        <w:t xml:space="preserve"> </w:t>
      </w:r>
      <w:r>
        <w:rPr>
          <w:sz w:val="28"/>
        </w:rPr>
        <w:t>с</w:t>
      </w:r>
      <w:r>
        <w:rPr>
          <w:spacing w:val="40"/>
          <w:sz w:val="28"/>
        </w:rPr>
        <w:t xml:space="preserve"> </w:t>
      </w:r>
      <w:r>
        <w:rPr>
          <w:sz w:val="28"/>
        </w:rPr>
        <w:t>остановкой</w:t>
      </w:r>
      <w:r>
        <w:rPr>
          <w:spacing w:val="40"/>
          <w:sz w:val="28"/>
        </w:rPr>
        <w:t xml:space="preserve"> </w:t>
      </w:r>
      <w:r>
        <w:rPr>
          <w:sz w:val="28"/>
        </w:rPr>
        <w:t>на</w:t>
      </w:r>
      <w:r>
        <w:rPr>
          <w:spacing w:val="40"/>
          <w:sz w:val="28"/>
        </w:rPr>
        <w:t xml:space="preserve"> </w:t>
      </w:r>
      <w:r>
        <w:rPr>
          <w:sz w:val="28"/>
        </w:rPr>
        <w:t xml:space="preserve">середине </w:t>
      </w:r>
      <w:r>
        <w:rPr>
          <w:spacing w:val="-2"/>
          <w:sz w:val="28"/>
        </w:rPr>
        <w:t>голени.</w:t>
      </w:r>
    </w:p>
    <w:p>
      <w:pPr>
        <w:pStyle w:val="ListParagraph"/>
        <w:numPr>
          <w:ilvl w:val="0"/>
          <w:numId w:val="21"/>
        </w:numPr>
        <w:tabs>
          <w:tab w:val="clear" w:pos="720"/>
          <w:tab w:val="left" w:pos="1983" w:leader="none"/>
        </w:tabs>
        <w:spacing w:lineRule="auto" w:line="240" w:before="0" w:after="0"/>
        <w:ind w:left="566" w:right="286" w:firstLine="566"/>
        <w:jc w:val="left"/>
        <w:rPr>
          <w:sz w:val="28"/>
        </w:rPr>
      </w:pPr>
      <w:r>
        <w:rPr>
          <w:sz w:val="28"/>
        </w:rPr>
        <w:t>Т.Р. до виса уровня ниже колен стоя на возвышенности с остановкой на середине голени.</w:t>
      </w:r>
    </w:p>
    <w:p>
      <w:pPr>
        <w:pStyle w:val="ListParagraph"/>
        <w:numPr>
          <w:ilvl w:val="0"/>
          <w:numId w:val="21"/>
        </w:numPr>
        <w:tabs>
          <w:tab w:val="clear" w:pos="720"/>
          <w:tab w:val="left" w:pos="1983" w:leader="none"/>
        </w:tabs>
        <w:spacing w:lineRule="auto" w:line="240" w:before="0" w:after="0"/>
        <w:ind w:left="566" w:right="279" w:firstLine="566"/>
        <w:jc w:val="left"/>
        <w:rPr>
          <w:sz w:val="28"/>
        </w:rPr>
      </w:pPr>
      <w:r>
        <w:rPr>
          <w:sz w:val="28"/>
        </w:rPr>
        <w:t>Т.р.</w:t>
      </w:r>
      <w:r>
        <w:rPr>
          <w:spacing w:val="40"/>
          <w:sz w:val="28"/>
        </w:rPr>
        <w:t xml:space="preserve"> </w:t>
      </w:r>
      <w:r>
        <w:rPr>
          <w:sz w:val="28"/>
        </w:rPr>
        <w:t>до</w:t>
      </w:r>
      <w:r>
        <w:rPr>
          <w:spacing w:val="40"/>
          <w:sz w:val="28"/>
        </w:rPr>
        <w:t xml:space="preserve"> </w:t>
      </w:r>
      <w:r>
        <w:rPr>
          <w:sz w:val="28"/>
        </w:rPr>
        <w:t>виса</w:t>
      </w:r>
      <w:r>
        <w:rPr>
          <w:spacing w:val="40"/>
          <w:sz w:val="28"/>
        </w:rPr>
        <w:t xml:space="preserve"> </w:t>
      </w:r>
      <w:r>
        <w:rPr>
          <w:sz w:val="28"/>
        </w:rPr>
        <w:t>уровня</w:t>
      </w:r>
      <w:r>
        <w:rPr>
          <w:spacing w:val="40"/>
          <w:sz w:val="28"/>
        </w:rPr>
        <w:t xml:space="preserve"> </w:t>
      </w:r>
      <w:r>
        <w:rPr>
          <w:sz w:val="28"/>
        </w:rPr>
        <w:t>ниже</w:t>
      </w:r>
      <w:r>
        <w:rPr>
          <w:spacing w:val="40"/>
          <w:sz w:val="28"/>
        </w:rPr>
        <w:t xml:space="preserve"> </w:t>
      </w:r>
      <w:r>
        <w:rPr>
          <w:sz w:val="28"/>
        </w:rPr>
        <w:t>колен</w:t>
      </w:r>
      <w:r>
        <w:rPr>
          <w:spacing w:val="40"/>
          <w:sz w:val="28"/>
        </w:rPr>
        <w:t xml:space="preserve"> </w:t>
      </w:r>
      <w:r>
        <w:rPr>
          <w:sz w:val="28"/>
        </w:rPr>
        <w:t>стоя</w:t>
      </w:r>
      <w:r>
        <w:rPr>
          <w:spacing w:val="40"/>
          <w:sz w:val="28"/>
        </w:rPr>
        <w:t xml:space="preserve"> </w:t>
      </w:r>
      <w:r>
        <w:rPr>
          <w:sz w:val="28"/>
        </w:rPr>
        <w:t>на</w:t>
      </w:r>
      <w:r>
        <w:rPr>
          <w:spacing w:val="40"/>
          <w:sz w:val="28"/>
        </w:rPr>
        <w:t xml:space="preserve"> </w:t>
      </w:r>
      <w:r>
        <w:rPr>
          <w:sz w:val="28"/>
        </w:rPr>
        <w:t>возвышенности</w:t>
      </w:r>
      <w:r>
        <w:rPr>
          <w:spacing w:val="40"/>
          <w:sz w:val="28"/>
        </w:rPr>
        <w:t xml:space="preserve"> </w:t>
      </w:r>
      <w:r>
        <w:rPr>
          <w:sz w:val="28"/>
        </w:rPr>
        <w:t>медленная</w:t>
      </w:r>
      <w:r>
        <w:rPr>
          <w:spacing w:val="40"/>
          <w:sz w:val="28"/>
        </w:rPr>
        <w:t xml:space="preserve"> </w:t>
      </w:r>
      <w:r>
        <w:rPr>
          <w:sz w:val="28"/>
        </w:rPr>
        <w:t>с остановкой на середине голени.</w:t>
      </w:r>
    </w:p>
    <w:p>
      <w:pPr>
        <w:pStyle w:val="2"/>
        <w:spacing w:before="8" w:after="0"/>
        <w:rPr/>
      </w:pPr>
      <w:r>
        <w:rPr/>
        <w:t>Период</w:t>
      </w:r>
      <w:r>
        <w:rPr>
          <w:spacing w:val="-3"/>
        </w:rPr>
        <w:t xml:space="preserve"> </w:t>
      </w:r>
      <w:r>
        <w:rPr/>
        <w:t>III</w:t>
      </w:r>
      <w:r>
        <w:rPr>
          <w:spacing w:val="-2"/>
        </w:rPr>
        <w:t xml:space="preserve"> </w:t>
      </w:r>
      <w:r>
        <w:rPr/>
        <w:t>–</w:t>
      </w:r>
      <w:r>
        <w:rPr>
          <w:spacing w:val="-4"/>
        </w:rPr>
        <w:t xml:space="preserve"> </w:t>
      </w:r>
      <w:r>
        <w:rPr>
          <w:spacing w:val="-2"/>
        </w:rPr>
        <w:t>«ПОДРЫВ»</w:t>
      </w:r>
    </w:p>
    <w:p>
      <w:pPr>
        <w:pStyle w:val="ListParagraph"/>
        <w:numPr>
          <w:ilvl w:val="0"/>
          <w:numId w:val="22"/>
        </w:numPr>
        <w:tabs>
          <w:tab w:val="clear" w:pos="720"/>
          <w:tab w:val="left" w:pos="1366" w:leader="none"/>
        </w:tabs>
        <w:spacing w:lineRule="auto" w:line="240" w:before="0" w:after="0"/>
        <w:ind w:left="566" w:right="281" w:firstLine="566"/>
        <w:jc w:val="both"/>
        <w:rPr>
          <w:sz w:val="28"/>
        </w:rPr>
      </w:pPr>
      <w:r>
        <w:rPr>
          <w:b/>
          <w:i/>
          <w:sz w:val="28"/>
        </w:rPr>
        <w:t xml:space="preserve">я фаза – амортизационная: </w:t>
      </w:r>
      <w:r>
        <w:rPr>
          <w:sz w:val="28"/>
        </w:rPr>
        <w:t>ее начало легко зафиксировать по уменьшению угла в коленных суставах (ноги сгибаются и как бы заходят под гриф). В этой фазе идет подготовка к финальному разгону, который должен будет иметь «взрывной» характер. Окончание фазы амортизации определяется до момента начала выпрямления ног.</w:t>
      </w:r>
    </w:p>
    <w:p>
      <w:pPr>
        <w:pStyle w:val="Normal"/>
        <w:spacing w:before="0" w:after="0"/>
        <w:ind w:left="566" w:right="281" w:firstLine="566"/>
        <w:jc w:val="both"/>
        <w:rPr>
          <w:sz w:val="28"/>
        </w:rPr>
      </w:pPr>
      <w:r>
        <w:rPr>
          <w:i/>
          <w:sz w:val="28"/>
        </w:rPr>
        <w:t xml:space="preserve">Следует особо подчеркнуть, что фаза амортизации выполняется автоматически и не следует давать установку обучающемуся на подведение </w:t>
      </w:r>
      <w:r>
        <w:rPr>
          <w:i/>
          <w:spacing w:val="-2"/>
          <w:sz w:val="28"/>
        </w:rPr>
        <w:t>коленей</w:t>
      </w:r>
      <w:r>
        <w:rPr>
          <w:spacing w:val="-2"/>
          <w:sz w:val="28"/>
        </w:rPr>
        <w:t>.</w:t>
      </w:r>
    </w:p>
    <w:p>
      <w:pPr>
        <w:pStyle w:val="Style13"/>
        <w:ind w:left="566" w:right="282" w:firstLine="636"/>
        <w:rPr/>
      </w:pPr>
      <w:r>
        <w:rPr/>
        <w:t>В случае же получения такой установки следует ожидать выхода плечевого пояса за линию грифа со стороны обучающегося («отброс» плечей). В этом случае уменьшится вертикальная составляющая усилия на штангу и появится опрокидывающая составляющая – обучающийся отпрыгивает назад.</w:t>
      </w:r>
    </w:p>
    <w:p>
      <w:pPr>
        <w:pStyle w:val="Style13"/>
        <w:ind w:left="566" w:right="286" w:firstLine="636"/>
        <w:rPr/>
      </w:pPr>
      <w:r>
        <w:rPr/>
        <w:t>Здесь идет перестройка работы мышечных групп для осуществления заключительного, наиболее мощного усилия на гриф штанги. Эта фаза выполняется автоматически без специальной установки обучающемуся на подведение коленей.</w:t>
      </w:r>
    </w:p>
    <w:p>
      <w:pPr>
        <w:pStyle w:val="Style13"/>
        <w:ind w:left="566" w:right="278" w:firstLine="566"/>
        <w:rPr/>
      </w:pPr>
      <w:r>
        <w:rPr/>
        <w:t>В каждый следующий момент движения снаряда по траектории вертикальная составляющая финального усилия будет возрастать, а боковая (опрокидывающая) –</w:t>
      </w:r>
      <w:r>
        <w:rPr>
          <w:spacing w:val="-2"/>
        </w:rPr>
        <w:t>уменьшаться.</w:t>
      </w:r>
    </w:p>
    <w:p>
      <w:pPr>
        <w:pStyle w:val="Style13"/>
        <w:ind w:left="566" w:right="278" w:firstLine="566"/>
        <w:rPr/>
      </w:pPr>
      <w:r>
        <w:rPr/>
        <w:t>Третий период состоит из фазы подведения коленей (задача – не допустить значительного снижения скорости движения штанги [М.П. Михайлюк], изменить направление траектории ее движения и принять рациональную позу для</w:t>
      </w:r>
      <w:r>
        <w:rPr>
          <w:spacing w:val="40"/>
        </w:rPr>
        <w:t xml:space="preserve"> </w:t>
      </w:r>
      <w:r>
        <w:rPr/>
        <w:t>обеспечения эффективности действий звеньев тела в следующей фазе – финальном разгоне, задача которого – достичь оптимальной скорости вылета штанги на большей высоте).</w:t>
      </w:r>
    </w:p>
    <w:p>
      <w:pPr>
        <w:pStyle w:val="Style13"/>
        <w:ind w:left="566" w:right="279" w:firstLine="566"/>
        <w:rPr/>
      </w:pPr>
      <w:r>
        <w:rPr/>
        <w:t>Преднамеренное обучение занимающихся подведению коленей приводит к большим изъянам в технике упражнения. Эта фаза у тяжелоатлетов младших спортивных разрядов длится 0,14-0,16 с; у мастеров спорта – 0,11-0,13 с. При подведении коленей давление на опору</w:t>
      </w:r>
      <w:r>
        <w:rPr>
          <w:spacing w:val="-2"/>
        </w:rPr>
        <w:t xml:space="preserve"> </w:t>
      </w:r>
      <w:r>
        <w:rPr/>
        <w:t xml:space="preserve">заметно снижается и составляет 65-75% веса </w:t>
      </w:r>
      <w:r>
        <w:rPr>
          <w:spacing w:val="-2"/>
        </w:rPr>
        <w:t>штанги.</w:t>
      </w:r>
    </w:p>
    <w:p>
      <w:pPr>
        <w:sectPr>
          <w:footerReference w:type="default" r:id="rId87"/>
          <w:footerReference w:type="first" r:id="rId88"/>
          <w:type w:val="nextPage"/>
          <w:pgSz w:w="11906" w:h="16838"/>
          <w:pgMar w:left="566" w:right="283" w:gutter="0" w:header="0" w:top="480" w:footer="748" w:bottom="940"/>
          <w:pgNumType w:fmt="decimal"/>
          <w:formProt w:val="false"/>
          <w:textDirection w:val="lrTb"/>
          <w:docGrid w:type="default" w:linePitch="100" w:charSpace="4096"/>
        </w:sectPr>
        <w:pStyle w:val="Style13"/>
        <w:ind w:left="566" w:right="288" w:firstLine="566"/>
        <w:rPr/>
      </w:pPr>
      <w:r>
        <w:rPr/>
        <w:t>Более быстрое подведение коленей позволяет бороться со значительным уменьшением</w:t>
      </w:r>
      <w:r>
        <w:rPr>
          <w:spacing w:val="35"/>
        </w:rPr>
        <w:t xml:space="preserve"> </w:t>
      </w:r>
      <w:r>
        <w:rPr/>
        <w:t>скорости</w:t>
      </w:r>
      <w:r>
        <w:rPr>
          <w:spacing w:val="38"/>
        </w:rPr>
        <w:t xml:space="preserve"> </w:t>
      </w:r>
      <w:r>
        <w:rPr/>
        <w:t>подъема</w:t>
      </w:r>
      <w:r>
        <w:rPr>
          <w:spacing w:val="37"/>
        </w:rPr>
        <w:t xml:space="preserve"> </w:t>
      </w:r>
      <w:r>
        <w:rPr/>
        <w:t>снаряда.</w:t>
      </w:r>
      <w:r>
        <w:rPr>
          <w:spacing w:val="37"/>
        </w:rPr>
        <w:t xml:space="preserve"> </w:t>
      </w:r>
      <w:r>
        <w:rPr/>
        <w:t>Плечи</w:t>
      </w:r>
      <w:r>
        <w:rPr>
          <w:spacing w:val="39"/>
        </w:rPr>
        <w:t xml:space="preserve"> </w:t>
      </w:r>
      <w:r>
        <w:rPr/>
        <w:t>и</w:t>
      </w:r>
      <w:r>
        <w:rPr>
          <w:spacing w:val="38"/>
        </w:rPr>
        <w:t xml:space="preserve"> </w:t>
      </w:r>
      <w:r>
        <w:rPr/>
        <w:t>голова</w:t>
      </w:r>
      <w:r>
        <w:rPr>
          <w:spacing w:val="34"/>
        </w:rPr>
        <w:t xml:space="preserve"> </w:t>
      </w:r>
      <w:r>
        <w:rPr/>
        <w:t>начинают</w:t>
      </w:r>
      <w:r>
        <w:rPr>
          <w:spacing w:val="37"/>
        </w:rPr>
        <w:t xml:space="preserve"> </w:t>
      </w:r>
      <w:r>
        <w:rPr>
          <w:spacing w:val="-2"/>
        </w:rPr>
        <w:t>перемещаться</w:t>
      </w:r>
    </w:p>
    <w:p>
      <w:pPr>
        <w:pStyle w:val="Style13"/>
        <w:spacing w:before="61" w:after="0"/>
        <w:ind w:left="566" w:right="279" w:hanging="0"/>
        <w:rPr/>
      </w:pPr>
      <w:r>
        <w:rPr/>
        <w:t>по дуге вверх-назад, а штанга – вверх и немного вперед. ОЦМс по-прежнему проходит</w:t>
      </w:r>
      <w:r>
        <w:rPr>
          <w:spacing w:val="-4"/>
        </w:rPr>
        <w:t xml:space="preserve"> </w:t>
      </w:r>
      <w:r>
        <w:rPr/>
        <w:t>через</w:t>
      </w:r>
      <w:r>
        <w:rPr>
          <w:spacing w:val="-4"/>
        </w:rPr>
        <w:t xml:space="preserve"> </w:t>
      </w:r>
      <w:r>
        <w:rPr/>
        <w:t>середину</w:t>
      </w:r>
      <w:r>
        <w:rPr>
          <w:spacing w:val="-7"/>
        </w:rPr>
        <w:t xml:space="preserve"> </w:t>
      </w:r>
      <w:r>
        <w:rPr/>
        <w:t>площади</w:t>
      </w:r>
      <w:r>
        <w:rPr>
          <w:spacing w:val="-3"/>
        </w:rPr>
        <w:t xml:space="preserve"> </w:t>
      </w:r>
      <w:r>
        <w:rPr/>
        <w:t>опоры.</w:t>
      </w:r>
      <w:r>
        <w:rPr>
          <w:spacing w:val="-4"/>
        </w:rPr>
        <w:t xml:space="preserve"> </w:t>
      </w:r>
      <w:r>
        <w:rPr/>
        <w:t>Спортсмен</w:t>
      </w:r>
      <w:r>
        <w:rPr>
          <w:spacing w:val="-2"/>
        </w:rPr>
        <w:t xml:space="preserve"> </w:t>
      </w:r>
      <w:r>
        <w:rPr/>
        <w:t>принимает</w:t>
      </w:r>
      <w:r>
        <w:rPr>
          <w:spacing w:val="-3"/>
        </w:rPr>
        <w:t xml:space="preserve"> </w:t>
      </w:r>
      <w:r>
        <w:rPr/>
        <w:t>удобное</w:t>
      </w:r>
      <w:r>
        <w:rPr>
          <w:spacing w:val="-3"/>
        </w:rPr>
        <w:t xml:space="preserve"> </w:t>
      </w:r>
      <w:r>
        <w:rPr/>
        <w:t>положение перед</w:t>
      </w:r>
      <w:r>
        <w:rPr>
          <w:spacing w:val="-2"/>
        </w:rPr>
        <w:t xml:space="preserve"> </w:t>
      </w:r>
      <w:r>
        <w:rPr/>
        <w:t>фазой</w:t>
      </w:r>
      <w:r>
        <w:rPr>
          <w:spacing w:val="-3"/>
        </w:rPr>
        <w:t xml:space="preserve"> </w:t>
      </w:r>
      <w:r>
        <w:rPr/>
        <w:t>финального</w:t>
      </w:r>
      <w:r>
        <w:rPr>
          <w:spacing w:val="-2"/>
        </w:rPr>
        <w:t xml:space="preserve"> </w:t>
      </w:r>
      <w:r>
        <w:rPr/>
        <w:t>разгона:</w:t>
      </w:r>
      <w:r>
        <w:rPr>
          <w:spacing w:val="-2"/>
        </w:rPr>
        <w:t xml:space="preserve"> </w:t>
      </w:r>
      <w:r>
        <w:rPr/>
        <w:t>он</w:t>
      </w:r>
      <w:r>
        <w:rPr>
          <w:spacing w:val="-2"/>
        </w:rPr>
        <w:t xml:space="preserve"> </w:t>
      </w:r>
      <w:r>
        <w:rPr/>
        <w:t>чувствует</w:t>
      </w:r>
      <w:r>
        <w:rPr>
          <w:spacing w:val="-3"/>
        </w:rPr>
        <w:t xml:space="preserve"> </w:t>
      </w:r>
      <w:r>
        <w:rPr/>
        <w:t>равномерное</w:t>
      </w:r>
      <w:r>
        <w:rPr>
          <w:spacing w:val="-6"/>
        </w:rPr>
        <w:t xml:space="preserve"> </w:t>
      </w:r>
      <w:r>
        <w:rPr/>
        <w:t>распределение</w:t>
      </w:r>
      <w:r>
        <w:rPr>
          <w:spacing w:val="-3"/>
        </w:rPr>
        <w:t xml:space="preserve"> </w:t>
      </w:r>
      <w:r>
        <w:rPr/>
        <w:t>веса</w:t>
      </w:r>
      <w:r>
        <w:rPr>
          <w:spacing w:val="-3"/>
        </w:rPr>
        <w:t xml:space="preserve"> </w:t>
      </w:r>
      <w:r>
        <w:rPr/>
        <w:t>тела и штанги на обеих ступнях с опорой по всей подошвенной части – от пальцев до пяток; мышцы рук натянуты, спина слегка согнута или прямая, голова несколько отведена назад, центры плечевых суставов проецируются над грифом; гриф находится над коленными суставами на уровне нижней трети бедер.</w:t>
      </w:r>
    </w:p>
    <w:p>
      <w:pPr>
        <w:pStyle w:val="ListParagraph"/>
        <w:numPr>
          <w:ilvl w:val="0"/>
          <w:numId w:val="22"/>
        </w:numPr>
        <w:tabs>
          <w:tab w:val="clear" w:pos="720"/>
          <w:tab w:val="left" w:pos="1436" w:leader="none"/>
        </w:tabs>
        <w:spacing w:lineRule="auto" w:line="240" w:before="0" w:after="0"/>
        <w:ind w:left="566" w:right="286" w:firstLine="636"/>
        <w:jc w:val="both"/>
        <w:rPr>
          <w:sz w:val="28"/>
        </w:rPr>
      </w:pPr>
      <w:r>
        <w:rPr>
          <w:b/>
          <w:i/>
          <w:sz w:val="28"/>
        </w:rPr>
        <w:t xml:space="preserve">я фаза – финальный разгон. </w:t>
      </w:r>
      <w:r>
        <w:rPr>
          <w:sz w:val="28"/>
        </w:rPr>
        <w:t>Начало фазы должно происходить с полной стопы с</w:t>
      </w:r>
      <w:r>
        <w:rPr>
          <w:spacing w:val="-1"/>
          <w:sz w:val="28"/>
        </w:rPr>
        <w:t xml:space="preserve"> </w:t>
      </w:r>
      <w:r>
        <w:rPr>
          <w:sz w:val="28"/>
        </w:rPr>
        <w:t>активной работы ног,</w:t>
      </w:r>
      <w:r>
        <w:rPr>
          <w:spacing w:val="-1"/>
          <w:sz w:val="28"/>
        </w:rPr>
        <w:t xml:space="preserve"> </w:t>
      </w:r>
      <w:r>
        <w:rPr>
          <w:sz w:val="28"/>
        </w:rPr>
        <w:t>причем в</w:t>
      </w:r>
      <w:r>
        <w:rPr>
          <w:spacing w:val="-1"/>
          <w:sz w:val="28"/>
        </w:rPr>
        <w:t xml:space="preserve"> </w:t>
      </w:r>
      <w:r>
        <w:rPr>
          <w:sz w:val="28"/>
        </w:rPr>
        <w:t>ее начале плечи должны быть над грифом. В момент окончания этой фазы спортсмен стоит на носках с включенными трапециевидными мышцами, корпус не должен иметь заметного перегиба.</w:t>
      </w:r>
    </w:p>
    <w:p>
      <w:pPr>
        <w:pStyle w:val="Style13"/>
        <w:spacing w:before="1" w:after="0"/>
        <w:ind w:left="566" w:right="283" w:firstLine="566"/>
        <w:rPr/>
      </w:pPr>
      <w:r>
        <w:rPr/>
        <w:t>Во время этой фазы штанга приобретает максимальную инерцию и движется вверх самостоятельно. Спортсмен получает необходимое ему время на подсед. Следует подчеркнуть: отталкиваться от помоста следует полной стопой без акцента на работе икроножной мышцы. В начале обучения лучше вообще не выходить на носки. Положение перед началом фазы финального разгона. Плечи над грифом, опора на полную стопу. Проекции грифа и центра тяжести спортсмена находятся на одной вертикали и проходят через центр стопы.</w:t>
      </w:r>
    </w:p>
    <w:p>
      <w:pPr>
        <w:pStyle w:val="Style13"/>
        <w:ind w:left="566" w:right="279" w:firstLine="566"/>
        <w:rPr/>
      </w:pPr>
      <w:r>
        <w:rPr/>
        <w:t xml:space="preserve">Граница между фазой финального разгона и началом – без опорного подседа. Активная работа мышц разгибателей окончена, идет перестройка на стремительный </w:t>
      </w:r>
      <w:r>
        <w:rPr>
          <w:spacing w:val="-2"/>
        </w:rPr>
        <w:t>подсед.</w:t>
      </w:r>
    </w:p>
    <w:p>
      <w:pPr>
        <w:pStyle w:val="Style13"/>
        <w:spacing w:before="1" w:after="0"/>
        <w:ind w:left="566" w:right="278" w:firstLine="636"/>
        <w:rPr/>
      </w:pPr>
      <w:r>
        <w:rPr/>
        <w:t>В начале фазы финального разгона углы в тазобедренных и коленных суставах неодинаковые, ограниченные задней поверхностью бедер и плоскостью голеней –более тупые. Поза в конце подведения коленей зависит от типа телосложения спортсмена (А.И. Мульчин): наибольшие углы в коленных суставах – у долихоморфных и наименьшие – у брахиморфных (соответственно типу телосложения: 133,3º; 126,6º и 122,6º). В тазобедренных же суставах наблюдается лишь тенденция к их увеличению у брахиморфных (102,0º; 103,6º и 104,3º).</w:t>
      </w:r>
    </w:p>
    <w:p>
      <w:pPr>
        <w:pStyle w:val="Style13"/>
        <w:spacing w:before="1" w:after="0"/>
        <w:ind w:left="566" w:right="280" w:firstLine="566"/>
        <w:rPr/>
      </w:pPr>
      <w:r>
        <w:rPr/>
        <w:t>В фазе финального разгона</w:t>
      </w:r>
      <w:r>
        <w:rPr>
          <w:spacing w:val="-1"/>
        </w:rPr>
        <w:t xml:space="preserve"> </w:t>
      </w:r>
      <w:r>
        <w:rPr/>
        <w:t>ноги и туловище выпрямляются почти полностью, в конце ее атлет на мгновение приподнимает пятки, опираясь на помост ступнями ног с местом в области костей плюсны. Умение больше выпрямлять ноги в фазе финального разгона приобретается в процессе спортивного совершенствования: у новичков</w:t>
      </w:r>
      <w:r>
        <w:rPr>
          <w:spacing w:val="-2"/>
        </w:rPr>
        <w:t xml:space="preserve"> </w:t>
      </w:r>
      <w:r>
        <w:rPr/>
        <w:t>в</w:t>
      </w:r>
      <w:r>
        <w:rPr>
          <w:spacing w:val="-4"/>
        </w:rPr>
        <w:t xml:space="preserve"> </w:t>
      </w:r>
      <w:r>
        <w:rPr/>
        <w:t>зависимости</w:t>
      </w:r>
      <w:r>
        <w:rPr>
          <w:spacing w:val="-4"/>
        </w:rPr>
        <w:t xml:space="preserve"> </w:t>
      </w:r>
      <w:r>
        <w:rPr/>
        <w:t>от</w:t>
      </w:r>
      <w:r>
        <w:rPr>
          <w:spacing w:val="-2"/>
        </w:rPr>
        <w:t xml:space="preserve"> </w:t>
      </w:r>
      <w:r>
        <w:rPr/>
        <w:t>веса</w:t>
      </w:r>
      <w:r>
        <w:rPr>
          <w:spacing w:val="-2"/>
        </w:rPr>
        <w:t xml:space="preserve"> </w:t>
      </w:r>
      <w:r>
        <w:rPr/>
        <w:t>штанги</w:t>
      </w:r>
      <w:r>
        <w:rPr>
          <w:spacing w:val="-3"/>
        </w:rPr>
        <w:t xml:space="preserve"> </w:t>
      </w:r>
      <w:r>
        <w:rPr/>
        <w:t>в</w:t>
      </w:r>
      <w:r>
        <w:rPr>
          <w:spacing w:val="-2"/>
        </w:rPr>
        <w:t xml:space="preserve"> </w:t>
      </w:r>
      <w:r>
        <w:rPr/>
        <w:t>конце</w:t>
      </w:r>
      <w:r>
        <w:rPr>
          <w:spacing w:val="-4"/>
        </w:rPr>
        <w:t xml:space="preserve"> </w:t>
      </w:r>
      <w:r>
        <w:rPr/>
        <w:t>этой</w:t>
      </w:r>
      <w:r>
        <w:rPr>
          <w:spacing w:val="-3"/>
        </w:rPr>
        <w:t xml:space="preserve"> </w:t>
      </w:r>
      <w:r>
        <w:rPr/>
        <w:t>фазы углы</w:t>
      </w:r>
      <w:r>
        <w:rPr>
          <w:spacing w:val="-1"/>
        </w:rPr>
        <w:t xml:space="preserve"> </w:t>
      </w:r>
      <w:r>
        <w:rPr/>
        <w:t>в</w:t>
      </w:r>
      <w:r>
        <w:rPr>
          <w:spacing w:val="-2"/>
        </w:rPr>
        <w:t xml:space="preserve"> </w:t>
      </w:r>
      <w:r>
        <w:rPr/>
        <w:t>коленных</w:t>
      </w:r>
      <w:r>
        <w:rPr>
          <w:spacing w:val="-3"/>
        </w:rPr>
        <w:t xml:space="preserve"> </w:t>
      </w:r>
      <w:r>
        <w:rPr/>
        <w:t xml:space="preserve">суставах составляют 164-155º, у мастеров спорта – 168-163º, у тяжелоатлетов высшей квалификации они значительнее. Все тяжелоатлеты с увеличением веса штанги более заметно недовыпрямляют ноги в коленных суставах (О.И. Ливанов, А.И. </w:t>
      </w:r>
      <w:r>
        <w:rPr>
          <w:spacing w:val="-2"/>
        </w:rPr>
        <w:t>Фаламеев).</w:t>
      </w:r>
    </w:p>
    <w:p>
      <w:pPr>
        <w:pStyle w:val="Style13"/>
        <w:ind w:left="566" w:right="280" w:firstLine="636"/>
        <w:rPr/>
      </w:pPr>
      <w:r>
        <w:rPr/>
        <w:t>Скорость вылета снаряда в фазе финального разгона составляет 1,6-2,1 м/с. Напомним, тяжелоатлеты высокого роста штангу поднимают быстрее, низкого –медленнее; с увеличением ее веса максимальная скорость вылета снижается.</w:t>
      </w:r>
    </w:p>
    <w:p>
      <w:pPr>
        <w:pStyle w:val="Style13"/>
        <w:ind w:left="566" w:right="283" w:firstLine="566"/>
        <w:rPr/>
      </w:pPr>
      <w:r>
        <w:rPr/>
        <w:t>Высококвалифицированные спортсмены в конце подрыва придают штанге большую скорость, чем спортсмены-разрядники (при выполнении упражнения с равным весом в процентах от лучшего результата).</w:t>
      </w:r>
    </w:p>
    <w:p>
      <w:pPr>
        <w:sectPr>
          <w:footerReference w:type="default" r:id="rId89"/>
          <w:footerReference w:type="first" r:id="rId90"/>
          <w:type w:val="nextPage"/>
          <w:pgSz w:w="11906" w:h="16838"/>
          <w:pgMar w:left="566" w:right="283" w:gutter="0" w:header="0" w:top="480" w:footer="748" w:bottom="940"/>
          <w:pgNumType w:fmt="decimal"/>
          <w:formProt w:val="false"/>
          <w:textDirection w:val="lrTb"/>
          <w:docGrid w:type="default" w:linePitch="100" w:charSpace="4096"/>
        </w:sectPr>
        <w:pStyle w:val="Style13"/>
        <w:ind w:left="566" w:right="287" w:firstLine="636"/>
        <w:rPr/>
      </w:pPr>
      <w:r>
        <w:rPr/>
        <w:t xml:space="preserve">Перед уходом под штангу ноги и туловище выпрямлены и от вертикали немного отклонены назад. Силы тяжести штанги и спортсмена в таком положении уравновешивают друг друга. Проекция ОЦМс находится в пределах опорной </w:t>
      </w:r>
      <w:r>
        <w:rPr>
          <w:spacing w:val="-2"/>
        </w:rPr>
        <w:t>площади.</w:t>
      </w:r>
    </w:p>
    <w:p>
      <w:pPr>
        <w:pStyle w:val="Style13"/>
        <w:spacing w:before="61" w:after="0"/>
        <w:ind w:left="566" w:right="280" w:firstLine="636"/>
        <w:rPr/>
      </w:pPr>
      <w:r>
        <w:rPr/>
        <w:t>У одного и того же тяжелоатлета в конце фазы финального разгона (перед уходом) положение тела по отношению к вертикали непостоянно. Спортсмены существенно отклоняются назад с утяжелением веса снаряда; особенно это заметно</w:t>
      </w:r>
      <w:r>
        <w:rPr>
          <w:spacing w:val="40"/>
        </w:rPr>
        <w:t xml:space="preserve"> </w:t>
      </w:r>
      <w:r>
        <w:rPr/>
        <w:t>у атлетов легких весовых категорий.</w:t>
      </w:r>
    </w:p>
    <w:p>
      <w:pPr>
        <w:pStyle w:val="Style13"/>
        <w:spacing w:before="1" w:after="0"/>
        <w:ind w:left="566" w:right="282" w:firstLine="636"/>
        <w:rPr/>
      </w:pPr>
      <w:r>
        <w:rPr/>
        <w:t>Продолжительность 2-го и 3-го периодов зависит от квалификации исполнителя</w:t>
      </w:r>
      <w:r>
        <w:rPr>
          <w:spacing w:val="17"/>
        </w:rPr>
        <w:t xml:space="preserve"> </w:t>
      </w:r>
      <w:r>
        <w:rPr/>
        <w:t>и</w:t>
      </w:r>
      <w:r>
        <w:rPr>
          <w:spacing w:val="18"/>
        </w:rPr>
        <w:t xml:space="preserve"> </w:t>
      </w:r>
      <w:r>
        <w:rPr/>
        <w:t>веса</w:t>
      </w:r>
      <w:r>
        <w:rPr>
          <w:spacing w:val="15"/>
        </w:rPr>
        <w:t xml:space="preserve"> </w:t>
      </w:r>
      <w:r>
        <w:rPr/>
        <w:t>снаряда:</w:t>
      </w:r>
      <w:r>
        <w:rPr>
          <w:spacing w:val="18"/>
        </w:rPr>
        <w:t xml:space="preserve"> </w:t>
      </w:r>
      <w:r>
        <w:rPr/>
        <w:t>у</w:t>
      </w:r>
      <w:r>
        <w:rPr>
          <w:spacing w:val="16"/>
        </w:rPr>
        <w:t xml:space="preserve"> </w:t>
      </w:r>
      <w:r>
        <w:rPr/>
        <w:t>тяжелоатлетов</w:t>
      </w:r>
      <w:r>
        <w:rPr>
          <w:spacing w:val="18"/>
        </w:rPr>
        <w:t xml:space="preserve"> </w:t>
      </w:r>
      <w:r>
        <w:rPr/>
        <w:t>младших</w:t>
      </w:r>
      <w:r>
        <w:rPr>
          <w:spacing w:val="19"/>
        </w:rPr>
        <w:t xml:space="preserve"> </w:t>
      </w:r>
      <w:r>
        <w:rPr/>
        <w:t>разрядов</w:t>
      </w:r>
      <w:r>
        <w:rPr>
          <w:spacing w:val="19"/>
        </w:rPr>
        <w:t xml:space="preserve"> </w:t>
      </w:r>
      <w:r>
        <w:rPr/>
        <w:t>с</w:t>
      </w:r>
      <w:r>
        <w:rPr>
          <w:spacing w:val="17"/>
        </w:rPr>
        <w:t xml:space="preserve"> </w:t>
      </w:r>
      <w:r>
        <w:rPr/>
        <w:t>весом</w:t>
      </w:r>
      <w:r>
        <w:rPr>
          <w:spacing w:val="20"/>
        </w:rPr>
        <w:t xml:space="preserve"> </w:t>
      </w:r>
      <w:r>
        <w:rPr/>
        <w:t>штанги</w:t>
      </w:r>
      <w:r>
        <w:rPr>
          <w:spacing w:val="18"/>
        </w:rPr>
        <w:t xml:space="preserve"> </w:t>
      </w:r>
      <w:r>
        <w:rPr>
          <w:spacing w:val="-5"/>
        </w:rPr>
        <w:t>от</w:t>
      </w:r>
    </w:p>
    <w:p>
      <w:pPr>
        <w:pStyle w:val="Style13"/>
        <w:ind w:left="566" w:right="283" w:hanging="0"/>
        <w:rPr/>
      </w:pPr>
      <w:r>
        <w:rPr/>
        <w:t>60 до 100% она составляет 0,71-0,93 с; у квалифицированных спортсменов –0,700,88 с. Увеличивается время приложения «взрывной» мышечной силы к штанге в фазе финального разгона, особенно это заметно у мастеров спорта.</w:t>
      </w:r>
    </w:p>
    <w:p>
      <w:pPr>
        <w:pStyle w:val="Style13"/>
        <w:spacing w:before="1" w:after="0"/>
        <w:ind w:left="566" w:right="279" w:firstLine="566"/>
        <w:rPr/>
      </w:pPr>
      <w:r>
        <w:rPr/>
        <w:t>Данная фаза с разным весом штанги у них длится 0,12-0,16 с, а у спортсменов младших разрядов – 0,12-0,13 с (В.А. Сальников, А.И. Фаламеев, Б.В. Кимейша). Более продолжительное воздействие на штангу при жесткой опоре позволяет придать ей значительную скорость (по данным В.И. Фролова – 1,85-2,15 м/с) и обеспечить ее движение по инерции на значительную высоту – до 17-23 см (И.Абаджиев, В.Фурнаджиев).</w:t>
      </w:r>
    </w:p>
    <w:p>
      <w:pPr>
        <w:pStyle w:val="2"/>
        <w:spacing w:before="8" w:after="0"/>
        <w:ind w:left="1301" w:right="0" w:firstLine="566"/>
        <w:rPr/>
      </w:pPr>
      <w:r>
        <w:rPr/>
        <w:t>Комплекс</w:t>
      </w:r>
      <w:r>
        <w:rPr>
          <w:spacing w:val="-9"/>
        </w:rPr>
        <w:t xml:space="preserve"> </w:t>
      </w:r>
      <w:r>
        <w:rPr/>
        <w:t>упражнений</w:t>
      </w:r>
      <w:r>
        <w:rPr>
          <w:spacing w:val="-5"/>
        </w:rPr>
        <w:t xml:space="preserve"> </w:t>
      </w:r>
      <w:r>
        <w:rPr/>
        <w:t>для</w:t>
      </w:r>
      <w:r>
        <w:rPr>
          <w:spacing w:val="-8"/>
        </w:rPr>
        <w:t xml:space="preserve"> </w:t>
      </w:r>
      <w:r>
        <w:rPr/>
        <w:t>отработки</w:t>
      </w:r>
      <w:r>
        <w:rPr>
          <w:spacing w:val="-8"/>
        </w:rPr>
        <w:t xml:space="preserve"> </w:t>
      </w:r>
      <w:r>
        <w:rPr/>
        <w:t>техники</w:t>
      </w:r>
      <w:r>
        <w:rPr>
          <w:spacing w:val="-6"/>
        </w:rPr>
        <w:t xml:space="preserve"> </w:t>
      </w:r>
      <w:r>
        <w:rPr>
          <w:spacing w:val="-2"/>
        </w:rPr>
        <w:t>периода:</w:t>
      </w:r>
    </w:p>
    <w:p>
      <w:pPr>
        <w:pStyle w:val="ListParagraph"/>
        <w:numPr>
          <w:ilvl w:val="0"/>
          <w:numId w:val="20"/>
        </w:numPr>
        <w:tabs>
          <w:tab w:val="clear" w:pos="720"/>
          <w:tab w:val="left" w:pos="1983" w:leader="none"/>
        </w:tabs>
        <w:spacing w:lineRule="exact" w:line="318" w:before="0" w:after="0"/>
        <w:ind w:left="1983" w:right="0" w:hanging="850"/>
        <w:jc w:val="left"/>
        <w:rPr>
          <w:sz w:val="28"/>
        </w:rPr>
      </w:pPr>
      <w:r>
        <w:rPr>
          <w:sz w:val="28"/>
        </w:rPr>
        <w:t>Т.Р.</w:t>
      </w:r>
      <w:r>
        <w:rPr>
          <w:spacing w:val="-4"/>
          <w:sz w:val="28"/>
        </w:rPr>
        <w:t xml:space="preserve"> </w:t>
      </w:r>
      <w:r>
        <w:rPr>
          <w:sz w:val="28"/>
        </w:rPr>
        <w:t>с</w:t>
      </w:r>
      <w:r>
        <w:rPr>
          <w:spacing w:val="-3"/>
          <w:sz w:val="28"/>
        </w:rPr>
        <w:t xml:space="preserve"> </w:t>
      </w:r>
      <w:r>
        <w:rPr>
          <w:sz w:val="28"/>
        </w:rPr>
        <w:t>виса</w:t>
      </w:r>
      <w:r>
        <w:rPr>
          <w:spacing w:val="-1"/>
          <w:sz w:val="28"/>
        </w:rPr>
        <w:t xml:space="preserve"> </w:t>
      </w:r>
      <w:r>
        <w:rPr>
          <w:sz w:val="28"/>
        </w:rPr>
        <w:t>уровня</w:t>
      </w:r>
      <w:r>
        <w:rPr>
          <w:spacing w:val="-2"/>
          <w:sz w:val="28"/>
        </w:rPr>
        <w:t xml:space="preserve"> </w:t>
      </w:r>
      <w:r>
        <w:rPr>
          <w:sz w:val="28"/>
        </w:rPr>
        <w:t>ниже</w:t>
      </w:r>
      <w:r>
        <w:rPr>
          <w:spacing w:val="-1"/>
          <w:sz w:val="28"/>
        </w:rPr>
        <w:t xml:space="preserve"> </w:t>
      </w:r>
      <w:r>
        <w:rPr>
          <w:spacing w:val="-2"/>
          <w:sz w:val="28"/>
        </w:rPr>
        <w:t>колен.</w:t>
      </w:r>
    </w:p>
    <w:p>
      <w:pPr>
        <w:pStyle w:val="ListParagraph"/>
        <w:numPr>
          <w:ilvl w:val="0"/>
          <w:numId w:val="20"/>
        </w:numPr>
        <w:tabs>
          <w:tab w:val="clear" w:pos="720"/>
          <w:tab w:val="left" w:pos="1983" w:leader="none"/>
        </w:tabs>
        <w:spacing w:lineRule="exact" w:line="322" w:before="0" w:after="0"/>
        <w:ind w:left="1983" w:right="0" w:hanging="850"/>
        <w:jc w:val="left"/>
        <w:rPr>
          <w:sz w:val="28"/>
        </w:rPr>
      </w:pPr>
      <w:r>
        <w:rPr>
          <w:sz w:val="28"/>
        </w:rPr>
        <w:t>Т.Р.</w:t>
      </w:r>
      <w:r>
        <w:rPr>
          <w:spacing w:val="-7"/>
          <w:sz w:val="28"/>
        </w:rPr>
        <w:t xml:space="preserve"> </w:t>
      </w:r>
      <w:r>
        <w:rPr>
          <w:sz w:val="28"/>
        </w:rPr>
        <w:t>с</w:t>
      </w:r>
      <w:r>
        <w:rPr>
          <w:spacing w:val="-3"/>
          <w:sz w:val="28"/>
        </w:rPr>
        <w:t xml:space="preserve"> </w:t>
      </w:r>
      <w:r>
        <w:rPr>
          <w:sz w:val="28"/>
        </w:rPr>
        <w:t>виса</w:t>
      </w:r>
      <w:r>
        <w:rPr>
          <w:spacing w:val="-3"/>
          <w:sz w:val="28"/>
        </w:rPr>
        <w:t xml:space="preserve"> </w:t>
      </w:r>
      <w:r>
        <w:rPr>
          <w:sz w:val="28"/>
        </w:rPr>
        <w:t>уровня</w:t>
      </w:r>
      <w:r>
        <w:rPr>
          <w:spacing w:val="-2"/>
          <w:sz w:val="28"/>
        </w:rPr>
        <w:t xml:space="preserve"> </w:t>
      </w:r>
      <w:r>
        <w:rPr>
          <w:sz w:val="28"/>
        </w:rPr>
        <w:t>ниже</w:t>
      </w:r>
      <w:r>
        <w:rPr>
          <w:spacing w:val="-3"/>
          <w:sz w:val="28"/>
        </w:rPr>
        <w:t xml:space="preserve"> </w:t>
      </w:r>
      <w:r>
        <w:rPr>
          <w:sz w:val="28"/>
        </w:rPr>
        <w:t>колен</w:t>
      </w:r>
      <w:r>
        <w:rPr>
          <w:spacing w:val="-2"/>
          <w:sz w:val="28"/>
        </w:rPr>
        <w:t xml:space="preserve"> медленная.</w:t>
      </w:r>
    </w:p>
    <w:p>
      <w:pPr>
        <w:pStyle w:val="ListParagraph"/>
        <w:numPr>
          <w:ilvl w:val="0"/>
          <w:numId w:val="20"/>
        </w:numPr>
        <w:tabs>
          <w:tab w:val="clear" w:pos="720"/>
          <w:tab w:val="left" w:pos="1983" w:leader="none"/>
        </w:tabs>
        <w:spacing w:lineRule="exact" w:line="322" w:before="0" w:after="0"/>
        <w:ind w:left="1983" w:right="0" w:hanging="850"/>
        <w:jc w:val="left"/>
        <w:rPr>
          <w:sz w:val="28"/>
        </w:rPr>
      </w:pPr>
      <w:r>
        <w:rPr>
          <w:sz w:val="28"/>
        </w:rPr>
        <w:t>Т.Р.</w:t>
      </w:r>
      <w:r>
        <w:rPr>
          <w:spacing w:val="-7"/>
          <w:sz w:val="28"/>
        </w:rPr>
        <w:t xml:space="preserve"> </w:t>
      </w:r>
      <w:r>
        <w:rPr>
          <w:sz w:val="28"/>
        </w:rPr>
        <w:t>с</w:t>
      </w:r>
      <w:r>
        <w:rPr>
          <w:spacing w:val="-4"/>
          <w:sz w:val="28"/>
        </w:rPr>
        <w:t xml:space="preserve"> </w:t>
      </w:r>
      <w:r>
        <w:rPr>
          <w:sz w:val="28"/>
        </w:rPr>
        <w:t>виса</w:t>
      </w:r>
      <w:r>
        <w:rPr>
          <w:spacing w:val="-2"/>
          <w:sz w:val="28"/>
        </w:rPr>
        <w:t xml:space="preserve"> </w:t>
      </w:r>
      <w:r>
        <w:rPr>
          <w:sz w:val="28"/>
        </w:rPr>
        <w:t>уровня</w:t>
      </w:r>
      <w:r>
        <w:rPr>
          <w:spacing w:val="-3"/>
          <w:sz w:val="28"/>
        </w:rPr>
        <w:t xml:space="preserve"> </w:t>
      </w:r>
      <w:r>
        <w:rPr>
          <w:sz w:val="28"/>
        </w:rPr>
        <w:t>ниже</w:t>
      </w:r>
      <w:r>
        <w:rPr>
          <w:spacing w:val="-2"/>
          <w:sz w:val="28"/>
        </w:rPr>
        <w:t xml:space="preserve"> </w:t>
      </w:r>
      <w:r>
        <w:rPr>
          <w:sz w:val="28"/>
        </w:rPr>
        <w:t>колен</w:t>
      </w:r>
      <w:r>
        <w:rPr>
          <w:spacing w:val="-3"/>
          <w:sz w:val="28"/>
        </w:rPr>
        <w:t xml:space="preserve"> </w:t>
      </w:r>
      <w:r>
        <w:rPr>
          <w:sz w:val="28"/>
        </w:rPr>
        <w:t>без</w:t>
      </w:r>
      <w:r>
        <w:rPr>
          <w:spacing w:val="-2"/>
          <w:sz w:val="28"/>
        </w:rPr>
        <w:t xml:space="preserve"> </w:t>
      </w:r>
      <w:r>
        <w:rPr>
          <w:sz w:val="28"/>
        </w:rPr>
        <w:t>выходов</w:t>
      </w:r>
      <w:r>
        <w:rPr>
          <w:spacing w:val="-7"/>
          <w:sz w:val="28"/>
        </w:rPr>
        <w:t xml:space="preserve"> </w:t>
      </w:r>
      <w:r>
        <w:rPr>
          <w:sz w:val="28"/>
        </w:rPr>
        <w:t>на</w:t>
      </w:r>
      <w:r>
        <w:rPr>
          <w:spacing w:val="-2"/>
          <w:sz w:val="28"/>
        </w:rPr>
        <w:t xml:space="preserve"> носки.</w:t>
      </w:r>
    </w:p>
    <w:p>
      <w:pPr>
        <w:pStyle w:val="ListParagraph"/>
        <w:numPr>
          <w:ilvl w:val="0"/>
          <w:numId w:val="20"/>
        </w:numPr>
        <w:tabs>
          <w:tab w:val="clear" w:pos="720"/>
          <w:tab w:val="left" w:pos="1983" w:leader="none"/>
        </w:tabs>
        <w:spacing w:lineRule="exact" w:line="322" w:before="0" w:after="0"/>
        <w:ind w:left="1983" w:right="0" w:hanging="850"/>
        <w:jc w:val="left"/>
        <w:rPr>
          <w:sz w:val="28"/>
        </w:rPr>
      </w:pPr>
      <w:r>
        <w:rPr>
          <w:sz w:val="28"/>
        </w:rPr>
        <w:t>Т.Р.</w:t>
      </w:r>
      <w:r>
        <w:rPr>
          <w:spacing w:val="-7"/>
          <w:sz w:val="28"/>
        </w:rPr>
        <w:t xml:space="preserve"> </w:t>
      </w:r>
      <w:r>
        <w:rPr>
          <w:sz w:val="28"/>
        </w:rPr>
        <w:t>с</w:t>
      </w:r>
      <w:r>
        <w:rPr>
          <w:spacing w:val="-4"/>
          <w:sz w:val="28"/>
        </w:rPr>
        <w:t xml:space="preserve"> </w:t>
      </w:r>
      <w:r>
        <w:rPr>
          <w:sz w:val="28"/>
        </w:rPr>
        <w:t>виса</w:t>
      </w:r>
      <w:r>
        <w:rPr>
          <w:spacing w:val="-3"/>
          <w:sz w:val="28"/>
        </w:rPr>
        <w:t xml:space="preserve"> </w:t>
      </w:r>
      <w:r>
        <w:rPr>
          <w:sz w:val="28"/>
        </w:rPr>
        <w:t>уровня</w:t>
      </w:r>
      <w:r>
        <w:rPr>
          <w:spacing w:val="-2"/>
          <w:sz w:val="28"/>
        </w:rPr>
        <w:t xml:space="preserve"> </w:t>
      </w:r>
      <w:r>
        <w:rPr>
          <w:sz w:val="28"/>
        </w:rPr>
        <w:t>ниже</w:t>
      </w:r>
      <w:r>
        <w:rPr>
          <w:spacing w:val="-3"/>
          <w:sz w:val="28"/>
        </w:rPr>
        <w:t xml:space="preserve"> </w:t>
      </w:r>
      <w:r>
        <w:rPr>
          <w:sz w:val="28"/>
        </w:rPr>
        <w:t>колен</w:t>
      </w:r>
      <w:r>
        <w:rPr>
          <w:spacing w:val="-3"/>
          <w:sz w:val="28"/>
        </w:rPr>
        <w:t xml:space="preserve"> </w:t>
      </w:r>
      <w:r>
        <w:rPr>
          <w:sz w:val="28"/>
        </w:rPr>
        <w:t>без</w:t>
      </w:r>
      <w:r>
        <w:rPr>
          <w:spacing w:val="-2"/>
          <w:sz w:val="28"/>
        </w:rPr>
        <w:t xml:space="preserve"> </w:t>
      </w:r>
      <w:r>
        <w:rPr>
          <w:sz w:val="28"/>
        </w:rPr>
        <w:t>выхода</w:t>
      </w:r>
      <w:r>
        <w:rPr>
          <w:spacing w:val="-3"/>
          <w:sz w:val="28"/>
        </w:rPr>
        <w:t xml:space="preserve"> </w:t>
      </w:r>
      <w:r>
        <w:rPr>
          <w:sz w:val="28"/>
        </w:rPr>
        <w:t>на</w:t>
      </w:r>
      <w:r>
        <w:rPr>
          <w:spacing w:val="-5"/>
          <w:sz w:val="28"/>
        </w:rPr>
        <w:t xml:space="preserve"> </w:t>
      </w:r>
      <w:r>
        <w:rPr>
          <w:sz w:val="28"/>
        </w:rPr>
        <w:t>носки</w:t>
      </w:r>
      <w:r>
        <w:rPr>
          <w:spacing w:val="-2"/>
          <w:sz w:val="28"/>
        </w:rPr>
        <w:t xml:space="preserve"> медленная.</w:t>
      </w:r>
    </w:p>
    <w:p>
      <w:pPr>
        <w:pStyle w:val="ListParagraph"/>
        <w:numPr>
          <w:ilvl w:val="0"/>
          <w:numId w:val="20"/>
        </w:numPr>
        <w:tabs>
          <w:tab w:val="clear" w:pos="720"/>
          <w:tab w:val="left" w:pos="1983" w:leader="none"/>
        </w:tabs>
        <w:spacing w:lineRule="auto" w:line="240" w:before="0" w:after="0"/>
        <w:ind w:left="1983" w:right="0" w:hanging="850"/>
        <w:jc w:val="left"/>
        <w:rPr>
          <w:sz w:val="28"/>
        </w:rPr>
      </w:pPr>
      <w:r>
        <w:rPr>
          <w:sz w:val="28"/>
        </w:rPr>
        <w:t>Т.Р.</w:t>
      </w:r>
      <w:r>
        <w:rPr>
          <w:spacing w:val="-4"/>
          <w:sz w:val="28"/>
        </w:rPr>
        <w:t xml:space="preserve"> </w:t>
      </w:r>
      <w:r>
        <w:rPr>
          <w:sz w:val="28"/>
        </w:rPr>
        <w:t>с</w:t>
      </w:r>
      <w:r>
        <w:rPr>
          <w:spacing w:val="-3"/>
          <w:sz w:val="28"/>
        </w:rPr>
        <w:t xml:space="preserve"> </w:t>
      </w:r>
      <w:r>
        <w:rPr>
          <w:sz w:val="28"/>
        </w:rPr>
        <w:t>плинтов</w:t>
      </w:r>
      <w:r>
        <w:rPr>
          <w:spacing w:val="-4"/>
          <w:sz w:val="28"/>
        </w:rPr>
        <w:t xml:space="preserve"> </w:t>
      </w:r>
      <w:r>
        <w:rPr>
          <w:sz w:val="28"/>
        </w:rPr>
        <w:t>ниже</w:t>
      </w:r>
      <w:r>
        <w:rPr>
          <w:spacing w:val="-3"/>
          <w:sz w:val="28"/>
        </w:rPr>
        <w:t xml:space="preserve"> </w:t>
      </w:r>
      <w:r>
        <w:rPr>
          <w:spacing w:val="-2"/>
          <w:sz w:val="28"/>
        </w:rPr>
        <w:t>колен.</w:t>
      </w:r>
    </w:p>
    <w:p>
      <w:pPr>
        <w:pStyle w:val="ListParagraph"/>
        <w:numPr>
          <w:ilvl w:val="0"/>
          <w:numId w:val="20"/>
        </w:numPr>
        <w:tabs>
          <w:tab w:val="clear" w:pos="720"/>
          <w:tab w:val="left" w:pos="1983" w:leader="none"/>
        </w:tabs>
        <w:spacing w:lineRule="exact" w:line="322" w:before="1" w:after="0"/>
        <w:ind w:left="1983" w:right="0" w:hanging="850"/>
        <w:jc w:val="left"/>
        <w:rPr>
          <w:sz w:val="28"/>
        </w:rPr>
      </w:pPr>
      <w:r>
        <w:rPr>
          <w:sz w:val="28"/>
        </w:rPr>
        <w:t>Т.Р.</w:t>
      </w:r>
      <w:r>
        <w:rPr>
          <w:spacing w:val="-4"/>
          <w:sz w:val="28"/>
        </w:rPr>
        <w:t xml:space="preserve"> </w:t>
      </w:r>
      <w:r>
        <w:rPr>
          <w:sz w:val="28"/>
        </w:rPr>
        <w:t>с</w:t>
      </w:r>
      <w:r>
        <w:rPr>
          <w:spacing w:val="-3"/>
          <w:sz w:val="28"/>
        </w:rPr>
        <w:t xml:space="preserve"> </w:t>
      </w:r>
      <w:r>
        <w:rPr>
          <w:sz w:val="28"/>
        </w:rPr>
        <w:t>плинтов</w:t>
      </w:r>
      <w:r>
        <w:rPr>
          <w:spacing w:val="-3"/>
          <w:sz w:val="28"/>
        </w:rPr>
        <w:t xml:space="preserve"> </w:t>
      </w:r>
      <w:r>
        <w:rPr>
          <w:sz w:val="28"/>
        </w:rPr>
        <w:t>ниже</w:t>
      </w:r>
      <w:r>
        <w:rPr>
          <w:spacing w:val="-4"/>
          <w:sz w:val="28"/>
        </w:rPr>
        <w:t xml:space="preserve"> </w:t>
      </w:r>
      <w:r>
        <w:rPr>
          <w:sz w:val="28"/>
        </w:rPr>
        <w:t>колен</w:t>
      </w:r>
      <w:r>
        <w:rPr>
          <w:spacing w:val="-1"/>
          <w:sz w:val="28"/>
        </w:rPr>
        <w:t xml:space="preserve"> </w:t>
      </w:r>
      <w:r>
        <w:rPr>
          <w:spacing w:val="-2"/>
          <w:sz w:val="28"/>
        </w:rPr>
        <w:t>медленная.</w:t>
      </w:r>
    </w:p>
    <w:p>
      <w:pPr>
        <w:pStyle w:val="ListParagraph"/>
        <w:numPr>
          <w:ilvl w:val="0"/>
          <w:numId w:val="20"/>
        </w:numPr>
        <w:tabs>
          <w:tab w:val="clear" w:pos="720"/>
          <w:tab w:val="left" w:pos="1983" w:leader="none"/>
        </w:tabs>
        <w:spacing w:lineRule="exact" w:line="322" w:before="0" w:after="0"/>
        <w:ind w:left="1983" w:right="0" w:hanging="850"/>
        <w:jc w:val="left"/>
        <w:rPr>
          <w:sz w:val="28"/>
        </w:rPr>
      </w:pPr>
      <w:r>
        <w:rPr>
          <w:sz w:val="28"/>
        </w:rPr>
        <w:t>Т.Р.</w:t>
      </w:r>
      <w:r>
        <w:rPr>
          <w:spacing w:val="-6"/>
          <w:sz w:val="28"/>
        </w:rPr>
        <w:t xml:space="preserve"> </w:t>
      </w:r>
      <w:r>
        <w:rPr>
          <w:sz w:val="28"/>
        </w:rPr>
        <w:t>с</w:t>
      </w:r>
      <w:r>
        <w:rPr>
          <w:spacing w:val="-4"/>
          <w:sz w:val="28"/>
        </w:rPr>
        <w:t xml:space="preserve"> </w:t>
      </w:r>
      <w:r>
        <w:rPr>
          <w:sz w:val="28"/>
        </w:rPr>
        <w:t>плинтов</w:t>
      </w:r>
      <w:r>
        <w:rPr>
          <w:spacing w:val="-3"/>
          <w:sz w:val="28"/>
        </w:rPr>
        <w:t xml:space="preserve"> </w:t>
      </w:r>
      <w:r>
        <w:rPr>
          <w:sz w:val="28"/>
        </w:rPr>
        <w:t>ниже</w:t>
      </w:r>
      <w:r>
        <w:rPr>
          <w:spacing w:val="-4"/>
          <w:sz w:val="28"/>
        </w:rPr>
        <w:t xml:space="preserve"> </w:t>
      </w:r>
      <w:r>
        <w:rPr>
          <w:sz w:val="28"/>
        </w:rPr>
        <w:t>колен</w:t>
      </w:r>
      <w:r>
        <w:rPr>
          <w:spacing w:val="-4"/>
          <w:sz w:val="28"/>
        </w:rPr>
        <w:t xml:space="preserve"> </w:t>
      </w:r>
      <w:r>
        <w:rPr>
          <w:sz w:val="28"/>
        </w:rPr>
        <w:t>без</w:t>
      </w:r>
      <w:r>
        <w:rPr>
          <w:spacing w:val="-4"/>
          <w:sz w:val="28"/>
        </w:rPr>
        <w:t xml:space="preserve"> </w:t>
      </w:r>
      <w:r>
        <w:rPr>
          <w:sz w:val="28"/>
        </w:rPr>
        <w:t>выходов</w:t>
      </w:r>
      <w:r>
        <w:rPr>
          <w:spacing w:val="-5"/>
          <w:sz w:val="28"/>
        </w:rPr>
        <w:t xml:space="preserve"> </w:t>
      </w:r>
      <w:r>
        <w:rPr>
          <w:sz w:val="28"/>
        </w:rPr>
        <w:t>на</w:t>
      </w:r>
      <w:r>
        <w:rPr>
          <w:spacing w:val="-2"/>
          <w:sz w:val="28"/>
        </w:rPr>
        <w:t xml:space="preserve"> носки.</w:t>
      </w:r>
    </w:p>
    <w:p>
      <w:pPr>
        <w:pStyle w:val="ListParagraph"/>
        <w:numPr>
          <w:ilvl w:val="0"/>
          <w:numId w:val="20"/>
        </w:numPr>
        <w:tabs>
          <w:tab w:val="clear" w:pos="720"/>
          <w:tab w:val="left" w:pos="1983" w:leader="none"/>
        </w:tabs>
        <w:spacing w:lineRule="exact" w:line="322" w:before="0" w:after="0"/>
        <w:ind w:left="1983" w:right="0" w:hanging="850"/>
        <w:jc w:val="left"/>
        <w:rPr>
          <w:sz w:val="28"/>
        </w:rPr>
      </w:pPr>
      <w:r>
        <w:rPr>
          <w:sz w:val="28"/>
        </w:rPr>
        <w:t>Т.Р.</w:t>
      </w:r>
      <w:r>
        <w:rPr>
          <w:spacing w:val="-7"/>
          <w:sz w:val="28"/>
        </w:rPr>
        <w:t xml:space="preserve"> </w:t>
      </w:r>
      <w:r>
        <w:rPr>
          <w:sz w:val="28"/>
        </w:rPr>
        <w:t>с</w:t>
      </w:r>
      <w:r>
        <w:rPr>
          <w:spacing w:val="-3"/>
          <w:sz w:val="28"/>
        </w:rPr>
        <w:t xml:space="preserve"> </w:t>
      </w:r>
      <w:r>
        <w:rPr>
          <w:sz w:val="28"/>
        </w:rPr>
        <w:t>плинтов</w:t>
      </w:r>
      <w:r>
        <w:rPr>
          <w:spacing w:val="-3"/>
          <w:sz w:val="28"/>
        </w:rPr>
        <w:t xml:space="preserve"> </w:t>
      </w:r>
      <w:r>
        <w:rPr>
          <w:sz w:val="28"/>
        </w:rPr>
        <w:t>ниже</w:t>
      </w:r>
      <w:r>
        <w:rPr>
          <w:spacing w:val="-4"/>
          <w:sz w:val="28"/>
        </w:rPr>
        <w:t xml:space="preserve"> </w:t>
      </w:r>
      <w:r>
        <w:rPr>
          <w:sz w:val="28"/>
        </w:rPr>
        <w:t>колен</w:t>
      </w:r>
      <w:r>
        <w:rPr>
          <w:spacing w:val="-5"/>
          <w:sz w:val="28"/>
        </w:rPr>
        <w:t xml:space="preserve"> </w:t>
      </w:r>
      <w:r>
        <w:rPr>
          <w:sz w:val="28"/>
        </w:rPr>
        <w:t>без</w:t>
      </w:r>
      <w:r>
        <w:rPr>
          <w:spacing w:val="-3"/>
          <w:sz w:val="28"/>
        </w:rPr>
        <w:t xml:space="preserve"> </w:t>
      </w:r>
      <w:r>
        <w:rPr>
          <w:sz w:val="28"/>
        </w:rPr>
        <w:t>выхода</w:t>
      </w:r>
      <w:r>
        <w:rPr>
          <w:spacing w:val="-5"/>
          <w:sz w:val="28"/>
        </w:rPr>
        <w:t xml:space="preserve"> </w:t>
      </w:r>
      <w:r>
        <w:rPr>
          <w:sz w:val="28"/>
        </w:rPr>
        <w:t>на</w:t>
      </w:r>
      <w:r>
        <w:rPr>
          <w:spacing w:val="-2"/>
          <w:sz w:val="28"/>
        </w:rPr>
        <w:t xml:space="preserve"> </w:t>
      </w:r>
      <w:r>
        <w:rPr>
          <w:sz w:val="28"/>
        </w:rPr>
        <w:t>носки</w:t>
      </w:r>
      <w:r>
        <w:rPr>
          <w:spacing w:val="-1"/>
          <w:sz w:val="28"/>
        </w:rPr>
        <w:t xml:space="preserve"> </w:t>
      </w:r>
      <w:r>
        <w:rPr>
          <w:spacing w:val="-2"/>
          <w:sz w:val="28"/>
        </w:rPr>
        <w:t>медленная.</w:t>
      </w:r>
    </w:p>
    <w:p>
      <w:pPr>
        <w:pStyle w:val="ListParagraph"/>
        <w:numPr>
          <w:ilvl w:val="0"/>
          <w:numId w:val="20"/>
        </w:numPr>
        <w:tabs>
          <w:tab w:val="clear" w:pos="720"/>
          <w:tab w:val="left" w:pos="1983" w:leader="none"/>
        </w:tabs>
        <w:spacing w:lineRule="exact" w:line="322" w:before="0" w:after="0"/>
        <w:ind w:left="1983" w:right="0" w:hanging="850"/>
        <w:jc w:val="left"/>
        <w:rPr>
          <w:sz w:val="28"/>
        </w:rPr>
      </w:pPr>
      <w:r>
        <w:rPr>
          <w:sz w:val="28"/>
        </w:rPr>
        <w:t>Т.Р.</w:t>
      </w:r>
      <w:r>
        <w:rPr>
          <w:spacing w:val="-7"/>
          <w:sz w:val="28"/>
        </w:rPr>
        <w:t xml:space="preserve"> </w:t>
      </w:r>
      <w:r>
        <w:rPr>
          <w:sz w:val="28"/>
        </w:rPr>
        <w:t>с</w:t>
      </w:r>
      <w:r>
        <w:rPr>
          <w:spacing w:val="-4"/>
          <w:sz w:val="28"/>
        </w:rPr>
        <w:t xml:space="preserve"> </w:t>
      </w:r>
      <w:r>
        <w:rPr>
          <w:sz w:val="28"/>
        </w:rPr>
        <w:t>виса</w:t>
      </w:r>
      <w:r>
        <w:rPr>
          <w:spacing w:val="-3"/>
          <w:sz w:val="28"/>
        </w:rPr>
        <w:t xml:space="preserve"> </w:t>
      </w:r>
      <w:r>
        <w:rPr>
          <w:sz w:val="28"/>
        </w:rPr>
        <w:t>уровня</w:t>
      </w:r>
      <w:r>
        <w:rPr>
          <w:spacing w:val="-3"/>
          <w:sz w:val="28"/>
        </w:rPr>
        <w:t xml:space="preserve"> </w:t>
      </w:r>
      <w:r>
        <w:rPr>
          <w:sz w:val="28"/>
        </w:rPr>
        <w:t>ниже</w:t>
      </w:r>
      <w:r>
        <w:rPr>
          <w:spacing w:val="-3"/>
          <w:sz w:val="28"/>
        </w:rPr>
        <w:t xml:space="preserve"> </w:t>
      </w:r>
      <w:r>
        <w:rPr>
          <w:sz w:val="28"/>
        </w:rPr>
        <w:t>колен</w:t>
      </w:r>
      <w:r>
        <w:rPr>
          <w:spacing w:val="-3"/>
          <w:sz w:val="28"/>
        </w:rPr>
        <w:t xml:space="preserve"> </w:t>
      </w:r>
      <w:r>
        <w:rPr>
          <w:sz w:val="28"/>
        </w:rPr>
        <w:t>с</w:t>
      </w:r>
      <w:r>
        <w:rPr>
          <w:spacing w:val="-4"/>
          <w:sz w:val="28"/>
        </w:rPr>
        <w:t xml:space="preserve"> </w:t>
      </w:r>
      <w:r>
        <w:rPr>
          <w:sz w:val="28"/>
        </w:rPr>
        <w:t>остановкой</w:t>
      </w:r>
      <w:r>
        <w:rPr>
          <w:spacing w:val="-3"/>
          <w:sz w:val="28"/>
        </w:rPr>
        <w:t xml:space="preserve"> </w:t>
      </w:r>
      <w:r>
        <w:rPr>
          <w:sz w:val="28"/>
        </w:rPr>
        <w:t>выше</w:t>
      </w:r>
      <w:r>
        <w:rPr>
          <w:spacing w:val="-2"/>
          <w:sz w:val="28"/>
        </w:rPr>
        <w:t xml:space="preserve"> колен.</w:t>
      </w:r>
    </w:p>
    <w:p>
      <w:pPr>
        <w:pStyle w:val="ListParagraph"/>
        <w:numPr>
          <w:ilvl w:val="0"/>
          <w:numId w:val="20"/>
        </w:numPr>
        <w:tabs>
          <w:tab w:val="clear" w:pos="720"/>
          <w:tab w:val="left" w:pos="1983" w:leader="none"/>
        </w:tabs>
        <w:spacing w:lineRule="exact" w:line="322" w:before="0" w:after="0"/>
        <w:ind w:left="1983" w:right="0" w:hanging="850"/>
        <w:jc w:val="left"/>
        <w:rPr>
          <w:sz w:val="28"/>
        </w:rPr>
      </w:pPr>
      <w:r>
        <w:rPr>
          <w:sz w:val="28"/>
        </w:rPr>
        <w:t>Т.Р.</w:t>
      </w:r>
      <w:r>
        <w:rPr>
          <w:spacing w:val="-8"/>
          <w:sz w:val="28"/>
        </w:rPr>
        <w:t xml:space="preserve"> </w:t>
      </w:r>
      <w:r>
        <w:rPr>
          <w:sz w:val="28"/>
        </w:rPr>
        <w:t>с</w:t>
      </w:r>
      <w:r>
        <w:rPr>
          <w:spacing w:val="-4"/>
          <w:sz w:val="28"/>
        </w:rPr>
        <w:t xml:space="preserve"> </w:t>
      </w:r>
      <w:r>
        <w:rPr>
          <w:sz w:val="28"/>
        </w:rPr>
        <w:t>виса</w:t>
      </w:r>
      <w:r>
        <w:rPr>
          <w:spacing w:val="-3"/>
          <w:sz w:val="28"/>
        </w:rPr>
        <w:t xml:space="preserve"> </w:t>
      </w:r>
      <w:r>
        <w:rPr>
          <w:sz w:val="28"/>
        </w:rPr>
        <w:t>уровня</w:t>
      </w:r>
      <w:r>
        <w:rPr>
          <w:spacing w:val="-4"/>
          <w:sz w:val="28"/>
        </w:rPr>
        <w:t xml:space="preserve"> </w:t>
      </w:r>
      <w:r>
        <w:rPr>
          <w:sz w:val="28"/>
        </w:rPr>
        <w:t>ниже</w:t>
      </w:r>
      <w:r>
        <w:rPr>
          <w:spacing w:val="-3"/>
          <w:sz w:val="28"/>
        </w:rPr>
        <w:t xml:space="preserve"> </w:t>
      </w:r>
      <w:r>
        <w:rPr>
          <w:sz w:val="28"/>
        </w:rPr>
        <w:t>колен</w:t>
      </w:r>
      <w:r>
        <w:rPr>
          <w:spacing w:val="-3"/>
          <w:sz w:val="28"/>
        </w:rPr>
        <w:t xml:space="preserve"> </w:t>
      </w:r>
      <w:r>
        <w:rPr>
          <w:sz w:val="28"/>
        </w:rPr>
        <w:t>с</w:t>
      </w:r>
      <w:r>
        <w:rPr>
          <w:spacing w:val="-5"/>
          <w:sz w:val="28"/>
        </w:rPr>
        <w:t xml:space="preserve"> </w:t>
      </w:r>
      <w:r>
        <w:rPr>
          <w:sz w:val="28"/>
        </w:rPr>
        <w:t>остановкой</w:t>
      </w:r>
      <w:r>
        <w:rPr>
          <w:spacing w:val="-3"/>
          <w:sz w:val="28"/>
        </w:rPr>
        <w:t xml:space="preserve"> </w:t>
      </w:r>
      <w:r>
        <w:rPr>
          <w:sz w:val="28"/>
        </w:rPr>
        <w:t>выше</w:t>
      </w:r>
      <w:r>
        <w:rPr>
          <w:spacing w:val="-3"/>
          <w:sz w:val="28"/>
        </w:rPr>
        <w:t xml:space="preserve"> </w:t>
      </w:r>
      <w:r>
        <w:rPr>
          <w:sz w:val="28"/>
        </w:rPr>
        <w:t>колен</w:t>
      </w:r>
      <w:r>
        <w:rPr>
          <w:spacing w:val="-3"/>
          <w:sz w:val="28"/>
        </w:rPr>
        <w:t xml:space="preserve"> </w:t>
      </w:r>
      <w:r>
        <w:rPr>
          <w:spacing w:val="-2"/>
          <w:sz w:val="28"/>
        </w:rPr>
        <w:t>медленная.</w:t>
      </w:r>
    </w:p>
    <w:p>
      <w:pPr>
        <w:pStyle w:val="ListParagraph"/>
        <w:numPr>
          <w:ilvl w:val="0"/>
          <w:numId w:val="20"/>
        </w:numPr>
        <w:tabs>
          <w:tab w:val="clear" w:pos="720"/>
          <w:tab w:val="left" w:pos="1983" w:leader="none"/>
        </w:tabs>
        <w:spacing w:lineRule="auto" w:line="240" w:before="0" w:after="0"/>
        <w:ind w:left="566" w:right="285" w:firstLine="566"/>
        <w:jc w:val="left"/>
        <w:rPr>
          <w:sz w:val="28"/>
        </w:rPr>
      </w:pPr>
      <w:r>
        <w:rPr>
          <w:sz w:val="28"/>
        </w:rPr>
        <w:t xml:space="preserve">Т.Р. с виса уровня ниже колен без выходов на носки с остановкой выше </w:t>
      </w:r>
      <w:r>
        <w:rPr>
          <w:spacing w:val="-2"/>
          <w:sz w:val="28"/>
        </w:rPr>
        <w:t>колен.</w:t>
      </w:r>
    </w:p>
    <w:p>
      <w:pPr>
        <w:pStyle w:val="ListParagraph"/>
        <w:numPr>
          <w:ilvl w:val="0"/>
          <w:numId w:val="20"/>
        </w:numPr>
        <w:tabs>
          <w:tab w:val="clear" w:pos="720"/>
          <w:tab w:val="left" w:pos="1983" w:leader="none"/>
        </w:tabs>
        <w:spacing w:lineRule="auto" w:line="240" w:before="2" w:after="0"/>
        <w:ind w:left="566" w:right="287" w:firstLine="566"/>
        <w:jc w:val="left"/>
        <w:rPr>
          <w:sz w:val="28"/>
        </w:rPr>
      </w:pPr>
      <w:r>
        <w:rPr>
          <w:sz w:val="28"/>
        </w:rPr>
        <w:t>Т.Р. с виса уровня ниже колен без выхода на носки с остановкой выше</w:t>
      </w:r>
      <w:r>
        <w:rPr>
          <w:spacing w:val="80"/>
          <w:sz w:val="28"/>
        </w:rPr>
        <w:t xml:space="preserve"> </w:t>
      </w:r>
      <w:r>
        <w:rPr>
          <w:sz w:val="28"/>
        </w:rPr>
        <w:t>колен медленная.</w:t>
      </w:r>
    </w:p>
    <w:p>
      <w:pPr>
        <w:pStyle w:val="ListParagraph"/>
        <w:numPr>
          <w:ilvl w:val="0"/>
          <w:numId w:val="20"/>
        </w:numPr>
        <w:tabs>
          <w:tab w:val="clear" w:pos="720"/>
          <w:tab w:val="left" w:pos="1983" w:leader="none"/>
        </w:tabs>
        <w:spacing w:lineRule="exact" w:line="321" w:before="0" w:after="0"/>
        <w:ind w:left="1983" w:right="0" w:hanging="850"/>
        <w:jc w:val="left"/>
        <w:rPr>
          <w:sz w:val="28"/>
        </w:rPr>
      </w:pPr>
      <w:r>
        <w:rPr>
          <w:sz w:val="28"/>
        </w:rPr>
        <w:t>Т.Р.</w:t>
      </w:r>
      <w:r>
        <w:rPr>
          <w:spacing w:val="-5"/>
          <w:sz w:val="28"/>
        </w:rPr>
        <w:t xml:space="preserve"> </w:t>
      </w:r>
      <w:r>
        <w:rPr>
          <w:sz w:val="28"/>
        </w:rPr>
        <w:t>с</w:t>
      </w:r>
      <w:r>
        <w:rPr>
          <w:spacing w:val="-3"/>
          <w:sz w:val="28"/>
        </w:rPr>
        <w:t xml:space="preserve"> </w:t>
      </w:r>
      <w:r>
        <w:rPr>
          <w:sz w:val="28"/>
        </w:rPr>
        <w:t>плинтов</w:t>
      </w:r>
      <w:r>
        <w:rPr>
          <w:spacing w:val="-3"/>
          <w:sz w:val="28"/>
        </w:rPr>
        <w:t xml:space="preserve"> </w:t>
      </w:r>
      <w:r>
        <w:rPr>
          <w:sz w:val="28"/>
        </w:rPr>
        <w:t>ниже</w:t>
      </w:r>
      <w:r>
        <w:rPr>
          <w:spacing w:val="-4"/>
          <w:sz w:val="28"/>
        </w:rPr>
        <w:t xml:space="preserve"> </w:t>
      </w:r>
      <w:r>
        <w:rPr>
          <w:sz w:val="28"/>
        </w:rPr>
        <w:t>колен</w:t>
      </w:r>
      <w:r>
        <w:rPr>
          <w:spacing w:val="-1"/>
          <w:sz w:val="28"/>
        </w:rPr>
        <w:t xml:space="preserve"> </w:t>
      </w:r>
      <w:r>
        <w:rPr>
          <w:sz w:val="28"/>
        </w:rPr>
        <w:t>с</w:t>
      </w:r>
      <w:r>
        <w:rPr>
          <w:spacing w:val="-6"/>
          <w:sz w:val="28"/>
        </w:rPr>
        <w:t xml:space="preserve"> </w:t>
      </w:r>
      <w:r>
        <w:rPr>
          <w:sz w:val="28"/>
        </w:rPr>
        <w:t>остановкой</w:t>
      </w:r>
      <w:r>
        <w:rPr>
          <w:spacing w:val="-5"/>
          <w:sz w:val="28"/>
        </w:rPr>
        <w:t xml:space="preserve"> </w:t>
      </w:r>
      <w:r>
        <w:rPr>
          <w:sz w:val="28"/>
        </w:rPr>
        <w:t>выше</w:t>
      </w:r>
      <w:r>
        <w:rPr>
          <w:spacing w:val="-2"/>
          <w:sz w:val="28"/>
        </w:rPr>
        <w:t xml:space="preserve"> колен.</w:t>
      </w:r>
    </w:p>
    <w:p>
      <w:pPr>
        <w:pStyle w:val="ListParagraph"/>
        <w:numPr>
          <w:ilvl w:val="0"/>
          <w:numId w:val="20"/>
        </w:numPr>
        <w:tabs>
          <w:tab w:val="clear" w:pos="720"/>
          <w:tab w:val="left" w:pos="1983" w:leader="none"/>
        </w:tabs>
        <w:spacing w:lineRule="exact" w:line="322" w:before="0" w:after="0"/>
        <w:ind w:left="1983" w:right="0" w:hanging="850"/>
        <w:jc w:val="left"/>
        <w:rPr>
          <w:sz w:val="28"/>
        </w:rPr>
      </w:pPr>
      <w:r>
        <w:rPr>
          <w:sz w:val="28"/>
        </w:rPr>
        <w:t>Т.Р.</w:t>
      </w:r>
      <w:r>
        <w:rPr>
          <w:spacing w:val="-5"/>
          <w:sz w:val="28"/>
        </w:rPr>
        <w:t xml:space="preserve"> </w:t>
      </w:r>
      <w:r>
        <w:rPr>
          <w:sz w:val="28"/>
        </w:rPr>
        <w:t>с</w:t>
      </w:r>
      <w:r>
        <w:rPr>
          <w:spacing w:val="-3"/>
          <w:sz w:val="28"/>
        </w:rPr>
        <w:t xml:space="preserve"> </w:t>
      </w:r>
      <w:r>
        <w:rPr>
          <w:sz w:val="28"/>
        </w:rPr>
        <w:t>плинтов</w:t>
      </w:r>
      <w:r>
        <w:rPr>
          <w:spacing w:val="-4"/>
          <w:sz w:val="28"/>
        </w:rPr>
        <w:t xml:space="preserve"> </w:t>
      </w:r>
      <w:r>
        <w:rPr>
          <w:sz w:val="28"/>
        </w:rPr>
        <w:t>ниже</w:t>
      </w:r>
      <w:r>
        <w:rPr>
          <w:spacing w:val="-4"/>
          <w:sz w:val="28"/>
        </w:rPr>
        <w:t xml:space="preserve"> </w:t>
      </w:r>
      <w:r>
        <w:rPr>
          <w:sz w:val="28"/>
        </w:rPr>
        <w:t>колен</w:t>
      </w:r>
      <w:r>
        <w:rPr>
          <w:spacing w:val="-2"/>
          <w:sz w:val="28"/>
        </w:rPr>
        <w:t xml:space="preserve"> </w:t>
      </w:r>
      <w:r>
        <w:rPr>
          <w:sz w:val="28"/>
        </w:rPr>
        <w:t>с</w:t>
      </w:r>
      <w:r>
        <w:rPr>
          <w:spacing w:val="-6"/>
          <w:sz w:val="28"/>
        </w:rPr>
        <w:t xml:space="preserve"> </w:t>
      </w:r>
      <w:r>
        <w:rPr>
          <w:sz w:val="28"/>
        </w:rPr>
        <w:t>остановкой</w:t>
      </w:r>
      <w:r>
        <w:rPr>
          <w:spacing w:val="-5"/>
          <w:sz w:val="28"/>
        </w:rPr>
        <w:t xml:space="preserve"> </w:t>
      </w:r>
      <w:r>
        <w:rPr>
          <w:sz w:val="28"/>
        </w:rPr>
        <w:t>выше</w:t>
      </w:r>
      <w:r>
        <w:rPr>
          <w:spacing w:val="-3"/>
          <w:sz w:val="28"/>
        </w:rPr>
        <w:t xml:space="preserve"> </w:t>
      </w:r>
      <w:r>
        <w:rPr>
          <w:sz w:val="28"/>
        </w:rPr>
        <w:t>колен</w:t>
      </w:r>
      <w:r>
        <w:rPr>
          <w:spacing w:val="-1"/>
          <w:sz w:val="28"/>
        </w:rPr>
        <w:t xml:space="preserve"> </w:t>
      </w:r>
      <w:r>
        <w:rPr>
          <w:spacing w:val="-2"/>
          <w:sz w:val="28"/>
        </w:rPr>
        <w:t>медленная.</w:t>
      </w:r>
    </w:p>
    <w:p>
      <w:pPr>
        <w:pStyle w:val="ListParagraph"/>
        <w:numPr>
          <w:ilvl w:val="0"/>
          <w:numId w:val="20"/>
        </w:numPr>
        <w:tabs>
          <w:tab w:val="clear" w:pos="720"/>
          <w:tab w:val="left" w:pos="1983" w:leader="none"/>
        </w:tabs>
        <w:spacing w:lineRule="auto" w:line="240" w:before="0" w:after="0"/>
        <w:ind w:left="566" w:right="278" w:firstLine="566"/>
        <w:jc w:val="left"/>
        <w:rPr>
          <w:sz w:val="28"/>
        </w:rPr>
      </w:pPr>
      <w:r>
        <w:rPr>
          <w:sz w:val="28"/>
        </w:rPr>
        <w:t>Т.Р.</w:t>
      </w:r>
      <w:r>
        <w:rPr>
          <w:spacing w:val="40"/>
          <w:sz w:val="28"/>
        </w:rPr>
        <w:t xml:space="preserve"> </w:t>
      </w:r>
      <w:r>
        <w:rPr>
          <w:sz w:val="28"/>
        </w:rPr>
        <w:t>с</w:t>
      </w:r>
      <w:r>
        <w:rPr>
          <w:spacing w:val="40"/>
          <w:sz w:val="28"/>
        </w:rPr>
        <w:t xml:space="preserve"> </w:t>
      </w:r>
      <w:r>
        <w:rPr>
          <w:sz w:val="28"/>
        </w:rPr>
        <w:t>плинтов</w:t>
      </w:r>
      <w:r>
        <w:rPr>
          <w:spacing w:val="40"/>
          <w:sz w:val="28"/>
        </w:rPr>
        <w:t xml:space="preserve"> </w:t>
      </w:r>
      <w:r>
        <w:rPr>
          <w:sz w:val="28"/>
        </w:rPr>
        <w:t>ниже</w:t>
      </w:r>
      <w:r>
        <w:rPr>
          <w:spacing w:val="40"/>
          <w:sz w:val="28"/>
        </w:rPr>
        <w:t xml:space="preserve"> </w:t>
      </w:r>
      <w:r>
        <w:rPr>
          <w:sz w:val="28"/>
        </w:rPr>
        <w:t>колен</w:t>
      </w:r>
      <w:r>
        <w:rPr>
          <w:spacing w:val="40"/>
          <w:sz w:val="28"/>
        </w:rPr>
        <w:t xml:space="preserve"> </w:t>
      </w:r>
      <w:r>
        <w:rPr>
          <w:sz w:val="28"/>
        </w:rPr>
        <w:t>без</w:t>
      </w:r>
      <w:r>
        <w:rPr>
          <w:spacing w:val="40"/>
          <w:sz w:val="28"/>
        </w:rPr>
        <w:t xml:space="preserve"> </w:t>
      </w:r>
      <w:r>
        <w:rPr>
          <w:sz w:val="28"/>
        </w:rPr>
        <w:t>выходов</w:t>
      </w:r>
      <w:r>
        <w:rPr>
          <w:spacing w:val="40"/>
          <w:sz w:val="28"/>
        </w:rPr>
        <w:t xml:space="preserve"> </w:t>
      </w:r>
      <w:r>
        <w:rPr>
          <w:sz w:val="28"/>
        </w:rPr>
        <w:t>на</w:t>
      </w:r>
      <w:r>
        <w:rPr>
          <w:spacing w:val="40"/>
          <w:sz w:val="28"/>
        </w:rPr>
        <w:t xml:space="preserve"> </w:t>
      </w:r>
      <w:r>
        <w:rPr>
          <w:sz w:val="28"/>
        </w:rPr>
        <w:t>носки</w:t>
      </w:r>
      <w:r>
        <w:rPr>
          <w:spacing w:val="40"/>
          <w:sz w:val="28"/>
        </w:rPr>
        <w:t xml:space="preserve"> </w:t>
      </w:r>
      <w:r>
        <w:rPr>
          <w:sz w:val="28"/>
        </w:rPr>
        <w:t>с</w:t>
      </w:r>
      <w:r>
        <w:rPr>
          <w:spacing w:val="40"/>
          <w:sz w:val="28"/>
        </w:rPr>
        <w:t xml:space="preserve"> </w:t>
      </w:r>
      <w:r>
        <w:rPr>
          <w:sz w:val="28"/>
        </w:rPr>
        <w:t>остановкой</w:t>
      </w:r>
      <w:r>
        <w:rPr>
          <w:spacing w:val="40"/>
          <w:sz w:val="28"/>
        </w:rPr>
        <w:t xml:space="preserve"> </w:t>
      </w:r>
      <w:r>
        <w:rPr>
          <w:sz w:val="28"/>
        </w:rPr>
        <w:t xml:space="preserve">выше </w:t>
      </w:r>
      <w:r>
        <w:rPr>
          <w:spacing w:val="-2"/>
          <w:sz w:val="28"/>
        </w:rPr>
        <w:t>колен.</w:t>
      </w:r>
    </w:p>
    <w:p>
      <w:pPr>
        <w:pStyle w:val="ListParagraph"/>
        <w:numPr>
          <w:ilvl w:val="0"/>
          <w:numId w:val="20"/>
        </w:numPr>
        <w:tabs>
          <w:tab w:val="clear" w:pos="720"/>
          <w:tab w:val="left" w:pos="1983" w:leader="none"/>
        </w:tabs>
        <w:spacing w:lineRule="auto" w:line="240" w:before="2" w:after="0"/>
        <w:ind w:left="566" w:right="289" w:firstLine="566"/>
        <w:jc w:val="left"/>
        <w:rPr>
          <w:sz w:val="28"/>
        </w:rPr>
      </w:pPr>
      <w:r>
        <w:rPr>
          <w:sz w:val="28"/>
        </w:rPr>
        <w:t>Т.Р.</w:t>
      </w:r>
      <w:r>
        <w:rPr>
          <w:spacing w:val="-3"/>
          <w:sz w:val="28"/>
        </w:rPr>
        <w:t xml:space="preserve"> </w:t>
      </w:r>
      <w:r>
        <w:rPr>
          <w:sz w:val="28"/>
        </w:rPr>
        <w:t>с</w:t>
      </w:r>
      <w:r>
        <w:rPr>
          <w:spacing w:val="-2"/>
          <w:sz w:val="28"/>
        </w:rPr>
        <w:t xml:space="preserve"> </w:t>
      </w:r>
      <w:r>
        <w:rPr>
          <w:sz w:val="28"/>
        </w:rPr>
        <w:t>плинтов</w:t>
      </w:r>
      <w:r>
        <w:rPr>
          <w:spacing w:val="-5"/>
          <w:sz w:val="28"/>
        </w:rPr>
        <w:t xml:space="preserve"> </w:t>
      </w:r>
      <w:r>
        <w:rPr>
          <w:sz w:val="28"/>
        </w:rPr>
        <w:t>ниже</w:t>
      </w:r>
      <w:r>
        <w:rPr>
          <w:spacing w:val="-4"/>
          <w:sz w:val="28"/>
        </w:rPr>
        <w:t xml:space="preserve"> </w:t>
      </w:r>
      <w:r>
        <w:rPr>
          <w:sz w:val="28"/>
        </w:rPr>
        <w:t>колен</w:t>
      </w:r>
      <w:r>
        <w:rPr>
          <w:spacing w:val="-3"/>
          <w:sz w:val="28"/>
        </w:rPr>
        <w:t xml:space="preserve"> </w:t>
      </w:r>
      <w:r>
        <w:rPr>
          <w:sz w:val="28"/>
        </w:rPr>
        <w:t>без</w:t>
      </w:r>
      <w:r>
        <w:rPr>
          <w:spacing w:val="-2"/>
          <w:sz w:val="28"/>
        </w:rPr>
        <w:t xml:space="preserve"> </w:t>
      </w:r>
      <w:r>
        <w:rPr>
          <w:sz w:val="28"/>
        </w:rPr>
        <w:t>выхода</w:t>
      </w:r>
      <w:r>
        <w:rPr>
          <w:spacing w:val="-3"/>
          <w:sz w:val="28"/>
        </w:rPr>
        <w:t xml:space="preserve"> </w:t>
      </w:r>
      <w:r>
        <w:rPr>
          <w:sz w:val="28"/>
        </w:rPr>
        <w:t>на</w:t>
      </w:r>
      <w:r>
        <w:rPr>
          <w:spacing w:val="-2"/>
          <w:sz w:val="28"/>
        </w:rPr>
        <w:t xml:space="preserve"> </w:t>
      </w:r>
      <w:r>
        <w:rPr>
          <w:sz w:val="28"/>
        </w:rPr>
        <w:t>носки</w:t>
      </w:r>
      <w:r>
        <w:rPr>
          <w:spacing w:val="-1"/>
          <w:sz w:val="28"/>
        </w:rPr>
        <w:t xml:space="preserve"> </w:t>
      </w:r>
      <w:r>
        <w:rPr>
          <w:sz w:val="28"/>
        </w:rPr>
        <w:t>с</w:t>
      </w:r>
      <w:r>
        <w:rPr>
          <w:spacing w:val="-4"/>
          <w:sz w:val="28"/>
        </w:rPr>
        <w:t xml:space="preserve"> </w:t>
      </w:r>
      <w:r>
        <w:rPr>
          <w:sz w:val="28"/>
        </w:rPr>
        <w:t>остановкой</w:t>
      </w:r>
      <w:r>
        <w:rPr>
          <w:spacing w:val="-1"/>
          <w:sz w:val="28"/>
        </w:rPr>
        <w:t xml:space="preserve"> </w:t>
      </w:r>
      <w:r>
        <w:rPr>
          <w:sz w:val="28"/>
        </w:rPr>
        <w:t>выше</w:t>
      </w:r>
      <w:r>
        <w:rPr>
          <w:spacing w:val="-2"/>
          <w:sz w:val="28"/>
        </w:rPr>
        <w:t xml:space="preserve"> </w:t>
      </w:r>
      <w:r>
        <w:rPr>
          <w:sz w:val="28"/>
        </w:rPr>
        <w:t xml:space="preserve">колен </w:t>
      </w:r>
      <w:r>
        <w:rPr>
          <w:spacing w:val="-2"/>
          <w:sz w:val="28"/>
        </w:rPr>
        <w:t>медленная.</w:t>
      </w:r>
    </w:p>
    <w:p>
      <w:pPr>
        <w:pStyle w:val="2"/>
        <w:spacing w:before="6" w:after="0"/>
        <w:rPr/>
      </w:pPr>
      <w:r>
        <w:rPr/>
        <w:t>Период</w:t>
      </w:r>
      <w:r>
        <w:rPr>
          <w:spacing w:val="-2"/>
        </w:rPr>
        <w:t xml:space="preserve"> </w:t>
      </w:r>
      <w:r>
        <w:rPr/>
        <w:t>IV</w:t>
      </w:r>
      <w:r>
        <w:rPr>
          <w:spacing w:val="-8"/>
        </w:rPr>
        <w:t xml:space="preserve"> </w:t>
      </w:r>
      <w:r>
        <w:rPr/>
        <w:t>–</w:t>
      </w:r>
      <w:r>
        <w:rPr>
          <w:spacing w:val="-2"/>
        </w:rPr>
        <w:t xml:space="preserve"> </w:t>
      </w:r>
      <w:r>
        <w:rPr/>
        <w:t xml:space="preserve">«УХОД» </w:t>
      </w:r>
      <w:r>
        <w:rPr>
          <w:spacing w:val="-2"/>
        </w:rPr>
        <w:t>(Подсед)</w:t>
      </w:r>
    </w:p>
    <w:p>
      <w:pPr>
        <w:pStyle w:val="ListParagraph"/>
        <w:numPr>
          <w:ilvl w:val="0"/>
          <w:numId w:val="22"/>
        </w:numPr>
        <w:tabs>
          <w:tab w:val="clear" w:pos="720"/>
          <w:tab w:val="left" w:pos="1436" w:leader="none"/>
        </w:tabs>
        <w:spacing w:lineRule="auto" w:line="240" w:before="0" w:after="0"/>
        <w:ind w:left="566" w:right="277" w:firstLine="636"/>
        <w:jc w:val="both"/>
        <w:rPr>
          <w:sz w:val="28"/>
        </w:rPr>
      </w:pPr>
      <w:r>
        <w:rPr>
          <w:b/>
          <w:i/>
          <w:sz w:val="28"/>
        </w:rPr>
        <w:t>я фаза – безопорный подсед</w:t>
      </w:r>
      <w:r>
        <w:rPr>
          <w:sz w:val="28"/>
        </w:rPr>
        <w:t>. Начинается с момента окончания фазы финального разгона, ноги отрываются от помоста; фаза завершается появлением опоры ног на помост. Эта фаза должна выполняться максимально быстро и по наикратчайшему пути. Причем в момент потери опоры можно воздействовать на гриф, отталкиваясь от него для более быстрого ухода в сед.</w:t>
      </w:r>
    </w:p>
    <w:p>
      <w:pPr>
        <w:sectPr>
          <w:footerReference w:type="default" r:id="rId91"/>
          <w:footerReference w:type="first" r:id="rId92"/>
          <w:type w:val="nextPage"/>
          <w:pgSz w:w="11906" w:h="16838"/>
          <w:pgMar w:left="566" w:right="283" w:gutter="0" w:header="0" w:top="480" w:footer="748" w:bottom="940"/>
          <w:pgNumType w:fmt="decimal"/>
          <w:formProt w:val="false"/>
          <w:textDirection w:val="lrTb"/>
          <w:docGrid w:type="default" w:linePitch="100" w:charSpace="4096"/>
        </w:sectPr>
        <w:pStyle w:val="Style13"/>
        <w:ind w:left="566" w:right="281" w:firstLine="566"/>
        <w:rPr/>
      </w:pPr>
      <w:r>
        <w:rPr/>
        <w:t>Ноги отрываются от</w:t>
      </w:r>
      <w:r>
        <w:rPr>
          <w:spacing w:val="-2"/>
        </w:rPr>
        <w:t xml:space="preserve"> </w:t>
      </w:r>
      <w:r>
        <w:rPr/>
        <w:t>помоста, руки помогают обучающемуся быстрее уходить в сед. Таз движется в направлении вниз назад</w:t>
      </w:r>
      <w:r>
        <w:rPr>
          <w:b/>
          <w:i/>
        </w:rPr>
        <w:t xml:space="preserve">, </w:t>
      </w:r>
      <w:r>
        <w:rPr/>
        <w:t>что свидетельствует о том, что спортсмен грамотно владеет мышечным аппаратом (корпус не скован), и руки помогают увеличить скорость «падения» спортсмена под штангу.</w:t>
      </w:r>
    </w:p>
    <w:p>
      <w:pPr>
        <w:pStyle w:val="Style13"/>
        <w:spacing w:before="61" w:after="0"/>
        <w:ind w:left="566" w:right="280" w:firstLine="566"/>
        <w:rPr/>
      </w:pPr>
      <w:r>
        <w:rPr/>
        <w:t>Четвертый период – уход (присед). Здесь можно выделить фазу безопорного приседа (задача – подтянуть бедра вверх к туловищу и, упираясь руками в гриф, ускорить движение туловища вниз) и фазу опорного приседа (с задачей –использовать</w:t>
      </w:r>
      <w:r>
        <w:rPr>
          <w:spacing w:val="-2"/>
        </w:rPr>
        <w:t xml:space="preserve"> </w:t>
      </w:r>
      <w:r>
        <w:rPr/>
        <w:t>опору, вначале</w:t>
      </w:r>
      <w:r>
        <w:rPr>
          <w:spacing w:val="-1"/>
        </w:rPr>
        <w:t xml:space="preserve"> </w:t>
      </w:r>
      <w:r>
        <w:rPr/>
        <w:t>содействуя движению штанги вверх,</w:t>
      </w:r>
      <w:r>
        <w:rPr>
          <w:spacing w:val="-1"/>
        </w:rPr>
        <w:t xml:space="preserve"> </w:t>
      </w:r>
      <w:r>
        <w:rPr/>
        <w:t>а затем</w:t>
      </w:r>
      <w:r>
        <w:rPr>
          <w:spacing w:val="-1"/>
        </w:rPr>
        <w:t xml:space="preserve"> </w:t>
      </w:r>
      <w:r>
        <w:rPr/>
        <w:t xml:space="preserve">сдерживая ее падение, принять снаряд на прямые руки и прочно удерживать его в таком </w:t>
      </w:r>
      <w:r>
        <w:rPr>
          <w:spacing w:val="-2"/>
        </w:rPr>
        <w:t>положении).</w:t>
      </w:r>
    </w:p>
    <w:p>
      <w:pPr>
        <w:pStyle w:val="Style13"/>
        <w:ind w:left="566" w:right="279" w:firstLine="636"/>
        <w:rPr/>
      </w:pPr>
      <w:r>
        <w:rPr/>
        <w:t>На продолжительность безопорного приседа влияет длина тела тяжелоатлета, его спортивная квалификация и вес поднимаемой штанги. С повышением ростовых показателей она увеличивается: у новичков – с 0,16 до 0,21 с; у квалифицированных атлетов – с 0,14 до 0,16 с (при выполнении упражнения с 95%-м весом). В процессе спортивного совершенствования продолжительность этой фазы сокращается.</w:t>
      </w:r>
    </w:p>
    <w:p>
      <w:pPr>
        <w:pStyle w:val="Style13"/>
        <w:spacing w:before="1" w:after="0"/>
        <w:ind w:left="566" w:right="280" w:firstLine="566"/>
        <w:rPr/>
      </w:pPr>
      <w:r>
        <w:rPr/>
        <w:t>Так, у новичков с весом снаряда от 55 до 90% от максимального время безопорного</w:t>
      </w:r>
      <w:r>
        <w:rPr>
          <w:spacing w:val="-2"/>
        </w:rPr>
        <w:t xml:space="preserve"> </w:t>
      </w:r>
      <w:r>
        <w:rPr/>
        <w:t>состояния</w:t>
      </w:r>
      <w:r>
        <w:rPr>
          <w:spacing w:val="-3"/>
        </w:rPr>
        <w:t xml:space="preserve"> </w:t>
      </w:r>
      <w:r>
        <w:rPr/>
        <w:t>уменьшается</w:t>
      </w:r>
      <w:r>
        <w:rPr>
          <w:spacing w:val="-3"/>
        </w:rPr>
        <w:t xml:space="preserve"> </w:t>
      </w:r>
      <w:r>
        <w:rPr/>
        <w:t>с</w:t>
      </w:r>
      <w:r>
        <w:rPr>
          <w:spacing w:val="-3"/>
        </w:rPr>
        <w:t xml:space="preserve"> </w:t>
      </w:r>
      <w:r>
        <w:rPr/>
        <w:t>0,21</w:t>
      </w:r>
      <w:r>
        <w:rPr>
          <w:spacing w:val="-2"/>
        </w:rPr>
        <w:t xml:space="preserve"> </w:t>
      </w:r>
      <w:r>
        <w:rPr/>
        <w:t>до</w:t>
      </w:r>
      <w:r>
        <w:rPr>
          <w:spacing w:val="-2"/>
        </w:rPr>
        <w:t xml:space="preserve"> </w:t>
      </w:r>
      <w:r>
        <w:rPr/>
        <w:t>0,16</w:t>
      </w:r>
      <w:r>
        <w:rPr>
          <w:spacing w:val="-2"/>
        </w:rPr>
        <w:t xml:space="preserve"> </w:t>
      </w:r>
      <w:r>
        <w:rPr/>
        <w:t>с;</w:t>
      </w:r>
      <w:r>
        <w:rPr>
          <w:spacing w:val="-2"/>
        </w:rPr>
        <w:t xml:space="preserve"> </w:t>
      </w:r>
      <w:r>
        <w:rPr/>
        <w:t>но</w:t>
      </w:r>
      <w:r>
        <w:rPr>
          <w:spacing w:val="-2"/>
        </w:rPr>
        <w:t xml:space="preserve"> </w:t>
      </w:r>
      <w:r>
        <w:rPr/>
        <w:t>с</w:t>
      </w:r>
      <w:r>
        <w:rPr>
          <w:spacing w:val="-4"/>
        </w:rPr>
        <w:t xml:space="preserve"> </w:t>
      </w:r>
      <w:r>
        <w:rPr/>
        <w:t>95%-м</w:t>
      </w:r>
      <w:r>
        <w:rPr>
          <w:spacing w:val="-3"/>
        </w:rPr>
        <w:t xml:space="preserve"> </w:t>
      </w:r>
      <w:r>
        <w:rPr/>
        <w:t>весом</w:t>
      </w:r>
      <w:r>
        <w:rPr>
          <w:spacing w:val="-3"/>
        </w:rPr>
        <w:t xml:space="preserve"> </w:t>
      </w:r>
      <w:r>
        <w:rPr/>
        <w:t>возрастает</w:t>
      </w:r>
      <w:r>
        <w:rPr>
          <w:spacing w:val="-3"/>
        </w:rPr>
        <w:t xml:space="preserve"> </w:t>
      </w:r>
      <w:r>
        <w:rPr/>
        <w:t>до 19 с. У тяжелоатлетов высокой квалификации время перестановки ног на новое место</w:t>
      </w:r>
      <w:r>
        <w:rPr>
          <w:spacing w:val="-1"/>
        </w:rPr>
        <w:t xml:space="preserve"> </w:t>
      </w:r>
      <w:r>
        <w:rPr/>
        <w:t>опоры меньше зависит</w:t>
      </w:r>
      <w:r>
        <w:rPr>
          <w:spacing w:val="-2"/>
        </w:rPr>
        <w:t xml:space="preserve"> </w:t>
      </w:r>
      <w:r>
        <w:rPr/>
        <w:t>от веса</w:t>
      </w:r>
      <w:r>
        <w:rPr>
          <w:spacing w:val="-2"/>
        </w:rPr>
        <w:t xml:space="preserve"> </w:t>
      </w:r>
      <w:r>
        <w:rPr/>
        <w:t>поднимаемой штанги.</w:t>
      </w:r>
      <w:r>
        <w:rPr>
          <w:spacing w:val="-2"/>
        </w:rPr>
        <w:t xml:space="preserve"> </w:t>
      </w:r>
      <w:r>
        <w:rPr/>
        <w:t>Оно укорачивается</w:t>
      </w:r>
      <w:r>
        <w:rPr>
          <w:spacing w:val="-1"/>
        </w:rPr>
        <w:t xml:space="preserve"> </w:t>
      </w:r>
      <w:r>
        <w:rPr/>
        <w:t>лишь с увеличением веса штанги до 75% (с 0,18 до 0,14 с), а затем стабилизируется (О.И. Ливанов, А.И. Фаламеев).</w:t>
      </w:r>
    </w:p>
    <w:p>
      <w:pPr>
        <w:pStyle w:val="Style13"/>
        <w:spacing w:before="1" w:after="0"/>
        <w:ind w:left="566" w:right="281" w:firstLine="636"/>
        <w:rPr/>
      </w:pPr>
      <w:r>
        <w:rPr/>
        <w:t>Обе ноги почти одновременно соприкасаются носками с помостом, затем становятся на всю стопу с разворотом пяток внутрь. Расстояние между ними немного больше ширины плеч. От первоначального положения на старте ноги оказываются на помосте несколько сзади (на 2-5 см); с утяжелением веса штанги расстояние, на которое они перемещаются назад, имеет тенденцию к увеличению.</w:t>
      </w:r>
    </w:p>
    <w:p>
      <w:pPr>
        <w:pStyle w:val="Style13"/>
        <w:ind w:left="566" w:right="282" w:firstLine="566"/>
        <w:rPr/>
      </w:pPr>
      <w:r>
        <w:rPr/>
        <w:t>Прыжок вперед является следствием неполного выпрямления ног в коленных суставах во время фазы финального разгона и фиксации в согнутом положении в момент окончательного выпрямления туловища вверх-назад, это заметно снижает эффективность техники.</w:t>
      </w:r>
    </w:p>
    <w:p>
      <w:pPr>
        <w:pStyle w:val="ListParagraph"/>
        <w:numPr>
          <w:ilvl w:val="0"/>
          <w:numId w:val="22"/>
        </w:numPr>
        <w:tabs>
          <w:tab w:val="clear" w:pos="720"/>
          <w:tab w:val="left" w:pos="1436" w:leader="none"/>
          <w:tab w:val="left" w:pos="1883" w:leader="none"/>
          <w:tab w:val="left" w:pos="3087" w:leader="none"/>
          <w:tab w:val="left" w:pos="4375" w:leader="none"/>
          <w:tab w:val="left" w:pos="4869" w:leader="none"/>
          <w:tab w:val="left" w:pos="7712" w:leader="none"/>
          <w:tab w:val="left" w:pos="8940" w:leader="none"/>
          <w:tab w:val="left" w:pos="10621" w:leader="none"/>
        </w:tabs>
        <w:spacing w:lineRule="auto" w:line="240" w:before="0" w:after="0"/>
        <w:ind w:left="566" w:right="280" w:firstLine="636"/>
        <w:jc w:val="right"/>
        <w:rPr>
          <w:sz w:val="28"/>
        </w:rPr>
      </w:pPr>
      <w:r>
        <w:rPr>
          <w:b/>
          <w:i/>
          <w:sz w:val="28"/>
        </w:rPr>
        <w:t xml:space="preserve">я фаза – опорный подсед. </w:t>
      </w:r>
      <w:r>
        <w:rPr>
          <w:sz w:val="28"/>
        </w:rPr>
        <w:t>Начинается с момента обретения опоры на помост и</w:t>
      </w:r>
      <w:r>
        <w:rPr>
          <w:spacing w:val="80"/>
          <w:sz w:val="28"/>
        </w:rPr>
        <w:t xml:space="preserve"> </w:t>
      </w:r>
      <w:r>
        <w:rPr>
          <w:sz w:val="28"/>
        </w:rPr>
        <w:t>заканчивается</w:t>
      </w:r>
      <w:r>
        <w:rPr>
          <w:spacing w:val="80"/>
          <w:sz w:val="28"/>
        </w:rPr>
        <w:t xml:space="preserve"> </w:t>
      </w:r>
      <w:r>
        <w:rPr>
          <w:sz w:val="28"/>
        </w:rPr>
        <w:t>фазой</w:t>
      </w:r>
      <w:r>
        <w:rPr>
          <w:spacing w:val="80"/>
          <w:sz w:val="28"/>
        </w:rPr>
        <w:t xml:space="preserve"> </w:t>
      </w:r>
      <w:r>
        <w:rPr>
          <w:sz w:val="28"/>
        </w:rPr>
        <w:t>фиксации.</w:t>
      </w:r>
      <w:r>
        <w:rPr>
          <w:spacing w:val="80"/>
          <w:sz w:val="28"/>
        </w:rPr>
        <w:t xml:space="preserve"> </w:t>
      </w:r>
      <w:r>
        <w:rPr>
          <w:sz w:val="28"/>
        </w:rPr>
        <w:t>Основная</w:t>
      </w:r>
      <w:r>
        <w:rPr>
          <w:spacing w:val="80"/>
          <w:sz w:val="28"/>
        </w:rPr>
        <w:t xml:space="preserve"> </w:t>
      </w:r>
      <w:r>
        <w:rPr>
          <w:sz w:val="28"/>
        </w:rPr>
        <w:t>задача</w:t>
      </w:r>
      <w:r>
        <w:rPr>
          <w:spacing w:val="80"/>
          <w:sz w:val="28"/>
        </w:rPr>
        <w:t xml:space="preserve"> </w:t>
      </w:r>
      <w:r>
        <w:rPr>
          <w:sz w:val="28"/>
        </w:rPr>
        <w:t>спортсмена</w:t>
      </w:r>
      <w:r>
        <w:rPr>
          <w:spacing w:val="80"/>
          <w:sz w:val="28"/>
        </w:rPr>
        <w:t xml:space="preserve"> </w:t>
      </w:r>
      <w:r>
        <w:rPr>
          <w:sz w:val="28"/>
        </w:rPr>
        <w:t>в</w:t>
      </w:r>
      <w:r>
        <w:rPr>
          <w:spacing w:val="80"/>
          <w:sz w:val="28"/>
        </w:rPr>
        <w:t xml:space="preserve"> </w:t>
      </w:r>
      <w:r>
        <w:rPr>
          <w:sz w:val="28"/>
        </w:rPr>
        <w:t>этой</w:t>
      </w:r>
      <w:r>
        <w:rPr>
          <w:spacing w:val="80"/>
          <w:sz w:val="28"/>
        </w:rPr>
        <w:t xml:space="preserve"> </w:t>
      </w:r>
      <w:r>
        <w:rPr>
          <w:sz w:val="28"/>
        </w:rPr>
        <w:t>фазе</w:t>
      </w:r>
      <w:r>
        <w:rPr>
          <w:spacing w:val="80"/>
          <w:sz w:val="28"/>
        </w:rPr>
        <w:t xml:space="preserve"> </w:t>
      </w:r>
      <w:r>
        <w:rPr>
          <w:sz w:val="28"/>
        </w:rPr>
        <w:t>–</w:t>
      </w:r>
      <w:r>
        <w:rPr>
          <w:spacing w:val="-2"/>
          <w:sz w:val="28"/>
        </w:rPr>
        <w:t>избежать</w:t>
      </w:r>
      <w:r>
        <w:rPr>
          <w:sz w:val="28"/>
        </w:rPr>
        <w:tab/>
      </w:r>
      <w:r>
        <w:rPr>
          <w:spacing w:val="-2"/>
          <w:sz w:val="28"/>
        </w:rPr>
        <w:t>ударной</w:t>
      </w:r>
      <w:r>
        <w:rPr>
          <w:sz w:val="28"/>
        </w:rPr>
        <w:tab/>
      </w:r>
      <w:r>
        <w:rPr>
          <w:spacing w:val="-2"/>
          <w:sz w:val="28"/>
        </w:rPr>
        <w:t>нагрузки</w:t>
      </w:r>
      <w:r>
        <w:rPr>
          <w:sz w:val="28"/>
        </w:rPr>
        <w:tab/>
      </w:r>
      <w:r>
        <w:rPr>
          <w:spacing w:val="-6"/>
          <w:sz w:val="28"/>
        </w:rPr>
        <w:t>на</w:t>
      </w:r>
      <w:r>
        <w:rPr>
          <w:sz w:val="28"/>
        </w:rPr>
        <w:tab/>
      </w:r>
      <w:r>
        <w:rPr>
          <w:spacing w:val="-2"/>
          <w:sz w:val="28"/>
        </w:rPr>
        <w:t>опорно-двигательный</w:t>
      </w:r>
      <w:r>
        <w:rPr>
          <w:sz w:val="28"/>
        </w:rPr>
        <w:tab/>
      </w:r>
      <w:r>
        <w:rPr>
          <w:spacing w:val="-2"/>
          <w:sz w:val="28"/>
        </w:rPr>
        <w:t>аппарат,</w:t>
      </w:r>
      <w:r>
        <w:rPr>
          <w:sz w:val="28"/>
        </w:rPr>
        <w:tab/>
      </w:r>
      <w:r>
        <w:rPr>
          <w:spacing w:val="-2"/>
          <w:sz w:val="28"/>
        </w:rPr>
        <w:t>затормозить</w:t>
      </w:r>
      <w:r>
        <w:rPr>
          <w:sz w:val="28"/>
        </w:rPr>
        <w:tab/>
      </w:r>
      <w:r>
        <w:rPr>
          <w:spacing w:val="-10"/>
          <w:sz w:val="28"/>
        </w:rPr>
        <w:t xml:space="preserve">и </w:t>
      </w:r>
      <w:r>
        <w:rPr>
          <w:sz w:val="28"/>
        </w:rPr>
        <w:t>остановить</w:t>
      </w:r>
      <w:r>
        <w:rPr>
          <w:spacing w:val="40"/>
          <w:sz w:val="28"/>
        </w:rPr>
        <w:t xml:space="preserve"> </w:t>
      </w:r>
      <w:r>
        <w:rPr>
          <w:sz w:val="28"/>
        </w:rPr>
        <w:t>падение</w:t>
      </w:r>
      <w:r>
        <w:rPr>
          <w:spacing w:val="40"/>
          <w:sz w:val="28"/>
        </w:rPr>
        <w:t xml:space="preserve"> </w:t>
      </w:r>
      <w:r>
        <w:rPr>
          <w:sz w:val="28"/>
        </w:rPr>
        <w:t>штанги.</w:t>
      </w:r>
      <w:r>
        <w:rPr>
          <w:spacing w:val="40"/>
          <w:sz w:val="28"/>
        </w:rPr>
        <w:t xml:space="preserve"> </w:t>
      </w:r>
      <w:r>
        <w:rPr>
          <w:sz w:val="28"/>
        </w:rPr>
        <w:t>В</w:t>
      </w:r>
      <w:r>
        <w:rPr>
          <w:spacing w:val="40"/>
          <w:sz w:val="28"/>
        </w:rPr>
        <w:t xml:space="preserve"> </w:t>
      </w:r>
      <w:r>
        <w:rPr>
          <w:sz w:val="28"/>
        </w:rPr>
        <w:t>этой</w:t>
      </w:r>
      <w:r>
        <w:rPr>
          <w:spacing w:val="40"/>
          <w:sz w:val="28"/>
        </w:rPr>
        <w:t xml:space="preserve"> </w:t>
      </w:r>
      <w:r>
        <w:rPr>
          <w:sz w:val="28"/>
        </w:rPr>
        <w:t>фазе,</w:t>
      </w:r>
      <w:r>
        <w:rPr>
          <w:spacing w:val="40"/>
          <w:sz w:val="28"/>
        </w:rPr>
        <w:t xml:space="preserve"> </w:t>
      </w:r>
      <w:r>
        <w:rPr>
          <w:sz w:val="28"/>
        </w:rPr>
        <w:t>как,</w:t>
      </w:r>
      <w:r>
        <w:rPr>
          <w:spacing w:val="40"/>
          <w:sz w:val="28"/>
        </w:rPr>
        <w:t xml:space="preserve"> </w:t>
      </w:r>
      <w:r>
        <w:rPr>
          <w:sz w:val="28"/>
        </w:rPr>
        <w:t>впрочем,</w:t>
      </w:r>
      <w:r>
        <w:rPr>
          <w:spacing w:val="40"/>
          <w:sz w:val="28"/>
        </w:rPr>
        <w:t xml:space="preserve"> </w:t>
      </w:r>
      <w:r>
        <w:rPr>
          <w:sz w:val="28"/>
        </w:rPr>
        <w:t>и</w:t>
      </w:r>
      <w:r>
        <w:rPr>
          <w:spacing w:val="40"/>
          <w:sz w:val="28"/>
        </w:rPr>
        <w:t xml:space="preserve"> </w:t>
      </w:r>
      <w:r>
        <w:rPr>
          <w:sz w:val="28"/>
        </w:rPr>
        <w:t>в</w:t>
      </w:r>
      <w:r>
        <w:rPr>
          <w:spacing w:val="40"/>
          <w:sz w:val="28"/>
        </w:rPr>
        <w:t xml:space="preserve"> </w:t>
      </w:r>
      <w:r>
        <w:rPr>
          <w:sz w:val="28"/>
        </w:rPr>
        <w:t>течение</w:t>
      </w:r>
      <w:r>
        <w:rPr>
          <w:spacing w:val="40"/>
          <w:sz w:val="28"/>
        </w:rPr>
        <w:t xml:space="preserve"> </w:t>
      </w:r>
      <w:r>
        <w:rPr>
          <w:sz w:val="28"/>
        </w:rPr>
        <w:t>других</w:t>
      </w:r>
      <w:r>
        <w:rPr>
          <w:spacing w:val="40"/>
          <w:sz w:val="28"/>
        </w:rPr>
        <w:t xml:space="preserve"> </w:t>
      </w:r>
      <w:r>
        <w:rPr>
          <w:sz w:val="28"/>
        </w:rPr>
        <w:t>фаз, позвоночник должен быть</w:t>
      </w:r>
      <w:r>
        <w:rPr>
          <w:spacing w:val="-1"/>
          <w:sz w:val="28"/>
        </w:rPr>
        <w:t xml:space="preserve"> </w:t>
      </w:r>
      <w:r>
        <w:rPr>
          <w:sz w:val="28"/>
        </w:rPr>
        <w:t>прямым и как можно ближе к вертикальному</w:t>
      </w:r>
      <w:r>
        <w:rPr>
          <w:spacing w:val="-4"/>
          <w:sz w:val="28"/>
        </w:rPr>
        <w:t xml:space="preserve"> </w:t>
      </w:r>
      <w:r>
        <w:rPr>
          <w:sz w:val="28"/>
        </w:rPr>
        <w:t>положению.</w:t>
      </w:r>
    </w:p>
    <w:p>
      <w:pPr>
        <w:pStyle w:val="Style13"/>
        <w:ind w:left="566" w:right="278" w:firstLine="566"/>
        <w:rPr/>
      </w:pPr>
      <w:r>
        <w:rPr/>
        <w:t>Среднее время выполнения упражнения от начала отрыва штанги до ее фиксации в седе составляет около 1 секунды для легковесов и до 1,5 секунды – в тяжелых весовых категориях.</w:t>
      </w:r>
    </w:p>
    <w:p>
      <w:pPr>
        <w:pStyle w:val="Style13"/>
        <w:spacing w:before="1" w:after="0"/>
        <w:ind w:left="566" w:right="285" w:firstLine="636"/>
        <w:rPr/>
      </w:pPr>
      <w:r>
        <w:rPr>
          <w:b/>
        </w:rPr>
        <w:t xml:space="preserve">Опорный подсед </w:t>
      </w:r>
      <w:r>
        <w:rPr/>
        <w:t>необходим для предохранения мышц суставов и связок от динамического удара снаряда. В этой фазе продолжается подсед и осуществляется торможение снаряда.</w:t>
      </w:r>
    </w:p>
    <w:p>
      <w:pPr>
        <w:pStyle w:val="Style13"/>
        <w:ind w:left="566" w:right="280" w:firstLine="566"/>
        <w:rPr/>
      </w:pPr>
      <w:r>
        <w:rPr/>
        <w:t>После фазы финального разгона штанга по инерции движется вверх и немного назад. В опорном приседе мышцы ног работают в уступающем режиме, мышцы рук – в преодолевающем; упираясь в гриф, руки вначале содействуют перемещению штанги вверх, а затем, сдерживая ее падение, выпрямляются и отдаляют плечи от грифа.</w:t>
      </w:r>
      <w:r>
        <w:rPr>
          <w:spacing w:val="80"/>
        </w:rPr>
        <w:t xml:space="preserve"> </w:t>
      </w:r>
      <w:r>
        <w:rPr/>
        <w:t>Поэтому в приседе штанга поднимается на более значительное расстояние</w:t>
      </w:r>
      <w:r>
        <w:rPr>
          <w:spacing w:val="40"/>
        </w:rPr>
        <w:t xml:space="preserve"> </w:t>
      </w:r>
      <w:r>
        <w:rPr/>
        <w:t>по сравнению с тем, которое она могла бы пройти по инерции в соответствии с приданной скоростью вылета. Она начинает опускаться вниз, когда бедра примут почти горизонтальное положение.</w:t>
      </w:r>
    </w:p>
    <w:p>
      <w:pPr>
        <w:sectPr>
          <w:footerReference w:type="default" r:id="rId93"/>
          <w:footerReference w:type="first" r:id="rId94"/>
          <w:type w:val="nextPage"/>
          <w:pgSz w:w="11906" w:h="16838"/>
          <w:pgMar w:left="566" w:right="283" w:gutter="0" w:header="0" w:top="480" w:footer="748" w:bottom="940"/>
          <w:pgNumType w:fmt="decimal"/>
          <w:formProt w:val="false"/>
          <w:textDirection w:val="lrTb"/>
          <w:docGrid w:type="default" w:linePitch="100" w:charSpace="4096"/>
        </w:sectPr>
        <w:pStyle w:val="Style13"/>
        <w:ind w:left="566" w:right="282" w:firstLine="566"/>
        <w:rPr/>
      </w:pPr>
      <w:r>
        <w:rPr/>
        <w:t>В конце опорного приседа ее движение вниз останавливается: как только штанга</w:t>
      </w:r>
      <w:r>
        <w:rPr>
          <w:spacing w:val="20"/>
        </w:rPr>
        <w:t xml:space="preserve"> </w:t>
      </w:r>
      <w:r>
        <w:rPr/>
        <w:t>оказывается</w:t>
      </w:r>
      <w:r>
        <w:rPr>
          <w:spacing w:val="22"/>
        </w:rPr>
        <w:t xml:space="preserve"> </w:t>
      </w:r>
      <w:r>
        <w:rPr/>
        <w:t>на</w:t>
      </w:r>
      <w:r>
        <w:rPr>
          <w:spacing w:val="24"/>
        </w:rPr>
        <w:t xml:space="preserve"> </w:t>
      </w:r>
      <w:r>
        <w:rPr/>
        <w:t>прямых</w:t>
      </w:r>
      <w:r>
        <w:rPr>
          <w:spacing w:val="22"/>
        </w:rPr>
        <w:t xml:space="preserve"> </w:t>
      </w:r>
      <w:r>
        <w:rPr/>
        <w:t>руках,</w:t>
      </w:r>
      <w:r>
        <w:rPr>
          <w:spacing w:val="23"/>
        </w:rPr>
        <w:t xml:space="preserve"> </w:t>
      </w:r>
      <w:r>
        <w:rPr/>
        <w:t>мышцы</w:t>
      </w:r>
      <w:r>
        <w:rPr>
          <w:spacing w:val="22"/>
        </w:rPr>
        <w:t xml:space="preserve"> </w:t>
      </w:r>
      <w:r>
        <w:rPr/>
        <w:t>плечевого</w:t>
      </w:r>
      <w:r>
        <w:rPr>
          <w:spacing w:val="22"/>
        </w:rPr>
        <w:t xml:space="preserve"> </w:t>
      </w:r>
      <w:r>
        <w:rPr/>
        <w:t>пояса</w:t>
      </w:r>
      <w:r>
        <w:rPr>
          <w:spacing w:val="22"/>
        </w:rPr>
        <w:t xml:space="preserve"> </w:t>
      </w:r>
      <w:r>
        <w:rPr/>
        <w:t>напрягаются</w:t>
      </w:r>
      <w:r>
        <w:rPr>
          <w:spacing w:val="22"/>
        </w:rPr>
        <w:t xml:space="preserve"> </w:t>
      </w:r>
      <w:r>
        <w:rPr/>
        <w:t>для</w:t>
      </w:r>
      <w:r>
        <w:rPr>
          <w:spacing w:val="25"/>
        </w:rPr>
        <w:t xml:space="preserve"> </w:t>
      </w:r>
      <w:r>
        <w:rPr>
          <w:spacing w:val="-5"/>
        </w:rPr>
        <w:t>ее</w:t>
      </w:r>
    </w:p>
    <w:p>
      <w:pPr>
        <w:pStyle w:val="Style13"/>
        <w:spacing w:before="61" w:after="0"/>
        <w:ind w:left="566" w:right="287" w:hanging="0"/>
        <w:rPr/>
      </w:pPr>
      <w:r>
        <w:rPr/>
        <w:t>фиксации в этом положении; и сразу же разгибатели ног и туловища начинают активнее тормозить опускание тела и штанги.</w:t>
      </w:r>
    </w:p>
    <w:p>
      <w:pPr>
        <w:pStyle w:val="Style13"/>
        <w:spacing w:before="1" w:after="0"/>
        <w:ind w:left="566" w:right="282" w:firstLine="566"/>
        <w:rPr/>
      </w:pPr>
      <w:r>
        <w:rPr/>
        <w:t xml:space="preserve">В самом нижнем положении ноги согнуты до предела в коленных и тазобедренных суставах, обе стопы полностью стоят на помосте. Туловище несколько наклонено к нему и слегка прогнуто в пояснице; мышцы живота почти касаются бедер. Гриф штанги – за головой в выпрямленных руках, лопатки сведены к позвоночнику, грудь развернута, голова немного приподнята, шея вытянута </w:t>
      </w:r>
      <w:r>
        <w:rPr>
          <w:spacing w:val="-2"/>
        </w:rPr>
        <w:t>вперед.</w:t>
      </w:r>
    </w:p>
    <w:p>
      <w:pPr>
        <w:pStyle w:val="Style13"/>
        <w:ind w:left="566" w:right="281" w:firstLine="566"/>
        <w:rPr/>
      </w:pPr>
      <w:r>
        <w:rPr/>
        <w:t>Весь путь подъема штанги имеет S-образную траекторию. Как уже ранее упоминалось, в тяге штанга движется вверх и немного в сторону от атлета; в подрыве она перемещается вверх и вперед от атлета, а затем – по вытянутой дуге вверх в сторону атлета и вниз.</w:t>
      </w:r>
    </w:p>
    <w:p>
      <w:pPr>
        <w:pStyle w:val="2"/>
        <w:rPr/>
      </w:pPr>
      <w:r>
        <w:rPr/>
        <w:t>Комплекс</w:t>
      </w:r>
      <w:r>
        <w:rPr>
          <w:spacing w:val="-9"/>
        </w:rPr>
        <w:t xml:space="preserve"> </w:t>
      </w:r>
      <w:r>
        <w:rPr/>
        <w:t>упражнений</w:t>
      </w:r>
      <w:r>
        <w:rPr>
          <w:spacing w:val="-5"/>
        </w:rPr>
        <w:t xml:space="preserve"> </w:t>
      </w:r>
      <w:r>
        <w:rPr/>
        <w:t>для</w:t>
      </w:r>
      <w:r>
        <w:rPr>
          <w:spacing w:val="-8"/>
        </w:rPr>
        <w:t xml:space="preserve"> </w:t>
      </w:r>
      <w:r>
        <w:rPr/>
        <w:t>отработки</w:t>
      </w:r>
      <w:r>
        <w:rPr>
          <w:spacing w:val="-8"/>
        </w:rPr>
        <w:t xml:space="preserve"> </w:t>
      </w:r>
      <w:r>
        <w:rPr/>
        <w:t>техники</w:t>
      </w:r>
      <w:r>
        <w:rPr>
          <w:spacing w:val="-6"/>
        </w:rPr>
        <w:t xml:space="preserve"> </w:t>
      </w:r>
      <w:r>
        <w:rPr>
          <w:spacing w:val="-2"/>
        </w:rPr>
        <w:t>периода:</w:t>
      </w:r>
    </w:p>
    <w:p>
      <w:pPr>
        <w:pStyle w:val="ListParagraph"/>
        <w:numPr>
          <w:ilvl w:val="0"/>
          <w:numId w:val="19"/>
        </w:numPr>
        <w:tabs>
          <w:tab w:val="clear" w:pos="720"/>
          <w:tab w:val="left" w:pos="1983" w:leader="none"/>
        </w:tabs>
        <w:spacing w:lineRule="exact" w:line="318" w:before="0" w:after="0"/>
        <w:ind w:left="1983" w:right="0" w:hanging="850"/>
        <w:jc w:val="left"/>
        <w:rPr>
          <w:sz w:val="28"/>
        </w:rPr>
      </w:pPr>
      <w:r>
        <w:rPr>
          <w:sz w:val="28"/>
        </w:rPr>
        <w:t>Уход</w:t>
      </w:r>
      <w:r>
        <w:rPr>
          <w:spacing w:val="-3"/>
          <w:sz w:val="28"/>
        </w:rPr>
        <w:t xml:space="preserve"> </w:t>
      </w:r>
      <w:r>
        <w:rPr>
          <w:sz w:val="28"/>
        </w:rPr>
        <w:t>в</w:t>
      </w:r>
      <w:r>
        <w:rPr>
          <w:spacing w:val="-2"/>
          <w:sz w:val="28"/>
        </w:rPr>
        <w:t xml:space="preserve"> </w:t>
      </w:r>
      <w:r>
        <w:rPr>
          <w:sz w:val="28"/>
        </w:rPr>
        <w:t>Р.</w:t>
      </w:r>
      <w:r>
        <w:rPr>
          <w:spacing w:val="-3"/>
          <w:sz w:val="28"/>
        </w:rPr>
        <w:t xml:space="preserve"> </w:t>
      </w:r>
      <w:r>
        <w:rPr>
          <w:sz w:val="28"/>
        </w:rPr>
        <w:t>Сед из</w:t>
      </w:r>
      <w:r>
        <w:rPr>
          <w:spacing w:val="-1"/>
          <w:sz w:val="28"/>
        </w:rPr>
        <w:t xml:space="preserve"> </w:t>
      </w:r>
      <w:r>
        <w:rPr>
          <w:sz w:val="28"/>
        </w:rPr>
        <w:t>и.п.</w:t>
      </w:r>
      <w:r>
        <w:rPr>
          <w:spacing w:val="-2"/>
          <w:sz w:val="28"/>
        </w:rPr>
        <w:t xml:space="preserve"> </w:t>
      </w:r>
      <w:r>
        <w:rPr>
          <w:sz w:val="28"/>
        </w:rPr>
        <w:t>шт.</w:t>
      </w:r>
      <w:r>
        <w:rPr>
          <w:spacing w:val="-2"/>
          <w:sz w:val="28"/>
        </w:rPr>
        <w:t xml:space="preserve"> </w:t>
      </w:r>
      <w:r>
        <w:rPr>
          <w:sz w:val="28"/>
        </w:rPr>
        <w:t>на</w:t>
      </w:r>
      <w:r>
        <w:rPr>
          <w:spacing w:val="-1"/>
          <w:sz w:val="28"/>
        </w:rPr>
        <w:t xml:space="preserve"> </w:t>
      </w:r>
      <w:r>
        <w:rPr>
          <w:spacing w:val="-5"/>
          <w:sz w:val="28"/>
        </w:rPr>
        <w:t>пл.</w:t>
      </w:r>
    </w:p>
    <w:p>
      <w:pPr>
        <w:pStyle w:val="ListParagraph"/>
        <w:numPr>
          <w:ilvl w:val="0"/>
          <w:numId w:val="19"/>
        </w:numPr>
        <w:tabs>
          <w:tab w:val="clear" w:pos="720"/>
          <w:tab w:val="left" w:pos="1983" w:leader="none"/>
        </w:tabs>
        <w:spacing w:lineRule="auto" w:line="240" w:before="0" w:after="0"/>
        <w:ind w:left="1983" w:right="0" w:hanging="850"/>
        <w:jc w:val="left"/>
        <w:rPr>
          <w:sz w:val="28"/>
        </w:rPr>
      </w:pPr>
      <w:r>
        <w:rPr>
          <w:sz w:val="28"/>
        </w:rPr>
        <w:t>Швунг</w:t>
      </w:r>
      <w:r>
        <w:rPr>
          <w:spacing w:val="-4"/>
          <w:sz w:val="28"/>
        </w:rPr>
        <w:t xml:space="preserve"> </w:t>
      </w:r>
      <w:r>
        <w:rPr>
          <w:sz w:val="28"/>
        </w:rPr>
        <w:t>жим.</w:t>
      </w:r>
      <w:r>
        <w:rPr>
          <w:spacing w:val="-1"/>
          <w:sz w:val="28"/>
        </w:rPr>
        <w:t xml:space="preserve"> </w:t>
      </w:r>
      <w:r>
        <w:rPr>
          <w:sz w:val="28"/>
        </w:rPr>
        <w:t>Р.хв.</w:t>
      </w:r>
      <w:r>
        <w:rPr>
          <w:spacing w:val="-2"/>
          <w:sz w:val="28"/>
        </w:rPr>
        <w:t xml:space="preserve"> </w:t>
      </w:r>
      <w:r>
        <w:rPr>
          <w:sz w:val="28"/>
        </w:rPr>
        <w:t>в</w:t>
      </w:r>
      <w:r>
        <w:rPr>
          <w:spacing w:val="-2"/>
          <w:sz w:val="28"/>
        </w:rPr>
        <w:t xml:space="preserve"> </w:t>
      </w:r>
      <w:r>
        <w:rPr>
          <w:sz w:val="28"/>
        </w:rPr>
        <w:t>сед</w:t>
      </w:r>
      <w:r>
        <w:rPr>
          <w:spacing w:val="-1"/>
          <w:sz w:val="28"/>
        </w:rPr>
        <w:t xml:space="preserve"> </w:t>
      </w:r>
      <w:r>
        <w:rPr>
          <w:sz w:val="28"/>
        </w:rPr>
        <w:t>с</w:t>
      </w:r>
      <w:r>
        <w:rPr>
          <w:spacing w:val="-4"/>
          <w:sz w:val="28"/>
        </w:rPr>
        <w:t xml:space="preserve"> </w:t>
      </w:r>
      <w:r>
        <w:rPr>
          <w:sz w:val="28"/>
        </w:rPr>
        <w:t>и.п.</w:t>
      </w:r>
      <w:r>
        <w:rPr>
          <w:spacing w:val="-1"/>
          <w:sz w:val="28"/>
        </w:rPr>
        <w:t xml:space="preserve"> </w:t>
      </w:r>
      <w:r>
        <w:rPr>
          <w:sz w:val="28"/>
        </w:rPr>
        <w:t>шт.</w:t>
      </w:r>
      <w:r>
        <w:rPr>
          <w:spacing w:val="-2"/>
          <w:sz w:val="28"/>
        </w:rPr>
        <w:t xml:space="preserve"> </w:t>
      </w:r>
      <w:r>
        <w:rPr>
          <w:sz w:val="28"/>
        </w:rPr>
        <w:t>на</w:t>
      </w:r>
      <w:r>
        <w:rPr>
          <w:spacing w:val="-3"/>
          <w:sz w:val="28"/>
        </w:rPr>
        <w:t xml:space="preserve"> </w:t>
      </w:r>
      <w:r>
        <w:rPr>
          <w:spacing w:val="-5"/>
          <w:sz w:val="28"/>
        </w:rPr>
        <w:t>пл.</w:t>
      </w:r>
    </w:p>
    <w:p>
      <w:pPr>
        <w:pStyle w:val="ListParagraph"/>
        <w:numPr>
          <w:ilvl w:val="0"/>
          <w:numId w:val="19"/>
        </w:numPr>
        <w:tabs>
          <w:tab w:val="clear" w:pos="720"/>
          <w:tab w:val="left" w:pos="1983" w:leader="none"/>
        </w:tabs>
        <w:spacing w:lineRule="auto" w:line="240" w:before="1" w:after="0"/>
        <w:ind w:left="1983" w:right="0" w:hanging="850"/>
        <w:jc w:val="left"/>
        <w:rPr>
          <w:sz w:val="28"/>
        </w:rPr>
      </w:pPr>
      <w:r>
        <w:rPr>
          <w:sz w:val="28"/>
        </w:rPr>
        <w:t>Швунг</w:t>
      </w:r>
      <w:r>
        <w:rPr>
          <w:spacing w:val="-4"/>
          <w:sz w:val="28"/>
        </w:rPr>
        <w:t xml:space="preserve"> </w:t>
      </w:r>
      <w:r>
        <w:rPr>
          <w:sz w:val="28"/>
        </w:rPr>
        <w:t>Р.хв.</w:t>
      </w:r>
      <w:r>
        <w:rPr>
          <w:spacing w:val="-2"/>
          <w:sz w:val="28"/>
        </w:rPr>
        <w:t xml:space="preserve"> </w:t>
      </w:r>
      <w:r>
        <w:rPr>
          <w:sz w:val="28"/>
        </w:rPr>
        <w:t>в</w:t>
      </w:r>
      <w:r>
        <w:rPr>
          <w:spacing w:val="-2"/>
          <w:sz w:val="28"/>
        </w:rPr>
        <w:t xml:space="preserve"> </w:t>
      </w:r>
      <w:r>
        <w:rPr>
          <w:sz w:val="28"/>
        </w:rPr>
        <w:t>сед</w:t>
      </w:r>
      <w:r>
        <w:rPr>
          <w:spacing w:val="-1"/>
          <w:sz w:val="28"/>
        </w:rPr>
        <w:t xml:space="preserve"> </w:t>
      </w:r>
      <w:r>
        <w:rPr>
          <w:sz w:val="28"/>
        </w:rPr>
        <w:t>с</w:t>
      </w:r>
      <w:r>
        <w:rPr>
          <w:spacing w:val="-1"/>
          <w:sz w:val="28"/>
        </w:rPr>
        <w:t xml:space="preserve"> </w:t>
      </w:r>
      <w:r>
        <w:rPr>
          <w:sz w:val="28"/>
        </w:rPr>
        <w:t>и.п.</w:t>
      </w:r>
      <w:r>
        <w:rPr>
          <w:spacing w:val="-2"/>
          <w:sz w:val="28"/>
        </w:rPr>
        <w:t xml:space="preserve"> </w:t>
      </w:r>
      <w:r>
        <w:rPr>
          <w:sz w:val="28"/>
        </w:rPr>
        <w:t>шт.</w:t>
      </w:r>
      <w:r>
        <w:rPr>
          <w:spacing w:val="-2"/>
          <w:sz w:val="28"/>
        </w:rPr>
        <w:t xml:space="preserve"> </w:t>
      </w:r>
      <w:r>
        <w:rPr>
          <w:sz w:val="28"/>
        </w:rPr>
        <w:t>на</w:t>
      </w:r>
      <w:r>
        <w:rPr>
          <w:spacing w:val="-4"/>
          <w:sz w:val="28"/>
        </w:rPr>
        <w:t xml:space="preserve"> </w:t>
      </w:r>
      <w:r>
        <w:rPr>
          <w:spacing w:val="-5"/>
          <w:sz w:val="28"/>
        </w:rPr>
        <w:t>пл.</w:t>
      </w:r>
    </w:p>
    <w:p>
      <w:pPr>
        <w:pStyle w:val="ListParagraph"/>
        <w:numPr>
          <w:ilvl w:val="0"/>
          <w:numId w:val="19"/>
        </w:numPr>
        <w:tabs>
          <w:tab w:val="clear" w:pos="720"/>
          <w:tab w:val="left" w:pos="1983" w:leader="none"/>
        </w:tabs>
        <w:spacing w:lineRule="auto" w:line="240" w:before="1" w:after="0"/>
        <w:ind w:left="1983" w:right="0" w:hanging="850"/>
        <w:jc w:val="left"/>
        <w:rPr>
          <w:sz w:val="28"/>
        </w:rPr>
      </w:pPr>
      <w:r>
        <w:rPr>
          <w:sz w:val="28"/>
        </w:rPr>
        <w:t>Р.</w:t>
      </w:r>
      <w:r>
        <w:rPr>
          <w:spacing w:val="-4"/>
          <w:sz w:val="28"/>
        </w:rPr>
        <w:t xml:space="preserve"> </w:t>
      </w:r>
      <w:r>
        <w:rPr>
          <w:sz w:val="28"/>
        </w:rPr>
        <w:t>с</w:t>
      </w:r>
      <w:r>
        <w:rPr>
          <w:spacing w:val="-2"/>
          <w:sz w:val="28"/>
        </w:rPr>
        <w:t xml:space="preserve"> </w:t>
      </w:r>
      <w:r>
        <w:rPr>
          <w:sz w:val="28"/>
        </w:rPr>
        <w:t>виса</w:t>
      </w:r>
      <w:r>
        <w:rPr>
          <w:spacing w:val="-2"/>
          <w:sz w:val="28"/>
        </w:rPr>
        <w:t xml:space="preserve"> </w:t>
      </w:r>
      <w:r>
        <w:rPr>
          <w:sz w:val="28"/>
        </w:rPr>
        <w:t>уровня</w:t>
      </w:r>
      <w:r>
        <w:rPr>
          <w:spacing w:val="-4"/>
          <w:sz w:val="28"/>
        </w:rPr>
        <w:t xml:space="preserve"> паха.</w:t>
      </w:r>
    </w:p>
    <w:p>
      <w:pPr>
        <w:pStyle w:val="2"/>
        <w:rPr/>
      </w:pPr>
      <w:r>
        <w:rPr/>
        <w:t>Период</w:t>
      </w:r>
      <w:r>
        <w:rPr>
          <w:spacing w:val="-2"/>
        </w:rPr>
        <w:t xml:space="preserve"> </w:t>
      </w:r>
      <w:r>
        <w:rPr/>
        <w:t>V</w:t>
      </w:r>
      <w:r>
        <w:rPr>
          <w:spacing w:val="-6"/>
        </w:rPr>
        <w:t xml:space="preserve"> </w:t>
      </w:r>
      <w:r>
        <w:rPr/>
        <w:t>–</w:t>
      </w:r>
      <w:r>
        <w:rPr>
          <w:spacing w:val="-1"/>
        </w:rPr>
        <w:t xml:space="preserve"> </w:t>
      </w:r>
      <w:r>
        <w:rPr>
          <w:spacing w:val="-2"/>
        </w:rPr>
        <w:t>«ВСТАВАНИЕ»</w:t>
      </w:r>
    </w:p>
    <w:p>
      <w:pPr>
        <w:pStyle w:val="ListParagraph"/>
        <w:numPr>
          <w:ilvl w:val="0"/>
          <w:numId w:val="22"/>
        </w:numPr>
        <w:tabs>
          <w:tab w:val="clear" w:pos="720"/>
          <w:tab w:val="left" w:pos="1436" w:leader="none"/>
        </w:tabs>
        <w:spacing w:lineRule="auto" w:line="240" w:before="0" w:after="0"/>
        <w:ind w:left="566" w:right="284" w:firstLine="636"/>
        <w:jc w:val="both"/>
        <w:rPr>
          <w:sz w:val="28"/>
        </w:rPr>
      </w:pPr>
      <w:r>
        <w:rPr>
          <w:b/>
          <w:i/>
          <w:sz w:val="28"/>
        </w:rPr>
        <w:t>я фаза – вставание, фиксация</w:t>
      </w:r>
      <w:r>
        <w:rPr>
          <w:sz w:val="28"/>
        </w:rPr>
        <w:t>. Подготовка к подъему из седа. В этой фазе необходимо стремиться к такому положению, при котором проекция грифа штанги проходит через центр стопы.</w:t>
      </w:r>
    </w:p>
    <w:p>
      <w:pPr>
        <w:pStyle w:val="Style13"/>
        <w:ind w:left="566" w:right="278" w:firstLine="636"/>
        <w:rPr/>
      </w:pPr>
      <w:r>
        <w:rPr>
          <w:b/>
          <w:i/>
        </w:rPr>
        <w:t>Фаза фиксации</w:t>
      </w:r>
      <w:r>
        <w:rPr>
          <w:i/>
        </w:rPr>
        <w:t xml:space="preserve">. </w:t>
      </w:r>
      <w:r>
        <w:rPr/>
        <w:t>Снаряд над головой, опора на полную стопу. Голова расположена вертикально, обеспечивая жесткость по всей длине позвоночника. Пятый период содержит следующие фазы: выпрямление ног и туловища (с задачей сохранить проекцию ОЦМс «атлет-штанга» в площади опоры) и фиксация штанги (задача – удержать штангу в неподвижном положении согласно правилам соревнований).</w:t>
      </w:r>
      <w:r>
        <w:rPr>
          <w:spacing w:val="40"/>
        </w:rPr>
        <w:t xml:space="preserve"> </w:t>
      </w:r>
      <w:r>
        <w:rPr/>
        <w:t>Используя рессорную функцию мышц и связок голеностопных, коленных, тазобедренных суставов, атлет начинает вставать. Ноги выпрямляются в голеностопных и коленных суставах, таз перемещается не только вверх, но и назад, затем – вперед.</w:t>
      </w:r>
    </w:p>
    <w:p>
      <w:pPr>
        <w:pStyle w:val="Style13"/>
        <w:ind w:left="566" w:right="288" w:firstLine="566"/>
        <w:rPr/>
      </w:pPr>
      <w:r>
        <w:rPr/>
        <w:t>Плечи движутся вверх и немного вперед, помогая сохранить равновесие. Когда углы в коленных суставах приближаются к 90º, туловище начинает выпрямляться в тазобедренных суставах.</w:t>
      </w:r>
    </w:p>
    <w:p>
      <w:pPr>
        <w:pStyle w:val="Style13"/>
        <w:spacing w:lineRule="exact" w:line="321"/>
        <w:ind w:left="1133" w:right="0" w:hanging="0"/>
        <w:rPr/>
      </w:pPr>
      <w:r>
        <w:rPr/>
        <w:t>Проекция</w:t>
      </w:r>
      <w:r>
        <w:rPr>
          <w:spacing w:val="31"/>
        </w:rPr>
        <w:t xml:space="preserve">  </w:t>
      </w:r>
      <w:r>
        <w:rPr/>
        <w:t>при</w:t>
      </w:r>
      <w:r>
        <w:rPr>
          <w:spacing w:val="32"/>
        </w:rPr>
        <w:t xml:space="preserve">  </w:t>
      </w:r>
      <w:r>
        <w:rPr/>
        <w:t>вставании</w:t>
      </w:r>
      <w:r>
        <w:rPr>
          <w:spacing w:val="31"/>
        </w:rPr>
        <w:t xml:space="preserve">  </w:t>
      </w:r>
      <w:r>
        <w:rPr/>
        <w:t>незначительно</w:t>
      </w:r>
      <w:r>
        <w:rPr>
          <w:spacing w:val="32"/>
        </w:rPr>
        <w:t xml:space="preserve">  </w:t>
      </w:r>
      <w:r>
        <w:rPr/>
        <w:t>смещается</w:t>
      </w:r>
      <w:r>
        <w:rPr>
          <w:spacing w:val="31"/>
        </w:rPr>
        <w:t xml:space="preserve">  </w:t>
      </w:r>
      <w:r>
        <w:rPr/>
        <w:t>то</w:t>
      </w:r>
      <w:r>
        <w:rPr>
          <w:spacing w:val="32"/>
        </w:rPr>
        <w:t xml:space="preserve">  </w:t>
      </w:r>
      <w:r>
        <w:rPr/>
        <w:t>вперед,</w:t>
      </w:r>
      <w:r>
        <w:rPr>
          <w:spacing w:val="31"/>
        </w:rPr>
        <w:t xml:space="preserve">  </w:t>
      </w:r>
      <w:r>
        <w:rPr/>
        <w:t>то</w:t>
      </w:r>
      <w:r>
        <w:rPr>
          <w:spacing w:val="33"/>
        </w:rPr>
        <w:t xml:space="preserve">  </w:t>
      </w:r>
      <w:r>
        <w:rPr>
          <w:spacing w:val="-2"/>
        </w:rPr>
        <w:t>назад.</w:t>
      </w:r>
    </w:p>
    <w:p>
      <w:pPr>
        <w:pStyle w:val="Style13"/>
        <w:spacing w:lineRule="exact" w:line="322"/>
        <w:ind w:left="566" w:right="0" w:hanging="0"/>
        <w:rPr/>
      </w:pPr>
      <w:r>
        <w:rPr/>
        <w:t>Постепенно</w:t>
      </w:r>
      <w:r>
        <w:rPr>
          <w:spacing w:val="-8"/>
        </w:rPr>
        <w:t xml:space="preserve"> </w:t>
      </w:r>
      <w:r>
        <w:rPr/>
        <w:t>тяжелоатлет</w:t>
      </w:r>
      <w:r>
        <w:rPr>
          <w:spacing w:val="-7"/>
        </w:rPr>
        <w:t xml:space="preserve"> </w:t>
      </w:r>
      <w:r>
        <w:rPr/>
        <w:t>полностью</w:t>
      </w:r>
      <w:r>
        <w:rPr>
          <w:spacing w:val="-8"/>
        </w:rPr>
        <w:t xml:space="preserve"> </w:t>
      </w:r>
      <w:r>
        <w:rPr/>
        <w:t>выпрямляет</w:t>
      </w:r>
      <w:r>
        <w:rPr>
          <w:spacing w:val="-7"/>
        </w:rPr>
        <w:t xml:space="preserve"> </w:t>
      </w:r>
      <w:r>
        <w:rPr/>
        <w:t>ноги</w:t>
      </w:r>
      <w:r>
        <w:rPr>
          <w:spacing w:val="-7"/>
        </w:rPr>
        <w:t xml:space="preserve"> </w:t>
      </w:r>
      <w:r>
        <w:rPr/>
        <w:t>и</w:t>
      </w:r>
      <w:r>
        <w:rPr>
          <w:spacing w:val="-6"/>
        </w:rPr>
        <w:t xml:space="preserve"> </w:t>
      </w:r>
      <w:r>
        <w:rPr>
          <w:spacing w:val="-2"/>
        </w:rPr>
        <w:t>туловище.</w:t>
      </w:r>
    </w:p>
    <w:p>
      <w:pPr>
        <w:pStyle w:val="Style13"/>
        <w:ind w:left="566" w:right="277" w:firstLine="566"/>
        <w:rPr/>
      </w:pPr>
      <w:r>
        <w:rPr/>
        <w:t>Со штангой на выпрямленных руках спортсмен принимает неподвижное положение в соответствии с правилами соревнований, при этом стопы ног ставит так, чтобы линия, проведенная через носки, была параллельна проекции боковой плоскости туловища (грифа), затем опускает ее на помост.</w:t>
      </w:r>
    </w:p>
    <w:p>
      <w:pPr>
        <w:pStyle w:val="2"/>
        <w:spacing w:before="5" w:after="0"/>
        <w:rPr/>
      </w:pPr>
      <w:r>
        <w:rPr/>
        <w:t>Комплекс</w:t>
      </w:r>
      <w:r>
        <w:rPr>
          <w:spacing w:val="-9"/>
        </w:rPr>
        <w:t xml:space="preserve"> </w:t>
      </w:r>
      <w:r>
        <w:rPr/>
        <w:t>упражнений</w:t>
      </w:r>
      <w:r>
        <w:rPr>
          <w:spacing w:val="-5"/>
        </w:rPr>
        <w:t xml:space="preserve"> </w:t>
      </w:r>
      <w:r>
        <w:rPr/>
        <w:t>для</w:t>
      </w:r>
      <w:r>
        <w:rPr>
          <w:spacing w:val="-8"/>
        </w:rPr>
        <w:t xml:space="preserve"> </w:t>
      </w:r>
      <w:r>
        <w:rPr/>
        <w:t>отработки</w:t>
      </w:r>
      <w:r>
        <w:rPr>
          <w:spacing w:val="-8"/>
        </w:rPr>
        <w:t xml:space="preserve"> </w:t>
      </w:r>
      <w:r>
        <w:rPr/>
        <w:t>техники</w:t>
      </w:r>
      <w:r>
        <w:rPr>
          <w:spacing w:val="-6"/>
        </w:rPr>
        <w:t xml:space="preserve"> </w:t>
      </w:r>
      <w:r>
        <w:rPr>
          <w:spacing w:val="-2"/>
        </w:rPr>
        <w:t>периода:</w:t>
      </w:r>
    </w:p>
    <w:p>
      <w:pPr>
        <w:pStyle w:val="ListParagraph"/>
        <w:numPr>
          <w:ilvl w:val="0"/>
          <w:numId w:val="18"/>
        </w:numPr>
        <w:tabs>
          <w:tab w:val="clear" w:pos="720"/>
          <w:tab w:val="left" w:pos="1983" w:leader="none"/>
        </w:tabs>
        <w:spacing w:lineRule="exact" w:line="318" w:before="0" w:after="0"/>
        <w:ind w:left="1983" w:right="0" w:hanging="850"/>
        <w:jc w:val="left"/>
        <w:rPr>
          <w:sz w:val="28"/>
        </w:rPr>
      </w:pPr>
      <w:r>
        <w:rPr>
          <w:sz w:val="28"/>
        </w:rPr>
        <w:t>Приседание</w:t>
      </w:r>
      <w:r>
        <w:rPr>
          <w:spacing w:val="-2"/>
          <w:sz w:val="28"/>
        </w:rPr>
        <w:t xml:space="preserve"> </w:t>
      </w:r>
      <w:r>
        <w:rPr>
          <w:sz w:val="28"/>
        </w:rPr>
        <w:t>со</w:t>
      </w:r>
      <w:r>
        <w:rPr>
          <w:spacing w:val="-2"/>
          <w:sz w:val="28"/>
        </w:rPr>
        <w:t xml:space="preserve"> </w:t>
      </w:r>
      <w:r>
        <w:rPr>
          <w:sz w:val="28"/>
        </w:rPr>
        <w:t>шт.</w:t>
      </w:r>
      <w:r>
        <w:rPr>
          <w:spacing w:val="-3"/>
          <w:sz w:val="28"/>
        </w:rPr>
        <w:t xml:space="preserve"> </w:t>
      </w:r>
      <w:r>
        <w:rPr>
          <w:sz w:val="28"/>
        </w:rPr>
        <w:t>в</w:t>
      </w:r>
      <w:r>
        <w:rPr>
          <w:spacing w:val="-5"/>
          <w:sz w:val="28"/>
        </w:rPr>
        <w:t xml:space="preserve"> </w:t>
      </w:r>
      <w:r>
        <w:rPr>
          <w:sz w:val="28"/>
        </w:rPr>
        <w:t>Р.</w:t>
      </w:r>
      <w:r>
        <w:rPr>
          <w:spacing w:val="-4"/>
          <w:sz w:val="28"/>
        </w:rPr>
        <w:t xml:space="preserve"> </w:t>
      </w:r>
      <w:r>
        <w:rPr>
          <w:sz w:val="28"/>
        </w:rPr>
        <w:t>хв</w:t>
      </w:r>
      <w:r>
        <w:rPr>
          <w:spacing w:val="-2"/>
          <w:sz w:val="28"/>
        </w:rPr>
        <w:t xml:space="preserve"> </w:t>
      </w:r>
      <w:r>
        <w:rPr>
          <w:sz w:val="28"/>
        </w:rPr>
        <w:t>на</w:t>
      </w:r>
      <w:r>
        <w:rPr>
          <w:spacing w:val="-1"/>
          <w:sz w:val="28"/>
        </w:rPr>
        <w:t xml:space="preserve"> </w:t>
      </w:r>
      <w:r>
        <w:rPr>
          <w:spacing w:val="-2"/>
          <w:sz w:val="28"/>
        </w:rPr>
        <w:t>головой.</w:t>
      </w:r>
    </w:p>
    <w:p>
      <w:pPr>
        <w:pStyle w:val="ListParagraph"/>
        <w:numPr>
          <w:ilvl w:val="0"/>
          <w:numId w:val="18"/>
        </w:numPr>
        <w:tabs>
          <w:tab w:val="clear" w:pos="720"/>
          <w:tab w:val="left" w:pos="1983" w:leader="none"/>
        </w:tabs>
        <w:spacing w:lineRule="exact" w:line="322" w:before="2" w:after="0"/>
        <w:ind w:left="1983" w:right="0" w:hanging="850"/>
        <w:jc w:val="left"/>
        <w:rPr>
          <w:sz w:val="28"/>
        </w:rPr>
      </w:pPr>
      <w:r>
        <w:rPr>
          <w:sz w:val="28"/>
        </w:rPr>
        <w:t>Швунг</w:t>
      </w:r>
      <w:r>
        <w:rPr>
          <w:spacing w:val="-4"/>
          <w:sz w:val="28"/>
        </w:rPr>
        <w:t xml:space="preserve"> </w:t>
      </w:r>
      <w:r>
        <w:rPr>
          <w:sz w:val="28"/>
        </w:rPr>
        <w:t>жим.</w:t>
      </w:r>
      <w:r>
        <w:rPr>
          <w:spacing w:val="-1"/>
          <w:sz w:val="28"/>
        </w:rPr>
        <w:t xml:space="preserve"> </w:t>
      </w:r>
      <w:r>
        <w:rPr>
          <w:sz w:val="28"/>
        </w:rPr>
        <w:t>Р.</w:t>
      </w:r>
      <w:r>
        <w:rPr>
          <w:spacing w:val="-3"/>
          <w:sz w:val="28"/>
        </w:rPr>
        <w:t xml:space="preserve"> </w:t>
      </w:r>
      <w:r>
        <w:rPr>
          <w:sz w:val="28"/>
        </w:rPr>
        <w:t>хв.</w:t>
      </w:r>
      <w:r>
        <w:rPr>
          <w:spacing w:val="-2"/>
          <w:sz w:val="28"/>
        </w:rPr>
        <w:t xml:space="preserve"> </w:t>
      </w:r>
      <w:r>
        <w:rPr>
          <w:sz w:val="28"/>
        </w:rPr>
        <w:t>с</w:t>
      </w:r>
      <w:r>
        <w:rPr>
          <w:spacing w:val="-2"/>
          <w:sz w:val="28"/>
        </w:rPr>
        <w:t xml:space="preserve"> </w:t>
      </w:r>
      <w:r>
        <w:rPr>
          <w:sz w:val="28"/>
        </w:rPr>
        <w:t>и.п.</w:t>
      </w:r>
      <w:r>
        <w:rPr>
          <w:spacing w:val="-2"/>
          <w:sz w:val="28"/>
        </w:rPr>
        <w:t xml:space="preserve"> </w:t>
      </w:r>
      <w:r>
        <w:rPr>
          <w:sz w:val="28"/>
        </w:rPr>
        <w:t>шт.на</w:t>
      </w:r>
      <w:r>
        <w:rPr>
          <w:spacing w:val="-4"/>
          <w:sz w:val="28"/>
        </w:rPr>
        <w:t xml:space="preserve"> </w:t>
      </w:r>
      <w:r>
        <w:rPr>
          <w:spacing w:val="-5"/>
          <w:sz w:val="28"/>
        </w:rPr>
        <w:t>пл.</w:t>
      </w:r>
    </w:p>
    <w:p>
      <w:pPr>
        <w:pStyle w:val="ListParagraph"/>
        <w:numPr>
          <w:ilvl w:val="0"/>
          <w:numId w:val="18"/>
        </w:numPr>
        <w:tabs>
          <w:tab w:val="clear" w:pos="720"/>
          <w:tab w:val="left" w:pos="1983" w:leader="none"/>
        </w:tabs>
        <w:spacing w:lineRule="exact" w:line="322" w:before="0" w:after="0"/>
        <w:ind w:left="1983" w:right="0" w:hanging="850"/>
        <w:jc w:val="left"/>
        <w:rPr>
          <w:sz w:val="28"/>
        </w:rPr>
      </w:pPr>
      <w:r>
        <w:rPr>
          <w:sz w:val="28"/>
        </w:rPr>
        <w:t>Швунг</w:t>
      </w:r>
      <w:r>
        <w:rPr>
          <w:spacing w:val="-1"/>
          <w:sz w:val="28"/>
        </w:rPr>
        <w:t xml:space="preserve"> </w:t>
      </w:r>
      <w:r>
        <w:rPr>
          <w:sz w:val="28"/>
        </w:rPr>
        <w:t>Р.</w:t>
      </w:r>
      <w:r>
        <w:rPr>
          <w:spacing w:val="-2"/>
          <w:sz w:val="28"/>
        </w:rPr>
        <w:t xml:space="preserve"> </w:t>
      </w:r>
      <w:r>
        <w:rPr>
          <w:sz w:val="28"/>
        </w:rPr>
        <w:t>хв.</w:t>
      </w:r>
      <w:r>
        <w:rPr>
          <w:spacing w:val="-2"/>
          <w:sz w:val="28"/>
        </w:rPr>
        <w:t xml:space="preserve"> </w:t>
      </w:r>
      <w:r>
        <w:rPr>
          <w:sz w:val="28"/>
        </w:rPr>
        <w:t>С</w:t>
      </w:r>
      <w:r>
        <w:rPr>
          <w:spacing w:val="-1"/>
          <w:sz w:val="28"/>
        </w:rPr>
        <w:t xml:space="preserve"> </w:t>
      </w:r>
      <w:r>
        <w:rPr>
          <w:sz w:val="28"/>
        </w:rPr>
        <w:t>и.п.</w:t>
      </w:r>
      <w:r>
        <w:rPr>
          <w:spacing w:val="-1"/>
          <w:sz w:val="28"/>
        </w:rPr>
        <w:t xml:space="preserve"> </w:t>
      </w:r>
      <w:r>
        <w:rPr>
          <w:sz w:val="28"/>
        </w:rPr>
        <w:t>шт.</w:t>
      </w:r>
      <w:r>
        <w:rPr>
          <w:spacing w:val="-2"/>
          <w:sz w:val="28"/>
        </w:rPr>
        <w:t xml:space="preserve"> </w:t>
      </w:r>
      <w:r>
        <w:rPr>
          <w:sz w:val="28"/>
        </w:rPr>
        <w:t>на</w:t>
      </w:r>
      <w:r>
        <w:rPr>
          <w:spacing w:val="-1"/>
          <w:sz w:val="28"/>
        </w:rPr>
        <w:t xml:space="preserve"> </w:t>
      </w:r>
      <w:r>
        <w:rPr>
          <w:spacing w:val="-5"/>
          <w:sz w:val="28"/>
        </w:rPr>
        <w:t>пл.</w:t>
      </w:r>
    </w:p>
    <w:p>
      <w:pPr>
        <w:pStyle w:val="ListParagraph"/>
        <w:numPr>
          <w:ilvl w:val="0"/>
          <w:numId w:val="18"/>
        </w:numPr>
        <w:tabs>
          <w:tab w:val="clear" w:pos="720"/>
          <w:tab w:val="left" w:pos="1983" w:leader="none"/>
        </w:tabs>
        <w:spacing w:lineRule="auto" w:line="240" w:before="0" w:after="0"/>
        <w:ind w:left="566" w:right="289" w:firstLine="566"/>
        <w:jc w:val="left"/>
        <w:rPr>
          <w:sz w:val="28"/>
        </w:rPr>
      </w:pPr>
      <w:r>
        <w:rPr>
          <w:sz w:val="28"/>
        </w:rPr>
        <w:t>Удержание статического положения фиксации в Р. хв со шт. на головой. Фазовая структура техники толчка.</w:t>
      </w:r>
    </w:p>
    <w:p>
      <w:pPr>
        <w:sectPr>
          <w:footerReference w:type="default" r:id="rId95"/>
          <w:footerReference w:type="first" r:id="rId96"/>
          <w:type w:val="nextPage"/>
          <w:pgSz w:w="11906" w:h="16838"/>
          <w:pgMar w:left="566" w:right="283" w:gutter="0" w:header="0" w:top="480" w:footer="748" w:bottom="940"/>
          <w:pgNumType w:fmt="decimal"/>
          <w:formProt w:val="false"/>
          <w:textDirection w:val="lrTb"/>
          <w:docGrid w:type="default" w:linePitch="100" w:charSpace="4096"/>
        </w:sectPr>
        <w:pStyle w:val="Style13"/>
        <w:ind w:left="566" w:right="265" w:firstLine="566"/>
        <w:jc w:val="left"/>
        <w:rPr/>
      </w:pPr>
      <w:r>
        <w:rPr/>
        <w:t>Толчок</w:t>
      </w:r>
      <w:r>
        <w:rPr>
          <w:spacing w:val="-2"/>
        </w:rPr>
        <w:t xml:space="preserve"> </w:t>
      </w:r>
      <w:r>
        <w:rPr/>
        <w:t>состоит</w:t>
      </w:r>
      <w:r>
        <w:rPr>
          <w:spacing w:val="-3"/>
        </w:rPr>
        <w:t xml:space="preserve"> </w:t>
      </w:r>
      <w:r>
        <w:rPr/>
        <w:t>из</w:t>
      </w:r>
      <w:r>
        <w:rPr>
          <w:spacing w:val="-3"/>
        </w:rPr>
        <w:t xml:space="preserve"> </w:t>
      </w:r>
      <w:r>
        <w:rPr/>
        <w:t>двух относительно</w:t>
      </w:r>
      <w:r>
        <w:rPr>
          <w:spacing w:val="-1"/>
        </w:rPr>
        <w:t xml:space="preserve"> </w:t>
      </w:r>
      <w:r>
        <w:rPr/>
        <w:t>самостоятельных частей:</w:t>
      </w:r>
      <w:r>
        <w:rPr>
          <w:spacing w:val="-1"/>
        </w:rPr>
        <w:t xml:space="preserve"> </w:t>
      </w:r>
      <w:r>
        <w:rPr/>
        <w:t>подъема</w:t>
      </w:r>
      <w:r>
        <w:rPr>
          <w:spacing w:val="-3"/>
        </w:rPr>
        <w:t xml:space="preserve"> </w:t>
      </w:r>
      <w:r>
        <w:rPr/>
        <w:t>штанги на грудь и толчка ее от груди.</w:t>
      </w:r>
    </w:p>
    <w:p>
      <w:pPr>
        <w:pStyle w:val="Style13"/>
        <w:spacing w:before="61" w:after="0"/>
        <w:ind w:left="566" w:right="286" w:firstLine="566"/>
        <w:rPr/>
      </w:pPr>
      <w:r>
        <w:rPr/>
        <w:t>Штангу поднимают на грудь двумя способами: «разножкой» (с приседом) и в очень редком случае – в «ножницы». В основном они отличаются техникой ухода под штангу и вставанием.</w:t>
      </w:r>
    </w:p>
    <w:p>
      <w:pPr>
        <w:pStyle w:val="Style13"/>
        <w:spacing w:before="1" w:after="0"/>
        <w:ind w:left="566" w:right="280" w:firstLine="636"/>
        <w:rPr/>
      </w:pPr>
      <w:r>
        <w:rPr/>
        <w:t xml:space="preserve">Толчок – сложное упражнение. В его технике можно выделить 8 периодов: старт, тягу, подрыв, уход (присед), вставание, выталкивание, уход (присед) при толчке от груди, вставание при толчке от груди. Пять первых периодов по технике исполнения практически не отличаются от рывка, и поэтому специально останавливаться на описании техники выполнения этих периодов в толчке мы не </w:t>
      </w:r>
      <w:r>
        <w:rPr>
          <w:spacing w:val="-2"/>
        </w:rPr>
        <w:t>будем.</w:t>
      </w:r>
    </w:p>
    <w:p>
      <w:pPr>
        <w:pStyle w:val="1"/>
        <w:spacing w:before="5" w:after="0"/>
        <w:ind w:left="1301" w:right="0" w:firstLine="566"/>
        <w:rPr/>
      </w:pPr>
      <w:r>
        <w:rPr/>
        <w:t>1-е</w:t>
      </w:r>
      <w:r>
        <w:rPr>
          <w:spacing w:val="-4"/>
        </w:rPr>
        <w:t xml:space="preserve"> </w:t>
      </w:r>
      <w:r>
        <w:rPr/>
        <w:t>действие</w:t>
      </w:r>
      <w:r>
        <w:rPr>
          <w:spacing w:val="-4"/>
        </w:rPr>
        <w:t xml:space="preserve"> </w:t>
      </w:r>
      <w:r>
        <w:rPr/>
        <w:t>–</w:t>
      </w:r>
      <w:r>
        <w:rPr>
          <w:spacing w:val="-5"/>
        </w:rPr>
        <w:t xml:space="preserve"> </w:t>
      </w:r>
      <w:r>
        <w:rPr/>
        <w:t>«Подъем</w:t>
      </w:r>
      <w:r>
        <w:rPr>
          <w:spacing w:val="-4"/>
        </w:rPr>
        <w:t xml:space="preserve"> </w:t>
      </w:r>
      <w:r>
        <w:rPr/>
        <w:t>штанги</w:t>
      </w:r>
      <w:r>
        <w:rPr>
          <w:spacing w:val="-4"/>
        </w:rPr>
        <w:t xml:space="preserve"> </w:t>
      </w:r>
      <w:r>
        <w:rPr/>
        <w:t>на</w:t>
      </w:r>
      <w:r>
        <w:rPr>
          <w:spacing w:val="-2"/>
        </w:rPr>
        <w:t xml:space="preserve"> грудь».</w:t>
      </w:r>
    </w:p>
    <w:p>
      <w:pPr>
        <w:pStyle w:val="2"/>
        <w:spacing w:before="2" w:after="0"/>
        <w:rPr/>
      </w:pPr>
      <w:r>
        <w:rPr/>
        <w:t>Период</w:t>
      </w:r>
      <w:r>
        <w:rPr>
          <w:spacing w:val="-1"/>
        </w:rPr>
        <w:t xml:space="preserve"> </w:t>
      </w:r>
      <w:r>
        <w:rPr/>
        <w:t>I</w:t>
      </w:r>
      <w:r>
        <w:rPr>
          <w:spacing w:val="-3"/>
        </w:rPr>
        <w:t xml:space="preserve"> </w:t>
      </w:r>
      <w:r>
        <w:rPr/>
        <w:t>–</w:t>
      </w:r>
      <w:r>
        <w:rPr>
          <w:spacing w:val="-1"/>
        </w:rPr>
        <w:t xml:space="preserve"> </w:t>
      </w:r>
      <w:r>
        <w:rPr>
          <w:spacing w:val="-2"/>
        </w:rPr>
        <w:t>«СТАРТ»</w:t>
      </w:r>
    </w:p>
    <w:p>
      <w:pPr>
        <w:pStyle w:val="Style13"/>
        <w:ind w:left="566" w:right="278" w:firstLine="636"/>
        <w:rPr/>
      </w:pPr>
      <w:r>
        <w:rPr>
          <w:b/>
          <w:i/>
        </w:rPr>
        <w:t xml:space="preserve">Старт толчковый: </w:t>
      </w:r>
      <w:r>
        <w:rPr/>
        <w:t>И.п. стойка ноги врозь (носки выглядывают из-под</w:t>
      </w:r>
      <w:r>
        <w:rPr>
          <w:spacing w:val="40"/>
        </w:rPr>
        <w:t xml:space="preserve"> </w:t>
      </w:r>
      <w:r>
        <w:rPr/>
        <w:t>штанги приблизительно на 7 см так, чтобы располагаться на половине носка голеностопного сустава, полная опора стопы), присед (колени развернуты наружу), таз отводится назад, спина прямая, в пояснице прогнута, грудь развернута, лопатки сведены, мышцы плечевого сустава на уровне грифа, голова смотрит прямо (в продление туловища), узкий хват (на ширине плеч), захват штанги сверху (в замок), руки внизу прямые.</w:t>
      </w:r>
    </w:p>
    <w:p>
      <w:pPr>
        <w:pStyle w:val="2"/>
        <w:spacing w:before="4" w:after="0"/>
        <w:rPr/>
      </w:pPr>
      <w:r>
        <w:rPr/>
        <w:t>Комплекс</w:t>
      </w:r>
      <w:r>
        <w:rPr>
          <w:spacing w:val="-9"/>
        </w:rPr>
        <w:t xml:space="preserve"> </w:t>
      </w:r>
      <w:r>
        <w:rPr/>
        <w:t>упражнений</w:t>
      </w:r>
      <w:r>
        <w:rPr>
          <w:spacing w:val="-5"/>
        </w:rPr>
        <w:t xml:space="preserve"> </w:t>
      </w:r>
      <w:r>
        <w:rPr/>
        <w:t>для</w:t>
      </w:r>
      <w:r>
        <w:rPr>
          <w:spacing w:val="-8"/>
        </w:rPr>
        <w:t xml:space="preserve"> </w:t>
      </w:r>
      <w:r>
        <w:rPr/>
        <w:t>отработки</w:t>
      </w:r>
      <w:r>
        <w:rPr>
          <w:spacing w:val="-8"/>
        </w:rPr>
        <w:t xml:space="preserve"> </w:t>
      </w:r>
      <w:r>
        <w:rPr/>
        <w:t>техники</w:t>
      </w:r>
      <w:r>
        <w:rPr>
          <w:spacing w:val="-6"/>
        </w:rPr>
        <w:t xml:space="preserve"> </w:t>
      </w:r>
      <w:r>
        <w:rPr>
          <w:spacing w:val="-2"/>
        </w:rPr>
        <w:t>периода:</w:t>
      </w:r>
    </w:p>
    <w:p>
      <w:pPr>
        <w:pStyle w:val="ListParagraph"/>
        <w:numPr>
          <w:ilvl w:val="0"/>
          <w:numId w:val="17"/>
        </w:numPr>
        <w:tabs>
          <w:tab w:val="clear" w:pos="720"/>
          <w:tab w:val="left" w:pos="1981" w:leader="none"/>
        </w:tabs>
        <w:spacing w:lineRule="exact" w:line="318" w:before="0" w:after="0"/>
        <w:ind w:left="1981" w:right="0" w:hanging="848"/>
        <w:jc w:val="both"/>
        <w:rPr>
          <w:sz w:val="28"/>
        </w:rPr>
      </w:pPr>
      <w:r>
        <w:rPr>
          <w:sz w:val="28"/>
        </w:rPr>
        <w:t>Динамический</w:t>
      </w:r>
      <w:r>
        <w:rPr>
          <w:spacing w:val="-11"/>
          <w:sz w:val="28"/>
        </w:rPr>
        <w:t xml:space="preserve"> </w:t>
      </w:r>
      <w:r>
        <w:rPr>
          <w:spacing w:val="-2"/>
          <w:sz w:val="28"/>
        </w:rPr>
        <w:t>старт.</w:t>
      </w:r>
    </w:p>
    <w:p>
      <w:pPr>
        <w:pStyle w:val="ListParagraph"/>
        <w:numPr>
          <w:ilvl w:val="0"/>
          <w:numId w:val="17"/>
        </w:numPr>
        <w:tabs>
          <w:tab w:val="clear" w:pos="720"/>
          <w:tab w:val="left" w:pos="1981" w:leader="none"/>
        </w:tabs>
        <w:spacing w:lineRule="auto" w:line="240" w:before="0" w:after="0"/>
        <w:ind w:left="1981" w:right="0" w:hanging="848"/>
        <w:jc w:val="both"/>
        <w:rPr>
          <w:sz w:val="28"/>
        </w:rPr>
      </w:pPr>
      <w:r>
        <w:rPr>
          <w:sz w:val="28"/>
        </w:rPr>
        <w:t>Статический</w:t>
      </w:r>
      <w:r>
        <w:rPr>
          <w:spacing w:val="-4"/>
          <w:sz w:val="28"/>
        </w:rPr>
        <w:t xml:space="preserve"> </w:t>
      </w:r>
      <w:r>
        <w:rPr>
          <w:spacing w:val="-2"/>
          <w:sz w:val="28"/>
        </w:rPr>
        <w:t>старт.</w:t>
      </w:r>
    </w:p>
    <w:p>
      <w:pPr>
        <w:pStyle w:val="2"/>
        <w:spacing w:before="9" w:after="0"/>
        <w:ind w:left="1133" w:right="0" w:firstLine="566"/>
        <w:jc w:val="left"/>
        <w:rPr/>
      </w:pPr>
      <w:r>
        <w:rPr/>
        <w:t>Период</w:t>
      </w:r>
      <w:r>
        <w:rPr>
          <w:spacing w:val="-2"/>
        </w:rPr>
        <w:t xml:space="preserve"> </w:t>
      </w:r>
      <w:r>
        <w:rPr/>
        <w:t>II</w:t>
      </w:r>
      <w:r>
        <w:rPr>
          <w:spacing w:val="-3"/>
        </w:rPr>
        <w:t xml:space="preserve"> </w:t>
      </w:r>
      <w:r>
        <w:rPr/>
        <w:t>–</w:t>
      </w:r>
      <w:r>
        <w:rPr>
          <w:spacing w:val="-2"/>
        </w:rPr>
        <w:t xml:space="preserve"> «ТЯГА»</w:t>
      </w:r>
    </w:p>
    <w:p>
      <w:pPr>
        <w:pStyle w:val="ListParagraph"/>
        <w:numPr>
          <w:ilvl w:val="0"/>
          <w:numId w:val="16"/>
        </w:numPr>
        <w:tabs>
          <w:tab w:val="clear" w:pos="720"/>
          <w:tab w:val="left" w:pos="1436" w:leader="none"/>
        </w:tabs>
        <w:spacing w:lineRule="auto" w:line="240" w:before="0" w:after="0"/>
        <w:ind w:left="566" w:right="277" w:firstLine="636"/>
        <w:jc w:val="both"/>
        <w:rPr>
          <w:sz w:val="28"/>
        </w:rPr>
      </w:pPr>
      <w:r>
        <w:rPr>
          <w:b/>
          <w:i/>
          <w:sz w:val="28"/>
        </w:rPr>
        <w:t xml:space="preserve">я фаза – отрыв штанги от помоста: </w:t>
      </w:r>
      <w:r>
        <w:rPr>
          <w:sz w:val="28"/>
        </w:rPr>
        <w:t>плечи над грифом, ноги активно включились в работу. Подъем штанги происходит главным образом за счет разгиба</w:t>
      </w:r>
      <w:r>
        <w:rPr>
          <w:spacing w:val="40"/>
          <w:sz w:val="28"/>
        </w:rPr>
        <w:t xml:space="preserve"> </w:t>
      </w:r>
      <w:r>
        <w:rPr>
          <w:sz w:val="28"/>
        </w:rPr>
        <w:t>в коленных суставах. Гриф начинает движение вверх к атлету – в направлении совмещения проекций центров тяжести спортсмена (проходит через подъем стопы)</w:t>
      </w:r>
      <w:r>
        <w:rPr>
          <w:spacing w:val="40"/>
          <w:sz w:val="28"/>
        </w:rPr>
        <w:t xml:space="preserve"> </w:t>
      </w:r>
      <w:r>
        <w:rPr>
          <w:sz w:val="28"/>
        </w:rPr>
        <w:t>и грифа.</w:t>
      </w:r>
    </w:p>
    <w:p>
      <w:pPr>
        <w:pStyle w:val="ListParagraph"/>
        <w:numPr>
          <w:ilvl w:val="0"/>
          <w:numId w:val="16"/>
        </w:numPr>
        <w:tabs>
          <w:tab w:val="clear" w:pos="720"/>
          <w:tab w:val="left" w:pos="1436" w:leader="none"/>
        </w:tabs>
        <w:spacing w:lineRule="auto" w:line="240" w:before="0" w:after="0"/>
        <w:ind w:left="566" w:right="278" w:firstLine="636"/>
        <w:jc w:val="both"/>
        <w:rPr>
          <w:b/>
          <w:i/>
          <w:i/>
          <w:sz w:val="28"/>
        </w:rPr>
      </w:pPr>
      <w:r>
        <w:rPr>
          <w:b/>
          <w:i/>
          <w:sz w:val="28"/>
        </w:rPr>
        <w:t>я фаза – предварительный разгон</w:t>
      </w:r>
      <w:r>
        <w:rPr>
          <w:sz w:val="28"/>
        </w:rPr>
        <w:t xml:space="preserve">. Опора на полную стопу. Проекции центров тяжести грифа и спортсмена должны совпадать. Плечи должны компенсировать потерю равновесия при приближении грифа к обучающемуся и значительно выходят вперед, обеспечивая опору на полную стопу. </w:t>
      </w:r>
      <w:r>
        <w:rPr>
          <w:b/>
          <w:i/>
          <w:sz w:val="28"/>
        </w:rPr>
        <w:t>В данном случае гриф не дошел до центра стопы.</w:t>
      </w:r>
    </w:p>
    <w:p>
      <w:pPr>
        <w:pStyle w:val="2"/>
        <w:spacing w:lineRule="exact" w:line="310" w:before="0" w:after="0"/>
        <w:ind w:left="1301" w:right="0" w:firstLine="566"/>
        <w:rPr/>
      </w:pPr>
      <w:r>
        <w:rPr/>
        <w:t>Комплекс</w:t>
      </w:r>
      <w:r>
        <w:rPr>
          <w:spacing w:val="-9"/>
        </w:rPr>
        <w:t xml:space="preserve"> </w:t>
      </w:r>
      <w:r>
        <w:rPr/>
        <w:t>упражнений</w:t>
      </w:r>
      <w:r>
        <w:rPr>
          <w:spacing w:val="-5"/>
        </w:rPr>
        <w:t xml:space="preserve"> </w:t>
      </w:r>
      <w:r>
        <w:rPr/>
        <w:t>для</w:t>
      </w:r>
      <w:r>
        <w:rPr>
          <w:spacing w:val="-8"/>
        </w:rPr>
        <w:t xml:space="preserve"> </w:t>
      </w:r>
      <w:r>
        <w:rPr/>
        <w:t>отработки</w:t>
      </w:r>
      <w:r>
        <w:rPr>
          <w:spacing w:val="-8"/>
        </w:rPr>
        <w:t xml:space="preserve"> </w:t>
      </w:r>
      <w:r>
        <w:rPr/>
        <w:t>техники</w:t>
      </w:r>
      <w:r>
        <w:rPr>
          <w:spacing w:val="-6"/>
        </w:rPr>
        <w:t xml:space="preserve"> </w:t>
      </w:r>
      <w:r>
        <w:rPr>
          <w:spacing w:val="-2"/>
        </w:rPr>
        <w:t>периода:</w:t>
      </w:r>
    </w:p>
    <w:p>
      <w:pPr>
        <w:pStyle w:val="ListParagraph"/>
        <w:numPr>
          <w:ilvl w:val="0"/>
          <w:numId w:val="15"/>
        </w:numPr>
        <w:tabs>
          <w:tab w:val="clear" w:pos="720"/>
          <w:tab w:val="left" w:pos="1983" w:leader="none"/>
        </w:tabs>
        <w:spacing w:lineRule="exact" w:line="318" w:before="0" w:after="0"/>
        <w:ind w:left="1983" w:right="0" w:hanging="850"/>
        <w:jc w:val="left"/>
        <w:rPr>
          <w:sz w:val="28"/>
        </w:rPr>
      </w:pPr>
      <w:r>
        <w:rPr>
          <w:sz w:val="28"/>
        </w:rPr>
        <w:t>Тяга</w:t>
      </w:r>
      <w:r>
        <w:rPr>
          <w:spacing w:val="-6"/>
          <w:sz w:val="28"/>
        </w:rPr>
        <w:t xml:space="preserve"> </w:t>
      </w:r>
      <w:r>
        <w:rPr>
          <w:sz w:val="28"/>
        </w:rPr>
        <w:t>толчковая</w:t>
      </w:r>
      <w:r>
        <w:rPr>
          <w:spacing w:val="-3"/>
          <w:sz w:val="28"/>
        </w:rPr>
        <w:t xml:space="preserve"> </w:t>
      </w:r>
      <w:r>
        <w:rPr>
          <w:sz w:val="28"/>
        </w:rPr>
        <w:t>(Т.Т.)</w:t>
      </w:r>
      <w:r>
        <w:rPr>
          <w:spacing w:val="-4"/>
          <w:sz w:val="28"/>
        </w:rPr>
        <w:t xml:space="preserve"> </w:t>
      </w:r>
      <w:r>
        <w:rPr>
          <w:sz w:val="28"/>
        </w:rPr>
        <w:t>до</w:t>
      </w:r>
      <w:r>
        <w:rPr>
          <w:spacing w:val="-2"/>
          <w:sz w:val="28"/>
        </w:rPr>
        <w:t xml:space="preserve"> </w:t>
      </w:r>
      <w:r>
        <w:rPr>
          <w:sz w:val="28"/>
        </w:rPr>
        <w:t>виса</w:t>
      </w:r>
      <w:r>
        <w:rPr>
          <w:spacing w:val="-3"/>
          <w:sz w:val="28"/>
        </w:rPr>
        <w:t xml:space="preserve"> </w:t>
      </w:r>
      <w:r>
        <w:rPr>
          <w:sz w:val="28"/>
        </w:rPr>
        <w:t>уровня</w:t>
      </w:r>
      <w:r>
        <w:rPr>
          <w:spacing w:val="-6"/>
          <w:sz w:val="28"/>
        </w:rPr>
        <w:t xml:space="preserve"> </w:t>
      </w:r>
      <w:r>
        <w:rPr>
          <w:sz w:val="28"/>
        </w:rPr>
        <w:t>ниже</w:t>
      </w:r>
      <w:r>
        <w:rPr>
          <w:spacing w:val="-3"/>
          <w:sz w:val="28"/>
        </w:rPr>
        <w:t xml:space="preserve"> </w:t>
      </w:r>
      <w:r>
        <w:rPr>
          <w:spacing w:val="-2"/>
          <w:sz w:val="28"/>
        </w:rPr>
        <w:t>колен.</w:t>
      </w:r>
    </w:p>
    <w:p>
      <w:pPr>
        <w:pStyle w:val="ListParagraph"/>
        <w:numPr>
          <w:ilvl w:val="0"/>
          <w:numId w:val="15"/>
        </w:numPr>
        <w:tabs>
          <w:tab w:val="clear" w:pos="720"/>
          <w:tab w:val="left" w:pos="1983" w:leader="none"/>
        </w:tabs>
        <w:spacing w:lineRule="exact" w:line="322" w:before="0" w:after="0"/>
        <w:ind w:left="1983" w:right="0" w:hanging="850"/>
        <w:jc w:val="left"/>
        <w:rPr>
          <w:sz w:val="28"/>
        </w:rPr>
      </w:pPr>
      <w:r>
        <w:rPr>
          <w:sz w:val="28"/>
        </w:rPr>
        <w:t>Т.Т.</w:t>
      </w:r>
      <w:r>
        <w:rPr>
          <w:spacing w:val="-4"/>
          <w:sz w:val="28"/>
        </w:rPr>
        <w:t xml:space="preserve"> </w:t>
      </w:r>
      <w:r>
        <w:rPr>
          <w:sz w:val="28"/>
        </w:rPr>
        <w:t>до</w:t>
      </w:r>
      <w:r>
        <w:rPr>
          <w:spacing w:val="-2"/>
          <w:sz w:val="28"/>
        </w:rPr>
        <w:t xml:space="preserve"> </w:t>
      </w:r>
      <w:r>
        <w:rPr>
          <w:sz w:val="28"/>
        </w:rPr>
        <w:t>виса</w:t>
      </w:r>
      <w:r>
        <w:rPr>
          <w:spacing w:val="-3"/>
          <w:sz w:val="28"/>
        </w:rPr>
        <w:t xml:space="preserve"> </w:t>
      </w:r>
      <w:r>
        <w:rPr>
          <w:sz w:val="28"/>
        </w:rPr>
        <w:t>уровня</w:t>
      </w:r>
      <w:r>
        <w:rPr>
          <w:spacing w:val="-3"/>
          <w:sz w:val="28"/>
        </w:rPr>
        <w:t xml:space="preserve"> </w:t>
      </w:r>
      <w:r>
        <w:rPr>
          <w:sz w:val="28"/>
        </w:rPr>
        <w:t>ниже</w:t>
      </w:r>
      <w:r>
        <w:rPr>
          <w:spacing w:val="-3"/>
          <w:sz w:val="28"/>
        </w:rPr>
        <w:t xml:space="preserve"> </w:t>
      </w:r>
      <w:r>
        <w:rPr>
          <w:sz w:val="28"/>
        </w:rPr>
        <w:t>колен</w:t>
      </w:r>
      <w:r>
        <w:rPr>
          <w:spacing w:val="-2"/>
          <w:sz w:val="28"/>
        </w:rPr>
        <w:t xml:space="preserve"> медленная.</w:t>
      </w:r>
    </w:p>
    <w:p>
      <w:pPr>
        <w:pStyle w:val="ListParagraph"/>
        <w:numPr>
          <w:ilvl w:val="0"/>
          <w:numId w:val="15"/>
        </w:numPr>
        <w:tabs>
          <w:tab w:val="clear" w:pos="720"/>
          <w:tab w:val="left" w:pos="1983" w:leader="none"/>
        </w:tabs>
        <w:spacing w:lineRule="exact" w:line="322" w:before="0" w:after="0"/>
        <w:ind w:left="1983" w:right="0" w:hanging="850"/>
        <w:jc w:val="left"/>
        <w:rPr>
          <w:sz w:val="28"/>
        </w:rPr>
      </w:pPr>
      <w:r>
        <w:rPr>
          <w:sz w:val="28"/>
        </w:rPr>
        <w:t>Т.Т.</w:t>
      </w:r>
      <w:r>
        <w:rPr>
          <w:spacing w:val="-6"/>
          <w:sz w:val="28"/>
        </w:rPr>
        <w:t xml:space="preserve"> </w:t>
      </w:r>
      <w:r>
        <w:rPr>
          <w:sz w:val="28"/>
        </w:rPr>
        <w:t>до</w:t>
      </w:r>
      <w:r>
        <w:rPr>
          <w:spacing w:val="-2"/>
          <w:sz w:val="28"/>
        </w:rPr>
        <w:t xml:space="preserve"> </w:t>
      </w:r>
      <w:r>
        <w:rPr>
          <w:sz w:val="28"/>
        </w:rPr>
        <w:t>виса</w:t>
      </w:r>
      <w:r>
        <w:rPr>
          <w:spacing w:val="-3"/>
          <w:sz w:val="28"/>
        </w:rPr>
        <w:t xml:space="preserve"> </w:t>
      </w:r>
      <w:r>
        <w:rPr>
          <w:sz w:val="28"/>
        </w:rPr>
        <w:t>уровня</w:t>
      </w:r>
      <w:r>
        <w:rPr>
          <w:spacing w:val="-3"/>
          <w:sz w:val="28"/>
        </w:rPr>
        <w:t xml:space="preserve"> </w:t>
      </w:r>
      <w:r>
        <w:rPr>
          <w:sz w:val="28"/>
        </w:rPr>
        <w:t>ниже</w:t>
      </w:r>
      <w:r>
        <w:rPr>
          <w:spacing w:val="-2"/>
          <w:sz w:val="28"/>
        </w:rPr>
        <w:t xml:space="preserve"> </w:t>
      </w:r>
      <w:r>
        <w:rPr>
          <w:sz w:val="28"/>
        </w:rPr>
        <w:t>колен</w:t>
      </w:r>
      <w:r>
        <w:rPr>
          <w:spacing w:val="-2"/>
          <w:sz w:val="28"/>
        </w:rPr>
        <w:t xml:space="preserve"> </w:t>
      </w:r>
      <w:r>
        <w:rPr>
          <w:sz w:val="28"/>
        </w:rPr>
        <w:t>стоя</w:t>
      </w:r>
      <w:r>
        <w:rPr>
          <w:spacing w:val="-6"/>
          <w:sz w:val="28"/>
        </w:rPr>
        <w:t xml:space="preserve"> </w:t>
      </w:r>
      <w:r>
        <w:rPr>
          <w:sz w:val="28"/>
        </w:rPr>
        <w:t>на</w:t>
      </w:r>
      <w:r>
        <w:rPr>
          <w:spacing w:val="-5"/>
          <w:sz w:val="28"/>
        </w:rPr>
        <w:t xml:space="preserve"> </w:t>
      </w:r>
      <w:r>
        <w:rPr>
          <w:spacing w:val="-2"/>
          <w:sz w:val="28"/>
        </w:rPr>
        <w:t>возвышенности.</w:t>
      </w:r>
    </w:p>
    <w:p>
      <w:pPr>
        <w:pStyle w:val="ListParagraph"/>
        <w:numPr>
          <w:ilvl w:val="0"/>
          <w:numId w:val="15"/>
        </w:numPr>
        <w:tabs>
          <w:tab w:val="clear" w:pos="720"/>
          <w:tab w:val="left" w:pos="1983" w:leader="none"/>
        </w:tabs>
        <w:spacing w:lineRule="exact" w:line="322" w:before="0" w:after="0"/>
        <w:ind w:left="1983" w:right="0" w:hanging="850"/>
        <w:jc w:val="left"/>
        <w:rPr>
          <w:sz w:val="28"/>
        </w:rPr>
      </w:pPr>
      <w:r>
        <w:rPr>
          <w:sz w:val="28"/>
        </w:rPr>
        <w:t>Т.Т.</w:t>
      </w:r>
      <w:r>
        <w:rPr>
          <w:spacing w:val="-7"/>
          <w:sz w:val="28"/>
        </w:rPr>
        <w:t xml:space="preserve"> </w:t>
      </w:r>
      <w:r>
        <w:rPr>
          <w:sz w:val="28"/>
        </w:rPr>
        <w:t>до</w:t>
      </w:r>
      <w:r>
        <w:rPr>
          <w:spacing w:val="-2"/>
          <w:sz w:val="28"/>
        </w:rPr>
        <w:t xml:space="preserve"> </w:t>
      </w:r>
      <w:r>
        <w:rPr>
          <w:sz w:val="28"/>
        </w:rPr>
        <w:t>виса</w:t>
      </w:r>
      <w:r>
        <w:rPr>
          <w:spacing w:val="-3"/>
          <w:sz w:val="28"/>
        </w:rPr>
        <w:t xml:space="preserve"> </w:t>
      </w:r>
      <w:r>
        <w:rPr>
          <w:sz w:val="28"/>
        </w:rPr>
        <w:t>уровня</w:t>
      </w:r>
      <w:r>
        <w:rPr>
          <w:spacing w:val="-3"/>
          <w:sz w:val="28"/>
        </w:rPr>
        <w:t xml:space="preserve"> </w:t>
      </w:r>
      <w:r>
        <w:rPr>
          <w:sz w:val="28"/>
        </w:rPr>
        <w:t>ниже</w:t>
      </w:r>
      <w:r>
        <w:rPr>
          <w:spacing w:val="-4"/>
          <w:sz w:val="28"/>
        </w:rPr>
        <w:t xml:space="preserve"> </w:t>
      </w:r>
      <w:r>
        <w:rPr>
          <w:sz w:val="28"/>
        </w:rPr>
        <w:t>колен</w:t>
      </w:r>
      <w:r>
        <w:rPr>
          <w:spacing w:val="-2"/>
          <w:sz w:val="28"/>
        </w:rPr>
        <w:t xml:space="preserve"> </w:t>
      </w:r>
      <w:r>
        <w:rPr>
          <w:sz w:val="28"/>
        </w:rPr>
        <w:t>стоя</w:t>
      </w:r>
      <w:r>
        <w:rPr>
          <w:spacing w:val="-6"/>
          <w:sz w:val="28"/>
        </w:rPr>
        <w:t xml:space="preserve"> </w:t>
      </w:r>
      <w:r>
        <w:rPr>
          <w:sz w:val="28"/>
        </w:rPr>
        <w:t>на</w:t>
      </w:r>
      <w:r>
        <w:rPr>
          <w:spacing w:val="-6"/>
          <w:sz w:val="28"/>
        </w:rPr>
        <w:t xml:space="preserve"> </w:t>
      </w:r>
      <w:r>
        <w:rPr>
          <w:sz w:val="28"/>
        </w:rPr>
        <w:t>возвышенности</w:t>
      </w:r>
      <w:r>
        <w:rPr>
          <w:spacing w:val="-3"/>
          <w:sz w:val="28"/>
        </w:rPr>
        <w:t xml:space="preserve"> </w:t>
      </w:r>
      <w:r>
        <w:rPr>
          <w:spacing w:val="-2"/>
          <w:sz w:val="28"/>
        </w:rPr>
        <w:t>медленная.</w:t>
      </w:r>
    </w:p>
    <w:p>
      <w:pPr>
        <w:pStyle w:val="ListParagraph"/>
        <w:numPr>
          <w:ilvl w:val="0"/>
          <w:numId w:val="15"/>
        </w:numPr>
        <w:tabs>
          <w:tab w:val="clear" w:pos="720"/>
          <w:tab w:val="left" w:pos="1983" w:leader="none"/>
        </w:tabs>
        <w:spacing w:lineRule="exact" w:line="322" w:before="0" w:after="0"/>
        <w:ind w:left="1983" w:right="0" w:hanging="850"/>
        <w:jc w:val="left"/>
        <w:rPr>
          <w:sz w:val="28"/>
        </w:rPr>
      </w:pPr>
      <w:r>
        <w:rPr>
          <w:sz w:val="28"/>
        </w:rPr>
        <w:t>Т.Т.</w:t>
      </w:r>
      <w:r>
        <w:rPr>
          <w:spacing w:val="-5"/>
          <w:sz w:val="28"/>
        </w:rPr>
        <w:t xml:space="preserve"> </w:t>
      </w:r>
      <w:r>
        <w:rPr>
          <w:sz w:val="28"/>
        </w:rPr>
        <w:t>до</w:t>
      </w:r>
      <w:r>
        <w:rPr>
          <w:spacing w:val="-2"/>
          <w:sz w:val="28"/>
        </w:rPr>
        <w:t xml:space="preserve"> </w:t>
      </w:r>
      <w:r>
        <w:rPr>
          <w:sz w:val="28"/>
        </w:rPr>
        <w:t>виса</w:t>
      </w:r>
      <w:r>
        <w:rPr>
          <w:spacing w:val="-3"/>
          <w:sz w:val="28"/>
        </w:rPr>
        <w:t xml:space="preserve"> </w:t>
      </w:r>
      <w:r>
        <w:rPr>
          <w:sz w:val="28"/>
        </w:rPr>
        <w:t>уровня</w:t>
      </w:r>
      <w:r>
        <w:rPr>
          <w:spacing w:val="-3"/>
          <w:sz w:val="28"/>
        </w:rPr>
        <w:t xml:space="preserve"> </w:t>
      </w:r>
      <w:r>
        <w:rPr>
          <w:sz w:val="28"/>
        </w:rPr>
        <w:t>ниже</w:t>
      </w:r>
      <w:r>
        <w:rPr>
          <w:spacing w:val="-3"/>
          <w:sz w:val="28"/>
        </w:rPr>
        <w:t xml:space="preserve"> </w:t>
      </w:r>
      <w:r>
        <w:rPr>
          <w:sz w:val="28"/>
        </w:rPr>
        <w:t>колен</w:t>
      </w:r>
      <w:r>
        <w:rPr>
          <w:spacing w:val="-2"/>
          <w:sz w:val="28"/>
        </w:rPr>
        <w:t xml:space="preserve"> </w:t>
      </w:r>
      <w:r>
        <w:rPr>
          <w:sz w:val="28"/>
        </w:rPr>
        <w:t>с</w:t>
      </w:r>
      <w:r>
        <w:rPr>
          <w:spacing w:val="-7"/>
          <w:sz w:val="28"/>
        </w:rPr>
        <w:t xml:space="preserve"> </w:t>
      </w:r>
      <w:r>
        <w:rPr>
          <w:sz w:val="28"/>
        </w:rPr>
        <w:t>остановкой</w:t>
      </w:r>
      <w:r>
        <w:rPr>
          <w:spacing w:val="-6"/>
          <w:sz w:val="28"/>
        </w:rPr>
        <w:t xml:space="preserve"> </w:t>
      </w:r>
      <w:r>
        <w:rPr>
          <w:sz w:val="28"/>
        </w:rPr>
        <w:t>на</w:t>
      </w:r>
      <w:r>
        <w:rPr>
          <w:spacing w:val="-3"/>
          <w:sz w:val="28"/>
        </w:rPr>
        <w:t xml:space="preserve"> </w:t>
      </w:r>
      <w:r>
        <w:rPr>
          <w:sz w:val="28"/>
        </w:rPr>
        <w:t>середине</w:t>
      </w:r>
      <w:r>
        <w:rPr>
          <w:spacing w:val="-3"/>
          <w:sz w:val="28"/>
        </w:rPr>
        <w:t xml:space="preserve"> </w:t>
      </w:r>
      <w:r>
        <w:rPr>
          <w:spacing w:val="-2"/>
          <w:sz w:val="28"/>
        </w:rPr>
        <w:t>голени.</w:t>
      </w:r>
    </w:p>
    <w:p>
      <w:pPr>
        <w:pStyle w:val="ListParagraph"/>
        <w:numPr>
          <w:ilvl w:val="0"/>
          <w:numId w:val="15"/>
        </w:numPr>
        <w:tabs>
          <w:tab w:val="clear" w:pos="720"/>
          <w:tab w:val="left" w:pos="1983" w:leader="none"/>
        </w:tabs>
        <w:spacing w:lineRule="auto" w:line="240" w:before="0" w:after="0"/>
        <w:ind w:left="566" w:right="278" w:firstLine="566"/>
        <w:jc w:val="left"/>
        <w:rPr>
          <w:sz w:val="28"/>
        </w:rPr>
      </w:pPr>
      <w:r>
        <w:rPr>
          <w:sz w:val="28"/>
        </w:rPr>
        <w:t>Т.Т.</w:t>
      </w:r>
      <w:r>
        <w:rPr>
          <w:spacing w:val="40"/>
          <w:sz w:val="28"/>
        </w:rPr>
        <w:t xml:space="preserve"> </w:t>
      </w:r>
      <w:r>
        <w:rPr>
          <w:sz w:val="28"/>
        </w:rPr>
        <w:t>до</w:t>
      </w:r>
      <w:r>
        <w:rPr>
          <w:spacing w:val="40"/>
          <w:sz w:val="28"/>
        </w:rPr>
        <w:t xml:space="preserve"> </w:t>
      </w:r>
      <w:r>
        <w:rPr>
          <w:sz w:val="28"/>
        </w:rPr>
        <w:t>виса</w:t>
      </w:r>
      <w:r>
        <w:rPr>
          <w:spacing w:val="40"/>
          <w:sz w:val="28"/>
        </w:rPr>
        <w:t xml:space="preserve"> </w:t>
      </w:r>
      <w:r>
        <w:rPr>
          <w:sz w:val="28"/>
        </w:rPr>
        <w:t>уровня</w:t>
      </w:r>
      <w:r>
        <w:rPr>
          <w:spacing w:val="40"/>
          <w:sz w:val="28"/>
        </w:rPr>
        <w:t xml:space="preserve"> </w:t>
      </w:r>
      <w:r>
        <w:rPr>
          <w:sz w:val="28"/>
        </w:rPr>
        <w:t>ниже</w:t>
      </w:r>
      <w:r>
        <w:rPr>
          <w:spacing w:val="40"/>
          <w:sz w:val="28"/>
        </w:rPr>
        <w:t xml:space="preserve"> </w:t>
      </w:r>
      <w:r>
        <w:rPr>
          <w:sz w:val="28"/>
        </w:rPr>
        <w:t>колен</w:t>
      </w:r>
      <w:r>
        <w:rPr>
          <w:spacing w:val="40"/>
          <w:sz w:val="28"/>
        </w:rPr>
        <w:t xml:space="preserve"> </w:t>
      </w:r>
      <w:r>
        <w:rPr>
          <w:sz w:val="28"/>
        </w:rPr>
        <w:t>медленная</w:t>
      </w:r>
      <w:r>
        <w:rPr>
          <w:spacing w:val="40"/>
          <w:sz w:val="28"/>
        </w:rPr>
        <w:t xml:space="preserve"> </w:t>
      </w:r>
      <w:r>
        <w:rPr>
          <w:sz w:val="28"/>
        </w:rPr>
        <w:t>с</w:t>
      </w:r>
      <w:r>
        <w:rPr>
          <w:spacing w:val="40"/>
          <w:sz w:val="28"/>
        </w:rPr>
        <w:t xml:space="preserve"> </w:t>
      </w:r>
      <w:r>
        <w:rPr>
          <w:sz w:val="28"/>
        </w:rPr>
        <w:t>остановкой</w:t>
      </w:r>
      <w:r>
        <w:rPr>
          <w:spacing w:val="40"/>
          <w:sz w:val="28"/>
        </w:rPr>
        <w:t xml:space="preserve"> </w:t>
      </w:r>
      <w:r>
        <w:rPr>
          <w:sz w:val="28"/>
        </w:rPr>
        <w:t>на</w:t>
      </w:r>
      <w:r>
        <w:rPr>
          <w:spacing w:val="40"/>
          <w:sz w:val="28"/>
        </w:rPr>
        <w:t xml:space="preserve"> </w:t>
      </w:r>
      <w:r>
        <w:rPr>
          <w:sz w:val="28"/>
        </w:rPr>
        <w:t xml:space="preserve">середине </w:t>
      </w:r>
      <w:r>
        <w:rPr>
          <w:spacing w:val="-2"/>
          <w:sz w:val="28"/>
        </w:rPr>
        <w:t>голени.</w:t>
      </w:r>
    </w:p>
    <w:p>
      <w:pPr>
        <w:pStyle w:val="ListParagraph"/>
        <w:numPr>
          <w:ilvl w:val="0"/>
          <w:numId w:val="15"/>
        </w:numPr>
        <w:tabs>
          <w:tab w:val="clear" w:pos="720"/>
          <w:tab w:val="left" w:pos="1983" w:leader="none"/>
        </w:tabs>
        <w:spacing w:lineRule="auto" w:line="240" w:before="0" w:after="0"/>
        <w:ind w:left="566" w:right="286" w:firstLine="566"/>
        <w:jc w:val="left"/>
        <w:rPr>
          <w:sz w:val="28"/>
        </w:rPr>
      </w:pPr>
      <w:r>
        <w:rPr>
          <w:sz w:val="28"/>
        </w:rPr>
        <w:t>Т.Т. до виса уровня ниже колен стоя на возвышенности с остановкой на середине голени.</w:t>
      </w:r>
    </w:p>
    <w:p>
      <w:pPr>
        <w:pStyle w:val="ListParagraph"/>
        <w:numPr>
          <w:ilvl w:val="0"/>
          <w:numId w:val="15"/>
        </w:numPr>
        <w:tabs>
          <w:tab w:val="clear" w:pos="720"/>
          <w:tab w:val="left" w:pos="1983" w:leader="none"/>
        </w:tabs>
        <w:spacing w:lineRule="auto" w:line="240" w:before="0" w:after="0"/>
        <w:ind w:left="566" w:right="285" w:firstLine="566"/>
        <w:jc w:val="left"/>
        <w:rPr>
          <w:sz w:val="28"/>
        </w:rPr>
      </w:pPr>
      <w:r>
        <w:rPr>
          <w:sz w:val="28"/>
        </w:rPr>
        <w:t>Т.Т.</w:t>
      </w:r>
      <w:r>
        <w:rPr>
          <w:spacing w:val="40"/>
          <w:sz w:val="28"/>
        </w:rPr>
        <w:t xml:space="preserve"> </w:t>
      </w:r>
      <w:r>
        <w:rPr>
          <w:sz w:val="28"/>
        </w:rPr>
        <w:t>до</w:t>
      </w:r>
      <w:r>
        <w:rPr>
          <w:spacing w:val="40"/>
          <w:sz w:val="28"/>
        </w:rPr>
        <w:t xml:space="preserve"> </w:t>
      </w:r>
      <w:r>
        <w:rPr>
          <w:sz w:val="28"/>
        </w:rPr>
        <w:t>виса</w:t>
      </w:r>
      <w:r>
        <w:rPr>
          <w:spacing w:val="40"/>
          <w:sz w:val="28"/>
        </w:rPr>
        <w:t xml:space="preserve"> </w:t>
      </w:r>
      <w:r>
        <w:rPr>
          <w:sz w:val="28"/>
        </w:rPr>
        <w:t>уровня</w:t>
      </w:r>
      <w:r>
        <w:rPr>
          <w:spacing w:val="40"/>
          <w:sz w:val="28"/>
        </w:rPr>
        <w:t xml:space="preserve"> </w:t>
      </w:r>
      <w:r>
        <w:rPr>
          <w:sz w:val="28"/>
        </w:rPr>
        <w:t>ниже</w:t>
      </w:r>
      <w:r>
        <w:rPr>
          <w:spacing w:val="40"/>
          <w:sz w:val="28"/>
        </w:rPr>
        <w:t xml:space="preserve"> </w:t>
      </w:r>
      <w:r>
        <w:rPr>
          <w:sz w:val="28"/>
        </w:rPr>
        <w:t>колен</w:t>
      </w:r>
      <w:r>
        <w:rPr>
          <w:spacing w:val="40"/>
          <w:sz w:val="28"/>
        </w:rPr>
        <w:t xml:space="preserve"> </w:t>
      </w:r>
      <w:r>
        <w:rPr>
          <w:sz w:val="28"/>
        </w:rPr>
        <w:t>стоя</w:t>
      </w:r>
      <w:r>
        <w:rPr>
          <w:spacing w:val="40"/>
          <w:sz w:val="28"/>
        </w:rPr>
        <w:t xml:space="preserve"> </w:t>
      </w:r>
      <w:r>
        <w:rPr>
          <w:sz w:val="28"/>
        </w:rPr>
        <w:t>на</w:t>
      </w:r>
      <w:r>
        <w:rPr>
          <w:spacing w:val="40"/>
          <w:sz w:val="28"/>
        </w:rPr>
        <w:t xml:space="preserve"> </w:t>
      </w:r>
      <w:r>
        <w:rPr>
          <w:sz w:val="28"/>
        </w:rPr>
        <w:t>возвышенности</w:t>
      </w:r>
      <w:r>
        <w:rPr>
          <w:spacing w:val="40"/>
          <w:sz w:val="28"/>
        </w:rPr>
        <w:t xml:space="preserve"> </w:t>
      </w:r>
      <w:r>
        <w:rPr>
          <w:sz w:val="28"/>
        </w:rPr>
        <w:t>медленная</w:t>
      </w:r>
      <w:r>
        <w:rPr>
          <w:spacing w:val="40"/>
          <w:sz w:val="28"/>
        </w:rPr>
        <w:t xml:space="preserve"> </w:t>
      </w:r>
      <w:r>
        <w:rPr>
          <w:sz w:val="28"/>
        </w:rPr>
        <w:t>с остановкой на середине голени.</w:t>
      </w:r>
    </w:p>
    <w:p>
      <w:pPr>
        <w:pStyle w:val="2"/>
        <w:spacing w:before="0" w:after="0"/>
        <w:rPr/>
      </w:pPr>
      <w:r>
        <w:rPr/>
        <w:t>Период</w:t>
      </w:r>
      <w:r>
        <w:rPr>
          <w:spacing w:val="-3"/>
        </w:rPr>
        <w:t xml:space="preserve"> </w:t>
      </w:r>
      <w:r>
        <w:rPr/>
        <w:t>III</w:t>
      </w:r>
      <w:r>
        <w:rPr>
          <w:spacing w:val="-2"/>
        </w:rPr>
        <w:t xml:space="preserve"> </w:t>
      </w:r>
      <w:r>
        <w:rPr/>
        <w:t>–</w:t>
      </w:r>
      <w:r>
        <w:rPr>
          <w:spacing w:val="-4"/>
        </w:rPr>
        <w:t xml:space="preserve"> </w:t>
      </w:r>
      <w:r>
        <w:rPr>
          <w:spacing w:val="-2"/>
        </w:rPr>
        <w:t>«ПОДРЫВ»</w:t>
      </w:r>
    </w:p>
    <w:p>
      <w:pPr>
        <w:sectPr>
          <w:footerReference w:type="default" r:id="rId97"/>
          <w:footerReference w:type="first" r:id="rId98"/>
          <w:type w:val="nextPage"/>
          <w:pgSz w:w="11906" w:h="16838"/>
          <w:pgMar w:left="566" w:right="283" w:gutter="0" w:header="0" w:top="480" w:footer="748" w:bottom="940"/>
          <w:pgNumType w:fmt="decimal"/>
          <w:formProt w:val="false"/>
          <w:textDirection w:val="lrTb"/>
          <w:docGrid w:type="default" w:linePitch="100" w:charSpace="4096"/>
        </w:sectPr>
        <w:pStyle w:val="ListParagraph"/>
        <w:numPr>
          <w:ilvl w:val="0"/>
          <w:numId w:val="16"/>
        </w:numPr>
        <w:tabs>
          <w:tab w:val="clear" w:pos="720"/>
          <w:tab w:val="left" w:pos="1436" w:leader="none"/>
        </w:tabs>
        <w:spacing w:lineRule="auto" w:line="240" w:before="0" w:after="0"/>
        <w:ind w:left="566" w:right="284" w:firstLine="636"/>
        <w:jc w:val="both"/>
        <w:rPr>
          <w:sz w:val="28"/>
        </w:rPr>
      </w:pPr>
      <w:r>
        <w:rPr>
          <w:b/>
          <w:i/>
          <w:sz w:val="28"/>
        </w:rPr>
        <w:t xml:space="preserve">я фаза – амортизационная: </w:t>
      </w:r>
      <w:r>
        <w:rPr>
          <w:sz w:val="28"/>
        </w:rPr>
        <w:t>начало фазы амортизации ноги сгибаются в коленных</w:t>
      </w:r>
      <w:r>
        <w:rPr>
          <w:spacing w:val="72"/>
          <w:sz w:val="28"/>
        </w:rPr>
        <w:t xml:space="preserve"> </w:t>
      </w:r>
      <w:r>
        <w:rPr>
          <w:sz w:val="28"/>
        </w:rPr>
        <w:t>суставах,</w:t>
      </w:r>
      <w:r>
        <w:rPr>
          <w:spacing w:val="77"/>
          <w:sz w:val="28"/>
        </w:rPr>
        <w:t xml:space="preserve"> </w:t>
      </w:r>
      <w:r>
        <w:rPr>
          <w:sz w:val="28"/>
        </w:rPr>
        <w:t>плечи</w:t>
      </w:r>
      <w:r>
        <w:rPr>
          <w:spacing w:val="77"/>
          <w:sz w:val="28"/>
        </w:rPr>
        <w:t xml:space="preserve"> </w:t>
      </w:r>
      <w:r>
        <w:rPr>
          <w:sz w:val="28"/>
        </w:rPr>
        <w:t>сдвигаются</w:t>
      </w:r>
      <w:r>
        <w:rPr>
          <w:spacing w:val="73"/>
          <w:sz w:val="28"/>
        </w:rPr>
        <w:t xml:space="preserve"> </w:t>
      </w:r>
      <w:r>
        <w:rPr>
          <w:sz w:val="28"/>
        </w:rPr>
        <w:t>назад,</w:t>
      </w:r>
      <w:r>
        <w:rPr>
          <w:spacing w:val="76"/>
          <w:sz w:val="28"/>
        </w:rPr>
        <w:t xml:space="preserve"> </w:t>
      </w:r>
      <w:r>
        <w:rPr>
          <w:sz w:val="28"/>
        </w:rPr>
        <w:t>гриф</w:t>
      </w:r>
      <w:r>
        <w:rPr>
          <w:spacing w:val="74"/>
          <w:sz w:val="28"/>
        </w:rPr>
        <w:t xml:space="preserve"> </w:t>
      </w:r>
      <w:r>
        <w:rPr>
          <w:sz w:val="28"/>
        </w:rPr>
        <w:t>продолжает</w:t>
      </w:r>
      <w:r>
        <w:rPr>
          <w:spacing w:val="74"/>
          <w:sz w:val="28"/>
        </w:rPr>
        <w:t xml:space="preserve"> </w:t>
      </w:r>
      <w:r>
        <w:rPr>
          <w:sz w:val="28"/>
        </w:rPr>
        <w:t>подъем.</w:t>
      </w:r>
      <w:r>
        <w:rPr>
          <w:spacing w:val="76"/>
          <w:sz w:val="28"/>
        </w:rPr>
        <w:t xml:space="preserve"> </w:t>
      </w:r>
      <w:r>
        <w:rPr>
          <w:spacing w:val="-2"/>
          <w:sz w:val="28"/>
        </w:rPr>
        <w:t>Следует</w:t>
      </w:r>
    </w:p>
    <w:p>
      <w:pPr>
        <w:pStyle w:val="Style13"/>
        <w:spacing w:before="61" w:after="0"/>
        <w:ind w:left="566" w:right="277" w:hanging="0"/>
        <w:rPr/>
      </w:pPr>
      <w:r>
        <w:rPr/>
        <w:t>заметить, эта фаза выполняется автоматически без «установки» обучающемуся на подведение коленей.</w:t>
      </w:r>
    </w:p>
    <w:p>
      <w:pPr>
        <w:pStyle w:val="2"/>
        <w:numPr>
          <w:ilvl w:val="0"/>
          <w:numId w:val="16"/>
        </w:numPr>
        <w:tabs>
          <w:tab w:val="clear" w:pos="720"/>
          <w:tab w:val="left" w:pos="1533" w:leader="none"/>
        </w:tabs>
        <w:spacing w:lineRule="exact" w:line="318" w:before="9" w:after="0"/>
        <w:ind w:left="1533" w:right="0" w:hanging="234"/>
        <w:jc w:val="both"/>
        <w:rPr/>
      </w:pPr>
      <w:r>
        <w:rPr/>
        <w:t>я</w:t>
      </w:r>
      <w:r>
        <w:rPr>
          <w:spacing w:val="-5"/>
        </w:rPr>
        <w:t xml:space="preserve"> </w:t>
      </w:r>
      <w:r>
        <w:rPr/>
        <w:t>фаза</w:t>
      </w:r>
      <w:r>
        <w:rPr>
          <w:spacing w:val="-3"/>
        </w:rPr>
        <w:t xml:space="preserve"> </w:t>
      </w:r>
      <w:r>
        <w:rPr/>
        <w:t>–</w:t>
      </w:r>
      <w:r>
        <w:rPr>
          <w:spacing w:val="-5"/>
        </w:rPr>
        <w:t xml:space="preserve"> </w:t>
      </w:r>
      <w:r>
        <w:rPr/>
        <w:t>финальный</w:t>
      </w:r>
      <w:r>
        <w:rPr>
          <w:spacing w:val="-4"/>
        </w:rPr>
        <w:t xml:space="preserve"> </w:t>
      </w:r>
      <w:r>
        <w:rPr>
          <w:spacing w:val="-2"/>
        </w:rPr>
        <w:t>разгон.</w:t>
      </w:r>
    </w:p>
    <w:p>
      <w:pPr>
        <w:pStyle w:val="Style13"/>
        <w:ind w:left="566" w:right="286" w:firstLine="636"/>
        <w:rPr/>
      </w:pPr>
      <w:r>
        <w:rPr>
          <w:b/>
          <w:i/>
        </w:rPr>
        <w:t>Начало фазы финального разгона</w:t>
      </w:r>
      <w:r>
        <w:rPr>
          <w:i/>
        </w:rPr>
        <w:t xml:space="preserve">. </w:t>
      </w:r>
      <w:r>
        <w:rPr/>
        <w:t>Плечи должны располагаться над грифом, при мезоморфном строении спортсмена оптимальное положение грифа штанги от нижней трети до середины бедра. Опора на полную стопу. В работе основные</w:t>
      </w:r>
    </w:p>
    <w:p>
      <w:pPr>
        <w:pStyle w:val="Normal"/>
        <w:spacing w:lineRule="auto" w:line="240" w:before="0" w:after="0"/>
        <w:ind w:left="566" w:right="284" w:firstLine="566"/>
        <w:jc w:val="both"/>
        <w:rPr>
          <w:b/>
          <w:i/>
          <w:i/>
          <w:sz w:val="28"/>
        </w:rPr>
      </w:pPr>
      <w:r>
        <w:rPr>
          <w:sz w:val="28"/>
        </w:rPr>
        <w:t>(наиболее</w:t>
      </w:r>
      <w:r>
        <w:rPr>
          <w:spacing w:val="-1"/>
          <w:sz w:val="28"/>
        </w:rPr>
        <w:t xml:space="preserve"> </w:t>
      </w:r>
      <w:r>
        <w:rPr>
          <w:sz w:val="28"/>
        </w:rPr>
        <w:t>мощные</w:t>
      </w:r>
      <w:r>
        <w:rPr>
          <w:spacing w:val="-1"/>
          <w:sz w:val="28"/>
        </w:rPr>
        <w:t xml:space="preserve"> </w:t>
      </w:r>
      <w:r>
        <w:rPr>
          <w:sz w:val="28"/>
        </w:rPr>
        <w:t>группы)</w:t>
      </w:r>
      <w:r>
        <w:rPr>
          <w:spacing w:val="-1"/>
          <w:sz w:val="28"/>
        </w:rPr>
        <w:t xml:space="preserve"> </w:t>
      </w:r>
      <w:r>
        <w:rPr>
          <w:sz w:val="28"/>
        </w:rPr>
        <w:t xml:space="preserve">мышц. </w:t>
      </w:r>
      <w:r>
        <w:rPr>
          <w:b/>
          <w:i/>
          <w:sz w:val="28"/>
        </w:rPr>
        <w:t>К</w:t>
      </w:r>
      <w:r>
        <w:rPr>
          <w:b/>
          <w:i/>
          <w:spacing w:val="-2"/>
          <w:sz w:val="28"/>
        </w:rPr>
        <w:t xml:space="preserve"> </w:t>
      </w:r>
      <w:r>
        <w:rPr>
          <w:b/>
          <w:i/>
          <w:sz w:val="28"/>
        </w:rPr>
        <w:t>сожалению,</w:t>
      </w:r>
      <w:r>
        <w:rPr>
          <w:b/>
          <w:i/>
          <w:spacing w:val="-1"/>
          <w:sz w:val="28"/>
        </w:rPr>
        <w:t xml:space="preserve"> </w:t>
      </w:r>
      <w:r>
        <w:rPr>
          <w:b/>
          <w:i/>
          <w:sz w:val="28"/>
        </w:rPr>
        <w:t>в</w:t>
      </w:r>
      <w:r>
        <w:rPr>
          <w:b/>
          <w:i/>
          <w:spacing w:val="-1"/>
          <w:sz w:val="28"/>
        </w:rPr>
        <w:t xml:space="preserve"> </w:t>
      </w:r>
      <w:r>
        <w:rPr>
          <w:b/>
          <w:i/>
          <w:sz w:val="28"/>
        </w:rPr>
        <w:t>данном</w:t>
      </w:r>
      <w:r>
        <w:rPr>
          <w:b/>
          <w:i/>
          <w:spacing w:val="-4"/>
          <w:sz w:val="28"/>
        </w:rPr>
        <w:t xml:space="preserve"> </w:t>
      </w:r>
      <w:r>
        <w:rPr>
          <w:b/>
          <w:i/>
          <w:sz w:val="28"/>
        </w:rPr>
        <w:t>случае плечи</w:t>
      </w:r>
      <w:r>
        <w:rPr>
          <w:b/>
          <w:i/>
          <w:spacing w:val="-1"/>
          <w:sz w:val="28"/>
        </w:rPr>
        <w:t xml:space="preserve"> </w:t>
      </w:r>
      <w:r>
        <w:rPr>
          <w:b/>
          <w:i/>
          <w:sz w:val="28"/>
        </w:rPr>
        <w:t>ушли за гриф.</w:t>
      </w:r>
    </w:p>
    <w:p>
      <w:pPr>
        <w:pStyle w:val="Normal"/>
        <w:spacing w:lineRule="exact" w:line="308" w:before="0" w:after="0"/>
        <w:ind w:left="1301" w:right="0" w:hanging="0"/>
        <w:jc w:val="both"/>
        <w:rPr>
          <w:sz w:val="28"/>
        </w:rPr>
      </w:pPr>
      <w:r>
        <w:rPr>
          <w:b/>
          <w:i/>
          <w:sz w:val="28"/>
        </w:rPr>
        <w:t>Окончание</w:t>
      </w:r>
      <w:r>
        <w:rPr>
          <w:b/>
          <w:i/>
          <w:spacing w:val="74"/>
          <w:sz w:val="28"/>
        </w:rPr>
        <w:t xml:space="preserve">  </w:t>
      </w:r>
      <w:r>
        <w:rPr>
          <w:b/>
          <w:i/>
          <w:sz w:val="28"/>
        </w:rPr>
        <w:t>фазы</w:t>
      </w:r>
      <w:r>
        <w:rPr>
          <w:b/>
          <w:i/>
          <w:spacing w:val="74"/>
          <w:sz w:val="28"/>
        </w:rPr>
        <w:t xml:space="preserve">  </w:t>
      </w:r>
      <w:r>
        <w:rPr>
          <w:b/>
          <w:i/>
          <w:sz w:val="28"/>
        </w:rPr>
        <w:t>финального</w:t>
      </w:r>
      <w:r>
        <w:rPr>
          <w:b/>
          <w:i/>
          <w:spacing w:val="77"/>
          <w:sz w:val="28"/>
        </w:rPr>
        <w:t xml:space="preserve">  </w:t>
      </w:r>
      <w:r>
        <w:rPr>
          <w:b/>
          <w:i/>
          <w:sz w:val="28"/>
        </w:rPr>
        <w:t>разгона</w:t>
      </w:r>
      <w:r>
        <w:rPr>
          <w:i/>
          <w:sz w:val="28"/>
        </w:rPr>
        <w:t>.</w:t>
      </w:r>
      <w:r>
        <w:rPr>
          <w:i/>
          <w:spacing w:val="75"/>
          <w:sz w:val="28"/>
        </w:rPr>
        <w:t xml:space="preserve">  </w:t>
      </w:r>
      <w:r>
        <w:rPr>
          <w:sz w:val="28"/>
        </w:rPr>
        <w:t>Корпус</w:t>
      </w:r>
      <w:r>
        <w:rPr>
          <w:spacing w:val="76"/>
          <w:sz w:val="28"/>
        </w:rPr>
        <w:t xml:space="preserve">  </w:t>
      </w:r>
      <w:r>
        <w:rPr>
          <w:sz w:val="28"/>
        </w:rPr>
        <w:t>полностью</w:t>
      </w:r>
      <w:r>
        <w:rPr>
          <w:spacing w:val="76"/>
          <w:w w:val="150"/>
          <w:sz w:val="28"/>
        </w:rPr>
        <w:t xml:space="preserve">  </w:t>
      </w:r>
      <w:r>
        <w:rPr>
          <w:spacing w:val="-2"/>
          <w:sz w:val="28"/>
        </w:rPr>
        <w:t>вытянут.</w:t>
      </w:r>
    </w:p>
    <w:p>
      <w:pPr>
        <w:pStyle w:val="Style13"/>
        <w:ind w:left="566" w:right="288" w:firstLine="566"/>
        <w:rPr/>
      </w:pPr>
      <w:r>
        <w:rPr/>
        <w:t xml:space="preserve">Спортсмен находится на носках, трапециевидные мышцы сокращены. Руки </w:t>
      </w:r>
      <w:r>
        <w:rPr>
          <w:spacing w:val="-2"/>
        </w:rPr>
        <w:t>прямые.</w:t>
      </w:r>
    </w:p>
    <w:p>
      <w:pPr>
        <w:pStyle w:val="2"/>
        <w:spacing w:before="4" w:after="0"/>
        <w:rPr/>
      </w:pPr>
      <w:r>
        <w:rPr/>
        <w:t>Комплекс</w:t>
      </w:r>
      <w:r>
        <w:rPr>
          <w:spacing w:val="-9"/>
        </w:rPr>
        <w:t xml:space="preserve"> </w:t>
      </w:r>
      <w:r>
        <w:rPr/>
        <w:t>упражнений</w:t>
      </w:r>
      <w:r>
        <w:rPr>
          <w:spacing w:val="-5"/>
        </w:rPr>
        <w:t xml:space="preserve"> </w:t>
      </w:r>
      <w:r>
        <w:rPr/>
        <w:t>для</w:t>
      </w:r>
      <w:r>
        <w:rPr>
          <w:spacing w:val="-8"/>
        </w:rPr>
        <w:t xml:space="preserve"> </w:t>
      </w:r>
      <w:r>
        <w:rPr/>
        <w:t>отработки</w:t>
      </w:r>
      <w:r>
        <w:rPr>
          <w:spacing w:val="-8"/>
        </w:rPr>
        <w:t xml:space="preserve"> </w:t>
      </w:r>
      <w:r>
        <w:rPr/>
        <w:t>техники</w:t>
      </w:r>
      <w:r>
        <w:rPr>
          <w:spacing w:val="-6"/>
        </w:rPr>
        <w:t xml:space="preserve"> </w:t>
      </w:r>
      <w:r>
        <w:rPr>
          <w:spacing w:val="-2"/>
        </w:rPr>
        <w:t>периода:</w:t>
      </w:r>
    </w:p>
    <w:p>
      <w:pPr>
        <w:pStyle w:val="ListParagraph"/>
        <w:numPr>
          <w:ilvl w:val="0"/>
          <w:numId w:val="14"/>
        </w:numPr>
        <w:tabs>
          <w:tab w:val="clear" w:pos="720"/>
          <w:tab w:val="left" w:pos="1983" w:leader="none"/>
        </w:tabs>
        <w:spacing w:lineRule="exact" w:line="318" w:before="0" w:after="0"/>
        <w:ind w:left="1983" w:right="0" w:hanging="850"/>
        <w:jc w:val="left"/>
        <w:rPr>
          <w:sz w:val="28"/>
        </w:rPr>
      </w:pPr>
      <w:r>
        <w:rPr>
          <w:sz w:val="28"/>
        </w:rPr>
        <w:t>Т.Т.</w:t>
      </w:r>
      <w:r>
        <w:rPr>
          <w:spacing w:val="-4"/>
          <w:sz w:val="28"/>
        </w:rPr>
        <w:t xml:space="preserve"> </w:t>
      </w:r>
      <w:r>
        <w:rPr>
          <w:sz w:val="28"/>
        </w:rPr>
        <w:t>с</w:t>
      </w:r>
      <w:r>
        <w:rPr>
          <w:spacing w:val="-3"/>
          <w:sz w:val="28"/>
        </w:rPr>
        <w:t xml:space="preserve"> </w:t>
      </w:r>
      <w:r>
        <w:rPr>
          <w:sz w:val="28"/>
        </w:rPr>
        <w:t>виса</w:t>
      </w:r>
      <w:r>
        <w:rPr>
          <w:spacing w:val="-2"/>
          <w:sz w:val="28"/>
        </w:rPr>
        <w:t xml:space="preserve"> </w:t>
      </w:r>
      <w:r>
        <w:rPr>
          <w:sz w:val="28"/>
        </w:rPr>
        <w:t>уровня</w:t>
      </w:r>
      <w:r>
        <w:rPr>
          <w:spacing w:val="-3"/>
          <w:sz w:val="28"/>
        </w:rPr>
        <w:t xml:space="preserve"> </w:t>
      </w:r>
      <w:r>
        <w:rPr>
          <w:sz w:val="28"/>
        </w:rPr>
        <w:t>ниже</w:t>
      </w:r>
      <w:r>
        <w:rPr>
          <w:spacing w:val="-3"/>
          <w:sz w:val="28"/>
        </w:rPr>
        <w:t xml:space="preserve"> </w:t>
      </w:r>
      <w:r>
        <w:rPr>
          <w:spacing w:val="-2"/>
          <w:sz w:val="28"/>
        </w:rPr>
        <w:t>колен.</w:t>
      </w:r>
    </w:p>
    <w:p>
      <w:pPr>
        <w:pStyle w:val="ListParagraph"/>
        <w:numPr>
          <w:ilvl w:val="0"/>
          <w:numId w:val="14"/>
        </w:numPr>
        <w:tabs>
          <w:tab w:val="clear" w:pos="720"/>
          <w:tab w:val="left" w:pos="1983" w:leader="none"/>
        </w:tabs>
        <w:spacing w:lineRule="exact" w:line="322" w:before="0" w:after="0"/>
        <w:ind w:left="1983" w:right="0" w:hanging="850"/>
        <w:jc w:val="left"/>
        <w:rPr>
          <w:sz w:val="28"/>
        </w:rPr>
      </w:pPr>
      <w:r>
        <w:rPr>
          <w:sz w:val="28"/>
        </w:rPr>
        <w:t>Т.Т.</w:t>
      </w:r>
      <w:r>
        <w:rPr>
          <w:spacing w:val="-5"/>
          <w:sz w:val="28"/>
        </w:rPr>
        <w:t xml:space="preserve"> </w:t>
      </w:r>
      <w:r>
        <w:rPr>
          <w:sz w:val="28"/>
        </w:rPr>
        <w:t>с</w:t>
      </w:r>
      <w:r>
        <w:rPr>
          <w:spacing w:val="-4"/>
          <w:sz w:val="28"/>
        </w:rPr>
        <w:t xml:space="preserve"> </w:t>
      </w:r>
      <w:r>
        <w:rPr>
          <w:sz w:val="28"/>
        </w:rPr>
        <w:t>виса</w:t>
      </w:r>
      <w:r>
        <w:rPr>
          <w:spacing w:val="-2"/>
          <w:sz w:val="28"/>
        </w:rPr>
        <w:t xml:space="preserve"> </w:t>
      </w:r>
      <w:r>
        <w:rPr>
          <w:sz w:val="28"/>
        </w:rPr>
        <w:t>уровня</w:t>
      </w:r>
      <w:r>
        <w:rPr>
          <w:spacing w:val="-4"/>
          <w:sz w:val="28"/>
        </w:rPr>
        <w:t xml:space="preserve"> </w:t>
      </w:r>
      <w:r>
        <w:rPr>
          <w:sz w:val="28"/>
        </w:rPr>
        <w:t>ниже</w:t>
      </w:r>
      <w:r>
        <w:rPr>
          <w:spacing w:val="-4"/>
          <w:sz w:val="28"/>
        </w:rPr>
        <w:t xml:space="preserve"> </w:t>
      </w:r>
      <w:r>
        <w:rPr>
          <w:sz w:val="28"/>
        </w:rPr>
        <w:t>колен</w:t>
      </w:r>
      <w:r>
        <w:rPr>
          <w:spacing w:val="-3"/>
          <w:sz w:val="28"/>
        </w:rPr>
        <w:t xml:space="preserve"> </w:t>
      </w:r>
      <w:r>
        <w:rPr>
          <w:spacing w:val="-2"/>
          <w:sz w:val="28"/>
        </w:rPr>
        <w:t>медленная.</w:t>
      </w:r>
    </w:p>
    <w:p>
      <w:pPr>
        <w:pStyle w:val="ListParagraph"/>
        <w:numPr>
          <w:ilvl w:val="0"/>
          <w:numId w:val="14"/>
        </w:numPr>
        <w:tabs>
          <w:tab w:val="clear" w:pos="720"/>
          <w:tab w:val="left" w:pos="1983" w:leader="none"/>
        </w:tabs>
        <w:spacing w:lineRule="auto" w:line="240" w:before="0" w:after="0"/>
        <w:ind w:left="1983" w:right="0" w:hanging="850"/>
        <w:jc w:val="left"/>
        <w:rPr>
          <w:sz w:val="28"/>
        </w:rPr>
      </w:pPr>
      <w:r>
        <w:rPr>
          <w:sz w:val="28"/>
        </w:rPr>
        <w:t>Т.Т.</w:t>
      </w:r>
      <w:r>
        <w:rPr>
          <w:spacing w:val="-7"/>
          <w:sz w:val="28"/>
        </w:rPr>
        <w:t xml:space="preserve"> </w:t>
      </w:r>
      <w:r>
        <w:rPr>
          <w:sz w:val="28"/>
        </w:rPr>
        <w:t>с</w:t>
      </w:r>
      <w:r>
        <w:rPr>
          <w:spacing w:val="-3"/>
          <w:sz w:val="28"/>
        </w:rPr>
        <w:t xml:space="preserve"> </w:t>
      </w:r>
      <w:r>
        <w:rPr>
          <w:sz w:val="28"/>
        </w:rPr>
        <w:t>виса</w:t>
      </w:r>
      <w:r>
        <w:rPr>
          <w:spacing w:val="-3"/>
          <w:sz w:val="28"/>
        </w:rPr>
        <w:t xml:space="preserve"> </w:t>
      </w:r>
      <w:r>
        <w:rPr>
          <w:sz w:val="28"/>
        </w:rPr>
        <w:t>уровня</w:t>
      </w:r>
      <w:r>
        <w:rPr>
          <w:spacing w:val="-3"/>
          <w:sz w:val="28"/>
        </w:rPr>
        <w:t xml:space="preserve"> </w:t>
      </w:r>
      <w:r>
        <w:rPr>
          <w:sz w:val="28"/>
        </w:rPr>
        <w:t>ниже</w:t>
      </w:r>
      <w:r>
        <w:rPr>
          <w:spacing w:val="-3"/>
          <w:sz w:val="28"/>
        </w:rPr>
        <w:t xml:space="preserve"> </w:t>
      </w:r>
      <w:r>
        <w:rPr>
          <w:sz w:val="28"/>
        </w:rPr>
        <w:t>колен</w:t>
      </w:r>
      <w:r>
        <w:rPr>
          <w:spacing w:val="-4"/>
          <w:sz w:val="28"/>
        </w:rPr>
        <w:t xml:space="preserve"> </w:t>
      </w:r>
      <w:r>
        <w:rPr>
          <w:sz w:val="28"/>
        </w:rPr>
        <w:t>без</w:t>
      </w:r>
      <w:r>
        <w:rPr>
          <w:spacing w:val="-3"/>
          <w:sz w:val="28"/>
        </w:rPr>
        <w:t xml:space="preserve"> </w:t>
      </w:r>
      <w:r>
        <w:rPr>
          <w:sz w:val="28"/>
        </w:rPr>
        <w:t>выходов</w:t>
      </w:r>
      <w:r>
        <w:rPr>
          <w:spacing w:val="-7"/>
          <w:sz w:val="28"/>
        </w:rPr>
        <w:t xml:space="preserve"> </w:t>
      </w:r>
      <w:r>
        <w:rPr>
          <w:sz w:val="28"/>
        </w:rPr>
        <w:t>на</w:t>
      </w:r>
      <w:r>
        <w:rPr>
          <w:spacing w:val="-3"/>
          <w:sz w:val="28"/>
        </w:rPr>
        <w:t xml:space="preserve"> </w:t>
      </w:r>
      <w:r>
        <w:rPr>
          <w:spacing w:val="-2"/>
          <w:sz w:val="28"/>
        </w:rPr>
        <w:t>носки.</w:t>
      </w:r>
    </w:p>
    <w:p>
      <w:pPr>
        <w:pStyle w:val="ListParagraph"/>
        <w:numPr>
          <w:ilvl w:val="0"/>
          <w:numId w:val="14"/>
        </w:numPr>
        <w:tabs>
          <w:tab w:val="clear" w:pos="720"/>
          <w:tab w:val="left" w:pos="1983" w:leader="none"/>
        </w:tabs>
        <w:spacing w:lineRule="auto" w:line="240" w:before="1" w:after="0"/>
        <w:ind w:left="1983" w:right="0" w:hanging="850"/>
        <w:jc w:val="left"/>
        <w:rPr>
          <w:sz w:val="28"/>
        </w:rPr>
      </w:pPr>
      <w:r>
        <w:rPr>
          <w:sz w:val="28"/>
        </w:rPr>
        <w:t>Т.Т.</w:t>
      </w:r>
      <w:r>
        <w:rPr>
          <w:spacing w:val="-7"/>
          <w:sz w:val="28"/>
        </w:rPr>
        <w:t xml:space="preserve"> </w:t>
      </w:r>
      <w:r>
        <w:rPr>
          <w:sz w:val="28"/>
        </w:rPr>
        <w:t>с</w:t>
      </w:r>
      <w:r>
        <w:rPr>
          <w:spacing w:val="-3"/>
          <w:sz w:val="28"/>
        </w:rPr>
        <w:t xml:space="preserve"> </w:t>
      </w:r>
      <w:r>
        <w:rPr>
          <w:sz w:val="28"/>
        </w:rPr>
        <w:t>виса</w:t>
      </w:r>
      <w:r>
        <w:rPr>
          <w:spacing w:val="-3"/>
          <w:sz w:val="28"/>
        </w:rPr>
        <w:t xml:space="preserve"> </w:t>
      </w:r>
      <w:r>
        <w:rPr>
          <w:sz w:val="28"/>
        </w:rPr>
        <w:t>уровня</w:t>
      </w:r>
      <w:r>
        <w:rPr>
          <w:spacing w:val="-3"/>
          <w:sz w:val="28"/>
        </w:rPr>
        <w:t xml:space="preserve"> </w:t>
      </w:r>
      <w:r>
        <w:rPr>
          <w:sz w:val="28"/>
        </w:rPr>
        <w:t>ниже</w:t>
      </w:r>
      <w:r>
        <w:rPr>
          <w:spacing w:val="-4"/>
          <w:sz w:val="28"/>
        </w:rPr>
        <w:t xml:space="preserve"> </w:t>
      </w:r>
      <w:r>
        <w:rPr>
          <w:sz w:val="28"/>
        </w:rPr>
        <w:t>колен</w:t>
      </w:r>
      <w:r>
        <w:rPr>
          <w:spacing w:val="-3"/>
          <w:sz w:val="28"/>
        </w:rPr>
        <w:t xml:space="preserve"> </w:t>
      </w:r>
      <w:r>
        <w:rPr>
          <w:sz w:val="28"/>
        </w:rPr>
        <w:t>без</w:t>
      </w:r>
      <w:r>
        <w:rPr>
          <w:spacing w:val="-3"/>
          <w:sz w:val="28"/>
        </w:rPr>
        <w:t xml:space="preserve"> </w:t>
      </w:r>
      <w:r>
        <w:rPr>
          <w:sz w:val="28"/>
        </w:rPr>
        <w:t>выхода</w:t>
      </w:r>
      <w:r>
        <w:rPr>
          <w:spacing w:val="-4"/>
          <w:sz w:val="28"/>
        </w:rPr>
        <w:t xml:space="preserve"> </w:t>
      </w:r>
      <w:r>
        <w:rPr>
          <w:sz w:val="28"/>
        </w:rPr>
        <w:t>на</w:t>
      </w:r>
      <w:r>
        <w:rPr>
          <w:spacing w:val="-5"/>
          <w:sz w:val="28"/>
        </w:rPr>
        <w:t xml:space="preserve"> </w:t>
      </w:r>
      <w:r>
        <w:rPr>
          <w:sz w:val="28"/>
        </w:rPr>
        <w:t>носки</w:t>
      </w:r>
      <w:r>
        <w:rPr>
          <w:spacing w:val="-3"/>
          <w:sz w:val="28"/>
        </w:rPr>
        <w:t xml:space="preserve"> </w:t>
      </w:r>
      <w:r>
        <w:rPr>
          <w:spacing w:val="-2"/>
          <w:sz w:val="28"/>
        </w:rPr>
        <w:t>медленная.</w:t>
      </w:r>
    </w:p>
    <w:p>
      <w:pPr>
        <w:pStyle w:val="ListParagraph"/>
        <w:numPr>
          <w:ilvl w:val="0"/>
          <w:numId w:val="14"/>
        </w:numPr>
        <w:tabs>
          <w:tab w:val="clear" w:pos="720"/>
          <w:tab w:val="left" w:pos="1983" w:leader="none"/>
        </w:tabs>
        <w:spacing w:lineRule="exact" w:line="322" w:before="1" w:after="0"/>
        <w:ind w:left="1983" w:right="0" w:hanging="850"/>
        <w:jc w:val="left"/>
        <w:rPr>
          <w:sz w:val="28"/>
        </w:rPr>
      </w:pPr>
      <w:r>
        <w:rPr>
          <w:sz w:val="28"/>
        </w:rPr>
        <w:t>Т.Т.</w:t>
      </w:r>
      <w:r>
        <w:rPr>
          <w:spacing w:val="-4"/>
          <w:sz w:val="28"/>
        </w:rPr>
        <w:t xml:space="preserve"> </w:t>
      </w:r>
      <w:r>
        <w:rPr>
          <w:sz w:val="28"/>
        </w:rPr>
        <w:t>с</w:t>
      </w:r>
      <w:r>
        <w:rPr>
          <w:spacing w:val="-3"/>
          <w:sz w:val="28"/>
        </w:rPr>
        <w:t xml:space="preserve"> </w:t>
      </w:r>
      <w:r>
        <w:rPr>
          <w:sz w:val="28"/>
        </w:rPr>
        <w:t>плинтов</w:t>
      </w:r>
      <w:r>
        <w:rPr>
          <w:spacing w:val="-3"/>
          <w:sz w:val="28"/>
        </w:rPr>
        <w:t xml:space="preserve"> </w:t>
      </w:r>
      <w:r>
        <w:rPr>
          <w:sz w:val="28"/>
        </w:rPr>
        <w:t>ниже</w:t>
      </w:r>
      <w:r>
        <w:rPr>
          <w:spacing w:val="-4"/>
          <w:sz w:val="28"/>
        </w:rPr>
        <w:t xml:space="preserve"> </w:t>
      </w:r>
      <w:r>
        <w:rPr>
          <w:spacing w:val="-2"/>
          <w:sz w:val="28"/>
        </w:rPr>
        <w:t>колен.</w:t>
      </w:r>
    </w:p>
    <w:p>
      <w:pPr>
        <w:pStyle w:val="ListParagraph"/>
        <w:numPr>
          <w:ilvl w:val="0"/>
          <w:numId w:val="14"/>
        </w:numPr>
        <w:tabs>
          <w:tab w:val="clear" w:pos="720"/>
          <w:tab w:val="left" w:pos="1983" w:leader="none"/>
        </w:tabs>
        <w:spacing w:lineRule="exact" w:line="322" w:before="0" w:after="0"/>
        <w:ind w:left="1983" w:right="0" w:hanging="850"/>
        <w:jc w:val="left"/>
        <w:rPr>
          <w:sz w:val="28"/>
        </w:rPr>
      </w:pPr>
      <w:r>
        <w:rPr>
          <w:sz w:val="28"/>
        </w:rPr>
        <w:t>Т.Т.</w:t>
      </w:r>
      <w:r>
        <w:rPr>
          <w:spacing w:val="-4"/>
          <w:sz w:val="28"/>
        </w:rPr>
        <w:t xml:space="preserve"> </w:t>
      </w:r>
      <w:r>
        <w:rPr>
          <w:sz w:val="28"/>
        </w:rPr>
        <w:t>с</w:t>
      </w:r>
      <w:r>
        <w:rPr>
          <w:spacing w:val="-2"/>
          <w:sz w:val="28"/>
        </w:rPr>
        <w:t xml:space="preserve"> </w:t>
      </w:r>
      <w:r>
        <w:rPr>
          <w:sz w:val="28"/>
        </w:rPr>
        <w:t>плинтов</w:t>
      </w:r>
      <w:r>
        <w:rPr>
          <w:spacing w:val="-4"/>
          <w:sz w:val="28"/>
        </w:rPr>
        <w:t xml:space="preserve"> </w:t>
      </w:r>
      <w:r>
        <w:rPr>
          <w:sz w:val="28"/>
        </w:rPr>
        <w:t>ниже</w:t>
      </w:r>
      <w:r>
        <w:rPr>
          <w:spacing w:val="-4"/>
          <w:sz w:val="28"/>
        </w:rPr>
        <w:t xml:space="preserve"> </w:t>
      </w:r>
      <w:r>
        <w:rPr>
          <w:sz w:val="28"/>
        </w:rPr>
        <w:t>колен</w:t>
      </w:r>
      <w:r>
        <w:rPr>
          <w:spacing w:val="-1"/>
          <w:sz w:val="28"/>
        </w:rPr>
        <w:t xml:space="preserve"> </w:t>
      </w:r>
      <w:r>
        <w:rPr>
          <w:spacing w:val="-2"/>
          <w:sz w:val="28"/>
        </w:rPr>
        <w:t>медленная.</w:t>
      </w:r>
    </w:p>
    <w:p>
      <w:pPr>
        <w:pStyle w:val="ListParagraph"/>
        <w:numPr>
          <w:ilvl w:val="0"/>
          <w:numId w:val="14"/>
        </w:numPr>
        <w:tabs>
          <w:tab w:val="clear" w:pos="720"/>
          <w:tab w:val="left" w:pos="1983" w:leader="none"/>
        </w:tabs>
        <w:spacing w:lineRule="exact" w:line="322" w:before="0" w:after="0"/>
        <w:ind w:left="1983" w:right="0" w:hanging="850"/>
        <w:jc w:val="left"/>
        <w:rPr>
          <w:sz w:val="28"/>
        </w:rPr>
      </w:pPr>
      <w:r>
        <w:rPr>
          <w:sz w:val="28"/>
        </w:rPr>
        <w:t>Т.Т.</w:t>
      </w:r>
      <w:r>
        <w:rPr>
          <w:spacing w:val="-4"/>
          <w:sz w:val="28"/>
        </w:rPr>
        <w:t xml:space="preserve"> </w:t>
      </w:r>
      <w:r>
        <w:rPr>
          <w:sz w:val="28"/>
        </w:rPr>
        <w:t>с</w:t>
      </w:r>
      <w:r>
        <w:rPr>
          <w:spacing w:val="-2"/>
          <w:sz w:val="28"/>
        </w:rPr>
        <w:t xml:space="preserve"> </w:t>
      </w:r>
      <w:r>
        <w:rPr>
          <w:sz w:val="28"/>
        </w:rPr>
        <w:t>плинтов</w:t>
      </w:r>
      <w:r>
        <w:rPr>
          <w:spacing w:val="-3"/>
          <w:sz w:val="28"/>
        </w:rPr>
        <w:t xml:space="preserve"> </w:t>
      </w:r>
      <w:r>
        <w:rPr>
          <w:sz w:val="28"/>
        </w:rPr>
        <w:t>ниже</w:t>
      </w:r>
      <w:r>
        <w:rPr>
          <w:spacing w:val="-5"/>
          <w:sz w:val="28"/>
        </w:rPr>
        <w:t xml:space="preserve"> </w:t>
      </w:r>
      <w:r>
        <w:rPr>
          <w:sz w:val="28"/>
        </w:rPr>
        <w:t>колен</w:t>
      </w:r>
      <w:r>
        <w:rPr>
          <w:spacing w:val="-5"/>
          <w:sz w:val="28"/>
        </w:rPr>
        <w:t xml:space="preserve"> </w:t>
      </w:r>
      <w:r>
        <w:rPr>
          <w:sz w:val="28"/>
        </w:rPr>
        <w:t>без</w:t>
      </w:r>
      <w:r>
        <w:rPr>
          <w:spacing w:val="-3"/>
          <w:sz w:val="28"/>
        </w:rPr>
        <w:t xml:space="preserve"> </w:t>
      </w:r>
      <w:r>
        <w:rPr>
          <w:sz w:val="28"/>
        </w:rPr>
        <w:t>выходов</w:t>
      </w:r>
      <w:r>
        <w:rPr>
          <w:spacing w:val="-6"/>
          <w:sz w:val="28"/>
        </w:rPr>
        <w:t xml:space="preserve"> </w:t>
      </w:r>
      <w:r>
        <w:rPr>
          <w:sz w:val="28"/>
        </w:rPr>
        <w:t>на</w:t>
      </w:r>
      <w:r>
        <w:rPr>
          <w:spacing w:val="-2"/>
          <w:sz w:val="28"/>
        </w:rPr>
        <w:t xml:space="preserve"> носки.</w:t>
      </w:r>
    </w:p>
    <w:p>
      <w:pPr>
        <w:pStyle w:val="ListParagraph"/>
        <w:numPr>
          <w:ilvl w:val="0"/>
          <w:numId w:val="14"/>
        </w:numPr>
        <w:tabs>
          <w:tab w:val="clear" w:pos="720"/>
          <w:tab w:val="left" w:pos="1983" w:leader="none"/>
        </w:tabs>
        <w:spacing w:lineRule="exact" w:line="322" w:before="0" w:after="0"/>
        <w:ind w:left="1983" w:right="0" w:hanging="850"/>
        <w:jc w:val="left"/>
        <w:rPr>
          <w:sz w:val="28"/>
        </w:rPr>
      </w:pPr>
      <w:r>
        <w:rPr>
          <w:sz w:val="28"/>
        </w:rPr>
        <w:t>Т.Т.</w:t>
      </w:r>
      <w:r>
        <w:rPr>
          <w:spacing w:val="-6"/>
          <w:sz w:val="28"/>
        </w:rPr>
        <w:t xml:space="preserve"> </w:t>
      </w:r>
      <w:r>
        <w:rPr>
          <w:sz w:val="28"/>
        </w:rPr>
        <w:t>с</w:t>
      </w:r>
      <w:r>
        <w:rPr>
          <w:spacing w:val="-2"/>
          <w:sz w:val="28"/>
        </w:rPr>
        <w:t xml:space="preserve"> </w:t>
      </w:r>
      <w:r>
        <w:rPr>
          <w:sz w:val="28"/>
        </w:rPr>
        <w:t>плинтов</w:t>
      </w:r>
      <w:r>
        <w:rPr>
          <w:spacing w:val="-4"/>
          <w:sz w:val="28"/>
        </w:rPr>
        <w:t xml:space="preserve"> </w:t>
      </w:r>
      <w:r>
        <w:rPr>
          <w:sz w:val="28"/>
        </w:rPr>
        <w:t>ниже</w:t>
      </w:r>
      <w:r>
        <w:rPr>
          <w:spacing w:val="-4"/>
          <w:sz w:val="28"/>
        </w:rPr>
        <w:t xml:space="preserve"> </w:t>
      </w:r>
      <w:r>
        <w:rPr>
          <w:sz w:val="28"/>
        </w:rPr>
        <w:t>колен</w:t>
      </w:r>
      <w:r>
        <w:rPr>
          <w:spacing w:val="-5"/>
          <w:sz w:val="28"/>
        </w:rPr>
        <w:t xml:space="preserve"> </w:t>
      </w:r>
      <w:r>
        <w:rPr>
          <w:sz w:val="28"/>
        </w:rPr>
        <w:t>без</w:t>
      </w:r>
      <w:r>
        <w:rPr>
          <w:spacing w:val="-3"/>
          <w:sz w:val="28"/>
        </w:rPr>
        <w:t xml:space="preserve"> </w:t>
      </w:r>
      <w:r>
        <w:rPr>
          <w:sz w:val="28"/>
        </w:rPr>
        <w:t>выхода</w:t>
      </w:r>
      <w:r>
        <w:rPr>
          <w:spacing w:val="-6"/>
          <w:sz w:val="28"/>
        </w:rPr>
        <w:t xml:space="preserve"> </w:t>
      </w:r>
      <w:r>
        <w:rPr>
          <w:sz w:val="28"/>
        </w:rPr>
        <w:t>на</w:t>
      </w:r>
      <w:r>
        <w:rPr>
          <w:spacing w:val="-2"/>
          <w:sz w:val="28"/>
        </w:rPr>
        <w:t xml:space="preserve"> </w:t>
      </w:r>
      <w:r>
        <w:rPr>
          <w:sz w:val="28"/>
        </w:rPr>
        <w:t>носки</w:t>
      </w:r>
      <w:r>
        <w:rPr>
          <w:spacing w:val="-1"/>
          <w:sz w:val="28"/>
        </w:rPr>
        <w:t xml:space="preserve"> </w:t>
      </w:r>
      <w:r>
        <w:rPr>
          <w:spacing w:val="-2"/>
          <w:sz w:val="28"/>
        </w:rPr>
        <w:t>медленная.</w:t>
      </w:r>
    </w:p>
    <w:p>
      <w:pPr>
        <w:pStyle w:val="ListParagraph"/>
        <w:numPr>
          <w:ilvl w:val="0"/>
          <w:numId w:val="14"/>
        </w:numPr>
        <w:tabs>
          <w:tab w:val="clear" w:pos="720"/>
          <w:tab w:val="left" w:pos="1983" w:leader="none"/>
        </w:tabs>
        <w:spacing w:lineRule="auto" w:line="240" w:before="0" w:after="0"/>
        <w:ind w:left="1983" w:right="0" w:hanging="850"/>
        <w:jc w:val="left"/>
        <w:rPr>
          <w:sz w:val="28"/>
        </w:rPr>
      </w:pPr>
      <w:r>
        <w:rPr>
          <w:sz w:val="28"/>
        </w:rPr>
        <w:t>Т.Т.</w:t>
      </w:r>
      <w:r>
        <w:rPr>
          <w:spacing w:val="-7"/>
          <w:sz w:val="28"/>
        </w:rPr>
        <w:t xml:space="preserve"> </w:t>
      </w:r>
      <w:r>
        <w:rPr>
          <w:sz w:val="28"/>
        </w:rPr>
        <w:t>с</w:t>
      </w:r>
      <w:r>
        <w:rPr>
          <w:spacing w:val="-4"/>
          <w:sz w:val="28"/>
        </w:rPr>
        <w:t xml:space="preserve"> </w:t>
      </w:r>
      <w:r>
        <w:rPr>
          <w:sz w:val="28"/>
        </w:rPr>
        <w:t>виса</w:t>
      </w:r>
      <w:r>
        <w:rPr>
          <w:spacing w:val="-3"/>
          <w:sz w:val="28"/>
        </w:rPr>
        <w:t xml:space="preserve"> </w:t>
      </w:r>
      <w:r>
        <w:rPr>
          <w:sz w:val="28"/>
        </w:rPr>
        <w:t>уровня</w:t>
      </w:r>
      <w:r>
        <w:rPr>
          <w:spacing w:val="-3"/>
          <w:sz w:val="28"/>
        </w:rPr>
        <w:t xml:space="preserve"> </w:t>
      </w:r>
      <w:r>
        <w:rPr>
          <w:sz w:val="28"/>
        </w:rPr>
        <w:t>ниже</w:t>
      </w:r>
      <w:r>
        <w:rPr>
          <w:spacing w:val="-4"/>
          <w:sz w:val="28"/>
        </w:rPr>
        <w:t xml:space="preserve"> </w:t>
      </w:r>
      <w:r>
        <w:rPr>
          <w:sz w:val="28"/>
        </w:rPr>
        <w:t>колен</w:t>
      </w:r>
      <w:r>
        <w:rPr>
          <w:spacing w:val="-4"/>
          <w:sz w:val="28"/>
        </w:rPr>
        <w:t xml:space="preserve"> </w:t>
      </w:r>
      <w:r>
        <w:rPr>
          <w:sz w:val="28"/>
        </w:rPr>
        <w:t>с</w:t>
      </w:r>
      <w:r>
        <w:rPr>
          <w:spacing w:val="-4"/>
          <w:sz w:val="28"/>
        </w:rPr>
        <w:t xml:space="preserve"> </w:t>
      </w:r>
      <w:r>
        <w:rPr>
          <w:sz w:val="28"/>
        </w:rPr>
        <w:t>остановкой</w:t>
      </w:r>
      <w:r>
        <w:rPr>
          <w:spacing w:val="-4"/>
          <w:sz w:val="28"/>
        </w:rPr>
        <w:t xml:space="preserve"> </w:t>
      </w:r>
      <w:r>
        <w:rPr>
          <w:sz w:val="28"/>
        </w:rPr>
        <w:t>выше</w:t>
      </w:r>
      <w:r>
        <w:rPr>
          <w:spacing w:val="-3"/>
          <w:sz w:val="28"/>
        </w:rPr>
        <w:t xml:space="preserve"> </w:t>
      </w:r>
      <w:r>
        <w:rPr>
          <w:spacing w:val="-2"/>
          <w:sz w:val="28"/>
        </w:rPr>
        <w:t>колен.</w:t>
      </w:r>
    </w:p>
    <w:p>
      <w:pPr>
        <w:pStyle w:val="ListParagraph"/>
        <w:numPr>
          <w:ilvl w:val="0"/>
          <w:numId w:val="14"/>
        </w:numPr>
        <w:tabs>
          <w:tab w:val="clear" w:pos="720"/>
          <w:tab w:val="left" w:pos="1983" w:leader="none"/>
        </w:tabs>
        <w:spacing w:lineRule="exact" w:line="322" w:before="1" w:after="0"/>
        <w:ind w:left="1983" w:right="0" w:hanging="850"/>
        <w:jc w:val="left"/>
        <w:rPr>
          <w:sz w:val="28"/>
        </w:rPr>
      </w:pPr>
      <w:r>
        <w:rPr>
          <w:sz w:val="28"/>
        </w:rPr>
        <w:t>Т.Т.</w:t>
      </w:r>
      <w:r>
        <w:rPr>
          <w:spacing w:val="-7"/>
          <w:sz w:val="28"/>
        </w:rPr>
        <w:t xml:space="preserve"> </w:t>
      </w:r>
      <w:r>
        <w:rPr>
          <w:sz w:val="28"/>
        </w:rPr>
        <w:t>с</w:t>
      </w:r>
      <w:r>
        <w:rPr>
          <w:spacing w:val="-4"/>
          <w:sz w:val="28"/>
        </w:rPr>
        <w:t xml:space="preserve"> </w:t>
      </w:r>
      <w:r>
        <w:rPr>
          <w:sz w:val="28"/>
        </w:rPr>
        <w:t>виса</w:t>
      </w:r>
      <w:r>
        <w:rPr>
          <w:spacing w:val="-4"/>
          <w:sz w:val="28"/>
        </w:rPr>
        <w:t xml:space="preserve"> </w:t>
      </w:r>
      <w:r>
        <w:rPr>
          <w:sz w:val="28"/>
        </w:rPr>
        <w:t>уровня</w:t>
      </w:r>
      <w:r>
        <w:rPr>
          <w:spacing w:val="-4"/>
          <w:sz w:val="28"/>
        </w:rPr>
        <w:t xml:space="preserve"> </w:t>
      </w:r>
      <w:r>
        <w:rPr>
          <w:sz w:val="28"/>
        </w:rPr>
        <w:t>ниже</w:t>
      </w:r>
      <w:r>
        <w:rPr>
          <w:spacing w:val="-4"/>
          <w:sz w:val="28"/>
        </w:rPr>
        <w:t xml:space="preserve"> </w:t>
      </w:r>
      <w:r>
        <w:rPr>
          <w:sz w:val="28"/>
        </w:rPr>
        <w:t>колен</w:t>
      </w:r>
      <w:r>
        <w:rPr>
          <w:spacing w:val="-4"/>
          <w:sz w:val="28"/>
        </w:rPr>
        <w:t xml:space="preserve"> </w:t>
      </w:r>
      <w:r>
        <w:rPr>
          <w:sz w:val="28"/>
        </w:rPr>
        <w:t>с</w:t>
      </w:r>
      <w:r>
        <w:rPr>
          <w:spacing w:val="-4"/>
          <w:sz w:val="28"/>
        </w:rPr>
        <w:t xml:space="preserve"> </w:t>
      </w:r>
      <w:r>
        <w:rPr>
          <w:sz w:val="28"/>
        </w:rPr>
        <w:t>остановкой</w:t>
      </w:r>
      <w:r>
        <w:rPr>
          <w:spacing w:val="-4"/>
          <w:sz w:val="28"/>
        </w:rPr>
        <w:t xml:space="preserve"> </w:t>
      </w:r>
      <w:r>
        <w:rPr>
          <w:sz w:val="28"/>
        </w:rPr>
        <w:t>выше</w:t>
      </w:r>
      <w:r>
        <w:rPr>
          <w:spacing w:val="-4"/>
          <w:sz w:val="28"/>
        </w:rPr>
        <w:t xml:space="preserve"> </w:t>
      </w:r>
      <w:r>
        <w:rPr>
          <w:sz w:val="28"/>
        </w:rPr>
        <w:t>колен</w:t>
      </w:r>
      <w:r>
        <w:rPr>
          <w:spacing w:val="-4"/>
          <w:sz w:val="28"/>
        </w:rPr>
        <w:t xml:space="preserve"> </w:t>
      </w:r>
      <w:r>
        <w:rPr>
          <w:spacing w:val="-2"/>
          <w:sz w:val="28"/>
        </w:rPr>
        <w:t>медленная.</w:t>
      </w:r>
    </w:p>
    <w:p>
      <w:pPr>
        <w:pStyle w:val="ListParagraph"/>
        <w:numPr>
          <w:ilvl w:val="0"/>
          <w:numId w:val="14"/>
        </w:numPr>
        <w:tabs>
          <w:tab w:val="clear" w:pos="720"/>
          <w:tab w:val="left" w:pos="1983" w:leader="none"/>
        </w:tabs>
        <w:spacing w:lineRule="auto" w:line="240" w:before="0" w:after="0"/>
        <w:ind w:left="566" w:right="286" w:firstLine="566"/>
        <w:jc w:val="left"/>
        <w:rPr>
          <w:sz w:val="28"/>
        </w:rPr>
      </w:pPr>
      <w:r>
        <w:rPr>
          <w:sz w:val="28"/>
        </w:rPr>
        <w:t xml:space="preserve">Т.Т. с виса уровня ниже колен без выходов на носки с остановкой выше </w:t>
      </w:r>
      <w:r>
        <w:rPr>
          <w:spacing w:val="-2"/>
          <w:sz w:val="28"/>
        </w:rPr>
        <w:t>колен.</w:t>
      </w:r>
    </w:p>
    <w:p>
      <w:pPr>
        <w:pStyle w:val="ListParagraph"/>
        <w:numPr>
          <w:ilvl w:val="0"/>
          <w:numId w:val="14"/>
        </w:numPr>
        <w:tabs>
          <w:tab w:val="clear" w:pos="720"/>
          <w:tab w:val="left" w:pos="1983" w:leader="none"/>
        </w:tabs>
        <w:spacing w:lineRule="auto" w:line="240" w:before="0" w:after="0"/>
        <w:ind w:left="566" w:right="288" w:firstLine="566"/>
        <w:jc w:val="left"/>
        <w:rPr>
          <w:sz w:val="28"/>
        </w:rPr>
      </w:pPr>
      <w:r>
        <w:rPr>
          <w:sz w:val="28"/>
        </w:rPr>
        <w:t>Т.Т. с виса уровня ниже колен без выхода на носки с остановкой выше</w:t>
      </w:r>
      <w:r>
        <w:rPr>
          <w:spacing w:val="80"/>
          <w:sz w:val="28"/>
        </w:rPr>
        <w:t xml:space="preserve"> </w:t>
      </w:r>
      <w:r>
        <w:rPr>
          <w:sz w:val="28"/>
        </w:rPr>
        <w:t>колен медленная.</w:t>
      </w:r>
    </w:p>
    <w:p>
      <w:pPr>
        <w:pStyle w:val="ListParagraph"/>
        <w:numPr>
          <w:ilvl w:val="0"/>
          <w:numId w:val="14"/>
        </w:numPr>
        <w:tabs>
          <w:tab w:val="clear" w:pos="720"/>
          <w:tab w:val="left" w:pos="1983" w:leader="none"/>
        </w:tabs>
        <w:spacing w:lineRule="exact" w:line="321" w:before="0" w:after="0"/>
        <w:ind w:left="1983" w:right="0" w:hanging="850"/>
        <w:jc w:val="left"/>
        <w:rPr>
          <w:sz w:val="28"/>
        </w:rPr>
      </w:pPr>
      <w:r>
        <w:rPr>
          <w:sz w:val="28"/>
        </w:rPr>
        <w:t>Т.Т.</w:t>
      </w:r>
      <w:r>
        <w:rPr>
          <w:spacing w:val="-4"/>
          <w:sz w:val="28"/>
        </w:rPr>
        <w:t xml:space="preserve"> </w:t>
      </w:r>
      <w:r>
        <w:rPr>
          <w:sz w:val="28"/>
        </w:rPr>
        <w:t>с</w:t>
      </w:r>
      <w:r>
        <w:rPr>
          <w:spacing w:val="-2"/>
          <w:sz w:val="28"/>
        </w:rPr>
        <w:t xml:space="preserve"> </w:t>
      </w:r>
      <w:r>
        <w:rPr>
          <w:sz w:val="28"/>
        </w:rPr>
        <w:t>плинтов</w:t>
      </w:r>
      <w:r>
        <w:rPr>
          <w:spacing w:val="-4"/>
          <w:sz w:val="28"/>
        </w:rPr>
        <w:t xml:space="preserve"> </w:t>
      </w:r>
      <w:r>
        <w:rPr>
          <w:sz w:val="28"/>
        </w:rPr>
        <w:t>ниже</w:t>
      </w:r>
      <w:r>
        <w:rPr>
          <w:spacing w:val="-4"/>
          <w:sz w:val="28"/>
        </w:rPr>
        <w:t xml:space="preserve"> </w:t>
      </w:r>
      <w:r>
        <w:rPr>
          <w:sz w:val="28"/>
        </w:rPr>
        <w:t>колен</w:t>
      </w:r>
      <w:r>
        <w:rPr>
          <w:spacing w:val="-1"/>
          <w:sz w:val="28"/>
        </w:rPr>
        <w:t xml:space="preserve"> </w:t>
      </w:r>
      <w:r>
        <w:rPr>
          <w:sz w:val="28"/>
        </w:rPr>
        <w:t>с</w:t>
      </w:r>
      <w:r>
        <w:rPr>
          <w:spacing w:val="-7"/>
          <w:sz w:val="28"/>
        </w:rPr>
        <w:t xml:space="preserve"> </w:t>
      </w:r>
      <w:r>
        <w:rPr>
          <w:sz w:val="28"/>
        </w:rPr>
        <w:t>остановкой</w:t>
      </w:r>
      <w:r>
        <w:rPr>
          <w:spacing w:val="-5"/>
          <w:sz w:val="28"/>
        </w:rPr>
        <w:t xml:space="preserve"> </w:t>
      </w:r>
      <w:r>
        <w:rPr>
          <w:sz w:val="28"/>
        </w:rPr>
        <w:t>выше</w:t>
      </w:r>
      <w:r>
        <w:rPr>
          <w:spacing w:val="-2"/>
          <w:sz w:val="28"/>
        </w:rPr>
        <w:t xml:space="preserve"> колен.</w:t>
      </w:r>
    </w:p>
    <w:p>
      <w:pPr>
        <w:pStyle w:val="ListParagraph"/>
        <w:numPr>
          <w:ilvl w:val="0"/>
          <w:numId w:val="14"/>
        </w:numPr>
        <w:tabs>
          <w:tab w:val="clear" w:pos="720"/>
          <w:tab w:val="left" w:pos="1983" w:leader="none"/>
        </w:tabs>
        <w:spacing w:lineRule="auto" w:line="240" w:before="0" w:after="0"/>
        <w:ind w:left="1983" w:right="0" w:hanging="850"/>
        <w:jc w:val="left"/>
        <w:rPr>
          <w:sz w:val="28"/>
        </w:rPr>
      </w:pPr>
      <w:r>
        <w:rPr>
          <w:sz w:val="28"/>
        </w:rPr>
        <w:t>Т.Т.</w:t>
      </w:r>
      <w:r>
        <w:rPr>
          <w:spacing w:val="-4"/>
          <w:sz w:val="28"/>
        </w:rPr>
        <w:t xml:space="preserve"> </w:t>
      </w:r>
      <w:r>
        <w:rPr>
          <w:sz w:val="28"/>
        </w:rPr>
        <w:t>с</w:t>
      </w:r>
      <w:r>
        <w:rPr>
          <w:spacing w:val="-3"/>
          <w:sz w:val="28"/>
        </w:rPr>
        <w:t xml:space="preserve"> </w:t>
      </w:r>
      <w:r>
        <w:rPr>
          <w:sz w:val="28"/>
        </w:rPr>
        <w:t>плинтов</w:t>
      </w:r>
      <w:r>
        <w:rPr>
          <w:spacing w:val="-4"/>
          <w:sz w:val="28"/>
        </w:rPr>
        <w:t xml:space="preserve"> </w:t>
      </w:r>
      <w:r>
        <w:rPr>
          <w:sz w:val="28"/>
        </w:rPr>
        <w:t>ниже</w:t>
      </w:r>
      <w:r>
        <w:rPr>
          <w:spacing w:val="-4"/>
          <w:sz w:val="28"/>
        </w:rPr>
        <w:t xml:space="preserve"> </w:t>
      </w:r>
      <w:r>
        <w:rPr>
          <w:sz w:val="28"/>
        </w:rPr>
        <w:t>колен</w:t>
      </w:r>
      <w:r>
        <w:rPr>
          <w:spacing w:val="-2"/>
          <w:sz w:val="28"/>
        </w:rPr>
        <w:t xml:space="preserve"> </w:t>
      </w:r>
      <w:r>
        <w:rPr>
          <w:sz w:val="28"/>
        </w:rPr>
        <w:t>с</w:t>
      </w:r>
      <w:r>
        <w:rPr>
          <w:spacing w:val="-6"/>
          <w:sz w:val="28"/>
        </w:rPr>
        <w:t xml:space="preserve"> </w:t>
      </w:r>
      <w:r>
        <w:rPr>
          <w:sz w:val="28"/>
        </w:rPr>
        <w:t>остановкой</w:t>
      </w:r>
      <w:r>
        <w:rPr>
          <w:spacing w:val="-6"/>
          <w:sz w:val="28"/>
        </w:rPr>
        <w:t xml:space="preserve"> </w:t>
      </w:r>
      <w:r>
        <w:rPr>
          <w:sz w:val="28"/>
        </w:rPr>
        <w:t>выше</w:t>
      </w:r>
      <w:r>
        <w:rPr>
          <w:spacing w:val="-3"/>
          <w:sz w:val="28"/>
        </w:rPr>
        <w:t xml:space="preserve"> </w:t>
      </w:r>
      <w:r>
        <w:rPr>
          <w:sz w:val="28"/>
        </w:rPr>
        <w:t>колен</w:t>
      </w:r>
      <w:r>
        <w:rPr>
          <w:spacing w:val="-1"/>
          <w:sz w:val="28"/>
        </w:rPr>
        <w:t xml:space="preserve"> </w:t>
      </w:r>
      <w:r>
        <w:rPr>
          <w:spacing w:val="-2"/>
          <w:sz w:val="28"/>
        </w:rPr>
        <w:t>медленная.</w:t>
      </w:r>
    </w:p>
    <w:p>
      <w:pPr>
        <w:pStyle w:val="ListParagraph"/>
        <w:numPr>
          <w:ilvl w:val="0"/>
          <w:numId w:val="14"/>
        </w:numPr>
        <w:tabs>
          <w:tab w:val="clear" w:pos="720"/>
          <w:tab w:val="left" w:pos="1983" w:leader="none"/>
        </w:tabs>
        <w:spacing w:lineRule="auto" w:line="240" w:before="2" w:after="0"/>
        <w:ind w:left="566" w:right="287" w:firstLine="566"/>
        <w:jc w:val="left"/>
        <w:rPr>
          <w:sz w:val="28"/>
        </w:rPr>
      </w:pPr>
      <w:r>
        <w:rPr>
          <w:sz w:val="28"/>
        </w:rPr>
        <w:t>Т.Т.</w:t>
      </w:r>
      <w:r>
        <w:rPr>
          <w:spacing w:val="40"/>
          <w:sz w:val="28"/>
        </w:rPr>
        <w:t xml:space="preserve"> </w:t>
      </w:r>
      <w:r>
        <w:rPr>
          <w:sz w:val="28"/>
        </w:rPr>
        <w:t>с</w:t>
      </w:r>
      <w:r>
        <w:rPr>
          <w:spacing w:val="40"/>
          <w:sz w:val="28"/>
        </w:rPr>
        <w:t xml:space="preserve"> </w:t>
      </w:r>
      <w:r>
        <w:rPr>
          <w:sz w:val="28"/>
        </w:rPr>
        <w:t>плинтов</w:t>
      </w:r>
      <w:r>
        <w:rPr>
          <w:spacing w:val="40"/>
          <w:sz w:val="28"/>
        </w:rPr>
        <w:t xml:space="preserve"> </w:t>
      </w:r>
      <w:r>
        <w:rPr>
          <w:sz w:val="28"/>
        </w:rPr>
        <w:t>ниже</w:t>
      </w:r>
      <w:r>
        <w:rPr>
          <w:spacing w:val="40"/>
          <w:sz w:val="28"/>
        </w:rPr>
        <w:t xml:space="preserve"> </w:t>
      </w:r>
      <w:r>
        <w:rPr>
          <w:sz w:val="28"/>
        </w:rPr>
        <w:t>колен</w:t>
      </w:r>
      <w:r>
        <w:rPr>
          <w:spacing w:val="40"/>
          <w:sz w:val="28"/>
        </w:rPr>
        <w:t xml:space="preserve"> </w:t>
      </w:r>
      <w:r>
        <w:rPr>
          <w:sz w:val="28"/>
        </w:rPr>
        <w:t>без</w:t>
      </w:r>
      <w:r>
        <w:rPr>
          <w:spacing w:val="40"/>
          <w:sz w:val="28"/>
        </w:rPr>
        <w:t xml:space="preserve"> </w:t>
      </w:r>
      <w:r>
        <w:rPr>
          <w:sz w:val="28"/>
        </w:rPr>
        <w:t>выходов</w:t>
      </w:r>
      <w:r>
        <w:rPr>
          <w:spacing w:val="40"/>
          <w:sz w:val="28"/>
        </w:rPr>
        <w:t xml:space="preserve"> </w:t>
      </w:r>
      <w:r>
        <w:rPr>
          <w:sz w:val="28"/>
        </w:rPr>
        <w:t>на</w:t>
      </w:r>
      <w:r>
        <w:rPr>
          <w:spacing w:val="40"/>
          <w:sz w:val="28"/>
        </w:rPr>
        <w:t xml:space="preserve"> </w:t>
      </w:r>
      <w:r>
        <w:rPr>
          <w:sz w:val="28"/>
        </w:rPr>
        <w:t>носки</w:t>
      </w:r>
      <w:r>
        <w:rPr>
          <w:spacing w:val="40"/>
          <w:sz w:val="28"/>
        </w:rPr>
        <w:t xml:space="preserve"> </w:t>
      </w:r>
      <w:r>
        <w:rPr>
          <w:sz w:val="28"/>
        </w:rPr>
        <w:t>с</w:t>
      </w:r>
      <w:r>
        <w:rPr>
          <w:spacing w:val="40"/>
          <w:sz w:val="28"/>
        </w:rPr>
        <w:t xml:space="preserve"> </w:t>
      </w:r>
      <w:r>
        <w:rPr>
          <w:sz w:val="28"/>
        </w:rPr>
        <w:t>остановкой</w:t>
      </w:r>
      <w:r>
        <w:rPr>
          <w:spacing w:val="40"/>
          <w:sz w:val="28"/>
        </w:rPr>
        <w:t xml:space="preserve"> </w:t>
      </w:r>
      <w:r>
        <w:rPr>
          <w:sz w:val="28"/>
        </w:rPr>
        <w:t xml:space="preserve">выше </w:t>
      </w:r>
      <w:r>
        <w:rPr>
          <w:spacing w:val="-2"/>
          <w:sz w:val="28"/>
        </w:rPr>
        <w:t>колен.</w:t>
      </w:r>
    </w:p>
    <w:p>
      <w:pPr>
        <w:pStyle w:val="ListParagraph"/>
        <w:numPr>
          <w:ilvl w:val="0"/>
          <w:numId w:val="14"/>
        </w:numPr>
        <w:tabs>
          <w:tab w:val="clear" w:pos="720"/>
          <w:tab w:val="left" w:pos="1983" w:leader="none"/>
        </w:tabs>
        <w:spacing w:lineRule="auto" w:line="240" w:before="0" w:after="0"/>
        <w:ind w:left="566" w:right="286" w:firstLine="566"/>
        <w:jc w:val="left"/>
        <w:rPr>
          <w:sz w:val="28"/>
        </w:rPr>
      </w:pPr>
      <w:r>
        <w:rPr>
          <w:sz w:val="28"/>
        </w:rPr>
        <w:t>Т.Т.</w:t>
      </w:r>
      <w:r>
        <w:rPr>
          <w:spacing w:val="-3"/>
          <w:sz w:val="28"/>
        </w:rPr>
        <w:t xml:space="preserve"> </w:t>
      </w:r>
      <w:r>
        <w:rPr>
          <w:sz w:val="28"/>
        </w:rPr>
        <w:t>с</w:t>
      </w:r>
      <w:r>
        <w:rPr>
          <w:spacing w:val="-2"/>
          <w:sz w:val="28"/>
        </w:rPr>
        <w:t xml:space="preserve"> </w:t>
      </w:r>
      <w:r>
        <w:rPr>
          <w:sz w:val="28"/>
        </w:rPr>
        <w:t>плинтов</w:t>
      </w:r>
      <w:r>
        <w:rPr>
          <w:spacing w:val="-3"/>
          <w:sz w:val="28"/>
        </w:rPr>
        <w:t xml:space="preserve"> </w:t>
      </w:r>
      <w:r>
        <w:rPr>
          <w:sz w:val="28"/>
        </w:rPr>
        <w:t>ниже</w:t>
      </w:r>
      <w:r>
        <w:rPr>
          <w:spacing w:val="-4"/>
          <w:sz w:val="28"/>
        </w:rPr>
        <w:t xml:space="preserve"> </w:t>
      </w:r>
      <w:r>
        <w:rPr>
          <w:sz w:val="28"/>
        </w:rPr>
        <w:t>колен</w:t>
      </w:r>
      <w:r>
        <w:rPr>
          <w:spacing w:val="-5"/>
          <w:sz w:val="28"/>
        </w:rPr>
        <w:t xml:space="preserve"> </w:t>
      </w:r>
      <w:r>
        <w:rPr>
          <w:sz w:val="28"/>
        </w:rPr>
        <w:t>без</w:t>
      </w:r>
      <w:r>
        <w:rPr>
          <w:spacing w:val="-3"/>
          <w:sz w:val="28"/>
        </w:rPr>
        <w:t xml:space="preserve"> </w:t>
      </w:r>
      <w:r>
        <w:rPr>
          <w:sz w:val="28"/>
        </w:rPr>
        <w:t>выхода</w:t>
      </w:r>
      <w:r>
        <w:rPr>
          <w:spacing w:val="-5"/>
          <w:sz w:val="28"/>
        </w:rPr>
        <w:t xml:space="preserve"> </w:t>
      </w:r>
      <w:r>
        <w:rPr>
          <w:sz w:val="28"/>
        </w:rPr>
        <w:t>на</w:t>
      </w:r>
      <w:r>
        <w:rPr>
          <w:spacing w:val="-2"/>
          <w:sz w:val="28"/>
        </w:rPr>
        <w:t xml:space="preserve"> </w:t>
      </w:r>
      <w:r>
        <w:rPr>
          <w:sz w:val="28"/>
        </w:rPr>
        <w:t>носки</w:t>
      </w:r>
      <w:r>
        <w:rPr>
          <w:spacing w:val="-2"/>
          <w:sz w:val="28"/>
        </w:rPr>
        <w:t xml:space="preserve"> </w:t>
      </w:r>
      <w:r>
        <w:rPr>
          <w:sz w:val="28"/>
        </w:rPr>
        <w:t>с</w:t>
      </w:r>
      <w:r>
        <w:rPr>
          <w:spacing w:val="-6"/>
          <w:sz w:val="28"/>
        </w:rPr>
        <w:t xml:space="preserve"> </w:t>
      </w:r>
      <w:r>
        <w:rPr>
          <w:sz w:val="28"/>
        </w:rPr>
        <w:t>остановкой</w:t>
      </w:r>
      <w:r>
        <w:rPr>
          <w:spacing w:val="-2"/>
          <w:sz w:val="28"/>
        </w:rPr>
        <w:t xml:space="preserve"> </w:t>
      </w:r>
      <w:r>
        <w:rPr>
          <w:sz w:val="28"/>
        </w:rPr>
        <w:t>выше</w:t>
      </w:r>
      <w:r>
        <w:rPr>
          <w:spacing w:val="-2"/>
          <w:sz w:val="28"/>
        </w:rPr>
        <w:t xml:space="preserve"> </w:t>
      </w:r>
      <w:r>
        <w:rPr>
          <w:sz w:val="28"/>
        </w:rPr>
        <w:t xml:space="preserve">колен </w:t>
      </w:r>
      <w:r>
        <w:rPr>
          <w:spacing w:val="-2"/>
          <w:sz w:val="28"/>
        </w:rPr>
        <w:t>медленная.</w:t>
      </w:r>
    </w:p>
    <w:p>
      <w:pPr>
        <w:pStyle w:val="2"/>
        <w:spacing w:lineRule="exact" w:line="322" w:before="5" w:after="0"/>
        <w:rPr/>
      </w:pPr>
      <w:r>
        <w:rPr/>
        <w:t>Период</w:t>
      </w:r>
      <w:r>
        <w:rPr>
          <w:spacing w:val="-1"/>
        </w:rPr>
        <w:t xml:space="preserve"> </w:t>
      </w:r>
      <w:r>
        <w:rPr/>
        <w:t>IV</w:t>
      </w:r>
      <w:r>
        <w:rPr>
          <w:spacing w:val="-7"/>
        </w:rPr>
        <w:t xml:space="preserve"> </w:t>
      </w:r>
      <w:r>
        <w:rPr/>
        <w:t xml:space="preserve">– </w:t>
      </w:r>
      <w:r>
        <w:rPr>
          <w:spacing w:val="-2"/>
        </w:rPr>
        <w:t>«ПОДСЕД»</w:t>
      </w:r>
    </w:p>
    <w:p>
      <w:pPr>
        <w:pStyle w:val="ListParagraph"/>
        <w:numPr>
          <w:ilvl w:val="0"/>
          <w:numId w:val="16"/>
        </w:numPr>
        <w:tabs>
          <w:tab w:val="clear" w:pos="720"/>
          <w:tab w:val="left" w:pos="1535" w:leader="none"/>
        </w:tabs>
        <w:spacing w:lineRule="exact" w:line="319" w:before="0" w:after="0"/>
        <w:ind w:left="1535" w:right="0" w:hanging="234"/>
        <w:jc w:val="both"/>
        <w:rPr>
          <w:b/>
          <w:i/>
          <w:i/>
          <w:sz w:val="28"/>
        </w:rPr>
      </w:pPr>
      <w:r>
        <w:rPr>
          <w:b/>
          <w:i/>
          <w:sz w:val="28"/>
        </w:rPr>
        <w:t>я</w:t>
      </w:r>
      <w:r>
        <w:rPr>
          <w:b/>
          <w:i/>
          <w:spacing w:val="-6"/>
          <w:sz w:val="28"/>
        </w:rPr>
        <w:t xml:space="preserve"> </w:t>
      </w:r>
      <w:r>
        <w:rPr>
          <w:b/>
          <w:i/>
          <w:sz w:val="28"/>
        </w:rPr>
        <w:t>фаза</w:t>
      </w:r>
      <w:r>
        <w:rPr>
          <w:b/>
          <w:i/>
          <w:spacing w:val="-3"/>
          <w:sz w:val="28"/>
        </w:rPr>
        <w:t xml:space="preserve"> </w:t>
      </w:r>
      <w:r>
        <w:rPr>
          <w:b/>
          <w:i/>
          <w:sz w:val="28"/>
        </w:rPr>
        <w:t>–</w:t>
      </w:r>
      <w:r>
        <w:rPr>
          <w:b/>
          <w:i/>
          <w:spacing w:val="-4"/>
          <w:sz w:val="28"/>
        </w:rPr>
        <w:t xml:space="preserve"> </w:t>
      </w:r>
      <w:r>
        <w:rPr>
          <w:b/>
          <w:i/>
          <w:sz w:val="28"/>
        </w:rPr>
        <w:t>безопорный</w:t>
      </w:r>
      <w:r>
        <w:rPr>
          <w:b/>
          <w:i/>
          <w:spacing w:val="-5"/>
          <w:sz w:val="28"/>
        </w:rPr>
        <w:t xml:space="preserve"> </w:t>
      </w:r>
      <w:r>
        <w:rPr>
          <w:b/>
          <w:i/>
          <w:spacing w:val="-2"/>
          <w:sz w:val="28"/>
        </w:rPr>
        <w:t>подсед.</w:t>
      </w:r>
    </w:p>
    <w:p>
      <w:pPr>
        <w:pStyle w:val="Style13"/>
        <w:ind w:left="566" w:right="285" w:firstLine="636"/>
        <w:rPr/>
      </w:pPr>
      <w:r>
        <w:rPr>
          <w:b/>
          <w:i/>
        </w:rPr>
        <w:t xml:space="preserve">Фаза безопорного подседа </w:t>
      </w:r>
      <w:r>
        <w:rPr/>
        <w:t>(А). Ноги отрываются от помоста. Таз движется вниз назад. В работу включаются руки, как бы отталкиваясь от штанги, помогая обучающемуся быстрее подсесть (Б).</w:t>
      </w:r>
    </w:p>
    <w:p>
      <w:pPr>
        <w:pStyle w:val="2"/>
        <w:numPr>
          <w:ilvl w:val="0"/>
          <w:numId w:val="16"/>
        </w:numPr>
        <w:tabs>
          <w:tab w:val="clear" w:pos="720"/>
          <w:tab w:val="left" w:pos="1533" w:leader="none"/>
        </w:tabs>
        <w:spacing w:lineRule="exact" w:line="318" w:before="4" w:after="0"/>
        <w:ind w:left="1533" w:right="0" w:hanging="234"/>
        <w:jc w:val="both"/>
        <w:rPr/>
      </w:pPr>
      <w:r>
        <w:rPr/>
        <w:t>я</w:t>
      </w:r>
      <w:r>
        <w:rPr>
          <w:spacing w:val="-4"/>
        </w:rPr>
        <w:t xml:space="preserve"> </w:t>
      </w:r>
      <w:r>
        <w:rPr/>
        <w:t>фаза</w:t>
      </w:r>
      <w:r>
        <w:rPr>
          <w:spacing w:val="-2"/>
        </w:rPr>
        <w:t xml:space="preserve"> </w:t>
      </w:r>
      <w:r>
        <w:rPr/>
        <w:t>–</w:t>
      </w:r>
      <w:r>
        <w:rPr>
          <w:spacing w:val="-5"/>
        </w:rPr>
        <w:t xml:space="preserve"> </w:t>
      </w:r>
      <w:r>
        <w:rPr/>
        <w:t>опорный</w:t>
      </w:r>
      <w:r>
        <w:rPr>
          <w:spacing w:val="-5"/>
        </w:rPr>
        <w:t xml:space="preserve"> </w:t>
      </w:r>
      <w:r>
        <w:rPr>
          <w:spacing w:val="-2"/>
        </w:rPr>
        <w:t>подсед.</w:t>
      </w:r>
    </w:p>
    <w:p>
      <w:pPr>
        <w:pStyle w:val="Normal"/>
        <w:spacing w:lineRule="exact" w:line="318" w:before="0" w:after="0"/>
        <w:ind w:left="1203" w:right="0" w:hanging="0"/>
        <w:jc w:val="both"/>
        <w:rPr>
          <w:sz w:val="28"/>
        </w:rPr>
      </w:pPr>
      <w:r>
        <w:rPr>
          <w:b/>
          <w:i/>
          <w:sz w:val="28"/>
        </w:rPr>
        <w:t>Опорный</w:t>
      </w:r>
      <w:r>
        <w:rPr>
          <w:b/>
          <w:i/>
          <w:spacing w:val="61"/>
          <w:w w:val="150"/>
          <w:sz w:val="28"/>
        </w:rPr>
        <w:t xml:space="preserve"> </w:t>
      </w:r>
      <w:r>
        <w:rPr>
          <w:b/>
          <w:i/>
          <w:sz w:val="28"/>
        </w:rPr>
        <w:t>подсед.</w:t>
      </w:r>
      <w:r>
        <w:rPr>
          <w:b/>
          <w:i/>
          <w:spacing w:val="66"/>
          <w:w w:val="150"/>
          <w:sz w:val="28"/>
        </w:rPr>
        <w:t xml:space="preserve"> </w:t>
      </w:r>
      <w:r>
        <w:rPr>
          <w:sz w:val="28"/>
        </w:rPr>
        <w:t>Ноги</w:t>
      </w:r>
      <w:r>
        <w:rPr>
          <w:spacing w:val="66"/>
          <w:w w:val="150"/>
          <w:sz w:val="28"/>
        </w:rPr>
        <w:t xml:space="preserve"> </w:t>
      </w:r>
      <w:r>
        <w:rPr>
          <w:sz w:val="28"/>
        </w:rPr>
        <w:t>встретили</w:t>
      </w:r>
      <w:r>
        <w:rPr>
          <w:spacing w:val="65"/>
          <w:w w:val="150"/>
          <w:sz w:val="28"/>
        </w:rPr>
        <w:t xml:space="preserve"> </w:t>
      </w:r>
      <w:r>
        <w:rPr>
          <w:sz w:val="28"/>
        </w:rPr>
        <w:t>помост,</w:t>
      </w:r>
      <w:r>
        <w:rPr>
          <w:spacing w:val="63"/>
          <w:w w:val="150"/>
          <w:sz w:val="28"/>
        </w:rPr>
        <w:t xml:space="preserve"> </w:t>
      </w:r>
      <w:r>
        <w:rPr>
          <w:sz w:val="28"/>
        </w:rPr>
        <w:t>спортсмен</w:t>
      </w:r>
      <w:r>
        <w:rPr>
          <w:spacing w:val="65"/>
          <w:w w:val="150"/>
          <w:sz w:val="28"/>
        </w:rPr>
        <w:t xml:space="preserve"> </w:t>
      </w:r>
      <w:r>
        <w:rPr>
          <w:sz w:val="28"/>
        </w:rPr>
        <w:t>продолжает</w:t>
      </w:r>
      <w:r>
        <w:rPr>
          <w:spacing w:val="65"/>
          <w:w w:val="150"/>
          <w:sz w:val="28"/>
        </w:rPr>
        <w:t xml:space="preserve"> </w:t>
      </w:r>
      <w:r>
        <w:rPr>
          <w:spacing w:val="-2"/>
          <w:sz w:val="28"/>
        </w:rPr>
        <w:t>подсед.</w:t>
      </w:r>
    </w:p>
    <w:p>
      <w:pPr>
        <w:pStyle w:val="Style13"/>
        <w:ind w:left="566" w:right="0" w:hanging="0"/>
        <w:rPr/>
      </w:pPr>
      <w:r>
        <w:rPr/>
        <w:t>Штанга</w:t>
      </w:r>
      <w:r>
        <w:rPr>
          <w:spacing w:val="-6"/>
        </w:rPr>
        <w:t xml:space="preserve"> </w:t>
      </w:r>
      <w:r>
        <w:rPr/>
        <w:t>движется</w:t>
      </w:r>
      <w:r>
        <w:rPr>
          <w:spacing w:val="-2"/>
        </w:rPr>
        <w:t xml:space="preserve"> вверх.</w:t>
      </w:r>
    </w:p>
    <w:p>
      <w:pPr>
        <w:pStyle w:val="2"/>
        <w:spacing w:lineRule="exact" w:line="319"/>
        <w:rPr/>
      </w:pPr>
      <w:r>
        <w:rPr/>
        <w:t>Комплекс</w:t>
      </w:r>
      <w:r>
        <w:rPr>
          <w:spacing w:val="-9"/>
        </w:rPr>
        <w:t xml:space="preserve"> </w:t>
      </w:r>
      <w:r>
        <w:rPr/>
        <w:t>упражнений</w:t>
      </w:r>
      <w:r>
        <w:rPr>
          <w:spacing w:val="-5"/>
        </w:rPr>
        <w:t xml:space="preserve"> </w:t>
      </w:r>
      <w:r>
        <w:rPr/>
        <w:t>для</w:t>
      </w:r>
      <w:r>
        <w:rPr>
          <w:spacing w:val="-8"/>
        </w:rPr>
        <w:t xml:space="preserve"> </w:t>
      </w:r>
      <w:r>
        <w:rPr/>
        <w:t>отработки</w:t>
      </w:r>
      <w:r>
        <w:rPr>
          <w:spacing w:val="-8"/>
        </w:rPr>
        <w:t xml:space="preserve"> </w:t>
      </w:r>
      <w:r>
        <w:rPr/>
        <w:t>техники</w:t>
      </w:r>
      <w:r>
        <w:rPr>
          <w:spacing w:val="-6"/>
        </w:rPr>
        <w:t xml:space="preserve"> </w:t>
      </w:r>
      <w:r>
        <w:rPr>
          <w:spacing w:val="-2"/>
        </w:rPr>
        <w:t>периода:</w:t>
      </w:r>
    </w:p>
    <w:p>
      <w:pPr>
        <w:pStyle w:val="Style13"/>
        <w:spacing w:lineRule="exact" w:line="319"/>
        <w:ind w:left="1133" w:right="0" w:hanging="0"/>
        <w:rPr/>
      </w:pPr>
      <w:r>
        <w:rPr/>
        <w:t>1.</w:t>
      </w:r>
      <w:r>
        <w:rPr>
          <w:spacing w:val="-5"/>
        </w:rPr>
        <w:t xml:space="preserve"> </w:t>
      </w:r>
      <w:r>
        <w:rPr/>
        <w:t>Взятие</w:t>
      </w:r>
      <w:r>
        <w:rPr>
          <w:spacing w:val="-3"/>
        </w:rPr>
        <w:t xml:space="preserve"> </w:t>
      </w:r>
      <w:r>
        <w:rPr/>
        <w:t>на.</w:t>
      </w:r>
      <w:r>
        <w:rPr>
          <w:spacing w:val="-3"/>
        </w:rPr>
        <w:t xml:space="preserve"> </w:t>
      </w:r>
      <w:r>
        <w:rPr/>
        <w:t>гр.</w:t>
      </w:r>
      <w:r>
        <w:rPr>
          <w:spacing w:val="-4"/>
        </w:rPr>
        <w:t xml:space="preserve"> </w:t>
      </w:r>
      <w:r>
        <w:rPr/>
        <w:t>с</w:t>
      </w:r>
      <w:r>
        <w:rPr>
          <w:spacing w:val="-3"/>
        </w:rPr>
        <w:t xml:space="preserve"> </w:t>
      </w:r>
      <w:r>
        <w:rPr/>
        <w:t>виса</w:t>
      </w:r>
      <w:r>
        <w:rPr>
          <w:spacing w:val="-3"/>
        </w:rPr>
        <w:t xml:space="preserve"> </w:t>
      </w:r>
      <w:r>
        <w:rPr/>
        <w:t>уровня</w:t>
      </w:r>
      <w:r>
        <w:rPr>
          <w:spacing w:val="-3"/>
        </w:rPr>
        <w:t xml:space="preserve"> </w:t>
      </w:r>
      <w:r>
        <w:rPr/>
        <w:t>середины</w:t>
      </w:r>
      <w:r>
        <w:rPr>
          <w:spacing w:val="-3"/>
        </w:rPr>
        <w:t xml:space="preserve"> </w:t>
      </w:r>
      <w:r>
        <w:rPr>
          <w:spacing w:val="-2"/>
        </w:rPr>
        <w:t>бедра.</w:t>
      </w:r>
    </w:p>
    <w:p>
      <w:pPr>
        <w:pStyle w:val="2"/>
        <w:spacing w:lineRule="exact" w:line="322"/>
        <w:rPr/>
      </w:pPr>
      <w:r>
        <w:rPr/>
        <w:t>Период</w:t>
      </w:r>
      <w:r>
        <w:rPr>
          <w:spacing w:val="-2"/>
        </w:rPr>
        <w:t xml:space="preserve"> </w:t>
      </w:r>
      <w:r>
        <w:rPr/>
        <w:t>V</w:t>
      </w:r>
      <w:r>
        <w:rPr>
          <w:spacing w:val="-6"/>
        </w:rPr>
        <w:t xml:space="preserve"> </w:t>
      </w:r>
      <w:r>
        <w:rPr/>
        <w:t>–</w:t>
      </w:r>
      <w:r>
        <w:rPr>
          <w:spacing w:val="-1"/>
        </w:rPr>
        <w:t xml:space="preserve"> </w:t>
      </w:r>
      <w:r>
        <w:rPr>
          <w:spacing w:val="-2"/>
        </w:rPr>
        <w:t>«ВСТАВАНИЕ»</w:t>
      </w:r>
    </w:p>
    <w:p>
      <w:pPr>
        <w:pStyle w:val="ListParagraph"/>
        <w:numPr>
          <w:ilvl w:val="0"/>
          <w:numId w:val="16"/>
        </w:numPr>
        <w:tabs>
          <w:tab w:val="clear" w:pos="720"/>
          <w:tab w:val="left" w:pos="1533" w:leader="none"/>
        </w:tabs>
        <w:spacing w:lineRule="exact" w:line="318" w:before="0" w:after="0"/>
        <w:ind w:left="1533" w:right="0" w:hanging="234"/>
        <w:jc w:val="left"/>
        <w:rPr>
          <w:b/>
          <w:i/>
          <w:i/>
          <w:sz w:val="28"/>
        </w:rPr>
      </w:pPr>
      <w:r>
        <w:rPr>
          <w:b/>
          <w:i/>
          <w:sz w:val="28"/>
        </w:rPr>
        <w:t>я</w:t>
      </w:r>
      <w:r>
        <w:rPr>
          <w:b/>
          <w:i/>
          <w:spacing w:val="-5"/>
          <w:sz w:val="28"/>
        </w:rPr>
        <w:t xml:space="preserve"> </w:t>
      </w:r>
      <w:r>
        <w:rPr>
          <w:b/>
          <w:i/>
          <w:sz w:val="28"/>
        </w:rPr>
        <w:t>фаза</w:t>
      </w:r>
      <w:r>
        <w:rPr>
          <w:b/>
          <w:i/>
          <w:spacing w:val="-3"/>
          <w:sz w:val="28"/>
        </w:rPr>
        <w:t xml:space="preserve"> </w:t>
      </w:r>
      <w:r>
        <w:rPr>
          <w:b/>
          <w:i/>
          <w:sz w:val="28"/>
        </w:rPr>
        <w:t>–</w:t>
      </w:r>
      <w:r>
        <w:rPr>
          <w:b/>
          <w:i/>
          <w:spacing w:val="-4"/>
          <w:sz w:val="28"/>
        </w:rPr>
        <w:t xml:space="preserve"> </w:t>
      </w:r>
      <w:r>
        <w:rPr>
          <w:b/>
          <w:i/>
          <w:sz w:val="28"/>
        </w:rPr>
        <w:t>вставание,</w:t>
      </w:r>
      <w:r>
        <w:rPr>
          <w:b/>
          <w:i/>
          <w:spacing w:val="-5"/>
          <w:sz w:val="28"/>
        </w:rPr>
        <w:t xml:space="preserve"> </w:t>
      </w:r>
      <w:r>
        <w:rPr>
          <w:b/>
          <w:i/>
          <w:sz w:val="28"/>
        </w:rPr>
        <w:t>стартовый</w:t>
      </w:r>
      <w:r>
        <w:rPr>
          <w:b/>
          <w:i/>
          <w:spacing w:val="-4"/>
          <w:sz w:val="28"/>
        </w:rPr>
        <w:t xml:space="preserve"> </w:t>
      </w:r>
      <w:r>
        <w:rPr>
          <w:b/>
          <w:i/>
          <w:sz w:val="28"/>
        </w:rPr>
        <w:t>положение</w:t>
      </w:r>
      <w:r>
        <w:rPr>
          <w:b/>
          <w:i/>
          <w:spacing w:val="-9"/>
          <w:sz w:val="28"/>
        </w:rPr>
        <w:t xml:space="preserve"> </w:t>
      </w:r>
      <w:r>
        <w:rPr>
          <w:b/>
          <w:i/>
          <w:sz w:val="28"/>
        </w:rPr>
        <w:t>толчка</w:t>
      </w:r>
      <w:r>
        <w:rPr>
          <w:b/>
          <w:i/>
          <w:spacing w:val="-6"/>
          <w:sz w:val="28"/>
        </w:rPr>
        <w:t xml:space="preserve"> </w:t>
      </w:r>
      <w:r>
        <w:rPr>
          <w:b/>
          <w:i/>
          <w:sz w:val="28"/>
        </w:rPr>
        <w:t>от</w:t>
      </w:r>
      <w:r>
        <w:rPr>
          <w:b/>
          <w:i/>
          <w:spacing w:val="-2"/>
          <w:sz w:val="28"/>
        </w:rPr>
        <w:t xml:space="preserve"> груди.</w:t>
      </w:r>
    </w:p>
    <w:p>
      <w:pPr>
        <w:pStyle w:val="Normal"/>
        <w:spacing w:lineRule="exact" w:line="318" w:before="0" w:after="0"/>
        <w:ind w:left="1301" w:right="0" w:hanging="0"/>
        <w:jc w:val="left"/>
        <w:rPr>
          <w:sz w:val="28"/>
        </w:rPr>
      </w:pPr>
      <w:r>
        <w:rPr>
          <w:b/>
          <w:sz w:val="28"/>
        </w:rPr>
        <w:t>Фаза</w:t>
      </w:r>
      <w:r>
        <w:rPr>
          <w:b/>
          <w:spacing w:val="-5"/>
          <w:sz w:val="28"/>
        </w:rPr>
        <w:t xml:space="preserve"> </w:t>
      </w:r>
      <w:r>
        <w:rPr>
          <w:b/>
          <w:sz w:val="28"/>
        </w:rPr>
        <w:t>фиксации</w:t>
      </w:r>
      <w:r>
        <w:rPr>
          <w:b/>
          <w:spacing w:val="-4"/>
          <w:sz w:val="28"/>
        </w:rPr>
        <w:t xml:space="preserve"> </w:t>
      </w:r>
      <w:r>
        <w:rPr>
          <w:sz w:val="28"/>
        </w:rPr>
        <w:t>штанги</w:t>
      </w:r>
      <w:r>
        <w:rPr>
          <w:spacing w:val="-2"/>
          <w:sz w:val="28"/>
        </w:rPr>
        <w:t xml:space="preserve"> </w:t>
      </w:r>
      <w:r>
        <w:rPr>
          <w:sz w:val="28"/>
        </w:rPr>
        <w:t>в</w:t>
      </w:r>
      <w:r>
        <w:rPr>
          <w:spacing w:val="-4"/>
          <w:sz w:val="28"/>
        </w:rPr>
        <w:t xml:space="preserve"> </w:t>
      </w:r>
      <w:r>
        <w:rPr>
          <w:spacing w:val="-2"/>
          <w:sz w:val="28"/>
        </w:rPr>
        <w:t>седе.</w:t>
      </w:r>
    </w:p>
    <w:p>
      <w:pPr>
        <w:sectPr>
          <w:footerReference w:type="default" r:id="rId99"/>
          <w:footerReference w:type="first" r:id="rId100"/>
          <w:type w:val="nextPage"/>
          <w:pgSz w:w="11906" w:h="16838"/>
          <w:pgMar w:left="566" w:right="283" w:gutter="0" w:header="0" w:top="480" w:footer="748" w:bottom="940"/>
          <w:pgNumType w:fmt="decimal"/>
          <w:formProt w:val="false"/>
          <w:textDirection w:val="lrTb"/>
          <w:docGrid w:type="default" w:linePitch="100" w:charSpace="4096"/>
        </w:sectPr>
        <w:pStyle w:val="Normal"/>
        <w:spacing w:lineRule="auto" w:line="240" w:before="0" w:after="0"/>
        <w:ind w:left="566" w:right="0" w:firstLine="566"/>
        <w:jc w:val="left"/>
        <w:rPr>
          <w:b/>
          <w:i/>
          <w:i/>
          <w:sz w:val="28"/>
        </w:rPr>
      </w:pPr>
      <w:r>
        <w:rPr>
          <w:sz w:val="28"/>
        </w:rPr>
        <w:t>Подсед</w:t>
      </w:r>
      <w:r>
        <w:rPr>
          <w:spacing w:val="35"/>
          <w:sz w:val="28"/>
        </w:rPr>
        <w:t xml:space="preserve"> </w:t>
      </w:r>
      <w:r>
        <w:rPr>
          <w:sz w:val="28"/>
        </w:rPr>
        <w:t>выполнен</w:t>
      </w:r>
      <w:r>
        <w:rPr>
          <w:spacing w:val="35"/>
          <w:sz w:val="28"/>
        </w:rPr>
        <w:t xml:space="preserve"> </w:t>
      </w:r>
      <w:r>
        <w:rPr>
          <w:sz w:val="28"/>
        </w:rPr>
        <w:t>энергично,</w:t>
      </w:r>
      <w:r>
        <w:rPr>
          <w:spacing w:val="33"/>
          <w:sz w:val="28"/>
        </w:rPr>
        <w:t xml:space="preserve"> </w:t>
      </w:r>
      <w:r>
        <w:rPr>
          <w:sz w:val="28"/>
        </w:rPr>
        <w:t>но</w:t>
      </w:r>
      <w:r>
        <w:rPr>
          <w:spacing w:val="35"/>
          <w:sz w:val="28"/>
        </w:rPr>
        <w:t xml:space="preserve"> </w:t>
      </w:r>
      <w:r>
        <w:rPr>
          <w:sz w:val="28"/>
        </w:rPr>
        <w:t>без</w:t>
      </w:r>
      <w:r>
        <w:rPr>
          <w:spacing w:val="34"/>
          <w:sz w:val="28"/>
        </w:rPr>
        <w:t xml:space="preserve"> </w:t>
      </w:r>
      <w:r>
        <w:rPr>
          <w:sz w:val="28"/>
        </w:rPr>
        <w:t>отрыва</w:t>
      </w:r>
      <w:r>
        <w:rPr>
          <w:spacing w:val="32"/>
          <w:sz w:val="28"/>
        </w:rPr>
        <w:t xml:space="preserve"> </w:t>
      </w:r>
      <w:r>
        <w:rPr>
          <w:sz w:val="28"/>
        </w:rPr>
        <w:t>грифа</w:t>
      </w:r>
      <w:r>
        <w:rPr>
          <w:spacing w:val="32"/>
          <w:sz w:val="28"/>
        </w:rPr>
        <w:t xml:space="preserve"> </w:t>
      </w:r>
      <w:r>
        <w:rPr>
          <w:sz w:val="28"/>
        </w:rPr>
        <w:t>от</w:t>
      </w:r>
      <w:r>
        <w:rPr>
          <w:spacing w:val="34"/>
          <w:sz w:val="28"/>
        </w:rPr>
        <w:t xml:space="preserve"> </w:t>
      </w:r>
      <w:r>
        <w:rPr>
          <w:sz w:val="28"/>
        </w:rPr>
        <w:t>груди.</w:t>
      </w:r>
      <w:r>
        <w:rPr>
          <w:spacing w:val="40"/>
          <w:sz w:val="28"/>
        </w:rPr>
        <w:t xml:space="preserve"> </w:t>
      </w:r>
      <w:r>
        <w:rPr>
          <w:b/>
          <w:i/>
          <w:sz w:val="28"/>
        </w:rPr>
        <w:t>Крайне</w:t>
      </w:r>
      <w:r>
        <w:rPr>
          <w:b/>
          <w:i/>
          <w:spacing w:val="34"/>
          <w:sz w:val="28"/>
        </w:rPr>
        <w:t xml:space="preserve"> </w:t>
      </w:r>
      <w:r>
        <w:rPr>
          <w:b/>
          <w:i/>
          <w:sz w:val="28"/>
        </w:rPr>
        <w:t>важно</w:t>
      </w:r>
      <w:r>
        <w:rPr>
          <w:b/>
          <w:i/>
          <w:spacing w:val="35"/>
          <w:sz w:val="28"/>
        </w:rPr>
        <w:t xml:space="preserve"> </w:t>
      </w:r>
      <w:r>
        <w:rPr>
          <w:b/>
          <w:i/>
          <w:sz w:val="28"/>
        </w:rPr>
        <w:t>в фазе</w:t>
      </w:r>
      <w:r>
        <w:rPr>
          <w:b/>
          <w:i/>
          <w:spacing w:val="33"/>
          <w:sz w:val="28"/>
        </w:rPr>
        <w:t xml:space="preserve"> </w:t>
      </w:r>
      <w:r>
        <w:rPr>
          <w:b/>
          <w:i/>
          <w:sz w:val="28"/>
        </w:rPr>
        <w:t>торможения</w:t>
      </w:r>
      <w:r>
        <w:rPr>
          <w:b/>
          <w:i/>
          <w:spacing w:val="37"/>
          <w:sz w:val="28"/>
        </w:rPr>
        <w:t xml:space="preserve"> </w:t>
      </w:r>
      <w:r>
        <w:rPr>
          <w:b/>
          <w:i/>
          <w:sz w:val="28"/>
        </w:rPr>
        <w:t>не</w:t>
      </w:r>
      <w:r>
        <w:rPr>
          <w:b/>
          <w:i/>
          <w:spacing w:val="40"/>
          <w:sz w:val="28"/>
        </w:rPr>
        <w:t xml:space="preserve"> </w:t>
      </w:r>
      <w:r>
        <w:rPr>
          <w:b/>
          <w:i/>
          <w:sz w:val="28"/>
        </w:rPr>
        <w:t>уйти</w:t>
      </w:r>
      <w:r>
        <w:rPr>
          <w:b/>
          <w:i/>
          <w:spacing w:val="40"/>
          <w:sz w:val="28"/>
        </w:rPr>
        <w:t xml:space="preserve"> </w:t>
      </w:r>
      <w:r>
        <w:rPr>
          <w:b/>
          <w:i/>
          <w:sz w:val="28"/>
        </w:rPr>
        <w:t>с</w:t>
      </w:r>
      <w:r>
        <w:rPr>
          <w:b/>
          <w:i/>
          <w:spacing w:val="40"/>
          <w:sz w:val="28"/>
        </w:rPr>
        <w:t xml:space="preserve"> </w:t>
      </w:r>
      <w:r>
        <w:rPr>
          <w:b/>
          <w:i/>
          <w:sz w:val="28"/>
        </w:rPr>
        <w:t>линии</w:t>
      </w:r>
      <w:r>
        <w:rPr>
          <w:b/>
          <w:i/>
          <w:spacing w:val="37"/>
          <w:sz w:val="28"/>
        </w:rPr>
        <w:t xml:space="preserve"> </w:t>
      </w:r>
      <w:r>
        <w:rPr>
          <w:b/>
          <w:i/>
          <w:sz w:val="28"/>
        </w:rPr>
        <w:t>подседа,</w:t>
      </w:r>
      <w:r>
        <w:rPr>
          <w:b/>
          <w:i/>
          <w:spacing w:val="39"/>
          <w:sz w:val="28"/>
        </w:rPr>
        <w:t xml:space="preserve"> </w:t>
      </w:r>
      <w:r>
        <w:rPr>
          <w:b/>
          <w:i/>
          <w:sz w:val="28"/>
        </w:rPr>
        <w:t>чтобы</w:t>
      </w:r>
      <w:r>
        <w:rPr>
          <w:b/>
          <w:i/>
          <w:spacing w:val="40"/>
          <w:sz w:val="28"/>
        </w:rPr>
        <w:t xml:space="preserve"> </w:t>
      </w:r>
      <w:r>
        <w:rPr>
          <w:b/>
          <w:i/>
          <w:sz w:val="28"/>
        </w:rPr>
        <w:t>не</w:t>
      </w:r>
      <w:r>
        <w:rPr>
          <w:b/>
          <w:i/>
          <w:spacing w:val="38"/>
          <w:sz w:val="28"/>
        </w:rPr>
        <w:t xml:space="preserve"> </w:t>
      </w:r>
      <w:r>
        <w:rPr>
          <w:b/>
          <w:i/>
          <w:sz w:val="28"/>
        </w:rPr>
        <w:t>было</w:t>
      </w:r>
      <w:r>
        <w:rPr>
          <w:b/>
          <w:i/>
          <w:spacing w:val="41"/>
          <w:sz w:val="28"/>
        </w:rPr>
        <w:t xml:space="preserve"> </w:t>
      </w:r>
      <w:r>
        <w:rPr>
          <w:b/>
          <w:i/>
          <w:sz w:val="28"/>
        </w:rPr>
        <w:t>движения</w:t>
      </w:r>
      <w:r>
        <w:rPr>
          <w:b/>
          <w:i/>
          <w:spacing w:val="37"/>
          <w:sz w:val="28"/>
        </w:rPr>
        <w:t xml:space="preserve"> </w:t>
      </w:r>
      <w:r>
        <w:rPr>
          <w:b/>
          <w:i/>
          <w:sz w:val="28"/>
        </w:rPr>
        <w:t>таза</w:t>
      </w:r>
      <w:r>
        <w:rPr>
          <w:b/>
          <w:i/>
          <w:spacing w:val="41"/>
          <w:sz w:val="28"/>
        </w:rPr>
        <w:t xml:space="preserve"> </w:t>
      </w:r>
      <w:r>
        <w:rPr>
          <w:b/>
          <w:i/>
          <w:spacing w:val="-10"/>
          <w:sz w:val="28"/>
        </w:rPr>
        <w:t>в</w:t>
      </w:r>
    </w:p>
    <w:p>
      <w:pPr>
        <w:pStyle w:val="Normal"/>
        <w:spacing w:before="61" w:after="0"/>
        <w:ind w:left="566" w:right="283" w:hanging="0"/>
        <w:jc w:val="both"/>
        <w:rPr>
          <w:sz w:val="28"/>
        </w:rPr>
      </w:pPr>
      <w:r>
        <w:rPr>
          <w:b/>
          <w:i/>
          <w:sz w:val="28"/>
        </w:rPr>
        <w:t xml:space="preserve">переднезаднем направлении. </w:t>
      </w:r>
      <w:r>
        <w:rPr>
          <w:sz w:val="28"/>
        </w:rPr>
        <w:t xml:space="preserve">Выталкивание производится строго в вертикальном </w:t>
      </w:r>
      <w:r>
        <w:rPr>
          <w:spacing w:val="-2"/>
          <w:sz w:val="28"/>
        </w:rPr>
        <w:t>направлении.</w:t>
      </w:r>
    </w:p>
    <w:p>
      <w:pPr>
        <w:pStyle w:val="Style13"/>
        <w:spacing w:before="1" w:after="0"/>
        <w:ind w:left="566" w:right="283" w:firstLine="636"/>
        <w:rPr/>
      </w:pPr>
      <w:r>
        <w:rPr>
          <w:b/>
          <w:i/>
        </w:rPr>
        <w:t>Стартовое положение собственно толчка</w:t>
      </w:r>
      <w:r>
        <w:rPr>
          <w:i/>
        </w:rPr>
        <w:t xml:space="preserve">. </w:t>
      </w:r>
      <w:r>
        <w:rPr/>
        <w:t>Штанга лежит на груди, на дельтовидных мышцах грудь приподнята, поясница слегка прогнута, колени выведены из жесткого положения (готовы к подседу), опора в районе подъема</w:t>
      </w:r>
      <w:r>
        <w:rPr>
          <w:spacing w:val="40"/>
        </w:rPr>
        <w:t xml:space="preserve"> </w:t>
      </w:r>
      <w:r>
        <w:rPr/>
        <w:t>ближе к пятке.</w:t>
      </w:r>
    </w:p>
    <w:p>
      <w:pPr>
        <w:pStyle w:val="2"/>
        <w:spacing w:before="6" w:after="0"/>
        <w:rPr/>
      </w:pPr>
      <w:r>
        <w:rPr/>
        <w:t>Комплекс</w:t>
      </w:r>
      <w:r>
        <w:rPr>
          <w:spacing w:val="-9"/>
        </w:rPr>
        <w:t xml:space="preserve"> </w:t>
      </w:r>
      <w:r>
        <w:rPr/>
        <w:t>упражнений</w:t>
      </w:r>
      <w:r>
        <w:rPr>
          <w:spacing w:val="-5"/>
        </w:rPr>
        <w:t xml:space="preserve"> </w:t>
      </w:r>
      <w:r>
        <w:rPr/>
        <w:t>для</w:t>
      </w:r>
      <w:r>
        <w:rPr>
          <w:spacing w:val="-8"/>
        </w:rPr>
        <w:t xml:space="preserve"> </w:t>
      </w:r>
      <w:r>
        <w:rPr/>
        <w:t>отработки</w:t>
      </w:r>
      <w:r>
        <w:rPr>
          <w:spacing w:val="-8"/>
        </w:rPr>
        <w:t xml:space="preserve"> </w:t>
      </w:r>
      <w:r>
        <w:rPr/>
        <w:t>техники</w:t>
      </w:r>
      <w:r>
        <w:rPr>
          <w:spacing w:val="-6"/>
        </w:rPr>
        <w:t xml:space="preserve"> </w:t>
      </w:r>
      <w:r>
        <w:rPr>
          <w:spacing w:val="-2"/>
        </w:rPr>
        <w:t>периода:</w:t>
      </w:r>
    </w:p>
    <w:p>
      <w:pPr>
        <w:pStyle w:val="Style13"/>
        <w:spacing w:lineRule="exact" w:line="318"/>
        <w:ind w:left="1133" w:right="0" w:hanging="0"/>
        <w:rPr/>
      </w:pPr>
      <w:r>
        <w:rPr/>
        <w:t>1.</w:t>
      </w:r>
      <w:r>
        <w:rPr>
          <w:spacing w:val="-3"/>
        </w:rPr>
        <w:t xml:space="preserve"> </w:t>
      </w:r>
      <w:r>
        <w:rPr/>
        <w:t>Пр.</w:t>
      </w:r>
      <w:r>
        <w:rPr>
          <w:spacing w:val="-2"/>
        </w:rPr>
        <w:t xml:space="preserve"> </w:t>
      </w:r>
      <w:r>
        <w:rPr/>
        <w:t>со шт.</w:t>
      </w:r>
      <w:r>
        <w:rPr>
          <w:spacing w:val="-2"/>
        </w:rPr>
        <w:t xml:space="preserve"> </w:t>
      </w:r>
      <w:r>
        <w:rPr/>
        <w:t>на</w:t>
      </w:r>
      <w:r>
        <w:rPr>
          <w:spacing w:val="-1"/>
        </w:rPr>
        <w:t xml:space="preserve"> </w:t>
      </w:r>
      <w:r>
        <w:rPr>
          <w:spacing w:val="-5"/>
        </w:rPr>
        <w:t>гр.</w:t>
      </w:r>
    </w:p>
    <w:p>
      <w:pPr>
        <w:pStyle w:val="2"/>
        <w:spacing w:lineRule="exact" w:line="319"/>
        <w:ind w:left="1133" w:right="0" w:hanging="0"/>
        <w:rPr/>
      </w:pPr>
      <w:r>
        <w:rPr/>
        <w:t>2-е</w:t>
      </w:r>
      <w:r>
        <w:rPr>
          <w:spacing w:val="-4"/>
        </w:rPr>
        <w:t xml:space="preserve"> </w:t>
      </w:r>
      <w:r>
        <w:rPr/>
        <w:t>действие</w:t>
      </w:r>
      <w:r>
        <w:rPr>
          <w:spacing w:val="-4"/>
        </w:rPr>
        <w:t xml:space="preserve"> </w:t>
      </w:r>
      <w:r>
        <w:rPr/>
        <w:t>–</w:t>
      </w:r>
      <w:r>
        <w:rPr>
          <w:spacing w:val="-5"/>
        </w:rPr>
        <w:t xml:space="preserve"> </w:t>
      </w:r>
      <w:r>
        <w:rPr/>
        <w:t>«толчок</w:t>
      </w:r>
      <w:r>
        <w:rPr>
          <w:spacing w:val="-6"/>
        </w:rPr>
        <w:t xml:space="preserve"> </w:t>
      </w:r>
      <w:r>
        <w:rPr/>
        <w:t>штанги</w:t>
      </w:r>
      <w:r>
        <w:rPr>
          <w:spacing w:val="-8"/>
        </w:rPr>
        <w:t xml:space="preserve"> </w:t>
      </w:r>
      <w:r>
        <w:rPr/>
        <w:t>от</w:t>
      </w:r>
      <w:r>
        <w:rPr>
          <w:spacing w:val="1"/>
        </w:rPr>
        <w:t xml:space="preserve"> </w:t>
      </w:r>
      <w:r>
        <w:rPr>
          <w:spacing w:val="-2"/>
        </w:rPr>
        <w:t>груди».</w:t>
      </w:r>
    </w:p>
    <w:p>
      <w:pPr>
        <w:pStyle w:val="Style13"/>
        <w:ind w:left="566" w:right="276" w:firstLine="636"/>
        <w:rPr/>
      </w:pPr>
      <w:r>
        <w:rPr>
          <w:b/>
          <w:i/>
        </w:rPr>
        <w:t>Старт при толчке штанги от груди</w:t>
      </w:r>
      <w:r>
        <w:rPr>
          <w:b/>
        </w:rPr>
        <w:t xml:space="preserve">: </w:t>
      </w:r>
      <w:r>
        <w:rPr/>
        <w:t>И.п. стойка ноги врозь (носки выглядывают из-под штанги на приблизительно на 7 см так, чтобы закрывало половину открытого пространства стопы, если смотреть сверху, полная опора стопы), присед (колени развернуты наружу), спина прямая, в пояснице прогнута, грудь развернута, плечи на уровне грифа, голова смотрит прямо (в продление туловище), узкий хват (на ширине плеч), захват штанги сверху</w:t>
      </w:r>
      <w:r>
        <w:rPr>
          <w:spacing w:val="-2"/>
        </w:rPr>
        <w:t xml:space="preserve"> </w:t>
      </w:r>
      <w:r>
        <w:rPr/>
        <w:t xml:space="preserve">(в замок), руки внизу </w:t>
      </w:r>
      <w:r>
        <w:rPr>
          <w:spacing w:val="-2"/>
        </w:rPr>
        <w:t>прямые.</w:t>
      </w:r>
    </w:p>
    <w:p>
      <w:pPr>
        <w:pStyle w:val="2"/>
        <w:spacing w:before="5" w:after="0"/>
        <w:ind w:left="1275" w:right="0" w:hanging="0"/>
        <w:rPr/>
      </w:pPr>
      <w:r>
        <w:rPr/>
        <w:t>Период</w:t>
      </w:r>
      <w:r>
        <w:rPr>
          <w:spacing w:val="-4"/>
        </w:rPr>
        <w:t xml:space="preserve"> </w:t>
      </w:r>
      <w:r>
        <w:rPr/>
        <w:t>VI</w:t>
      </w:r>
      <w:r>
        <w:rPr>
          <w:spacing w:val="-1"/>
        </w:rPr>
        <w:t xml:space="preserve"> </w:t>
      </w:r>
      <w:r>
        <w:rPr/>
        <w:t>–</w:t>
      </w:r>
      <w:r>
        <w:rPr>
          <w:spacing w:val="-2"/>
        </w:rPr>
        <w:t xml:space="preserve"> </w:t>
      </w:r>
      <w:r>
        <w:rPr/>
        <w:t>«ВЫТАЛКИВАНИЕ»</w:t>
      </w:r>
      <w:r>
        <w:rPr>
          <w:spacing w:val="66"/>
          <w:w w:val="150"/>
        </w:rPr>
        <w:t xml:space="preserve">    </w:t>
      </w:r>
      <w:r>
        <w:rPr/>
        <w:t>8-я фаза –</w:t>
      </w:r>
      <w:r>
        <w:rPr>
          <w:spacing w:val="-1"/>
        </w:rPr>
        <w:t xml:space="preserve"> </w:t>
      </w:r>
      <w:r>
        <w:rPr>
          <w:spacing w:val="-2"/>
        </w:rPr>
        <w:t>полуприсед.</w:t>
      </w:r>
    </w:p>
    <w:p>
      <w:pPr>
        <w:pStyle w:val="Style13"/>
        <w:ind w:left="566" w:right="284" w:firstLine="636"/>
        <w:rPr/>
      </w:pPr>
      <w:r>
        <w:rPr/>
        <w:t>Шестой период имеет такие фазы: полуприсед с задачей сохранить необходимые</w:t>
      </w:r>
      <w:r>
        <w:rPr>
          <w:spacing w:val="-5"/>
        </w:rPr>
        <w:t xml:space="preserve"> </w:t>
      </w:r>
      <w:r>
        <w:rPr/>
        <w:t>условия</w:t>
      </w:r>
      <w:r>
        <w:rPr>
          <w:spacing w:val="-4"/>
        </w:rPr>
        <w:t xml:space="preserve"> </w:t>
      </w:r>
      <w:r>
        <w:rPr/>
        <w:t>для</w:t>
      </w:r>
      <w:r>
        <w:rPr>
          <w:spacing w:val="-5"/>
        </w:rPr>
        <w:t xml:space="preserve"> </w:t>
      </w:r>
      <w:r>
        <w:rPr/>
        <w:t>выполнения</w:t>
      </w:r>
      <w:r>
        <w:rPr>
          <w:spacing w:val="-7"/>
        </w:rPr>
        <w:t xml:space="preserve"> </w:t>
      </w:r>
      <w:r>
        <w:rPr/>
        <w:t>эффективного</w:t>
      </w:r>
      <w:r>
        <w:rPr>
          <w:spacing w:val="-4"/>
        </w:rPr>
        <w:t xml:space="preserve"> </w:t>
      </w:r>
      <w:r>
        <w:rPr/>
        <w:t>разгона</w:t>
      </w:r>
      <w:r>
        <w:rPr>
          <w:spacing w:val="-5"/>
        </w:rPr>
        <w:t xml:space="preserve"> </w:t>
      </w:r>
      <w:r>
        <w:rPr/>
        <w:t>штанги;</w:t>
      </w:r>
      <w:r>
        <w:rPr>
          <w:spacing w:val="-4"/>
        </w:rPr>
        <w:t xml:space="preserve"> </w:t>
      </w:r>
      <w:r>
        <w:rPr/>
        <w:t>разгон</w:t>
      </w:r>
      <w:r>
        <w:rPr>
          <w:spacing w:val="-5"/>
        </w:rPr>
        <w:t xml:space="preserve"> </w:t>
      </w:r>
      <w:r>
        <w:rPr/>
        <w:t>штанги с задачей достичь оптимальной скорости вылета штанги на большей высоте при рациональном направлении движения. Полуприседом обеспечивается подготовка опорно-двигательного аппарата спортсмена к выполнению заключительного усилия – выталкиванию штанги. Со штангой на груди атлет делает полуприсед.</w:t>
      </w:r>
    </w:p>
    <w:p>
      <w:pPr>
        <w:pStyle w:val="Style13"/>
        <w:ind w:left="566" w:right="286" w:firstLine="708"/>
        <w:rPr/>
      </w:pPr>
      <w:r>
        <w:rPr/>
        <w:t xml:space="preserve">Ноги синхронно сгибаются в голеностопных, коленных, тазобедренных </w:t>
      </w:r>
      <w:r>
        <w:rPr>
          <w:spacing w:val="-2"/>
        </w:rPr>
        <w:t>суставах.</w:t>
      </w:r>
    </w:p>
    <w:p>
      <w:pPr>
        <w:pStyle w:val="Style13"/>
        <w:ind w:left="566" w:right="285" w:firstLine="566"/>
        <w:rPr/>
      </w:pPr>
      <w:r>
        <w:rPr/>
        <w:t>Колени слегка разводятся в стороны, туловище опускается вниз, в его верхней части сохраняется поза, характерная для исходного положения со штангой на груди; в области поясницы возрастает напряжение мышц и немного увеличивается прогиб. Под действием веса штанги разгибатели ног выполняют уступающую работу; полуприсед – мягкий и неглубокий. Штанга опускается вертикально вниз и всем весом давит на грудную клетку.</w:t>
      </w:r>
    </w:p>
    <w:p>
      <w:pPr>
        <w:pStyle w:val="Style13"/>
        <w:ind w:left="566" w:right="285" w:firstLine="566"/>
        <w:rPr/>
      </w:pPr>
      <w:r>
        <w:rPr/>
        <w:t>Линия тяжести по-прежнему проходит через центр площади опоры. Вес тела и штанги равномерно распределяется на обе стопы, спортсмен ощущает давление тяжести на ступнях ног от пальцев до пяток. Стопы фиксируются по отношению к помосту, их мышцы по возможности расслабляются.</w:t>
      </w:r>
    </w:p>
    <w:p>
      <w:pPr>
        <w:pStyle w:val="Style13"/>
        <w:ind w:left="566" w:right="287" w:firstLine="636"/>
        <w:rPr/>
      </w:pPr>
      <w:r>
        <w:rPr/>
        <w:t>Расстояние, на которое штанга опускается вниз, зависит от длины тела спортсмена. В среднем оно составляет от 8 до 11%</w:t>
      </w:r>
      <w:r>
        <w:rPr>
          <w:spacing w:val="-1"/>
        </w:rPr>
        <w:t xml:space="preserve"> </w:t>
      </w:r>
      <w:r>
        <w:rPr/>
        <w:t xml:space="preserve">роста тела (А.Т. Иванов). Однако на него влияет и вес штанги: с ее утяжелением атлет делает более глубокий </w:t>
      </w:r>
      <w:r>
        <w:rPr>
          <w:spacing w:val="-2"/>
        </w:rPr>
        <w:t>полуприсед.</w:t>
      </w:r>
    </w:p>
    <w:p>
      <w:pPr>
        <w:pStyle w:val="2"/>
        <w:numPr>
          <w:ilvl w:val="0"/>
          <w:numId w:val="13"/>
        </w:numPr>
        <w:tabs>
          <w:tab w:val="clear" w:pos="720"/>
          <w:tab w:val="left" w:pos="1533" w:leader="none"/>
        </w:tabs>
        <w:spacing w:lineRule="exact" w:line="322" w:before="4" w:after="0"/>
        <w:ind w:left="1533" w:right="0" w:hanging="234"/>
        <w:jc w:val="both"/>
        <w:rPr/>
      </w:pPr>
      <w:r>
        <w:rPr/>
        <w:t>я</w:t>
      </w:r>
      <w:r>
        <w:rPr>
          <w:spacing w:val="-4"/>
        </w:rPr>
        <w:t xml:space="preserve"> </w:t>
      </w:r>
      <w:r>
        <w:rPr/>
        <w:t>фаза</w:t>
      </w:r>
      <w:r>
        <w:rPr>
          <w:spacing w:val="-2"/>
        </w:rPr>
        <w:t xml:space="preserve"> </w:t>
      </w:r>
      <w:r>
        <w:rPr/>
        <w:t>–</w:t>
      </w:r>
      <w:r>
        <w:rPr>
          <w:spacing w:val="-5"/>
        </w:rPr>
        <w:t xml:space="preserve"> </w:t>
      </w:r>
      <w:r>
        <w:rPr/>
        <w:t>активное</w:t>
      </w:r>
      <w:r>
        <w:rPr>
          <w:spacing w:val="-5"/>
        </w:rPr>
        <w:t xml:space="preserve"> </w:t>
      </w:r>
      <w:r>
        <w:rPr>
          <w:spacing w:val="-2"/>
        </w:rPr>
        <w:t>торможение.</w:t>
      </w:r>
    </w:p>
    <w:p>
      <w:pPr>
        <w:pStyle w:val="ListParagraph"/>
        <w:numPr>
          <w:ilvl w:val="0"/>
          <w:numId w:val="13"/>
        </w:numPr>
        <w:tabs>
          <w:tab w:val="clear" w:pos="720"/>
          <w:tab w:val="left" w:pos="1677" w:leader="none"/>
        </w:tabs>
        <w:spacing w:lineRule="exact" w:line="319" w:before="0" w:after="0"/>
        <w:ind w:left="1677" w:right="0" w:hanging="376"/>
        <w:jc w:val="both"/>
        <w:rPr>
          <w:b/>
          <w:i/>
          <w:i/>
          <w:sz w:val="28"/>
        </w:rPr>
      </w:pPr>
      <w:r>
        <w:rPr>
          <w:b/>
          <w:i/>
          <w:sz w:val="28"/>
        </w:rPr>
        <w:t>я</w:t>
      </w:r>
      <w:r>
        <w:rPr>
          <w:b/>
          <w:i/>
          <w:spacing w:val="-4"/>
          <w:sz w:val="28"/>
        </w:rPr>
        <w:t xml:space="preserve"> </w:t>
      </w:r>
      <w:r>
        <w:rPr>
          <w:b/>
          <w:i/>
          <w:sz w:val="28"/>
        </w:rPr>
        <w:t>фаза</w:t>
      </w:r>
      <w:r>
        <w:rPr>
          <w:b/>
          <w:i/>
          <w:spacing w:val="-2"/>
          <w:sz w:val="28"/>
        </w:rPr>
        <w:t xml:space="preserve"> </w:t>
      </w:r>
      <w:r>
        <w:rPr>
          <w:b/>
          <w:i/>
          <w:sz w:val="28"/>
        </w:rPr>
        <w:t xml:space="preserve">– </w:t>
      </w:r>
      <w:r>
        <w:rPr>
          <w:b/>
          <w:i/>
          <w:spacing w:val="-2"/>
          <w:sz w:val="28"/>
        </w:rPr>
        <w:t>выталкивание.</w:t>
      </w:r>
    </w:p>
    <w:p>
      <w:pPr>
        <w:pStyle w:val="Style13"/>
        <w:ind w:left="566" w:right="279" w:firstLine="566"/>
        <w:rPr/>
      </w:pPr>
      <w:r>
        <w:rPr/>
        <w:t>Конечный момент выталкивания. Спортсмен стоит на носках, гриф еще на груди и готов сорваться вверх. Крайне важно не поспешить с включением рук, так как перевод нагрузки на руки не позволит с максимальной отдачей завершить</w:t>
      </w:r>
      <w:r>
        <w:rPr>
          <w:spacing w:val="40"/>
        </w:rPr>
        <w:t xml:space="preserve"> </w:t>
      </w:r>
      <w:r>
        <w:rPr/>
        <w:t>работу ног.</w:t>
      </w:r>
    </w:p>
    <w:p>
      <w:pPr>
        <w:sectPr>
          <w:footerReference w:type="default" r:id="rId101"/>
          <w:footerReference w:type="first" r:id="rId102"/>
          <w:type w:val="nextPage"/>
          <w:pgSz w:w="11906" w:h="16838"/>
          <w:pgMar w:left="566" w:right="283" w:gutter="0" w:header="0" w:top="480" w:footer="748" w:bottom="940"/>
          <w:pgNumType w:fmt="decimal"/>
          <w:formProt w:val="false"/>
          <w:textDirection w:val="lrTb"/>
          <w:docGrid w:type="default" w:linePitch="100" w:charSpace="4096"/>
        </w:sectPr>
        <w:pStyle w:val="Style13"/>
        <w:ind w:left="566" w:right="285" w:firstLine="636"/>
        <w:rPr/>
      </w:pPr>
      <w:r>
        <w:rPr>
          <w:b/>
          <w:i/>
        </w:rPr>
        <w:t>Начало подседа в ножницы</w:t>
      </w:r>
      <w:r>
        <w:rPr>
          <w:i/>
        </w:rPr>
        <w:t xml:space="preserve">. </w:t>
      </w:r>
      <w:r>
        <w:rPr/>
        <w:t>Здесь как бы отсутствует связь спортсмена и штанги</w:t>
      </w:r>
      <w:r>
        <w:rPr>
          <w:spacing w:val="72"/>
          <w:w w:val="150"/>
        </w:rPr>
        <w:t xml:space="preserve"> </w:t>
      </w:r>
      <w:r>
        <w:rPr/>
        <w:t>(штанга</w:t>
      </w:r>
      <w:r>
        <w:rPr>
          <w:spacing w:val="72"/>
          <w:w w:val="150"/>
        </w:rPr>
        <w:t xml:space="preserve"> </w:t>
      </w:r>
      <w:r>
        <w:rPr/>
        <w:t>по</w:t>
      </w:r>
      <w:r>
        <w:rPr>
          <w:spacing w:val="72"/>
          <w:w w:val="150"/>
        </w:rPr>
        <w:t xml:space="preserve"> </w:t>
      </w:r>
      <w:r>
        <w:rPr/>
        <w:t>инерции</w:t>
      </w:r>
      <w:r>
        <w:rPr>
          <w:spacing w:val="69"/>
          <w:w w:val="150"/>
        </w:rPr>
        <w:t xml:space="preserve"> </w:t>
      </w:r>
      <w:r>
        <w:rPr/>
        <w:t>движется</w:t>
      </w:r>
      <w:r>
        <w:rPr>
          <w:spacing w:val="72"/>
          <w:w w:val="150"/>
        </w:rPr>
        <w:t xml:space="preserve"> </w:t>
      </w:r>
      <w:r>
        <w:rPr/>
        <w:t>вверх,</w:t>
      </w:r>
      <w:r>
        <w:rPr>
          <w:spacing w:val="71"/>
          <w:w w:val="150"/>
        </w:rPr>
        <w:t xml:space="preserve"> </w:t>
      </w:r>
      <w:r>
        <w:rPr/>
        <w:t>а</w:t>
      </w:r>
      <w:r>
        <w:rPr>
          <w:spacing w:val="71"/>
          <w:w w:val="150"/>
        </w:rPr>
        <w:t xml:space="preserve"> </w:t>
      </w:r>
      <w:r>
        <w:rPr/>
        <w:t>спортсмен</w:t>
      </w:r>
      <w:r>
        <w:rPr>
          <w:spacing w:val="72"/>
          <w:w w:val="150"/>
        </w:rPr>
        <w:t xml:space="preserve"> </w:t>
      </w:r>
      <w:r>
        <w:rPr/>
        <w:t>устремился</w:t>
      </w:r>
      <w:r>
        <w:rPr>
          <w:spacing w:val="72"/>
          <w:w w:val="150"/>
        </w:rPr>
        <w:t xml:space="preserve"> </w:t>
      </w:r>
      <w:r>
        <w:rPr/>
        <w:t>вниз</w:t>
      </w:r>
      <w:r>
        <w:rPr>
          <w:spacing w:val="71"/>
          <w:w w:val="150"/>
        </w:rPr>
        <w:t xml:space="preserve"> </w:t>
      </w:r>
      <w:r>
        <w:rPr/>
        <w:t>в</w:t>
      </w:r>
    </w:p>
    <w:p>
      <w:pPr>
        <w:pStyle w:val="Style13"/>
        <w:spacing w:before="61" w:after="0"/>
        <w:ind w:left="566" w:right="277" w:hanging="0"/>
        <w:rPr/>
      </w:pPr>
      <w:r>
        <w:rPr/>
        <w:t>ножницы). Взаимодействие возможно с единственной целью – оттолкнуться от штанги с тем, чтобы быстрее уйти в сед.</w:t>
      </w:r>
    </w:p>
    <w:p>
      <w:pPr>
        <w:pStyle w:val="Style13"/>
        <w:spacing w:before="1" w:after="0"/>
        <w:ind w:left="566" w:right="280" w:firstLine="566"/>
        <w:rPr/>
      </w:pPr>
      <w:r>
        <w:rPr/>
        <w:t>Переход от приседания к выталкиванию штанги проходит без заметной остановки движения. Задержка в полуприседе составляет всего 0,01-0,04 с (Р.А. Роман, М.С. Шакирзянов). Перемещение штанги вверх начинается вследствие разгибания ног в голеностопных, коленных и тазобедренных суставах.</w:t>
      </w:r>
    </w:p>
    <w:p>
      <w:pPr>
        <w:pStyle w:val="Style13"/>
        <w:ind w:left="566" w:right="280" w:firstLine="566"/>
        <w:rPr/>
      </w:pPr>
      <w:r>
        <w:rPr/>
        <w:t>Проекция ОЦМс по-прежнему проходит через центр площади опоры. При выпрямлении ног атлет ощущает давление груза на подошвенную часть стоп, оно распределяется равномерно от пальцев до пяток. Ступни фиксируются по отношению к помосту. Это создает более прочную опору для разгибателей ног.</w:t>
      </w:r>
    </w:p>
    <w:p>
      <w:pPr>
        <w:pStyle w:val="Style13"/>
        <w:ind w:left="566" w:right="280" w:firstLine="566"/>
        <w:rPr/>
      </w:pPr>
      <w:r>
        <w:rPr/>
        <w:t xml:space="preserve">Выпрямление ног при выталкивании штанги происходит быстрее, чем их сгибание в фазе полуприседа. С увеличивающимся весом штанги на это уходит от 0,18 до 0,22 с. Характер работы мышц </w:t>
      </w:r>
      <w:r>
        <w:rPr>
          <w:i/>
        </w:rPr>
        <w:t xml:space="preserve">– </w:t>
      </w:r>
      <w:r>
        <w:rPr/>
        <w:t xml:space="preserve">«взрывной». Он обеспечивается одновременным, суммарным и быстрым действием разгибателей ног во всех </w:t>
      </w:r>
      <w:r>
        <w:rPr>
          <w:spacing w:val="-2"/>
        </w:rPr>
        <w:t>суставах.</w:t>
      </w:r>
    </w:p>
    <w:p>
      <w:pPr>
        <w:pStyle w:val="Style13"/>
        <w:spacing w:before="1" w:after="0"/>
        <w:ind w:left="566" w:right="288" w:firstLine="566"/>
        <w:rPr/>
      </w:pPr>
      <w:r>
        <w:rPr/>
        <w:t>Перед безопорным приседом тяжелоатлет находится в выпрямленном положении и опирается на помост ступнями ног областью костей плюсны.</w:t>
      </w:r>
    </w:p>
    <w:p>
      <w:pPr>
        <w:pStyle w:val="2"/>
        <w:rPr/>
      </w:pPr>
      <w:r>
        <w:rPr/>
        <w:t>Комплекс</w:t>
      </w:r>
      <w:r>
        <w:rPr>
          <w:spacing w:val="-9"/>
        </w:rPr>
        <w:t xml:space="preserve"> </w:t>
      </w:r>
      <w:r>
        <w:rPr/>
        <w:t>упражнений</w:t>
      </w:r>
      <w:r>
        <w:rPr>
          <w:spacing w:val="-5"/>
        </w:rPr>
        <w:t xml:space="preserve"> </w:t>
      </w:r>
      <w:r>
        <w:rPr/>
        <w:t>для</w:t>
      </w:r>
      <w:r>
        <w:rPr>
          <w:spacing w:val="-8"/>
        </w:rPr>
        <w:t xml:space="preserve"> </w:t>
      </w:r>
      <w:r>
        <w:rPr/>
        <w:t>отработки</w:t>
      </w:r>
      <w:r>
        <w:rPr>
          <w:spacing w:val="-8"/>
        </w:rPr>
        <w:t xml:space="preserve"> </w:t>
      </w:r>
      <w:r>
        <w:rPr/>
        <w:t>техники</w:t>
      </w:r>
      <w:r>
        <w:rPr>
          <w:spacing w:val="-6"/>
        </w:rPr>
        <w:t xml:space="preserve"> </w:t>
      </w:r>
      <w:r>
        <w:rPr>
          <w:spacing w:val="-2"/>
        </w:rPr>
        <w:t>периода:</w:t>
      </w:r>
    </w:p>
    <w:p>
      <w:pPr>
        <w:pStyle w:val="ListParagraph"/>
        <w:numPr>
          <w:ilvl w:val="0"/>
          <w:numId w:val="12"/>
        </w:numPr>
        <w:tabs>
          <w:tab w:val="clear" w:pos="720"/>
          <w:tab w:val="left" w:pos="1983" w:leader="none"/>
        </w:tabs>
        <w:spacing w:lineRule="exact" w:line="318" w:before="0" w:after="0"/>
        <w:ind w:left="1983" w:right="0" w:hanging="850"/>
        <w:jc w:val="left"/>
        <w:rPr>
          <w:sz w:val="28"/>
        </w:rPr>
      </w:pPr>
      <w:r>
        <w:rPr>
          <w:sz w:val="28"/>
        </w:rPr>
        <w:t>Выталкивание</w:t>
      </w:r>
      <w:r>
        <w:rPr>
          <w:spacing w:val="-4"/>
          <w:sz w:val="28"/>
        </w:rPr>
        <w:t xml:space="preserve"> </w:t>
      </w:r>
      <w:r>
        <w:rPr>
          <w:sz w:val="28"/>
        </w:rPr>
        <w:t>шт.</w:t>
      </w:r>
      <w:r>
        <w:rPr>
          <w:spacing w:val="-5"/>
          <w:sz w:val="28"/>
        </w:rPr>
        <w:t xml:space="preserve"> </w:t>
      </w:r>
      <w:r>
        <w:rPr>
          <w:sz w:val="28"/>
        </w:rPr>
        <w:t>от</w:t>
      </w:r>
      <w:r>
        <w:rPr>
          <w:spacing w:val="-4"/>
          <w:sz w:val="28"/>
        </w:rPr>
        <w:t xml:space="preserve"> </w:t>
      </w:r>
      <w:r>
        <w:rPr>
          <w:spacing w:val="-5"/>
          <w:sz w:val="28"/>
        </w:rPr>
        <w:t>гр.</w:t>
      </w:r>
    </w:p>
    <w:p>
      <w:pPr>
        <w:pStyle w:val="ListParagraph"/>
        <w:numPr>
          <w:ilvl w:val="0"/>
          <w:numId w:val="12"/>
        </w:numPr>
        <w:tabs>
          <w:tab w:val="clear" w:pos="720"/>
          <w:tab w:val="left" w:pos="1983" w:leader="none"/>
        </w:tabs>
        <w:spacing w:lineRule="exact" w:line="322" w:before="0" w:after="0"/>
        <w:ind w:left="1983" w:right="0" w:hanging="850"/>
        <w:jc w:val="left"/>
        <w:rPr>
          <w:sz w:val="28"/>
        </w:rPr>
      </w:pPr>
      <w:r>
        <w:rPr>
          <w:sz w:val="28"/>
        </w:rPr>
        <w:t>Швунг</w:t>
      </w:r>
      <w:r>
        <w:rPr>
          <w:spacing w:val="-2"/>
          <w:sz w:val="28"/>
        </w:rPr>
        <w:t xml:space="preserve"> </w:t>
      </w:r>
      <w:r>
        <w:rPr>
          <w:sz w:val="28"/>
        </w:rPr>
        <w:t>жим.</w:t>
      </w:r>
      <w:r>
        <w:rPr>
          <w:spacing w:val="-2"/>
          <w:sz w:val="28"/>
        </w:rPr>
        <w:t xml:space="preserve"> </w:t>
      </w:r>
      <w:r>
        <w:rPr>
          <w:sz w:val="28"/>
        </w:rPr>
        <w:t>шт.</w:t>
      </w:r>
      <w:r>
        <w:rPr>
          <w:spacing w:val="-3"/>
          <w:sz w:val="28"/>
        </w:rPr>
        <w:t xml:space="preserve"> </w:t>
      </w:r>
      <w:r>
        <w:rPr>
          <w:sz w:val="28"/>
        </w:rPr>
        <w:t>от</w:t>
      </w:r>
      <w:r>
        <w:rPr>
          <w:spacing w:val="-5"/>
          <w:sz w:val="28"/>
        </w:rPr>
        <w:t xml:space="preserve"> гр.</w:t>
      </w:r>
    </w:p>
    <w:p>
      <w:pPr>
        <w:pStyle w:val="ListParagraph"/>
        <w:numPr>
          <w:ilvl w:val="0"/>
          <w:numId w:val="12"/>
        </w:numPr>
        <w:tabs>
          <w:tab w:val="clear" w:pos="720"/>
          <w:tab w:val="left" w:pos="1983" w:leader="none"/>
        </w:tabs>
        <w:spacing w:lineRule="auto" w:line="240" w:before="0" w:after="0"/>
        <w:ind w:left="1983" w:right="0" w:hanging="850"/>
        <w:jc w:val="left"/>
        <w:rPr>
          <w:sz w:val="28"/>
        </w:rPr>
      </w:pPr>
      <w:r>
        <w:rPr>
          <w:sz w:val="28"/>
        </w:rPr>
        <w:t>Швунг</w:t>
      </w:r>
      <w:r>
        <w:rPr>
          <w:spacing w:val="-2"/>
          <w:sz w:val="28"/>
        </w:rPr>
        <w:t xml:space="preserve"> </w:t>
      </w:r>
      <w:r>
        <w:rPr>
          <w:sz w:val="28"/>
        </w:rPr>
        <w:t>Т.</w:t>
      </w:r>
      <w:r>
        <w:rPr>
          <w:spacing w:val="-3"/>
          <w:sz w:val="28"/>
        </w:rPr>
        <w:t xml:space="preserve"> </w:t>
      </w:r>
      <w:r>
        <w:rPr>
          <w:sz w:val="28"/>
        </w:rPr>
        <w:t>шт.</w:t>
      </w:r>
      <w:r>
        <w:rPr>
          <w:spacing w:val="-3"/>
          <w:sz w:val="28"/>
        </w:rPr>
        <w:t xml:space="preserve"> </w:t>
      </w:r>
      <w:r>
        <w:rPr>
          <w:sz w:val="28"/>
        </w:rPr>
        <w:t>от</w:t>
      </w:r>
      <w:r>
        <w:rPr>
          <w:spacing w:val="-1"/>
          <w:sz w:val="28"/>
        </w:rPr>
        <w:t xml:space="preserve"> </w:t>
      </w:r>
      <w:r>
        <w:rPr>
          <w:spacing w:val="-5"/>
          <w:sz w:val="28"/>
        </w:rPr>
        <w:t>гр.</w:t>
      </w:r>
    </w:p>
    <w:p>
      <w:pPr>
        <w:pStyle w:val="2"/>
        <w:spacing w:before="9" w:after="0"/>
        <w:rPr/>
      </w:pPr>
      <w:r>
        <w:rPr/>
        <w:t>Период</w:t>
      </w:r>
      <w:r>
        <w:rPr>
          <w:spacing w:val="-3"/>
        </w:rPr>
        <w:t xml:space="preserve"> </w:t>
      </w:r>
      <w:r>
        <w:rPr/>
        <w:t>VII</w:t>
      </w:r>
      <w:r>
        <w:rPr>
          <w:spacing w:val="-3"/>
        </w:rPr>
        <w:t xml:space="preserve"> </w:t>
      </w:r>
      <w:r>
        <w:rPr/>
        <w:t>–</w:t>
      </w:r>
      <w:r>
        <w:rPr>
          <w:spacing w:val="-2"/>
        </w:rPr>
        <w:t xml:space="preserve"> «УХОД»</w:t>
      </w:r>
    </w:p>
    <w:p>
      <w:pPr>
        <w:pStyle w:val="Style13"/>
        <w:ind w:left="566" w:right="285" w:firstLine="636"/>
        <w:rPr/>
      </w:pPr>
      <w:r>
        <w:rPr>
          <w:b/>
          <w:i/>
        </w:rPr>
        <w:t>Фиксация</w:t>
      </w:r>
      <w:r>
        <w:rPr>
          <w:b/>
          <w:i/>
          <w:spacing w:val="-2"/>
        </w:rPr>
        <w:t xml:space="preserve"> </w:t>
      </w:r>
      <w:r>
        <w:rPr/>
        <w:t>–</w:t>
      </w:r>
      <w:r>
        <w:rPr>
          <w:spacing w:val="-3"/>
        </w:rPr>
        <w:t xml:space="preserve"> </w:t>
      </w:r>
      <w:r>
        <w:rPr/>
        <w:t>нагрузка</w:t>
      </w:r>
      <w:r>
        <w:rPr>
          <w:spacing w:val="-2"/>
        </w:rPr>
        <w:t xml:space="preserve"> </w:t>
      </w:r>
      <w:r>
        <w:rPr/>
        <w:t>распределяется</w:t>
      </w:r>
      <w:r>
        <w:rPr>
          <w:spacing w:val="-3"/>
        </w:rPr>
        <w:t xml:space="preserve"> </w:t>
      </w:r>
      <w:r>
        <w:rPr/>
        <w:t>равномерно</w:t>
      </w:r>
      <w:r>
        <w:rPr>
          <w:spacing w:val="-1"/>
        </w:rPr>
        <w:t xml:space="preserve"> </w:t>
      </w:r>
      <w:r>
        <w:rPr/>
        <w:t>на</w:t>
      </w:r>
      <w:r>
        <w:rPr>
          <w:spacing w:val="-2"/>
        </w:rPr>
        <w:t xml:space="preserve"> </w:t>
      </w:r>
      <w:r>
        <w:rPr/>
        <w:t>обе</w:t>
      </w:r>
      <w:r>
        <w:rPr>
          <w:spacing w:val="-4"/>
        </w:rPr>
        <w:t xml:space="preserve"> </w:t>
      </w:r>
      <w:r>
        <w:rPr/>
        <w:t>ноги,</w:t>
      </w:r>
      <w:r>
        <w:rPr>
          <w:spacing w:val="-4"/>
        </w:rPr>
        <w:t xml:space="preserve"> </w:t>
      </w:r>
      <w:r>
        <w:rPr/>
        <w:t>проекция</w:t>
      </w:r>
      <w:r>
        <w:rPr>
          <w:spacing w:val="-3"/>
        </w:rPr>
        <w:t xml:space="preserve"> </w:t>
      </w:r>
      <w:r>
        <w:rPr/>
        <w:t>центра тяжести грифа проходит через центр головки большеберцовой кости. Изгиб на траектории, активная работа рук.</w:t>
      </w:r>
    </w:p>
    <w:p>
      <w:pPr>
        <w:pStyle w:val="Style13"/>
        <w:ind w:left="566" w:right="290" w:firstLine="566"/>
        <w:rPr/>
      </w:pPr>
      <w:r>
        <w:rPr/>
        <w:t>Выход из ножниц производится смещением центра тяжести грифа назад усилием толчковой ноги и ее последующим перемещением на полшага назад.</w:t>
      </w:r>
    </w:p>
    <w:p>
      <w:pPr>
        <w:pStyle w:val="Style13"/>
        <w:ind w:left="566" w:right="287" w:firstLine="566"/>
        <w:rPr/>
      </w:pPr>
      <w:r>
        <w:rPr/>
        <w:t>В завершающей части упражнения «задняя» нога приставляется к толчковой ноге, и спортсмен занимает положение, когда проекция грифа проходит через середину стоп.</w:t>
      </w:r>
    </w:p>
    <w:p>
      <w:pPr>
        <w:pStyle w:val="2"/>
        <w:numPr>
          <w:ilvl w:val="0"/>
          <w:numId w:val="13"/>
        </w:numPr>
        <w:tabs>
          <w:tab w:val="clear" w:pos="720"/>
          <w:tab w:val="left" w:pos="1677" w:leader="none"/>
        </w:tabs>
        <w:spacing w:lineRule="exact" w:line="318" w:before="3" w:after="0"/>
        <w:ind w:left="1677" w:right="0" w:hanging="376"/>
        <w:jc w:val="both"/>
        <w:rPr/>
      </w:pPr>
      <w:r>
        <w:rPr/>
        <w:t>я</w:t>
      </w:r>
      <w:r>
        <w:rPr>
          <w:spacing w:val="-7"/>
        </w:rPr>
        <w:t xml:space="preserve"> </w:t>
      </w:r>
      <w:r>
        <w:rPr/>
        <w:t>фаза</w:t>
      </w:r>
      <w:r>
        <w:rPr>
          <w:spacing w:val="-4"/>
        </w:rPr>
        <w:t xml:space="preserve"> </w:t>
      </w:r>
      <w:r>
        <w:rPr/>
        <w:t>–</w:t>
      </w:r>
      <w:r>
        <w:rPr>
          <w:spacing w:val="-3"/>
        </w:rPr>
        <w:t xml:space="preserve"> </w:t>
      </w:r>
      <w:r>
        <w:rPr/>
        <w:t>безопорный</w:t>
      </w:r>
      <w:r>
        <w:rPr>
          <w:spacing w:val="-3"/>
        </w:rPr>
        <w:t xml:space="preserve"> </w:t>
      </w:r>
      <w:r>
        <w:rPr/>
        <w:t>подсед</w:t>
      </w:r>
      <w:r>
        <w:rPr>
          <w:spacing w:val="-3"/>
        </w:rPr>
        <w:t xml:space="preserve"> </w:t>
      </w:r>
      <w:r>
        <w:rPr/>
        <w:t>в</w:t>
      </w:r>
      <w:r>
        <w:rPr>
          <w:spacing w:val="-4"/>
        </w:rPr>
        <w:t xml:space="preserve"> </w:t>
      </w:r>
      <w:r>
        <w:rPr>
          <w:spacing w:val="-2"/>
        </w:rPr>
        <w:t>ножницы.</w:t>
      </w:r>
    </w:p>
    <w:p>
      <w:pPr>
        <w:pStyle w:val="Style13"/>
        <w:ind w:left="566" w:right="287" w:firstLine="566"/>
        <w:rPr/>
      </w:pPr>
      <w:r>
        <w:rPr/>
        <w:t>В седьмом периоде имеются фазы: безопорного приседа (с задачей быстро сгруппировать звенья тела и использовать гриф в качестве опоры для ускорения движения туловища вниз) и опорного приседа (в его задачу входит прием штанги на прямые руки и удержание ее в таком положении).</w:t>
      </w:r>
    </w:p>
    <w:p>
      <w:pPr>
        <w:pStyle w:val="Style13"/>
        <w:ind w:left="566" w:right="290" w:firstLine="566"/>
        <w:rPr/>
      </w:pPr>
      <w:r>
        <w:rPr/>
        <w:t>В толчке от груди пятки на мгновение отделяются от помоста, и сразу же начинается расслабление разгибателей коленных и тазобедренных суставов.</w:t>
      </w:r>
    </w:p>
    <w:p>
      <w:pPr>
        <w:pStyle w:val="Style13"/>
        <w:ind w:left="566" w:right="283" w:firstLine="566"/>
        <w:rPr/>
      </w:pPr>
      <w:r>
        <w:rPr/>
        <w:t>Ступни прекращают давить на помост, ноги подтягиваются вверх и расставляются в переднезаднем направлении. В этот момент кисти рук упираются в гриф: активное взаимодействие со штангой способствует ускорению движения туловища вниз. Безопорное состояние в толчке от груди короче, чем при подъеме на грудь: его продолжительность незначительно сокращается при увеличении веса штанги (от</w:t>
      </w:r>
    </w:p>
    <w:p>
      <w:pPr>
        <w:pStyle w:val="Style13"/>
        <w:spacing w:lineRule="exact" w:line="322"/>
        <w:ind w:left="1133" w:right="0" w:hanging="0"/>
        <w:rPr/>
      </w:pPr>
      <w:r>
        <w:rPr/>
        <w:t>0,09</w:t>
      </w:r>
      <w:r>
        <w:rPr>
          <w:spacing w:val="-2"/>
        </w:rPr>
        <w:t xml:space="preserve"> </w:t>
      </w:r>
      <w:r>
        <w:rPr/>
        <w:t>до</w:t>
      </w:r>
      <w:r>
        <w:rPr>
          <w:spacing w:val="-2"/>
        </w:rPr>
        <w:t xml:space="preserve"> </w:t>
      </w:r>
      <w:r>
        <w:rPr/>
        <w:t>0,07</w:t>
      </w:r>
      <w:r>
        <w:rPr>
          <w:spacing w:val="-2"/>
        </w:rPr>
        <w:t xml:space="preserve"> </w:t>
      </w:r>
      <w:r>
        <w:rPr>
          <w:spacing w:val="-5"/>
        </w:rPr>
        <w:t>с).</w:t>
      </w:r>
    </w:p>
    <w:p>
      <w:pPr>
        <w:sectPr>
          <w:footerReference w:type="default" r:id="rId103"/>
          <w:footerReference w:type="first" r:id="rId104"/>
          <w:type w:val="nextPage"/>
          <w:pgSz w:w="11906" w:h="16838"/>
          <w:pgMar w:left="566" w:right="283" w:gutter="0" w:header="0" w:top="480" w:footer="748" w:bottom="940"/>
          <w:pgNumType w:fmt="decimal"/>
          <w:formProt w:val="false"/>
          <w:textDirection w:val="lrTb"/>
          <w:docGrid w:type="default" w:linePitch="100" w:charSpace="4096"/>
        </w:sectPr>
        <w:pStyle w:val="Style13"/>
        <w:ind w:left="566" w:right="289" w:firstLine="566"/>
        <w:rPr/>
      </w:pPr>
      <w:r>
        <w:rPr/>
        <w:t>Здесь очень быстро (от 26 до 33 см/с) сокращается двуглавая мышца бедра</w:t>
      </w:r>
      <w:r>
        <w:rPr>
          <w:spacing w:val="40"/>
        </w:rPr>
        <w:t xml:space="preserve"> </w:t>
      </w:r>
      <w:r>
        <w:rPr/>
        <w:t>ноги, посылаемой вперед. С большой скоростью растягивается ее ягодичная мышца и широкая наружная бедра, с меньшей – икроножная.</w:t>
      </w:r>
    </w:p>
    <w:p>
      <w:pPr>
        <w:pStyle w:val="Style13"/>
        <w:spacing w:before="61" w:after="0"/>
        <w:ind w:left="566" w:right="280" w:firstLine="566"/>
        <w:rPr/>
      </w:pPr>
      <w:r>
        <w:rPr/>
        <w:t>Первой соприкасается с помостом нога, отставляемая назад. Она опускается на помост носком с опорой на все пальцы с поворотом пятки наружу. В конце безопорного приседа в зависимости от веса штанги (от 75 до 95%) в суставах ноги, посланной вперед, углы достигают: в коленном – 130-127º, в тазобедренном –140134º, в голеностопном суставе – 87-90º.</w:t>
      </w:r>
    </w:p>
    <w:p>
      <w:pPr>
        <w:pStyle w:val="Style13"/>
        <w:spacing w:before="1" w:after="0"/>
        <w:ind w:left="566" w:right="280" w:firstLine="566"/>
        <w:rPr/>
      </w:pPr>
      <w:r>
        <w:rPr/>
        <w:t>Нога, отставленная назад, максимально выпрямлена: в коленном суставе угол –164167º, в голеностопном – 101-107º.</w:t>
      </w:r>
    </w:p>
    <w:p>
      <w:pPr>
        <w:pStyle w:val="2"/>
        <w:numPr>
          <w:ilvl w:val="0"/>
          <w:numId w:val="13"/>
        </w:numPr>
        <w:tabs>
          <w:tab w:val="clear" w:pos="720"/>
          <w:tab w:val="left" w:pos="1677" w:leader="none"/>
        </w:tabs>
        <w:spacing w:lineRule="exact" w:line="318" w:before="6" w:after="0"/>
        <w:ind w:left="1677" w:right="0" w:hanging="376"/>
        <w:jc w:val="both"/>
        <w:rPr/>
      </w:pPr>
      <w:r>
        <w:rPr/>
        <w:t>я</w:t>
      </w:r>
      <w:r>
        <w:rPr>
          <w:spacing w:val="-6"/>
        </w:rPr>
        <w:t xml:space="preserve"> </w:t>
      </w:r>
      <w:r>
        <w:rPr/>
        <w:t>фаза</w:t>
      </w:r>
      <w:r>
        <w:rPr>
          <w:spacing w:val="-4"/>
        </w:rPr>
        <w:t xml:space="preserve"> </w:t>
      </w:r>
      <w:r>
        <w:rPr/>
        <w:t>–</w:t>
      </w:r>
      <w:r>
        <w:rPr>
          <w:spacing w:val="-2"/>
        </w:rPr>
        <w:t xml:space="preserve"> </w:t>
      </w:r>
      <w:r>
        <w:rPr/>
        <w:t>опорный</w:t>
      </w:r>
      <w:r>
        <w:rPr>
          <w:spacing w:val="-2"/>
        </w:rPr>
        <w:t xml:space="preserve"> </w:t>
      </w:r>
      <w:r>
        <w:rPr/>
        <w:t>подсед</w:t>
      </w:r>
      <w:r>
        <w:rPr>
          <w:spacing w:val="-2"/>
        </w:rPr>
        <w:t xml:space="preserve"> </w:t>
      </w:r>
      <w:r>
        <w:rPr/>
        <w:t>в</w:t>
      </w:r>
      <w:r>
        <w:rPr>
          <w:spacing w:val="-2"/>
        </w:rPr>
        <w:t xml:space="preserve"> ножницы.</w:t>
      </w:r>
    </w:p>
    <w:p>
      <w:pPr>
        <w:pStyle w:val="Style13"/>
        <w:ind w:left="566" w:right="282" w:firstLine="566"/>
        <w:rPr/>
      </w:pPr>
      <w:r>
        <w:rPr/>
        <w:t>Начинается опорный присед. Опираясь носком ноги о помост, атлет еще активнее упирается в гриф, посылая туловище вниз-вперед. Стопа ноги направлена прямовперед или слегка развернута носком внутрь. Руки, отдаляя плечевой пояс от грифа, постепенно выпрямляются в локтевых суставах, а затем – в плечевых.</w:t>
      </w:r>
    </w:p>
    <w:p>
      <w:pPr>
        <w:pStyle w:val="Style13"/>
        <w:ind w:left="566" w:right="280" w:firstLine="636"/>
        <w:rPr/>
      </w:pPr>
      <w:r>
        <w:rPr/>
        <w:t>По мере опускания туловища вниз-вперед нога, посланная вперед, сгибается в коленном суставе, а отставленная назад – сгибается (по анатомическому признаку –разгибается) в голеностопном суставе, ее икроножная мышца функционирует в уступающем режиме и растягивается, носок стопы движется по направлению к голени, а пятка – к помосту.</w:t>
      </w:r>
    </w:p>
    <w:p>
      <w:pPr>
        <w:pStyle w:val="Style13"/>
        <w:ind w:left="566" w:right="282" w:firstLine="566"/>
        <w:rPr/>
      </w:pPr>
      <w:r>
        <w:rPr/>
        <w:t>Опираясь на помост, нога немного сгибается в колене. Мышцы рук в верхней части спины напрягаются. Штанга фиксируется относительно рук и плечевого</w:t>
      </w:r>
      <w:r>
        <w:rPr>
          <w:spacing w:val="40"/>
        </w:rPr>
        <w:t xml:space="preserve"> </w:t>
      </w:r>
      <w:r>
        <w:rPr/>
        <w:t>пояса. После полного выпрямления рук мышцы ног (разгибатели) напрягаются, опорный присед заканчивается. В этот момент вес тела и штанги распределяется равномерно на обе ноги.</w:t>
      </w:r>
    </w:p>
    <w:p>
      <w:pPr>
        <w:pStyle w:val="Style13"/>
        <w:ind w:left="566" w:right="288" w:firstLine="566"/>
        <w:rPr/>
      </w:pPr>
      <w:r>
        <w:rPr/>
        <w:t>Голень ноги, находящейся спереди, немного отклонена от вертикали назад или направлена перпендикулярно к помосту.</w:t>
      </w:r>
    </w:p>
    <w:p>
      <w:pPr>
        <w:pStyle w:val="Style13"/>
        <w:ind w:left="566" w:right="286" w:firstLine="566"/>
        <w:rPr/>
      </w:pPr>
      <w:r>
        <w:rPr/>
        <w:t xml:space="preserve">Штанга фиксируется над головой на прямых руках; лучезапястные, локтевые, плечевые суставы и гриф – в одной вертикальной плоскости с туловищем, лопатки сомкнуты, голова расположена прямо, подбородок вытянут, взгляд направлен </w:t>
      </w:r>
      <w:r>
        <w:rPr>
          <w:spacing w:val="-2"/>
        </w:rPr>
        <w:t>вперед.</w:t>
      </w:r>
    </w:p>
    <w:p>
      <w:pPr>
        <w:pStyle w:val="2"/>
        <w:rPr/>
      </w:pPr>
      <w:r>
        <w:rPr/>
        <w:t>Комплекс</w:t>
      </w:r>
      <w:r>
        <w:rPr>
          <w:spacing w:val="-9"/>
        </w:rPr>
        <w:t xml:space="preserve"> </w:t>
      </w:r>
      <w:r>
        <w:rPr/>
        <w:t>упражнений</w:t>
      </w:r>
      <w:r>
        <w:rPr>
          <w:spacing w:val="-5"/>
        </w:rPr>
        <w:t xml:space="preserve"> </w:t>
      </w:r>
      <w:r>
        <w:rPr/>
        <w:t>для</w:t>
      </w:r>
      <w:r>
        <w:rPr>
          <w:spacing w:val="-8"/>
        </w:rPr>
        <w:t xml:space="preserve"> </w:t>
      </w:r>
      <w:r>
        <w:rPr/>
        <w:t>отработки</w:t>
      </w:r>
      <w:r>
        <w:rPr>
          <w:spacing w:val="-8"/>
        </w:rPr>
        <w:t xml:space="preserve"> </w:t>
      </w:r>
      <w:r>
        <w:rPr/>
        <w:t>техники</w:t>
      </w:r>
      <w:r>
        <w:rPr>
          <w:spacing w:val="-6"/>
        </w:rPr>
        <w:t xml:space="preserve"> </w:t>
      </w:r>
      <w:r>
        <w:rPr>
          <w:spacing w:val="-2"/>
        </w:rPr>
        <w:t>периода:</w:t>
      </w:r>
    </w:p>
    <w:p>
      <w:pPr>
        <w:pStyle w:val="Style13"/>
        <w:spacing w:lineRule="exact" w:line="318"/>
        <w:ind w:left="1133" w:right="0" w:hanging="0"/>
        <w:rPr/>
      </w:pPr>
      <w:r>
        <w:rPr/>
        <w:t>1.</w:t>
      </w:r>
      <w:r>
        <w:rPr>
          <w:spacing w:val="-3"/>
        </w:rPr>
        <w:t xml:space="preserve"> </w:t>
      </w:r>
      <w:r>
        <w:rPr/>
        <w:t>Уход</w:t>
      </w:r>
      <w:r>
        <w:rPr>
          <w:spacing w:val="-1"/>
        </w:rPr>
        <w:t xml:space="preserve"> </w:t>
      </w:r>
      <w:r>
        <w:rPr/>
        <w:t>Т.</w:t>
      </w:r>
      <w:r>
        <w:rPr>
          <w:spacing w:val="-3"/>
        </w:rPr>
        <w:t xml:space="preserve"> </w:t>
      </w:r>
      <w:r>
        <w:rPr/>
        <w:t>в</w:t>
      </w:r>
      <w:r>
        <w:rPr>
          <w:spacing w:val="-3"/>
        </w:rPr>
        <w:t xml:space="preserve"> </w:t>
      </w:r>
      <w:r>
        <w:rPr/>
        <w:t>ножницы</w:t>
      </w:r>
      <w:r>
        <w:rPr>
          <w:spacing w:val="-2"/>
        </w:rPr>
        <w:t xml:space="preserve"> </w:t>
      </w:r>
      <w:r>
        <w:rPr/>
        <w:t>(разножку)</w:t>
      </w:r>
      <w:r>
        <w:rPr>
          <w:spacing w:val="-2"/>
        </w:rPr>
        <w:t xml:space="preserve"> </w:t>
      </w:r>
      <w:r>
        <w:rPr/>
        <w:t>со</w:t>
      </w:r>
      <w:r>
        <w:rPr>
          <w:spacing w:val="-2"/>
        </w:rPr>
        <w:t xml:space="preserve"> </w:t>
      </w:r>
      <w:r>
        <w:rPr/>
        <w:t>шт.</w:t>
      </w:r>
      <w:r>
        <w:rPr>
          <w:spacing w:val="-6"/>
        </w:rPr>
        <w:t xml:space="preserve"> </w:t>
      </w:r>
      <w:r>
        <w:rPr/>
        <w:t>от</w:t>
      </w:r>
      <w:r>
        <w:rPr>
          <w:spacing w:val="1"/>
        </w:rPr>
        <w:t xml:space="preserve"> </w:t>
      </w:r>
      <w:r>
        <w:rPr>
          <w:spacing w:val="-5"/>
        </w:rPr>
        <w:t>гр.</w:t>
      </w:r>
    </w:p>
    <w:p>
      <w:pPr>
        <w:pStyle w:val="2"/>
        <w:spacing w:lineRule="exact" w:line="322" w:before="6" w:after="0"/>
        <w:rPr/>
      </w:pPr>
      <w:r>
        <w:rPr/>
        <w:t>Период</w:t>
      </w:r>
      <w:r>
        <w:rPr>
          <w:spacing w:val="-3"/>
        </w:rPr>
        <w:t xml:space="preserve"> </w:t>
      </w:r>
      <w:r>
        <w:rPr/>
        <w:t>VIII</w:t>
      </w:r>
      <w:r>
        <w:rPr>
          <w:spacing w:val="-2"/>
        </w:rPr>
        <w:t xml:space="preserve"> </w:t>
      </w:r>
      <w:r>
        <w:rPr/>
        <w:t>–</w:t>
      </w:r>
      <w:r>
        <w:rPr>
          <w:spacing w:val="-4"/>
        </w:rPr>
        <w:t xml:space="preserve"> </w:t>
      </w:r>
      <w:r>
        <w:rPr>
          <w:spacing w:val="-2"/>
        </w:rPr>
        <w:t>«ФИКСАЦИЯ»</w:t>
      </w:r>
    </w:p>
    <w:p>
      <w:pPr>
        <w:pStyle w:val="ListParagraph"/>
        <w:numPr>
          <w:ilvl w:val="0"/>
          <w:numId w:val="13"/>
        </w:numPr>
        <w:tabs>
          <w:tab w:val="clear" w:pos="720"/>
          <w:tab w:val="left" w:pos="1675" w:leader="none"/>
        </w:tabs>
        <w:spacing w:lineRule="exact" w:line="318" w:before="0" w:after="0"/>
        <w:ind w:left="1675" w:right="0" w:hanging="376"/>
        <w:jc w:val="both"/>
        <w:rPr>
          <w:b/>
          <w:i/>
          <w:i/>
          <w:sz w:val="28"/>
        </w:rPr>
      </w:pPr>
      <w:r>
        <w:rPr>
          <w:b/>
          <w:i/>
          <w:sz w:val="28"/>
        </w:rPr>
        <w:t>я</w:t>
      </w:r>
      <w:r>
        <w:rPr>
          <w:b/>
          <w:i/>
          <w:spacing w:val="-6"/>
          <w:sz w:val="28"/>
        </w:rPr>
        <w:t xml:space="preserve"> </w:t>
      </w:r>
      <w:r>
        <w:rPr>
          <w:b/>
          <w:i/>
          <w:sz w:val="28"/>
        </w:rPr>
        <w:t>фаза</w:t>
      </w:r>
      <w:r>
        <w:rPr>
          <w:b/>
          <w:i/>
          <w:spacing w:val="-3"/>
          <w:sz w:val="28"/>
        </w:rPr>
        <w:t xml:space="preserve"> </w:t>
      </w:r>
      <w:r>
        <w:rPr>
          <w:b/>
          <w:i/>
          <w:sz w:val="28"/>
        </w:rPr>
        <w:t>–</w:t>
      </w:r>
      <w:r>
        <w:rPr>
          <w:b/>
          <w:i/>
          <w:spacing w:val="-2"/>
          <w:sz w:val="28"/>
        </w:rPr>
        <w:t xml:space="preserve"> </w:t>
      </w:r>
      <w:r>
        <w:rPr>
          <w:b/>
          <w:i/>
          <w:sz w:val="28"/>
        </w:rPr>
        <w:t>преставление</w:t>
      </w:r>
      <w:r>
        <w:rPr>
          <w:b/>
          <w:i/>
          <w:spacing w:val="-2"/>
          <w:sz w:val="28"/>
        </w:rPr>
        <w:t xml:space="preserve"> </w:t>
      </w:r>
      <w:r>
        <w:rPr>
          <w:b/>
          <w:i/>
          <w:sz w:val="28"/>
        </w:rPr>
        <w:t>ног,</w:t>
      </w:r>
      <w:r>
        <w:rPr>
          <w:b/>
          <w:i/>
          <w:spacing w:val="-6"/>
          <w:sz w:val="28"/>
        </w:rPr>
        <w:t xml:space="preserve"> </w:t>
      </w:r>
      <w:r>
        <w:rPr>
          <w:b/>
          <w:i/>
          <w:spacing w:val="-2"/>
          <w:sz w:val="28"/>
        </w:rPr>
        <w:t>фиксация.</w:t>
      </w:r>
    </w:p>
    <w:p>
      <w:pPr>
        <w:pStyle w:val="Style13"/>
        <w:ind w:left="566" w:right="283" w:firstLine="636"/>
        <w:rPr/>
      </w:pPr>
      <w:r>
        <w:rPr/>
        <w:t>Восьмой период имеет фазы выпрямления ног и туловища (с задачей</w:t>
      </w:r>
      <w:r>
        <w:rPr>
          <w:spacing w:val="80"/>
        </w:rPr>
        <w:t xml:space="preserve"> </w:t>
      </w:r>
      <w:r>
        <w:rPr/>
        <w:t xml:space="preserve">сохранить в площади опоры проекцию ОЦМс «атлет-штанга») и фиксации штанги (ее задача – удержать штангу в неподвижном положении согласно правилам </w:t>
      </w:r>
      <w:r>
        <w:rPr>
          <w:spacing w:val="-2"/>
        </w:rPr>
        <w:t>соревнований).</w:t>
      </w:r>
    </w:p>
    <w:p>
      <w:pPr>
        <w:pStyle w:val="Style13"/>
        <w:ind w:left="566" w:right="280" w:firstLine="566"/>
        <w:rPr/>
      </w:pPr>
      <w:r>
        <w:rPr/>
        <w:t>Вставание начинается с выпрямления ноги, стоящей впереди; вследствие большого размаха движения в голеностопном суставе голень отклоняется назад;</w:t>
      </w:r>
      <w:r>
        <w:rPr>
          <w:spacing w:val="40"/>
        </w:rPr>
        <w:t xml:space="preserve"> </w:t>
      </w:r>
      <w:r>
        <w:rPr/>
        <w:t>угол в коленном суставе увеличивается; туловище сохраняет вертикальное положение и перемещается назад и немного вверх. Большая часть веса тела и</w:t>
      </w:r>
      <w:r>
        <w:rPr>
          <w:spacing w:val="40"/>
        </w:rPr>
        <w:t xml:space="preserve"> </w:t>
      </w:r>
      <w:r>
        <w:rPr/>
        <w:t>штанги постепенно переносится на другую ногу.</w:t>
      </w:r>
    </w:p>
    <w:p>
      <w:pPr>
        <w:sectPr>
          <w:footerReference w:type="default" r:id="rId105"/>
          <w:footerReference w:type="first" r:id="rId106"/>
          <w:type w:val="nextPage"/>
          <w:pgSz w:w="11906" w:h="16838"/>
          <w:pgMar w:left="566" w:right="283" w:gutter="0" w:header="0" w:top="480" w:footer="748" w:bottom="940"/>
          <w:pgNumType w:fmt="decimal"/>
          <w:formProt w:val="false"/>
          <w:textDirection w:val="lrTb"/>
          <w:docGrid w:type="default" w:linePitch="100" w:charSpace="4096"/>
        </w:sectPr>
        <w:pStyle w:val="Style13"/>
        <w:ind w:left="566" w:right="277" w:firstLine="566"/>
        <w:rPr/>
      </w:pPr>
      <w:r>
        <w:rPr/>
        <w:t>После выпрямления колена от помоста начинает отделяться носок, а затем –пятка; спортсмен переставляет впередистоящую ногу назад на одну-две стопы. Вслед за перестановкой впередистоящей ноги на новое место опоры к ней сразу же приставляется другая нога.</w:t>
      </w:r>
    </w:p>
    <w:p>
      <w:pPr>
        <w:pStyle w:val="Style13"/>
        <w:spacing w:before="61" w:after="0"/>
        <w:ind w:left="566" w:right="278" w:firstLine="566"/>
        <w:rPr/>
      </w:pPr>
      <w:r>
        <w:rPr/>
        <w:t>Штанга прочно фиксируется над головой на выпрямленных руках: углы в коленных и тазобедренных суставах составляют 179º, а в голеностопных – 95º. При фиксации штанги атлет делает выдох.</w:t>
      </w:r>
    </w:p>
    <w:p>
      <w:pPr>
        <w:pStyle w:val="Style13"/>
        <w:spacing w:before="1" w:after="0"/>
        <w:ind w:left="566" w:right="278" w:firstLine="636"/>
        <w:rPr/>
      </w:pPr>
      <w:r>
        <w:rPr/>
        <w:t>В</w:t>
      </w:r>
      <w:r>
        <w:rPr>
          <w:spacing w:val="-2"/>
        </w:rPr>
        <w:t xml:space="preserve"> </w:t>
      </w:r>
      <w:r>
        <w:rPr/>
        <w:t>фазе</w:t>
      </w:r>
      <w:r>
        <w:rPr>
          <w:spacing w:val="-2"/>
        </w:rPr>
        <w:t xml:space="preserve"> </w:t>
      </w:r>
      <w:r>
        <w:rPr/>
        <w:t>выпрямления</w:t>
      </w:r>
      <w:r>
        <w:rPr>
          <w:spacing w:val="-1"/>
        </w:rPr>
        <w:t xml:space="preserve"> </w:t>
      </w:r>
      <w:r>
        <w:rPr/>
        <w:t>ног</w:t>
      </w:r>
      <w:r>
        <w:rPr>
          <w:spacing w:val="-2"/>
        </w:rPr>
        <w:t xml:space="preserve"> </w:t>
      </w:r>
      <w:r>
        <w:rPr/>
        <w:t>и</w:t>
      </w:r>
      <w:r>
        <w:rPr>
          <w:spacing w:val="-1"/>
        </w:rPr>
        <w:t xml:space="preserve"> </w:t>
      </w:r>
      <w:r>
        <w:rPr/>
        <w:t>туловища</w:t>
      </w:r>
      <w:r>
        <w:rPr>
          <w:spacing w:val="-1"/>
        </w:rPr>
        <w:t xml:space="preserve"> </w:t>
      </w:r>
      <w:r>
        <w:rPr/>
        <w:t>линия</w:t>
      </w:r>
      <w:r>
        <w:rPr>
          <w:spacing w:val="-1"/>
        </w:rPr>
        <w:t xml:space="preserve"> </w:t>
      </w:r>
      <w:r>
        <w:rPr/>
        <w:t>тяжести</w:t>
      </w:r>
      <w:r>
        <w:rPr>
          <w:spacing w:val="-1"/>
        </w:rPr>
        <w:t xml:space="preserve"> </w:t>
      </w:r>
      <w:r>
        <w:rPr/>
        <w:t>колеблется</w:t>
      </w:r>
      <w:r>
        <w:rPr>
          <w:spacing w:val="-1"/>
        </w:rPr>
        <w:t xml:space="preserve"> </w:t>
      </w:r>
      <w:r>
        <w:rPr/>
        <w:t>назад,</w:t>
      </w:r>
      <w:r>
        <w:rPr>
          <w:spacing w:val="-2"/>
        </w:rPr>
        <w:t xml:space="preserve"> </w:t>
      </w:r>
      <w:r>
        <w:rPr/>
        <w:t>а</w:t>
      </w:r>
      <w:r>
        <w:rPr>
          <w:spacing w:val="-2"/>
        </w:rPr>
        <w:t xml:space="preserve"> </w:t>
      </w:r>
      <w:r>
        <w:rPr/>
        <w:t>затем –вперед. Принимая во внимание, что ОЦМс располагается высоко над опорой, для уменьшения амплитуды колебания перемещение ног не должно быть резким. Особенно осторожно переставляются ноги при выполнении упражнения со штангой тяжелого веса.</w:t>
      </w:r>
    </w:p>
    <w:p>
      <w:pPr>
        <w:pStyle w:val="Style13"/>
        <w:spacing w:lineRule="exact" w:line="321"/>
        <w:ind w:left="1133" w:right="0" w:hanging="0"/>
        <w:rPr/>
      </w:pPr>
      <w:r>
        <w:rPr/>
        <w:t>После</w:t>
      </w:r>
      <w:r>
        <w:rPr>
          <w:spacing w:val="-9"/>
        </w:rPr>
        <w:t xml:space="preserve"> </w:t>
      </w:r>
      <w:r>
        <w:rPr/>
        <w:t>фиксации</w:t>
      </w:r>
      <w:r>
        <w:rPr>
          <w:spacing w:val="-5"/>
        </w:rPr>
        <w:t xml:space="preserve"> </w:t>
      </w:r>
      <w:r>
        <w:rPr/>
        <w:t>спортсмен</w:t>
      </w:r>
      <w:r>
        <w:rPr>
          <w:spacing w:val="-5"/>
        </w:rPr>
        <w:t xml:space="preserve"> </w:t>
      </w:r>
      <w:r>
        <w:rPr/>
        <w:t>опускает</w:t>
      </w:r>
      <w:r>
        <w:rPr>
          <w:spacing w:val="-4"/>
        </w:rPr>
        <w:t xml:space="preserve"> </w:t>
      </w:r>
      <w:r>
        <w:rPr/>
        <w:t>штангу</w:t>
      </w:r>
      <w:r>
        <w:rPr>
          <w:spacing w:val="-9"/>
        </w:rPr>
        <w:t xml:space="preserve"> </w:t>
      </w:r>
      <w:r>
        <w:rPr/>
        <w:t>на</w:t>
      </w:r>
      <w:r>
        <w:rPr>
          <w:spacing w:val="-4"/>
        </w:rPr>
        <w:t xml:space="preserve"> </w:t>
      </w:r>
      <w:r>
        <w:rPr>
          <w:spacing w:val="-2"/>
        </w:rPr>
        <w:t>помост.</w:t>
      </w:r>
    </w:p>
    <w:p>
      <w:pPr>
        <w:pStyle w:val="2"/>
        <w:spacing w:before="9" w:after="0"/>
        <w:rPr/>
      </w:pPr>
      <w:r>
        <w:rPr/>
        <w:t>Комплекс</w:t>
      </w:r>
      <w:r>
        <w:rPr>
          <w:spacing w:val="-10"/>
        </w:rPr>
        <w:t xml:space="preserve"> </w:t>
      </w:r>
      <w:r>
        <w:rPr/>
        <w:t>упражнений</w:t>
      </w:r>
      <w:r>
        <w:rPr>
          <w:spacing w:val="-6"/>
        </w:rPr>
        <w:t xml:space="preserve"> </w:t>
      </w:r>
      <w:r>
        <w:rPr/>
        <w:t>для</w:t>
      </w:r>
      <w:r>
        <w:rPr>
          <w:spacing w:val="-9"/>
        </w:rPr>
        <w:t xml:space="preserve"> </w:t>
      </w:r>
      <w:r>
        <w:rPr/>
        <w:t>отработки</w:t>
      </w:r>
      <w:r>
        <w:rPr>
          <w:spacing w:val="-9"/>
        </w:rPr>
        <w:t xml:space="preserve"> </w:t>
      </w:r>
      <w:r>
        <w:rPr/>
        <w:t>техники</w:t>
      </w:r>
      <w:r>
        <w:rPr>
          <w:spacing w:val="-7"/>
        </w:rPr>
        <w:t xml:space="preserve"> </w:t>
      </w:r>
      <w:r>
        <w:rPr>
          <w:spacing w:val="-2"/>
        </w:rPr>
        <w:t>периода:</w:t>
      </w:r>
    </w:p>
    <w:p>
      <w:pPr>
        <w:pStyle w:val="ListParagraph"/>
        <w:numPr>
          <w:ilvl w:val="0"/>
          <w:numId w:val="11"/>
        </w:numPr>
        <w:tabs>
          <w:tab w:val="clear" w:pos="720"/>
          <w:tab w:val="left" w:pos="1981" w:leader="none"/>
        </w:tabs>
        <w:spacing w:lineRule="exact" w:line="318" w:before="0" w:after="0"/>
        <w:ind w:left="1981" w:right="0" w:hanging="848"/>
        <w:jc w:val="both"/>
        <w:rPr>
          <w:sz w:val="28"/>
        </w:rPr>
      </w:pPr>
      <w:r>
        <w:rPr>
          <w:sz w:val="28"/>
        </w:rPr>
        <w:t>Преставление</w:t>
      </w:r>
      <w:r>
        <w:rPr>
          <w:spacing w:val="-6"/>
          <w:sz w:val="28"/>
        </w:rPr>
        <w:t xml:space="preserve"> </w:t>
      </w:r>
      <w:r>
        <w:rPr>
          <w:sz w:val="28"/>
        </w:rPr>
        <w:t>ног</w:t>
      </w:r>
      <w:r>
        <w:rPr>
          <w:spacing w:val="-2"/>
          <w:sz w:val="28"/>
        </w:rPr>
        <w:t xml:space="preserve"> </w:t>
      </w:r>
      <w:r>
        <w:rPr>
          <w:sz w:val="28"/>
        </w:rPr>
        <w:t>в</w:t>
      </w:r>
      <w:r>
        <w:rPr>
          <w:spacing w:val="-7"/>
          <w:sz w:val="28"/>
        </w:rPr>
        <w:t xml:space="preserve"> </w:t>
      </w:r>
      <w:r>
        <w:rPr>
          <w:sz w:val="28"/>
        </w:rPr>
        <w:t>и.п.</w:t>
      </w:r>
      <w:r>
        <w:rPr>
          <w:spacing w:val="-2"/>
          <w:sz w:val="28"/>
        </w:rPr>
        <w:t xml:space="preserve"> </w:t>
      </w:r>
      <w:r>
        <w:rPr>
          <w:sz w:val="28"/>
        </w:rPr>
        <w:t>со</w:t>
      </w:r>
      <w:r>
        <w:rPr>
          <w:spacing w:val="-2"/>
          <w:sz w:val="28"/>
        </w:rPr>
        <w:t xml:space="preserve"> </w:t>
      </w:r>
      <w:r>
        <w:rPr>
          <w:sz w:val="28"/>
        </w:rPr>
        <w:t>шт.</w:t>
      </w:r>
      <w:r>
        <w:rPr>
          <w:spacing w:val="-7"/>
          <w:sz w:val="28"/>
        </w:rPr>
        <w:t xml:space="preserve"> </w:t>
      </w:r>
      <w:r>
        <w:rPr>
          <w:sz w:val="28"/>
        </w:rPr>
        <w:t>над</w:t>
      </w:r>
      <w:r>
        <w:rPr>
          <w:spacing w:val="-1"/>
          <w:sz w:val="28"/>
        </w:rPr>
        <w:t xml:space="preserve"> </w:t>
      </w:r>
      <w:r>
        <w:rPr>
          <w:sz w:val="28"/>
        </w:rPr>
        <w:t>головой</w:t>
      </w:r>
      <w:r>
        <w:rPr>
          <w:spacing w:val="-1"/>
          <w:sz w:val="28"/>
        </w:rPr>
        <w:t xml:space="preserve"> </w:t>
      </w:r>
      <w:r>
        <w:rPr>
          <w:spacing w:val="-2"/>
          <w:sz w:val="28"/>
        </w:rPr>
        <w:t>Т.хв.</w:t>
      </w:r>
    </w:p>
    <w:p>
      <w:pPr>
        <w:pStyle w:val="ListParagraph"/>
        <w:numPr>
          <w:ilvl w:val="0"/>
          <w:numId w:val="11"/>
        </w:numPr>
        <w:tabs>
          <w:tab w:val="clear" w:pos="720"/>
          <w:tab w:val="left" w:pos="1981" w:leader="none"/>
        </w:tabs>
        <w:spacing w:lineRule="exact" w:line="322" w:before="0" w:after="0"/>
        <w:ind w:left="1981" w:right="0" w:hanging="848"/>
        <w:jc w:val="both"/>
        <w:rPr>
          <w:sz w:val="28"/>
        </w:rPr>
      </w:pPr>
      <w:r>
        <w:rPr>
          <w:sz w:val="28"/>
        </w:rPr>
        <w:t>Удержание</w:t>
      </w:r>
      <w:r>
        <w:rPr>
          <w:spacing w:val="-5"/>
          <w:sz w:val="28"/>
        </w:rPr>
        <w:t xml:space="preserve"> </w:t>
      </w:r>
      <w:r>
        <w:rPr>
          <w:sz w:val="28"/>
        </w:rPr>
        <w:t>статического</w:t>
      </w:r>
      <w:r>
        <w:rPr>
          <w:spacing w:val="-3"/>
          <w:sz w:val="28"/>
        </w:rPr>
        <w:t xml:space="preserve"> </w:t>
      </w:r>
      <w:r>
        <w:rPr>
          <w:sz w:val="28"/>
        </w:rPr>
        <w:t>положения</w:t>
      </w:r>
      <w:r>
        <w:rPr>
          <w:spacing w:val="-5"/>
          <w:sz w:val="28"/>
        </w:rPr>
        <w:t xml:space="preserve"> </w:t>
      </w:r>
      <w:r>
        <w:rPr>
          <w:sz w:val="28"/>
        </w:rPr>
        <w:t>в</w:t>
      </w:r>
      <w:r>
        <w:rPr>
          <w:spacing w:val="-6"/>
          <w:sz w:val="28"/>
        </w:rPr>
        <w:t xml:space="preserve"> </w:t>
      </w:r>
      <w:r>
        <w:rPr>
          <w:sz w:val="28"/>
        </w:rPr>
        <w:t>фиксации</w:t>
      </w:r>
      <w:r>
        <w:rPr>
          <w:spacing w:val="-5"/>
          <w:sz w:val="28"/>
        </w:rPr>
        <w:t xml:space="preserve"> </w:t>
      </w:r>
      <w:r>
        <w:rPr>
          <w:sz w:val="28"/>
        </w:rPr>
        <w:t>со</w:t>
      </w:r>
      <w:r>
        <w:rPr>
          <w:spacing w:val="-3"/>
          <w:sz w:val="28"/>
        </w:rPr>
        <w:t xml:space="preserve"> </w:t>
      </w:r>
      <w:r>
        <w:rPr>
          <w:sz w:val="28"/>
        </w:rPr>
        <w:t>шт.</w:t>
      </w:r>
      <w:r>
        <w:rPr>
          <w:spacing w:val="-6"/>
          <w:sz w:val="28"/>
        </w:rPr>
        <w:t xml:space="preserve"> </w:t>
      </w:r>
      <w:r>
        <w:rPr>
          <w:sz w:val="28"/>
        </w:rPr>
        <w:t>над</w:t>
      </w:r>
      <w:r>
        <w:rPr>
          <w:spacing w:val="-6"/>
          <w:sz w:val="28"/>
        </w:rPr>
        <w:t xml:space="preserve"> </w:t>
      </w:r>
      <w:r>
        <w:rPr>
          <w:sz w:val="28"/>
        </w:rPr>
        <w:t>головой</w:t>
      </w:r>
      <w:r>
        <w:rPr>
          <w:spacing w:val="-4"/>
          <w:sz w:val="28"/>
        </w:rPr>
        <w:t xml:space="preserve"> </w:t>
      </w:r>
      <w:r>
        <w:rPr>
          <w:spacing w:val="-2"/>
          <w:sz w:val="28"/>
        </w:rPr>
        <w:t>Т.хв.</w:t>
      </w:r>
    </w:p>
    <w:p>
      <w:pPr>
        <w:pStyle w:val="ListParagraph"/>
        <w:numPr>
          <w:ilvl w:val="0"/>
          <w:numId w:val="11"/>
        </w:numPr>
        <w:tabs>
          <w:tab w:val="clear" w:pos="720"/>
          <w:tab w:val="left" w:pos="1980" w:leader="none"/>
        </w:tabs>
        <w:spacing w:lineRule="auto" w:line="240" w:before="0" w:after="0"/>
        <w:ind w:left="566" w:right="287" w:firstLine="566"/>
        <w:jc w:val="both"/>
        <w:rPr>
          <w:sz w:val="28"/>
        </w:rPr>
      </w:pPr>
      <w:r>
        <w:rPr>
          <w:sz w:val="28"/>
        </w:rPr>
        <w:t>Удержание статического положения в ножницах со шт. над</w:t>
      </w:r>
      <w:r>
        <w:rPr>
          <w:spacing w:val="-1"/>
          <w:sz w:val="28"/>
        </w:rPr>
        <w:t xml:space="preserve"> </w:t>
      </w:r>
      <w:r>
        <w:rPr>
          <w:sz w:val="28"/>
        </w:rPr>
        <w:t>головой Т.хв с последующим преставлением ног.</w:t>
      </w:r>
    </w:p>
    <w:p>
      <w:pPr>
        <w:pStyle w:val="Style13"/>
        <w:spacing w:lineRule="auto" w:line="259"/>
        <w:ind w:left="780" w:right="0" w:firstLine="8576"/>
        <w:jc w:val="left"/>
        <w:rPr/>
      </w:pPr>
      <w:r>
        <w:rPr/>
        <w:t>Таблица</w:t>
      </w:r>
      <w:r>
        <w:rPr>
          <w:spacing w:val="-18"/>
        </w:rPr>
        <w:t xml:space="preserve"> </w:t>
      </w:r>
      <w:r>
        <w:rPr/>
        <w:t>15 Распределение упражнений в системе многолетнего тренировочного процесса в</w:t>
      </w:r>
    </w:p>
    <w:p>
      <w:pPr>
        <w:pStyle w:val="Style13"/>
        <w:spacing w:before="8" w:after="0"/>
        <w:ind w:left="3798" w:right="0" w:hanging="0"/>
        <w:jc w:val="left"/>
        <w:rPr/>
      </w:pPr>
      <w:r>
        <w:rPr/>
        <w:t>тяжелой</w:t>
      </w:r>
      <w:r>
        <w:rPr>
          <w:spacing w:val="-4"/>
        </w:rPr>
        <w:t xml:space="preserve"> </w:t>
      </w:r>
      <w:r>
        <w:rPr/>
        <w:t>атлетике</w:t>
      </w:r>
      <w:r>
        <w:rPr>
          <w:spacing w:val="-4"/>
        </w:rPr>
        <w:t xml:space="preserve"> </w:t>
      </w:r>
      <w:r>
        <w:rPr/>
        <w:t>(этапы</w:t>
      </w:r>
      <w:r>
        <w:rPr>
          <w:spacing w:val="-2"/>
        </w:rPr>
        <w:t xml:space="preserve"> </w:t>
      </w:r>
      <w:r>
        <w:rPr>
          <w:spacing w:val="-5"/>
        </w:rPr>
        <w:t>НП)</w:t>
      </w:r>
    </w:p>
    <w:p>
      <w:pPr>
        <w:pStyle w:val="Style13"/>
        <w:spacing w:before="163" w:after="0"/>
        <w:ind w:left="0" w:right="0" w:hanging="0"/>
        <w:jc w:val="left"/>
        <w:rPr>
          <w:sz w:val="20"/>
        </w:rPr>
      </w:pPr>
      <w:r>
        <w:rPr>
          <w:sz w:val="20"/>
        </w:rPr>
      </w:r>
    </w:p>
    <w:tbl>
      <w:tblPr>
        <w:tblW w:w="10178" w:type="dxa"/>
        <w:jc w:val="left"/>
        <w:tblInd w:w="714" w:type="dxa"/>
        <w:tblLayout w:type="fixed"/>
        <w:tblCellMar>
          <w:top w:w="0" w:type="dxa"/>
          <w:left w:w="5" w:type="dxa"/>
          <w:bottom w:w="0" w:type="dxa"/>
          <w:right w:w="5" w:type="dxa"/>
        </w:tblCellMar>
        <w:tblLook w:val="01e0"/>
      </w:tblPr>
      <w:tblGrid>
        <w:gridCol w:w="650"/>
        <w:gridCol w:w="6838"/>
        <w:gridCol w:w="1346"/>
        <w:gridCol w:w="1343"/>
      </w:tblGrid>
      <w:tr>
        <w:trPr>
          <w:trHeight w:val="568" w:hRule="atLeast"/>
        </w:trPr>
        <w:tc>
          <w:tcPr>
            <w:tcW w:w="650" w:type="dxa"/>
            <w:vMerge w:val="restart"/>
            <w:tcBorders>
              <w:top w:val="single" w:sz="4" w:space="0" w:color="000000"/>
              <w:left w:val="single" w:sz="4" w:space="0" w:color="000000"/>
              <w:bottom w:val="single" w:sz="4" w:space="0" w:color="000000"/>
              <w:right w:val="single" w:sz="4" w:space="0" w:color="000000"/>
            </w:tcBorders>
          </w:tcPr>
          <w:p>
            <w:pPr>
              <w:pStyle w:val="TableParagraph"/>
              <w:widowControl w:val="false"/>
              <w:ind w:left="6" w:right="302" w:firstLine="566"/>
              <w:rPr>
                <w:sz w:val="24"/>
              </w:rPr>
            </w:pPr>
            <w:r>
              <w:rPr>
                <w:spacing w:val="-10"/>
                <w:sz w:val="24"/>
              </w:rPr>
              <w:t xml:space="preserve">№ </w:t>
            </w:r>
            <w:r>
              <w:rPr>
                <w:spacing w:val="-4"/>
                <w:sz w:val="24"/>
              </w:rPr>
              <w:t>п/п</w:t>
            </w:r>
          </w:p>
        </w:tc>
        <w:tc>
          <w:tcPr>
            <w:tcW w:w="6838" w:type="dxa"/>
            <w:vMerge w:val="restart"/>
            <w:tcBorders>
              <w:top w:val="single" w:sz="4" w:space="0" w:color="000000"/>
              <w:left w:val="single" w:sz="4" w:space="0" w:color="000000"/>
              <w:bottom w:val="single" w:sz="4" w:space="0" w:color="000000"/>
              <w:right w:val="single" w:sz="4" w:space="0" w:color="000000"/>
            </w:tcBorders>
          </w:tcPr>
          <w:p>
            <w:pPr>
              <w:pStyle w:val="TableParagraph"/>
              <w:widowControl w:val="false"/>
              <w:spacing w:before="267" w:after="0"/>
              <w:ind w:left="0" w:right="19" w:firstLine="566"/>
              <w:jc w:val="center"/>
              <w:rPr>
                <w:sz w:val="24"/>
              </w:rPr>
            </w:pPr>
            <w:r>
              <w:rPr>
                <w:spacing w:val="-2"/>
                <w:sz w:val="24"/>
              </w:rPr>
              <w:t>Упражнения</w:t>
            </w:r>
          </w:p>
        </w:tc>
        <w:tc>
          <w:tcPr>
            <w:tcW w:w="2689" w:type="dxa"/>
            <w:gridSpan w:val="2"/>
            <w:tcBorders>
              <w:top w:val="single" w:sz="4" w:space="0" w:color="000000"/>
              <w:left w:val="single" w:sz="4" w:space="0" w:color="000000"/>
              <w:bottom w:val="single" w:sz="4" w:space="0" w:color="000000"/>
              <w:right w:val="single" w:sz="4" w:space="0" w:color="000000"/>
            </w:tcBorders>
          </w:tcPr>
          <w:p>
            <w:pPr>
              <w:pStyle w:val="TableParagraph"/>
              <w:widowControl w:val="false"/>
              <w:ind w:left="745" w:right="534" w:hanging="231"/>
              <w:rPr>
                <w:sz w:val="24"/>
              </w:rPr>
            </w:pPr>
            <w:r>
              <w:rPr>
                <w:sz w:val="24"/>
              </w:rPr>
              <w:t>Этап</w:t>
            </w:r>
            <w:r>
              <w:rPr>
                <w:spacing w:val="-15"/>
                <w:sz w:val="24"/>
              </w:rPr>
              <w:t xml:space="preserve"> </w:t>
            </w:r>
            <w:r>
              <w:rPr>
                <w:sz w:val="24"/>
              </w:rPr>
              <w:t xml:space="preserve">начальной </w:t>
            </w:r>
            <w:r>
              <w:rPr>
                <w:spacing w:val="-2"/>
                <w:sz w:val="24"/>
              </w:rPr>
              <w:t>подготовки</w:t>
            </w:r>
          </w:p>
        </w:tc>
      </w:tr>
      <w:tr>
        <w:trPr>
          <w:trHeight w:val="568" w:hRule="atLeast"/>
        </w:trPr>
        <w:tc>
          <w:tcPr>
            <w:tcW w:w="650" w:type="dxa"/>
            <w:vMerge w:val="continue"/>
            <w:tcBorders>
              <w:left w:val="single" w:sz="4" w:space="0" w:color="000000"/>
              <w:bottom w:val="single" w:sz="4" w:space="0" w:color="000000"/>
              <w:right w:val="single" w:sz="4" w:space="0" w:color="000000"/>
            </w:tcBorders>
          </w:tcPr>
          <w:p>
            <w:pPr>
              <w:pStyle w:val="Normal"/>
              <w:widowControl w:val="false"/>
              <w:rPr>
                <w:sz w:val="2"/>
                <w:szCs w:val="2"/>
              </w:rPr>
            </w:pPr>
            <w:r>
              <w:rPr>
                <w:sz w:val="2"/>
                <w:szCs w:val="2"/>
              </w:rPr>
            </w:r>
          </w:p>
        </w:tc>
        <w:tc>
          <w:tcPr>
            <w:tcW w:w="6838" w:type="dxa"/>
            <w:vMerge w:val="continue"/>
            <w:tcBorders>
              <w:left w:val="single" w:sz="4" w:space="0" w:color="000000"/>
              <w:bottom w:val="single" w:sz="4" w:space="0" w:color="000000"/>
              <w:right w:val="single" w:sz="4" w:space="0" w:color="000000"/>
            </w:tcBorders>
          </w:tcPr>
          <w:p>
            <w:pPr>
              <w:pStyle w:val="Normal"/>
              <w:widowControl w:val="false"/>
              <w:rPr>
                <w:sz w:val="2"/>
                <w:szCs w:val="2"/>
              </w:rPr>
            </w:pPr>
            <w:r>
              <w:rPr>
                <w:sz w:val="2"/>
                <w:szCs w:val="2"/>
              </w:rPr>
            </w:r>
          </w:p>
        </w:tc>
        <w:tc>
          <w:tcPr>
            <w:tcW w:w="1346"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tLeast" w:line="270"/>
              <w:ind w:left="178" w:right="197" w:firstLine="84"/>
              <w:rPr>
                <w:sz w:val="24"/>
              </w:rPr>
            </w:pPr>
            <w:r>
              <w:rPr>
                <w:sz w:val="24"/>
              </w:rPr>
              <w:t xml:space="preserve">До года </w:t>
            </w:r>
            <w:r>
              <w:rPr>
                <w:spacing w:val="-2"/>
                <w:sz w:val="24"/>
              </w:rPr>
              <w:t>обучения</w:t>
            </w:r>
          </w:p>
        </w:tc>
        <w:tc>
          <w:tcPr>
            <w:tcW w:w="1343"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tLeast" w:line="270"/>
              <w:ind w:left="176" w:right="55" w:hanging="137"/>
              <w:rPr>
                <w:sz w:val="24"/>
              </w:rPr>
            </w:pPr>
            <w:r>
              <w:rPr>
                <w:sz w:val="24"/>
              </w:rPr>
              <w:t>Свыше</w:t>
            </w:r>
            <w:r>
              <w:rPr>
                <w:spacing w:val="-15"/>
                <w:sz w:val="24"/>
              </w:rPr>
              <w:t xml:space="preserve"> </w:t>
            </w:r>
            <w:r>
              <w:rPr>
                <w:sz w:val="24"/>
              </w:rPr>
              <w:t xml:space="preserve">года </w:t>
            </w:r>
            <w:r>
              <w:rPr>
                <w:spacing w:val="-2"/>
                <w:sz w:val="24"/>
              </w:rPr>
              <w:t>обучения</w:t>
            </w:r>
          </w:p>
        </w:tc>
      </w:tr>
      <w:tr>
        <w:trPr>
          <w:trHeight w:val="287" w:hRule="atLeast"/>
        </w:trPr>
        <w:tc>
          <w:tcPr>
            <w:tcW w:w="10177" w:type="dxa"/>
            <w:gridSpan w:val="4"/>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68"/>
              <w:ind w:left="6" w:right="0" w:firstLine="566"/>
              <w:rPr>
                <w:sz w:val="24"/>
              </w:rPr>
            </w:pPr>
            <w:r>
              <w:rPr>
                <w:sz w:val="24"/>
              </w:rPr>
              <w:t>Основные</w:t>
            </w:r>
            <w:r>
              <w:rPr>
                <w:spacing w:val="-6"/>
                <w:sz w:val="24"/>
              </w:rPr>
              <w:t xml:space="preserve"> </w:t>
            </w:r>
            <w:r>
              <w:rPr>
                <w:sz w:val="24"/>
              </w:rPr>
              <w:t>соревновательные</w:t>
            </w:r>
            <w:r>
              <w:rPr>
                <w:spacing w:val="-1"/>
                <w:sz w:val="24"/>
              </w:rPr>
              <w:t xml:space="preserve"> </w:t>
            </w:r>
            <w:r>
              <w:rPr>
                <w:spacing w:val="-2"/>
                <w:sz w:val="24"/>
              </w:rPr>
              <w:t>упражнения</w:t>
            </w:r>
          </w:p>
        </w:tc>
      </w:tr>
      <w:tr>
        <w:trPr>
          <w:trHeight w:val="294" w:hRule="atLeast"/>
        </w:trPr>
        <w:tc>
          <w:tcPr>
            <w:tcW w:w="650"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70"/>
              <w:ind w:left="218" w:right="0" w:firstLine="566"/>
              <w:rPr>
                <w:sz w:val="24"/>
              </w:rPr>
            </w:pPr>
            <w:r>
              <w:rPr>
                <w:spacing w:val="-5"/>
                <w:sz w:val="24"/>
              </w:rPr>
              <w:t>1.</w:t>
            </w:r>
          </w:p>
        </w:tc>
        <w:tc>
          <w:tcPr>
            <w:tcW w:w="6838"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70"/>
              <w:ind w:left="9" w:right="0" w:firstLine="566"/>
              <w:rPr>
                <w:sz w:val="24"/>
              </w:rPr>
            </w:pPr>
            <w:r>
              <w:rPr>
                <w:sz w:val="24"/>
              </w:rPr>
              <w:t>Рывок</w:t>
            </w:r>
            <w:r>
              <w:rPr>
                <w:spacing w:val="-2"/>
                <w:sz w:val="24"/>
              </w:rPr>
              <w:t xml:space="preserve"> классический</w:t>
            </w:r>
          </w:p>
        </w:tc>
        <w:tc>
          <w:tcPr>
            <w:tcW w:w="1346"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70"/>
              <w:ind w:left="35" w:right="50" w:firstLine="566"/>
              <w:jc w:val="center"/>
              <w:rPr>
                <w:sz w:val="24"/>
              </w:rPr>
            </w:pPr>
            <w:r>
              <w:rPr>
                <w:spacing w:val="-10"/>
                <w:sz w:val="24"/>
              </w:rPr>
              <w:t>+</w:t>
            </w:r>
          </w:p>
        </w:tc>
        <w:tc>
          <w:tcPr>
            <w:tcW w:w="1343"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70"/>
              <w:ind w:left="34" w:right="55" w:firstLine="566"/>
              <w:jc w:val="center"/>
              <w:rPr>
                <w:sz w:val="24"/>
              </w:rPr>
            </w:pPr>
            <w:r>
              <w:rPr>
                <w:spacing w:val="-10"/>
                <w:sz w:val="24"/>
              </w:rPr>
              <w:t>+</w:t>
            </w:r>
          </w:p>
        </w:tc>
      </w:tr>
      <w:tr>
        <w:trPr>
          <w:trHeight w:val="292" w:hRule="atLeast"/>
        </w:trPr>
        <w:tc>
          <w:tcPr>
            <w:tcW w:w="650"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68"/>
              <w:ind w:left="218" w:right="0" w:firstLine="566"/>
              <w:rPr>
                <w:sz w:val="24"/>
              </w:rPr>
            </w:pPr>
            <w:r>
              <w:rPr>
                <w:spacing w:val="-5"/>
                <w:sz w:val="24"/>
              </w:rPr>
              <w:t>2.</w:t>
            </w:r>
          </w:p>
        </w:tc>
        <w:tc>
          <w:tcPr>
            <w:tcW w:w="6838"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68"/>
              <w:ind w:left="9" w:right="0" w:firstLine="566"/>
              <w:rPr>
                <w:sz w:val="24"/>
              </w:rPr>
            </w:pPr>
            <w:r>
              <w:rPr>
                <w:sz w:val="24"/>
              </w:rPr>
              <w:t>Толчок</w:t>
            </w:r>
            <w:r>
              <w:rPr>
                <w:spacing w:val="-1"/>
                <w:sz w:val="24"/>
              </w:rPr>
              <w:t xml:space="preserve"> </w:t>
            </w:r>
            <w:r>
              <w:rPr>
                <w:spacing w:val="-2"/>
                <w:sz w:val="24"/>
              </w:rPr>
              <w:t>классический</w:t>
            </w:r>
          </w:p>
        </w:tc>
        <w:tc>
          <w:tcPr>
            <w:tcW w:w="1346"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68"/>
              <w:ind w:left="35" w:right="50" w:firstLine="566"/>
              <w:jc w:val="center"/>
              <w:rPr>
                <w:sz w:val="24"/>
              </w:rPr>
            </w:pPr>
            <w:r>
              <w:rPr>
                <w:spacing w:val="-10"/>
                <w:sz w:val="24"/>
              </w:rPr>
              <w:t>+</w:t>
            </w:r>
          </w:p>
        </w:tc>
        <w:tc>
          <w:tcPr>
            <w:tcW w:w="1343"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68"/>
              <w:ind w:left="34" w:right="55" w:firstLine="566"/>
              <w:jc w:val="center"/>
              <w:rPr>
                <w:sz w:val="24"/>
              </w:rPr>
            </w:pPr>
            <w:r>
              <w:rPr>
                <w:spacing w:val="-10"/>
                <w:sz w:val="24"/>
              </w:rPr>
              <w:t>+</w:t>
            </w:r>
          </w:p>
        </w:tc>
      </w:tr>
      <w:tr>
        <w:trPr>
          <w:trHeight w:val="290" w:hRule="atLeast"/>
        </w:trPr>
        <w:tc>
          <w:tcPr>
            <w:tcW w:w="10177" w:type="dxa"/>
            <w:gridSpan w:val="4"/>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68"/>
              <w:ind w:left="6" w:right="0" w:firstLine="566"/>
              <w:rPr>
                <w:sz w:val="24"/>
              </w:rPr>
            </w:pPr>
            <w:r>
              <w:rPr>
                <w:sz w:val="24"/>
              </w:rPr>
              <w:t>Подготовительные</w:t>
            </w:r>
            <w:r>
              <w:rPr>
                <w:spacing w:val="-9"/>
                <w:sz w:val="24"/>
              </w:rPr>
              <w:t xml:space="preserve"> </w:t>
            </w:r>
            <w:r>
              <w:rPr>
                <w:sz w:val="24"/>
              </w:rPr>
              <w:t>рывковые</w:t>
            </w:r>
            <w:r>
              <w:rPr>
                <w:spacing w:val="-6"/>
                <w:sz w:val="24"/>
              </w:rPr>
              <w:t xml:space="preserve"> </w:t>
            </w:r>
            <w:r>
              <w:rPr>
                <w:spacing w:val="-2"/>
                <w:sz w:val="24"/>
              </w:rPr>
              <w:t>упражнения</w:t>
            </w:r>
          </w:p>
        </w:tc>
      </w:tr>
      <w:tr>
        <w:trPr>
          <w:trHeight w:val="294" w:hRule="atLeast"/>
        </w:trPr>
        <w:tc>
          <w:tcPr>
            <w:tcW w:w="650"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68"/>
              <w:ind w:left="218" w:right="0" w:firstLine="566"/>
              <w:rPr>
                <w:sz w:val="24"/>
              </w:rPr>
            </w:pPr>
            <w:r>
              <w:rPr>
                <w:spacing w:val="-5"/>
                <w:sz w:val="24"/>
              </w:rPr>
              <w:t>3.</w:t>
            </w:r>
          </w:p>
        </w:tc>
        <w:tc>
          <w:tcPr>
            <w:tcW w:w="6838"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68"/>
              <w:ind w:left="9" w:right="0" w:firstLine="566"/>
              <w:rPr>
                <w:sz w:val="24"/>
              </w:rPr>
            </w:pPr>
            <w:r>
              <w:rPr>
                <w:sz w:val="24"/>
              </w:rPr>
              <w:t>Протяжка</w:t>
            </w:r>
            <w:r>
              <w:rPr>
                <w:spacing w:val="-2"/>
                <w:sz w:val="24"/>
              </w:rPr>
              <w:t xml:space="preserve"> </w:t>
            </w:r>
            <w:r>
              <w:rPr>
                <w:sz w:val="24"/>
              </w:rPr>
              <w:t>рывковая</w:t>
            </w:r>
            <w:r>
              <w:rPr>
                <w:spacing w:val="-1"/>
                <w:sz w:val="24"/>
              </w:rPr>
              <w:t xml:space="preserve"> </w:t>
            </w:r>
            <w:r>
              <w:rPr>
                <w:sz w:val="24"/>
              </w:rPr>
              <w:t>с</w:t>
            </w:r>
            <w:r>
              <w:rPr>
                <w:spacing w:val="-2"/>
                <w:sz w:val="24"/>
              </w:rPr>
              <w:t xml:space="preserve"> </w:t>
            </w:r>
            <w:r>
              <w:rPr>
                <w:sz w:val="24"/>
              </w:rPr>
              <w:t>виса</w:t>
            </w:r>
            <w:r>
              <w:rPr>
                <w:spacing w:val="-2"/>
                <w:sz w:val="24"/>
              </w:rPr>
              <w:t xml:space="preserve"> </w:t>
            </w:r>
            <w:r>
              <w:rPr>
                <w:sz w:val="24"/>
              </w:rPr>
              <w:t>от</w:t>
            </w:r>
            <w:r>
              <w:rPr>
                <w:spacing w:val="-1"/>
                <w:sz w:val="24"/>
              </w:rPr>
              <w:t xml:space="preserve"> </w:t>
            </w:r>
            <w:r>
              <w:rPr>
                <w:spacing w:val="-4"/>
                <w:sz w:val="24"/>
              </w:rPr>
              <w:t>паха</w:t>
            </w:r>
          </w:p>
        </w:tc>
        <w:tc>
          <w:tcPr>
            <w:tcW w:w="1346"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68"/>
              <w:ind w:left="35" w:right="50" w:firstLine="566"/>
              <w:jc w:val="center"/>
              <w:rPr>
                <w:sz w:val="24"/>
              </w:rPr>
            </w:pPr>
            <w:r>
              <w:rPr>
                <w:spacing w:val="-10"/>
                <w:sz w:val="24"/>
              </w:rPr>
              <w:t>+</w:t>
            </w:r>
          </w:p>
        </w:tc>
        <w:tc>
          <w:tcPr>
            <w:tcW w:w="1343"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68"/>
              <w:ind w:left="34" w:right="55" w:firstLine="566"/>
              <w:jc w:val="center"/>
              <w:rPr>
                <w:sz w:val="24"/>
              </w:rPr>
            </w:pPr>
            <w:r>
              <w:rPr>
                <w:spacing w:val="-10"/>
                <w:sz w:val="24"/>
              </w:rPr>
              <w:t>+</w:t>
            </w:r>
          </w:p>
        </w:tc>
      </w:tr>
      <w:tr>
        <w:trPr>
          <w:trHeight w:val="290" w:hRule="atLeast"/>
        </w:trPr>
        <w:tc>
          <w:tcPr>
            <w:tcW w:w="650"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68"/>
              <w:ind w:left="218" w:right="0" w:firstLine="566"/>
              <w:rPr>
                <w:sz w:val="24"/>
              </w:rPr>
            </w:pPr>
            <w:r>
              <w:rPr>
                <w:spacing w:val="-5"/>
                <w:sz w:val="24"/>
              </w:rPr>
              <w:t>4.</w:t>
            </w:r>
          </w:p>
        </w:tc>
        <w:tc>
          <w:tcPr>
            <w:tcW w:w="6838"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68"/>
              <w:ind w:left="9" w:right="0" w:firstLine="566"/>
              <w:rPr>
                <w:sz w:val="24"/>
              </w:rPr>
            </w:pPr>
            <w:r>
              <w:rPr>
                <w:sz w:val="24"/>
              </w:rPr>
              <w:t>Протяжка</w:t>
            </w:r>
            <w:r>
              <w:rPr>
                <w:spacing w:val="-3"/>
                <w:sz w:val="24"/>
              </w:rPr>
              <w:t xml:space="preserve"> </w:t>
            </w:r>
            <w:r>
              <w:rPr>
                <w:sz w:val="24"/>
              </w:rPr>
              <w:t>рывковая</w:t>
            </w:r>
            <w:r>
              <w:rPr>
                <w:spacing w:val="-1"/>
                <w:sz w:val="24"/>
              </w:rPr>
              <w:t xml:space="preserve"> </w:t>
            </w:r>
            <w:r>
              <w:rPr>
                <w:sz w:val="24"/>
              </w:rPr>
              <w:t>с</w:t>
            </w:r>
            <w:r>
              <w:rPr>
                <w:spacing w:val="-2"/>
                <w:sz w:val="24"/>
              </w:rPr>
              <w:t xml:space="preserve"> </w:t>
            </w:r>
            <w:r>
              <w:rPr>
                <w:sz w:val="24"/>
              </w:rPr>
              <w:t>виса</w:t>
            </w:r>
            <w:r>
              <w:rPr>
                <w:spacing w:val="-3"/>
                <w:sz w:val="24"/>
              </w:rPr>
              <w:t xml:space="preserve"> </w:t>
            </w:r>
            <w:r>
              <w:rPr>
                <w:sz w:val="24"/>
              </w:rPr>
              <w:t>от</w:t>
            </w:r>
            <w:r>
              <w:rPr>
                <w:spacing w:val="-1"/>
                <w:sz w:val="24"/>
              </w:rPr>
              <w:t xml:space="preserve"> </w:t>
            </w:r>
            <w:r>
              <w:rPr>
                <w:sz w:val="24"/>
              </w:rPr>
              <w:t>середины</w:t>
            </w:r>
            <w:r>
              <w:rPr>
                <w:spacing w:val="-1"/>
                <w:sz w:val="24"/>
              </w:rPr>
              <w:t xml:space="preserve"> </w:t>
            </w:r>
            <w:r>
              <w:rPr>
                <w:spacing w:val="-2"/>
                <w:sz w:val="24"/>
              </w:rPr>
              <w:t>бедра</w:t>
            </w:r>
          </w:p>
        </w:tc>
        <w:tc>
          <w:tcPr>
            <w:tcW w:w="1346"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68"/>
              <w:ind w:left="35" w:right="50" w:firstLine="566"/>
              <w:jc w:val="center"/>
              <w:rPr>
                <w:sz w:val="24"/>
              </w:rPr>
            </w:pPr>
            <w:r>
              <w:rPr>
                <w:spacing w:val="-10"/>
                <w:sz w:val="24"/>
              </w:rPr>
              <w:t>+</w:t>
            </w:r>
          </w:p>
        </w:tc>
        <w:tc>
          <w:tcPr>
            <w:tcW w:w="1343"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68"/>
              <w:ind w:left="34" w:right="55" w:firstLine="566"/>
              <w:jc w:val="center"/>
              <w:rPr>
                <w:sz w:val="24"/>
              </w:rPr>
            </w:pPr>
            <w:r>
              <w:rPr>
                <w:spacing w:val="-10"/>
                <w:sz w:val="24"/>
              </w:rPr>
              <w:t>+</w:t>
            </w:r>
          </w:p>
        </w:tc>
      </w:tr>
      <w:tr>
        <w:trPr>
          <w:trHeight w:val="292" w:hRule="atLeast"/>
        </w:trPr>
        <w:tc>
          <w:tcPr>
            <w:tcW w:w="650"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70"/>
              <w:ind w:left="218" w:right="0" w:firstLine="566"/>
              <w:rPr>
                <w:sz w:val="24"/>
              </w:rPr>
            </w:pPr>
            <w:r>
              <w:rPr>
                <w:spacing w:val="-5"/>
                <w:sz w:val="24"/>
              </w:rPr>
              <w:t>5.</w:t>
            </w:r>
          </w:p>
        </w:tc>
        <w:tc>
          <w:tcPr>
            <w:tcW w:w="6838"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70"/>
              <w:ind w:left="9" w:right="0" w:firstLine="566"/>
              <w:rPr>
                <w:sz w:val="24"/>
              </w:rPr>
            </w:pPr>
            <w:r>
              <w:rPr>
                <w:sz w:val="24"/>
              </w:rPr>
              <w:t>Протяжка</w:t>
            </w:r>
            <w:r>
              <w:rPr>
                <w:spacing w:val="-5"/>
                <w:sz w:val="24"/>
              </w:rPr>
              <w:t xml:space="preserve"> </w:t>
            </w:r>
            <w:r>
              <w:rPr>
                <w:sz w:val="24"/>
              </w:rPr>
              <w:t>рывковая</w:t>
            </w:r>
            <w:r>
              <w:rPr>
                <w:spacing w:val="-1"/>
                <w:sz w:val="24"/>
              </w:rPr>
              <w:t xml:space="preserve"> </w:t>
            </w:r>
            <w:r>
              <w:rPr>
                <w:sz w:val="24"/>
              </w:rPr>
              <w:t>с</w:t>
            </w:r>
            <w:r>
              <w:rPr>
                <w:spacing w:val="-2"/>
                <w:sz w:val="24"/>
              </w:rPr>
              <w:t xml:space="preserve"> </w:t>
            </w:r>
            <w:r>
              <w:rPr>
                <w:sz w:val="24"/>
              </w:rPr>
              <w:t>виса</w:t>
            </w:r>
            <w:r>
              <w:rPr>
                <w:spacing w:val="-2"/>
                <w:sz w:val="24"/>
              </w:rPr>
              <w:t xml:space="preserve"> </w:t>
            </w:r>
            <w:r>
              <w:rPr>
                <w:sz w:val="24"/>
              </w:rPr>
              <w:t>выше</w:t>
            </w:r>
            <w:r>
              <w:rPr>
                <w:spacing w:val="-2"/>
                <w:sz w:val="24"/>
              </w:rPr>
              <w:t xml:space="preserve"> колен</w:t>
            </w:r>
          </w:p>
        </w:tc>
        <w:tc>
          <w:tcPr>
            <w:tcW w:w="1346"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70"/>
              <w:ind w:left="35" w:right="50" w:firstLine="566"/>
              <w:jc w:val="center"/>
              <w:rPr>
                <w:sz w:val="24"/>
              </w:rPr>
            </w:pPr>
            <w:r>
              <w:rPr>
                <w:spacing w:val="-10"/>
                <w:sz w:val="24"/>
              </w:rPr>
              <w:t>+</w:t>
            </w:r>
          </w:p>
        </w:tc>
        <w:tc>
          <w:tcPr>
            <w:tcW w:w="1343"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70"/>
              <w:ind w:left="34" w:right="55" w:firstLine="566"/>
              <w:jc w:val="center"/>
              <w:rPr>
                <w:sz w:val="24"/>
              </w:rPr>
            </w:pPr>
            <w:r>
              <w:rPr>
                <w:spacing w:val="-10"/>
                <w:sz w:val="24"/>
              </w:rPr>
              <w:t>+</w:t>
            </w:r>
          </w:p>
        </w:tc>
      </w:tr>
      <w:tr>
        <w:trPr>
          <w:trHeight w:val="294" w:hRule="atLeast"/>
        </w:trPr>
        <w:tc>
          <w:tcPr>
            <w:tcW w:w="650"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68"/>
              <w:ind w:left="218" w:right="0" w:firstLine="566"/>
              <w:rPr>
                <w:sz w:val="24"/>
              </w:rPr>
            </w:pPr>
            <w:r>
              <w:rPr>
                <w:spacing w:val="-5"/>
                <w:sz w:val="24"/>
              </w:rPr>
              <w:t>6.</w:t>
            </w:r>
          </w:p>
        </w:tc>
        <w:tc>
          <w:tcPr>
            <w:tcW w:w="6838"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68"/>
              <w:ind w:left="9" w:right="0" w:firstLine="566"/>
              <w:rPr>
                <w:sz w:val="24"/>
              </w:rPr>
            </w:pPr>
            <w:r>
              <w:rPr>
                <w:sz w:val="24"/>
              </w:rPr>
              <w:t>Протяжка</w:t>
            </w:r>
            <w:r>
              <w:rPr>
                <w:spacing w:val="-4"/>
                <w:sz w:val="24"/>
              </w:rPr>
              <w:t xml:space="preserve"> </w:t>
            </w:r>
            <w:r>
              <w:rPr>
                <w:sz w:val="24"/>
              </w:rPr>
              <w:t>рывковая</w:t>
            </w:r>
            <w:r>
              <w:rPr>
                <w:spacing w:val="-2"/>
                <w:sz w:val="24"/>
              </w:rPr>
              <w:t xml:space="preserve"> </w:t>
            </w:r>
            <w:r>
              <w:rPr>
                <w:sz w:val="24"/>
              </w:rPr>
              <w:t>с</w:t>
            </w:r>
            <w:r>
              <w:rPr>
                <w:spacing w:val="-2"/>
                <w:sz w:val="24"/>
              </w:rPr>
              <w:t xml:space="preserve"> </w:t>
            </w:r>
            <w:r>
              <w:rPr>
                <w:sz w:val="24"/>
              </w:rPr>
              <w:t>виса</w:t>
            </w:r>
            <w:r>
              <w:rPr>
                <w:spacing w:val="-2"/>
                <w:sz w:val="24"/>
              </w:rPr>
              <w:t xml:space="preserve"> </w:t>
            </w:r>
            <w:r>
              <w:rPr>
                <w:sz w:val="24"/>
              </w:rPr>
              <w:t>ниже</w:t>
            </w:r>
            <w:r>
              <w:rPr>
                <w:spacing w:val="-2"/>
                <w:sz w:val="24"/>
              </w:rPr>
              <w:t xml:space="preserve"> колен</w:t>
            </w:r>
          </w:p>
        </w:tc>
        <w:tc>
          <w:tcPr>
            <w:tcW w:w="1346"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68"/>
              <w:ind w:left="35" w:right="50" w:firstLine="566"/>
              <w:jc w:val="center"/>
              <w:rPr>
                <w:sz w:val="24"/>
              </w:rPr>
            </w:pPr>
            <w:r>
              <w:rPr>
                <w:spacing w:val="-10"/>
                <w:sz w:val="24"/>
              </w:rPr>
              <w:t>+</w:t>
            </w:r>
          </w:p>
        </w:tc>
        <w:tc>
          <w:tcPr>
            <w:tcW w:w="1343"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68"/>
              <w:ind w:left="34" w:right="55" w:firstLine="566"/>
              <w:jc w:val="center"/>
              <w:rPr>
                <w:sz w:val="24"/>
              </w:rPr>
            </w:pPr>
            <w:r>
              <w:rPr>
                <w:spacing w:val="-10"/>
                <w:sz w:val="24"/>
              </w:rPr>
              <w:t>+</w:t>
            </w:r>
          </w:p>
        </w:tc>
      </w:tr>
      <w:tr>
        <w:trPr>
          <w:trHeight w:val="292" w:hRule="atLeast"/>
        </w:trPr>
        <w:tc>
          <w:tcPr>
            <w:tcW w:w="650"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68"/>
              <w:ind w:left="218" w:right="0" w:firstLine="566"/>
              <w:rPr>
                <w:sz w:val="24"/>
              </w:rPr>
            </w:pPr>
            <w:r>
              <w:rPr>
                <w:spacing w:val="-5"/>
                <w:sz w:val="24"/>
              </w:rPr>
              <w:t>7.</w:t>
            </w:r>
          </w:p>
        </w:tc>
        <w:tc>
          <w:tcPr>
            <w:tcW w:w="6838"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68"/>
              <w:ind w:left="9" w:right="0" w:firstLine="566"/>
              <w:rPr>
                <w:sz w:val="24"/>
              </w:rPr>
            </w:pPr>
            <w:r>
              <w:rPr>
                <w:sz w:val="24"/>
              </w:rPr>
              <w:t>Протяжка</w:t>
            </w:r>
            <w:r>
              <w:rPr>
                <w:spacing w:val="-2"/>
                <w:sz w:val="24"/>
              </w:rPr>
              <w:t xml:space="preserve"> </w:t>
            </w:r>
            <w:r>
              <w:rPr>
                <w:sz w:val="24"/>
              </w:rPr>
              <w:t>рывковая</w:t>
            </w:r>
            <w:r>
              <w:rPr>
                <w:spacing w:val="-1"/>
                <w:sz w:val="24"/>
              </w:rPr>
              <w:t xml:space="preserve"> </w:t>
            </w:r>
            <w:r>
              <w:rPr>
                <w:sz w:val="24"/>
              </w:rPr>
              <w:t>с</w:t>
            </w:r>
            <w:r>
              <w:rPr>
                <w:spacing w:val="-1"/>
                <w:sz w:val="24"/>
              </w:rPr>
              <w:t xml:space="preserve"> </w:t>
            </w:r>
            <w:r>
              <w:rPr>
                <w:sz w:val="24"/>
              </w:rPr>
              <w:t>плинтов</w:t>
            </w:r>
            <w:r>
              <w:rPr>
                <w:spacing w:val="-2"/>
                <w:sz w:val="24"/>
              </w:rPr>
              <w:t xml:space="preserve"> </w:t>
            </w:r>
            <w:r>
              <w:rPr>
                <w:sz w:val="24"/>
              </w:rPr>
              <w:t>от</w:t>
            </w:r>
            <w:r>
              <w:rPr>
                <w:spacing w:val="-3"/>
                <w:sz w:val="24"/>
              </w:rPr>
              <w:t xml:space="preserve"> </w:t>
            </w:r>
            <w:r>
              <w:rPr>
                <w:spacing w:val="-4"/>
                <w:sz w:val="24"/>
              </w:rPr>
              <w:t>паха</w:t>
            </w:r>
          </w:p>
        </w:tc>
        <w:tc>
          <w:tcPr>
            <w:tcW w:w="1346"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68"/>
              <w:ind w:left="35" w:right="50" w:firstLine="566"/>
              <w:jc w:val="center"/>
              <w:rPr>
                <w:sz w:val="24"/>
              </w:rPr>
            </w:pPr>
            <w:r>
              <w:rPr>
                <w:spacing w:val="-10"/>
                <w:sz w:val="24"/>
              </w:rPr>
              <w:t>+</w:t>
            </w:r>
          </w:p>
        </w:tc>
        <w:tc>
          <w:tcPr>
            <w:tcW w:w="1343"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68"/>
              <w:ind w:left="34" w:right="55" w:firstLine="566"/>
              <w:jc w:val="center"/>
              <w:rPr>
                <w:sz w:val="24"/>
              </w:rPr>
            </w:pPr>
            <w:r>
              <w:rPr>
                <w:spacing w:val="-10"/>
                <w:sz w:val="24"/>
              </w:rPr>
              <w:t>+</w:t>
            </w:r>
          </w:p>
        </w:tc>
      </w:tr>
      <w:tr>
        <w:trPr>
          <w:trHeight w:val="292" w:hRule="atLeast"/>
        </w:trPr>
        <w:tc>
          <w:tcPr>
            <w:tcW w:w="650"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68"/>
              <w:ind w:left="218" w:right="0" w:firstLine="566"/>
              <w:rPr>
                <w:sz w:val="24"/>
              </w:rPr>
            </w:pPr>
            <w:r>
              <w:rPr>
                <w:spacing w:val="-5"/>
                <w:sz w:val="24"/>
              </w:rPr>
              <w:t>8.</w:t>
            </w:r>
          </w:p>
        </w:tc>
        <w:tc>
          <w:tcPr>
            <w:tcW w:w="6838"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68"/>
              <w:ind w:left="9" w:right="0" w:firstLine="566"/>
              <w:rPr>
                <w:sz w:val="24"/>
              </w:rPr>
            </w:pPr>
            <w:r>
              <w:rPr>
                <w:sz w:val="24"/>
              </w:rPr>
              <w:t>Протяжка</w:t>
            </w:r>
            <w:r>
              <w:rPr>
                <w:spacing w:val="-2"/>
                <w:sz w:val="24"/>
              </w:rPr>
              <w:t xml:space="preserve"> </w:t>
            </w:r>
            <w:r>
              <w:rPr>
                <w:sz w:val="24"/>
              </w:rPr>
              <w:t>рывковая</w:t>
            </w:r>
            <w:r>
              <w:rPr>
                <w:spacing w:val="-1"/>
                <w:sz w:val="24"/>
              </w:rPr>
              <w:t xml:space="preserve"> </w:t>
            </w:r>
            <w:r>
              <w:rPr>
                <w:sz w:val="24"/>
              </w:rPr>
              <w:t>с</w:t>
            </w:r>
            <w:r>
              <w:rPr>
                <w:spacing w:val="-2"/>
                <w:sz w:val="24"/>
              </w:rPr>
              <w:t xml:space="preserve"> </w:t>
            </w:r>
            <w:r>
              <w:rPr>
                <w:sz w:val="24"/>
              </w:rPr>
              <w:t>плинтов</w:t>
            </w:r>
            <w:r>
              <w:rPr>
                <w:spacing w:val="-2"/>
                <w:sz w:val="24"/>
              </w:rPr>
              <w:t xml:space="preserve"> </w:t>
            </w:r>
            <w:r>
              <w:rPr>
                <w:sz w:val="24"/>
              </w:rPr>
              <w:t>от</w:t>
            </w:r>
            <w:r>
              <w:rPr>
                <w:spacing w:val="-1"/>
                <w:sz w:val="24"/>
              </w:rPr>
              <w:t xml:space="preserve"> </w:t>
            </w:r>
            <w:r>
              <w:rPr>
                <w:sz w:val="24"/>
              </w:rPr>
              <w:t>середины</w:t>
            </w:r>
            <w:r>
              <w:rPr>
                <w:spacing w:val="-1"/>
                <w:sz w:val="24"/>
              </w:rPr>
              <w:t xml:space="preserve"> </w:t>
            </w:r>
            <w:r>
              <w:rPr>
                <w:spacing w:val="-2"/>
                <w:sz w:val="24"/>
              </w:rPr>
              <w:t>бедра</w:t>
            </w:r>
          </w:p>
        </w:tc>
        <w:tc>
          <w:tcPr>
            <w:tcW w:w="1346"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68"/>
              <w:ind w:left="35" w:right="50" w:firstLine="566"/>
              <w:jc w:val="center"/>
              <w:rPr>
                <w:sz w:val="24"/>
              </w:rPr>
            </w:pPr>
            <w:r>
              <w:rPr>
                <w:spacing w:val="-10"/>
                <w:sz w:val="24"/>
              </w:rPr>
              <w:t>+</w:t>
            </w:r>
          </w:p>
        </w:tc>
        <w:tc>
          <w:tcPr>
            <w:tcW w:w="1343"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68"/>
              <w:ind w:left="34" w:right="55" w:firstLine="566"/>
              <w:jc w:val="center"/>
              <w:rPr>
                <w:sz w:val="24"/>
              </w:rPr>
            </w:pPr>
            <w:r>
              <w:rPr>
                <w:spacing w:val="-10"/>
                <w:sz w:val="24"/>
              </w:rPr>
              <w:t>+</w:t>
            </w:r>
          </w:p>
        </w:tc>
      </w:tr>
      <w:tr>
        <w:trPr>
          <w:trHeight w:val="292" w:hRule="atLeast"/>
        </w:trPr>
        <w:tc>
          <w:tcPr>
            <w:tcW w:w="650"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68"/>
              <w:ind w:left="218" w:right="0" w:firstLine="566"/>
              <w:rPr>
                <w:sz w:val="24"/>
              </w:rPr>
            </w:pPr>
            <w:r>
              <w:rPr>
                <w:spacing w:val="-5"/>
                <w:sz w:val="24"/>
              </w:rPr>
              <w:t>9.</w:t>
            </w:r>
          </w:p>
        </w:tc>
        <w:tc>
          <w:tcPr>
            <w:tcW w:w="6838"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68"/>
              <w:ind w:left="9" w:right="0" w:firstLine="566"/>
              <w:rPr>
                <w:sz w:val="24"/>
              </w:rPr>
            </w:pPr>
            <w:r>
              <w:rPr>
                <w:sz w:val="24"/>
              </w:rPr>
              <w:t>Протяжка</w:t>
            </w:r>
            <w:r>
              <w:rPr>
                <w:spacing w:val="-4"/>
                <w:sz w:val="24"/>
              </w:rPr>
              <w:t xml:space="preserve"> </w:t>
            </w:r>
            <w:r>
              <w:rPr>
                <w:sz w:val="24"/>
              </w:rPr>
              <w:t>рывковая</w:t>
            </w:r>
            <w:r>
              <w:rPr>
                <w:spacing w:val="-1"/>
                <w:sz w:val="24"/>
              </w:rPr>
              <w:t xml:space="preserve"> </w:t>
            </w:r>
            <w:r>
              <w:rPr>
                <w:sz w:val="24"/>
              </w:rPr>
              <w:t>с</w:t>
            </w:r>
            <w:r>
              <w:rPr>
                <w:spacing w:val="-2"/>
                <w:sz w:val="24"/>
              </w:rPr>
              <w:t xml:space="preserve"> </w:t>
            </w:r>
            <w:r>
              <w:rPr>
                <w:sz w:val="24"/>
              </w:rPr>
              <w:t>плинтов</w:t>
            </w:r>
            <w:r>
              <w:rPr>
                <w:spacing w:val="-2"/>
                <w:sz w:val="24"/>
              </w:rPr>
              <w:t xml:space="preserve"> </w:t>
            </w:r>
            <w:r>
              <w:rPr>
                <w:sz w:val="24"/>
              </w:rPr>
              <w:t>выше</w:t>
            </w:r>
            <w:r>
              <w:rPr>
                <w:spacing w:val="-2"/>
                <w:sz w:val="24"/>
              </w:rPr>
              <w:t xml:space="preserve"> колен</w:t>
            </w:r>
          </w:p>
        </w:tc>
        <w:tc>
          <w:tcPr>
            <w:tcW w:w="1346"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68"/>
              <w:ind w:left="35" w:right="50" w:firstLine="566"/>
              <w:jc w:val="center"/>
              <w:rPr>
                <w:sz w:val="24"/>
              </w:rPr>
            </w:pPr>
            <w:r>
              <w:rPr>
                <w:spacing w:val="-10"/>
                <w:sz w:val="24"/>
              </w:rPr>
              <w:t>+</w:t>
            </w:r>
          </w:p>
        </w:tc>
        <w:tc>
          <w:tcPr>
            <w:tcW w:w="1343"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68"/>
              <w:ind w:left="34" w:right="55" w:firstLine="566"/>
              <w:jc w:val="center"/>
              <w:rPr>
                <w:sz w:val="24"/>
              </w:rPr>
            </w:pPr>
            <w:r>
              <w:rPr>
                <w:spacing w:val="-10"/>
                <w:sz w:val="24"/>
              </w:rPr>
              <w:t>+</w:t>
            </w:r>
          </w:p>
        </w:tc>
      </w:tr>
      <w:tr>
        <w:trPr>
          <w:trHeight w:val="292" w:hRule="atLeast"/>
        </w:trPr>
        <w:tc>
          <w:tcPr>
            <w:tcW w:w="650"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68"/>
              <w:ind w:left="249" w:right="0" w:firstLine="566"/>
              <w:rPr>
                <w:sz w:val="24"/>
              </w:rPr>
            </w:pPr>
            <w:r>
              <w:rPr>
                <w:spacing w:val="-5"/>
                <w:sz w:val="24"/>
              </w:rPr>
              <w:t>10.</w:t>
            </w:r>
          </w:p>
        </w:tc>
        <w:tc>
          <w:tcPr>
            <w:tcW w:w="6838"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68"/>
              <w:ind w:left="9" w:right="0" w:firstLine="566"/>
              <w:rPr>
                <w:sz w:val="24"/>
              </w:rPr>
            </w:pPr>
            <w:r>
              <w:rPr>
                <w:sz w:val="24"/>
              </w:rPr>
              <w:t>Протяжка</w:t>
            </w:r>
            <w:r>
              <w:rPr>
                <w:spacing w:val="-4"/>
                <w:sz w:val="24"/>
              </w:rPr>
              <w:t xml:space="preserve"> </w:t>
            </w:r>
            <w:r>
              <w:rPr>
                <w:sz w:val="24"/>
              </w:rPr>
              <w:t>рывковая</w:t>
            </w:r>
            <w:r>
              <w:rPr>
                <w:spacing w:val="-1"/>
                <w:sz w:val="24"/>
              </w:rPr>
              <w:t xml:space="preserve"> </w:t>
            </w:r>
            <w:r>
              <w:rPr>
                <w:sz w:val="24"/>
              </w:rPr>
              <w:t>с</w:t>
            </w:r>
            <w:r>
              <w:rPr>
                <w:spacing w:val="-1"/>
                <w:sz w:val="24"/>
              </w:rPr>
              <w:t xml:space="preserve"> </w:t>
            </w:r>
            <w:r>
              <w:rPr>
                <w:sz w:val="24"/>
              </w:rPr>
              <w:t>плинтов</w:t>
            </w:r>
            <w:r>
              <w:rPr>
                <w:spacing w:val="-4"/>
                <w:sz w:val="24"/>
              </w:rPr>
              <w:t xml:space="preserve"> </w:t>
            </w:r>
            <w:r>
              <w:rPr>
                <w:sz w:val="24"/>
              </w:rPr>
              <w:t>ниже</w:t>
            </w:r>
            <w:r>
              <w:rPr>
                <w:spacing w:val="-2"/>
                <w:sz w:val="24"/>
              </w:rPr>
              <w:t xml:space="preserve"> колен</w:t>
            </w:r>
          </w:p>
        </w:tc>
        <w:tc>
          <w:tcPr>
            <w:tcW w:w="1346"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68"/>
              <w:ind w:left="35" w:right="50" w:firstLine="566"/>
              <w:jc w:val="center"/>
              <w:rPr>
                <w:sz w:val="24"/>
              </w:rPr>
            </w:pPr>
            <w:r>
              <w:rPr>
                <w:spacing w:val="-10"/>
                <w:sz w:val="24"/>
              </w:rPr>
              <w:t>+</w:t>
            </w:r>
          </w:p>
        </w:tc>
        <w:tc>
          <w:tcPr>
            <w:tcW w:w="1343"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68"/>
              <w:ind w:left="34" w:right="55" w:firstLine="566"/>
              <w:jc w:val="center"/>
              <w:rPr>
                <w:sz w:val="24"/>
              </w:rPr>
            </w:pPr>
            <w:r>
              <w:rPr>
                <w:spacing w:val="-10"/>
                <w:sz w:val="24"/>
              </w:rPr>
              <w:t>+</w:t>
            </w:r>
          </w:p>
        </w:tc>
      </w:tr>
      <w:tr>
        <w:trPr>
          <w:trHeight w:val="292" w:hRule="atLeast"/>
        </w:trPr>
        <w:tc>
          <w:tcPr>
            <w:tcW w:w="650"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68"/>
              <w:ind w:left="249" w:right="0" w:firstLine="566"/>
              <w:rPr>
                <w:sz w:val="24"/>
              </w:rPr>
            </w:pPr>
            <w:r>
              <w:rPr>
                <w:spacing w:val="-5"/>
                <w:sz w:val="24"/>
              </w:rPr>
              <w:t>11.</w:t>
            </w:r>
          </w:p>
        </w:tc>
        <w:tc>
          <w:tcPr>
            <w:tcW w:w="6838"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68"/>
              <w:ind w:left="9" w:right="0" w:firstLine="566"/>
              <w:rPr>
                <w:sz w:val="24"/>
              </w:rPr>
            </w:pPr>
            <w:r>
              <w:rPr>
                <w:sz w:val="24"/>
              </w:rPr>
              <w:t>Протяжка</w:t>
            </w:r>
            <w:r>
              <w:rPr>
                <w:spacing w:val="-5"/>
                <w:sz w:val="24"/>
              </w:rPr>
              <w:t xml:space="preserve"> </w:t>
            </w:r>
            <w:r>
              <w:rPr>
                <w:sz w:val="24"/>
              </w:rPr>
              <w:t>рывковая</w:t>
            </w:r>
            <w:r>
              <w:rPr>
                <w:spacing w:val="-2"/>
                <w:sz w:val="24"/>
              </w:rPr>
              <w:t xml:space="preserve"> </w:t>
            </w:r>
            <w:r>
              <w:rPr>
                <w:sz w:val="24"/>
              </w:rPr>
              <w:t>в</w:t>
            </w:r>
            <w:r>
              <w:rPr>
                <w:spacing w:val="-2"/>
                <w:sz w:val="24"/>
              </w:rPr>
              <w:t xml:space="preserve"> </w:t>
            </w:r>
            <w:r>
              <w:rPr>
                <w:sz w:val="24"/>
              </w:rPr>
              <w:t>полуприсед</w:t>
            </w:r>
            <w:r>
              <w:rPr>
                <w:spacing w:val="-2"/>
                <w:sz w:val="24"/>
              </w:rPr>
              <w:t xml:space="preserve"> </w:t>
            </w:r>
            <w:r>
              <w:rPr>
                <w:sz w:val="24"/>
              </w:rPr>
              <w:t>с</w:t>
            </w:r>
            <w:r>
              <w:rPr>
                <w:spacing w:val="-3"/>
                <w:sz w:val="24"/>
              </w:rPr>
              <w:t xml:space="preserve"> </w:t>
            </w:r>
            <w:r>
              <w:rPr>
                <w:sz w:val="24"/>
              </w:rPr>
              <w:t>виса</w:t>
            </w:r>
            <w:r>
              <w:rPr>
                <w:spacing w:val="-2"/>
                <w:sz w:val="24"/>
              </w:rPr>
              <w:t xml:space="preserve"> </w:t>
            </w:r>
            <w:r>
              <w:rPr>
                <w:sz w:val="24"/>
              </w:rPr>
              <w:t>от</w:t>
            </w:r>
            <w:r>
              <w:rPr>
                <w:spacing w:val="-2"/>
                <w:sz w:val="24"/>
              </w:rPr>
              <w:t xml:space="preserve"> </w:t>
            </w:r>
            <w:r>
              <w:rPr>
                <w:sz w:val="24"/>
              </w:rPr>
              <w:t>середины</w:t>
            </w:r>
            <w:r>
              <w:rPr>
                <w:spacing w:val="-1"/>
                <w:sz w:val="24"/>
              </w:rPr>
              <w:t xml:space="preserve"> </w:t>
            </w:r>
            <w:r>
              <w:rPr>
                <w:spacing w:val="-2"/>
                <w:sz w:val="24"/>
              </w:rPr>
              <w:t>бедра</w:t>
            </w:r>
          </w:p>
        </w:tc>
        <w:tc>
          <w:tcPr>
            <w:tcW w:w="1346" w:type="dxa"/>
            <w:tcBorders>
              <w:top w:val="single" w:sz="4" w:space="0" w:color="000000"/>
              <w:left w:val="single" w:sz="4" w:space="0" w:color="000000"/>
              <w:bottom w:val="single" w:sz="4" w:space="0" w:color="000000"/>
              <w:right w:val="single" w:sz="4" w:space="0" w:color="000000"/>
            </w:tcBorders>
          </w:tcPr>
          <w:p>
            <w:pPr>
              <w:pStyle w:val="TableParagraph"/>
              <w:widowControl w:val="false"/>
              <w:rPr>
                <w:sz w:val="20"/>
              </w:rPr>
            </w:pPr>
            <w:r>
              <w:rPr>
                <w:sz w:val="20"/>
              </w:rPr>
            </w:r>
          </w:p>
        </w:tc>
        <w:tc>
          <w:tcPr>
            <w:tcW w:w="1343"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68"/>
              <w:ind w:left="34" w:right="55" w:firstLine="566"/>
              <w:jc w:val="center"/>
              <w:rPr>
                <w:sz w:val="24"/>
              </w:rPr>
            </w:pPr>
            <w:r>
              <w:rPr>
                <w:spacing w:val="-10"/>
                <w:sz w:val="24"/>
              </w:rPr>
              <w:t>+</w:t>
            </w:r>
          </w:p>
        </w:tc>
      </w:tr>
      <w:tr>
        <w:trPr>
          <w:trHeight w:val="292" w:hRule="atLeast"/>
        </w:trPr>
        <w:tc>
          <w:tcPr>
            <w:tcW w:w="650"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68"/>
              <w:ind w:left="249" w:right="0" w:firstLine="566"/>
              <w:rPr>
                <w:sz w:val="24"/>
              </w:rPr>
            </w:pPr>
            <w:r>
              <w:rPr>
                <w:spacing w:val="-5"/>
                <w:sz w:val="24"/>
              </w:rPr>
              <w:t>12.</w:t>
            </w:r>
          </w:p>
        </w:tc>
        <w:tc>
          <w:tcPr>
            <w:tcW w:w="6838"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68"/>
              <w:ind w:left="9" w:right="0" w:firstLine="566"/>
              <w:rPr>
                <w:sz w:val="24"/>
              </w:rPr>
            </w:pPr>
            <w:r>
              <w:rPr>
                <w:sz w:val="24"/>
              </w:rPr>
              <w:t>Протяжка</w:t>
            </w:r>
            <w:r>
              <w:rPr>
                <w:spacing w:val="-5"/>
                <w:sz w:val="24"/>
              </w:rPr>
              <w:t xml:space="preserve"> </w:t>
            </w:r>
            <w:r>
              <w:rPr>
                <w:sz w:val="24"/>
              </w:rPr>
              <w:t>рывковая</w:t>
            </w:r>
            <w:r>
              <w:rPr>
                <w:spacing w:val="-2"/>
                <w:sz w:val="24"/>
              </w:rPr>
              <w:t xml:space="preserve"> </w:t>
            </w:r>
            <w:r>
              <w:rPr>
                <w:sz w:val="24"/>
              </w:rPr>
              <w:t>в</w:t>
            </w:r>
            <w:r>
              <w:rPr>
                <w:spacing w:val="-3"/>
                <w:sz w:val="24"/>
              </w:rPr>
              <w:t xml:space="preserve"> </w:t>
            </w:r>
            <w:r>
              <w:rPr>
                <w:sz w:val="24"/>
              </w:rPr>
              <w:t>полуприсед</w:t>
            </w:r>
            <w:r>
              <w:rPr>
                <w:spacing w:val="-2"/>
                <w:sz w:val="24"/>
              </w:rPr>
              <w:t xml:space="preserve"> </w:t>
            </w:r>
            <w:r>
              <w:rPr>
                <w:sz w:val="24"/>
              </w:rPr>
              <w:t>с</w:t>
            </w:r>
            <w:r>
              <w:rPr>
                <w:spacing w:val="-3"/>
                <w:sz w:val="24"/>
              </w:rPr>
              <w:t xml:space="preserve"> </w:t>
            </w:r>
            <w:r>
              <w:rPr>
                <w:sz w:val="24"/>
              </w:rPr>
              <w:t>виса</w:t>
            </w:r>
            <w:r>
              <w:rPr>
                <w:spacing w:val="-3"/>
                <w:sz w:val="24"/>
              </w:rPr>
              <w:t xml:space="preserve"> </w:t>
            </w:r>
            <w:r>
              <w:rPr>
                <w:sz w:val="24"/>
              </w:rPr>
              <w:t xml:space="preserve">выше </w:t>
            </w:r>
            <w:r>
              <w:rPr>
                <w:spacing w:val="-2"/>
                <w:sz w:val="24"/>
              </w:rPr>
              <w:t>колен</w:t>
            </w:r>
          </w:p>
        </w:tc>
        <w:tc>
          <w:tcPr>
            <w:tcW w:w="1346"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68"/>
              <w:ind w:left="35" w:right="50" w:firstLine="566"/>
              <w:jc w:val="center"/>
              <w:rPr>
                <w:sz w:val="24"/>
              </w:rPr>
            </w:pPr>
            <w:r>
              <w:rPr>
                <w:spacing w:val="-10"/>
                <w:sz w:val="24"/>
              </w:rPr>
              <w:t>+</w:t>
            </w:r>
          </w:p>
        </w:tc>
        <w:tc>
          <w:tcPr>
            <w:tcW w:w="1343"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68"/>
              <w:ind w:left="34" w:right="55" w:firstLine="566"/>
              <w:jc w:val="center"/>
              <w:rPr>
                <w:sz w:val="24"/>
              </w:rPr>
            </w:pPr>
            <w:r>
              <w:rPr>
                <w:spacing w:val="-10"/>
                <w:sz w:val="24"/>
              </w:rPr>
              <w:t>+</w:t>
            </w:r>
          </w:p>
        </w:tc>
      </w:tr>
      <w:tr>
        <w:trPr>
          <w:trHeight w:val="292" w:hRule="atLeast"/>
        </w:trPr>
        <w:tc>
          <w:tcPr>
            <w:tcW w:w="650"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68"/>
              <w:ind w:left="249" w:right="0" w:firstLine="566"/>
              <w:rPr>
                <w:sz w:val="24"/>
              </w:rPr>
            </w:pPr>
            <w:r>
              <w:rPr>
                <w:spacing w:val="-5"/>
                <w:sz w:val="24"/>
              </w:rPr>
              <w:t>13.</w:t>
            </w:r>
          </w:p>
        </w:tc>
        <w:tc>
          <w:tcPr>
            <w:tcW w:w="6838"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68"/>
              <w:ind w:left="9" w:right="0" w:firstLine="566"/>
              <w:rPr>
                <w:sz w:val="24"/>
              </w:rPr>
            </w:pPr>
            <w:r>
              <w:rPr>
                <w:sz w:val="24"/>
              </w:rPr>
              <w:t>Протяжка</w:t>
            </w:r>
            <w:r>
              <w:rPr>
                <w:spacing w:val="-5"/>
                <w:sz w:val="24"/>
              </w:rPr>
              <w:t xml:space="preserve"> </w:t>
            </w:r>
            <w:r>
              <w:rPr>
                <w:sz w:val="24"/>
              </w:rPr>
              <w:t>рывковая</w:t>
            </w:r>
            <w:r>
              <w:rPr>
                <w:spacing w:val="-2"/>
                <w:sz w:val="24"/>
              </w:rPr>
              <w:t xml:space="preserve"> </w:t>
            </w:r>
            <w:r>
              <w:rPr>
                <w:sz w:val="24"/>
              </w:rPr>
              <w:t>в</w:t>
            </w:r>
            <w:r>
              <w:rPr>
                <w:spacing w:val="-3"/>
                <w:sz w:val="24"/>
              </w:rPr>
              <w:t xml:space="preserve"> </w:t>
            </w:r>
            <w:r>
              <w:rPr>
                <w:sz w:val="24"/>
              </w:rPr>
              <w:t>полуприсед</w:t>
            </w:r>
            <w:r>
              <w:rPr>
                <w:spacing w:val="-1"/>
                <w:sz w:val="24"/>
              </w:rPr>
              <w:t xml:space="preserve"> </w:t>
            </w:r>
            <w:r>
              <w:rPr>
                <w:sz w:val="24"/>
              </w:rPr>
              <w:t>с</w:t>
            </w:r>
            <w:r>
              <w:rPr>
                <w:spacing w:val="-3"/>
                <w:sz w:val="24"/>
              </w:rPr>
              <w:t xml:space="preserve"> </w:t>
            </w:r>
            <w:r>
              <w:rPr>
                <w:sz w:val="24"/>
              </w:rPr>
              <w:t>виса</w:t>
            </w:r>
            <w:r>
              <w:rPr>
                <w:spacing w:val="-3"/>
                <w:sz w:val="24"/>
              </w:rPr>
              <w:t xml:space="preserve"> </w:t>
            </w:r>
            <w:r>
              <w:rPr>
                <w:sz w:val="24"/>
              </w:rPr>
              <w:t>ниже</w:t>
            </w:r>
            <w:r>
              <w:rPr>
                <w:spacing w:val="-3"/>
                <w:sz w:val="24"/>
              </w:rPr>
              <w:t xml:space="preserve"> </w:t>
            </w:r>
            <w:r>
              <w:rPr>
                <w:spacing w:val="-2"/>
                <w:sz w:val="24"/>
              </w:rPr>
              <w:t>колен</w:t>
            </w:r>
          </w:p>
        </w:tc>
        <w:tc>
          <w:tcPr>
            <w:tcW w:w="1346"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68"/>
              <w:ind w:left="35" w:right="50" w:firstLine="566"/>
              <w:jc w:val="center"/>
              <w:rPr>
                <w:sz w:val="24"/>
              </w:rPr>
            </w:pPr>
            <w:r>
              <w:rPr>
                <w:spacing w:val="-10"/>
                <w:sz w:val="24"/>
              </w:rPr>
              <w:t>+</w:t>
            </w:r>
          </w:p>
        </w:tc>
        <w:tc>
          <w:tcPr>
            <w:tcW w:w="1343"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68"/>
              <w:ind w:left="34" w:right="55" w:firstLine="566"/>
              <w:jc w:val="center"/>
              <w:rPr>
                <w:sz w:val="24"/>
              </w:rPr>
            </w:pPr>
            <w:r>
              <w:rPr>
                <w:spacing w:val="-10"/>
                <w:sz w:val="24"/>
              </w:rPr>
              <w:t>+</w:t>
            </w:r>
          </w:p>
        </w:tc>
      </w:tr>
      <w:tr>
        <w:trPr>
          <w:trHeight w:val="292" w:hRule="atLeast"/>
        </w:trPr>
        <w:tc>
          <w:tcPr>
            <w:tcW w:w="650"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70"/>
              <w:ind w:left="249" w:right="0" w:firstLine="566"/>
              <w:rPr>
                <w:sz w:val="24"/>
              </w:rPr>
            </w:pPr>
            <w:r>
              <w:rPr>
                <w:spacing w:val="-5"/>
                <w:sz w:val="24"/>
              </w:rPr>
              <w:t>14.</w:t>
            </w:r>
          </w:p>
        </w:tc>
        <w:tc>
          <w:tcPr>
            <w:tcW w:w="6838"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70"/>
              <w:ind w:left="9" w:right="0" w:firstLine="566"/>
              <w:rPr>
                <w:sz w:val="24"/>
              </w:rPr>
            </w:pPr>
            <w:r>
              <w:rPr>
                <w:sz w:val="24"/>
              </w:rPr>
              <w:t>Протяжка</w:t>
            </w:r>
            <w:r>
              <w:rPr>
                <w:spacing w:val="-3"/>
                <w:sz w:val="24"/>
              </w:rPr>
              <w:t xml:space="preserve"> </w:t>
            </w:r>
            <w:r>
              <w:rPr>
                <w:sz w:val="24"/>
              </w:rPr>
              <w:t>рывковая</w:t>
            </w:r>
            <w:r>
              <w:rPr>
                <w:spacing w:val="-2"/>
                <w:sz w:val="24"/>
              </w:rPr>
              <w:t xml:space="preserve"> </w:t>
            </w:r>
            <w:r>
              <w:rPr>
                <w:sz w:val="24"/>
              </w:rPr>
              <w:t>в</w:t>
            </w:r>
            <w:r>
              <w:rPr>
                <w:spacing w:val="-3"/>
                <w:sz w:val="24"/>
              </w:rPr>
              <w:t xml:space="preserve"> </w:t>
            </w:r>
            <w:r>
              <w:rPr>
                <w:sz w:val="24"/>
              </w:rPr>
              <w:t>полуприсед</w:t>
            </w:r>
            <w:r>
              <w:rPr>
                <w:spacing w:val="-2"/>
                <w:sz w:val="24"/>
              </w:rPr>
              <w:t xml:space="preserve"> </w:t>
            </w:r>
            <w:r>
              <w:rPr>
                <w:sz w:val="24"/>
              </w:rPr>
              <w:t>с</w:t>
            </w:r>
            <w:r>
              <w:rPr>
                <w:spacing w:val="-3"/>
                <w:sz w:val="24"/>
              </w:rPr>
              <w:t xml:space="preserve"> </w:t>
            </w:r>
            <w:r>
              <w:rPr>
                <w:sz w:val="24"/>
              </w:rPr>
              <w:t>плинтов</w:t>
            </w:r>
            <w:r>
              <w:rPr>
                <w:spacing w:val="-3"/>
                <w:sz w:val="24"/>
              </w:rPr>
              <w:t xml:space="preserve"> </w:t>
            </w:r>
            <w:r>
              <w:rPr>
                <w:sz w:val="24"/>
              </w:rPr>
              <w:t>от</w:t>
            </w:r>
            <w:r>
              <w:rPr>
                <w:spacing w:val="-4"/>
                <w:sz w:val="24"/>
              </w:rPr>
              <w:t xml:space="preserve"> паха</w:t>
            </w:r>
          </w:p>
        </w:tc>
        <w:tc>
          <w:tcPr>
            <w:tcW w:w="1346"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70"/>
              <w:ind w:left="35" w:right="50" w:firstLine="566"/>
              <w:jc w:val="center"/>
              <w:rPr>
                <w:sz w:val="24"/>
              </w:rPr>
            </w:pPr>
            <w:r>
              <w:rPr>
                <w:spacing w:val="-10"/>
                <w:sz w:val="24"/>
              </w:rPr>
              <w:t>+</w:t>
            </w:r>
          </w:p>
        </w:tc>
        <w:tc>
          <w:tcPr>
            <w:tcW w:w="1343"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70"/>
              <w:ind w:left="34" w:right="55" w:firstLine="566"/>
              <w:jc w:val="center"/>
              <w:rPr>
                <w:sz w:val="24"/>
              </w:rPr>
            </w:pPr>
            <w:r>
              <w:rPr>
                <w:spacing w:val="-10"/>
                <w:sz w:val="24"/>
              </w:rPr>
              <w:t>+</w:t>
            </w:r>
          </w:p>
        </w:tc>
      </w:tr>
      <w:tr>
        <w:trPr>
          <w:trHeight w:val="292" w:hRule="atLeast"/>
        </w:trPr>
        <w:tc>
          <w:tcPr>
            <w:tcW w:w="650"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68"/>
              <w:ind w:left="249" w:right="0" w:firstLine="566"/>
              <w:rPr>
                <w:sz w:val="24"/>
              </w:rPr>
            </w:pPr>
            <w:r>
              <w:rPr>
                <w:spacing w:val="-5"/>
                <w:sz w:val="24"/>
              </w:rPr>
              <w:t>15.</w:t>
            </w:r>
          </w:p>
        </w:tc>
        <w:tc>
          <w:tcPr>
            <w:tcW w:w="6838"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68"/>
              <w:ind w:left="9" w:right="0" w:firstLine="566"/>
              <w:rPr>
                <w:sz w:val="24"/>
              </w:rPr>
            </w:pPr>
            <w:r>
              <w:rPr>
                <w:sz w:val="24"/>
              </w:rPr>
              <w:t>Протяжка</w:t>
            </w:r>
            <w:r>
              <w:rPr>
                <w:spacing w:val="-6"/>
                <w:sz w:val="24"/>
              </w:rPr>
              <w:t xml:space="preserve"> </w:t>
            </w:r>
            <w:r>
              <w:rPr>
                <w:sz w:val="24"/>
              </w:rPr>
              <w:t>рывковая</w:t>
            </w:r>
            <w:r>
              <w:rPr>
                <w:spacing w:val="-2"/>
                <w:sz w:val="24"/>
              </w:rPr>
              <w:t xml:space="preserve"> </w:t>
            </w:r>
            <w:r>
              <w:rPr>
                <w:sz w:val="24"/>
              </w:rPr>
              <w:t>в</w:t>
            </w:r>
            <w:r>
              <w:rPr>
                <w:spacing w:val="-4"/>
                <w:sz w:val="24"/>
              </w:rPr>
              <w:t xml:space="preserve"> </w:t>
            </w:r>
            <w:r>
              <w:rPr>
                <w:sz w:val="24"/>
              </w:rPr>
              <w:t>полуприсед</w:t>
            </w:r>
            <w:r>
              <w:rPr>
                <w:spacing w:val="-2"/>
                <w:sz w:val="24"/>
              </w:rPr>
              <w:t xml:space="preserve"> </w:t>
            </w:r>
            <w:r>
              <w:rPr>
                <w:sz w:val="24"/>
              </w:rPr>
              <w:t>с</w:t>
            </w:r>
            <w:r>
              <w:rPr>
                <w:spacing w:val="-4"/>
                <w:sz w:val="24"/>
              </w:rPr>
              <w:t xml:space="preserve"> </w:t>
            </w:r>
            <w:r>
              <w:rPr>
                <w:sz w:val="24"/>
              </w:rPr>
              <w:t>плинтов</w:t>
            </w:r>
            <w:r>
              <w:rPr>
                <w:spacing w:val="-3"/>
                <w:sz w:val="24"/>
              </w:rPr>
              <w:t xml:space="preserve"> </w:t>
            </w:r>
            <w:r>
              <w:rPr>
                <w:sz w:val="24"/>
              </w:rPr>
              <w:t>середины</w:t>
            </w:r>
            <w:r>
              <w:rPr>
                <w:spacing w:val="-2"/>
                <w:sz w:val="24"/>
              </w:rPr>
              <w:t xml:space="preserve"> бедра</w:t>
            </w:r>
          </w:p>
        </w:tc>
        <w:tc>
          <w:tcPr>
            <w:tcW w:w="1346" w:type="dxa"/>
            <w:tcBorders>
              <w:top w:val="single" w:sz="4" w:space="0" w:color="000000"/>
              <w:left w:val="single" w:sz="4" w:space="0" w:color="000000"/>
              <w:bottom w:val="single" w:sz="4" w:space="0" w:color="000000"/>
              <w:right w:val="single" w:sz="4" w:space="0" w:color="000000"/>
            </w:tcBorders>
          </w:tcPr>
          <w:p>
            <w:pPr>
              <w:pStyle w:val="TableParagraph"/>
              <w:widowControl w:val="false"/>
              <w:rPr>
                <w:sz w:val="20"/>
              </w:rPr>
            </w:pPr>
            <w:r>
              <w:rPr>
                <w:sz w:val="20"/>
              </w:rPr>
            </w:r>
          </w:p>
        </w:tc>
        <w:tc>
          <w:tcPr>
            <w:tcW w:w="1343"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68"/>
              <w:ind w:left="34" w:right="55" w:firstLine="566"/>
              <w:jc w:val="center"/>
              <w:rPr>
                <w:sz w:val="24"/>
              </w:rPr>
            </w:pPr>
            <w:r>
              <w:rPr>
                <w:spacing w:val="-10"/>
                <w:sz w:val="24"/>
              </w:rPr>
              <w:t>+</w:t>
            </w:r>
          </w:p>
        </w:tc>
      </w:tr>
      <w:tr>
        <w:trPr>
          <w:trHeight w:val="292" w:hRule="atLeast"/>
        </w:trPr>
        <w:tc>
          <w:tcPr>
            <w:tcW w:w="650"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68"/>
              <w:ind w:left="249" w:right="0" w:firstLine="566"/>
              <w:rPr>
                <w:sz w:val="24"/>
              </w:rPr>
            </w:pPr>
            <w:r>
              <w:rPr>
                <w:spacing w:val="-5"/>
                <w:sz w:val="24"/>
              </w:rPr>
              <w:t>16.</w:t>
            </w:r>
          </w:p>
        </w:tc>
        <w:tc>
          <w:tcPr>
            <w:tcW w:w="6838"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68"/>
              <w:ind w:left="9" w:right="0" w:firstLine="566"/>
              <w:rPr>
                <w:sz w:val="24"/>
              </w:rPr>
            </w:pPr>
            <w:r>
              <w:rPr>
                <w:sz w:val="24"/>
              </w:rPr>
              <w:t>Протяжка</w:t>
            </w:r>
            <w:r>
              <w:rPr>
                <w:spacing w:val="-5"/>
                <w:sz w:val="24"/>
              </w:rPr>
              <w:t xml:space="preserve"> </w:t>
            </w:r>
            <w:r>
              <w:rPr>
                <w:sz w:val="24"/>
              </w:rPr>
              <w:t>рывковая</w:t>
            </w:r>
            <w:r>
              <w:rPr>
                <w:spacing w:val="-3"/>
                <w:sz w:val="24"/>
              </w:rPr>
              <w:t xml:space="preserve"> </w:t>
            </w:r>
            <w:r>
              <w:rPr>
                <w:sz w:val="24"/>
              </w:rPr>
              <w:t>в</w:t>
            </w:r>
            <w:r>
              <w:rPr>
                <w:spacing w:val="-3"/>
                <w:sz w:val="24"/>
              </w:rPr>
              <w:t xml:space="preserve"> </w:t>
            </w:r>
            <w:r>
              <w:rPr>
                <w:sz w:val="24"/>
              </w:rPr>
              <w:t>полуприсед</w:t>
            </w:r>
            <w:r>
              <w:rPr>
                <w:spacing w:val="-2"/>
                <w:sz w:val="24"/>
              </w:rPr>
              <w:t xml:space="preserve"> </w:t>
            </w:r>
            <w:r>
              <w:rPr>
                <w:sz w:val="24"/>
              </w:rPr>
              <w:t>с</w:t>
            </w:r>
            <w:r>
              <w:rPr>
                <w:spacing w:val="-3"/>
                <w:sz w:val="24"/>
              </w:rPr>
              <w:t xml:space="preserve"> </w:t>
            </w:r>
            <w:r>
              <w:rPr>
                <w:sz w:val="24"/>
              </w:rPr>
              <w:t>плинтов</w:t>
            </w:r>
            <w:r>
              <w:rPr>
                <w:spacing w:val="-3"/>
                <w:sz w:val="24"/>
              </w:rPr>
              <w:t xml:space="preserve"> </w:t>
            </w:r>
            <w:r>
              <w:rPr>
                <w:sz w:val="24"/>
              </w:rPr>
              <w:t>выше</w:t>
            </w:r>
            <w:r>
              <w:rPr>
                <w:spacing w:val="-3"/>
                <w:sz w:val="24"/>
              </w:rPr>
              <w:t xml:space="preserve"> </w:t>
            </w:r>
            <w:r>
              <w:rPr>
                <w:spacing w:val="-2"/>
                <w:sz w:val="24"/>
              </w:rPr>
              <w:t>колен</w:t>
            </w:r>
          </w:p>
        </w:tc>
        <w:tc>
          <w:tcPr>
            <w:tcW w:w="1346" w:type="dxa"/>
            <w:tcBorders>
              <w:top w:val="single" w:sz="4" w:space="0" w:color="000000"/>
              <w:left w:val="single" w:sz="4" w:space="0" w:color="000000"/>
              <w:bottom w:val="single" w:sz="4" w:space="0" w:color="000000"/>
              <w:right w:val="single" w:sz="4" w:space="0" w:color="000000"/>
            </w:tcBorders>
          </w:tcPr>
          <w:p>
            <w:pPr>
              <w:pStyle w:val="TableParagraph"/>
              <w:widowControl w:val="false"/>
              <w:rPr>
                <w:sz w:val="20"/>
              </w:rPr>
            </w:pPr>
            <w:r>
              <w:rPr>
                <w:sz w:val="20"/>
              </w:rPr>
            </w:r>
          </w:p>
        </w:tc>
        <w:tc>
          <w:tcPr>
            <w:tcW w:w="1343"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68"/>
              <w:ind w:left="34" w:right="55" w:firstLine="566"/>
              <w:jc w:val="center"/>
              <w:rPr>
                <w:sz w:val="24"/>
              </w:rPr>
            </w:pPr>
            <w:r>
              <w:rPr>
                <w:spacing w:val="-10"/>
                <w:sz w:val="24"/>
              </w:rPr>
              <w:t>+</w:t>
            </w:r>
          </w:p>
        </w:tc>
      </w:tr>
      <w:tr>
        <w:trPr>
          <w:trHeight w:val="292" w:hRule="atLeast"/>
        </w:trPr>
        <w:tc>
          <w:tcPr>
            <w:tcW w:w="650"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68"/>
              <w:ind w:left="249" w:right="0" w:firstLine="566"/>
              <w:rPr>
                <w:sz w:val="24"/>
              </w:rPr>
            </w:pPr>
            <w:r>
              <w:rPr>
                <w:spacing w:val="-5"/>
                <w:sz w:val="24"/>
              </w:rPr>
              <w:t>17.</w:t>
            </w:r>
          </w:p>
        </w:tc>
        <w:tc>
          <w:tcPr>
            <w:tcW w:w="6838"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68"/>
              <w:ind w:left="9" w:right="0" w:firstLine="566"/>
              <w:rPr>
                <w:sz w:val="24"/>
              </w:rPr>
            </w:pPr>
            <w:r>
              <w:rPr>
                <w:sz w:val="24"/>
              </w:rPr>
              <w:t>Приседания</w:t>
            </w:r>
            <w:r>
              <w:rPr>
                <w:spacing w:val="-4"/>
                <w:sz w:val="24"/>
              </w:rPr>
              <w:t xml:space="preserve"> </w:t>
            </w:r>
            <w:r>
              <w:rPr>
                <w:sz w:val="24"/>
              </w:rPr>
              <w:t>в</w:t>
            </w:r>
            <w:r>
              <w:rPr>
                <w:spacing w:val="-5"/>
                <w:sz w:val="24"/>
              </w:rPr>
              <w:t xml:space="preserve"> </w:t>
            </w:r>
            <w:r>
              <w:rPr>
                <w:sz w:val="24"/>
              </w:rPr>
              <w:t>рывковый</w:t>
            </w:r>
            <w:r>
              <w:rPr>
                <w:spacing w:val="-3"/>
                <w:sz w:val="24"/>
              </w:rPr>
              <w:t xml:space="preserve"> </w:t>
            </w:r>
            <w:r>
              <w:rPr>
                <w:spacing w:val="-5"/>
                <w:sz w:val="24"/>
              </w:rPr>
              <w:t>сед</w:t>
            </w:r>
          </w:p>
        </w:tc>
        <w:tc>
          <w:tcPr>
            <w:tcW w:w="1346"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68"/>
              <w:ind w:left="35" w:right="50" w:firstLine="566"/>
              <w:jc w:val="center"/>
              <w:rPr>
                <w:sz w:val="24"/>
              </w:rPr>
            </w:pPr>
            <w:r>
              <w:rPr>
                <w:spacing w:val="-10"/>
                <w:sz w:val="24"/>
              </w:rPr>
              <w:t>+</w:t>
            </w:r>
          </w:p>
        </w:tc>
        <w:tc>
          <w:tcPr>
            <w:tcW w:w="1343"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68"/>
              <w:ind w:left="34" w:right="55" w:firstLine="566"/>
              <w:jc w:val="center"/>
              <w:rPr>
                <w:sz w:val="24"/>
              </w:rPr>
            </w:pPr>
            <w:r>
              <w:rPr>
                <w:spacing w:val="-10"/>
                <w:sz w:val="24"/>
              </w:rPr>
              <w:t>+</w:t>
            </w:r>
          </w:p>
        </w:tc>
      </w:tr>
      <w:tr>
        <w:trPr>
          <w:trHeight w:val="294" w:hRule="atLeast"/>
        </w:trPr>
        <w:tc>
          <w:tcPr>
            <w:tcW w:w="650"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68"/>
              <w:ind w:left="249" w:right="0" w:firstLine="566"/>
              <w:rPr>
                <w:sz w:val="24"/>
              </w:rPr>
            </w:pPr>
            <w:r>
              <w:rPr>
                <w:spacing w:val="-5"/>
                <w:sz w:val="24"/>
              </w:rPr>
              <w:t>18.</w:t>
            </w:r>
          </w:p>
        </w:tc>
        <w:tc>
          <w:tcPr>
            <w:tcW w:w="6838"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68"/>
              <w:ind w:left="9" w:right="0" w:firstLine="566"/>
              <w:rPr>
                <w:sz w:val="24"/>
              </w:rPr>
            </w:pPr>
            <w:r>
              <w:rPr>
                <w:sz w:val="24"/>
              </w:rPr>
              <w:t>Приседания</w:t>
            </w:r>
            <w:r>
              <w:rPr>
                <w:spacing w:val="-4"/>
                <w:sz w:val="24"/>
              </w:rPr>
              <w:t xml:space="preserve"> </w:t>
            </w:r>
            <w:r>
              <w:rPr>
                <w:sz w:val="24"/>
              </w:rPr>
              <w:t>со</w:t>
            </w:r>
            <w:r>
              <w:rPr>
                <w:spacing w:val="-3"/>
                <w:sz w:val="24"/>
              </w:rPr>
              <w:t xml:space="preserve"> </w:t>
            </w:r>
            <w:r>
              <w:rPr>
                <w:sz w:val="24"/>
              </w:rPr>
              <w:t>штангой</w:t>
            </w:r>
            <w:r>
              <w:rPr>
                <w:spacing w:val="-4"/>
                <w:sz w:val="24"/>
              </w:rPr>
              <w:t xml:space="preserve"> </w:t>
            </w:r>
            <w:r>
              <w:rPr>
                <w:sz w:val="24"/>
              </w:rPr>
              <w:t>в</w:t>
            </w:r>
            <w:r>
              <w:rPr>
                <w:spacing w:val="-4"/>
                <w:sz w:val="24"/>
              </w:rPr>
              <w:t xml:space="preserve"> </w:t>
            </w:r>
            <w:r>
              <w:rPr>
                <w:sz w:val="24"/>
              </w:rPr>
              <w:t>рывковый</w:t>
            </w:r>
            <w:r>
              <w:rPr>
                <w:spacing w:val="-3"/>
                <w:sz w:val="24"/>
              </w:rPr>
              <w:t xml:space="preserve"> </w:t>
            </w:r>
            <w:r>
              <w:rPr>
                <w:spacing w:val="-2"/>
                <w:sz w:val="24"/>
              </w:rPr>
              <w:t>полуприсед</w:t>
            </w:r>
          </w:p>
        </w:tc>
        <w:tc>
          <w:tcPr>
            <w:tcW w:w="1346"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68"/>
              <w:ind w:left="35" w:right="50" w:firstLine="566"/>
              <w:jc w:val="center"/>
              <w:rPr>
                <w:sz w:val="24"/>
              </w:rPr>
            </w:pPr>
            <w:r>
              <w:rPr>
                <w:spacing w:val="-10"/>
                <w:sz w:val="24"/>
              </w:rPr>
              <w:t>+</w:t>
            </w:r>
          </w:p>
        </w:tc>
        <w:tc>
          <w:tcPr>
            <w:tcW w:w="1343"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68"/>
              <w:ind w:left="34" w:right="55" w:firstLine="566"/>
              <w:jc w:val="center"/>
              <w:rPr>
                <w:sz w:val="24"/>
              </w:rPr>
            </w:pPr>
            <w:r>
              <w:rPr>
                <w:spacing w:val="-10"/>
                <w:sz w:val="24"/>
              </w:rPr>
              <w:t>+</w:t>
            </w:r>
          </w:p>
        </w:tc>
      </w:tr>
      <w:tr>
        <w:trPr>
          <w:trHeight w:val="287" w:hRule="atLeast"/>
        </w:trPr>
        <w:tc>
          <w:tcPr>
            <w:tcW w:w="10177" w:type="dxa"/>
            <w:gridSpan w:val="4"/>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68"/>
              <w:ind w:left="6" w:right="0" w:firstLine="566"/>
              <w:rPr>
                <w:sz w:val="24"/>
              </w:rPr>
            </w:pPr>
            <w:r>
              <w:rPr>
                <w:sz w:val="24"/>
              </w:rPr>
              <w:t>Подготовительные</w:t>
            </w:r>
            <w:r>
              <w:rPr>
                <w:spacing w:val="-9"/>
                <w:sz w:val="24"/>
              </w:rPr>
              <w:t xml:space="preserve"> </w:t>
            </w:r>
            <w:r>
              <w:rPr>
                <w:sz w:val="24"/>
              </w:rPr>
              <w:t>толчковые</w:t>
            </w:r>
            <w:r>
              <w:rPr>
                <w:spacing w:val="-4"/>
                <w:sz w:val="24"/>
              </w:rPr>
              <w:t xml:space="preserve"> </w:t>
            </w:r>
            <w:r>
              <w:rPr>
                <w:spacing w:val="-2"/>
                <w:sz w:val="24"/>
              </w:rPr>
              <w:t>упражнения</w:t>
            </w:r>
          </w:p>
        </w:tc>
      </w:tr>
      <w:tr>
        <w:trPr>
          <w:trHeight w:val="294" w:hRule="atLeast"/>
        </w:trPr>
        <w:tc>
          <w:tcPr>
            <w:tcW w:w="650"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70"/>
              <w:ind w:left="249" w:right="0" w:firstLine="566"/>
              <w:rPr>
                <w:sz w:val="24"/>
              </w:rPr>
            </w:pPr>
            <w:r>
              <w:rPr>
                <w:spacing w:val="-5"/>
                <w:sz w:val="24"/>
              </w:rPr>
              <w:t>19.</w:t>
            </w:r>
          </w:p>
        </w:tc>
        <w:tc>
          <w:tcPr>
            <w:tcW w:w="6838"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70"/>
              <w:ind w:left="9" w:right="0" w:firstLine="566"/>
              <w:rPr>
                <w:sz w:val="24"/>
              </w:rPr>
            </w:pPr>
            <w:r>
              <w:rPr>
                <w:sz w:val="24"/>
              </w:rPr>
              <w:t>Протяжка</w:t>
            </w:r>
            <w:r>
              <w:rPr>
                <w:spacing w:val="-3"/>
                <w:sz w:val="24"/>
              </w:rPr>
              <w:t xml:space="preserve"> </w:t>
            </w:r>
            <w:r>
              <w:rPr>
                <w:sz w:val="24"/>
              </w:rPr>
              <w:t>на</w:t>
            </w:r>
            <w:r>
              <w:rPr>
                <w:spacing w:val="-1"/>
                <w:sz w:val="24"/>
              </w:rPr>
              <w:t xml:space="preserve"> </w:t>
            </w:r>
            <w:r>
              <w:rPr>
                <w:spacing w:val="-4"/>
                <w:sz w:val="24"/>
              </w:rPr>
              <w:t>грудь</w:t>
            </w:r>
          </w:p>
        </w:tc>
        <w:tc>
          <w:tcPr>
            <w:tcW w:w="1346"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70"/>
              <w:ind w:left="35" w:right="50" w:firstLine="566"/>
              <w:jc w:val="center"/>
              <w:rPr>
                <w:sz w:val="24"/>
              </w:rPr>
            </w:pPr>
            <w:r>
              <w:rPr>
                <w:spacing w:val="-10"/>
                <w:sz w:val="24"/>
              </w:rPr>
              <w:t>+</w:t>
            </w:r>
          </w:p>
        </w:tc>
        <w:tc>
          <w:tcPr>
            <w:tcW w:w="1343"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70"/>
              <w:ind w:left="34" w:right="55" w:firstLine="566"/>
              <w:jc w:val="center"/>
              <w:rPr>
                <w:sz w:val="24"/>
              </w:rPr>
            </w:pPr>
            <w:r>
              <w:rPr>
                <w:spacing w:val="-10"/>
                <w:sz w:val="24"/>
              </w:rPr>
              <w:t>+</w:t>
            </w:r>
          </w:p>
        </w:tc>
      </w:tr>
      <w:tr>
        <w:trPr>
          <w:trHeight w:val="290" w:hRule="atLeast"/>
        </w:trPr>
        <w:tc>
          <w:tcPr>
            <w:tcW w:w="650"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68"/>
              <w:ind w:left="249" w:right="0" w:firstLine="566"/>
              <w:rPr>
                <w:sz w:val="24"/>
              </w:rPr>
            </w:pPr>
            <w:r>
              <w:rPr>
                <w:spacing w:val="-5"/>
                <w:sz w:val="24"/>
              </w:rPr>
              <w:t>20.</w:t>
            </w:r>
          </w:p>
        </w:tc>
        <w:tc>
          <w:tcPr>
            <w:tcW w:w="6838"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68"/>
              <w:ind w:left="9" w:right="0" w:firstLine="566"/>
              <w:rPr>
                <w:sz w:val="24"/>
              </w:rPr>
            </w:pPr>
            <w:r>
              <w:rPr>
                <w:sz w:val="24"/>
              </w:rPr>
              <w:t>Протяжка</w:t>
            </w:r>
            <w:r>
              <w:rPr>
                <w:spacing w:val="-4"/>
                <w:sz w:val="24"/>
              </w:rPr>
              <w:t xml:space="preserve"> </w:t>
            </w:r>
            <w:r>
              <w:rPr>
                <w:sz w:val="24"/>
              </w:rPr>
              <w:t>на</w:t>
            </w:r>
            <w:r>
              <w:rPr>
                <w:spacing w:val="-2"/>
                <w:sz w:val="24"/>
              </w:rPr>
              <w:t xml:space="preserve"> </w:t>
            </w:r>
            <w:r>
              <w:rPr>
                <w:sz w:val="24"/>
              </w:rPr>
              <w:t>грудь</w:t>
            </w:r>
            <w:r>
              <w:rPr>
                <w:spacing w:val="-1"/>
                <w:sz w:val="24"/>
              </w:rPr>
              <w:t xml:space="preserve"> </w:t>
            </w:r>
            <w:r>
              <w:rPr>
                <w:sz w:val="24"/>
              </w:rPr>
              <w:t>с</w:t>
            </w:r>
            <w:r>
              <w:rPr>
                <w:spacing w:val="-2"/>
                <w:sz w:val="24"/>
              </w:rPr>
              <w:t xml:space="preserve"> </w:t>
            </w:r>
            <w:r>
              <w:rPr>
                <w:sz w:val="24"/>
              </w:rPr>
              <w:t>виса</w:t>
            </w:r>
            <w:r>
              <w:rPr>
                <w:spacing w:val="-2"/>
                <w:sz w:val="24"/>
              </w:rPr>
              <w:t xml:space="preserve"> </w:t>
            </w:r>
            <w:r>
              <w:rPr>
                <w:sz w:val="24"/>
              </w:rPr>
              <w:t xml:space="preserve">середины </w:t>
            </w:r>
            <w:r>
              <w:rPr>
                <w:spacing w:val="-2"/>
                <w:sz w:val="24"/>
              </w:rPr>
              <w:t>бедра</w:t>
            </w:r>
          </w:p>
        </w:tc>
        <w:tc>
          <w:tcPr>
            <w:tcW w:w="1346"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68"/>
              <w:ind w:left="35" w:right="50" w:firstLine="566"/>
              <w:jc w:val="center"/>
              <w:rPr>
                <w:sz w:val="24"/>
              </w:rPr>
            </w:pPr>
            <w:r>
              <w:rPr>
                <w:spacing w:val="-10"/>
                <w:sz w:val="24"/>
              </w:rPr>
              <w:t>+</w:t>
            </w:r>
          </w:p>
        </w:tc>
        <w:tc>
          <w:tcPr>
            <w:tcW w:w="1343"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68"/>
              <w:ind w:left="34" w:right="55" w:firstLine="566"/>
              <w:jc w:val="center"/>
              <w:rPr>
                <w:sz w:val="24"/>
              </w:rPr>
            </w:pPr>
            <w:r>
              <w:rPr>
                <w:spacing w:val="-10"/>
                <w:sz w:val="24"/>
              </w:rPr>
              <w:t>+</w:t>
            </w:r>
          </w:p>
        </w:tc>
      </w:tr>
      <w:tr>
        <w:trPr>
          <w:trHeight w:val="292" w:hRule="atLeast"/>
        </w:trPr>
        <w:tc>
          <w:tcPr>
            <w:tcW w:w="650"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70"/>
              <w:ind w:left="249" w:right="0" w:firstLine="566"/>
              <w:rPr>
                <w:sz w:val="24"/>
              </w:rPr>
            </w:pPr>
            <w:r>
              <w:rPr>
                <w:spacing w:val="-5"/>
                <w:sz w:val="24"/>
              </w:rPr>
              <w:t>21.</w:t>
            </w:r>
          </w:p>
        </w:tc>
        <w:tc>
          <w:tcPr>
            <w:tcW w:w="6838"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70"/>
              <w:ind w:left="9" w:right="0" w:firstLine="566"/>
              <w:rPr>
                <w:sz w:val="24"/>
              </w:rPr>
            </w:pPr>
            <w:r>
              <w:rPr>
                <w:sz w:val="24"/>
              </w:rPr>
              <w:t>Протяжка</w:t>
            </w:r>
            <w:r>
              <w:rPr>
                <w:spacing w:val="-4"/>
                <w:sz w:val="24"/>
              </w:rPr>
              <w:t xml:space="preserve"> </w:t>
            </w:r>
            <w:r>
              <w:rPr>
                <w:sz w:val="24"/>
              </w:rPr>
              <w:t>на</w:t>
            </w:r>
            <w:r>
              <w:rPr>
                <w:spacing w:val="-1"/>
                <w:sz w:val="24"/>
              </w:rPr>
              <w:t xml:space="preserve"> </w:t>
            </w:r>
            <w:r>
              <w:rPr>
                <w:sz w:val="24"/>
              </w:rPr>
              <w:t>грудь</w:t>
            </w:r>
            <w:r>
              <w:rPr>
                <w:spacing w:val="-1"/>
                <w:sz w:val="24"/>
              </w:rPr>
              <w:t xml:space="preserve"> </w:t>
            </w:r>
            <w:r>
              <w:rPr>
                <w:sz w:val="24"/>
              </w:rPr>
              <w:t>с</w:t>
            </w:r>
            <w:r>
              <w:rPr>
                <w:spacing w:val="-1"/>
                <w:sz w:val="24"/>
              </w:rPr>
              <w:t xml:space="preserve"> </w:t>
            </w:r>
            <w:r>
              <w:rPr>
                <w:sz w:val="24"/>
              </w:rPr>
              <w:t>виса</w:t>
            </w:r>
            <w:r>
              <w:rPr>
                <w:spacing w:val="-2"/>
                <w:sz w:val="24"/>
              </w:rPr>
              <w:t xml:space="preserve"> </w:t>
            </w:r>
            <w:r>
              <w:rPr>
                <w:sz w:val="24"/>
              </w:rPr>
              <w:t>выше</w:t>
            </w:r>
            <w:r>
              <w:rPr>
                <w:spacing w:val="-1"/>
                <w:sz w:val="24"/>
              </w:rPr>
              <w:t xml:space="preserve"> </w:t>
            </w:r>
            <w:r>
              <w:rPr>
                <w:spacing w:val="-2"/>
                <w:sz w:val="24"/>
              </w:rPr>
              <w:t>колен</w:t>
            </w:r>
          </w:p>
        </w:tc>
        <w:tc>
          <w:tcPr>
            <w:tcW w:w="1346"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70"/>
              <w:ind w:left="35" w:right="50" w:firstLine="566"/>
              <w:jc w:val="center"/>
              <w:rPr>
                <w:sz w:val="24"/>
              </w:rPr>
            </w:pPr>
            <w:r>
              <w:rPr>
                <w:spacing w:val="-10"/>
                <w:sz w:val="24"/>
              </w:rPr>
              <w:t>+</w:t>
            </w:r>
          </w:p>
        </w:tc>
        <w:tc>
          <w:tcPr>
            <w:tcW w:w="1343"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70"/>
              <w:ind w:left="34" w:right="55" w:firstLine="566"/>
              <w:jc w:val="center"/>
              <w:rPr>
                <w:sz w:val="24"/>
              </w:rPr>
            </w:pPr>
            <w:r>
              <w:rPr>
                <w:spacing w:val="-10"/>
                <w:sz w:val="24"/>
              </w:rPr>
              <w:t>+</w:t>
            </w:r>
          </w:p>
        </w:tc>
      </w:tr>
      <w:tr>
        <w:trPr>
          <w:trHeight w:val="294" w:hRule="atLeast"/>
        </w:trPr>
        <w:tc>
          <w:tcPr>
            <w:tcW w:w="650"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68"/>
              <w:ind w:left="249" w:right="0" w:firstLine="566"/>
              <w:rPr>
                <w:sz w:val="24"/>
              </w:rPr>
            </w:pPr>
            <w:r>
              <w:rPr>
                <w:spacing w:val="-5"/>
                <w:sz w:val="24"/>
              </w:rPr>
              <w:t>22.</w:t>
            </w:r>
          </w:p>
        </w:tc>
        <w:tc>
          <w:tcPr>
            <w:tcW w:w="6838"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68"/>
              <w:ind w:left="9" w:right="0" w:firstLine="566"/>
              <w:rPr>
                <w:sz w:val="24"/>
              </w:rPr>
            </w:pPr>
            <w:r>
              <w:rPr>
                <w:sz w:val="24"/>
              </w:rPr>
              <w:t>Протяжка</w:t>
            </w:r>
            <w:r>
              <w:rPr>
                <w:spacing w:val="-4"/>
                <w:sz w:val="24"/>
              </w:rPr>
              <w:t xml:space="preserve"> </w:t>
            </w:r>
            <w:r>
              <w:rPr>
                <w:sz w:val="24"/>
              </w:rPr>
              <w:t>на</w:t>
            </w:r>
            <w:r>
              <w:rPr>
                <w:spacing w:val="-2"/>
                <w:sz w:val="24"/>
              </w:rPr>
              <w:t xml:space="preserve"> </w:t>
            </w:r>
            <w:r>
              <w:rPr>
                <w:sz w:val="24"/>
              </w:rPr>
              <w:t>грудь</w:t>
            </w:r>
            <w:r>
              <w:rPr>
                <w:spacing w:val="-1"/>
                <w:sz w:val="24"/>
              </w:rPr>
              <w:t xml:space="preserve"> </w:t>
            </w:r>
            <w:r>
              <w:rPr>
                <w:sz w:val="24"/>
              </w:rPr>
              <w:t>с</w:t>
            </w:r>
            <w:r>
              <w:rPr>
                <w:spacing w:val="-1"/>
                <w:sz w:val="24"/>
              </w:rPr>
              <w:t xml:space="preserve"> </w:t>
            </w:r>
            <w:r>
              <w:rPr>
                <w:sz w:val="24"/>
              </w:rPr>
              <w:t>виса</w:t>
            </w:r>
            <w:r>
              <w:rPr>
                <w:spacing w:val="-2"/>
                <w:sz w:val="24"/>
              </w:rPr>
              <w:t xml:space="preserve"> </w:t>
            </w:r>
            <w:r>
              <w:rPr>
                <w:sz w:val="24"/>
              </w:rPr>
              <w:t>ниже</w:t>
            </w:r>
            <w:r>
              <w:rPr>
                <w:spacing w:val="-2"/>
                <w:sz w:val="24"/>
              </w:rPr>
              <w:t xml:space="preserve"> колен</w:t>
            </w:r>
          </w:p>
        </w:tc>
        <w:tc>
          <w:tcPr>
            <w:tcW w:w="1346"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68"/>
              <w:ind w:left="35" w:right="50" w:firstLine="566"/>
              <w:jc w:val="center"/>
              <w:rPr>
                <w:sz w:val="24"/>
              </w:rPr>
            </w:pPr>
            <w:r>
              <w:rPr>
                <w:spacing w:val="-10"/>
                <w:sz w:val="24"/>
              </w:rPr>
              <w:t>+</w:t>
            </w:r>
          </w:p>
        </w:tc>
        <w:tc>
          <w:tcPr>
            <w:tcW w:w="1343"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68"/>
              <w:ind w:left="34" w:right="55" w:firstLine="566"/>
              <w:jc w:val="center"/>
              <w:rPr>
                <w:sz w:val="24"/>
              </w:rPr>
            </w:pPr>
            <w:r>
              <w:rPr>
                <w:spacing w:val="-10"/>
                <w:sz w:val="24"/>
              </w:rPr>
              <w:t>+</w:t>
            </w:r>
          </w:p>
        </w:tc>
      </w:tr>
      <w:tr>
        <w:trPr>
          <w:trHeight w:val="292" w:hRule="atLeast"/>
        </w:trPr>
        <w:tc>
          <w:tcPr>
            <w:tcW w:w="650"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68"/>
              <w:ind w:left="249" w:right="0" w:firstLine="566"/>
              <w:rPr>
                <w:sz w:val="24"/>
              </w:rPr>
            </w:pPr>
            <w:r>
              <w:rPr>
                <w:spacing w:val="-5"/>
                <w:sz w:val="24"/>
              </w:rPr>
              <w:t>23.</w:t>
            </w:r>
          </w:p>
        </w:tc>
        <w:tc>
          <w:tcPr>
            <w:tcW w:w="6838"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68"/>
              <w:ind w:left="9" w:right="0" w:firstLine="566"/>
              <w:rPr>
                <w:sz w:val="24"/>
              </w:rPr>
            </w:pPr>
            <w:r>
              <w:rPr>
                <w:sz w:val="24"/>
              </w:rPr>
              <w:t>Протяжка</w:t>
            </w:r>
            <w:r>
              <w:rPr>
                <w:spacing w:val="-4"/>
                <w:sz w:val="24"/>
              </w:rPr>
              <w:t xml:space="preserve"> </w:t>
            </w:r>
            <w:r>
              <w:rPr>
                <w:sz w:val="24"/>
              </w:rPr>
              <w:t>на</w:t>
            </w:r>
            <w:r>
              <w:rPr>
                <w:spacing w:val="-2"/>
                <w:sz w:val="24"/>
              </w:rPr>
              <w:t xml:space="preserve"> </w:t>
            </w:r>
            <w:r>
              <w:rPr>
                <w:sz w:val="24"/>
              </w:rPr>
              <w:t>грудь</w:t>
            </w:r>
            <w:r>
              <w:rPr>
                <w:spacing w:val="-1"/>
                <w:sz w:val="24"/>
              </w:rPr>
              <w:t xml:space="preserve"> </w:t>
            </w:r>
            <w:r>
              <w:rPr>
                <w:sz w:val="24"/>
              </w:rPr>
              <w:t>с</w:t>
            </w:r>
            <w:r>
              <w:rPr>
                <w:spacing w:val="-2"/>
                <w:sz w:val="24"/>
              </w:rPr>
              <w:t xml:space="preserve"> </w:t>
            </w:r>
            <w:r>
              <w:rPr>
                <w:sz w:val="24"/>
              </w:rPr>
              <w:t>плинтов</w:t>
            </w:r>
            <w:r>
              <w:rPr>
                <w:spacing w:val="-4"/>
                <w:sz w:val="24"/>
              </w:rPr>
              <w:t xml:space="preserve"> </w:t>
            </w:r>
            <w:r>
              <w:rPr>
                <w:sz w:val="24"/>
              </w:rPr>
              <w:t>ниже</w:t>
            </w:r>
            <w:r>
              <w:rPr>
                <w:spacing w:val="-2"/>
                <w:sz w:val="24"/>
              </w:rPr>
              <w:t xml:space="preserve"> колен</w:t>
            </w:r>
          </w:p>
        </w:tc>
        <w:tc>
          <w:tcPr>
            <w:tcW w:w="1346"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68"/>
              <w:ind w:left="35" w:right="50" w:firstLine="566"/>
              <w:jc w:val="center"/>
              <w:rPr>
                <w:sz w:val="24"/>
              </w:rPr>
            </w:pPr>
            <w:r>
              <w:rPr>
                <w:spacing w:val="-10"/>
                <w:sz w:val="24"/>
              </w:rPr>
              <w:t>+</w:t>
            </w:r>
          </w:p>
        </w:tc>
        <w:tc>
          <w:tcPr>
            <w:tcW w:w="1343"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68"/>
              <w:ind w:left="34" w:right="55" w:firstLine="566"/>
              <w:jc w:val="center"/>
              <w:rPr>
                <w:sz w:val="24"/>
              </w:rPr>
            </w:pPr>
            <w:r>
              <w:rPr>
                <w:spacing w:val="-10"/>
                <w:sz w:val="24"/>
              </w:rPr>
              <w:t>+</w:t>
            </w:r>
          </w:p>
        </w:tc>
      </w:tr>
    </w:tbl>
    <w:p>
      <w:pPr>
        <w:sectPr>
          <w:footerReference w:type="default" r:id="rId107"/>
          <w:footerReference w:type="first" r:id="rId108"/>
          <w:type w:val="nextPage"/>
          <w:pgSz w:w="11906" w:h="16838"/>
          <w:pgMar w:left="566" w:right="283" w:gutter="0" w:header="0" w:top="480" w:footer="748" w:bottom="940"/>
          <w:pgNumType w:fmt="decimal"/>
          <w:formProt w:val="false"/>
          <w:textDirection w:val="lrTb"/>
          <w:docGrid w:type="default" w:linePitch="100" w:charSpace="4096"/>
        </w:sectPr>
      </w:pPr>
    </w:p>
    <w:p>
      <w:pPr>
        <w:pStyle w:val="Style13"/>
        <w:spacing w:before="5" w:after="0"/>
        <w:ind w:left="0" w:right="0" w:hanging="0"/>
        <w:jc w:val="left"/>
        <w:rPr>
          <w:sz w:val="2"/>
        </w:rPr>
      </w:pPr>
      <w:r>
        <w:rPr>
          <w:sz w:val="2"/>
        </w:rPr>
      </w:r>
    </w:p>
    <w:tbl>
      <w:tblPr>
        <w:tblW w:w="10178" w:type="dxa"/>
        <w:jc w:val="left"/>
        <w:tblInd w:w="714" w:type="dxa"/>
        <w:tblLayout w:type="fixed"/>
        <w:tblCellMar>
          <w:top w:w="0" w:type="dxa"/>
          <w:left w:w="5" w:type="dxa"/>
          <w:bottom w:w="0" w:type="dxa"/>
          <w:right w:w="5" w:type="dxa"/>
        </w:tblCellMar>
        <w:tblLook w:val="01e0"/>
      </w:tblPr>
      <w:tblGrid>
        <w:gridCol w:w="650"/>
        <w:gridCol w:w="6838"/>
        <w:gridCol w:w="1346"/>
        <w:gridCol w:w="1343"/>
      </w:tblGrid>
      <w:tr>
        <w:trPr>
          <w:trHeight w:val="292" w:hRule="atLeast"/>
        </w:trPr>
        <w:tc>
          <w:tcPr>
            <w:tcW w:w="650"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68"/>
              <w:ind w:left="0" w:right="88" w:hanging="0"/>
              <w:jc w:val="right"/>
              <w:rPr>
                <w:sz w:val="24"/>
              </w:rPr>
            </w:pPr>
            <w:r>
              <w:rPr>
                <w:spacing w:val="-5"/>
                <w:sz w:val="24"/>
              </w:rPr>
              <w:t>24.</w:t>
            </w:r>
          </w:p>
        </w:tc>
        <w:tc>
          <w:tcPr>
            <w:tcW w:w="6838"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68"/>
              <w:ind w:left="9" w:right="0" w:hanging="0"/>
              <w:rPr>
                <w:sz w:val="24"/>
              </w:rPr>
            </w:pPr>
            <w:r>
              <w:rPr>
                <w:sz w:val="24"/>
              </w:rPr>
              <w:t>Протяжка</w:t>
            </w:r>
            <w:r>
              <w:rPr>
                <w:spacing w:val="-5"/>
                <w:sz w:val="24"/>
              </w:rPr>
              <w:t xml:space="preserve"> </w:t>
            </w:r>
            <w:r>
              <w:rPr>
                <w:sz w:val="24"/>
              </w:rPr>
              <w:t>на</w:t>
            </w:r>
            <w:r>
              <w:rPr>
                <w:spacing w:val="-3"/>
                <w:sz w:val="24"/>
              </w:rPr>
              <w:t xml:space="preserve"> </w:t>
            </w:r>
            <w:r>
              <w:rPr>
                <w:sz w:val="24"/>
              </w:rPr>
              <w:t>грудь</w:t>
            </w:r>
            <w:r>
              <w:rPr>
                <w:spacing w:val="-2"/>
                <w:sz w:val="24"/>
              </w:rPr>
              <w:t xml:space="preserve"> </w:t>
            </w:r>
            <w:r>
              <w:rPr>
                <w:sz w:val="24"/>
              </w:rPr>
              <w:t>в</w:t>
            </w:r>
            <w:r>
              <w:rPr>
                <w:spacing w:val="-3"/>
                <w:sz w:val="24"/>
              </w:rPr>
              <w:t xml:space="preserve"> </w:t>
            </w:r>
            <w:r>
              <w:rPr>
                <w:sz w:val="24"/>
              </w:rPr>
              <w:t>полуприсед</w:t>
            </w:r>
            <w:r>
              <w:rPr>
                <w:spacing w:val="-2"/>
                <w:sz w:val="24"/>
              </w:rPr>
              <w:t xml:space="preserve"> </w:t>
            </w:r>
            <w:r>
              <w:rPr>
                <w:sz w:val="24"/>
              </w:rPr>
              <w:t>с</w:t>
            </w:r>
            <w:r>
              <w:rPr>
                <w:spacing w:val="-3"/>
                <w:sz w:val="24"/>
              </w:rPr>
              <w:t xml:space="preserve"> </w:t>
            </w:r>
            <w:r>
              <w:rPr>
                <w:sz w:val="24"/>
              </w:rPr>
              <w:t>плинтов</w:t>
            </w:r>
            <w:r>
              <w:rPr>
                <w:spacing w:val="-3"/>
                <w:sz w:val="24"/>
              </w:rPr>
              <w:t xml:space="preserve"> </w:t>
            </w:r>
            <w:r>
              <w:rPr>
                <w:sz w:val="24"/>
              </w:rPr>
              <w:t>середины</w:t>
            </w:r>
            <w:r>
              <w:rPr>
                <w:spacing w:val="-2"/>
                <w:sz w:val="24"/>
              </w:rPr>
              <w:t xml:space="preserve"> бедра</w:t>
            </w:r>
          </w:p>
        </w:tc>
        <w:tc>
          <w:tcPr>
            <w:tcW w:w="1346"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68"/>
              <w:ind w:left="35" w:right="50" w:hanging="0"/>
              <w:jc w:val="center"/>
              <w:rPr>
                <w:sz w:val="24"/>
              </w:rPr>
            </w:pPr>
            <w:r>
              <w:rPr>
                <w:spacing w:val="-10"/>
                <w:sz w:val="24"/>
              </w:rPr>
              <w:t>+</w:t>
            </w:r>
          </w:p>
        </w:tc>
        <w:tc>
          <w:tcPr>
            <w:tcW w:w="1343"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68"/>
              <w:ind w:left="34" w:right="55" w:hanging="0"/>
              <w:jc w:val="center"/>
              <w:rPr>
                <w:sz w:val="24"/>
              </w:rPr>
            </w:pPr>
            <w:r>
              <w:rPr>
                <w:spacing w:val="-10"/>
                <w:sz w:val="24"/>
              </w:rPr>
              <w:t>+</w:t>
            </w:r>
          </w:p>
        </w:tc>
      </w:tr>
      <w:tr>
        <w:trPr>
          <w:trHeight w:val="294" w:hRule="atLeast"/>
        </w:trPr>
        <w:tc>
          <w:tcPr>
            <w:tcW w:w="650"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68"/>
              <w:ind w:left="0" w:right="88" w:hanging="0"/>
              <w:jc w:val="right"/>
              <w:rPr>
                <w:sz w:val="24"/>
              </w:rPr>
            </w:pPr>
            <w:r>
              <w:rPr>
                <w:spacing w:val="-5"/>
                <w:sz w:val="24"/>
              </w:rPr>
              <w:t>25.</w:t>
            </w:r>
          </w:p>
        </w:tc>
        <w:tc>
          <w:tcPr>
            <w:tcW w:w="6838"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68"/>
              <w:ind w:left="9" w:right="0" w:hanging="0"/>
              <w:rPr>
                <w:sz w:val="24"/>
              </w:rPr>
            </w:pPr>
            <w:r>
              <w:rPr>
                <w:sz w:val="24"/>
              </w:rPr>
              <w:t>Протяжка</w:t>
            </w:r>
            <w:r>
              <w:rPr>
                <w:spacing w:val="-5"/>
                <w:sz w:val="24"/>
              </w:rPr>
              <w:t xml:space="preserve"> </w:t>
            </w:r>
            <w:r>
              <w:rPr>
                <w:sz w:val="24"/>
              </w:rPr>
              <w:t>на</w:t>
            </w:r>
            <w:r>
              <w:rPr>
                <w:spacing w:val="-3"/>
                <w:sz w:val="24"/>
              </w:rPr>
              <w:t xml:space="preserve"> </w:t>
            </w:r>
            <w:r>
              <w:rPr>
                <w:sz w:val="24"/>
              </w:rPr>
              <w:t>грудь</w:t>
            </w:r>
            <w:r>
              <w:rPr>
                <w:spacing w:val="-1"/>
                <w:sz w:val="24"/>
              </w:rPr>
              <w:t xml:space="preserve"> </w:t>
            </w:r>
            <w:r>
              <w:rPr>
                <w:sz w:val="24"/>
              </w:rPr>
              <w:t>в</w:t>
            </w:r>
            <w:r>
              <w:rPr>
                <w:spacing w:val="-3"/>
                <w:sz w:val="24"/>
              </w:rPr>
              <w:t xml:space="preserve"> </w:t>
            </w:r>
            <w:r>
              <w:rPr>
                <w:sz w:val="24"/>
              </w:rPr>
              <w:t>полуприсед</w:t>
            </w:r>
            <w:r>
              <w:rPr>
                <w:spacing w:val="-2"/>
                <w:sz w:val="24"/>
              </w:rPr>
              <w:t xml:space="preserve"> </w:t>
            </w:r>
            <w:r>
              <w:rPr>
                <w:sz w:val="24"/>
              </w:rPr>
              <w:t>с</w:t>
            </w:r>
            <w:r>
              <w:rPr>
                <w:spacing w:val="-2"/>
                <w:sz w:val="24"/>
              </w:rPr>
              <w:t xml:space="preserve"> </w:t>
            </w:r>
            <w:r>
              <w:rPr>
                <w:sz w:val="24"/>
              </w:rPr>
              <w:t>плинтов</w:t>
            </w:r>
            <w:r>
              <w:rPr>
                <w:spacing w:val="-3"/>
                <w:sz w:val="24"/>
              </w:rPr>
              <w:t xml:space="preserve"> </w:t>
            </w:r>
            <w:r>
              <w:rPr>
                <w:sz w:val="24"/>
              </w:rPr>
              <w:t>выше</w:t>
            </w:r>
            <w:r>
              <w:rPr>
                <w:spacing w:val="-3"/>
                <w:sz w:val="24"/>
              </w:rPr>
              <w:t xml:space="preserve"> </w:t>
            </w:r>
            <w:r>
              <w:rPr>
                <w:spacing w:val="-2"/>
                <w:sz w:val="24"/>
              </w:rPr>
              <w:t>колен</w:t>
            </w:r>
          </w:p>
        </w:tc>
        <w:tc>
          <w:tcPr>
            <w:tcW w:w="1346" w:type="dxa"/>
            <w:tcBorders>
              <w:top w:val="single" w:sz="4" w:space="0" w:color="000000"/>
              <w:left w:val="single" w:sz="4" w:space="0" w:color="000000"/>
              <w:bottom w:val="single" w:sz="4" w:space="0" w:color="000000"/>
              <w:right w:val="single" w:sz="4" w:space="0" w:color="000000"/>
            </w:tcBorders>
          </w:tcPr>
          <w:p>
            <w:pPr>
              <w:pStyle w:val="TableParagraph"/>
              <w:widowControl w:val="false"/>
              <w:rPr>
                <w:sz w:val="22"/>
              </w:rPr>
            </w:pPr>
            <w:r>
              <w:rPr>
                <w:sz w:val="22"/>
              </w:rPr>
            </w:r>
          </w:p>
        </w:tc>
        <w:tc>
          <w:tcPr>
            <w:tcW w:w="1343"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68"/>
              <w:ind w:left="34" w:right="55" w:hanging="0"/>
              <w:jc w:val="center"/>
              <w:rPr>
                <w:sz w:val="24"/>
              </w:rPr>
            </w:pPr>
            <w:r>
              <w:rPr>
                <w:spacing w:val="-10"/>
                <w:sz w:val="24"/>
              </w:rPr>
              <w:t>+</w:t>
            </w:r>
          </w:p>
        </w:tc>
      </w:tr>
      <w:tr>
        <w:trPr>
          <w:trHeight w:val="292" w:hRule="atLeast"/>
        </w:trPr>
        <w:tc>
          <w:tcPr>
            <w:tcW w:w="650"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68"/>
              <w:ind w:left="0" w:right="88" w:hanging="0"/>
              <w:jc w:val="right"/>
              <w:rPr>
                <w:sz w:val="24"/>
              </w:rPr>
            </w:pPr>
            <w:r>
              <w:rPr>
                <w:spacing w:val="-5"/>
                <w:sz w:val="24"/>
              </w:rPr>
              <w:t>26.</w:t>
            </w:r>
          </w:p>
        </w:tc>
        <w:tc>
          <w:tcPr>
            <w:tcW w:w="6838"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68"/>
              <w:ind w:left="9" w:right="0" w:hanging="0"/>
              <w:rPr>
                <w:sz w:val="24"/>
              </w:rPr>
            </w:pPr>
            <w:r>
              <w:rPr>
                <w:sz w:val="24"/>
              </w:rPr>
              <w:t>Протяжка</w:t>
            </w:r>
            <w:r>
              <w:rPr>
                <w:spacing w:val="-4"/>
                <w:sz w:val="24"/>
              </w:rPr>
              <w:t xml:space="preserve"> </w:t>
            </w:r>
            <w:r>
              <w:rPr>
                <w:sz w:val="24"/>
              </w:rPr>
              <w:t>на</w:t>
            </w:r>
            <w:r>
              <w:rPr>
                <w:spacing w:val="-2"/>
                <w:sz w:val="24"/>
              </w:rPr>
              <w:t xml:space="preserve"> </w:t>
            </w:r>
            <w:r>
              <w:rPr>
                <w:sz w:val="24"/>
              </w:rPr>
              <w:t>грудь</w:t>
            </w:r>
            <w:r>
              <w:rPr>
                <w:spacing w:val="-2"/>
                <w:sz w:val="24"/>
              </w:rPr>
              <w:t xml:space="preserve"> </w:t>
            </w:r>
            <w:r>
              <w:rPr>
                <w:sz w:val="24"/>
              </w:rPr>
              <w:t>в</w:t>
            </w:r>
            <w:r>
              <w:rPr>
                <w:spacing w:val="-1"/>
                <w:sz w:val="24"/>
              </w:rPr>
              <w:t xml:space="preserve"> </w:t>
            </w:r>
            <w:r>
              <w:rPr>
                <w:sz w:val="24"/>
              </w:rPr>
              <w:t>сед</w:t>
            </w:r>
            <w:r>
              <w:rPr>
                <w:spacing w:val="-2"/>
                <w:sz w:val="24"/>
              </w:rPr>
              <w:t xml:space="preserve"> </w:t>
            </w:r>
            <w:r>
              <w:rPr>
                <w:sz w:val="24"/>
              </w:rPr>
              <w:t>с</w:t>
            </w:r>
            <w:r>
              <w:rPr>
                <w:spacing w:val="-2"/>
                <w:sz w:val="24"/>
              </w:rPr>
              <w:t xml:space="preserve"> </w:t>
            </w:r>
            <w:r>
              <w:rPr>
                <w:sz w:val="24"/>
              </w:rPr>
              <w:t>плинтов</w:t>
            </w:r>
            <w:r>
              <w:rPr>
                <w:spacing w:val="-2"/>
                <w:sz w:val="24"/>
              </w:rPr>
              <w:t xml:space="preserve"> </w:t>
            </w:r>
            <w:r>
              <w:rPr>
                <w:sz w:val="24"/>
              </w:rPr>
              <w:t>ниже</w:t>
            </w:r>
            <w:r>
              <w:rPr>
                <w:spacing w:val="-2"/>
                <w:sz w:val="24"/>
              </w:rPr>
              <w:t xml:space="preserve"> колен</w:t>
            </w:r>
          </w:p>
        </w:tc>
        <w:tc>
          <w:tcPr>
            <w:tcW w:w="1346" w:type="dxa"/>
            <w:tcBorders>
              <w:top w:val="single" w:sz="4" w:space="0" w:color="000000"/>
              <w:left w:val="single" w:sz="4" w:space="0" w:color="000000"/>
              <w:bottom w:val="single" w:sz="4" w:space="0" w:color="000000"/>
              <w:right w:val="single" w:sz="4" w:space="0" w:color="000000"/>
            </w:tcBorders>
          </w:tcPr>
          <w:p>
            <w:pPr>
              <w:pStyle w:val="TableParagraph"/>
              <w:widowControl w:val="false"/>
              <w:rPr>
                <w:sz w:val="20"/>
              </w:rPr>
            </w:pPr>
            <w:r>
              <w:rPr>
                <w:sz w:val="20"/>
              </w:rPr>
            </w:r>
          </w:p>
        </w:tc>
        <w:tc>
          <w:tcPr>
            <w:tcW w:w="1343"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68"/>
              <w:ind w:left="34" w:right="55" w:hanging="0"/>
              <w:jc w:val="center"/>
              <w:rPr>
                <w:sz w:val="24"/>
              </w:rPr>
            </w:pPr>
            <w:r>
              <w:rPr>
                <w:spacing w:val="-10"/>
                <w:sz w:val="24"/>
              </w:rPr>
              <w:t>+</w:t>
            </w:r>
          </w:p>
        </w:tc>
      </w:tr>
      <w:tr>
        <w:trPr>
          <w:trHeight w:val="290" w:hRule="atLeast"/>
        </w:trPr>
        <w:tc>
          <w:tcPr>
            <w:tcW w:w="650"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68"/>
              <w:ind w:left="0" w:right="88" w:hanging="0"/>
              <w:jc w:val="right"/>
              <w:rPr>
                <w:sz w:val="24"/>
              </w:rPr>
            </w:pPr>
            <w:r>
              <w:rPr>
                <w:spacing w:val="-5"/>
                <w:sz w:val="24"/>
              </w:rPr>
              <w:t>27.</w:t>
            </w:r>
          </w:p>
        </w:tc>
        <w:tc>
          <w:tcPr>
            <w:tcW w:w="6838"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68"/>
              <w:ind w:left="9" w:right="0" w:hanging="0"/>
              <w:rPr>
                <w:sz w:val="24"/>
              </w:rPr>
            </w:pPr>
            <w:r>
              <w:rPr>
                <w:sz w:val="24"/>
              </w:rPr>
              <w:t>Швунг</w:t>
            </w:r>
            <w:r>
              <w:rPr>
                <w:spacing w:val="-4"/>
                <w:sz w:val="24"/>
              </w:rPr>
              <w:t xml:space="preserve"> </w:t>
            </w:r>
            <w:r>
              <w:rPr>
                <w:sz w:val="24"/>
              </w:rPr>
              <w:t>жимовой</w:t>
            </w:r>
            <w:r>
              <w:rPr>
                <w:spacing w:val="-3"/>
                <w:sz w:val="24"/>
              </w:rPr>
              <w:t xml:space="preserve"> </w:t>
            </w:r>
            <w:r>
              <w:rPr>
                <w:sz w:val="24"/>
              </w:rPr>
              <w:t>из-за</w:t>
            </w:r>
            <w:r>
              <w:rPr>
                <w:spacing w:val="-3"/>
                <w:sz w:val="24"/>
              </w:rPr>
              <w:t xml:space="preserve"> </w:t>
            </w:r>
            <w:r>
              <w:rPr>
                <w:spacing w:val="-2"/>
                <w:sz w:val="24"/>
              </w:rPr>
              <w:t>головы</w:t>
            </w:r>
          </w:p>
        </w:tc>
        <w:tc>
          <w:tcPr>
            <w:tcW w:w="1346" w:type="dxa"/>
            <w:tcBorders>
              <w:top w:val="single" w:sz="4" w:space="0" w:color="000000"/>
              <w:left w:val="single" w:sz="4" w:space="0" w:color="000000"/>
              <w:bottom w:val="single" w:sz="4" w:space="0" w:color="000000"/>
              <w:right w:val="single" w:sz="4" w:space="0" w:color="000000"/>
            </w:tcBorders>
          </w:tcPr>
          <w:p>
            <w:pPr>
              <w:pStyle w:val="TableParagraph"/>
              <w:widowControl w:val="false"/>
              <w:rPr>
                <w:sz w:val="20"/>
              </w:rPr>
            </w:pPr>
            <w:r>
              <w:rPr>
                <w:sz w:val="20"/>
              </w:rPr>
            </w:r>
          </w:p>
        </w:tc>
        <w:tc>
          <w:tcPr>
            <w:tcW w:w="1343"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68"/>
              <w:ind w:left="34" w:right="55" w:hanging="0"/>
              <w:jc w:val="center"/>
              <w:rPr>
                <w:sz w:val="24"/>
              </w:rPr>
            </w:pPr>
            <w:r>
              <w:rPr>
                <w:spacing w:val="-10"/>
                <w:sz w:val="24"/>
              </w:rPr>
              <w:t>+</w:t>
            </w:r>
          </w:p>
        </w:tc>
      </w:tr>
      <w:tr>
        <w:trPr>
          <w:trHeight w:val="571" w:hRule="atLeast"/>
        </w:trPr>
        <w:tc>
          <w:tcPr>
            <w:tcW w:w="650"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71"/>
              <w:ind w:left="0" w:right="88" w:hanging="0"/>
              <w:jc w:val="right"/>
              <w:rPr>
                <w:sz w:val="24"/>
              </w:rPr>
            </w:pPr>
            <w:r>
              <w:rPr>
                <w:spacing w:val="-5"/>
                <w:sz w:val="24"/>
              </w:rPr>
              <w:t>28.</w:t>
            </w:r>
          </w:p>
        </w:tc>
        <w:tc>
          <w:tcPr>
            <w:tcW w:w="6838" w:type="dxa"/>
            <w:tcBorders>
              <w:top w:val="single" w:sz="4" w:space="0" w:color="000000"/>
              <w:left w:val="single" w:sz="4" w:space="0" w:color="000000"/>
              <w:bottom w:val="single" w:sz="4" w:space="0" w:color="000000"/>
              <w:right w:val="single" w:sz="4" w:space="0" w:color="000000"/>
            </w:tcBorders>
          </w:tcPr>
          <w:p>
            <w:pPr>
              <w:pStyle w:val="TableParagraph"/>
              <w:widowControl w:val="false"/>
              <w:ind w:left="9" w:right="0" w:hanging="0"/>
              <w:rPr>
                <w:sz w:val="24"/>
              </w:rPr>
            </w:pPr>
            <w:r>
              <w:rPr>
                <w:sz w:val="24"/>
              </w:rPr>
              <w:t>Приседания</w:t>
            </w:r>
            <w:r>
              <w:rPr>
                <w:spacing w:val="-6"/>
                <w:sz w:val="24"/>
              </w:rPr>
              <w:t xml:space="preserve"> </w:t>
            </w:r>
            <w:r>
              <w:rPr>
                <w:sz w:val="24"/>
              </w:rPr>
              <w:t>в</w:t>
            </w:r>
            <w:r>
              <w:rPr>
                <w:spacing w:val="-2"/>
                <w:sz w:val="24"/>
              </w:rPr>
              <w:t xml:space="preserve"> </w:t>
            </w:r>
            <w:r>
              <w:rPr>
                <w:sz w:val="24"/>
              </w:rPr>
              <w:t>«ножницы»</w:t>
            </w:r>
            <w:r>
              <w:rPr>
                <w:spacing w:val="-11"/>
                <w:sz w:val="24"/>
              </w:rPr>
              <w:t xml:space="preserve"> </w:t>
            </w:r>
            <w:r>
              <w:rPr>
                <w:sz w:val="24"/>
              </w:rPr>
              <w:t>со</w:t>
            </w:r>
            <w:r>
              <w:rPr>
                <w:spacing w:val="-6"/>
                <w:sz w:val="24"/>
              </w:rPr>
              <w:t xml:space="preserve"> </w:t>
            </w:r>
            <w:r>
              <w:rPr>
                <w:sz w:val="24"/>
              </w:rPr>
              <w:t>штангой</w:t>
            </w:r>
            <w:r>
              <w:rPr>
                <w:spacing w:val="-6"/>
                <w:sz w:val="24"/>
              </w:rPr>
              <w:t xml:space="preserve"> </w:t>
            </w:r>
            <w:r>
              <w:rPr>
                <w:sz w:val="24"/>
              </w:rPr>
              <w:t>над</w:t>
            </w:r>
            <w:r>
              <w:rPr>
                <w:spacing w:val="-6"/>
                <w:sz w:val="24"/>
              </w:rPr>
              <w:t xml:space="preserve"> </w:t>
            </w:r>
            <w:r>
              <w:rPr>
                <w:sz w:val="24"/>
              </w:rPr>
              <w:t>головой</w:t>
            </w:r>
            <w:r>
              <w:rPr>
                <w:spacing w:val="-6"/>
                <w:sz w:val="24"/>
              </w:rPr>
              <w:t xml:space="preserve"> </w:t>
            </w:r>
            <w:r>
              <w:rPr>
                <w:sz w:val="24"/>
              </w:rPr>
              <w:t xml:space="preserve">толчковым </w:t>
            </w:r>
            <w:r>
              <w:rPr>
                <w:spacing w:val="-2"/>
                <w:sz w:val="24"/>
              </w:rPr>
              <w:t>хватом</w:t>
            </w:r>
          </w:p>
        </w:tc>
        <w:tc>
          <w:tcPr>
            <w:tcW w:w="1346" w:type="dxa"/>
            <w:tcBorders>
              <w:top w:val="single" w:sz="4" w:space="0" w:color="000000"/>
              <w:left w:val="single" w:sz="4" w:space="0" w:color="000000"/>
              <w:bottom w:val="single" w:sz="4" w:space="0" w:color="000000"/>
              <w:right w:val="single" w:sz="4" w:space="0" w:color="000000"/>
            </w:tcBorders>
          </w:tcPr>
          <w:p>
            <w:pPr>
              <w:pStyle w:val="TableParagraph"/>
              <w:widowControl w:val="false"/>
              <w:rPr>
                <w:sz w:val="24"/>
              </w:rPr>
            </w:pPr>
            <w:r>
              <w:rPr>
                <w:sz w:val="24"/>
              </w:rPr>
            </w:r>
          </w:p>
        </w:tc>
        <w:tc>
          <w:tcPr>
            <w:tcW w:w="1343"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136" w:after="0"/>
              <w:ind w:left="34" w:right="55" w:hanging="0"/>
              <w:jc w:val="center"/>
              <w:rPr>
                <w:sz w:val="24"/>
              </w:rPr>
            </w:pPr>
            <w:r>
              <w:rPr>
                <w:spacing w:val="-10"/>
                <w:sz w:val="24"/>
              </w:rPr>
              <w:t>+</w:t>
            </w:r>
          </w:p>
        </w:tc>
      </w:tr>
      <w:tr>
        <w:trPr>
          <w:trHeight w:val="287" w:hRule="atLeast"/>
        </w:trPr>
        <w:tc>
          <w:tcPr>
            <w:tcW w:w="10177" w:type="dxa"/>
            <w:gridSpan w:val="4"/>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68"/>
              <w:ind w:left="6" w:right="0" w:hanging="0"/>
              <w:rPr>
                <w:sz w:val="24"/>
              </w:rPr>
            </w:pPr>
            <w:r>
              <w:rPr>
                <w:sz w:val="24"/>
              </w:rPr>
              <w:t>Специально-вспомогательные</w:t>
            </w:r>
            <w:r>
              <w:rPr>
                <w:spacing w:val="-10"/>
                <w:sz w:val="24"/>
              </w:rPr>
              <w:t xml:space="preserve"> </w:t>
            </w:r>
            <w:r>
              <w:rPr>
                <w:sz w:val="24"/>
              </w:rPr>
              <w:t>рывковые</w:t>
            </w:r>
            <w:r>
              <w:rPr>
                <w:spacing w:val="-4"/>
                <w:sz w:val="24"/>
              </w:rPr>
              <w:t xml:space="preserve"> </w:t>
            </w:r>
            <w:r>
              <w:rPr>
                <w:spacing w:val="-2"/>
                <w:sz w:val="24"/>
              </w:rPr>
              <w:t>упражнения</w:t>
            </w:r>
          </w:p>
        </w:tc>
      </w:tr>
      <w:tr>
        <w:trPr>
          <w:trHeight w:val="294" w:hRule="atLeast"/>
        </w:trPr>
        <w:tc>
          <w:tcPr>
            <w:tcW w:w="650"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68"/>
              <w:ind w:left="0" w:right="88" w:hanging="0"/>
              <w:jc w:val="right"/>
              <w:rPr>
                <w:sz w:val="24"/>
              </w:rPr>
            </w:pPr>
            <w:r>
              <w:rPr>
                <w:spacing w:val="-5"/>
                <w:sz w:val="24"/>
              </w:rPr>
              <w:t>29.</w:t>
            </w:r>
          </w:p>
        </w:tc>
        <w:tc>
          <w:tcPr>
            <w:tcW w:w="6838"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68"/>
              <w:ind w:left="9" w:right="0" w:hanging="0"/>
              <w:rPr>
                <w:sz w:val="24"/>
              </w:rPr>
            </w:pPr>
            <w:r>
              <w:rPr>
                <w:sz w:val="24"/>
              </w:rPr>
              <w:t>Рывок</w:t>
            </w:r>
            <w:r>
              <w:rPr>
                <w:spacing w:val="-2"/>
                <w:sz w:val="24"/>
              </w:rPr>
              <w:t xml:space="preserve"> </w:t>
            </w:r>
            <w:r>
              <w:rPr>
                <w:sz w:val="24"/>
              </w:rPr>
              <w:t>с</w:t>
            </w:r>
            <w:r>
              <w:rPr>
                <w:spacing w:val="-2"/>
                <w:sz w:val="24"/>
              </w:rPr>
              <w:t xml:space="preserve"> </w:t>
            </w:r>
            <w:r>
              <w:rPr>
                <w:sz w:val="24"/>
              </w:rPr>
              <w:t>виса</w:t>
            </w:r>
            <w:r>
              <w:rPr>
                <w:spacing w:val="-2"/>
                <w:sz w:val="24"/>
              </w:rPr>
              <w:t xml:space="preserve"> </w:t>
            </w:r>
            <w:r>
              <w:rPr>
                <w:sz w:val="24"/>
              </w:rPr>
              <w:t>середины</w:t>
            </w:r>
            <w:r>
              <w:rPr>
                <w:spacing w:val="-1"/>
                <w:sz w:val="24"/>
              </w:rPr>
              <w:t xml:space="preserve"> </w:t>
            </w:r>
            <w:r>
              <w:rPr>
                <w:spacing w:val="-2"/>
                <w:sz w:val="24"/>
              </w:rPr>
              <w:t>бедра</w:t>
            </w:r>
          </w:p>
        </w:tc>
        <w:tc>
          <w:tcPr>
            <w:tcW w:w="1346" w:type="dxa"/>
            <w:tcBorders>
              <w:top w:val="single" w:sz="4" w:space="0" w:color="000000"/>
              <w:left w:val="single" w:sz="4" w:space="0" w:color="000000"/>
              <w:bottom w:val="single" w:sz="4" w:space="0" w:color="000000"/>
              <w:right w:val="single" w:sz="4" w:space="0" w:color="000000"/>
            </w:tcBorders>
          </w:tcPr>
          <w:p>
            <w:pPr>
              <w:pStyle w:val="TableParagraph"/>
              <w:widowControl w:val="false"/>
              <w:rPr>
                <w:sz w:val="22"/>
              </w:rPr>
            </w:pPr>
            <w:r>
              <w:rPr>
                <w:sz w:val="22"/>
              </w:rPr>
            </w:r>
          </w:p>
        </w:tc>
        <w:tc>
          <w:tcPr>
            <w:tcW w:w="1343"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68"/>
              <w:ind w:left="34" w:right="55" w:hanging="0"/>
              <w:jc w:val="center"/>
              <w:rPr>
                <w:sz w:val="24"/>
              </w:rPr>
            </w:pPr>
            <w:r>
              <w:rPr>
                <w:spacing w:val="-10"/>
                <w:sz w:val="24"/>
              </w:rPr>
              <w:t>+</w:t>
            </w:r>
          </w:p>
        </w:tc>
      </w:tr>
      <w:tr>
        <w:trPr>
          <w:trHeight w:val="508" w:hRule="atLeast"/>
        </w:trPr>
        <w:tc>
          <w:tcPr>
            <w:tcW w:w="650"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73"/>
              <w:ind w:left="0" w:right="83" w:hanging="0"/>
              <w:jc w:val="right"/>
              <w:rPr>
                <w:sz w:val="24"/>
              </w:rPr>
            </w:pPr>
            <w:r>
              <w:rPr>
                <w:spacing w:val="-5"/>
                <w:sz w:val="24"/>
              </w:rPr>
              <w:t>30.</w:t>
            </w:r>
          </w:p>
        </w:tc>
        <w:tc>
          <w:tcPr>
            <w:tcW w:w="6838"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73"/>
              <w:ind w:left="7" w:right="0" w:hanging="0"/>
              <w:rPr>
                <w:sz w:val="24"/>
              </w:rPr>
            </w:pPr>
            <w:r>
              <w:rPr>
                <w:sz w:val="24"/>
              </w:rPr>
              <w:t>Рывок</w:t>
            </w:r>
            <w:r>
              <w:rPr>
                <w:spacing w:val="-2"/>
                <w:sz w:val="24"/>
              </w:rPr>
              <w:t xml:space="preserve"> </w:t>
            </w:r>
            <w:r>
              <w:rPr>
                <w:sz w:val="24"/>
              </w:rPr>
              <w:t>с</w:t>
            </w:r>
            <w:r>
              <w:rPr>
                <w:spacing w:val="-2"/>
                <w:sz w:val="24"/>
              </w:rPr>
              <w:t xml:space="preserve"> </w:t>
            </w:r>
            <w:r>
              <w:rPr>
                <w:sz w:val="24"/>
              </w:rPr>
              <w:t>виса</w:t>
            </w:r>
            <w:r>
              <w:rPr>
                <w:spacing w:val="-2"/>
                <w:sz w:val="24"/>
              </w:rPr>
              <w:t xml:space="preserve"> </w:t>
            </w:r>
            <w:r>
              <w:rPr>
                <w:sz w:val="24"/>
              </w:rPr>
              <w:t>выше</w:t>
            </w:r>
            <w:r>
              <w:rPr>
                <w:spacing w:val="-2"/>
                <w:sz w:val="24"/>
              </w:rPr>
              <w:t xml:space="preserve"> колен</w:t>
            </w:r>
          </w:p>
        </w:tc>
        <w:tc>
          <w:tcPr>
            <w:tcW w:w="1346"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73"/>
              <w:ind w:left="35" w:right="50" w:hanging="0"/>
              <w:jc w:val="center"/>
              <w:rPr>
                <w:sz w:val="24"/>
              </w:rPr>
            </w:pPr>
            <w:r>
              <w:rPr>
                <w:spacing w:val="-10"/>
                <w:sz w:val="24"/>
              </w:rPr>
              <w:t>+</w:t>
            </w:r>
          </w:p>
        </w:tc>
        <w:tc>
          <w:tcPr>
            <w:tcW w:w="1343"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73"/>
              <w:ind w:left="55" w:right="21" w:hanging="0"/>
              <w:jc w:val="center"/>
              <w:rPr>
                <w:sz w:val="24"/>
              </w:rPr>
            </w:pPr>
            <w:r>
              <w:rPr>
                <w:spacing w:val="-10"/>
                <w:sz w:val="24"/>
              </w:rPr>
              <w:t>+</w:t>
            </w:r>
          </w:p>
        </w:tc>
      </w:tr>
      <w:tr>
        <w:trPr>
          <w:trHeight w:val="508" w:hRule="atLeast"/>
        </w:trPr>
        <w:tc>
          <w:tcPr>
            <w:tcW w:w="650"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70"/>
              <w:ind w:left="0" w:right="83" w:hanging="0"/>
              <w:jc w:val="right"/>
              <w:rPr>
                <w:sz w:val="24"/>
              </w:rPr>
            </w:pPr>
            <w:r>
              <w:rPr>
                <w:spacing w:val="-5"/>
                <w:sz w:val="24"/>
              </w:rPr>
              <w:t>31.</w:t>
            </w:r>
          </w:p>
        </w:tc>
        <w:tc>
          <w:tcPr>
            <w:tcW w:w="6838"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70"/>
              <w:ind w:left="7" w:right="0" w:hanging="0"/>
              <w:rPr>
                <w:sz w:val="24"/>
              </w:rPr>
            </w:pPr>
            <w:r>
              <w:rPr>
                <w:sz w:val="24"/>
              </w:rPr>
              <w:t>Рывок</w:t>
            </w:r>
            <w:r>
              <w:rPr>
                <w:spacing w:val="-2"/>
                <w:sz w:val="24"/>
              </w:rPr>
              <w:t xml:space="preserve"> </w:t>
            </w:r>
            <w:r>
              <w:rPr>
                <w:sz w:val="24"/>
              </w:rPr>
              <w:t>с</w:t>
            </w:r>
            <w:r>
              <w:rPr>
                <w:spacing w:val="-2"/>
                <w:sz w:val="24"/>
              </w:rPr>
              <w:t xml:space="preserve"> </w:t>
            </w:r>
            <w:r>
              <w:rPr>
                <w:sz w:val="24"/>
              </w:rPr>
              <w:t>виса</w:t>
            </w:r>
            <w:r>
              <w:rPr>
                <w:spacing w:val="-2"/>
                <w:sz w:val="24"/>
              </w:rPr>
              <w:t xml:space="preserve"> </w:t>
            </w:r>
            <w:r>
              <w:rPr>
                <w:sz w:val="24"/>
              </w:rPr>
              <w:t>ниже</w:t>
            </w:r>
            <w:r>
              <w:rPr>
                <w:spacing w:val="-2"/>
                <w:sz w:val="24"/>
              </w:rPr>
              <w:t xml:space="preserve"> колен</w:t>
            </w:r>
          </w:p>
        </w:tc>
        <w:tc>
          <w:tcPr>
            <w:tcW w:w="1346"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70"/>
              <w:ind w:left="35" w:right="50" w:hanging="0"/>
              <w:jc w:val="center"/>
              <w:rPr>
                <w:sz w:val="24"/>
              </w:rPr>
            </w:pPr>
            <w:r>
              <w:rPr>
                <w:spacing w:val="-10"/>
                <w:sz w:val="24"/>
              </w:rPr>
              <w:t>+</w:t>
            </w:r>
          </w:p>
        </w:tc>
        <w:tc>
          <w:tcPr>
            <w:tcW w:w="1343"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70"/>
              <w:ind w:left="55" w:right="21" w:hanging="0"/>
              <w:jc w:val="center"/>
              <w:rPr>
                <w:sz w:val="24"/>
              </w:rPr>
            </w:pPr>
            <w:r>
              <w:rPr>
                <w:spacing w:val="-10"/>
                <w:sz w:val="24"/>
              </w:rPr>
              <w:t>+</w:t>
            </w:r>
          </w:p>
        </w:tc>
      </w:tr>
      <w:tr>
        <w:trPr>
          <w:trHeight w:val="505" w:hRule="atLeast"/>
        </w:trPr>
        <w:tc>
          <w:tcPr>
            <w:tcW w:w="650"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70"/>
              <w:ind w:left="0" w:right="83" w:hanging="0"/>
              <w:jc w:val="right"/>
              <w:rPr>
                <w:sz w:val="24"/>
              </w:rPr>
            </w:pPr>
            <w:r>
              <w:rPr>
                <w:spacing w:val="-5"/>
                <w:sz w:val="24"/>
              </w:rPr>
              <w:t>32.</w:t>
            </w:r>
          </w:p>
        </w:tc>
        <w:tc>
          <w:tcPr>
            <w:tcW w:w="6838"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70"/>
              <w:ind w:left="7" w:right="0" w:hanging="0"/>
              <w:rPr>
                <w:sz w:val="24"/>
              </w:rPr>
            </w:pPr>
            <w:r>
              <w:rPr>
                <w:sz w:val="24"/>
              </w:rPr>
              <w:t>Рывок</w:t>
            </w:r>
            <w:r>
              <w:rPr>
                <w:spacing w:val="-2"/>
                <w:sz w:val="24"/>
              </w:rPr>
              <w:t xml:space="preserve"> </w:t>
            </w:r>
            <w:r>
              <w:rPr>
                <w:sz w:val="24"/>
              </w:rPr>
              <w:t>с</w:t>
            </w:r>
            <w:r>
              <w:rPr>
                <w:spacing w:val="-3"/>
                <w:sz w:val="24"/>
              </w:rPr>
              <w:t xml:space="preserve"> </w:t>
            </w:r>
            <w:r>
              <w:rPr>
                <w:sz w:val="24"/>
              </w:rPr>
              <w:t>плинтов</w:t>
            </w:r>
            <w:r>
              <w:rPr>
                <w:spacing w:val="-2"/>
                <w:sz w:val="24"/>
              </w:rPr>
              <w:t xml:space="preserve"> </w:t>
            </w:r>
            <w:r>
              <w:rPr>
                <w:sz w:val="24"/>
              </w:rPr>
              <w:t>выше</w:t>
            </w:r>
            <w:r>
              <w:rPr>
                <w:spacing w:val="-3"/>
                <w:sz w:val="24"/>
              </w:rPr>
              <w:t xml:space="preserve"> </w:t>
            </w:r>
            <w:r>
              <w:rPr>
                <w:spacing w:val="-2"/>
                <w:sz w:val="24"/>
              </w:rPr>
              <w:t>колен</w:t>
            </w:r>
          </w:p>
        </w:tc>
        <w:tc>
          <w:tcPr>
            <w:tcW w:w="1346"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70"/>
              <w:ind w:left="35" w:right="50" w:hanging="0"/>
              <w:jc w:val="center"/>
              <w:rPr>
                <w:sz w:val="24"/>
              </w:rPr>
            </w:pPr>
            <w:r>
              <w:rPr>
                <w:spacing w:val="-10"/>
                <w:sz w:val="24"/>
              </w:rPr>
              <w:t>+</w:t>
            </w:r>
          </w:p>
        </w:tc>
        <w:tc>
          <w:tcPr>
            <w:tcW w:w="1343"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70"/>
              <w:ind w:left="55" w:right="21" w:hanging="0"/>
              <w:jc w:val="center"/>
              <w:rPr>
                <w:sz w:val="24"/>
              </w:rPr>
            </w:pPr>
            <w:r>
              <w:rPr>
                <w:spacing w:val="-10"/>
                <w:sz w:val="24"/>
              </w:rPr>
              <w:t>+</w:t>
            </w:r>
          </w:p>
        </w:tc>
      </w:tr>
      <w:tr>
        <w:trPr>
          <w:trHeight w:val="508" w:hRule="atLeast"/>
        </w:trPr>
        <w:tc>
          <w:tcPr>
            <w:tcW w:w="650"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70"/>
              <w:ind w:left="0" w:right="83" w:hanging="0"/>
              <w:jc w:val="right"/>
              <w:rPr>
                <w:sz w:val="24"/>
              </w:rPr>
            </w:pPr>
            <w:r>
              <w:rPr>
                <w:spacing w:val="-5"/>
                <w:sz w:val="24"/>
              </w:rPr>
              <w:t>33.</w:t>
            </w:r>
          </w:p>
        </w:tc>
        <w:tc>
          <w:tcPr>
            <w:tcW w:w="6838"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70"/>
              <w:ind w:left="7" w:right="0" w:hanging="0"/>
              <w:rPr>
                <w:sz w:val="24"/>
              </w:rPr>
            </w:pPr>
            <w:r>
              <w:rPr>
                <w:sz w:val="24"/>
              </w:rPr>
              <w:t>Рывок</w:t>
            </w:r>
            <w:r>
              <w:rPr>
                <w:spacing w:val="-2"/>
                <w:sz w:val="24"/>
              </w:rPr>
              <w:t xml:space="preserve"> </w:t>
            </w:r>
            <w:r>
              <w:rPr>
                <w:sz w:val="24"/>
              </w:rPr>
              <w:t>с</w:t>
            </w:r>
            <w:r>
              <w:rPr>
                <w:spacing w:val="-3"/>
                <w:sz w:val="24"/>
              </w:rPr>
              <w:t xml:space="preserve"> </w:t>
            </w:r>
            <w:r>
              <w:rPr>
                <w:sz w:val="24"/>
              </w:rPr>
              <w:t>плинтов</w:t>
            </w:r>
            <w:r>
              <w:rPr>
                <w:spacing w:val="-3"/>
                <w:sz w:val="24"/>
              </w:rPr>
              <w:t xml:space="preserve"> </w:t>
            </w:r>
            <w:r>
              <w:rPr>
                <w:sz w:val="24"/>
              </w:rPr>
              <w:t>ниже</w:t>
            </w:r>
            <w:r>
              <w:rPr>
                <w:spacing w:val="-3"/>
                <w:sz w:val="24"/>
              </w:rPr>
              <w:t xml:space="preserve"> </w:t>
            </w:r>
            <w:r>
              <w:rPr>
                <w:spacing w:val="-2"/>
                <w:sz w:val="24"/>
              </w:rPr>
              <w:t>колен</w:t>
            </w:r>
          </w:p>
        </w:tc>
        <w:tc>
          <w:tcPr>
            <w:tcW w:w="1346"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70"/>
              <w:ind w:left="35" w:right="50" w:hanging="0"/>
              <w:jc w:val="center"/>
              <w:rPr>
                <w:sz w:val="24"/>
              </w:rPr>
            </w:pPr>
            <w:r>
              <w:rPr>
                <w:spacing w:val="-10"/>
                <w:sz w:val="24"/>
              </w:rPr>
              <w:t>+</w:t>
            </w:r>
          </w:p>
        </w:tc>
        <w:tc>
          <w:tcPr>
            <w:tcW w:w="1343"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70"/>
              <w:ind w:left="55" w:right="21" w:hanging="0"/>
              <w:jc w:val="center"/>
              <w:rPr>
                <w:sz w:val="24"/>
              </w:rPr>
            </w:pPr>
            <w:r>
              <w:rPr>
                <w:spacing w:val="-10"/>
                <w:sz w:val="24"/>
              </w:rPr>
              <w:t>+</w:t>
            </w:r>
          </w:p>
        </w:tc>
      </w:tr>
      <w:tr>
        <w:trPr>
          <w:trHeight w:val="505" w:hRule="atLeast"/>
        </w:trPr>
        <w:tc>
          <w:tcPr>
            <w:tcW w:w="650"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70"/>
              <w:ind w:left="0" w:right="83" w:hanging="0"/>
              <w:jc w:val="right"/>
              <w:rPr>
                <w:sz w:val="24"/>
              </w:rPr>
            </w:pPr>
            <w:r>
              <w:rPr>
                <w:spacing w:val="-5"/>
                <w:sz w:val="24"/>
              </w:rPr>
              <w:t>34.</w:t>
            </w:r>
          </w:p>
        </w:tc>
        <w:tc>
          <w:tcPr>
            <w:tcW w:w="6838"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70"/>
              <w:ind w:left="7" w:right="0" w:hanging="0"/>
              <w:rPr>
                <w:sz w:val="24"/>
              </w:rPr>
            </w:pPr>
            <w:r>
              <w:rPr>
                <w:sz w:val="24"/>
              </w:rPr>
              <w:t>Рывок</w:t>
            </w:r>
            <w:r>
              <w:rPr>
                <w:spacing w:val="-2"/>
                <w:sz w:val="24"/>
              </w:rPr>
              <w:t xml:space="preserve"> </w:t>
            </w:r>
            <w:r>
              <w:rPr>
                <w:sz w:val="24"/>
              </w:rPr>
              <w:t>без</w:t>
            </w:r>
            <w:r>
              <w:rPr>
                <w:spacing w:val="-1"/>
                <w:sz w:val="24"/>
              </w:rPr>
              <w:t xml:space="preserve"> </w:t>
            </w:r>
            <w:r>
              <w:rPr>
                <w:sz w:val="24"/>
              </w:rPr>
              <w:t>разброса</w:t>
            </w:r>
            <w:r>
              <w:rPr>
                <w:spacing w:val="-2"/>
                <w:sz w:val="24"/>
              </w:rPr>
              <w:t xml:space="preserve"> </w:t>
            </w:r>
            <w:r>
              <w:rPr>
                <w:sz w:val="24"/>
              </w:rPr>
              <w:t>ног</w:t>
            </w:r>
            <w:r>
              <w:rPr>
                <w:spacing w:val="-3"/>
                <w:sz w:val="24"/>
              </w:rPr>
              <w:t xml:space="preserve"> </w:t>
            </w:r>
            <w:r>
              <w:rPr>
                <w:sz w:val="24"/>
              </w:rPr>
              <w:t>с</w:t>
            </w:r>
            <w:r>
              <w:rPr>
                <w:spacing w:val="-2"/>
                <w:sz w:val="24"/>
              </w:rPr>
              <w:t xml:space="preserve"> </w:t>
            </w:r>
            <w:r>
              <w:rPr>
                <w:sz w:val="24"/>
              </w:rPr>
              <w:t>виса</w:t>
            </w:r>
            <w:r>
              <w:rPr>
                <w:spacing w:val="-2"/>
                <w:sz w:val="24"/>
              </w:rPr>
              <w:t xml:space="preserve"> </w:t>
            </w:r>
            <w:r>
              <w:rPr>
                <w:sz w:val="24"/>
              </w:rPr>
              <w:t>середины</w:t>
            </w:r>
            <w:r>
              <w:rPr>
                <w:spacing w:val="-1"/>
                <w:sz w:val="24"/>
              </w:rPr>
              <w:t xml:space="preserve"> </w:t>
            </w:r>
            <w:r>
              <w:rPr>
                <w:spacing w:val="-2"/>
                <w:sz w:val="24"/>
              </w:rPr>
              <w:t>бедра</w:t>
            </w:r>
          </w:p>
        </w:tc>
        <w:tc>
          <w:tcPr>
            <w:tcW w:w="1346"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70"/>
              <w:ind w:left="35" w:right="50" w:hanging="0"/>
              <w:jc w:val="center"/>
              <w:rPr>
                <w:sz w:val="24"/>
              </w:rPr>
            </w:pPr>
            <w:r>
              <w:rPr>
                <w:spacing w:val="-10"/>
                <w:sz w:val="24"/>
              </w:rPr>
              <w:t>+</w:t>
            </w:r>
          </w:p>
        </w:tc>
        <w:tc>
          <w:tcPr>
            <w:tcW w:w="1343" w:type="dxa"/>
            <w:tcBorders>
              <w:top w:val="single" w:sz="4" w:space="0" w:color="000000"/>
              <w:left w:val="single" w:sz="4" w:space="0" w:color="000000"/>
              <w:bottom w:val="single" w:sz="4" w:space="0" w:color="000000"/>
              <w:right w:val="single" w:sz="4" w:space="0" w:color="000000"/>
            </w:tcBorders>
          </w:tcPr>
          <w:p>
            <w:pPr>
              <w:pStyle w:val="TableParagraph"/>
              <w:widowControl w:val="false"/>
              <w:rPr>
                <w:sz w:val="24"/>
              </w:rPr>
            </w:pPr>
            <w:r>
              <w:rPr>
                <w:sz w:val="24"/>
              </w:rPr>
            </w:r>
          </w:p>
        </w:tc>
      </w:tr>
      <w:tr>
        <w:trPr>
          <w:trHeight w:val="509" w:hRule="atLeast"/>
        </w:trPr>
        <w:tc>
          <w:tcPr>
            <w:tcW w:w="650"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73"/>
              <w:ind w:left="0" w:right="83" w:hanging="0"/>
              <w:jc w:val="right"/>
              <w:rPr>
                <w:sz w:val="24"/>
              </w:rPr>
            </w:pPr>
            <w:r>
              <w:rPr>
                <w:spacing w:val="-5"/>
                <w:sz w:val="24"/>
              </w:rPr>
              <w:t>35.</w:t>
            </w:r>
          </w:p>
        </w:tc>
        <w:tc>
          <w:tcPr>
            <w:tcW w:w="6838"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73"/>
              <w:ind w:left="7" w:right="0" w:hanging="0"/>
              <w:rPr>
                <w:sz w:val="24"/>
              </w:rPr>
            </w:pPr>
            <w:r>
              <w:rPr>
                <w:sz w:val="24"/>
              </w:rPr>
              <w:t>Рывок</w:t>
            </w:r>
            <w:r>
              <w:rPr>
                <w:spacing w:val="-4"/>
                <w:sz w:val="24"/>
              </w:rPr>
              <w:t xml:space="preserve"> </w:t>
            </w:r>
            <w:r>
              <w:rPr>
                <w:sz w:val="24"/>
              </w:rPr>
              <w:t>без</w:t>
            </w:r>
            <w:r>
              <w:rPr>
                <w:spacing w:val="-1"/>
                <w:sz w:val="24"/>
              </w:rPr>
              <w:t xml:space="preserve"> </w:t>
            </w:r>
            <w:r>
              <w:rPr>
                <w:sz w:val="24"/>
              </w:rPr>
              <w:t>разброса</w:t>
            </w:r>
            <w:r>
              <w:rPr>
                <w:spacing w:val="-2"/>
                <w:sz w:val="24"/>
              </w:rPr>
              <w:t xml:space="preserve"> </w:t>
            </w:r>
            <w:r>
              <w:rPr>
                <w:sz w:val="24"/>
              </w:rPr>
              <w:t>ног</w:t>
            </w:r>
            <w:r>
              <w:rPr>
                <w:spacing w:val="-2"/>
                <w:sz w:val="24"/>
              </w:rPr>
              <w:t xml:space="preserve"> </w:t>
            </w:r>
            <w:r>
              <w:rPr>
                <w:sz w:val="24"/>
              </w:rPr>
              <w:t>с</w:t>
            </w:r>
            <w:r>
              <w:rPr>
                <w:spacing w:val="-1"/>
                <w:sz w:val="24"/>
              </w:rPr>
              <w:t xml:space="preserve"> </w:t>
            </w:r>
            <w:r>
              <w:rPr>
                <w:sz w:val="24"/>
              </w:rPr>
              <w:t>виса</w:t>
            </w:r>
            <w:r>
              <w:rPr>
                <w:spacing w:val="-2"/>
                <w:sz w:val="24"/>
              </w:rPr>
              <w:t xml:space="preserve"> </w:t>
            </w:r>
            <w:r>
              <w:rPr>
                <w:sz w:val="24"/>
              </w:rPr>
              <w:t>выше</w:t>
            </w:r>
            <w:r>
              <w:rPr>
                <w:spacing w:val="-2"/>
                <w:sz w:val="24"/>
              </w:rPr>
              <w:t xml:space="preserve"> колен</w:t>
            </w:r>
          </w:p>
        </w:tc>
        <w:tc>
          <w:tcPr>
            <w:tcW w:w="1346"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73"/>
              <w:ind w:left="35" w:right="50" w:hanging="0"/>
              <w:jc w:val="center"/>
              <w:rPr>
                <w:sz w:val="24"/>
              </w:rPr>
            </w:pPr>
            <w:r>
              <w:rPr>
                <w:spacing w:val="-10"/>
                <w:sz w:val="24"/>
              </w:rPr>
              <w:t>+</w:t>
            </w:r>
          </w:p>
        </w:tc>
        <w:tc>
          <w:tcPr>
            <w:tcW w:w="1343" w:type="dxa"/>
            <w:tcBorders>
              <w:top w:val="single" w:sz="4" w:space="0" w:color="000000"/>
              <w:left w:val="single" w:sz="4" w:space="0" w:color="000000"/>
              <w:bottom w:val="single" w:sz="4" w:space="0" w:color="000000"/>
              <w:right w:val="single" w:sz="4" w:space="0" w:color="000000"/>
            </w:tcBorders>
          </w:tcPr>
          <w:p>
            <w:pPr>
              <w:pStyle w:val="TableParagraph"/>
              <w:widowControl w:val="false"/>
              <w:rPr>
                <w:sz w:val="24"/>
              </w:rPr>
            </w:pPr>
            <w:r>
              <w:rPr>
                <w:sz w:val="24"/>
              </w:rPr>
            </w:r>
          </w:p>
        </w:tc>
      </w:tr>
      <w:tr>
        <w:trPr>
          <w:trHeight w:val="508" w:hRule="atLeast"/>
        </w:trPr>
        <w:tc>
          <w:tcPr>
            <w:tcW w:w="650"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70"/>
              <w:ind w:left="0" w:right="83" w:hanging="0"/>
              <w:jc w:val="right"/>
              <w:rPr>
                <w:sz w:val="24"/>
              </w:rPr>
            </w:pPr>
            <w:r>
              <w:rPr>
                <w:spacing w:val="-5"/>
                <w:sz w:val="24"/>
              </w:rPr>
              <w:t>36.</w:t>
            </w:r>
          </w:p>
        </w:tc>
        <w:tc>
          <w:tcPr>
            <w:tcW w:w="6838"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70"/>
              <w:ind w:left="7" w:right="0" w:hanging="0"/>
              <w:rPr>
                <w:sz w:val="24"/>
              </w:rPr>
            </w:pPr>
            <w:r>
              <w:rPr>
                <w:sz w:val="24"/>
              </w:rPr>
              <w:t>Рывок</w:t>
            </w:r>
            <w:r>
              <w:rPr>
                <w:spacing w:val="-4"/>
                <w:sz w:val="24"/>
              </w:rPr>
              <w:t xml:space="preserve"> </w:t>
            </w:r>
            <w:r>
              <w:rPr>
                <w:sz w:val="24"/>
              </w:rPr>
              <w:t>без</w:t>
            </w:r>
            <w:r>
              <w:rPr>
                <w:spacing w:val="-1"/>
                <w:sz w:val="24"/>
              </w:rPr>
              <w:t xml:space="preserve"> </w:t>
            </w:r>
            <w:r>
              <w:rPr>
                <w:sz w:val="24"/>
              </w:rPr>
              <w:t>разброса</w:t>
            </w:r>
            <w:r>
              <w:rPr>
                <w:spacing w:val="-2"/>
                <w:sz w:val="24"/>
              </w:rPr>
              <w:t xml:space="preserve"> </w:t>
            </w:r>
            <w:r>
              <w:rPr>
                <w:sz w:val="24"/>
              </w:rPr>
              <w:t>ног</w:t>
            </w:r>
            <w:r>
              <w:rPr>
                <w:spacing w:val="-2"/>
                <w:sz w:val="24"/>
              </w:rPr>
              <w:t xml:space="preserve"> </w:t>
            </w:r>
            <w:r>
              <w:rPr>
                <w:sz w:val="24"/>
              </w:rPr>
              <w:t>с</w:t>
            </w:r>
            <w:r>
              <w:rPr>
                <w:spacing w:val="-2"/>
                <w:sz w:val="24"/>
              </w:rPr>
              <w:t xml:space="preserve"> </w:t>
            </w:r>
            <w:r>
              <w:rPr>
                <w:sz w:val="24"/>
              </w:rPr>
              <w:t>плинтов</w:t>
            </w:r>
            <w:r>
              <w:rPr>
                <w:spacing w:val="-2"/>
                <w:sz w:val="24"/>
              </w:rPr>
              <w:t xml:space="preserve"> </w:t>
            </w:r>
            <w:r>
              <w:rPr>
                <w:sz w:val="24"/>
              </w:rPr>
              <w:t>выше</w:t>
            </w:r>
            <w:r>
              <w:rPr>
                <w:spacing w:val="-3"/>
                <w:sz w:val="24"/>
              </w:rPr>
              <w:t xml:space="preserve"> </w:t>
            </w:r>
            <w:r>
              <w:rPr>
                <w:spacing w:val="-2"/>
                <w:sz w:val="24"/>
              </w:rPr>
              <w:t>колен</w:t>
            </w:r>
          </w:p>
        </w:tc>
        <w:tc>
          <w:tcPr>
            <w:tcW w:w="1346"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70"/>
              <w:ind w:left="35" w:right="50" w:hanging="0"/>
              <w:jc w:val="center"/>
              <w:rPr>
                <w:sz w:val="24"/>
              </w:rPr>
            </w:pPr>
            <w:r>
              <w:rPr>
                <w:spacing w:val="-10"/>
                <w:sz w:val="24"/>
              </w:rPr>
              <w:t>+</w:t>
            </w:r>
          </w:p>
        </w:tc>
        <w:tc>
          <w:tcPr>
            <w:tcW w:w="1343" w:type="dxa"/>
            <w:tcBorders>
              <w:top w:val="single" w:sz="4" w:space="0" w:color="000000"/>
              <w:left w:val="single" w:sz="4" w:space="0" w:color="000000"/>
              <w:bottom w:val="single" w:sz="4" w:space="0" w:color="000000"/>
              <w:right w:val="single" w:sz="4" w:space="0" w:color="000000"/>
            </w:tcBorders>
          </w:tcPr>
          <w:p>
            <w:pPr>
              <w:pStyle w:val="TableParagraph"/>
              <w:widowControl w:val="false"/>
              <w:rPr>
                <w:sz w:val="24"/>
              </w:rPr>
            </w:pPr>
            <w:r>
              <w:rPr>
                <w:sz w:val="24"/>
              </w:rPr>
            </w:r>
          </w:p>
        </w:tc>
      </w:tr>
      <w:tr>
        <w:trPr>
          <w:trHeight w:val="505" w:hRule="atLeast"/>
        </w:trPr>
        <w:tc>
          <w:tcPr>
            <w:tcW w:w="650"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70"/>
              <w:ind w:left="0" w:right="83" w:hanging="0"/>
              <w:jc w:val="right"/>
              <w:rPr>
                <w:sz w:val="24"/>
              </w:rPr>
            </w:pPr>
            <w:r>
              <w:rPr>
                <w:spacing w:val="-5"/>
                <w:sz w:val="24"/>
              </w:rPr>
              <w:t>37.</w:t>
            </w:r>
          </w:p>
        </w:tc>
        <w:tc>
          <w:tcPr>
            <w:tcW w:w="6838"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70"/>
              <w:ind w:left="7" w:right="0" w:hanging="0"/>
              <w:rPr>
                <w:sz w:val="24"/>
              </w:rPr>
            </w:pPr>
            <w:r>
              <w:rPr>
                <w:sz w:val="24"/>
              </w:rPr>
              <w:t>Тяга</w:t>
            </w:r>
            <w:r>
              <w:rPr>
                <w:spacing w:val="-4"/>
                <w:sz w:val="24"/>
              </w:rPr>
              <w:t xml:space="preserve"> </w:t>
            </w:r>
            <w:r>
              <w:rPr>
                <w:sz w:val="24"/>
              </w:rPr>
              <w:t>рывковая</w:t>
            </w:r>
            <w:r>
              <w:rPr>
                <w:spacing w:val="1"/>
                <w:sz w:val="24"/>
              </w:rPr>
              <w:t xml:space="preserve"> </w:t>
            </w:r>
            <w:r>
              <w:rPr>
                <w:sz w:val="24"/>
              </w:rPr>
              <w:t>с</w:t>
            </w:r>
            <w:r>
              <w:rPr>
                <w:spacing w:val="-2"/>
                <w:sz w:val="24"/>
              </w:rPr>
              <w:t xml:space="preserve"> </w:t>
            </w:r>
            <w:r>
              <w:rPr>
                <w:sz w:val="24"/>
              </w:rPr>
              <w:t>виса</w:t>
            </w:r>
            <w:r>
              <w:rPr>
                <w:spacing w:val="-2"/>
                <w:sz w:val="24"/>
              </w:rPr>
              <w:t xml:space="preserve"> </w:t>
            </w:r>
            <w:r>
              <w:rPr>
                <w:sz w:val="24"/>
              </w:rPr>
              <w:t>середины</w:t>
            </w:r>
            <w:r>
              <w:rPr>
                <w:spacing w:val="-1"/>
                <w:sz w:val="24"/>
              </w:rPr>
              <w:t xml:space="preserve"> </w:t>
            </w:r>
            <w:r>
              <w:rPr>
                <w:spacing w:val="-2"/>
                <w:sz w:val="24"/>
              </w:rPr>
              <w:t>бедра</w:t>
            </w:r>
          </w:p>
        </w:tc>
        <w:tc>
          <w:tcPr>
            <w:tcW w:w="1346" w:type="dxa"/>
            <w:tcBorders>
              <w:top w:val="single" w:sz="4" w:space="0" w:color="000000"/>
              <w:left w:val="single" w:sz="4" w:space="0" w:color="000000"/>
              <w:bottom w:val="single" w:sz="4" w:space="0" w:color="000000"/>
              <w:right w:val="single" w:sz="4" w:space="0" w:color="000000"/>
            </w:tcBorders>
          </w:tcPr>
          <w:p>
            <w:pPr>
              <w:pStyle w:val="TableParagraph"/>
              <w:widowControl w:val="false"/>
              <w:rPr>
                <w:sz w:val="24"/>
              </w:rPr>
            </w:pPr>
            <w:r>
              <w:rPr>
                <w:sz w:val="24"/>
              </w:rPr>
            </w:r>
          </w:p>
        </w:tc>
        <w:tc>
          <w:tcPr>
            <w:tcW w:w="1343" w:type="dxa"/>
            <w:tcBorders>
              <w:top w:val="single" w:sz="4" w:space="0" w:color="000000"/>
              <w:left w:val="single" w:sz="4" w:space="0" w:color="000000"/>
              <w:bottom w:val="single" w:sz="4" w:space="0" w:color="000000"/>
              <w:right w:val="single" w:sz="4" w:space="0" w:color="000000"/>
            </w:tcBorders>
          </w:tcPr>
          <w:p>
            <w:pPr>
              <w:pStyle w:val="TableParagraph"/>
              <w:widowControl w:val="false"/>
              <w:rPr>
                <w:sz w:val="24"/>
              </w:rPr>
            </w:pPr>
            <w:r>
              <w:rPr>
                <w:sz w:val="24"/>
              </w:rPr>
            </w:r>
          </w:p>
        </w:tc>
      </w:tr>
      <w:tr>
        <w:trPr>
          <w:trHeight w:val="508" w:hRule="atLeast"/>
        </w:trPr>
        <w:tc>
          <w:tcPr>
            <w:tcW w:w="650"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70"/>
              <w:ind w:left="0" w:right="83" w:hanging="0"/>
              <w:jc w:val="right"/>
              <w:rPr>
                <w:sz w:val="24"/>
              </w:rPr>
            </w:pPr>
            <w:r>
              <w:rPr>
                <w:spacing w:val="-5"/>
                <w:sz w:val="24"/>
              </w:rPr>
              <w:t>38.</w:t>
            </w:r>
          </w:p>
        </w:tc>
        <w:tc>
          <w:tcPr>
            <w:tcW w:w="6838"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70"/>
              <w:ind w:left="7" w:right="0" w:hanging="0"/>
              <w:rPr>
                <w:sz w:val="24"/>
              </w:rPr>
            </w:pPr>
            <w:r>
              <w:rPr>
                <w:sz w:val="24"/>
              </w:rPr>
              <w:t>Тяга</w:t>
            </w:r>
            <w:r>
              <w:rPr>
                <w:spacing w:val="-4"/>
                <w:sz w:val="24"/>
              </w:rPr>
              <w:t xml:space="preserve"> </w:t>
            </w:r>
            <w:r>
              <w:rPr>
                <w:sz w:val="24"/>
              </w:rPr>
              <w:t>рывковая</w:t>
            </w:r>
            <w:r>
              <w:rPr>
                <w:spacing w:val="1"/>
                <w:sz w:val="24"/>
              </w:rPr>
              <w:t xml:space="preserve"> </w:t>
            </w:r>
            <w:r>
              <w:rPr>
                <w:sz w:val="24"/>
              </w:rPr>
              <w:t>с</w:t>
            </w:r>
            <w:r>
              <w:rPr>
                <w:spacing w:val="-2"/>
                <w:sz w:val="24"/>
              </w:rPr>
              <w:t xml:space="preserve"> </w:t>
            </w:r>
            <w:r>
              <w:rPr>
                <w:sz w:val="24"/>
              </w:rPr>
              <w:t>виса</w:t>
            </w:r>
            <w:r>
              <w:rPr>
                <w:spacing w:val="-2"/>
                <w:sz w:val="24"/>
              </w:rPr>
              <w:t xml:space="preserve"> </w:t>
            </w:r>
            <w:r>
              <w:rPr>
                <w:sz w:val="24"/>
              </w:rPr>
              <w:t>выше</w:t>
            </w:r>
            <w:r>
              <w:rPr>
                <w:spacing w:val="-3"/>
                <w:sz w:val="24"/>
              </w:rPr>
              <w:t xml:space="preserve"> </w:t>
            </w:r>
            <w:r>
              <w:rPr>
                <w:spacing w:val="-2"/>
                <w:sz w:val="24"/>
              </w:rPr>
              <w:t>колен</w:t>
            </w:r>
          </w:p>
        </w:tc>
        <w:tc>
          <w:tcPr>
            <w:tcW w:w="1346"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70"/>
              <w:ind w:left="35" w:right="50" w:hanging="0"/>
              <w:jc w:val="center"/>
              <w:rPr>
                <w:sz w:val="24"/>
              </w:rPr>
            </w:pPr>
            <w:r>
              <w:rPr>
                <w:spacing w:val="-10"/>
                <w:sz w:val="24"/>
              </w:rPr>
              <w:t>+</w:t>
            </w:r>
          </w:p>
        </w:tc>
        <w:tc>
          <w:tcPr>
            <w:tcW w:w="1343"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70"/>
              <w:ind w:left="55" w:right="21" w:hanging="0"/>
              <w:jc w:val="center"/>
              <w:rPr>
                <w:sz w:val="24"/>
              </w:rPr>
            </w:pPr>
            <w:r>
              <w:rPr>
                <w:spacing w:val="-10"/>
                <w:sz w:val="24"/>
              </w:rPr>
              <w:t>+</w:t>
            </w:r>
          </w:p>
        </w:tc>
      </w:tr>
      <w:tr>
        <w:trPr>
          <w:trHeight w:val="505" w:hRule="atLeast"/>
        </w:trPr>
        <w:tc>
          <w:tcPr>
            <w:tcW w:w="650"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70"/>
              <w:ind w:left="0" w:right="83" w:hanging="0"/>
              <w:jc w:val="right"/>
              <w:rPr>
                <w:sz w:val="24"/>
              </w:rPr>
            </w:pPr>
            <w:r>
              <w:rPr>
                <w:spacing w:val="-5"/>
                <w:sz w:val="24"/>
              </w:rPr>
              <w:t>39.</w:t>
            </w:r>
          </w:p>
        </w:tc>
        <w:tc>
          <w:tcPr>
            <w:tcW w:w="6838"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70"/>
              <w:ind w:left="7" w:right="0" w:hanging="0"/>
              <w:rPr>
                <w:sz w:val="24"/>
              </w:rPr>
            </w:pPr>
            <w:r>
              <w:rPr>
                <w:sz w:val="24"/>
              </w:rPr>
              <w:t>Тяга</w:t>
            </w:r>
            <w:r>
              <w:rPr>
                <w:spacing w:val="-3"/>
                <w:sz w:val="24"/>
              </w:rPr>
              <w:t xml:space="preserve"> </w:t>
            </w:r>
            <w:r>
              <w:rPr>
                <w:sz w:val="24"/>
              </w:rPr>
              <w:t>рывковая</w:t>
            </w:r>
            <w:r>
              <w:rPr>
                <w:spacing w:val="1"/>
                <w:sz w:val="24"/>
              </w:rPr>
              <w:t xml:space="preserve"> </w:t>
            </w:r>
            <w:r>
              <w:rPr>
                <w:sz w:val="24"/>
              </w:rPr>
              <w:t>с</w:t>
            </w:r>
            <w:r>
              <w:rPr>
                <w:spacing w:val="-2"/>
                <w:sz w:val="24"/>
              </w:rPr>
              <w:t xml:space="preserve"> </w:t>
            </w:r>
            <w:r>
              <w:rPr>
                <w:sz w:val="24"/>
              </w:rPr>
              <w:t>виса</w:t>
            </w:r>
            <w:r>
              <w:rPr>
                <w:spacing w:val="-2"/>
                <w:sz w:val="24"/>
              </w:rPr>
              <w:t xml:space="preserve"> </w:t>
            </w:r>
            <w:r>
              <w:rPr>
                <w:sz w:val="24"/>
              </w:rPr>
              <w:t>ниже</w:t>
            </w:r>
            <w:r>
              <w:rPr>
                <w:spacing w:val="-2"/>
                <w:sz w:val="24"/>
              </w:rPr>
              <w:t xml:space="preserve"> колен</w:t>
            </w:r>
          </w:p>
        </w:tc>
        <w:tc>
          <w:tcPr>
            <w:tcW w:w="1346" w:type="dxa"/>
            <w:tcBorders>
              <w:top w:val="single" w:sz="4" w:space="0" w:color="000000"/>
              <w:left w:val="single" w:sz="4" w:space="0" w:color="000000"/>
              <w:bottom w:val="single" w:sz="4" w:space="0" w:color="000000"/>
              <w:right w:val="single" w:sz="4" w:space="0" w:color="000000"/>
            </w:tcBorders>
          </w:tcPr>
          <w:p>
            <w:pPr>
              <w:pStyle w:val="TableParagraph"/>
              <w:widowControl w:val="false"/>
              <w:rPr>
                <w:sz w:val="24"/>
              </w:rPr>
            </w:pPr>
            <w:r>
              <w:rPr>
                <w:sz w:val="24"/>
              </w:rPr>
            </w:r>
          </w:p>
        </w:tc>
        <w:tc>
          <w:tcPr>
            <w:tcW w:w="1343"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70"/>
              <w:ind w:left="55" w:right="21" w:hanging="0"/>
              <w:jc w:val="center"/>
              <w:rPr>
                <w:sz w:val="24"/>
              </w:rPr>
            </w:pPr>
            <w:r>
              <w:rPr>
                <w:spacing w:val="-10"/>
                <w:sz w:val="24"/>
              </w:rPr>
              <w:t>+</w:t>
            </w:r>
          </w:p>
        </w:tc>
      </w:tr>
      <w:tr>
        <w:trPr>
          <w:trHeight w:val="508" w:hRule="atLeast"/>
        </w:trPr>
        <w:tc>
          <w:tcPr>
            <w:tcW w:w="650"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73"/>
              <w:ind w:left="0" w:right="83" w:hanging="0"/>
              <w:jc w:val="right"/>
              <w:rPr>
                <w:sz w:val="24"/>
              </w:rPr>
            </w:pPr>
            <w:r>
              <w:rPr>
                <w:spacing w:val="-5"/>
                <w:sz w:val="24"/>
              </w:rPr>
              <w:t>40.</w:t>
            </w:r>
          </w:p>
        </w:tc>
        <w:tc>
          <w:tcPr>
            <w:tcW w:w="6838"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73"/>
              <w:ind w:left="7" w:right="0" w:hanging="0"/>
              <w:rPr>
                <w:sz w:val="24"/>
              </w:rPr>
            </w:pPr>
            <w:r>
              <w:rPr>
                <w:sz w:val="24"/>
              </w:rPr>
              <w:t>Тяга</w:t>
            </w:r>
            <w:r>
              <w:rPr>
                <w:spacing w:val="-5"/>
                <w:sz w:val="24"/>
              </w:rPr>
              <w:t xml:space="preserve"> </w:t>
            </w:r>
            <w:r>
              <w:rPr>
                <w:sz w:val="24"/>
              </w:rPr>
              <w:t>рывковая с</w:t>
            </w:r>
            <w:r>
              <w:rPr>
                <w:spacing w:val="-4"/>
                <w:sz w:val="24"/>
              </w:rPr>
              <w:t xml:space="preserve"> </w:t>
            </w:r>
            <w:r>
              <w:rPr>
                <w:sz w:val="24"/>
              </w:rPr>
              <w:t>плинтов</w:t>
            </w:r>
            <w:r>
              <w:rPr>
                <w:spacing w:val="-3"/>
                <w:sz w:val="24"/>
              </w:rPr>
              <w:t xml:space="preserve"> </w:t>
            </w:r>
            <w:r>
              <w:rPr>
                <w:sz w:val="24"/>
              </w:rPr>
              <w:t>середины</w:t>
            </w:r>
            <w:r>
              <w:rPr>
                <w:spacing w:val="-2"/>
                <w:sz w:val="24"/>
              </w:rPr>
              <w:t xml:space="preserve"> бедра</w:t>
            </w:r>
          </w:p>
        </w:tc>
        <w:tc>
          <w:tcPr>
            <w:tcW w:w="1346" w:type="dxa"/>
            <w:tcBorders>
              <w:top w:val="single" w:sz="4" w:space="0" w:color="000000"/>
              <w:left w:val="single" w:sz="4" w:space="0" w:color="000000"/>
              <w:bottom w:val="single" w:sz="4" w:space="0" w:color="000000"/>
              <w:right w:val="single" w:sz="4" w:space="0" w:color="000000"/>
            </w:tcBorders>
          </w:tcPr>
          <w:p>
            <w:pPr>
              <w:pStyle w:val="TableParagraph"/>
              <w:widowControl w:val="false"/>
              <w:rPr>
                <w:sz w:val="24"/>
              </w:rPr>
            </w:pPr>
            <w:r>
              <w:rPr>
                <w:sz w:val="24"/>
              </w:rPr>
            </w:r>
          </w:p>
        </w:tc>
        <w:tc>
          <w:tcPr>
            <w:tcW w:w="1343" w:type="dxa"/>
            <w:tcBorders>
              <w:top w:val="single" w:sz="4" w:space="0" w:color="000000"/>
              <w:left w:val="single" w:sz="4" w:space="0" w:color="000000"/>
              <w:bottom w:val="single" w:sz="4" w:space="0" w:color="000000"/>
              <w:right w:val="single" w:sz="4" w:space="0" w:color="000000"/>
            </w:tcBorders>
          </w:tcPr>
          <w:p>
            <w:pPr>
              <w:pStyle w:val="TableParagraph"/>
              <w:widowControl w:val="false"/>
              <w:rPr>
                <w:sz w:val="24"/>
              </w:rPr>
            </w:pPr>
            <w:r>
              <w:rPr>
                <w:sz w:val="24"/>
              </w:rPr>
            </w:r>
          </w:p>
        </w:tc>
      </w:tr>
      <w:tr>
        <w:trPr>
          <w:trHeight w:val="508" w:hRule="atLeast"/>
        </w:trPr>
        <w:tc>
          <w:tcPr>
            <w:tcW w:w="650"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70"/>
              <w:ind w:left="0" w:right="83" w:hanging="0"/>
              <w:jc w:val="right"/>
              <w:rPr>
                <w:sz w:val="24"/>
              </w:rPr>
            </w:pPr>
            <w:r>
              <w:rPr>
                <w:spacing w:val="-5"/>
                <w:sz w:val="24"/>
              </w:rPr>
              <w:t>41.</w:t>
            </w:r>
          </w:p>
        </w:tc>
        <w:tc>
          <w:tcPr>
            <w:tcW w:w="6838"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70"/>
              <w:ind w:left="7" w:right="0" w:hanging="0"/>
              <w:rPr>
                <w:sz w:val="24"/>
              </w:rPr>
            </w:pPr>
            <w:r>
              <w:rPr>
                <w:sz w:val="24"/>
              </w:rPr>
              <w:t>Тяга</w:t>
            </w:r>
            <w:r>
              <w:rPr>
                <w:spacing w:val="-4"/>
                <w:sz w:val="24"/>
              </w:rPr>
              <w:t xml:space="preserve"> </w:t>
            </w:r>
            <w:r>
              <w:rPr>
                <w:sz w:val="24"/>
              </w:rPr>
              <w:t>рывковая с</w:t>
            </w:r>
            <w:r>
              <w:rPr>
                <w:spacing w:val="-3"/>
                <w:sz w:val="24"/>
              </w:rPr>
              <w:t xml:space="preserve"> </w:t>
            </w:r>
            <w:r>
              <w:rPr>
                <w:sz w:val="24"/>
              </w:rPr>
              <w:t>плинтов</w:t>
            </w:r>
            <w:r>
              <w:rPr>
                <w:spacing w:val="-3"/>
                <w:sz w:val="24"/>
              </w:rPr>
              <w:t xml:space="preserve"> </w:t>
            </w:r>
            <w:r>
              <w:rPr>
                <w:sz w:val="24"/>
              </w:rPr>
              <w:t>выше</w:t>
            </w:r>
            <w:r>
              <w:rPr>
                <w:spacing w:val="-3"/>
                <w:sz w:val="24"/>
              </w:rPr>
              <w:t xml:space="preserve"> </w:t>
            </w:r>
            <w:r>
              <w:rPr>
                <w:spacing w:val="-2"/>
                <w:sz w:val="24"/>
              </w:rPr>
              <w:t>колен</w:t>
            </w:r>
          </w:p>
        </w:tc>
        <w:tc>
          <w:tcPr>
            <w:tcW w:w="1346" w:type="dxa"/>
            <w:tcBorders>
              <w:top w:val="single" w:sz="4" w:space="0" w:color="000000"/>
              <w:left w:val="single" w:sz="4" w:space="0" w:color="000000"/>
              <w:bottom w:val="single" w:sz="4" w:space="0" w:color="000000"/>
              <w:right w:val="single" w:sz="4" w:space="0" w:color="000000"/>
            </w:tcBorders>
          </w:tcPr>
          <w:p>
            <w:pPr>
              <w:pStyle w:val="TableParagraph"/>
              <w:widowControl w:val="false"/>
              <w:rPr>
                <w:sz w:val="24"/>
              </w:rPr>
            </w:pPr>
            <w:r>
              <w:rPr>
                <w:sz w:val="24"/>
              </w:rPr>
            </w:r>
          </w:p>
        </w:tc>
        <w:tc>
          <w:tcPr>
            <w:tcW w:w="1343" w:type="dxa"/>
            <w:tcBorders>
              <w:top w:val="single" w:sz="4" w:space="0" w:color="000000"/>
              <w:left w:val="single" w:sz="4" w:space="0" w:color="000000"/>
              <w:bottom w:val="single" w:sz="4" w:space="0" w:color="000000"/>
              <w:right w:val="single" w:sz="4" w:space="0" w:color="000000"/>
            </w:tcBorders>
          </w:tcPr>
          <w:p>
            <w:pPr>
              <w:pStyle w:val="TableParagraph"/>
              <w:widowControl w:val="false"/>
              <w:rPr>
                <w:sz w:val="24"/>
              </w:rPr>
            </w:pPr>
            <w:r>
              <w:rPr>
                <w:sz w:val="24"/>
              </w:rPr>
            </w:r>
          </w:p>
        </w:tc>
      </w:tr>
      <w:tr>
        <w:trPr>
          <w:trHeight w:val="506" w:hRule="atLeast"/>
        </w:trPr>
        <w:tc>
          <w:tcPr>
            <w:tcW w:w="650"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70"/>
              <w:ind w:left="0" w:right="83" w:hanging="0"/>
              <w:jc w:val="right"/>
              <w:rPr>
                <w:sz w:val="24"/>
              </w:rPr>
            </w:pPr>
            <w:r>
              <w:rPr>
                <w:spacing w:val="-5"/>
                <w:sz w:val="24"/>
              </w:rPr>
              <w:t>42.</w:t>
            </w:r>
          </w:p>
        </w:tc>
        <w:tc>
          <w:tcPr>
            <w:tcW w:w="6838"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70"/>
              <w:ind w:left="7" w:right="0" w:hanging="0"/>
              <w:rPr>
                <w:sz w:val="24"/>
              </w:rPr>
            </w:pPr>
            <w:r>
              <w:rPr>
                <w:sz w:val="24"/>
              </w:rPr>
              <w:t>Тяга</w:t>
            </w:r>
            <w:r>
              <w:rPr>
                <w:spacing w:val="-4"/>
                <w:sz w:val="24"/>
              </w:rPr>
              <w:t xml:space="preserve"> </w:t>
            </w:r>
            <w:r>
              <w:rPr>
                <w:sz w:val="24"/>
              </w:rPr>
              <w:t>рывковая с</w:t>
            </w:r>
            <w:r>
              <w:rPr>
                <w:spacing w:val="-2"/>
                <w:sz w:val="24"/>
              </w:rPr>
              <w:t xml:space="preserve"> </w:t>
            </w:r>
            <w:r>
              <w:rPr>
                <w:sz w:val="24"/>
              </w:rPr>
              <w:t>плинтов</w:t>
            </w:r>
            <w:r>
              <w:rPr>
                <w:spacing w:val="-3"/>
                <w:sz w:val="24"/>
              </w:rPr>
              <w:t xml:space="preserve"> </w:t>
            </w:r>
            <w:r>
              <w:rPr>
                <w:sz w:val="24"/>
              </w:rPr>
              <w:t>ниже</w:t>
            </w:r>
            <w:r>
              <w:rPr>
                <w:spacing w:val="-3"/>
                <w:sz w:val="24"/>
              </w:rPr>
              <w:t xml:space="preserve"> </w:t>
            </w:r>
            <w:r>
              <w:rPr>
                <w:spacing w:val="-2"/>
                <w:sz w:val="24"/>
              </w:rPr>
              <w:t>колен</w:t>
            </w:r>
          </w:p>
        </w:tc>
        <w:tc>
          <w:tcPr>
            <w:tcW w:w="1346"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70"/>
              <w:ind w:left="35" w:right="50" w:hanging="0"/>
              <w:jc w:val="center"/>
              <w:rPr>
                <w:sz w:val="24"/>
              </w:rPr>
            </w:pPr>
            <w:r>
              <w:rPr>
                <w:spacing w:val="-10"/>
                <w:sz w:val="24"/>
              </w:rPr>
              <w:t>+</w:t>
            </w:r>
          </w:p>
        </w:tc>
        <w:tc>
          <w:tcPr>
            <w:tcW w:w="1343"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70"/>
              <w:ind w:left="55" w:right="21" w:hanging="0"/>
              <w:jc w:val="center"/>
              <w:rPr>
                <w:sz w:val="24"/>
              </w:rPr>
            </w:pPr>
            <w:r>
              <w:rPr>
                <w:spacing w:val="-10"/>
                <w:sz w:val="24"/>
              </w:rPr>
              <w:t>+</w:t>
            </w:r>
          </w:p>
        </w:tc>
      </w:tr>
      <w:tr>
        <w:trPr>
          <w:trHeight w:val="508" w:hRule="atLeast"/>
        </w:trPr>
        <w:tc>
          <w:tcPr>
            <w:tcW w:w="650"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70"/>
              <w:ind w:left="0" w:right="83" w:hanging="0"/>
              <w:jc w:val="right"/>
              <w:rPr>
                <w:sz w:val="24"/>
              </w:rPr>
            </w:pPr>
            <w:r>
              <w:rPr>
                <w:spacing w:val="-5"/>
                <w:sz w:val="24"/>
              </w:rPr>
              <w:t>43.</w:t>
            </w:r>
          </w:p>
        </w:tc>
        <w:tc>
          <w:tcPr>
            <w:tcW w:w="6838"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70"/>
              <w:ind w:left="7" w:right="0" w:hanging="0"/>
              <w:rPr>
                <w:sz w:val="24"/>
              </w:rPr>
            </w:pPr>
            <w:r>
              <w:rPr>
                <w:sz w:val="24"/>
              </w:rPr>
              <w:t>Тяга</w:t>
            </w:r>
            <w:r>
              <w:rPr>
                <w:spacing w:val="-6"/>
                <w:sz w:val="24"/>
              </w:rPr>
              <w:t xml:space="preserve"> </w:t>
            </w:r>
            <w:r>
              <w:rPr>
                <w:sz w:val="24"/>
              </w:rPr>
              <w:t>рывковая</w:t>
            </w:r>
            <w:r>
              <w:rPr>
                <w:spacing w:val="-2"/>
                <w:sz w:val="24"/>
              </w:rPr>
              <w:t xml:space="preserve"> </w:t>
            </w:r>
            <w:r>
              <w:rPr>
                <w:sz w:val="24"/>
              </w:rPr>
              <w:t>без</w:t>
            </w:r>
            <w:r>
              <w:rPr>
                <w:spacing w:val="-1"/>
                <w:sz w:val="24"/>
              </w:rPr>
              <w:t xml:space="preserve"> </w:t>
            </w:r>
            <w:r>
              <w:rPr>
                <w:sz w:val="24"/>
              </w:rPr>
              <w:t>выходов</w:t>
            </w:r>
            <w:r>
              <w:rPr>
                <w:spacing w:val="-3"/>
                <w:sz w:val="24"/>
              </w:rPr>
              <w:t xml:space="preserve"> </w:t>
            </w:r>
            <w:r>
              <w:rPr>
                <w:sz w:val="24"/>
              </w:rPr>
              <w:t>на</w:t>
            </w:r>
            <w:r>
              <w:rPr>
                <w:spacing w:val="-2"/>
                <w:sz w:val="24"/>
              </w:rPr>
              <w:t xml:space="preserve"> </w:t>
            </w:r>
            <w:r>
              <w:rPr>
                <w:spacing w:val="-4"/>
                <w:sz w:val="24"/>
              </w:rPr>
              <w:t>носки</w:t>
            </w:r>
          </w:p>
        </w:tc>
        <w:tc>
          <w:tcPr>
            <w:tcW w:w="1346"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70"/>
              <w:ind w:left="35" w:right="50" w:hanging="0"/>
              <w:jc w:val="center"/>
              <w:rPr>
                <w:sz w:val="24"/>
              </w:rPr>
            </w:pPr>
            <w:r>
              <w:rPr>
                <w:spacing w:val="-10"/>
                <w:sz w:val="24"/>
              </w:rPr>
              <w:t>+</w:t>
            </w:r>
          </w:p>
        </w:tc>
        <w:tc>
          <w:tcPr>
            <w:tcW w:w="1343"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70"/>
              <w:ind w:left="55" w:right="21" w:hanging="0"/>
              <w:jc w:val="center"/>
              <w:rPr>
                <w:sz w:val="24"/>
              </w:rPr>
            </w:pPr>
            <w:r>
              <w:rPr>
                <w:spacing w:val="-10"/>
                <w:sz w:val="24"/>
              </w:rPr>
              <w:t>+</w:t>
            </w:r>
          </w:p>
        </w:tc>
      </w:tr>
      <w:tr>
        <w:trPr>
          <w:trHeight w:val="506" w:hRule="atLeast"/>
        </w:trPr>
        <w:tc>
          <w:tcPr>
            <w:tcW w:w="650"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70"/>
              <w:ind w:left="0" w:right="83" w:hanging="0"/>
              <w:jc w:val="right"/>
              <w:rPr>
                <w:sz w:val="24"/>
              </w:rPr>
            </w:pPr>
            <w:r>
              <w:rPr>
                <w:spacing w:val="-5"/>
                <w:sz w:val="24"/>
              </w:rPr>
              <w:t>44.</w:t>
            </w:r>
          </w:p>
        </w:tc>
        <w:tc>
          <w:tcPr>
            <w:tcW w:w="6838"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70"/>
              <w:ind w:left="7" w:right="0" w:hanging="0"/>
              <w:rPr>
                <w:sz w:val="24"/>
              </w:rPr>
            </w:pPr>
            <w:r>
              <w:rPr>
                <w:sz w:val="24"/>
              </w:rPr>
              <w:t>Тяга</w:t>
            </w:r>
            <w:r>
              <w:rPr>
                <w:spacing w:val="-6"/>
                <w:sz w:val="24"/>
              </w:rPr>
              <w:t xml:space="preserve"> </w:t>
            </w:r>
            <w:r>
              <w:rPr>
                <w:sz w:val="24"/>
              </w:rPr>
              <w:t>рывковая с</w:t>
            </w:r>
            <w:r>
              <w:rPr>
                <w:spacing w:val="-3"/>
                <w:sz w:val="24"/>
              </w:rPr>
              <w:t xml:space="preserve"> </w:t>
            </w:r>
            <w:r>
              <w:rPr>
                <w:sz w:val="24"/>
              </w:rPr>
              <w:t>остановкой</w:t>
            </w:r>
            <w:r>
              <w:rPr>
                <w:spacing w:val="-1"/>
                <w:sz w:val="24"/>
              </w:rPr>
              <w:t xml:space="preserve"> </w:t>
            </w:r>
            <w:r>
              <w:rPr>
                <w:sz w:val="24"/>
              </w:rPr>
              <w:t>ниже</w:t>
            </w:r>
            <w:r>
              <w:rPr>
                <w:spacing w:val="-4"/>
                <w:sz w:val="24"/>
              </w:rPr>
              <w:t xml:space="preserve"> </w:t>
            </w:r>
            <w:r>
              <w:rPr>
                <w:sz w:val="24"/>
              </w:rPr>
              <w:t>колен</w:t>
            </w:r>
            <w:r>
              <w:rPr>
                <w:spacing w:val="-2"/>
                <w:sz w:val="24"/>
              </w:rPr>
              <w:t xml:space="preserve"> </w:t>
            </w:r>
            <w:r>
              <w:rPr>
                <w:sz w:val="24"/>
              </w:rPr>
              <w:t>без</w:t>
            </w:r>
            <w:r>
              <w:rPr>
                <w:spacing w:val="-2"/>
                <w:sz w:val="24"/>
              </w:rPr>
              <w:t xml:space="preserve"> </w:t>
            </w:r>
            <w:r>
              <w:rPr>
                <w:sz w:val="24"/>
              </w:rPr>
              <w:t>выходов</w:t>
            </w:r>
            <w:r>
              <w:rPr>
                <w:spacing w:val="-3"/>
                <w:sz w:val="24"/>
              </w:rPr>
              <w:t xml:space="preserve"> </w:t>
            </w:r>
            <w:r>
              <w:rPr>
                <w:sz w:val="24"/>
              </w:rPr>
              <w:t>на</w:t>
            </w:r>
            <w:r>
              <w:rPr>
                <w:spacing w:val="-2"/>
                <w:sz w:val="24"/>
              </w:rPr>
              <w:t xml:space="preserve"> носки</w:t>
            </w:r>
          </w:p>
        </w:tc>
        <w:tc>
          <w:tcPr>
            <w:tcW w:w="1346" w:type="dxa"/>
            <w:tcBorders>
              <w:top w:val="single" w:sz="4" w:space="0" w:color="000000"/>
              <w:left w:val="single" w:sz="4" w:space="0" w:color="000000"/>
              <w:bottom w:val="single" w:sz="4" w:space="0" w:color="000000"/>
              <w:right w:val="single" w:sz="4" w:space="0" w:color="000000"/>
            </w:tcBorders>
          </w:tcPr>
          <w:p>
            <w:pPr>
              <w:pStyle w:val="TableParagraph"/>
              <w:widowControl w:val="false"/>
              <w:rPr>
                <w:sz w:val="24"/>
              </w:rPr>
            </w:pPr>
            <w:r>
              <w:rPr>
                <w:sz w:val="24"/>
              </w:rPr>
            </w:r>
          </w:p>
        </w:tc>
        <w:tc>
          <w:tcPr>
            <w:tcW w:w="1343" w:type="dxa"/>
            <w:tcBorders>
              <w:top w:val="single" w:sz="4" w:space="0" w:color="000000"/>
              <w:left w:val="single" w:sz="4" w:space="0" w:color="000000"/>
              <w:bottom w:val="single" w:sz="4" w:space="0" w:color="000000"/>
              <w:right w:val="single" w:sz="4" w:space="0" w:color="000000"/>
            </w:tcBorders>
          </w:tcPr>
          <w:p>
            <w:pPr>
              <w:pStyle w:val="TableParagraph"/>
              <w:widowControl w:val="false"/>
              <w:rPr>
                <w:sz w:val="24"/>
              </w:rPr>
            </w:pPr>
            <w:r>
              <w:rPr>
                <w:sz w:val="24"/>
              </w:rPr>
            </w:r>
          </w:p>
        </w:tc>
      </w:tr>
      <w:tr>
        <w:trPr>
          <w:trHeight w:val="508" w:hRule="atLeast"/>
        </w:trPr>
        <w:tc>
          <w:tcPr>
            <w:tcW w:w="650"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73"/>
              <w:ind w:left="0" w:right="83" w:hanging="0"/>
              <w:jc w:val="right"/>
              <w:rPr>
                <w:sz w:val="24"/>
              </w:rPr>
            </w:pPr>
            <w:r>
              <w:rPr>
                <w:spacing w:val="-5"/>
                <w:sz w:val="24"/>
              </w:rPr>
              <w:t>45.</w:t>
            </w:r>
          </w:p>
        </w:tc>
        <w:tc>
          <w:tcPr>
            <w:tcW w:w="6838"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73"/>
              <w:ind w:left="7" w:right="0" w:hanging="0"/>
              <w:rPr>
                <w:sz w:val="24"/>
              </w:rPr>
            </w:pPr>
            <w:r>
              <w:rPr>
                <w:sz w:val="24"/>
              </w:rPr>
              <w:t>Тяга</w:t>
            </w:r>
            <w:r>
              <w:rPr>
                <w:spacing w:val="-6"/>
                <w:sz w:val="24"/>
              </w:rPr>
              <w:t xml:space="preserve"> </w:t>
            </w:r>
            <w:r>
              <w:rPr>
                <w:sz w:val="24"/>
              </w:rPr>
              <w:t>рывковая</w:t>
            </w:r>
            <w:r>
              <w:rPr>
                <w:spacing w:val="1"/>
                <w:sz w:val="24"/>
              </w:rPr>
              <w:t xml:space="preserve"> </w:t>
            </w:r>
            <w:r>
              <w:rPr>
                <w:sz w:val="24"/>
              </w:rPr>
              <w:t>с</w:t>
            </w:r>
            <w:r>
              <w:rPr>
                <w:spacing w:val="-3"/>
                <w:sz w:val="24"/>
              </w:rPr>
              <w:t xml:space="preserve"> </w:t>
            </w:r>
            <w:r>
              <w:rPr>
                <w:sz w:val="24"/>
              </w:rPr>
              <w:t>остановкой выше</w:t>
            </w:r>
            <w:r>
              <w:rPr>
                <w:spacing w:val="-3"/>
                <w:sz w:val="24"/>
              </w:rPr>
              <w:t xml:space="preserve"> </w:t>
            </w:r>
            <w:r>
              <w:rPr>
                <w:sz w:val="24"/>
              </w:rPr>
              <w:t>колен</w:t>
            </w:r>
            <w:r>
              <w:rPr>
                <w:spacing w:val="-1"/>
                <w:sz w:val="24"/>
              </w:rPr>
              <w:t xml:space="preserve"> </w:t>
            </w:r>
            <w:r>
              <w:rPr>
                <w:sz w:val="24"/>
              </w:rPr>
              <w:t>без</w:t>
            </w:r>
            <w:r>
              <w:rPr>
                <w:spacing w:val="-2"/>
                <w:sz w:val="24"/>
              </w:rPr>
              <w:t xml:space="preserve"> </w:t>
            </w:r>
            <w:r>
              <w:rPr>
                <w:sz w:val="24"/>
              </w:rPr>
              <w:t>выходов</w:t>
            </w:r>
            <w:r>
              <w:rPr>
                <w:spacing w:val="-2"/>
                <w:sz w:val="24"/>
              </w:rPr>
              <w:t xml:space="preserve"> </w:t>
            </w:r>
            <w:r>
              <w:rPr>
                <w:sz w:val="24"/>
              </w:rPr>
              <w:t>на</w:t>
            </w:r>
            <w:r>
              <w:rPr>
                <w:spacing w:val="-2"/>
                <w:sz w:val="24"/>
              </w:rPr>
              <w:t xml:space="preserve"> носки</w:t>
            </w:r>
          </w:p>
        </w:tc>
        <w:tc>
          <w:tcPr>
            <w:tcW w:w="1346" w:type="dxa"/>
            <w:tcBorders>
              <w:top w:val="single" w:sz="4" w:space="0" w:color="000000"/>
              <w:left w:val="single" w:sz="4" w:space="0" w:color="000000"/>
              <w:bottom w:val="single" w:sz="4" w:space="0" w:color="000000"/>
              <w:right w:val="single" w:sz="4" w:space="0" w:color="000000"/>
            </w:tcBorders>
          </w:tcPr>
          <w:p>
            <w:pPr>
              <w:pStyle w:val="TableParagraph"/>
              <w:widowControl w:val="false"/>
              <w:rPr>
                <w:sz w:val="24"/>
              </w:rPr>
            </w:pPr>
            <w:r>
              <w:rPr>
                <w:sz w:val="24"/>
              </w:rPr>
            </w:r>
          </w:p>
        </w:tc>
        <w:tc>
          <w:tcPr>
            <w:tcW w:w="1343" w:type="dxa"/>
            <w:tcBorders>
              <w:top w:val="single" w:sz="4" w:space="0" w:color="000000"/>
              <w:left w:val="single" w:sz="4" w:space="0" w:color="000000"/>
              <w:bottom w:val="single" w:sz="4" w:space="0" w:color="000000"/>
              <w:right w:val="single" w:sz="4" w:space="0" w:color="000000"/>
            </w:tcBorders>
          </w:tcPr>
          <w:p>
            <w:pPr>
              <w:pStyle w:val="TableParagraph"/>
              <w:widowControl w:val="false"/>
              <w:rPr>
                <w:sz w:val="24"/>
              </w:rPr>
            </w:pPr>
            <w:r>
              <w:rPr>
                <w:sz w:val="24"/>
              </w:rPr>
            </w:r>
          </w:p>
        </w:tc>
      </w:tr>
      <w:tr>
        <w:trPr>
          <w:trHeight w:val="508" w:hRule="atLeast"/>
        </w:trPr>
        <w:tc>
          <w:tcPr>
            <w:tcW w:w="650"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70"/>
              <w:ind w:left="0" w:right="83" w:hanging="0"/>
              <w:jc w:val="right"/>
              <w:rPr>
                <w:sz w:val="24"/>
              </w:rPr>
            </w:pPr>
            <w:r>
              <w:rPr>
                <w:spacing w:val="-5"/>
                <w:sz w:val="24"/>
              </w:rPr>
              <w:t>46.</w:t>
            </w:r>
          </w:p>
        </w:tc>
        <w:tc>
          <w:tcPr>
            <w:tcW w:w="6838"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70"/>
              <w:ind w:left="7" w:right="0" w:hanging="0"/>
              <w:rPr>
                <w:sz w:val="24"/>
              </w:rPr>
            </w:pPr>
            <w:r>
              <w:rPr>
                <w:sz w:val="24"/>
              </w:rPr>
              <w:t>Тяга</w:t>
            </w:r>
            <w:r>
              <w:rPr>
                <w:spacing w:val="-4"/>
                <w:sz w:val="24"/>
              </w:rPr>
              <w:t xml:space="preserve"> </w:t>
            </w:r>
            <w:r>
              <w:rPr>
                <w:sz w:val="24"/>
              </w:rPr>
              <w:t>рывковая</w:t>
            </w:r>
            <w:r>
              <w:rPr>
                <w:spacing w:val="1"/>
                <w:sz w:val="24"/>
              </w:rPr>
              <w:t xml:space="preserve"> </w:t>
            </w:r>
            <w:r>
              <w:rPr>
                <w:sz w:val="24"/>
              </w:rPr>
              <w:t>с</w:t>
            </w:r>
            <w:r>
              <w:rPr>
                <w:spacing w:val="-3"/>
                <w:sz w:val="24"/>
              </w:rPr>
              <w:t xml:space="preserve"> </w:t>
            </w:r>
            <w:r>
              <w:rPr>
                <w:sz w:val="24"/>
              </w:rPr>
              <w:t>виса</w:t>
            </w:r>
            <w:r>
              <w:rPr>
                <w:spacing w:val="-2"/>
                <w:sz w:val="24"/>
              </w:rPr>
              <w:t xml:space="preserve"> </w:t>
            </w:r>
            <w:r>
              <w:rPr>
                <w:sz w:val="24"/>
              </w:rPr>
              <w:t>середины</w:t>
            </w:r>
            <w:r>
              <w:rPr>
                <w:spacing w:val="-2"/>
                <w:sz w:val="24"/>
              </w:rPr>
              <w:t xml:space="preserve"> </w:t>
            </w:r>
            <w:r>
              <w:rPr>
                <w:sz w:val="24"/>
              </w:rPr>
              <w:t>бедра</w:t>
            </w:r>
            <w:r>
              <w:rPr>
                <w:spacing w:val="-2"/>
                <w:sz w:val="24"/>
              </w:rPr>
              <w:t xml:space="preserve"> </w:t>
            </w:r>
            <w:r>
              <w:rPr>
                <w:sz w:val="24"/>
              </w:rPr>
              <w:t>без</w:t>
            </w:r>
            <w:r>
              <w:rPr>
                <w:spacing w:val="-2"/>
                <w:sz w:val="24"/>
              </w:rPr>
              <w:t xml:space="preserve"> </w:t>
            </w:r>
            <w:r>
              <w:rPr>
                <w:sz w:val="24"/>
              </w:rPr>
              <w:t>выходов</w:t>
            </w:r>
            <w:r>
              <w:rPr>
                <w:spacing w:val="-2"/>
                <w:sz w:val="24"/>
              </w:rPr>
              <w:t xml:space="preserve"> </w:t>
            </w:r>
            <w:r>
              <w:rPr>
                <w:sz w:val="24"/>
              </w:rPr>
              <w:t>на</w:t>
            </w:r>
            <w:r>
              <w:rPr>
                <w:spacing w:val="-2"/>
                <w:sz w:val="24"/>
              </w:rPr>
              <w:t xml:space="preserve"> носки</w:t>
            </w:r>
          </w:p>
        </w:tc>
        <w:tc>
          <w:tcPr>
            <w:tcW w:w="1346" w:type="dxa"/>
            <w:tcBorders>
              <w:top w:val="single" w:sz="4" w:space="0" w:color="000000"/>
              <w:left w:val="single" w:sz="4" w:space="0" w:color="000000"/>
              <w:bottom w:val="single" w:sz="4" w:space="0" w:color="000000"/>
              <w:right w:val="single" w:sz="4" w:space="0" w:color="000000"/>
            </w:tcBorders>
          </w:tcPr>
          <w:p>
            <w:pPr>
              <w:pStyle w:val="TableParagraph"/>
              <w:widowControl w:val="false"/>
              <w:rPr>
                <w:sz w:val="24"/>
              </w:rPr>
            </w:pPr>
            <w:r>
              <w:rPr>
                <w:sz w:val="24"/>
              </w:rPr>
            </w:r>
          </w:p>
        </w:tc>
        <w:tc>
          <w:tcPr>
            <w:tcW w:w="1343" w:type="dxa"/>
            <w:tcBorders>
              <w:top w:val="single" w:sz="4" w:space="0" w:color="000000"/>
              <w:left w:val="single" w:sz="4" w:space="0" w:color="000000"/>
              <w:bottom w:val="single" w:sz="4" w:space="0" w:color="000000"/>
              <w:right w:val="single" w:sz="4" w:space="0" w:color="000000"/>
            </w:tcBorders>
          </w:tcPr>
          <w:p>
            <w:pPr>
              <w:pStyle w:val="TableParagraph"/>
              <w:widowControl w:val="false"/>
              <w:rPr>
                <w:sz w:val="24"/>
              </w:rPr>
            </w:pPr>
            <w:r>
              <w:rPr>
                <w:sz w:val="24"/>
              </w:rPr>
            </w:r>
          </w:p>
        </w:tc>
      </w:tr>
      <w:tr>
        <w:trPr>
          <w:trHeight w:val="506" w:hRule="atLeast"/>
        </w:trPr>
        <w:tc>
          <w:tcPr>
            <w:tcW w:w="650"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70"/>
              <w:ind w:left="0" w:right="83" w:hanging="0"/>
              <w:jc w:val="right"/>
              <w:rPr>
                <w:sz w:val="24"/>
              </w:rPr>
            </w:pPr>
            <w:r>
              <w:rPr>
                <w:spacing w:val="-5"/>
                <w:sz w:val="24"/>
              </w:rPr>
              <w:t>47.</w:t>
            </w:r>
          </w:p>
        </w:tc>
        <w:tc>
          <w:tcPr>
            <w:tcW w:w="6838"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70"/>
              <w:ind w:left="7" w:right="0" w:hanging="0"/>
              <w:rPr>
                <w:sz w:val="24"/>
              </w:rPr>
            </w:pPr>
            <w:r>
              <w:rPr>
                <w:sz w:val="24"/>
              </w:rPr>
              <w:t>Тяга</w:t>
            </w:r>
            <w:r>
              <w:rPr>
                <w:spacing w:val="-6"/>
                <w:sz w:val="24"/>
              </w:rPr>
              <w:t xml:space="preserve"> </w:t>
            </w:r>
            <w:r>
              <w:rPr>
                <w:sz w:val="24"/>
              </w:rPr>
              <w:t>рывковая</w:t>
            </w:r>
            <w:r>
              <w:rPr>
                <w:spacing w:val="1"/>
                <w:sz w:val="24"/>
              </w:rPr>
              <w:t xml:space="preserve"> </w:t>
            </w:r>
            <w:r>
              <w:rPr>
                <w:sz w:val="24"/>
              </w:rPr>
              <w:t>с</w:t>
            </w:r>
            <w:r>
              <w:rPr>
                <w:spacing w:val="-2"/>
                <w:sz w:val="24"/>
              </w:rPr>
              <w:t xml:space="preserve"> </w:t>
            </w:r>
            <w:r>
              <w:rPr>
                <w:sz w:val="24"/>
              </w:rPr>
              <w:t>виса</w:t>
            </w:r>
            <w:r>
              <w:rPr>
                <w:spacing w:val="-2"/>
                <w:sz w:val="24"/>
              </w:rPr>
              <w:t xml:space="preserve"> </w:t>
            </w:r>
            <w:r>
              <w:rPr>
                <w:sz w:val="24"/>
              </w:rPr>
              <w:t>выше</w:t>
            </w:r>
            <w:r>
              <w:rPr>
                <w:spacing w:val="-3"/>
                <w:sz w:val="24"/>
              </w:rPr>
              <w:t xml:space="preserve"> </w:t>
            </w:r>
            <w:r>
              <w:rPr>
                <w:sz w:val="24"/>
              </w:rPr>
              <w:t>колен</w:t>
            </w:r>
            <w:r>
              <w:rPr>
                <w:spacing w:val="-1"/>
                <w:sz w:val="24"/>
              </w:rPr>
              <w:t xml:space="preserve"> </w:t>
            </w:r>
            <w:r>
              <w:rPr>
                <w:sz w:val="24"/>
              </w:rPr>
              <w:t>без</w:t>
            </w:r>
            <w:r>
              <w:rPr>
                <w:spacing w:val="-1"/>
                <w:sz w:val="24"/>
              </w:rPr>
              <w:t xml:space="preserve"> </w:t>
            </w:r>
            <w:r>
              <w:rPr>
                <w:sz w:val="24"/>
              </w:rPr>
              <w:t>выходов</w:t>
            </w:r>
            <w:r>
              <w:rPr>
                <w:spacing w:val="-4"/>
                <w:sz w:val="24"/>
              </w:rPr>
              <w:t xml:space="preserve"> </w:t>
            </w:r>
            <w:r>
              <w:rPr>
                <w:sz w:val="24"/>
              </w:rPr>
              <w:t>на</w:t>
            </w:r>
            <w:r>
              <w:rPr>
                <w:spacing w:val="-2"/>
                <w:sz w:val="24"/>
              </w:rPr>
              <w:t xml:space="preserve"> носки</w:t>
            </w:r>
          </w:p>
        </w:tc>
        <w:tc>
          <w:tcPr>
            <w:tcW w:w="1346"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70"/>
              <w:ind w:left="35" w:right="50" w:hanging="0"/>
              <w:jc w:val="center"/>
              <w:rPr>
                <w:sz w:val="24"/>
              </w:rPr>
            </w:pPr>
            <w:r>
              <w:rPr>
                <w:spacing w:val="-10"/>
                <w:sz w:val="24"/>
              </w:rPr>
              <w:t>+</w:t>
            </w:r>
          </w:p>
        </w:tc>
        <w:tc>
          <w:tcPr>
            <w:tcW w:w="1343" w:type="dxa"/>
            <w:tcBorders>
              <w:top w:val="single" w:sz="4" w:space="0" w:color="000000"/>
              <w:left w:val="single" w:sz="4" w:space="0" w:color="000000"/>
              <w:bottom w:val="single" w:sz="4" w:space="0" w:color="000000"/>
              <w:right w:val="single" w:sz="4" w:space="0" w:color="000000"/>
            </w:tcBorders>
          </w:tcPr>
          <w:p>
            <w:pPr>
              <w:pStyle w:val="TableParagraph"/>
              <w:widowControl w:val="false"/>
              <w:rPr>
                <w:sz w:val="24"/>
              </w:rPr>
            </w:pPr>
            <w:r>
              <w:rPr>
                <w:sz w:val="24"/>
              </w:rPr>
            </w:r>
          </w:p>
        </w:tc>
      </w:tr>
      <w:tr>
        <w:trPr>
          <w:trHeight w:val="508" w:hRule="atLeast"/>
        </w:trPr>
        <w:tc>
          <w:tcPr>
            <w:tcW w:w="650"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70"/>
              <w:ind w:left="0" w:right="83" w:hanging="0"/>
              <w:jc w:val="right"/>
              <w:rPr>
                <w:sz w:val="24"/>
              </w:rPr>
            </w:pPr>
            <w:r>
              <w:rPr>
                <w:spacing w:val="-5"/>
                <w:sz w:val="24"/>
              </w:rPr>
              <w:t>48.</w:t>
            </w:r>
          </w:p>
        </w:tc>
        <w:tc>
          <w:tcPr>
            <w:tcW w:w="6838"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70"/>
              <w:ind w:left="7" w:right="0" w:hanging="0"/>
              <w:rPr>
                <w:sz w:val="24"/>
              </w:rPr>
            </w:pPr>
            <w:r>
              <w:rPr>
                <w:sz w:val="24"/>
              </w:rPr>
              <w:t>Тяга</w:t>
            </w:r>
            <w:r>
              <w:rPr>
                <w:spacing w:val="-6"/>
                <w:sz w:val="24"/>
              </w:rPr>
              <w:t xml:space="preserve"> </w:t>
            </w:r>
            <w:r>
              <w:rPr>
                <w:sz w:val="24"/>
              </w:rPr>
              <w:t>рывковая</w:t>
            </w:r>
            <w:r>
              <w:rPr>
                <w:spacing w:val="1"/>
                <w:sz w:val="24"/>
              </w:rPr>
              <w:t xml:space="preserve"> </w:t>
            </w:r>
            <w:r>
              <w:rPr>
                <w:sz w:val="24"/>
              </w:rPr>
              <w:t>с</w:t>
            </w:r>
            <w:r>
              <w:rPr>
                <w:spacing w:val="-2"/>
                <w:sz w:val="24"/>
              </w:rPr>
              <w:t xml:space="preserve"> </w:t>
            </w:r>
            <w:r>
              <w:rPr>
                <w:sz w:val="24"/>
              </w:rPr>
              <w:t>виса</w:t>
            </w:r>
            <w:r>
              <w:rPr>
                <w:spacing w:val="-2"/>
                <w:sz w:val="24"/>
              </w:rPr>
              <w:t xml:space="preserve"> </w:t>
            </w:r>
            <w:r>
              <w:rPr>
                <w:sz w:val="24"/>
              </w:rPr>
              <w:t>ниже</w:t>
            </w:r>
            <w:r>
              <w:rPr>
                <w:spacing w:val="-3"/>
                <w:sz w:val="24"/>
              </w:rPr>
              <w:t xml:space="preserve"> </w:t>
            </w:r>
            <w:r>
              <w:rPr>
                <w:sz w:val="24"/>
              </w:rPr>
              <w:t>колен</w:t>
            </w:r>
            <w:r>
              <w:rPr>
                <w:spacing w:val="-1"/>
                <w:sz w:val="24"/>
              </w:rPr>
              <w:t xml:space="preserve"> </w:t>
            </w:r>
            <w:r>
              <w:rPr>
                <w:sz w:val="24"/>
              </w:rPr>
              <w:t>без</w:t>
            </w:r>
            <w:r>
              <w:rPr>
                <w:spacing w:val="-1"/>
                <w:sz w:val="24"/>
              </w:rPr>
              <w:t xml:space="preserve"> </w:t>
            </w:r>
            <w:r>
              <w:rPr>
                <w:sz w:val="24"/>
              </w:rPr>
              <w:t>выходов</w:t>
            </w:r>
            <w:r>
              <w:rPr>
                <w:spacing w:val="-2"/>
                <w:sz w:val="24"/>
              </w:rPr>
              <w:t xml:space="preserve"> </w:t>
            </w:r>
            <w:r>
              <w:rPr>
                <w:sz w:val="24"/>
              </w:rPr>
              <w:t>на</w:t>
            </w:r>
            <w:r>
              <w:rPr>
                <w:spacing w:val="-2"/>
                <w:sz w:val="24"/>
              </w:rPr>
              <w:t xml:space="preserve"> носки</w:t>
            </w:r>
          </w:p>
        </w:tc>
        <w:tc>
          <w:tcPr>
            <w:tcW w:w="1346"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70"/>
              <w:ind w:left="35" w:right="50" w:hanging="0"/>
              <w:jc w:val="center"/>
              <w:rPr>
                <w:sz w:val="24"/>
              </w:rPr>
            </w:pPr>
            <w:r>
              <w:rPr>
                <w:spacing w:val="-10"/>
                <w:sz w:val="24"/>
              </w:rPr>
              <w:t>+</w:t>
            </w:r>
          </w:p>
        </w:tc>
        <w:tc>
          <w:tcPr>
            <w:tcW w:w="1343"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70"/>
              <w:ind w:left="55" w:right="21" w:hanging="0"/>
              <w:jc w:val="center"/>
              <w:rPr>
                <w:sz w:val="24"/>
              </w:rPr>
            </w:pPr>
            <w:r>
              <w:rPr>
                <w:spacing w:val="-10"/>
                <w:sz w:val="24"/>
              </w:rPr>
              <w:t>+</w:t>
            </w:r>
          </w:p>
        </w:tc>
      </w:tr>
      <w:tr>
        <w:trPr>
          <w:trHeight w:val="509" w:hRule="atLeast"/>
        </w:trPr>
        <w:tc>
          <w:tcPr>
            <w:tcW w:w="650"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70"/>
              <w:ind w:left="0" w:right="83" w:hanging="0"/>
              <w:jc w:val="right"/>
              <w:rPr>
                <w:sz w:val="24"/>
              </w:rPr>
            </w:pPr>
            <w:r>
              <w:rPr>
                <w:spacing w:val="-5"/>
                <w:sz w:val="24"/>
              </w:rPr>
              <w:t>49.</w:t>
            </w:r>
          </w:p>
        </w:tc>
        <w:tc>
          <w:tcPr>
            <w:tcW w:w="6838"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70"/>
              <w:ind w:left="7" w:right="0" w:hanging="0"/>
              <w:rPr>
                <w:sz w:val="24"/>
              </w:rPr>
            </w:pPr>
            <w:r>
              <w:rPr>
                <w:sz w:val="24"/>
              </w:rPr>
              <w:t>Тяга</w:t>
            </w:r>
            <w:r>
              <w:rPr>
                <w:spacing w:val="-6"/>
                <w:sz w:val="24"/>
              </w:rPr>
              <w:t xml:space="preserve"> </w:t>
            </w:r>
            <w:r>
              <w:rPr>
                <w:sz w:val="24"/>
              </w:rPr>
              <w:t>рывковая с</w:t>
            </w:r>
            <w:r>
              <w:rPr>
                <w:spacing w:val="-3"/>
                <w:sz w:val="24"/>
              </w:rPr>
              <w:t xml:space="preserve"> </w:t>
            </w:r>
            <w:r>
              <w:rPr>
                <w:sz w:val="24"/>
              </w:rPr>
              <w:t>плинтов</w:t>
            </w:r>
            <w:r>
              <w:rPr>
                <w:spacing w:val="-3"/>
                <w:sz w:val="24"/>
              </w:rPr>
              <w:t xml:space="preserve"> </w:t>
            </w:r>
            <w:r>
              <w:rPr>
                <w:sz w:val="24"/>
              </w:rPr>
              <w:t>середины</w:t>
            </w:r>
            <w:r>
              <w:rPr>
                <w:spacing w:val="-1"/>
                <w:sz w:val="24"/>
              </w:rPr>
              <w:t xml:space="preserve"> </w:t>
            </w:r>
            <w:r>
              <w:rPr>
                <w:sz w:val="24"/>
              </w:rPr>
              <w:t>бедра</w:t>
            </w:r>
            <w:r>
              <w:rPr>
                <w:spacing w:val="-3"/>
                <w:sz w:val="24"/>
              </w:rPr>
              <w:t xml:space="preserve"> </w:t>
            </w:r>
            <w:r>
              <w:rPr>
                <w:sz w:val="24"/>
              </w:rPr>
              <w:t>без</w:t>
            </w:r>
            <w:r>
              <w:rPr>
                <w:spacing w:val="-2"/>
                <w:sz w:val="24"/>
              </w:rPr>
              <w:t xml:space="preserve"> </w:t>
            </w:r>
            <w:r>
              <w:rPr>
                <w:sz w:val="24"/>
              </w:rPr>
              <w:t>выходов</w:t>
            </w:r>
            <w:r>
              <w:rPr>
                <w:spacing w:val="-3"/>
                <w:sz w:val="24"/>
              </w:rPr>
              <w:t xml:space="preserve"> </w:t>
            </w:r>
            <w:r>
              <w:rPr>
                <w:sz w:val="24"/>
              </w:rPr>
              <w:t>на</w:t>
            </w:r>
            <w:r>
              <w:rPr>
                <w:spacing w:val="-2"/>
                <w:sz w:val="24"/>
              </w:rPr>
              <w:t xml:space="preserve"> носки</w:t>
            </w:r>
          </w:p>
        </w:tc>
        <w:tc>
          <w:tcPr>
            <w:tcW w:w="1346"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70"/>
              <w:ind w:left="35" w:right="50" w:hanging="0"/>
              <w:jc w:val="center"/>
              <w:rPr>
                <w:sz w:val="24"/>
              </w:rPr>
            </w:pPr>
            <w:r>
              <w:rPr>
                <w:spacing w:val="-10"/>
                <w:sz w:val="24"/>
              </w:rPr>
              <w:t>+</w:t>
            </w:r>
          </w:p>
        </w:tc>
        <w:tc>
          <w:tcPr>
            <w:tcW w:w="1343"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70"/>
              <w:ind w:left="55" w:right="21" w:hanging="0"/>
              <w:jc w:val="center"/>
              <w:rPr>
                <w:sz w:val="24"/>
              </w:rPr>
            </w:pPr>
            <w:r>
              <w:rPr>
                <w:spacing w:val="-10"/>
                <w:sz w:val="24"/>
              </w:rPr>
              <w:t>+</w:t>
            </w:r>
          </w:p>
        </w:tc>
      </w:tr>
      <w:tr>
        <w:trPr>
          <w:trHeight w:val="505" w:hRule="atLeast"/>
        </w:trPr>
        <w:tc>
          <w:tcPr>
            <w:tcW w:w="650"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70"/>
              <w:ind w:left="0" w:right="83" w:hanging="0"/>
              <w:jc w:val="right"/>
              <w:rPr>
                <w:sz w:val="24"/>
              </w:rPr>
            </w:pPr>
            <w:r>
              <w:rPr>
                <w:spacing w:val="-5"/>
                <w:sz w:val="24"/>
              </w:rPr>
              <w:t>50.</w:t>
            </w:r>
          </w:p>
        </w:tc>
        <w:tc>
          <w:tcPr>
            <w:tcW w:w="6838"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70"/>
              <w:ind w:left="7" w:right="0" w:hanging="0"/>
              <w:rPr>
                <w:sz w:val="24"/>
              </w:rPr>
            </w:pPr>
            <w:r>
              <w:rPr>
                <w:sz w:val="24"/>
              </w:rPr>
              <w:t>Тяга</w:t>
            </w:r>
            <w:r>
              <w:rPr>
                <w:spacing w:val="-4"/>
                <w:sz w:val="24"/>
              </w:rPr>
              <w:t xml:space="preserve"> </w:t>
            </w:r>
            <w:r>
              <w:rPr>
                <w:sz w:val="24"/>
              </w:rPr>
              <w:t>рывковая</w:t>
            </w:r>
            <w:r>
              <w:rPr>
                <w:spacing w:val="1"/>
                <w:sz w:val="24"/>
              </w:rPr>
              <w:t xml:space="preserve"> </w:t>
            </w:r>
            <w:r>
              <w:rPr>
                <w:sz w:val="24"/>
              </w:rPr>
              <w:t>с</w:t>
            </w:r>
            <w:r>
              <w:rPr>
                <w:spacing w:val="-3"/>
                <w:sz w:val="24"/>
              </w:rPr>
              <w:t xml:space="preserve"> </w:t>
            </w:r>
            <w:r>
              <w:rPr>
                <w:sz w:val="24"/>
              </w:rPr>
              <w:t>плинтов</w:t>
            </w:r>
            <w:r>
              <w:rPr>
                <w:spacing w:val="-2"/>
                <w:sz w:val="24"/>
              </w:rPr>
              <w:t xml:space="preserve"> </w:t>
            </w:r>
            <w:r>
              <w:rPr>
                <w:sz w:val="24"/>
              </w:rPr>
              <w:t>выше</w:t>
            </w:r>
            <w:r>
              <w:rPr>
                <w:spacing w:val="-4"/>
                <w:sz w:val="24"/>
              </w:rPr>
              <w:t xml:space="preserve"> </w:t>
            </w:r>
            <w:r>
              <w:rPr>
                <w:sz w:val="24"/>
              </w:rPr>
              <w:t>колен</w:t>
            </w:r>
            <w:r>
              <w:rPr>
                <w:spacing w:val="-1"/>
                <w:sz w:val="24"/>
              </w:rPr>
              <w:t xml:space="preserve"> </w:t>
            </w:r>
            <w:r>
              <w:rPr>
                <w:sz w:val="24"/>
              </w:rPr>
              <w:t>без</w:t>
            </w:r>
            <w:r>
              <w:rPr>
                <w:spacing w:val="-2"/>
                <w:sz w:val="24"/>
              </w:rPr>
              <w:t xml:space="preserve"> </w:t>
            </w:r>
            <w:r>
              <w:rPr>
                <w:sz w:val="24"/>
              </w:rPr>
              <w:t>выходов</w:t>
            </w:r>
            <w:r>
              <w:rPr>
                <w:spacing w:val="-2"/>
                <w:sz w:val="24"/>
              </w:rPr>
              <w:t xml:space="preserve"> </w:t>
            </w:r>
            <w:r>
              <w:rPr>
                <w:sz w:val="24"/>
              </w:rPr>
              <w:t>на</w:t>
            </w:r>
            <w:r>
              <w:rPr>
                <w:spacing w:val="-2"/>
                <w:sz w:val="24"/>
              </w:rPr>
              <w:t xml:space="preserve"> носки</w:t>
            </w:r>
          </w:p>
        </w:tc>
        <w:tc>
          <w:tcPr>
            <w:tcW w:w="1346" w:type="dxa"/>
            <w:tcBorders>
              <w:top w:val="single" w:sz="4" w:space="0" w:color="000000"/>
              <w:left w:val="single" w:sz="4" w:space="0" w:color="000000"/>
              <w:bottom w:val="single" w:sz="4" w:space="0" w:color="000000"/>
              <w:right w:val="single" w:sz="4" w:space="0" w:color="000000"/>
            </w:tcBorders>
          </w:tcPr>
          <w:p>
            <w:pPr>
              <w:pStyle w:val="TableParagraph"/>
              <w:widowControl w:val="false"/>
              <w:rPr>
                <w:sz w:val="24"/>
              </w:rPr>
            </w:pPr>
            <w:r>
              <w:rPr>
                <w:sz w:val="24"/>
              </w:rPr>
            </w:r>
          </w:p>
        </w:tc>
        <w:tc>
          <w:tcPr>
            <w:tcW w:w="1343" w:type="dxa"/>
            <w:tcBorders>
              <w:top w:val="single" w:sz="4" w:space="0" w:color="000000"/>
              <w:left w:val="single" w:sz="4" w:space="0" w:color="000000"/>
              <w:bottom w:val="single" w:sz="4" w:space="0" w:color="000000"/>
              <w:right w:val="single" w:sz="4" w:space="0" w:color="000000"/>
            </w:tcBorders>
          </w:tcPr>
          <w:p>
            <w:pPr>
              <w:pStyle w:val="TableParagraph"/>
              <w:widowControl w:val="false"/>
              <w:rPr>
                <w:sz w:val="24"/>
              </w:rPr>
            </w:pPr>
            <w:r>
              <w:rPr>
                <w:sz w:val="24"/>
              </w:rPr>
            </w:r>
          </w:p>
        </w:tc>
      </w:tr>
      <w:tr>
        <w:trPr>
          <w:trHeight w:val="508" w:hRule="atLeast"/>
        </w:trPr>
        <w:tc>
          <w:tcPr>
            <w:tcW w:w="650"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70"/>
              <w:ind w:left="0" w:right="83" w:hanging="0"/>
              <w:jc w:val="right"/>
              <w:rPr>
                <w:sz w:val="24"/>
              </w:rPr>
            </w:pPr>
            <w:r>
              <w:rPr>
                <w:spacing w:val="-5"/>
                <w:sz w:val="24"/>
              </w:rPr>
              <w:t>51.</w:t>
            </w:r>
          </w:p>
        </w:tc>
        <w:tc>
          <w:tcPr>
            <w:tcW w:w="6838"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70"/>
              <w:ind w:left="7" w:right="0" w:hanging="0"/>
              <w:rPr>
                <w:sz w:val="24"/>
              </w:rPr>
            </w:pPr>
            <w:r>
              <w:rPr>
                <w:sz w:val="24"/>
              </w:rPr>
              <w:t>Тяга</w:t>
            </w:r>
            <w:r>
              <w:rPr>
                <w:spacing w:val="-4"/>
                <w:sz w:val="24"/>
              </w:rPr>
              <w:t xml:space="preserve"> </w:t>
            </w:r>
            <w:r>
              <w:rPr>
                <w:sz w:val="24"/>
              </w:rPr>
              <w:t>рывковая с</w:t>
            </w:r>
            <w:r>
              <w:rPr>
                <w:spacing w:val="-3"/>
                <w:sz w:val="24"/>
              </w:rPr>
              <w:t xml:space="preserve"> </w:t>
            </w:r>
            <w:r>
              <w:rPr>
                <w:sz w:val="24"/>
              </w:rPr>
              <w:t>плинтов</w:t>
            </w:r>
            <w:r>
              <w:rPr>
                <w:spacing w:val="-3"/>
                <w:sz w:val="24"/>
              </w:rPr>
              <w:t xml:space="preserve"> </w:t>
            </w:r>
            <w:r>
              <w:rPr>
                <w:sz w:val="24"/>
              </w:rPr>
              <w:t>ниже</w:t>
            </w:r>
            <w:r>
              <w:rPr>
                <w:spacing w:val="-3"/>
                <w:sz w:val="24"/>
              </w:rPr>
              <w:t xml:space="preserve"> </w:t>
            </w:r>
            <w:r>
              <w:rPr>
                <w:sz w:val="24"/>
              </w:rPr>
              <w:t>колен</w:t>
            </w:r>
            <w:r>
              <w:rPr>
                <w:spacing w:val="-2"/>
                <w:sz w:val="24"/>
              </w:rPr>
              <w:t xml:space="preserve"> </w:t>
            </w:r>
            <w:r>
              <w:rPr>
                <w:sz w:val="24"/>
              </w:rPr>
              <w:t>без</w:t>
            </w:r>
            <w:r>
              <w:rPr>
                <w:spacing w:val="-2"/>
                <w:sz w:val="24"/>
              </w:rPr>
              <w:t xml:space="preserve"> </w:t>
            </w:r>
            <w:r>
              <w:rPr>
                <w:sz w:val="24"/>
              </w:rPr>
              <w:t>выходов</w:t>
            </w:r>
            <w:r>
              <w:rPr>
                <w:spacing w:val="-3"/>
                <w:sz w:val="24"/>
              </w:rPr>
              <w:t xml:space="preserve"> </w:t>
            </w:r>
            <w:r>
              <w:rPr>
                <w:sz w:val="24"/>
              </w:rPr>
              <w:t>на</w:t>
            </w:r>
            <w:r>
              <w:rPr>
                <w:spacing w:val="-2"/>
                <w:sz w:val="24"/>
              </w:rPr>
              <w:t xml:space="preserve"> носки</w:t>
            </w:r>
          </w:p>
        </w:tc>
        <w:tc>
          <w:tcPr>
            <w:tcW w:w="1346" w:type="dxa"/>
            <w:tcBorders>
              <w:top w:val="single" w:sz="4" w:space="0" w:color="000000"/>
              <w:left w:val="single" w:sz="4" w:space="0" w:color="000000"/>
              <w:bottom w:val="single" w:sz="4" w:space="0" w:color="000000"/>
              <w:right w:val="single" w:sz="4" w:space="0" w:color="000000"/>
            </w:tcBorders>
          </w:tcPr>
          <w:p>
            <w:pPr>
              <w:pStyle w:val="TableParagraph"/>
              <w:widowControl w:val="false"/>
              <w:rPr>
                <w:sz w:val="24"/>
              </w:rPr>
            </w:pPr>
            <w:r>
              <w:rPr>
                <w:sz w:val="24"/>
              </w:rPr>
            </w:r>
          </w:p>
        </w:tc>
        <w:tc>
          <w:tcPr>
            <w:tcW w:w="1343" w:type="dxa"/>
            <w:tcBorders>
              <w:top w:val="single" w:sz="4" w:space="0" w:color="000000"/>
              <w:left w:val="single" w:sz="4" w:space="0" w:color="000000"/>
              <w:bottom w:val="single" w:sz="4" w:space="0" w:color="000000"/>
              <w:right w:val="single" w:sz="4" w:space="0" w:color="000000"/>
            </w:tcBorders>
          </w:tcPr>
          <w:p>
            <w:pPr>
              <w:pStyle w:val="TableParagraph"/>
              <w:widowControl w:val="false"/>
              <w:rPr>
                <w:sz w:val="24"/>
              </w:rPr>
            </w:pPr>
            <w:r>
              <w:rPr>
                <w:sz w:val="24"/>
              </w:rPr>
            </w:r>
          </w:p>
        </w:tc>
      </w:tr>
      <w:tr>
        <w:trPr>
          <w:trHeight w:val="505" w:hRule="atLeast"/>
        </w:trPr>
        <w:tc>
          <w:tcPr>
            <w:tcW w:w="650"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70"/>
              <w:ind w:left="0" w:right="83" w:hanging="0"/>
              <w:jc w:val="right"/>
              <w:rPr>
                <w:sz w:val="24"/>
              </w:rPr>
            </w:pPr>
            <w:r>
              <w:rPr>
                <w:spacing w:val="-5"/>
                <w:sz w:val="24"/>
              </w:rPr>
              <w:t>52.</w:t>
            </w:r>
          </w:p>
        </w:tc>
        <w:tc>
          <w:tcPr>
            <w:tcW w:w="6838"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70"/>
              <w:ind w:left="7" w:right="0" w:hanging="0"/>
              <w:rPr>
                <w:sz w:val="24"/>
              </w:rPr>
            </w:pPr>
            <w:r>
              <w:rPr>
                <w:sz w:val="24"/>
              </w:rPr>
              <w:t>Уход</w:t>
            </w:r>
            <w:r>
              <w:rPr>
                <w:spacing w:val="-2"/>
                <w:sz w:val="24"/>
              </w:rPr>
              <w:t xml:space="preserve"> </w:t>
            </w:r>
            <w:r>
              <w:rPr>
                <w:sz w:val="24"/>
              </w:rPr>
              <w:t>рывковый</w:t>
            </w:r>
            <w:r>
              <w:rPr>
                <w:spacing w:val="-3"/>
                <w:sz w:val="24"/>
              </w:rPr>
              <w:t xml:space="preserve"> </w:t>
            </w:r>
            <w:r>
              <w:rPr>
                <w:sz w:val="24"/>
              </w:rPr>
              <w:t>в</w:t>
            </w:r>
            <w:r>
              <w:rPr>
                <w:spacing w:val="-2"/>
                <w:sz w:val="24"/>
              </w:rPr>
              <w:t xml:space="preserve"> </w:t>
            </w:r>
            <w:r>
              <w:rPr>
                <w:spacing w:val="-5"/>
                <w:sz w:val="24"/>
              </w:rPr>
              <w:t>сед</w:t>
            </w:r>
          </w:p>
        </w:tc>
        <w:tc>
          <w:tcPr>
            <w:tcW w:w="1346"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70"/>
              <w:ind w:left="35" w:right="50" w:hanging="0"/>
              <w:jc w:val="center"/>
              <w:rPr>
                <w:sz w:val="24"/>
              </w:rPr>
            </w:pPr>
            <w:r>
              <w:rPr>
                <w:spacing w:val="-10"/>
                <w:sz w:val="24"/>
              </w:rPr>
              <w:t>+</w:t>
            </w:r>
          </w:p>
        </w:tc>
        <w:tc>
          <w:tcPr>
            <w:tcW w:w="1343"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70"/>
              <w:ind w:left="55" w:right="21" w:hanging="0"/>
              <w:jc w:val="center"/>
              <w:rPr>
                <w:sz w:val="24"/>
              </w:rPr>
            </w:pPr>
            <w:r>
              <w:rPr>
                <w:spacing w:val="-10"/>
                <w:sz w:val="24"/>
              </w:rPr>
              <w:t>+</w:t>
            </w:r>
          </w:p>
        </w:tc>
      </w:tr>
      <w:tr>
        <w:trPr>
          <w:trHeight w:val="508" w:hRule="atLeast"/>
        </w:trPr>
        <w:tc>
          <w:tcPr>
            <w:tcW w:w="10177" w:type="dxa"/>
            <w:gridSpan w:val="4"/>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73"/>
              <w:ind w:left="3461" w:right="0" w:hanging="0"/>
              <w:rPr>
                <w:sz w:val="24"/>
              </w:rPr>
            </w:pPr>
            <w:r>
              <w:rPr>
                <w:sz w:val="24"/>
              </w:rPr>
              <w:t>Специально-вспомогательные</w:t>
            </w:r>
            <w:r>
              <w:rPr>
                <w:spacing w:val="-8"/>
                <w:sz w:val="24"/>
              </w:rPr>
              <w:t xml:space="preserve"> </w:t>
            </w:r>
            <w:r>
              <w:rPr>
                <w:sz w:val="24"/>
              </w:rPr>
              <w:t>толчковые</w:t>
            </w:r>
            <w:r>
              <w:rPr>
                <w:spacing w:val="-5"/>
                <w:sz w:val="24"/>
              </w:rPr>
              <w:t xml:space="preserve"> </w:t>
            </w:r>
            <w:r>
              <w:rPr>
                <w:spacing w:val="-2"/>
                <w:sz w:val="24"/>
              </w:rPr>
              <w:t>упражнения</w:t>
            </w:r>
          </w:p>
        </w:tc>
      </w:tr>
    </w:tbl>
    <w:p>
      <w:pPr>
        <w:sectPr>
          <w:footerReference w:type="default" r:id="rId109"/>
          <w:footerReference w:type="first" r:id="rId110"/>
          <w:type w:val="nextPage"/>
          <w:pgSz w:w="11906" w:h="16838"/>
          <w:pgMar w:left="566" w:right="283" w:gutter="0" w:header="0" w:top="520" w:footer="748" w:bottom="940"/>
          <w:pgNumType w:fmt="decimal"/>
          <w:formProt w:val="false"/>
          <w:textDirection w:val="lrTb"/>
          <w:docGrid w:type="default" w:linePitch="100" w:charSpace="4096"/>
        </w:sectPr>
      </w:pPr>
    </w:p>
    <w:p>
      <w:pPr>
        <w:pStyle w:val="Style13"/>
        <w:spacing w:before="5" w:after="0"/>
        <w:ind w:left="0" w:right="0" w:hanging="0"/>
        <w:jc w:val="left"/>
        <w:rPr>
          <w:sz w:val="2"/>
        </w:rPr>
      </w:pPr>
      <w:r>
        <w:rPr>
          <w:sz w:val="2"/>
        </w:rPr>
      </w:r>
    </w:p>
    <w:tbl>
      <w:tblPr>
        <w:tblW w:w="10178" w:type="dxa"/>
        <w:jc w:val="left"/>
        <w:tblInd w:w="714" w:type="dxa"/>
        <w:tblLayout w:type="fixed"/>
        <w:tblCellMar>
          <w:top w:w="0" w:type="dxa"/>
          <w:left w:w="5" w:type="dxa"/>
          <w:bottom w:w="0" w:type="dxa"/>
          <w:right w:w="5" w:type="dxa"/>
        </w:tblCellMar>
        <w:tblLook w:val="01e0"/>
      </w:tblPr>
      <w:tblGrid>
        <w:gridCol w:w="650"/>
        <w:gridCol w:w="6838"/>
        <w:gridCol w:w="1346"/>
        <w:gridCol w:w="1343"/>
      </w:tblGrid>
      <w:tr>
        <w:trPr>
          <w:trHeight w:val="508" w:hRule="atLeast"/>
        </w:trPr>
        <w:tc>
          <w:tcPr>
            <w:tcW w:w="650"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70"/>
              <w:ind w:left="0" w:right="83" w:hanging="0"/>
              <w:jc w:val="right"/>
              <w:rPr>
                <w:sz w:val="24"/>
              </w:rPr>
            </w:pPr>
            <w:r>
              <w:rPr>
                <w:spacing w:val="-5"/>
                <w:sz w:val="24"/>
              </w:rPr>
              <w:t>53.</w:t>
            </w:r>
          </w:p>
        </w:tc>
        <w:tc>
          <w:tcPr>
            <w:tcW w:w="6838"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70"/>
              <w:ind w:left="7" w:right="0" w:hanging="0"/>
              <w:rPr>
                <w:sz w:val="24"/>
              </w:rPr>
            </w:pPr>
            <w:r>
              <w:rPr>
                <w:sz w:val="24"/>
              </w:rPr>
              <w:t>Подъем</w:t>
            </w:r>
            <w:r>
              <w:rPr>
                <w:spacing w:val="-4"/>
                <w:sz w:val="24"/>
              </w:rPr>
              <w:t xml:space="preserve"> </w:t>
            </w:r>
            <w:r>
              <w:rPr>
                <w:sz w:val="24"/>
              </w:rPr>
              <w:t>на</w:t>
            </w:r>
            <w:r>
              <w:rPr>
                <w:spacing w:val="-1"/>
                <w:sz w:val="24"/>
              </w:rPr>
              <w:t xml:space="preserve"> </w:t>
            </w:r>
            <w:r>
              <w:rPr>
                <w:spacing w:val="-2"/>
                <w:sz w:val="24"/>
              </w:rPr>
              <w:t>грудь</w:t>
            </w:r>
          </w:p>
        </w:tc>
        <w:tc>
          <w:tcPr>
            <w:tcW w:w="1346"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70"/>
              <w:ind w:left="35" w:right="50" w:hanging="0"/>
              <w:jc w:val="center"/>
              <w:rPr>
                <w:sz w:val="24"/>
              </w:rPr>
            </w:pPr>
            <w:r>
              <w:rPr>
                <w:spacing w:val="-10"/>
                <w:sz w:val="24"/>
              </w:rPr>
              <w:t>+</w:t>
            </w:r>
          </w:p>
        </w:tc>
        <w:tc>
          <w:tcPr>
            <w:tcW w:w="1343"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70"/>
              <w:ind w:left="55" w:right="21" w:hanging="0"/>
              <w:jc w:val="center"/>
              <w:rPr>
                <w:sz w:val="24"/>
              </w:rPr>
            </w:pPr>
            <w:r>
              <w:rPr>
                <w:spacing w:val="-10"/>
                <w:sz w:val="24"/>
              </w:rPr>
              <w:t>+</w:t>
            </w:r>
          </w:p>
        </w:tc>
      </w:tr>
      <w:tr>
        <w:trPr>
          <w:trHeight w:val="506" w:hRule="atLeast"/>
        </w:trPr>
        <w:tc>
          <w:tcPr>
            <w:tcW w:w="650"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70"/>
              <w:ind w:left="0" w:right="83" w:hanging="0"/>
              <w:jc w:val="right"/>
              <w:rPr>
                <w:sz w:val="24"/>
              </w:rPr>
            </w:pPr>
            <w:r>
              <w:rPr>
                <w:spacing w:val="-5"/>
                <w:sz w:val="24"/>
              </w:rPr>
              <w:t>54.</w:t>
            </w:r>
          </w:p>
        </w:tc>
        <w:tc>
          <w:tcPr>
            <w:tcW w:w="6838"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70"/>
              <w:ind w:left="7" w:right="0" w:hanging="0"/>
              <w:rPr>
                <w:sz w:val="24"/>
              </w:rPr>
            </w:pPr>
            <w:r>
              <w:rPr>
                <w:sz w:val="24"/>
              </w:rPr>
              <w:t>Подъем</w:t>
            </w:r>
            <w:r>
              <w:rPr>
                <w:spacing w:val="-4"/>
                <w:sz w:val="24"/>
              </w:rPr>
              <w:t xml:space="preserve"> </w:t>
            </w:r>
            <w:r>
              <w:rPr>
                <w:sz w:val="24"/>
              </w:rPr>
              <w:t>на</w:t>
            </w:r>
            <w:r>
              <w:rPr>
                <w:spacing w:val="-2"/>
                <w:sz w:val="24"/>
              </w:rPr>
              <w:t xml:space="preserve"> </w:t>
            </w:r>
            <w:r>
              <w:rPr>
                <w:sz w:val="24"/>
              </w:rPr>
              <w:t>грудь</w:t>
            </w:r>
            <w:r>
              <w:rPr>
                <w:spacing w:val="-2"/>
                <w:sz w:val="24"/>
              </w:rPr>
              <w:t xml:space="preserve"> </w:t>
            </w:r>
            <w:r>
              <w:rPr>
                <w:sz w:val="24"/>
              </w:rPr>
              <w:t>с виса</w:t>
            </w:r>
            <w:r>
              <w:rPr>
                <w:spacing w:val="-1"/>
                <w:sz w:val="24"/>
              </w:rPr>
              <w:t xml:space="preserve"> </w:t>
            </w:r>
            <w:r>
              <w:rPr>
                <w:sz w:val="24"/>
              </w:rPr>
              <w:t>середины</w:t>
            </w:r>
            <w:r>
              <w:rPr>
                <w:spacing w:val="-1"/>
                <w:sz w:val="24"/>
              </w:rPr>
              <w:t xml:space="preserve"> </w:t>
            </w:r>
            <w:r>
              <w:rPr>
                <w:spacing w:val="-2"/>
                <w:sz w:val="24"/>
              </w:rPr>
              <w:t>бедра</w:t>
            </w:r>
          </w:p>
        </w:tc>
        <w:tc>
          <w:tcPr>
            <w:tcW w:w="1346" w:type="dxa"/>
            <w:tcBorders>
              <w:top w:val="single" w:sz="4" w:space="0" w:color="000000"/>
              <w:left w:val="single" w:sz="4" w:space="0" w:color="000000"/>
              <w:bottom w:val="single" w:sz="4" w:space="0" w:color="000000"/>
              <w:right w:val="single" w:sz="4" w:space="0" w:color="000000"/>
            </w:tcBorders>
          </w:tcPr>
          <w:p>
            <w:pPr>
              <w:pStyle w:val="TableParagraph"/>
              <w:widowControl w:val="false"/>
              <w:rPr>
                <w:sz w:val="24"/>
              </w:rPr>
            </w:pPr>
            <w:r>
              <w:rPr>
                <w:sz w:val="24"/>
              </w:rPr>
            </w:r>
          </w:p>
        </w:tc>
        <w:tc>
          <w:tcPr>
            <w:tcW w:w="1343"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70"/>
              <w:ind w:left="55" w:right="21" w:hanging="0"/>
              <w:jc w:val="center"/>
              <w:rPr>
                <w:sz w:val="24"/>
              </w:rPr>
            </w:pPr>
            <w:r>
              <w:rPr>
                <w:spacing w:val="-10"/>
                <w:sz w:val="24"/>
              </w:rPr>
              <w:t>+</w:t>
            </w:r>
          </w:p>
        </w:tc>
      </w:tr>
      <w:tr>
        <w:trPr>
          <w:trHeight w:val="508" w:hRule="atLeast"/>
        </w:trPr>
        <w:tc>
          <w:tcPr>
            <w:tcW w:w="650"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73"/>
              <w:ind w:left="0" w:right="83" w:hanging="0"/>
              <w:jc w:val="right"/>
              <w:rPr>
                <w:sz w:val="24"/>
              </w:rPr>
            </w:pPr>
            <w:r>
              <w:rPr>
                <w:spacing w:val="-5"/>
                <w:sz w:val="24"/>
              </w:rPr>
              <w:t>55.</w:t>
            </w:r>
          </w:p>
        </w:tc>
        <w:tc>
          <w:tcPr>
            <w:tcW w:w="6838"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73"/>
              <w:ind w:left="7" w:right="0" w:hanging="0"/>
              <w:rPr>
                <w:sz w:val="24"/>
              </w:rPr>
            </w:pPr>
            <w:r>
              <w:rPr>
                <w:sz w:val="24"/>
              </w:rPr>
              <w:t>Подъем</w:t>
            </w:r>
            <w:r>
              <w:rPr>
                <w:spacing w:val="-4"/>
                <w:sz w:val="24"/>
              </w:rPr>
              <w:t xml:space="preserve"> </w:t>
            </w:r>
            <w:r>
              <w:rPr>
                <w:sz w:val="24"/>
              </w:rPr>
              <w:t>на</w:t>
            </w:r>
            <w:r>
              <w:rPr>
                <w:spacing w:val="-2"/>
                <w:sz w:val="24"/>
              </w:rPr>
              <w:t xml:space="preserve"> </w:t>
            </w:r>
            <w:r>
              <w:rPr>
                <w:sz w:val="24"/>
              </w:rPr>
              <w:t>грудь</w:t>
            </w:r>
            <w:r>
              <w:rPr>
                <w:spacing w:val="-1"/>
                <w:sz w:val="24"/>
              </w:rPr>
              <w:t xml:space="preserve"> </w:t>
            </w:r>
            <w:r>
              <w:rPr>
                <w:sz w:val="24"/>
              </w:rPr>
              <w:t>с виса выше</w:t>
            </w:r>
            <w:r>
              <w:rPr>
                <w:spacing w:val="-2"/>
                <w:sz w:val="24"/>
              </w:rPr>
              <w:t xml:space="preserve"> колен</w:t>
            </w:r>
          </w:p>
        </w:tc>
        <w:tc>
          <w:tcPr>
            <w:tcW w:w="1346" w:type="dxa"/>
            <w:tcBorders>
              <w:top w:val="single" w:sz="4" w:space="0" w:color="000000"/>
              <w:left w:val="single" w:sz="4" w:space="0" w:color="000000"/>
              <w:bottom w:val="single" w:sz="4" w:space="0" w:color="000000"/>
              <w:right w:val="single" w:sz="4" w:space="0" w:color="000000"/>
            </w:tcBorders>
          </w:tcPr>
          <w:p>
            <w:pPr>
              <w:pStyle w:val="TableParagraph"/>
              <w:widowControl w:val="false"/>
              <w:rPr>
                <w:sz w:val="24"/>
              </w:rPr>
            </w:pPr>
            <w:r>
              <w:rPr>
                <w:sz w:val="24"/>
              </w:rPr>
            </w:r>
          </w:p>
        </w:tc>
        <w:tc>
          <w:tcPr>
            <w:tcW w:w="1343"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73"/>
              <w:ind w:left="55" w:right="21" w:hanging="0"/>
              <w:jc w:val="center"/>
              <w:rPr>
                <w:sz w:val="24"/>
              </w:rPr>
            </w:pPr>
            <w:r>
              <w:rPr>
                <w:spacing w:val="-10"/>
                <w:sz w:val="24"/>
              </w:rPr>
              <w:t>+</w:t>
            </w:r>
          </w:p>
        </w:tc>
      </w:tr>
      <w:tr>
        <w:trPr>
          <w:trHeight w:val="508" w:hRule="atLeast"/>
        </w:trPr>
        <w:tc>
          <w:tcPr>
            <w:tcW w:w="650"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70"/>
              <w:ind w:left="0" w:right="83" w:hanging="0"/>
              <w:jc w:val="right"/>
              <w:rPr>
                <w:sz w:val="24"/>
              </w:rPr>
            </w:pPr>
            <w:r>
              <w:rPr>
                <w:spacing w:val="-5"/>
                <w:sz w:val="24"/>
              </w:rPr>
              <w:t>56.</w:t>
            </w:r>
          </w:p>
        </w:tc>
        <w:tc>
          <w:tcPr>
            <w:tcW w:w="6838"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70"/>
              <w:ind w:left="7" w:right="0" w:hanging="0"/>
              <w:rPr>
                <w:sz w:val="24"/>
              </w:rPr>
            </w:pPr>
            <w:r>
              <w:rPr>
                <w:sz w:val="24"/>
              </w:rPr>
              <w:t>Подъем</w:t>
            </w:r>
            <w:r>
              <w:rPr>
                <w:spacing w:val="-3"/>
                <w:sz w:val="24"/>
              </w:rPr>
              <w:t xml:space="preserve"> </w:t>
            </w:r>
            <w:r>
              <w:rPr>
                <w:sz w:val="24"/>
              </w:rPr>
              <w:t>на</w:t>
            </w:r>
            <w:r>
              <w:rPr>
                <w:spacing w:val="-2"/>
                <w:sz w:val="24"/>
              </w:rPr>
              <w:t xml:space="preserve"> </w:t>
            </w:r>
            <w:r>
              <w:rPr>
                <w:sz w:val="24"/>
              </w:rPr>
              <w:t>грудь</w:t>
            </w:r>
            <w:r>
              <w:rPr>
                <w:spacing w:val="-1"/>
                <w:sz w:val="24"/>
              </w:rPr>
              <w:t xml:space="preserve"> </w:t>
            </w:r>
            <w:r>
              <w:rPr>
                <w:sz w:val="24"/>
              </w:rPr>
              <w:t>с виса</w:t>
            </w:r>
            <w:r>
              <w:rPr>
                <w:spacing w:val="-1"/>
                <w:sz w:val="24"/>
              </w:rPr>
              <w:t xml:space="preserve"> </w:t>
            </w:r>
            <w:r>
              <w:rPr>
                <w:sz w:val="24"/>
              </w:rPr>
              <w:t>ниже</w:t>
            </w:r>
            <w:r>
              <w:rPr>
                <w:spacing w:val="-2"/>
                <w:sz w:val="24"/>
              </w:rPr>
              <w:t xml:space="preserve"> колен</w:t>
            </w:r>
          </w:p>
        </w:tc>
        <w:tc>
          <w:tcPr>
            <w:tcW w:w="1346"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70"/>
              <w:ind w:left="35" w:right="50" w:hanging="0"/>
              <w:jc w:val="center"/>
              <w:rPr>
                <w:sz w:val="24"/>
              </w:rPr>
            </w:pPr>
            <w:r>
              <w:rPr>
                <w:spacing w:val="-10"/>
                <w:sz w:val="24"/>
              </w:rPr>
              <w:t>+</w:t>
            </w:r>
          </w:p>
        </w:tc>
        <w:tc>
          <w:tcPr>
            <w:tcW w:w="1343"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70"/>
              <w:ind w:left="55" w:right="21" w:hanging="0"/>
              <w:jc w:val="center"/>
              <w:rPr>
                <w:sz w:val="24"/>
              </w:rPr>
            </w:pPr>
            <w:r>
              <w:rPr>
                <w:spacing w:val="-10"/>
                <w:sz w:val="24"/>
              </w:rPr>
              <w:t>+</w:t>
            </w:r>
          </w:p>
        </w:tc>
      </w:tr>
      <w:tr>
        <w:trPr>
          <w:trHeight w:val="505" w:hRule="atLeast"/>
        </w:trPr>
        <w:tc>
          <w:tcPr>
            <w:tcW w:w="650"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70"/>
              <w:ind w:left="0" w:right="83" w:hanging="0"/>
              <w:jc w:val="right"/>
              <w:rPr>
                <w:sz w:val="24"/>
              </w:rPr>
            </w:pPr>
            <w:r>
              <w:rPr>
                <w:spacing w:val="-5"/>
                <w:sz w:val="24"/>
              </w:rPr>
              <w:t>57.</w:t>
            </w:r>
          </w:p>
        </w:tc>
        <w:tc>
          <w:tcPr>
            <w:tcW w:w="6838"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70"/>
              <w:ind w:left="7" w:right="0" w:hanging="0"/>
              <w:rPr>
                <w:sz w:val="24"/>
              </w:rPr>
            </w:pPr>
            <w:r>
              <w:rPr>
                <w:sz w:val="24"/>
              </w:rPr>
              <w:t>Подъем</w:t>
            </w:r>
            <w:r>
              <w:rPr>
                <w:spacing w:val="-4"/>
                <w:sz w:val="24"/>
              </w:rPr>
              <w:t xml:space="preserve"> </w:t>
            </w:r>
            <w:r>
              <w:rPr>
                <w:sz w:val="24"/>
              </w:rPr>
              <w:t>на</w:t>
            </w:r>
            <w:r>
              <w:rPr>
                <w:spacing w:val="-2"/>
                <w:sz w:val="24"/>
              </w:rPr>
              <w:t xml:space="preserve"> </w:t>
            </w:r>
            <w:r>
              <w:rPr>
                <w:sz w:val="24"/>
              </w:rPr>
              <w:t>грудь</w:t>
            </w:r>
            <w:r>
              <w:rPr>
                <w:spacing w:val="-2"/>
                <w:sz w:val="24"/>
              </w:rPr>
              <w:t xml:space="preserve"> </w:t>
            </w:r>
            <w:r>
              <w:rPr>
                <w:sz w:val="24"/>
              </w:rPr>
              <w:t>с</w:t>
            </w:r>
            <w:r>
              <w:rPr>
                <w:spacing w:val="-2"/>
                <w:sz w:val="24"/>
              </w:rPr>
              <w:t xml:space="preserve"> </w:t>
            </w:r>
            <w:r>
              <w:rPr>
                <w:sz w:val="24"/>
              </w:rPr>
              <w:t>плинтов</w:t>
            </w:r>
            <w:r>
              <w:rPr>
                <w:spacing w:val="-3"/>
                <w:sz w:val="24"/>
              </w:rPr>
              <w:t xml:space="preserve"> </w:t>
            </w:r>
            <w:r>
              <w:rPr>
                <w:sz w:val="24"/>
              </w:rPr>
              <w:t>середины</w:t>
            </w:r>
            <w:r>
              <w:rPr>
                <w:spacing w:val="-1"/>
                <w:sz w:val="24"/>
              </w:rPr>
              <w:t xml:space="preserve"> </w:t>
            </w:r>
            <w:r>
              <w:rPr>
                <w:spacing w:val="-2"/>
                <w:sz w:val="24"/>
              </w:rPr>
              <w:t>бедра</w:t>
            </w:r>
          </w:p>
        </w:tc>
        <w:tc>
          <w:tcPr>
            <w:tcW w:w="1346"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70"/>
              <w:ind w:left="35" w:right="50" w:hanging="0"/>
              <w:jc w:val="center"/>
              <w:rPr>
                <w:sz w:val="24"/>
              </w:rPr>
            </w:pPr>
            <w:r>
              <w:rPr>
                <w:spacing w:val="-10"/>
                <w:sz w:val="24"/>
              </w:rPr>
              <w:t>+</w:t>
            </w:r>
          </w:p>
        </w:tc>
        <w:tc>
          <w:tcPr>
            <w:tcW w:w="1343" w:type="dxa"/>
            <w:tcBorders>
              <w:top w:val="single" w:sz="4" w:space="0" w:color="000000"/>
              <w:left w:val="single" w:sz="4" w:space="0" w:color="000000"/>
              <w:bottom w:val="single" w:sz="4" w:space="0" w:color="000000"/>
              <w:right w:val="single" w:sz="4" w:space="0" w:color="000000"/>
            </w:tcBorders>
          </w:tcPr>
          <w:p>
            <w:pPr>
              <w:pStyle w:val="TableParagraph"/>
              <w:widowControl w:val="false"/>
              <w:rPr>
                <w:sz w:val="24"/>
              </w:rPr>
            </w:pPr>
            <w:r>
              <w:rPr>
                <w:sz w:val="24"/>
              </w:rPr>
            </w:r>
          </w:p>
        </w:tc>
      </w:tr>
      <w:tr>
        <w:trPr>
          <w:trHeight w:val="508" w:hRule="atLeast"/>
        </w:trPr>
        <w:tc>
          <w:tcPr>
            <w:tcW w:w="650"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70"/>
              <w:ind w:left="0" w:right="83" w:hanging="0"/>
              <w:jc w:val="right"/>
              <w:rPr>
                <w:sz w:val="24"/>
              </w:rPr>
            </w:pPr>
            <w:r>
              <w:rPr>
                <w:spacing w:val="-5"/>
                <w:sz w:val="24"/>
              </w:rPr>
              <w:t>58.</w:t>
            </w:r>
          </w:p>
        </w:tc>
        <w:tc>
          <w:tcPr>
            <w:tcW w:w="6838"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70"/>
              <w:ind w:left="7" w:right="0" w:hanging="0"/>
              <w:rPr>
                <w:sz w:val="24"/>
              </w:rPr>
            </w:pPr>
            <w:r>
              <w:rPr>
                <w:sz w:val="24"/>
              </w:rPr>
              <w:t>Подъем</w:t>
            </w:r>
            <w:r>
              <w:rPr>
                <w:spacing w:val="-5"/>
                <w:sz w:val="24"/>
              </w:rPr>
              <w:t xml:space="preserve"> </w:t>
            </w:r>
            <w:r>
              <w:rPr>
                <w:sz w:val="24"/>
              </w:rPr>
              <w:t>на</w:t>
            </w:r>
            <w:r>
              <w:rPr>
                <w:spacing w:val="-2"/>
                <w:sz w:val="24"/>
              </w:rPr>
              <w:t xml:space="preserve"> </w:t>
            </w:r>
            <w:r>
              <w:rPr>
                <w:sz w:val="24"/>
              </w:rPr>
              <w:t>грудь</w:t>
            </w:r>
            <w:r>
              <w:rPr>
                <w:spacing w:val="-1"/>
                <w:sz w:val="24"/>
              </w:rPr>
              <w:t xml:space="preserve"> </w:t>
            </w:r>
            <w:r>
              <w:rPr>
                <w:sz w:val="24"/>
              </w:rPr>
              <w:t>с</w:t>
            </w:r>
            <w:r>
              <w:rPr>
                <w:spacing w:val="-3"/>
                <w:sz w:val="24"/>
              </w:rPr>
              <w:t xml:space="preserve"> </w:t>
            </w:r>
            <w:r>
              <w:rPr>
                <w:sz w:val="24"/>
              </w:rPr>
              <w:t>плинтов</w:t>
            </w:r>
            <w:r>
              <w:rPr>
                <w:spacing w:val="-2"/>
                <w:sz w:val="24"/>
              </w:rPr>
              <w:t xml:space="preserve"> </w:t>
            </w:r>
            <w:r>
              <w:rPr>
                <w:sz w:val="24"/>
              </w:rPr>
              <w:t>выше</w:t>
            </w:r>
            <w:r>
              <w:rPr>
                <w:spacing w:val="-2"/>
                <w:sz w:val="24"/>
              </w:rPr>
              <w:t xml:space="preserve"> колен</w:t>
            </w:r>
          </w:p>
        </w:tc>
        <w:tc>
          <w:tcPr>
            <w:tcW w:w="1346" w:type="dxa"/>
            <w:tcBorders>
              <w:top w:val="single" w:sz="4" w:space="0" w:color="000000"/>
              <w:left w:val="single" w:sz="4" w:space="0" w:color="000000"/>
              <w:bottom w:val="single" w:sz="4" w:space="0" w:color="000000"/>
              <w:right w:val="single" w:sz="4" w:space="0" w:color="000000"/>
            </w:tcBorders>
          </w:tcPr>
          <w:p>
            <w:pPr>
              <w:pStyle w:val="TableParagraph"/>
              <w:widowControl w:val="false"/>
              <w:rPr>
                <w:sz w:val="24"/>
              </w:rPr>
            </w:pPr>
            <w:r>
              <w:rPr>
                <w:sz w:val="24"/>
              </w:rPr>
            </w:r>
          </w:p>
        </w:tc>
        <w:tc>
          <w:tcPr>
            <w:tcW w:w="1343"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70"/>
              <w:ind w:left="55" w:right="21" w:hanging="0"/>
              <w:jc w:val="center"/>
              <w:rPr>
                <w:sz w:val="24"/>
              </w:rPr>
            </w:pPr>
            <w:r>
              <w:rPr>
                <w:spacing w:val="-10"/>
                <w:sz w:val="24"/>
              </w:rPr>
              <w:t>+</w:t>
            </w:r>
          </w:p>
        </w:tc>
      </w:tr>
      <w:tr>
        <w:trPr>
          <w:trHeight w:val="508" w:hRule="atLeast"/>
        </w:trPr>
        <w:tc>
          <w:tcPr>
            <w:tcW w:w="650"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70"/>
              <w:ind w:left="0" w:right="83" w:hanging="0"/>
              <w:jc w:val="right"/>
              <w:rPr>
                <w:sz w:val="24"/>
              </w:rPr>
            </w:pPr>
            <w:r>
              <w:rPr>
                <w:spacing w:val="-5"/>
                <w:sz w:val="24"/>
              </w:rPr>
              <w:t>59.</w:t>
            </w:r>
          </w:p>
        </w:tc>
        <w:tc>
          <w:tcPr>
            <w:tcW w:w="6838"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70"/>
              <w:ind w:left="7" w:right="0" w:hanging="0"/>
              <w:rPr>
                <w:sz w:val="24"/>
              </w:rPr>
            </w:pPr>
            <w:r>
              <w:rPr>
                <w:sz w:val="24"/>
              </w:rPr>
              <w:t>Подъем</w:t>
            </w:r>
            <w:r>
              <w:rPr>
                <w:spacing w:val="-5"/>
                <w:sz w:val="24"/>
              </w:rPr>
              <w:t xml:space="preserve"> </w:t>
            </w:r>
            <w:r>
              <w:rPr>
                <w:sz w:val="24"/>
              </w:rPr>
              <w:t>на</w:t>
            </w:r>
            <w:r>
              <w:rPr>
                <w:spacing w:val="-2"/>
                <w:sz w:val="24"/>
              </w:rPr>
              <w:t xml:space="preserve"> </w:t>
            </w:r>
            <w:r>
              <w:rPr>
                <w:sz w:val="24"/>
              </w:rPr>
              <w:t>грудь</w:t>
            </w:r>
            <w:r>
              <w:rPr>
                <w:spacing w:val="-1"/>
                <w:sz w:val="24"/>
              </w:rPr>
              <w:t xml:space="preserve"> </w:t>
            </w:r>
            <w:r>
              <w:rPr>
                <w:sz w:val="24"/>
              </w:rPr>
              <w:t>с</w:t>
            </w:r>
            <w:r>
              <w:rPr>
                <w:spacing w:val="-2"/>
                <w:sz w:val="24"/>
              </w:rPr>
              <w:t xml:space="preserve"> </w:t>
            </w:r>
            <w:r>
              <w:rPr>
                <w:sz w:val="24"/>
              </w:rPr>
              <w:t>плинтов</w:t>
            </w:r>
            <w:r>
              <w:rPr>
                <w:spacing w:val="-2"/>
                <w:sz w:val="24"/>
              </w:rPr>
              <w:t xml:space="preserve"> </w:t>
            </w:r>
            <w:r>
              <w:rPr>
                <w:sz w:val="24"/>
              </w:rPr>
              <w:t>ниже</w:t>
            </w:r>
            <w:r>
              <w:rPr>
                <w:spacing w:val="-2"/>
                <w:sz w:val="24"/>
              </w:rPr>
              <w:t xml:space="preserve"> колен</w:t>
            </w:r>
          </w:p>
        </w:tc>
        <w:tc>
          <w:tcPr>
            <w:tcW w:w="1346"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70"/>
              <w:ind w:left="35" w:right="50" w:hanging="0"/>
              <w:jc w:val="center"/>
              <w:rPr>
                <w:sz w:val="24"/>
              </w:rPr>
            </w:pPr>
            <w:r>
              <w:rPr>
                <w:spacing w:val="-10"/>
                <w:sz w:val="24"/>
              </w:rPr>
              <w:t>+</w:t>
            </w:r>
          </w:p>
        </w:tc>
        <w:tc>
          <w:tcPr>
            <w:tcW w:w="1343"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70"/>
              <w:ind w:left="55" w:right="21" w:hanging="0"/>
              <w:jc w:val="center"/>
              <w:rPr>
                <w:sz w:val="24"/>
              </w:rPr>
            </w:pPr>
            <w:r>
              <w:rPr>
                <w:spacing w:val="-10"/>
                <w:sz w:val="24"/>
              </w:rPr>
              <w:t>+</w:t>
            </w:r>
          </w:p>
        </w:tc>
      </w:tr>
      <w:tr>
        <w:trPr>
          <w:trHeight w:val="505" w:hRule="atLeast"/>
        </w:trPr>
        <w:tc>
          <w:tcPr>
            <w:tcW w:w="650"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70"/>
              <w:ind w:left="0" w:right="83" w:hanging="0"/>
              <w:jc w:val="right"/>
              <w:rPr>
                <w:sz w:val="24"/>
              </w:rPr>
            </w:pPr>
            <w:r>
              <w:rPr>
                <w:spacing w:val="-5"/>
                <w:sz w:val="24"/>
              </w:rPr>
              <w:t>60.</w:t>
            </w:r>
          </w:p>
        </w:tc>
        <w:tc>
          <w:tcPr>
            <w:tcW w:w="6838"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70"/>
              <w:ind w:left="7" w:right="0" w:hanging="0"/>
              <w:rPr>
                <w:sz w:val="24"/>
              </w:rPr>
            </w:pPr>
            <w:r>
              <w:rPr>
                <w:sz w:val="24"/>
              </w:rPr>
              <w:t>Подъем</w:t>
            </w:r>
            <w:r>
              <w:rPr>
                <w:spacing w:val="-3"/>
                <w:sz w:val="24"/>
              </w:rPr>
              <w:t xml:space="preserve"> </w:t>
            </w:r>
            <w:r>
              <w:rPr>
                <w:sz w:val="24"/>
              </w:rPr>
              <w:t>на</w:t>
            </w:r>
            <w:r>
              <w:rPr>
                <w:spacing w:val="-2"/>
                <w:sz w:val="24"/>
              </w:rPr>
              <w:t xml:space="preserve"> </w:t>
            </w:r>
            <w:r>
              <w:rPr>
                <w:sz w:val="24"/>
              </w:rPr>
              <w:t>грудь</w:t>
            </w:r>
            <w:r>
              <w:rPr>
                <w:spacing w:val="-1"/>
                <w:sz w:val="24"/>
              </w:rPr>
              <w:t xml:space="preserve"> </w:t>
            </w:r>
            <w:r>
              <w:rPr>
                <w:sz w:val="24"/>
              </w:rPr>
              <w:t>без</w:t>
            </w:r>
            <w:r>
              <w:rPr>
                <w:spacing w:val="-1"/>
                <w:sz w:val="24"/>
              </w:rPr>
              <w:t xml:space="preserve"> </w:t>
            </w:r>
            <w:r>
              <w:rPr>
                <w:sz w:val="24"/>
              </w:rPr>
              <w:t>разброса</w:t>
            </w:r>
            <w:r>
              <w:rPr>
                <w:spacing w:val="-2"/>
                <w:sz w:val="24"/>
              </w:rPr>
              <w:t xml:space="preserve"> </w:t>
            </w:r>
            <w:r>
              <w:rPr>
                <w:sz w:val="24"/>
              </w:rPr>
              <w:t>ног</w:t>
            </w:r>
            <w:r>
              <w:rPr>
                <w:spacing w:val="-2"/>
                <w:sz w:val="24"/>
              </w:rPr>
              <w:t xml:space="preserve"> </w:t>
            </w:r>
            <w:r>
              <w:rPr>
                <w:sz w:val="24"/>
              </w:rPr>
              <w:t>в</w:t>
            </w:r>
            <w:r>
              <w:rPr>
                <w:spacing w:val="-1"/>
                <w:sz w:val="24"/>
              </w:rPr>
              <w:t xml:space="preserve"> </w:t>
            </w:r>
            <w:r>
              <w:rPr>
                <w:spacing w:val="-2"/>
                <w:sz w:val="24"/>
              </w:rPr>
              <w:t>полуприсед</w:t>
            </w:r>
          </w:p>
        </w:tc>
        <w:tc>
          <w:tcPr>
            <w:tcW w:w="1346"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70"/>
              <w:ind w:left="35" w:right="50" w:hanging="0"/>
              <w:jc w:val="center"/>
              <w:rPr>
                <w:sz w:val="24"/>
              </w:rPr>
            </w:pPr>
            <w:r>
              <w:rPr>
                <w:spacing w:val="-10"/>
                <w:sz w:val="24"/>
              </w:rPr>
              <w:t>+</w:t>
            </w:r>
          </w:p>
        </w:tc>
        <w:tc>
          <w:tcPr>
            <w:tcW w:w="1343" w:type="dxa"/>
            <w:tcBorders>
              <w:top w:val="single" w:sz="4" w:space="0" w:color="000000"/>
              <w:left w:val="single" w:sz="4" w:space="0" w:color="000000"/>
              <w:bottom w:val="single" w:sz="4" w:space="0" w:color="000000"/>
              <w:right w:val="single" w:sz="4" w:space="0" w:color="000000"/>
            </w:tcBorders>
          </w:tcPr>
          <w:p>
            <w:pPr>
              <w:pStyle w:val="TableParagraph"/>
              <w:widowControl w:val="false"/>
              <w:rPr>
                <w:sz w:val="24"/>
              </w:rPr>
            </w:pPr>
            <w:r>
              <w:rPr>
                <w:sz w:val="24"/>
              </w:rPr>
            </w:r>
          </w:p>
        </w:tc>
      </w:tr>
      <w:tr>
        <w:trPr>
          <w:trHeight w:val="594" w:hRule="atLeast"/>
        </w:trPr>
        <w:tc>
          <w:tcPr>
            <w:tcW w:w="650"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70"/>
              <w:ind w:left="0" w:right="83" w:hanging="0"/>
              <w:jc w:val="right"/>
              <w:rPr>
                <w:sz w:val="24"/>
              </w:rPr>
            </w:pPr>
            <w:r>
              <w:rPr>
                <w:spacing w:val="-5"/>
                <w:sz w:val="24"/>
              </w:rPr>
              <w:t>61.</w:t>
            </w:r>
          </w:p>
        </w:tc>
        <w:tc>
          <w:tcPr>
            <w:tcW w:w="6838"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70"/>
              <w:ind w:left="7" w:right="0" w:hanging="0"/>
              <w:rPr>
                <w:sz w:val="24"/>
              </w:rPr>
            </w:pPr>
            <w:r>
              <w:rPr>
                <w:sz w:val="24"/>
              </w:rPr>
              <w:t>Подъем</w:t>
            </w:r>
            <w:r>
              <w:rPr>
                <w:spacing w:val="-4"/>
                <w:sz w:val="24"/>
              </w:rPr>
              <w:t xml:space="preserve"> </w:t>
            </w:r>
            <w:r>
              <w:rPr>
                <w:sz w:val="24"/>
              </w:rPr>
              <w:t>на</w:t>
            </w:r>
            <w:r>
              <w:rPr>
                <w:spacing w:val="-2"/>
                <w:sz w:val="24"/>
              </w:rPr>
              <w:t xml:space="preserve"> </w:t>
            </w:r>
            <w:r>
              <w:rPr>
                <w:sz w:val="24"/>
              </w:rPr>
              <w:t>грудь</w:t>
            </w:r>
            <w:r>
              <w:rPr>
                <w:spacing w:val="-2"/>
                <w:sz w:val="24"/>
              </w:rPr>
              <w:t xml:space="preserve"> </w:t>
            </w:r>
            <w:r>
              <w:rPr>
                <w:sz w:val="24"/>
              </w:rPr>
              <w:t>без</w:t>
            </w:r>
            <w:r>
              <w:rPr>
                <w:spacing w:val="-1"/>
                <w:sz w:val="24"/>
              </w:rPr>
              <w:t xml:space="preserve"> </w:t>
            </w:r>
            <w:r>
              <w:rPr>
                <w:sz w:val="24"/>
              </w:rPr>
              <w:t>разброса</w:t>
            </w:r>
            <w:r>
              <w:rPr>
                <w:spacing w:val="-3"/>
                <w:sz w:val="24"/>
              </w:rPr>
              <w:t xml:space="preserve"> </w:t>
            </w:r>
            <w:r>
              <w:rPr>
                <w:sz w:val="24"/>
              </w:rPr>
              <w:t>ног</w:t>
            </w:r>
            <w:r>
              <w:rPr>
                <w:spacing w:val="-2"/>
                <w:sz w:val="24"/>
              </w:rPr>
              <w:t xml:space="preserve"> </w:t>
            </w:r>
            <w:r>
              <w:rPr>
                <w:sz w:val="24"/>
              </w:rPr>
              <w:t>в</w:t>
            </w:r>
            <w:r>
              <w:rPr>
                <w:spacing w:val="-1"/>
                <w:sz w:val="24"/>
              </w:rPr>
              <w:t xml:space="preserve"> </w:t>
            </w:r>
            <w:r>
              <w:rPr>
                <w:sz w:val="24"/>
              </w:rPr>
              <w:t>полуприсед</w:t>
            </w:r>
            <w:r>
              <w:rPr>
                <w:spacing w:val="-2"/>
                <w:sz w:val="24"/>
              </w:rPr>
              <w:t xml:space="preserve"> </w:t>
            </w:r>
            <w:r>
              <w:rPr>
                <w:sz w:val="24"/>
              </w:rPr>
              <w:t>с</w:t>
            </w:r>
            <w:r>
              <w:rPr>
                <w:spacing w:val="-2"/>
                <w:sz w:val="24"/>
              </w:rPr>
              <w:t xml:space="preserve"> </w:t>
            </w:r>
            <w:r>
              <w:rPr>
                <w:sz w:val="24"/>
              </w:rPr>
              <w:t>виса</w:t>
            </w:r>
            <w:r>
              <w:rPr>
                <w:spacing w:val="-2"/>
                <w:sz w:val="24"/>
              </w:rPr>
              <w:t xml:space="preserve"> </w:t>
            </w:r>
            <w:r>
              <w:rPr>
                <w:spacing w:val="-4"/>
                <w:sz w:val="24"/>
              </w:rPr>
              <w:t>выше</w:t>
            </w:r>
          </w:p>
          <w:p>
            <w:pPr>
              <w:pStyle w:val="TableParagraph"/>
              <w:widowControl w:val="false"/>
              <w:spacing w:before="21" w:after="0"/>
              <w:ind w:left="7" w:right="0" w:hanging="0"/>
              <w:rPr>
                <w:sz w:val="24"/>
              </w:rPr>
            </w:pPr>
            <w:r>
              <w:rPr>
                <w:spacing w:val="-2"/>
                <w:sz w:val="24"/>
              </w:rPr>
              <w:t>колен</w:t>
            </w:r>
          </w:p>
        </w:tc>
        <w:tc>
          <w:tcPr>
            <w:tcW w:w="1346"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143" w:after="0"/>
              <w:ind w:left="35" w:right="50" w:hanging="0"/>
              <w:jc w:val="center"/>
              <w:rPr>
                <w:sz w:val="24"/>
              </w:rPr>
            </w:pPr>
            <w:r>
              <w:rPr>
                <w:spacing w:val="-10"/>
                <w:sz w:val="24"/>
              </w:rPr>
              <w:t>+</w:t>
            </w:r>
          </w:p>
        </w:tc>
        <w:tc>
          <w:tcPr>
            <w:tcW w:w="1343"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143" w:after="0"/>
              <w:ind w:left="55" w:right="21" w:hanging="0"/>
              <w:jc w:val="center"/>
              <w:rPr>
                <w:sz w:val="24"/>
              </w:rPr>
            </w:pPr>
            <w:r>
              <w:rPr>
                <w:spacing w:val="-10"/>
                <w:sz w:val="24"/>
              </w:rPr>
              <w:t>+</w:t>
            </w:r>
          </w:p>
        </w:tc>
      </w:tr>
      <w:tr>
        <w:trPr>
          <w:trHeight w:val="597" w:hRule="atLeast"/>
        </w:trPr>
        <w:tc>
          <w:tcPr>
            <w:tcW w:w="650"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73"/>
              <w:ind w:left="0" w:right="83" w:hanging="0"/>
              <w:jc w:val="right"/>
              <w:rPr>
                <w:sz w:val="24"/>
              </w:rPr>
            </w:pPr>
            <w:r>
              <w:rPr>
                <w:spacing w:val="-5"/>
                <w:sz w:val="24"/>
              </w:rPr>
              <w:t>62.</w:t>
            </w:r>
          </w:p>
        </w:tc>
        <w:tc>
          <w:tcPr>
            <w:tcW w:w="6838"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73"/>
              <w:ind w:left="7" w:right="0" w:hanging="0"/>
              <w:rPr>
                <w:sz w:val="24"/>
              </w:rPr>
            </w:pPr>
            <w:r>
              <w:rPr>
                <w:sz w:val="24"/>
              </w:rPr>
              <w:t>Подъем</w:t>
            </w:r>
            <w:r>
              <w:rPr>
                <w:spacing w:val="-6"/>
                <w:sz w:val="24"/>
              </w:rPr>
              <w:t xml:space="preserve"> </w:t>
            </w:r>
            <w:r>
              <w:rPr>
                <w:sz w:val="24"/>
              </w:rPr>
              <w:t>на</w:t>
            </w:r>
            <w:r>
              <w:rPr>
                <w:spacing w:val="-2"/>
                <w:sz w:val="24"/>
              </w:rPr>
              <w:t xml:space="preserve"> </w:t>
            </w:r>
            <w:r>
              <w:rPr>
                <w:sz w:val="24"/>
              </w:rPr>
              <w:t>грудь</w:t>
            </w:r>
            <w:r>
              <w:rPr>
                <w:spacing w:val="-2"/>
                <w:sz w:val="24"/>
              </w:rPr>
              <w:t xml:space="preserve"> </w:t>
            </w:r>
            <w:r>
              <w:rPr>
                <w:sz w:val="24"/>
              </w:rPr>
              <w:t>без</w:t>
            </w:r>
            <w:r>
              <w:rPr>
                <w:spacing w:val="-1"/>
                <w:sz w:val="24"/>
              </w:rPr>
              <w:t xml:space="preserve"> </w:t>
            </w:r>
            <w:r>
              <w:rPr>
                <w:sz w:val="24"/>
              </w:rPr>
              <w:t>разброса</w:t>
            </w:r>
            <w:r>
              <w:rPr>
                <w:spacing w:val="-3"/>
                <w:sz w:val="24"/>
              </w:rPr>
              <w:t xml:space="preserve"> </w:t>
            </w:r>
            <w:r>
              <w:rPr>
                <w:sz w:val="24"/>
              </w:rPr>
              <w:t>ног</w:t>
            </w:r>
            <w:r>
              <w:rPr>
                <w:spacing w:val="-2"/>
                <w:sz w:val="24"/>
              </w:rPr>
              <w:t xml:space="preserve"> </w:t>
            </w:r>
            <w:r>
              <w:rPr>
                <w:sz w:val="24"/>
              </w:rPr>
              <w:t>в</w:t>
            </w:r>
            <w:r>
              <w:rPr>
                <w:spacing w:val="-3"/>
                <w:sz w:val="24"/>
              </w:rPr>
              <w:t xml:space="preserve"> </w:t>
            </w:r>
            <w:r>
              <w:rPr>
                <w:sz w:val="24"/>
              </w:rPr>
              <w:t>полуприсед</w:t>
            </w:r>
            <w:r>
              <w:rPr>
                <w:spacing w:val="-2"/>
                <w:sz w:val="24"/>
              </w:rPr>
              <w:t xml:space="preserve"> </w:t>
            </w:r>
            <w:r>
              <w:rPr>
                <w:sz w:val="24"/>
              </w:rPr>
              <w:t>с</w:t>
            </w:r>
            <w:r>
              <w:rPr>
                <w:spacing w:val="-2"/>
                <w:sz w:val="24"/>
              </w:rPr>
              <w:t xml:space="preserve"> </w:t>
            </w:r>
            <w:r>
              <w:rPr>
                <w:sz w:val="24"/>
              </w:rPr>
              <w:t>виса</w:t>
            </w:r>
            <w:r>
              <w:rPr>
                <w:spacing w:val="-2"/>
                <w:sz w:val="24"/>
              </w:rPr>
              <w:t xml:space="preserve"> </w:t>
            </w:r>
            <w:r>
              <w:rPr>
                <w:spacing w:val="-4"/>
                <w:sz w:val="24"/>
              </w:rPr>
              <w:t>ниже</w:t>
            </w:r>
          </w:p>
          <w:p>
            <w:pPr>
              <w:pStyle w:val="TableParagraph"/>
              <w:widowControl w:val="false"/>
              <w:spacing w:before="22" w:after="0"/>
              <w:ind w:left="7" w:right="0" w:hanging="0"/>
              <w:rPr>
                <w:sz w:val="24"/>
              </w:rPr>
            </w:pPr>
            <w:r>
              <w:rPr>
                <w:spacing w:val="-2"/>
                <w:sz w:val="24"/>
              </w:rPr>
              <w:t>колен</w:t>
            </w:r>
          </w:p>
        </w:tc>
        <w:tc>
          <w:tcPr>
            <w:tcW w:w="1346"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146" w:after="0"/>
              <w:ind w:left="35" w:right="50" w:hanging="0"/>
              <w:jc w:val="center"/>
              <w:rPr>
                <w:sz w:val="24"/>
              </w:rPr>
            </w:pPr>
            <w:r>
              <w:rPr>
                <w:spacing w:val="-10"/>
                <w:sz w:val="24"/>
              </w:rPr>
              <w:t>+</w:t>
            </w:r>
          </w:p>
        </w:tc>
        <w:tc>
          <w:tcPr>
            <w:tcW w:w="1343"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146" w:after="0"/>
              <w:ind w:left="55" w:right="21" w:hanging="0"/>
              <w:jc w:val="center"/>
              <w:rPr>
                <w:sz w:val="24"/>
              </w:rPr>
            </w:pPr>
            <w:r>
              <w:rPr>
                <w:spacing w:val="-10"/>
                <w:sz w:val="24"/>
              </w:rPr>
              <w:t>+</w:t>
            </w:r>
          </w:p>
        </w:tc>
      </w:tr>
      <w:tr>
        <w:trPr>
          <w:trHeight w:val="594" w:hRule="atLeast"/>
        </w:trPr>
        <w:tc>
          <w:tcPr>
            <w:tcW w:w="650"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70"/>
              <w:ind w:left="0" w:right="83" w:hanging="0"/>
              <w:jc w:val="right"/>
              <w:rPr>
                <w:sz w:val="24"/>
              </w:rPr>
            </w:pPr>
            <w:r>
              <w:rPr>
                <w:spacing w:val="-5"/>
                <w:sz w:val="24"/>
              </w:rPr>
              <w:t>63.</w:t>
            </w:r>
          </w:p>
        </w:tc>
        <w:tc>
          <w:tcPr>
            <w:tcW w:w="6838"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70"/>
              <w:ind w:left="7" w:right="0" w:hanging="0"/>
              <w:rPr>
                <w:sz w:val="24"/>
              </w:rPr>
            </w:pPr>
            <w:r>
              <w:rPr>
                <w:sz w:val="24"/>
              </w:rPr>
              <w:t>Подъем</w:t>
            </w:r>
            <w:r>
              <w:rPr>
                <w:spacing w:val="55"/>
                <w:w w:val="150"/>
                <w:sz w:val="24"/>
              </w:rPr>
              <w:t xml:space="preserve"> </w:t>
            </w:r>
            <w:r>
              <w:rPr>
                <w:sz w:val="24"/>
              </w:rPr>
              <w:t>на</w:t>
            </w:r>
            <w:r>
              <w:rPr>
                <w:spacing w:val="59"/>
                <w:w w:val="150"/>
                <w:sz w:val="24"/>
              </w:rPr>
              <w:t xml:space="preserve"> </w:t>
            </w:r>
            <w:r>
              <w:rPr>
                <w:sz w:val="24"/>
              </w:rPr>
              <w:t>грудь</w:t>
            </w:r>
            <w:r>
              <w:rPr>
                <w:spacing w:val="60"/>
                <w:w w:val="150"/>
                <w:sz w:val="24"/>
              </w:rPr>
              <w:t xml:space="preserve"> </w:t>
            </w:r>
            <w:r>
              <w:rPr>
                <w:sz w:val="24"/>
              </w:rPr>
              <w:t>без</w:t>
            </w:r>
            <w:r>
              <w:rPr>
                <w:spacing w:val="62"/>
                <w:w w:val="150"/>
                <w:sz w:val="24"/>
              </w:rPr>
              <w:t xml:space="preserve"> </w:t>
            </w:r>
            <w:r>
              <w:rPr>
                <w:sz w:val="24"/>
              </w:rPr>
              <w:t>разброса</w:t>
            </w:r>
            <w:r>
              <w:rPr>
                <w:spacing w:val="59"/>
                <w:w w:val="150"/>
                <w:sz w:val="24"/>
              </w:rPr>
              <w:t xml:space="preserve"> </w:t>
            </w:r>
            <w:r>
              <w:rPr>
                <w:sz w:val="24"/>
              </w:rPr>
              <w:t>ног</w:t>
            </w:r>
            <w:r>
              <w:rPr>
                <w:spacing w:val="59"/>
                <w:w w:val="150"/>
                <w:sz w:val="24"/>
              </w:rPr>
              <w:t xml:space="preserve"> </w:t>
            </w:r>
            <w:r>
              <w:rPr>
                <w:sz w:val="24"/>
              </w:rPr>
              <w:t>в</w:t>
            </w:r>
            <w:r>
              <w:rPr>
                <w:spacing w:val="58"/>
                <w:w w:val="150"/>
                <w:sz w:val="24"/>
              </w:rPr>
              <w:t xml:space="preserve"> </w:t>
            </w:r>
            <w:r>
              <w:rPr>
                <w:sz w:val="24"/>
              </w:rPr>
              <w:t>полуприсед</w:t>
            </w:r>
            <w:r>
              <w:rPr>
                <w:spacing w:val="60"/>
                <w:w w:val="150"/>
                <w:sz w:val="24"/>
              </w:rPr>
              <w:t xml:space="preserve"> </w:t>
            </w:r>
            <w:r>
              <w:rPr>
                <w:sz w:val="24"/>
              </w:rPr>
              <w:t>с</w:t>
            </w:r>
            <w:r>
              <w:rPr>
                <w:spacing w:val="59"/>
                <w:w w:val="150"/>
                <w:sz w:val="24"/>
              </w:rPr>
              <w:t xml:space="preserve"> </w:t>
            </w:r>
            <w:r>
              <w:rPr>
                <w:spacing w:val="-2"/>
                <w:sz w:val="24"/>
              </w:rPr>
              <w:t>плинтов</w:t>
            </w:r>
          </w:p>
          <w:p>
            <w:pPr>
              <w:pStyle w:val="TableParagraph"/>
              <w:widowControl w:val="false"/>
              <w:spacing w:before="21" w:after="0"/>
              <w:ind w:left="7" w:right="0" w:hanging="0"/>
              <w:rPr>
                <w:sz w:val="24"/>
              </w:rPr>
            </w:pPr>
            <w:r>
              <w:rPr>
                <w:sz w:val="24"/>
              </w:rPr>
              <w:t>середины</w:t>
            </w:r>
            <w:r>
              <w:rPr>
                <w:spacing w:val="-5"/>
                <w:sz w:val="24"/>
              </w:rPr>
              <w:t xml:space="preserve"> </w:t>
            </w:r>
            <w:r>
              <w:rPr>
                <w:spacing w:val="-2"/>
                <w:sz w:val="24"/>
              </w:rPr>
              <w:t>бедра</w:t>
            </w:r>
          </w:p>
        </w:tc>
        <w:tc>
          <w:tcPr>
            <w:tcW w:w="1346"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143" w:after="0"/>
              <w:ind w:left="35" w:right="50" w:hanging="0"/>
              <w:jc w:val="center"/>
              <w:rPr>
                <w:sz w:val="24"/>
              </w:rPr>
            </w:pPr>
            <w:r>
              <w:rPr>
                <w:spacing w:val="-10"/>
                <w:sz w:val="24"/>
              </w:rPr>
              <w:t>+</w:t>
            </w:r>
          </w:p>
        </w:tc>
        <w:tc>
          <w:tcPr>
            <w:tcW w:w="1343"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143" w:after="0"/>
              <w:ind w:left="55" w:right="21" w:hanging="0"/>
              <w:jc w:val="center"/>
              <w:rPr>
                <w:sz w:val="24"/>
              </w:rPr>
            </w:pPr>
            <w:r>
              <w:rPr>
                <w:spacing w:val="-10"/>
                <w:sz w:val="24"/>
              </w:rPr>
              <w:t>+</w:t>
            </w:r>
          </w:p>
        </w:tc>
      </w:tr>
      <w:tr>
        <w:trPr>
          <w:trHeight w:val="508" w:hRule="atLeast"/>
        </w:trPr>
        <w:tc>
          <w:tcPr>
            <w:tcW w:w="650"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70"/>
              <w:ind w:left="0" w:right="83" w:hanging="0"/>
              <w:jc w:val="right"/>
              <w:rPr>
                <w:sz w:val="24"/>
              </w:rPr>
            </w:pPr>
            <w:r>
              <w:rPr>
                <w:spacing w:val="-5"/>
                <w:sz w:val="24"/>
              </w:rPr>
              <w:t>64.</w:t>
            </w:r>
          </w:p>
        </w:tc>
        <w:tc>
          <w:tcPr>
            <w:tcW w:w="6838"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70"/>
              <w:ind w:left="7" w:right="0" w:hanging="0"/>
              <w:rPr>
                <w:sz w:val="24"/>
              </w:rPr>
            </w:pPr>
            <w:r>
              <w:rPr>
                <w:sz w:val="24"/>
              </w:rPr>
              <w:t>Тяга</w:t>
            </w:r>
            <w:r>
              <w:rPr>
                <w:spacing w:val="-2"/>
                <w:sz w:val="24"/>
              </w:rPr>
              <w:t xml:space="preserve"> толчковая</w:t>
            </w:r>
          </w:p>
        </w:tc>
        <w:tc>
          <w:tcPr>
            <w:tcW w:w="1346" w:type="dxa"/>
            <w:tcBorders>
              <w:top w:val="single" w:sz="4" w:space="0" w:color="000000"/>
              <w:left w:val="single" w:sz="4" w:space="0" w:color="000000"/>
              <w:bottom w:val="single" w:sz="4" w:space="0" w:color="000000"/>
              <w:right w:val="single" w:sz="4" w:space="0" w:color="000000"/>
            </w:tcBorders>
          </w:tcPr>
          <w:p>
            <w:pPr>
              <w:pStyle w:val="TableParagraph"/>
              <w:widowControl w:val="false"/>
              <w:rPr>
                <w:sz w:val="24"/>
              </w:rPr>
            </w:pPr>
            <w:r>
              <w:rPr>
                <w:sz w:val="24"/>
              </w:rPr>
            </w:r>
          </w:p>
        </w:tc>
        <w:tc>
          <w:tcPr>
            <w:tcW w:w="1343"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70"/>
              <w:ind w:left="55" w:right="21" w:hanging="0"/>
              <w:jc w:val="center"/>
              <w:rPr>
                <w:sz w:val="24"/>
              </w:rPr>
            </w:pPr>
            <w:r>
              <w:rPr>
                <w:spacing w:val="-10"/>
                <w:sz w:val="24"/>
              </w:rPr>
              <w:t>+</w:t>
            </w:r>
          </w:p>
        </w:tc>
      </w:tr>
      <w:tr>
        <w:trPr>
          <w:trHeight w:val="506" w:hRule="atLeast"/>
        </w:trPr>
        <w:tc>
          <w:tcPr>
            <w:tcW w:w="650"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70"/>
              <w:ind w:left="0" w:right="83" w:hanging="0"/>
              <w:jc w:val="right"/>
              <w:rPr>
                <w:sz w:val="24"/>
              </w:rPr>
            </w:pPr>
            <w:r>
              <w:rPr>
                <w:spacing w:val="-5"/>
                <w:sz w:val="24"/>
              </w:rPr>
              <w:t>65.</w:t>
            </w:r>
          </w:p>
        </w:tc>
        <w:tc>
          <w:tcPr>
            <w:tcW w:w="6838"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70"/>
              <w:ind w:left="7" w:right="0" w:hanging="0"/>
              <w:rPr>
                <w:sz w:val="24"/>
              </w:rPr>
            </w:pPr>
            <w:r>
              <w:rPr>
                <w:sz w:val="24"/>
              </w:rPr>
              <w:t>Тяга</w:t>
            </w:r>
            <w:r>
              <w:rPr>
                <w:spacing w:val="-3"/>
                <w:sz w:val="24"/>
              </w:rPr>
              <w:t xml:space="preserve"> </w:t>
            </w:r>
            <w:r>
              <w:rPr>
                <w:sz w:val="24"/>
              </w:rPr>
              <w:t>толчковая с</w:t>
            </w:r>
            <w:r>
              <w:rPr>
                <w:spacing w:val="-2"/>
                <w:sz w:val="24"/>
              </w:rPr>
              <w:t xml:space="preserve"> </w:t>
            </w:r>
            <w:r>
              <w:rPr>
                <w:sz w:val="24"/>
              </w:rPr>
              <w:t>виса</w:t>
            </w:r>
            <w:r>
              <w:rPr>
                <w:spacing w:val="-1"/>
                <w:sz w:val="24"/>
              </w:rPr>
              <w:t xml:space="preserve"> </w:t>
            </w:r>
            <w:r>
              <w:rPr>
                <w:sz w:val="24"/>
              </w:rPr>
              <w:t xml:space="preserve">середины </w:t>
            </w:r>
            <w:r>
              <w:rPr>
                <w:spacing w:val="-2"/>
                <w:sz w:val="24"/>
              </w:rPr>
              <w:t>бедра</w:t>
            </w:r>
          </w:p>
        </w:tc>
        <w:tc>
          <w:tcPr>
            <w:tcW w:w="1346" w:type="dxa"/>
            <w:tcBorders>
              <w:top w:val="single" w:sz="4" w:space="0" w:color="000000"/>
              <w:left w:val="single" w:sz="4" w:space="0" w:color="000000"/>
              <w:bottom w:val="single" w:sz="4" w:space="0" w:color="000000"/>
              <w:right w:val="single" w:sz="4" w:space="0" w:color="000000"/>
            </w:tcBorders>
          </w:tcPr>
          <w:p>
            <w:pPr>
              <w:pStyle w:val="TableParagraph"/>
              <w:widowControl w:val="false"/>
              <w:rPr>
                <w:sz w:val="24"/>
              </w:rPr>
            </w:pPr>
            <w:r>
              <w:rPr>
                <w:sz w:val="24"/>
              </w:rPr>
            </w:r>
          </w:p>
        </w:tc>
        <w:tc>
          <w:tcPr>
            <w:tcW w:w="1343" w:type="dxa"/>
            <w:tcBorders>
              <w:top w:val="single" w:sz="4" w:space="0" w:color="000000"/>
              <w:left w:val="single" w:sz="4" w:space="0" w:color="000000"/>
              <w:bottom w:val="single" w:sz="4" w:space="0" w:color="000000"/>
              <w:right w:val="single" w:sz="4" w:space="0" w:color="000000"/>
            </w:tcBorders>
          </w:tcPr>
          <w:p>
            <w:pPr>
              <w:pStyle w:val="TableParagraph"/>
              <w:widowControl w:val="false"/>
              <w:rPr>
                <w:sz w:val="24"/>
              </w:rPr>
            </w:pPr>
            <w:r>
              <w:rPr>
                <w:sz w:val="24"/>
              </w:rPr>
            </w:r>
          </w:p>
        </w:tc>
      </w:tr>
      <w:tr>
        <w:trPr>
          <w:trHeight w:val="508" w:hRule="atLeast"/>
        </w:trPr>
        <w:tc>
          <w:tcPr>
            <w:tcW w:w="650"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73"/>
              <w:ind w:left="0" w:right="83" w:hanging="0"/>
              <w:jc w:val="right"/>
              <w:rPr>
                <w:sz w:val="24"/>
              </w:rPr>
            </w:pPr>
            <w:r>
              <w:rPr>
                <w:spacing w:val="-5"/>
                <w:sz w:val="24"/>
              </w:rPr>
              <w:t>66.</w:t>
            </w:r>
          </w:p>
        </w:tc>
        <w:tc>
          <w:tcPr>
            <w:tcW w:w="6838"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73"/>
              <w:ind w:left="7" w:right="0" w:hanging="0"/>
              <w:rPr>
                <w:sz w:val="24"/>
              </w:rPr>
            </w:pPr>
            <w:r>
              <w:rPr>
                <w:sz w:val="24"/>
              </w:rPr>
              <w:t>Тяга</w:t>
            </w:r>
            <w:r>
              <w:rPr>
                <w:spacing w:val="-2"/>
                <w:sz w:val="24"/>
              </w:rPr>
              <w:t xml:space="preserve"> </w:t>
            </w:r>
            <w:r>
              <w:rPr>
                <w:sz w:val="24"/>
              </w:rPr>
              <w:t>толчковая с</w:t>
            </w:r>
            <w:r>
              <w:rPr>
                <w:spacing w:val="-1"/>
                <w:sz w:val="24"/>
              </w:rPr>
              <w:t xml:space="preserve"> </w:t>
            </w:r>
            <w:r>
              <w:rPr>
                <w:sz w:val="24"/>
              </w:rPr>
              <w:t>виса</w:t>
            </w:r>
            <w:r>
              <w:rPr>
                <w:spacing w:val="-1"/>
                <w:sz w:val="24"/>
              </w:rPr>
              <w:t xml:space="preserve"> </w:t>
            </w:r>
            <w:r>
              <w:rPr>
                <w:sz w:val="24"/>
              </w:rPr>
              <w:t>выше</w:t>
            </w:r>
            <w:r>
              <w:rPr>
                <w:spacing w:val="-2"/>
                <w:sz w:val="24"/>
              </w:rPr>
              <w:t xml:space="preserve"> колен</w:t>
            </w:r>
          </w:p>
        </w:tc>
        <w:tc>
          <w:tcPr>
            <w:tcW w:w="1346" w:type="dxa"/>
            <w:tcBorders>
              <w:top w:val="single" w:sz="4" w:space="0" w:color="000000"/>
              <w:left w:val="single" w:sz="4" w:space="0" w:color="000000"/>
              <w:bottom w:val="single" w:sz="4" w:space="0" w:color="000000"/>
              <w:right w:val="single" w:sz="4" w:space="0" w:color="000000"/>
            </w:tcBorders>
          </w:tcPr>
          <w:p>
            <w:pPr>
              <w:pStyle w:val="TableParagraph"/>
              <w:widowControl w:val="false"/>
              <w:rPr>
                <w:sz w:val="24"/>
              </w:rPr>
            </w:pPr>
            <w:r>
              <w:rPr>
                <w:sz w:val="24"/>
              </w:rPr>
            </w:r>
          </w:p>
        </w:tc>
        <w:tc>
          <w:tcPr>
            <w:tcW w:w="1343" w:type="dxa"/>
            <w:tcBorders>
              <w:top w:val="single" w:sz="4" w:space="0" w:color="000000"/>
              <w:left w:val="single" w:sz="4" w:space="0" w:color="000000"/>
              <w:bottom w:val="single" w:sz="4" w:space="0" w:color="000000"/>
              <w:right w:val="single" w:sz="4" w:space="0" w:color="000000"/>
            </w:tcBorders>
          </w:tcPr>
          <w:p>
            <w:pPr>
              <w:pStyle w:val="TableParagraph"/>
              <w:widowControl w:val="false"/>
              <w:rPr>
                <w:sz w:val="24"/>
              </w:rPr>
            </w:pPr>
            <w:r>
              <w:rPr>
                <w:sz w:val="24"/>
              </w:rPr>
            </w:r>
          </w:p>
        </w:tc>
      </w:tr>
      <w:tr>
        <w:trPr>
          <w:trHeight w:val="508" w:hRule="atLeast"/>
        </w:trPr>
        <w:tc>
          <w:tcPr>
            <w:tcW w:w="650"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70"/>
              <w:ind w:left="0" w:right="83" w:hanging="0"/>
              <w:jc w:val="right"/>
              <w:rPr>
                <w:sz w:val="24"/>
              </w:rPr>
            </w:pPr>
            <w:r>
              <w:rPr>
                <w:spacing w:val="-5"/>
                <w:sz w:val="24"/>
              </w:rPr>
              <w:t>67.</w:t>
            </w:r>
          </w:p>
        </w:tc>
        <w:tc>
          <w:tcPr>
            <w:tcW w:w="6838"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70"/>
              <w:ind w:left="7" w:right="0" w:hanging="0"/>
              <w:rPr>
                <w:sz w:val="24"/>
              </w:rPr>
            </w:pPr>
            <w:r>
              <w:rPr>
                <w:sz w:val="24"/>
              </w:rPr>
              <w:t>Тяга</w:t>
            </w:r>
            <w:r>
              <w:rPr>
                <w:spacing w:val="-3"/>
                <w:sz w:val="24"/>
              </w:rPr>
              <w:t xml:space="preserve"> </w:t>
            </w:r>
            <w:r>
              <w:rPr>
                <w:sz w:val="24"/>
              </w:rPr>
              <w:t>толчковая с</w:t>
            </w:r>
            <w:r>
              <w:rPr>
                <w:spacing w:val="-1"/>
                <w:sz w:val="24"/>
              </w:rPr>
              <w:t xml:space="preserve"> </w:t>
            </w:r>
            <w:r>
              <w:rPr>
                <w:sz w:val="24"/>
              </w:rPr>
              <w:t>виса</w:t>
            </w:r>
            <w:r>
              <w:rPr>
                <w:spacing w:val="-1"/>
                <w:sz w:val="24"/>
              </w:rPr>
              <w:t xml:space="preserve"> </w:t>
            </w:r>
            <w:r>
              <w:rPr>
                <w:sz w:val="24"/>
              </w:rPr>
              <w:t>ниже</w:t>
            </w:r>
            <w:r>
              <w:rPr>
                <w:spacing w:val="-2"/>
                <w:sz w:val="24"/>
              </w:rPr>
              <w:t xml:space="preserve"> колен</w:t>
            </w:r>
          </w:p>
        </w:tc>
        <w:tc>
          <w:tcPr>
            <w:tcW w:w="1346" w:type="dxa"/>
            <w:tcBorders>
              <w:top w:val="single" w:sz="4" w:space="0" w:color="000000"/>
              <w:left w:val="single" w:sz="4" w:space="0" w:color="000000"/>
              <w:bottom w:val="single" w:sz="4" w:space="0" w:color="000000"/>
              <w:right w:val="single" w:sz="4" w:space="0" w:color="000000"/>
            </w:tcBorders>
          </w:tcPr>
          <w:p>
            <w:pPr>
              <w:pStyle w:val="TableParagraph"/>
              <w:widowControl w:val="false"/>
              <w:rPr>
                <w:sz w:val="24"/>
              </w:rPr>
            </w:pPr>
            <w:r>
              <w:rPr>
                <w:sz w:val="24"/>
              </w:rPr>
            </w:r>
          </w:p>
        </w:tc>
        <w:tc>
          <w:tcPr>
            <w:tcW w:w="1343"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70"/>
              <w:ind w:left="55" w:right="21" w:hanging="0"/>
              <w:jc w:val="center"/>
              <w:rPr>
                <w:sz w:val="24"/>
              </w:rPr>
            </w:pPr>
            <w:r>
              <w:rPr>
                <w:spacing w:val="-10"/>
                <w:sz w:val="24"/>
              </w:rPr>
              <w:t>+</w:t>
            </w:r>
          </w:p>
        </w:tc>
      </w:tr>
      <w:tr>
        <w:trPr>
          <w:trHeight w:val="506" w:hRule="atLeast"/>
        </w:trPr>
        <w:tc>
          <w:tcPr>
            <w:tcW w:w="650"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70"/>
              <w:ind w:left="0" w:right="83" w:hanging="0"/>
              <w:jc w:val="right"/>
              <w:rPr>
                <w:sz w:val="24"/>
              </w:rPr>
            </w:pPr>
            <w:r>
              <w:rPr>
                <w:spacing w:val="-5"/>
                <w:sz w:val="24"/>
              </w:rPr>
              <w:t>68.</w:t>
            </w:r>
          </w:p>
        </w:tc>
        <w:tc>
          <w:tcPr>
            <w:tcW w:w="6838"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70"/>
              <w:ind w:left="7" w:right="0" w:hanging="0"/>
              <w:rPr>
                <w:sz w:val="24"/>
              </w:rPr>
            </w:pPr>
            <w:r>
              <w:rPr>
                <w:sz w:val="24"/>
              </w:rPr>
              <w:t>Тяга</w:t>
            </w:r>
            <w:r>
              <w:rPr>
                <w:spacing w:val="-3"/>
                <w:sz w:val="24"/>
              </w:rPr>
              <w:t xml:space="preserve"> </w:t>
            </w:r>
            <w:r>
              <w:rPr>
                <w:sz w:val="24"/>
              </w:rPr>
              <w:t>толчковая</w:t>
            </w:r>
            <w:r>
              <w:rPr>
                <w:spacing w:val="-1"/>
                <w:sz w:val="24"/>
              </w:rPr>
              <w:t xml:space="preserve"> </w:t>
            </w:r>
            <w:r>
              <w:rPr>
                <w:sz w:val="24"/>
              </w:rPr>
              <w:t>с</w:t>
            </w:r>
            <w:r>
              <w:rPr>
                <w:spacing w:val="-3"/>
                <w:sz w:val="24"/>
              </w:rPr>
              <w:t xml:space="preserve"> </w:t>
            </w:r>
            <w:r>
              <w:rPr>
                <w:sz w:val="24"/>
              </w:rPr>
              <w:t>плинтов</w:t>
            </w:r>
            <w:r>
              <w:rPr>
                <w:spacing w:val="-2"/>
                <w:sz w:val="24"/>
              </w:rPr>
              <w:t xml:space="preserve"> </w:t>
            </w:r>
            <w:r>
              <w:rPr>
                <w:sz w:val="24"/>
              </w:rPr>
              <w:t>выше</w:t>
            </w:r>
            <w:r>
              <w:rPr>
                <w:spacing w:val="-2"/>
                <w:sz w:val="24"/>
              </w:rPr>
              <w:t xml:space="preserve"> колен</w:t>
            </w:r>
          </w:p>
        </w:tc>
        <w:tc>
          <w:tcPr>
            <w:tcW w:w="1346"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70"/>
              <w:ind w:left="35" w:right="50" w:hanging="0"/>
              <w:jc w:val="center"/>
              <w:rPr>
                <w:sz w:val="24"/>
              </w:rPr>
            </w:pPr>
            <w:r>
              <w:rPr>
                <w:spacing w:val="-10"/>
                <w:sz w:val="24"/>
              </w:rPr>
              <w:t>+</w:t>
            </w:r>
          </w:p>
        </w:tc>
        <w:tc>
          <w:tcPr>
            <w:tcW w:w="1343"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70"/>
              <w:ind w:left="55" w:right="21" w:hanging="0"/>
              <w:jc w:val="center"/>
              <w:rPr>
                <w:sz w:val="24"/>
              </w:rPr>
            </w:pPr>
            <w:r>
              <w:rPr>
                <w:spacing w:val="-10"/>
                <w:sz w:val="24"/>
              </w:rPr>
              <w:t>+</w:t>
            </w:r>
          </w:p>
        </w:tc>
      </w:tr>
      <w:tr>
        <w:trPr>
          <w:trHeight w:val="508" w:hRule="atLeast"/>
        </w:trPr>
        <w:tc>
          <w:tcPr>
            <w:tcW w:w="650"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70"/>
              <w:ind w:left="0" w:right="83" w:hanging="0"/>
              <w:jc w:val="right"/>
              <w:rPr>
                <w:sz w:val="24"/>
              </w:rPr>
            </w:pPr>
            <w:r>
              <w:rPr>
                <w:spacing w:val="-5"/>
                <w:sz w:val="24"/>
              </w:rPr>
              <w:t>69.</w:t>
            </w:r>
          </w:p>
        </w:tc>
        <w:tc>
          <w:tcPr>
            <w:tcW w:w="6838"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70"/>
              <w:ind w:left="7" w:right="0" w:hanging="0"/>
              <w:rPr>
                <w:sz w:val="24"/>
              </w:rPr>
            </w:pPr>
            <w:r>
              <w:rPr>
                <w:sz w:val="24"/>
              </w:rPr>
              <w:t>Тяга</w:t>
            </w:r>
            <w:r>
              <w:rPr>
                <w:spacing w:val="-3"/>
                <w:sz w:val="24"/>
              </w:rPr>
              <w:t xml:space="preserve"> </w:t>
            </w:r>
            <w:r>
              <w:rPr>
                <w:sz w:val="24"/>
              </w:rPr>
              <w:t>толчковая</w:t>
            </w:r>
            <w:r>
              <w:rPr>
                <w:spacing w:val="-1"/>
                <w:sz w:val="24"/>
              </w:rPr>
              <w:t xml:space="preserve"> </w:t>
            </w:r>
            <w:r>
              <w:rPr>
                <w:sz w:val="24"/>
              </w:rPr>
              <w:t>с</w:t>
            </w:r>
            <w:r>
              <w:rPr>
                <w:spacing w:val="-2"/>
                <w:sz w:val="24"/>
              </w:rPr>
              <w:t xml:space="preserve"> </w:t>
            </w:r>
            <w:r>
              <w:rPr>
                <w:sz w:val="24"/>
              </w:rPr>
              <w:t>плинтов</w:t>
            </w:r>
            <w:r>
              <w:rPr>
                <w:spacing w:val="-2"/>
                <w:sz w:val="24"/>
              </w:rPr>
              <w:t xml:space="preserve"> </w:t>
            </w:r>
            <w:r>
              <w:rPr>
                <w:sz w:val="24"/>
              </w:rPr>
              <w:t>ниже</w:t>
            </w:r>
            <w:r>
              <w:rPr>
                <w:spacing w:val="-2"/>
                <w:sz w:val="24"/>
              </w:rPr>
              <w:t xml:space="preserve"> колен</w:t>
            </w:r>
          </w:p>
        </w:tc>
        <w:tc>
          <w:tcPr>
            <w:tcW w:w="1346"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70"/>
              <w:ind w:left="35" w:right="50" w:hanging="0"/>
              <w:jc w:val="center"/>
              <w:rPr>
                <w:sz w:val="24"/>
              </w:rPr>
            </w:pPr>
            <w:r>
              <w:rPr>
                <w:spacing w:val="-10"/>
                <w:sz w:val="24"/>
              </w:rPr>
              <w:t>+</w:t>
            </w:r>
          </w:p>
        </w:tc>
        <w:tc>
          <w:tcPr>
            <w:tcW w:w="1343"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70"/>
              <w:ind w:left="55" w:right="21" w:hanging="0"/>
              <w:jc w:val="center"/>
              <w:rPr>
                <w:sz w:val="24"/>
              </w:rPr>
            </w:pPr>
            <w:r>
              <w:rPr>
                <w:spacing w:val="-10"/>
                <w:sz w:val="24"/>
              </w:rPr>
              <w:t>+</w:t>
            </w:r>
          </w:p>
        </w:tc>
      </w:tr>
      <w:tr>
        <w:trPr>
          <w:trHeight w:val="506" w:hRule="atLeast"/>
        </w:trPr>
        <w:tc>
          <w:tcPr>
            <w:tcW w:w="650"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70"/>
              <w:ind w:left="0" w:right="83" w:hanging="0"/>
              <w:jc w:val="right"/>
              <w:rPr>
                <w:sz w:val="24"/>
              </w:rPr>
            </w:pPr>
            <w:r>
              <w:rPr>
                <w:spacing w:val="-5"/>
                <w:sz w:val="24"/>
              </w:rPr>
              <w:t>70.</w:t>
            </w:r>
          </w:p>
        </w:tc>
        <w:tc>
          <w:tcPr>
            <w:tcW w:w="6838"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70"/>
              <w:ind w:left="7" w:right="0" w:hanging="0"/>
              <w:rPr>
                <w:sz w:val="24"/>
              </w:rPr>
            </w:pPr>
            <w:r>
              <w:rPr>
                <w:sz w:val="24"/>
              </w:rPr>
              <w:t>Тяга</w:t>
            </w:r>
            <w:r>
              <w:rPr>
                <w:spacing w:val="-3"/>
                <w:sz w:val="24"/>
              </w:rPr>
              <w:t xml:space="preserve"> </w:t>
            </w:r>
            <w:r>
              <w:rPr>
                <w:sz w:val="24"/>
              </w:rPr>
              <w:t>толчковая</w:t>
            </w:r>
            <w:r>
              <w:rPr>
                <w:spacing w:val="-1"/>
                <w:sz w:val="24"/>
              </w:rPr>
              <w:t xml:space="preserve"> </w:t>
            </w:r>
            <w:r>
              <w:rPr>
                <w:sz w:val="24"/>
              </w:rPr>
              <w:t>без</w:t>
            </w:r>
            <w:r>
              <w:rPr>
                <w:spacing w:val="-1"/>
                <w:sz w:val="24"/>
              </w:rPr>
              <w:t xml:space="preserve"> </w:t>
            </w:r>
            <w:r>
              <w:rPr>
                <w:sz w:val="24"/>
              </w:rPr>
              <w:t>выходов</w:t>
            </w:r>
            <w:r>
              <w:rPr>
                <w:spacing w:val="-2"/>
                <w:sz w:val="24"/>
              </w:rPr>
              <w:t xml:space="preserve"> </w:t>
            </w:r>
            <w:r>
              <w:rPr>
                <w:sz w:val="24"/>
              </w:rPr>
              <w:t>на</w:t>
            </w:r>
            <w:r>
              <w:rPr>
                <w:spacing w:val="-1"/>
                <w:sz w:val="24"/>
              </w:rPr>
              <w:t xml:space="preserve"> </w:t>
            </w:r>
            <w:r>
              <w:rPr>
                <w:spacing w:val="-4"/>
                <w:sz w:val="24"/>
              </w:rPr>
              <w:t>носки</w:t>
            </w:r>
          </w:p>
        </w:tc>
        <w:tc>
          <w:tcPr>
            <w:tcW w:w="1346"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70"/>
              <w:ind w:left="35" w:right="50" w:hanging="0"/>
              <w:jc w:val="center"/>
              <w:rPr>
                <w:sz w:val="24"/>
              </w:rPr>
            </w:pPr>
            <w:r>
              <w:rPr>
                <w:spacing w:val="-10"/>
                <w:sz w:val="24"/>
              </w:rPr>
              <w:t>+</w:t>
            </w:r>
          </w:p>
        </w:tc>
        <w:tc>
          <w:tcPr>
            <w:tcW w:w="1343"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70"/>
              <w:ind w:left="55" w:right="21" w:hanging="0"/>
              <w:jc w:val="center"/>
              <w:rPr>
                <w:sz w:val="24"/>
              </w:rPr>
            </w:pPr>
            <w:r>
              <w:rPr>
                <w:spacing w:val="-10"/>
                <w:sz w:val="24"/>
              </w:rPr>
              <w:t>+</w:t>
            </w:r>
          </w:p>
        </w:tc>
      </w:tr>
      <w:tr>
        <w:trPr>
          <w:trHeight w:val="508" w:hRule="atLeast"/>
        </w:trPr>
        <w:tc>
          <w:tcPr>
            <w:tcW w:w="650"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73"/>
              <w:ind w:left="0" w:right="83" w:hanging="0"/>
              <w:jc w:val="right"/>
              <w:rPr>
                <w:sz w:val="24"/>
              </w:rPr>
            </w:pPr>
            <w:r>
              <w:rPr>
                <w:spacing w:val="-5"/>
                <w:sz w:val="24"/>
              </w:rPr>
              <w:t>71.</w:t>
            </w:r>
          </w:p>
        </w:tc>
        <w:tc>
          <w:tcPr>
            <w:tcW w:w="6838"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73"/>
              <w:ind w:left="7" w:right="0" w:hanging="0"/>
              <w:rPr>
                <w:sz w:val="24"/>
              </w:rPr>
            </w:pPr>
            <w:r>
              <w:rPr>
                <w:sz w:val="24"/>
              </w:rPr>
              <w:t>Тяга</w:t>
            </w:r>
            <w:r>
              <w:rPr>
                <w:spacing w:val="-5"/>
                <w:sz w:val="24"/>
              </w:rPr>
              <w:t xml:space="preserve"> </w:t>
            </w:r>
            <w:r>
              <w:rPr>
                <w:sz w:val="24"/>
              </w:rPr>
              <w:t>толчковая</w:t>
            </w:r>
            <w:r>
              <w:rPr>
                <w:spacing w:val="-1"/>
                <w:sz w:val="24"/>
              </w:rPr>
              <w:t xml:space="preserve"> </w:t>
            </w:r>
            <w:r>
              <w:rPr>
                <w:sz w:val="24"/>
              </w:rPr>
              <w:t>с</w:t>
            </w:r>
            <w:r>
              <w:rPr>
                <w:spacing w:val="-2"/>
                <w:sz w:val="24"/>
              </w:rPr>
              <w:t xml:space="preserve"> </w:t>
            </w:r>
            <w:r>
              <w:rPr>
                <w:sz w:val="24"/>
              </w:rPr>
              <w:t>остановкой выше</w:t>
            </w:r>
            <w:r>
              <w:rPr>
                <w:spacing w:val="-2"/>
                <w:sz w:val="24"/>
              </w:rPr>
              <w:t xml:space="preserve"> </w:t>
            </w:r>
            <w:r>
              <w:rPr>
                <w:sz w:val="24"/>
              </w:rPr>
              <w:t>колен</w:t>
            </w:r>
            <w:r>
              <w:rPr>
                <w:spacing w:val="-1"/>
                <w:sz w:val="24"/>
              </w:rPr>
              <w:t xml:space="preserve"> </w:t>
            </w:r>
            <w:r>
              <w:rPr>
                <w:sz w:val="24"/>
              </w:rPr>
              <w:t>без</w:t>
            </w:r>
            <w:r>
              <w:rPr>
                <w:spacing w:val="-2"/>
                <w:sz w:val="24"/>
              </w:rPr>
              <w:t xml:space="preserve"> </w:t>
            </w:r>
            <w:r>
              <w:rPr>
                <w:sz w:val="24"/>
              </w:rPr>
              <w:t>выходов</w:t>
            </w:r>
            <w:r>
              <w:rPr>
                <w:spacing w:val="-1"/>
                <w:sz w:val="24"/>
              </w:rPr>
              <w:t xml:space="preserve"> </w:t>
            </w:r>
            <w:r>
              <w:rPr>
                <w:sz w:val="24"/>
              </w:rPr>
              <w:t>на</w:t>
            </w:r>
            <w:r>
              <w:rPr>
                <w:spacing w:val="-2"/>
                <w:sz w:val="24"/>
              </w:rPr>
              <w:t xml:space="preserve"> носки</w:t>
            </w:r>
          </w:p>
        </w:tc>
        <w:tc>
          <w:tcPr>
            <w:tcW w:w="1346"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73"/>
              <w:ind w:left="35" w:right="50" w:hanging="0"/>
              <w:jc w:val="center"/>
              <w:rPr>
                <w:sz w:val="24"/>
              </w:rPr>
            </w:pPr>
            <w:r>
              <w:rPr>
                <w:spacing w:val="-10"/>
                <w:sz w:val="24"/>
              </w:rPr>
              <w:t>+</w:t>
            </w:r>
          </w:p>
        </w:tc>
        <w:tc>
          <w:tcPr>
            <w:tcW w:w="1343"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73"/>
              <w:ind w:left="55" w:right="21" w:hanging="0"/>
              <w:jc w:val="center"/>
              <w:rPr>
                <w:sz w:val="24"/>
              </w:rPr>
            </w:pPr>
            <w:r>
              <w:rPr>
                <w:spacing w:val="-10"/>
                <w:sz w:val="24"/>
              </w:rPr>
              <w:t>+</w:t>
            </w:r>
          </w:p>
        </w:tc>
      </w:tr>
      <w:tr>
        <w:trPr>
          <w:trHeight w:val="594" w:hRule="atLeast"/>
        </w:trPr>
        <w:tc>
          <w:tcPr>
            <w:tcW w:w="650"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70"/>
              <w:ind w:left="0" w:right="83" w:hanging="0"/>
              <w:jc w:val="right"/>
              <w:rPr>
                <w:sz w:val="24"/>
              </w:rPr>
            </w:pPr>
            <w:r>
              <w:rPr>
                <w:spacing w:val="-5"/>
                <w:sz w:val="24"/>
              </w:rPr>
              <w:t>72.</w:t>
            </w:r>
          </w:p>
        </w:tc>
        <w:tc>
          <w:tcPr>
            <w:tcW w:w="6838"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70"/>
              <w:ind w:left="7" w:right="0" w:hanging="0"/>
              <w:rPr>
                <w:sz w:val="24"/>
              </w:rPr>
            </w:pPr>
            <w:r>
              <w:rPr>
                <w:sz w:val="24"/>
              </w:rPr>
              <w:t>Тяга</w:t>
            </w:r>
            <w:r>
              <w:rPr>
                <w:spacing w:val="-4"/>
                <w:sz w:val="24"/>
              </w:rPr>
              <w:t xml:space="preserve"> </w:t>
            </w:r>
            <w:r>
              <w:rPr>
                <w:sz w:val="24"/>
              </w:rPr>
              <w:t>толчковая</w:t>
            </w:r>
            <w:r>
              <w:rPr>
                <w:spacing w:val="-1"/>
                <w:sz w:val="24"/>
              </w:rPr>
              <w:t xml:space="preserve"> </w:t>
            </w:r>
            <w:r>
              <w:rPr>
                <w:sz w:val="24"/>
              </w:rPr>
              <w:t>с</w:t>
            </w:r>
            <w:r>
              <w:rPr>
                <w:spacing w:val="-2"/>
                <w:sz w:val="24"/>
              </w:rPr>
              <w:t xml:space="preserve"> </w:t>
            </w:r>
            <w:r>
              <w:rPr>
                <w:sz w:val="24"/>
              </w:rPr>
              <w:t>остановкой ниже</w:t>
            </w:r>
            <w:r>
              <w:rPr>
                <w:spacing w:val="-3"/>
                <w:sz w:val="24"/>
              </w:rPr>
              <w:t xml:space="preserve"> </w:t>
            </w:r>
            <w:r>
              <w:rPr>
                <w:sz w:val="24"/>
              </w:rPr>
              <w:t>и</w:t>
            </w:r>
            <w:r>
              <w:rPr>
                <w:spacing w:val="-1"/>
                <w:sz w:val="24"/>
              </w:rPr>
              <w:t xml:space="preserve"> </w:t>
            </w:r>
            <w:r>
              <w:rPr>
                <w:sz w:val="24"/>
              </w:rPr>
              <w:t>выше</w:t>
            </w:r>
            <w:r>
              <w:rPr>
                <w:spacing w:val="-2"/>
                <w:sz w:val="24"/>
              </w:rPr>
              <w:t xml:space="preserve"> </w:t>
            </w:r>
            <w:r>
              <w:rPr>
                <w:sz w:val="24"/>
              </w:rPr>
              <w:t>колен</w:t>
            </w:r>
            <w:r>
              <w:rPr>
                <w:spacing w:val="-1"/>
                <w:sz w:val="24"/>
              </w:rPr>
              <w:t xml:space="preserve"> </w:t>
            </w:r>
            <w:r>
              <w:rPr>
                <w:sz w:val="24"/>
              </w:rPr>
              <w:t>без</w:t>
            </w:r>
            <w:r>
              <w:rPr>
                <w:spacing w:val="-1"/>
                <w:sz w:val="24"/>
              </w:rPr>
              <w:t xml:space="preserve"> </w:t>
            </w:r>
            <w:r>
              <w:rPr>
                <w:sz w:val="24"/>
              </w:rPr>
              <w:t>выходов</w:t>
            </w:r>
            <w:r>
              <w:rPr>
                <w:spacing w:val="-2"/>
                <w:sz w:val="24"/>
              </w:rPr>
              <w:t xml:space="preserve"> </w:t>
            </w:r>
            <w:r>
              <w:rPr>
                <w:spacing w:val="-5"/>
                <w:sz w:val="24"/>
              </w:rPr>
              <w:t>на</w:t>
            </w:r>
          </w:p>
          <w:p>
            <w:pPr>
              <w:pStyle w:val="TableParagraph"/>
              <w:widowControl w:val="false"/>
              <w:spacing w:before="21" w:after="0"/>
              <w:ind w:left="7" w:right="0" w:hanging="0"/>
              <w:rPr>
                <w:sz w:val="24"/>
              </w:rPr>
            </w:pPr>
            <w:r>
              <w:rPr>
                <w:spacing w:val="-4"/>
                <w:sz w:val="24"/>
              </w:rPr>
              <w:t>носки</w:t>
            </w:r>
          </w:p>
        </w:tc>
        <w:tc>
          <w:tcPr>
            <w:tcW w:w="1346"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143" w:after="0"/>
              <w:ind w:left="35" w:right="50" w:hanging="0"/>
              <w:jc w:val="center"/>
              <w:rPr>
                <w:sz w:val="24"/>
              </w:rPr>
            </w:pPr>
            <w:r>
              <w:rPr>
                <w:spacing w:val="-10"/>
                <w:sz w:val="24"/>
              </w:rPr>
              <w:t>+</w:t>
            </w:r>
          </w:p>
        </w:tc>
        <w:tc>
          <w:tcPr>
            <w:tcW w:w="1343"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143" w:after="0"/>
              <w:ind w:left="55" w:right="21" w:hanging="0"/>
              <w:jc w:val="center"/>
              <w:rPr>
                <w:sz w:val="24"/>
              </w:rPr>
            </w:pPr>
            <w:r>
              <w:rPr>
                <w:spacing w:val="-10"/>
                <w:sz w:val="24"/>
              </w:rPr>
              <w:t>+</w:t>
            </w:r>
          </w:p>
        </w:tc>
      </w:tr>
      <w:tr>
        <w:trPr>
          <w:trHeight w:val="508" w:hRule="atLeast"/>
        </w:trPr>
        <w:tc>
          <w:tcPr>
            <w:tcW w:w="650"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73"/>
              <w:ind w:left="0" w:right="83" w:hanging="0"/>
              <w:jc w:val="right"/>
              <w:rPr>
                <w:sz w:val="24"/>
              </w:rPr>
            </w:pPr>
            <w:r>
              <w:rPr>
                <w:spacing w:val="-5"/>
                <w:sz w:val="24"/>
              </w:rPr>
              <w:t>73.</w:t>
            </w:r>
          </w:p>
        </w:tc>
        <w:tc>
          <w:tcPr>
            <w:tcW w:w="6838"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73"/>
              <w:ind w:left="7" w:right="0" w:hanging="0"/>
              <w:rPr>
                <w:sz w:val="24"/>
              </w:rPr>
            </w:pPr>
            <w:r>
              <w:rPr>
                <w:sz w:val="24"/>
              </w:rPr>
              <w:t>Тяга</w:t>
            </w:r>
            <w:r>
              <w:rPr>
                <w:spacing w:val="-5"/>
                <w:sz w:val="24"/>
              </w:rPr>
              <w:t xml:space="preserve"> </w:t>
            </w:r>
            <w:r>
              <w:rPr>
                <w:sz w:val="24"/>
              </w:rPr>
              <w:t>толчковая</w:t>
            </w:r>
            <w:r>
              <w:rPr>
                <w:spacing w:val="-1"/>
                <w:sz w:val="24"/>
              </w:rPr>
              <w:t xml:space="preserve"> </w:t>
            </w:r>
            <w:r>
              <w:rPr>
                <w:sz w:val="24"/>
              </w:rPr>
              <w:t>с</w:t>
            </w:r>
            <w:r>
              <w:rPr>
                <w:spacing w:val="-2"/>
                <w:sz w:val="24"/>
              </w:rPr>
              <w:t xml:space="preserve"> </w:t>
            </w:r>
            <w:r>
              <w:rPr>
                <w:sz w:val="24"/>
              </w:rPr>
              <w:t>виса</w:t>
            </w:r>
            <w:r>
              <w:rPr>
                <w:spacing w:val="-2"/>
                <w:sz w:val="24"/>
              </w:rPr>
              <w:t xml:space="preserve"> </w:t>
            </w:r>
            <w:r>
              <w:rPr>
                <w:sz w:val="24"/>
              </w:rPr>
              <w:t>середины бедра</w:t>
            </w:r>
            <w:r>
              <w:rPr>
                <w:spacing w:val="-2"/>
                <w:sz w:val="24"/>
              </w:rPr>
              <w:t xml:space="preserve"> </w:t>
            </w:r>
            <w:r>
              <w:rPr>
                <w:sz w:val="24"/>
              </w:rPr>
              <w:t>без</w:t>
            </w:r>
            <w:r>
              <w:rPr>
                <w:spacing w:val="-1"/>
                <w:sz w:val="24"/>
              </w:rPr>
              <w:t xml:space="preserve"> </w:t>
            </w:r>
            <w:r>
              <w:rPr>
                <w:sz w:val="24"/>
              </w:rPr>
              <w:t>выходов</w:t>
            </w:r>
            <w:r>
              <w:rPr>
                <w:spacing w:val="-2"/>
                <w:sz w:val="24"/>
              </w:rPr>
              <w:t xml:space="preserve"> </w:t>
            </w:r>
            <w:r>
              <w:rPr>
                <w:sz w:val="24"/>
              </w:rPr>
              <w:t>на</w:t>
            </w:r>
            <w:r>
              <w:rPr>
                <w:spacing w:val="-1"/>
                <w:sz w:val="24"/>
              </w:rPr>
              <w:t xml:space="preserve"> </w:t>
            </w:r>
            <w:r>
              <w:rPr>
                <w:spacing w:val="-2"/>
                <w:sz w:val="24"/>
              </w:rPr>
              <w:t>носки</w:t>
            </w:r>
          </w:p>
        </w:tc>
        <w:tc>
          <w:tcPr>
            <w:tcW w:w="1346"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73"/>
              <w:ind w:left="35" w:right="50" w:hanging="0"/>
              <w:jc w:val="center"/>
              <w:rPr>
                <w:sz w:val="24"/>
              </w:rPr>
            </w:pPr>
            <w:r>
              <w:rPr>
                <w:spacing w:val="-10"/>
                <w:sz w:val="24"/>
              </w:rPr>
              <w:t>+</w:t>
            </w:r>
          </w:p>
        </w:tc>
        <w:tc>
          <w:tcPr>
            <w:tcW w:w="1343"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73"/>
              <w:ind w:left="55" w:right="21" w:hanging="0"/>
              <w:jc w:val="center"/>
              <w:rPr>
                <w:sz w:val="24"/>
              </w:rPr>
            </w:pPr>
            <w:r>
              <w:rPr>
                <w:spacing w:val="-10"/>
                <w:sz w:val="24"/>
              </w:rPr>
              <w:t>+</w:t>
            </w:r>
          </w:p>
        </w:tc>
      </w:tr>
      <w:tr>
        <w:trPr>
          <w:trHeight w:val="508" w:hRule="atLeast"/>
        </w:trPr>
        <w:tc>
          <w:tcPr>
            <w:tcW w:w="650"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70"/>
              <w:ind w:left="0" w:right="83" w:hanging="0"/>
              <w:jc w:val="right"/>
              <w:rPr>
                <w:sz w:val="24"/>
              </w:rPr>
            </w:pPr>
            <w:r>
              <w:rPr>
                <w:spacing w:val="-5"/>
                <w:sz w:val="24"/>
              </w:rPr>
              <w:t>74.</w:t>
            </w:r>
          </w:p>
        </w:tc>
        <w:tc>
          <w:tcPr>
            <w:tcW w:w="6838"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70"/>
              <w:ind w:left="7" w:right="0" w:hanging="0"/>
              <w:rPr>
                <w:sz w:val="24"/>
              </w:rPr>
            </w:pPr>
            <w:r>
              <w:rPr>
                <w:sz w:val="24"/>
              </w:rPr>
              <w:t>Тяга</w:t>
            </w:r>
            <w:r>
              <w:rPr>
                <w:spacing w:val="-3"/>
                <w:sz w:val="24"/>
              </w:rPr>
              <w:t xml:space="preserve"> </w:t>
            </w:r>
            <w:r>
              <w:rPr>
                <w:sz w:val="24"/>
              </w:rPr>
              <w:t>толчковая с</w:t>
            </w:r>
            <w:r>
              <w:rPr>
                <w:spacing w:val="-2"/>
                <w:sz w:val="24"/>
              </w:rPr>
              <w:t xml:space="preserve"> </w:t>
            </w:r>
            <w:r>
              <w:rPr>
                <w:sz w:val="24"/>
              </w:rPr>
              <w:t>виса</w:t>
            </w:r>
            <w:r>
              <w:rPr>
                <w:spacing w:val="-1"/>
                <w:sz w:val="24"/>
              </w:rPr>
              <w:t xml:space="preserve"> </w:t>
            </w:r>
            <w:r>
              <w:rPr>
                <w:sz w:val="24"/>
              </w:rPr>
              <w:t>выше</w:t>
            </w:r>
            <w:r>
              <w:rPr>
                <w:spacing w:val="-3"/>
                <w:sz w:val="24"/>
              </w:rPr>
              <w:t xml:space="preserve"> </w:t>
            </w:r>
            <w:r>
              <w:rPr>
                <w:sz w:val="24"/>
              </w:rPr>
              <w:t>колен без</w:t>
            </w:r>
            <w:r>
              <w:rPr>
                <w:spacing w:val="-1"/>
                <w:sz w:val="24"/>
              </w:rPr>
              <w:t xml:space="preserve"> </w:t>
            </w:r>
            <w:r>
              <w:rPr>
                <w:sz w:val="24"/>
              </w:rPr>
              <w:t>выходов</w:t>
            </w:r>
            <w:r>
              <w:rPr>
                <w:spacing w:val="-3"/>
                <w:sz w:val="24"/>
              </w:rPr>
              <w:t xml:space="preserve"> </w:t>
            </w:r>
            <w:r>
              <w:rPr>
                <w:sz w:val="24"/>
              </w:rPr>
              <w:t>на</w:t>
            </w:r>
            <w:r>
              <w:rPr>
                <w:spacing w:val="-1"/>
                <w:sz w:val="24"/>
              </w:rPr>
              <w:t xml:space="preserve"> </w:t>
            </w:r>
            <w:r>
              <w:rPr>
                <w:spacing w:val="-2"/>
                <w:sz w:val="24"/>
              </w:rPr>
              <w:t>носки</w:t>
            </w:r>
          </w:p>
        </w:tc>
        <w:tc>
          <w:tcPr>
            <w:tcW w:w="1346"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70"/>
              <w:ind w:left="35" w:right="50" w:hanging="0"/>
              <w:jc w:val="center"/>
              <w:rPr>
                <w:sz w:val="24"/>
              </w:rPr>
            </w:pPr>
            <w:r>
              <w:rPr>
                <w:spacing w:val="-10"/>
                <w:sz w:val="24"/>
              </w:rPr>
              <w:t>+</w:t>
            </w:r>
          </w:p>
        </w:tc>
        <w:tc>
          <w:tcPr>
            <w:tcW w:w="1343"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70"/>
              <w:ind w:left="55" w:right="21" w:hanging="0"/>
              <w:jc w:val="center"/>
              <w:rPr>
                <w:sz w:val="24"/>
              </w:rPr>
            </w:pPr>
            <w:r>
              <w:rPr>
                <w:spacing w:val="-10"/>
                <w:sz w:val="24"/>
              </w:rPr>
              <w:t>+</w:t>
            </w:r>
          </w:p>
        </w:tc>
      </w:tr>
      <w:tr>
        <w:trPr>
          <w:trHeight w:val="505" w:hRule="atLeast"/>
        </w:trPr>
        <w:tc>
          <w:tcPr>
            <w:tcW w:w="650"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70"/>
              <w:ind w:left="0" w:right="83" w:hanging="0"/>
              <w:jc w:val="right"/>
              <w:rPr>
                <w:sz w:val="24"/>
              </w:rPr>
            </w:pPr>
            <w:r>
              <w:rPr>
                <w:spacing w:val="-5"/>
                <w:sz w:val="24"/>
              </w:rPr>
              <w:t>75.</w:t>
            </w:r>
          </w:p>
        </w:tc>
        <w:tc>
          <w:tcPr>
            <w:tcW w:w="6838"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70"/>
              <w:ind w:left="7" w:right="0" w:hanging="0"/>
              <w:rPr>
                <w:sz w:val="24"/>
              </w:rPr>
            </w:pPr>
            <w:r>
              <w:rPr>
                <w:sz w:val="24"/>
              </w:rPr>
              <w:t>Тяга</w:t>
            </w:r>
            <w:r>
              <w:rPr>
                <w:spacing w:val="-5"/>
                <w:sz w:val="24"/>
              </w:rPr>
              <w:t xml:space="preserve"> </w:t>
            </w:r>
            <w:r>
              <w:rPr>
                <w:sz w:val="24"/>
              </w:rPr>
              <w:t>толчковая</w:t>
            </w:r>
            <w:r>
              <w:rPr>
                <w:spacing w:val="-1"/>
                <w:sz w:val="24"/>
              </w:rPr>
              <w:t xml:space="preserve"> </w:t>
            </w:r>
            <w:r>
              <w:rPr>
                <w:sz w:val="24"/>
              </w:rPr>
              <w:t>с</w:t>
            </w:r>
            <w:r>
              <w:rPr>
                <w:spacing w:val="-2"/>
                <w:sz w:val="24"/>
              </w:rPr>
              <w:t xml:space="preserve"> </w:t>
            </w:r>
            <w:r>
              <w:rPr>
                <w:sz w:val="24"/>
              </w:rPr>
              <w:t>виса</w:t>
            </w:r>
            <w:r>
              <w:rPr>
                <w:spacing w:val="-2"/>
                <w:sz w:val="24"/>
              </w:rPr>
              <w:t xml:space="preserve"> </w:t>
            </w:r>
            <w:r>
              <w:rPr>
                <w:sz w:val="24"/>
              </w:rPr>
              <w:t>ниже</w:t>
            </w:r>
            <w:r>
              <w:rPr>
                <w:spacing w:val="-2"/>
                <w:sz w:val="24"/>
              </w:rPr>
              <w:t xml:space="preserve"> </w:t>
            </w:r>
            <w:r>
              <w:rPr>
                <w:sz w:val="24"/>
              </w:rPr>
              <w:t>колен</w:t>
            </w:r>
            <w:r>
              <w:rPr>
                <w:spacing w:val="-1"/>
                <w:sz w:val="24"/>
              </w:rPr>
              <w:t xml:space="preserve"> </w:t>
            </w:r>
            <w:r>
              <w:rPr>
                <w:sz w:val="24"/>
              </w:rPr>
              <w:t>без</w:t>
            </w:r>
            <w:r>
              <w:rPr>
                <w:spacing w:val="-1"/>
                <w:sz w:val="24"/>
              </w:rPr>
              <w:t xml:space="preserve"> </w:t>
            </w:r>
            <w:r>
              <w:rPr>
                <w:sz w:val="24"/>
              </w:rPr>
              <w:t>выходов</w:t>
            </w:r>
            <w:r>
              <w:rPr>
                <w:spacing w:val="-2"/>
                <w:sz w:val="24"/>
              </w:rPr>
              <w:t xml:space="preserve"> </w:t>
            </w:r>
            <w:r>
              <w:rPr>
                <w:sz w:val="24"/>
              </w:rPr>
              <w:t>на</w:t>
            </w:r>
            <w:r>
              <w:rPr>
                <w:spacing w:val="-1"/>
                <w:sz w:val="24"/>
              </w:rPr>
              <w:t xml:space="preserve"> </w:t>
            </w:r>
            <w:r>
              <w:rPr>
                <w:spacing w:val="-2"/>
                <w:sz w:val="24"/>
              </w:rPr>
              <w:t>носки</w:t>
            </w:r>
          </w:p>
        </w:tc>
        <w:tc>
          <w:tcPr>
            <w:tcW w:w="1346"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70"/>
              <w:ind w:left="35" w:right="50" w:hanging="0"/>
              <w:jc w:val="center"/>
              <w:rPr>
                <w:sz w:val="24"/>
              </w:rPr>
            </w:pPr>
            <w:r>
              <w:rPr>
                <w:spacing w:val="-10"/>
                <w:sz w:val="24"/>
              </w:rPr>
              <w:t>+</w:t>
            </w:r>
          </w:p>
        </w:tc>
        <w:tc>
          <w:tcPr>
            <w:tcW w:w="1343"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70"/>
              <w:ind w:left="55" w:right="21" w:hanging="0"/>
              <w:jc w:val="center"/>
              <w:rPr>
                <w:sz w:val="24"/>
              </w:rPr>
            </w:pPr>
            <w:r>
              <w:rPr>
                <w:spacing w:val="-10"/>
                <w:sz w:val="24"/>
              </w:rPr>
              <w:t>+</w:t>
            </w:r>
          </w:p>
        </w:tc>
      </w:tr>
      <w:tr>
        <w:trPr>
          <w:trHeight w:val="509" w:hRule="atLeast"/>
        </w:trPr>
        <w:tc>
          <w:tcPr>
            <w:tcW w:w="650"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70"/>
              <w:ind w:left="0" w:right="83" w:hanging="0"/>
              <w:jc w:val="right"/>
              <w:rPr>
                <w:sz w:val="24"/>
              </w:rPr>
            </w:pPr>
            <w:r>
              <w:rPr>
                <w:spacing w:val="-5"/>
                <w:sz w:val="24"/>
              </w:rPr>
              <w:t>76.</w:t>
            </w:r>
          </w:p>
        </w:tc>
        <w:tc>
          <w:tcPr>
            <w:tcW w:w="6838"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70"/>
              <w:ind w:left="7" w:right="0" w:hanging="0"/>
              <w:rPr>
                <w:sz w:val="24"/>
              </w:rPr>
            </w:pPr>
            <w:r>
              <w:rPr>
                <w:sz w:val="24"/>
              </w:rPr>
              <w:t>Тяга</w:t>
            </w:r>
            <w:r>
              <w:rPr>
                <w:spacing w:val="-4"/>
                <w:sz w:val="24"/>
              </w:rPr>
              <w:t xml:space="preserve"> </w:t>
            </w:r>
            <w:r>
              <w:rPr>
                <w:sz w:val="24"/>
              </w:rPr>
              <w:t>толчковая</w:t>
            </w:r>
            <w:r>
              <w:rPr>
                <w:spacing w:val="-1"/>
                <w:sz w:val="24"/>
              </w:rPr>
              <w:t xml:space="preserve"> </w:t>
            </w:r>
            <w:r>
              <w:rPr>
                <w:sz w:val="24"/>
              </w:rPr>
              <w:t>с</w:t>
            </w:r>
            <w:r>
              <w:rPr>
                <w:spacing w:val="-3"/>
                <w:sz w:val="24"/>
              </w:rPr>
              <w:t xml:space="preserve"> </w:t>
            </w:r>
            <w:r>
              <w:rPr>
                <w:sz w:val="24"/>
              </w:rPr>
              <w:t>плинтов</w:t>
            </w:r>
            <w:r>
              <w:rPr>
                <w:spacing w:val="-2"/>
                <w:sz w:val="24"/>
              </w:rPr>
              <w:t xml:space="preserve"> </w:t>
            </w:r>
            <w:r>
              <w:rPr>
                <w:sz w:val="24"/>
              </w:rPr>
              <w:t>середины</w:t>
            </w:r>
            <w:r>
              <w:rPr>
                <w:spacing w:val="-2"/>
                <w:sz w:val="24"/>
              </w:rPr>
              <w:t xml:space="preserve"> </w:t>
            </w:r>
            <w:r>
              <w:rPr>
                <w:sz w:val="24"/>
              </w:rPr>
              <w:t>бедра</w:t>
            </w:r>
            <w:r>
              <w:rPr>
                <w:spacing w:val="-2"/>
                <w:sz w:val="24"/>
              </w:rPr>
              <w:t xml:space="preserve"> </w:t>
            </w:r>
            <w:r>
              <w:rPr>
                <w:sz w:val="24"/>
              </w:rPr>
              <w:t>без</w:t>
            </w:r>
            <w:r>
              <w:rPr>
                <w:spacing w:val="1"/>
                <w:sz w:val="24"/>
              </w:rPr>
              <w:t xml:space="preserve"> </w:t>
            </w:r>
            <w:r>
              <w:rPr>
                <w:sz w:val="24"/>
              </w:rPr>
              <w:t>выходов</w:t>
            </w:r>
            <w:r>
              <w:rPr>
                <w:spacing w:val="-2"/>
                <w:sz w:val="24"/>
              </w:rPr>
              <w:t xml:space="preserve"> </w:t>
            </w:r>
            <w:r>
              <w:rPr>
                <w:sz w:val="24"/>
              </w:rPr>
              <w:t>на</w:t>
            </w:r>
            <w:r>
              <w:rPr>
                <w:spacing w:val="-2"/>
                <w:sz w:val="24"/>
              </w:rPr>
              <w:t xml:space="preserve"> носки</w:t>
            </w:r>
          </w:p>
        </w:tc>
        <w:tc>
          <w:tcPr>
            <w:tcW w:w="1346"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70"/>
              <w:ind w:left="50" w:right="15" w:hanging="0"/>
              <w:jc w:val="center"/>
              <w:rPr>
                <w:sz w:val="24"/>
              </w:rPr>
            </w:pPr>
            <w:r>
              <w:rPr>
                <w:spacing w:val="-10"/>
                <w:sz w:val="24"/>
              </w:rPr>
              <w:t>+</w:t>
            </w:r>
          </w:p>
        </w:tc>
        <w:tc>
          <w:tcPr>
            <w:tcW w:w="1343"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70"/>
              <w:ind w:left="34" w:right="50" w:hanging="0"/>
              <w:jc w:val="center"/>
              <w:rPr>
                <w:sz w:val="24"/>
              </w:rPr>
            </w:pPr>
            <w:r>
              <w:rPr>
                <w:spacing w:val="-10"/>
                <w:sz w:val="24"/>
              </w:rPr>
              <w:t>+</w:t>
            </w:r>
          </w:p>
        </w:tc>
      </w:tr>
      <w:tr>
        <w:trPr>
          <w:trHeight w:val="505" w:hRule="atLeast"/>
        </w:trPr>
        <w:tc>
          <w:tcPr>
            <w:tcW w:w="650"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70"/>
              <w:ind w:left="0" w:right="83" w:hanging="0"/>
              <w:jc w:val="right"/>
              <w:rPr>
                <w:sz w:val="24"/>
              </w:rPr>
            </w:pPr>
            <w:r>
              <w:rPr>
                <w:spacing w:val="-5"/>
                <w:sz w:val="24"/>
              </w:rPr>
              <w:t>77.</w:t>
            </w:r>
          </w:p>
        </w:tc>
        <w:tc>
          <w:tcPr>
            <w:tcW w:w="6838"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70"/>
              <w:ind w:left="7" w:right="0" w:hanging="0"/>
              <w:rPr>
                <w:sz w:val="24"/>
              </w:rPr>
            </w:pPr>
            <w:r>
              <w:rPr>
                <w:sz w:val="24"/>
              </w:rPr>
              <w:t>Тяга</w:t>
            </w:r>
            <w:r>
              <w:rPr>
                <w:spacing w:val="-3"/>
                <w:sz w:val="24"/>
              </w:rPr>
              <w:t xml:space="preserve"> </w:t>
            </w:r>
            <w:r>
              <w:rPr>
                <w:sz w:val="24"/>
              </w:rPr>
              <w:t>толчковая</w:t>
            </w:r>
            <w:r>
              <w:rPr>
                <w:spacing w:val="-1"/>
                <w:sz w:val="24"/>
              </w:rPr>
              <w:t xml:space="preserve"> </w:t>
            </w:r>
            <w:r>
              <w:rPr>
                <w:sz w:val="24"/>
              </w:rPr>
              <w:t>с</w:t>
            </w:r>
            <w:r>
              <w:rPr>
                <w:spacing w:val="-2"/>
                <w:sz w:val="24"/>
              </w:rPr>
              <w:t xml:space="preserve"> </w:t>
            </w:r>
            <w:r>
              <w:rPr>
                <w:sz w:val="24"/>
              </w:rPr>
              <w:t>плинтов</w:t>
            </w:r>
            <w:r>
              <w:rPr>
                <w:spacing w:val="-2"/>
                <w:sz w:val="24"/>
              </w:rPr>
              <w:t xml:space="preserve"> </w:t>
            </w:r>
            <w:r>
              <w:rPr>
                <w:sz w:val="24"/>
              </w:rPr>
              <w:t>выше</w:t>
            </w:r>
            <w:r>
              <w:rPr>
                <w:spacing w:val="-3"/>
                <w:sz w:val="24"/>
              </w:rPr>
              <w:t xml:space="preserve"> </w:t>
            </w:r>
            <w:r>
              <w:rPr>
                <w:sz w:val="24"/>
              </w:rPr>
              <w:t>колен</w:t>
            </w:r>
            <w:r>
              <w:rPr>
                <w:spacing w:val="-1"/>
                <w:sz w:val="24"/>
              </w:rPr>
              <w:t xml:space="preserve"> </w:t>
            </w:r>
            <w:r>
              <w:rPr>
                <w:sz w:val="24"/>
              </w:rPr>
              <w:t>без</w:t>
            </w:r>
            <w:r>
              <w:rPr>
                <w:spacing w:val="-1"/>
                <w:sz w:val="24"/>
              </w:rPr>
              <w:t xml:space="preserve"> </w:t>
            </w:r>
            <w:r>
              <w:rPr>
                <w:sz w:val="24"/>
              </w:rPr>
              <w:t>выходов</w:t>
            </w:r>
            <w:r>
              <w:rPr>
                <w:spacing w:val="-2"/>
                <w:sz w:val="24"/>
              </w:rPr>
              <w:t xml:space="preserve"> </w:t>
            </w:r>
            <w:r>
              <w:rPr>
                <w:sz w:val="24"/>
              </w:rPr>
              <w:t>на</w:t>
            </w:r>
            <w:r>
              <w:rPr>
                <w:spacing w:val="-2"/>
                <w:sz w:val="24"/>
              </w:rPr>
              <w:t xml:space="preserve"> носки</w:t>
            </w:r>
          </w:p>
        </w:tc>
        <w:tc>
          <w:tcPr>
            <w:tcW w:w="1346"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70"/>
              <w:ind w:left="50" w:right="15" w:hanging="0"/>
              <w:jc w:val="center"/>
              <w:rPr>
                <w:sz w:val="24"/>
              </w:rPr>
            </w:pPr>
            <w:r>
              <w:rPr>
                <w:spacing w:val="-10"/>
                <w:sz w:val="24"/>
              </w:rPr>
              <w:t>+</w:t>
            </w:r>
          </w:p>
        </w:tc>
        <w:tc>
          <w:tcPr>
            <w:tcW w:w="1343"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70"/>
              <w:ind w:left="34" w:right="50" w:hanging="0"/>
              <w:jc w:val="center"/>
              <w:rPr>
                <w:sz w:val="24"/>
              </w:rPr>
            </w:pPr>
            <w:r>
              <w:rPr>
                <w:spacing w:val="-10"/>
                <w:sz w:val="24"/>
              </w:rPr>
              <w:t>+</w:t>
            </w:r>
          </w:p>
        </w:tc>
      </w:tr>
      <w:tr>
        <w:trPr>
          <w:trHeight w:val="508" w:hRule="atLeast"/>
        </w:trPr>
        <w:tc>
          <w:tcPr>
            <w:tcW w:w="650"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73"/>
              <w:ind w:left="0" w:right="83" w:hanging="0"/>
              <w:jc w:val="right"/>
              <w:rPr>
                <w:sz w:val="24"/>
              </w:rPr>
            </w:pPr>
            <w:r>
              <w:rPr>
                <w:spacing w:val="-5"/>
                <w:sz w:val="24"/>
              </w:rPr>
              <w:t>78.</w:t>
            </w:r>
          </w:p>
        </w:tc>
        <w:tc>
          <w:tcPr>
            <w:tcW w:w="6838"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73"/>
              <w:ind w:left="7" w:right="0" w:hanging="0"/>
              <w:rPr>
                <w:sz w:val="24"/>
              </w:rPr>
            </w:pPr>
            <w:r>
              <w:rPr>
                <w:sz w:val="24"/>
              </w:rPr>
              <w:t>Тяга</w:t>
            </w:r>
            <w:r>
              <w:rPr>
                <w:spacing w:val="-4"/>
                <w:sz w:val="24"/>
              </w:rPr>
              <w:t xml:space="preserve"> </w:t>
            </w:r>
            <w:r>
              <w:rPr>
                <w:sz w:val="24"/>
              </w:rPr>
              <w:t>толчковая</w:t>
            </w:r>
            <w:r>
              <w:rPr>
                <w:spacing w:val="-1"/>
                <w:sz w:val="24"/>
              </w:rPr>
              <w:t xml:space="preserve"> </w:t>
            </w:r>
            <w:r>
              <w:rPr>
                <w:sz w:val="24"/>
              </w:rPr>
              <w:t>с</w:t>
            </w:r>
            <w:r>
              <w:rPr>
                <w:spacing w:val="-3"/>
                <w:sz w:val="24"/>
              </w:rPr>
              <w:t xml:space="preserve"> </w:t>
            </w:r>
            <w:r>
              <w:rPr>
                <w:sz w:val="24"/>
              </w:rPr>
              <w:t>плинтов</w:t>
            </w:r>
            <w:r>
              <w:rPr>
                <w:spacing w:val="-2"/>
                <w:sz w:val="24"/>
              </w:rPr>
              <w:t xml:space="preserve"> </w:t>
            </w:r>
            <w:r>
              <w:rPr>
                <w:sz w:val="24"/>
              </w:rPr>
              <w:t>ниже</w:t>
            </w:r>
            <w:r>
              <w:rPr>
                <w:spacing w:val="-4"/>
                <w:sz w:val="24"/>
              </w:rPr>
              <w:t xml:space="preserve"> </w:t>
            </w:r>
            <w:r>
              <w:rPr>
                <w:sz w:val="24"/>
              </w:rPr>
              <w:t>колен</w:t>
            </w:r>
            <w:r>
              <w:rPr>
                <w:spacing w:val="-1"/>
                <w:sz w:val="24"/>
              </w:rPr>
              <w:t xml:space="preserve"> </w:t>
            </w:r>
            <w:r>
              <w:rPr>
                <w:sz w:val="24"/>
              </w:rPr>
              <w:t>без</w:t>
            </w:r>
            <w:r>
              <w:rPr>
                <w:spacing w:val="-2"/>
                <w:sz w:val="24"/>
              </w:rPr>
              <w:t xml:space="preserve"> </w:t>
            </w:r>
            <w:r>
              <w:rPr>
                <w:sz w:val="24"/>
              </w:rPr>
              <w:t>выходов</w:t>
            </w:r>
            <w:r>
              <w:rPr>
                <w:spacing w:val="-2"/>
                <w:sz w:val="24"/>
              </w:rPr>
              <w:t xml:space="preserve"> </w:t>
            </w:r>
            <w:r>
              <w:rPr>
                <w:sz w:val="24"/>
              </w:rPr>
              <w:t>на</w:t>
            </w:r>
            <w:r>
              <w:rPr>
                <w:spacing w:val="-2"/>
                <w:sz w:val="24"/>
              </w:rPr>
              <w:t xml:space="preserve"> носки</w:t>
            </w:r>
          </w:p>
        </w:tc>
        <w:tc>
          <w:tcPr>
            <w:tcW w:w="1346"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73"/>
              <w:ind w:left="50" w:right="15" w:hanging="0"/>
              <w:jc w:val="center"/>
              <w:rPr>
                <w:sz w:val="24"/>
              </w:rPr>
            </w:pPr>
            <w:r>
              <w:rPr>
                <w:spacing w:val="-10"/>
                <w:sz w:val="24"/>
              </w:rPr>
              <w:t>+</w:t>
            </w:r>
          </w:p>
        </w:tc>
        <w:tc>
          <w:tcPr>
            <w:tcW w:w="1343"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73"/>
              <w:ind w:left="34" w:right="50" w:hanging="0"/>
              <w:jc w:val="center"/>
              <w:rPr>
                <w:sz w:val="24"/>
              </w:rPr>
            </w:pPr>
            <w:r>
              <w:rPr>
                <w:spacing w:val="-10"/>
                <w:sz w:val="24"/>
              </w:rPr>
              <w:t>+</w:t>
            </w:r>
          </w:p>
        </w:tc>
      </w:tr>
      <w:tr>
        <w:trPr>
          <w:trHeight w:val="508" w:hRule="atLeast"/>
        </w:trPr>
        <w:tc>
          <w:tcPr>
            <w:tcW w:w="650"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70"/>
              <w:ind w:left="0" w:right="83" w:hanging="0"/>
              <w:jc w:val="right"/>
              <w:rPr>
                <w:sz w:val="24"/>
              </w:rPr>
            </w:pPr>
            <w:r>
              <w:rPr>
                <w:spacing w:val="-5"/>
                <w:sz w:val="24"/>
              </w:rPr>
              <w:t>79.</w:t>
            </w:r>
          </w:p>
        </w:tc>
        <w:tc>
          <w:tcPr>
            <w:tcW w:w="6838"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70"/>
              <w:ind w:left="7" w:right="0" w:hanging="0"/>
              <w:rPr>
                <w:sz w:val="24"/>
              </w:rPr>
            </w:pPr>
            <w:r>
              <w:rPr>
                <w:sz w:val="24"/>
              </w:rPr>
              <w:t>Швунг</w:t>
            </w:r>
            <w:r>
              <w:rPr>
                <w:spacing w:val="-5"/>
                <w:sz w:val="24"/>
              </w:rPr>
              <w:t xml:space="preserve"> </w:t>
            </w:r>
            <w:r>
              <w:rPr>
                <w:sz w:val="24"/>
              </w:rPr>
              <w:t>толчковый</w:t>
            </w:r>
            <w:r>
              <w:rPr>
                <w:spacing w:val="-4"/>
                <w:sz w:val="24"/>
              </w:rPr>
              <w:t xml:space="preserve"> </w:t>
            </w:r>
            <w:r>
              <w:rPr>
                <w:sz w:val="24"/>
              </w:rPr>
              <w:t>от</w:t>
            </w:r>
            <w:r>
              <w:rPr>
                <w:spacing w:val="-4"/>
                <w:sz w:val="24"/>
              </w:rPr>
              <w:t xml:space="preserve"> </w:t>
            </w:r>
            <w:r>
              <w:rPr>
                <w:spacing w:val="-2"/>
                <w:sz w:val="24"/>
              </w:rPr>
              <w:t>груди</w:t>
            </w:r>
          </w:p>
        </w:tc>
        <w:tc>
          <w:tcPr>
            <w:tcW w:w="1346"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70"/>
              <w:ind w:left="50" w:right="15" w:hanging="0"/>
              <w:jc w:val="center"/>
              <w:rPr>
                <w:sz w:val="24"/>
              </w:rPr>
            </w:pPr>
            <w:r>
              <w:rPr>
                <w:spacing w:val="-10"/>
                <w:sz w:val="24"/>
              </w:rPr>
              <w:t>+</w:t>
            </w:r>
          </w:p>
        </w:tc>
        <w:tc>
          <w:tcPr>
            <w:tcW w:w="1343"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70"/>
              <w:ind w:left="34" w:right="50" w:hanging="0"/>
              <w:jc w:val="center"/>
              <w:rPr>
                <w:sz w:val="24"/>
              </w:rPr>
            </w:pPr>
            <w:r>
              <w:rPr>
                <w:spacing w:val="-10"/>
                <w:sz w:val="24"/>
              </w:rPr>
              <w:t>+</w:t>
            </w:r>
          </w:p>
        </w:tc>
      </w:tr>
      <w:tr>
        <w:trPr>
          <w:trHeight w:val="506" w:hRule="atLeast"/>
        </w:trPr>
        <w:tc>
          <w:tcPr>
            <w:tcW w:w="650"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70"/>
              <w:ind w:left="0" w:right="83" w:hanging="0"/>
              <w:jc w:val="right"/>
              <w:rPr>
                <w:sz w:val="24"/>
              </w:rPr>
            </w:pPr>
            <w:r>
              <w:rPr>
                <w:spacing w:val="-5"/>
                <w:sz w:val="24"/>
              </w:rPr>
              <w:t>80.</w:t>
            </w:r>
          </w:p>
        </w:tc>
        <w:tc>
          <w:tcPr>
            <w:tcW w:w="6838"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70"/>
              <w:ind w:left="7" w:right="0" w:hanging="0"/>
              <w:rPr>
                <w:sz w:val="24"/>
              </w:rPr>
            </w:pPr>
            <w:r>
              <w:rPr>
                <w:sz w:val="24"/>
              </w:rPr>
              <w:t>Толчок</w:t>
            </w:r>
            <w:r>
              <w:rPr>
                <w:spacing w:val="-1"/>
                <w:sz w:val="24"/>
              </w:rPr>
              <w:t xml:space="preserve"> </w:t>
            </w:r>
            <w:r>
              <w:rPr>
                <w:sz w:val="24"/>
              </w:rPr>
              <w:t xml:space="preserve">от </w:t>
            </w:r>
            <w:r>
              <w:rPr>
                <w:spacing w:val="-2"/>
                <w:sz w:val="24"/>
              </w:rPr>
              <w:t>груди</w:t>
            </w:r>
          </w:p>
        </w:tc>
        <w:tc>
          <w:tcPr>
            <w:tcW w:w="1346"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70"/>
              <w:ind w:left="50" w:right="15" w:hanging="0"/>
              <w:jc w:val="center"/>
              <w:rPr>
                <w:sz w:val="24"/>
              </w:rPr>
            </w:pPr>
            <w:r>
              <w:rPr>
                <w:spacing w:val="-10"/>
                <w:sz w:val="24"/>
              </w:rPr>
              <w:t>+</w:t>
            </w:r>
          </w:p>
        </w:tc>
        <w:tc>
          <w:tcPr>
            <w:tcW w:w="1343"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70"/>
              <w:ind w:left="34" w:right="50" w:hanging="0"/>
              <w:jc w:val="center"/>
              <w:rPr>
                <w:sz w:val="24"/>
              </w:rPr>
            </w:pPr>
            <w:r>
              <w:rPr>
                <w:spacing w:val="-10"/>
                <w:sz w:val="24"/>
              </w:rPr>
              <w:t>+</w:t>
            </w:r>
          </w:p>
        </w:tc>
      </w:tr>
    </w:tbl>
    <w:p>
      <w:pPr>
        <w:sectPr>
          <w:footerReference w:type="default" r:id="rId111"/>
          <w:footerReference w:type="first" r:id="rId112"/>
          <w:type w:val="nextPage"/>
          <w:pgSz w:w="11906" w:h="16838"/>
          <w:pgMar w:left="566" w:right="283" w:gutter="0" w:header="0" w:top="520" w:footer="748" w:bottom="940"/>
          <w:pgNumType w:fmt="decimal"/>
          <w:formProt w:val="false"/>
          <w:textDirection w:val="lrTb"/>
          <w:docGrid w:type="default" w:linePitch="100" w:charSpace="4096"/>
        </w:sectPr>
      </w:pPr>
    </w:p>
    <w:p>
      <w:pPr>
        <w:pStyle w:val="Style13"/>
        <w:spacing w:before="5" w:after="0"/>
        <w:ind w:left="0" w:right="0" w:hanging="0"/>
        <w:jc w:val="left"/>
        <w:rPr>
          <w:sz w:val="2"/>
        </w:rPr>
      </w:pPr>
      <w:r>
        <w:rPr>
          <w:sz w:val="2"/>
        </w:rPr>
      </w:r>
    </w:p>
    <w:tbl>
      <w:tblPr>
        <w:tblW w:w="10178" w:type="dxa"/>
        <w:jc w:val="left"/>
        <w:tblInd w:w="714" w:type="dxa"/>
        <w:tblLayout w:type="fixed"/>
        <w:tblCellMar>
          <w:top w:w="0" w:type="dxa"/>
          <w:left w:w="5" w:type="dxa"/>
          <w:bottom w:w="0" w:type="dxa"/>
          <w:right w:w="5" w:type="dxa"/>
        </w:tblCellMar>
        <w:tblLook w:val="01e0"/>
      </w:tblPr>
      <w:tblGrid>
        <w:gridCol w:w="650"/>
        <w:gridCol w:w="6838"/>
        <w:gridCol w:w="1346"/>
        <w:gridCol w:w="1343"/>
      </w:tblGrid>
      <w:tr>
        <w:trPr>
          <w:trHeight w:val="508" w:hRule="atLeast"/>
        </w:trPr>
        <w:tc>
          <w:tcPr>
            <w:tcW w:w="10177" w:type="dxa"/>
            <w:gridSpan w:val="4"/>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70"/>
              <w:ind w:left="4718" w:right="0" w:hanging="0"/>
              <w:rPr>
                <w:sz w:val="24"/>
              </w:rPr>
            </w:pPr>
            <w:r>
              <w:rPr>
                <w:sz w:val="24"/>
              </w:rPr>
              <w:t>Дополнительные</w:t>
            </w:r>
            <w:r>
              <w:rPr>
                <w:spacing w:val="-9"/>
                <w:sz w:val="24"/>
              </w:rPr>
              <w:t xml:space="preserve"> </w:t>
            </w:r>
            <w:r>
              <w:rPr>
                <w:spacing w:val="-2"/>
                <w:sz w:val="24"/>
              </w:rPr>
              <w:t>упражнения</w:t>
            </w:r>
          </w:p>
        </w:tc>
      </w:tr>
      <w:tr>
        <w:trPr>
          <w:trHeight w:val="506" w:hRule="atLeast"/>
        </w:trPr>
        <w:tc>
          <w:tcPr>
            <w:tcW w:w="650"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70"/>
              <w:ind w:left="0" w:right="83" w:hanging="0"/>
              <w:jc w:val="right"/>
              <w:rPr>
                <w:sz w:val="24"/>
              </w:rPr>
            </w:pPr>
            <w:r>
              <w:rPr>
                <w:spacing w:val="-5"/>
                <w:sz w:val="24"/>
              </w:rPr>
              <w:t>81.</w:t>
            </w:r>
          </w:p>
        </w:tc>
        <w:tc>
          <w:tcPr>
            <w:tcW w:w="6838"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70"/>
              <w:ind w:left="7" w:right="0" w:hanging="0"/>
              <w:rPr>
                <w:sz w:val="24"/>
              </w:rPr>
            </w:pPr>
            <w:r>
              <w:rPr>
                <w:sz w:val="24"/>
              </w:rPr>
              <w:t>Жим</w:t>
            </w:r>
            <w:r>
              <w:rPr>
                <w:spacing w:val="-6"/>
                <w:sz w:val="24"/>
              </w:rPr>
              <w:t xml:space="preserve"> </w:t>
            </w:r>
            <w:r>
              <w:rPr>
                <w:sz w:val="24"/>
              </w:rPr>
              <w:t>штанги</w:t>
            </w:r>
            <w:r>
              <w:rPr>
                <w:spacing w:val="-3"/>
                <w:sz w:val="24"/>
              </w:rPr>
              <w:t xml:space="preserve"> </w:t>
            </w:r>
            <w:r>
              <w:rPr>
                <w:sz w:val="24"/>
              </w:rPr>
              <w:t>от</w:t>
            </w:r>
            <w:r>
              <w:rPr>
                <w:spacing w:val="-3"/>
                <w:sz w:val="24"/>
              </w:rPr>
              <w:t xml:space="preserve"> </w:t>
            </w:r>
            <w:r>
              <w:rPr>
                <w:sz w:val="24"/>
              </w:rPr>
              <w:t>груди</w:t>
            </w:r>
            <w:r>
              <w:rPr>
                <w:spacing w:val="-2"/>
                <w:sz w:val="24"/>
              </w:rPr>
              <w:t xml:space="preserve"> </w:t>
            </w:r>
            <w:r>
              <w:rPr>
                <w:spacing w:val="-4"/>
                <w:sz w:val="24"/>
              </w:rPr>
              <w:t>стоя</w:t>
            </w:r>
          </w:p>
        </w:tc>
        <w:tc>
          <w:tcPr>
            <w:tcW w:w="1346"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70"/>
              <w:ind w:left="50" w:right="15" w:hanging="0"/>
              <w:jc w:val="center"/>
              <w:rPr>
                <w:sz w:val="24"/>
              </w:rPr>
            </w:pPr>
            <w:r>
              <w:rPr>
                <w:spacing w:val="-10"/>
                <w:sz w:val="24"/>
              </w:rPr>
              <w:t>+</w:t>
            </w:r>
          </w:p>
        </w:tc>
        <w:tc>
          <w:tcPr>
            <w:tcW w:w="1343"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70"/>
              <w:ind w:left="34" w:right="50" w:hanging="0"/>
              <w:jc w:val="center"/>
              <w:rPr>
                <w:sz w:val="24"/>
              </w:rPr>
            </w:pPr>
            <w:r>
              <w:rPr>
                <w:spacing w:val="-10"/>
                <w:sz w:val="24"/>
              </w:rPr>
              <w:t>+</w:t>
            </w:r>
          </w:p>
        </w:tc>
      </w:tr>
      <w:tr>
        <w:trPr>
          <w:trHeight w:val="508" w:hRule="atLeast"/>
        </w:trPr>
        <w:tc>
          <w:tcPr>
            <w:tcW w:w="650"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73"/>
              <w:ind w:left="0" w:right="83" w:hanging="0"/>
              <w:jc w:val="right"/>
              <w:rPr>
                <w:sz w:val="24"/>
              </w:rPr>
            </w:pPr>
            <w:r>
              <w:rPr>
                <w:spacing w:val="-5"/>
                <w:sz w:val="24"/>
              </w:rPr>
              <w:t>82.</w:t>
            </w:r>
          </w:p>
        </w:tc>
        <w:tc>
          <w:tcPr>
            <w:tcW w:w="6838"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73"/>
              <w:ind w:left="7" w:right="0" w:hanging="0"/>
              <w:rPr>
                <w:sz w:val="24"/>
              </w:rPr>
            </w:pPr>
            <w:r>
              <w:rPr>
                <w:sz w:val="24"/>
              </w:rPr>
              <w:t>Жим</w:t>
            </w:r>
            <w:r>
              <w:rPr>
                <w:spacing w:val="-2"/>
                <w:sz w:val="24"/>
              </w:rPr>
              <w:t xml:space="preserve"> </w:t>
            </w:r>
            <w:r>
              <w:rPr>
                <w:sz w:val="24"/>
              </w:rPr>
              <w:t>штанги</w:t>
            </w:r>
            <w:r>
              <w:rPr>
                <w:spacing w:val="-3"/>
                <w:sz w:val="24"/>
              </w:rPr>
              <w:t xml:space="preserve"> </w:t>
            </w:r>
            <w:r>
              <w:rPr>
                <w:sz w:val="24"/>
              </w:rPr>
              <w:t>из-за</w:t>
            </w:r>
            <w:r>
              <w:rPr>
                <w:spacing w:val="-2"/>
                <w:sz w:val="24"/>
              </w:rPr>
              <w:t xml:space="preserve"> </w:t>
            </w:r>
            <w:r>
              <w:rPr>
                <w:sz w:val="24"/>
              </w:rPr>
              <w:t>головы</w:t>
            </w:r>
            <w:r>
              <w:rPr>
                <w:spacing w:val="-2"/>
                <w:sz w:val="24"/>
              </w:rPr>
              <w:t xml:space="preserve"> </w:t>
            </w:r>
            <w:r>
              <w:rPr>
                <w:sz w:val="24"/>
              </w:rPr>
              <w:t>рывковым</w:t>
            </w:r>
            <w:r>
              <w:rPr>
                <w:spacing w:val="-2"/>
                <w:sz w:val="24"/>
              </w:rPr>
              <w:t xml:space="preserve"> </w:t>
            </w:r>
            <w:r>
              <w:rPr>
                <w:sz w:val="24"/>
              </w:rPr>
              <w:t>хватом</w:t>
            </w:r>
            <w:r>
              <w:rPr>
                <w:spacing w:val="-2"/>
                <w:sz w:val="24"/>
              </w:rPr>
              <w:t xml:space="preserve"> </w:t>
            </w:r>
            <w:r>
              <w:rPr>
                <w:spacing w:val="-4"/>
                <w:sz w:val="24"/>
              </w:rPr>
              <w:t>стоя</w:t>
            </w:r>
          </w:p>
        </w:tc>
        <w:tc>
          <w:tcPr>
            <w:tcW w:w="1346"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73"/>
              <w:ind w:left="50" w:right="15" w:hanging="0"/>
              <w:jc w:val="center"/>
              <w:rPr>
                <w:sz w:val="24"/>
              </w:rPr>
            </w:pPr>
            <w:r>
              <w:rPr>
                <w:spacing w:val="-10"/>
                <w:sz w:val="24"/>
              </w:rPr>
              <w:t>+</w:t>
            </w:r>
          </w:p>
        </w:tc>
        <w:tc>
          <w:tcPr>
            <w:tcW w:w="1343"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73"/>
              <w:ind w:left="34" w:right="50" w:hanging="0"/>
              <w:jc w:val="center"/>
              <w:rPr>
                <w:sz w:val="24"/>
              </w:rPr>
            </w:pPr>
            <w:r>
              <w:rPr>
                <w:spacing w:val="-10"/>
                <w:sz w:val="24"/>
              </w:rPr>
              <w:t>+</w:t>
            </w:r>
          </w:p>
        </w:tc>
      </w:tr>
      <w:tr>
        <w:trPr>
          <w:trHeight w:val="508" w:hRule="atLeast"/>
        </w:trPr>
        <w:tc>
          <w:tcPr>
            <w:tcW w:w="650"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70"/>
              <w:ind w:left="0" w:right="83" w:hanging="0"/>
              <w:jc w:val="right"/>
              <w:rPr>
                <w:sz w:val="24"/>
              </w:rPr>
            </w:pPr>
            <w:r>
              <w:rPr>
                <w:spacing w:val="-5"/>
                <w:sz w:val="24"/>
              </w:rPr>
              <w:t>83.</w:t>
            </w:r>
          </w:p>
        </w:tc>
        <w:tc>
          <w:tcPr>
            <w:tcW w:w="6838"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70"/>
              <w:ind w:left="7" w:right="0" w:hanging="0"/>
              <w:rPr>
                <w:sz w:val="24"/>
              </w:rPr>
            </w:pPr>
            <w:r>
              <w:rPr>
                <w:sz w:val="24"/>
              </w:rPr>
              <w:t>Жим</w:t>
            </w:r>
            <w:r>
              <w:rPr>
                <w:spacing w:val="-6"/>
                <w:sz w:val="24"/>
              </w:rPr>
              <w:t xml:space="preserve"> </w:t>
            </w:r>
            <w:r>
              <w:rPr>
                <w:sz w:val="24"/>
              </w:rPr>
              <w:t>штанги</w:t>
            </w:r>
            <w:r>
              <w:rPr>
                <w:spacing w:val="-3"/>
                <w:sz w:val="24"/>
              </w:rPr>
              <w:t xml:space="preserve"> </w:t>
            </w:r>
            <w:r>
              <w:rPr>
                <w:sz w:val="24"/>
              </w:rPr>
              <w:t>от</w:t>
            </w:r>
            <w:r>
              <w:rPr>
                <w:spacing w:val="-3"/>
                <w:sz w:val="24"/>
              </w:rPr>
              <w:t xml:space="preserve"> </w:t>
            </w:r>
            <w:r>
              <w:rPr>
                <w:sz w:val="24"/>
              </w:rPr>
              <w:t>груди</w:t>
            </w:r>
            <w:r>
              <w:rPr>
                <w:spacing w:val="-2"/>
                <w:sz w:val="24"/>
              </w:rPr>
              <w:t xml:space="preserve"> </w:t>
            </w:r>
            <w:r>
              <w:rPr>
                <w:spacing w:val="-4"/>
                <w:sz w:val="24"/>
              </w:rPr>
              <w:t>лежа</w:t>
            </w:r>
          </w:p>
        </w:tc>
        <w:tc>
          <w:tcPr>
            <w:tcW w:w="1346"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70"/>
              <w:ind w:left="50" w:right="15" w:hanging="0"/>
              <w:jc w:val="center"/>
              <w:rPr>
                <w:sz w:val="24"/>
              </w:rPr>
            </w:pPr>
            <w:r>
              <w:rPr>
                <w:spacing w:val="-10"/>
                <w:sz w:val="24"/>
              </w:rPr>
              <w:t>+</w:t>
            </w:r>
          </w:p>
        </w:tc>
        <w:tc>
          <w:tcPr>
            <w:tcW w:w="1343"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70"/>
              <w:ind w:left="34" w:right="50" w:hanging="0"/>
              <w:jc w:val="center"/>
              <w:rPr>
                <w:sz w:val="24"/>
              </w:rPr>
            </w:pPr>
            <w:r>
              <w:rPr>
                <w:spacing w:val="-10"/>
                <w:sz w:val="24"/>
              </w:rPr>
              <w:t>+</w:t>
            </w:r>
          </w:p>
        </w:tc>
      </w:tr>
      <w:tr>
        <w:trPr>
          <w:trHeight w:val="505" w:hRule="atLeast"/>
        </w:trPr>
        <w:tc>
          <w:tcPr>
            <w:tcW w:w="650"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70"/>
              <w:ind w:left="0" w:right="83" w:hanging="0"/>
              <w:jc w:val="right"/>
              <w:rPr>
                <w:sz w:val="24"/>
              </w:rPr>
            </w:pPr>
            <w:r>
              <w:rPr>
                <w:spacing w:val="-5"/>
                <w:sz w:val="24"/>
              </w:rPr>
              <w:t>84.</w:t>
            </w:r>
          </w:p>
        </w:tc>
        <w:tc>
          <w:tcPr>
            <w:tcW w:w="6838"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70"/>
              <w:ind w:left="7" w:right="0" w:hanging="0"/>
              <w:rPr>
                <w:sz w:val="24"/>
              </w:rPr>
            </w:pPr>
            <w:r>
              <w:rPr>
                <w:sz w:val="24"/>
              </w:rPr>
              <w:t>Приседания</w:t>
            </w:r>
            <w:r>
              <w:rPr>
                <w:spacing w:val="-3"/>
                <w:sz w:val="24"/>
              </w:rPr>
              <w:t xml:space="preserve"> </w:t>
            </w:r>
            <w:r>
              <w:rPr>
                <w:sz w:val="24"/>
              </w:rPr>
              <w:t>со</w:t>
            </w:r>
            <w:r>
              <w:rPr>
                <w:spacing w:val="-2"/>
                <w:sz w:val="24"/>
              </w:rPr>
              <w:t xml:space="preserve"> </w:t>
            </w:r>
            <w:r>
              <w:rPr>
                <w:sz w:val="24"/>
              </w:rPr>
              <w:t>штангой</w:t>
            </w:r>
            <w:r>
              <w:rPr>
                <w:spacing w:val="-4"/>
                <w:sz w:val="24"/>
              </w:rPr>
              <w:t xml:space="preserve"> </w:t>
            </w:r>
            <w:r>
              <w:rPr>
                <w:sz w:val="24"/>
              </w:rPr>
              <w:t>на</w:t>
            </w:r>
            <w:r>
              <w:rPr>
                <w:spacing w:val="-3"/>
                <w:sz w:val="24"/>
              </w:rPr>
              <w:t xml:space="preserve"> </w:t>
            </w:r>
            <w:r>
              <w:rPr>
                <w:spacing w:val="-2"/>
                <w:sz w:val="24"/>
              </w:rPr>
              <w:t>плечах</w:t>
            </w:r>
          </w:p>
        </w:tc>
        <w:tc>
          <w:tcPr>
            <w:tcW w:w="1346"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70"/>
              <w:ind w:left="50" w:right="15" w:hanging="0"/>
              <w:jc w:val="center"/>
              <w:rPr>
                <w:sz w:val="24"/>
              </w:rPr>
            </w:pPr>
            <w:r>
              <w:rPr>
                <w:spacing w:val="-10"/>
                <w:sz w:val="24"/>
              </w:rPr>
              <w:t>+</w:t>
            </w:r>
          </w:p>
        </w:tc>
        <w:tc>
          <w:tcPr>
            <w:tcW w:w="1343"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70"/>
              <w:ind w:left="34" w:right="50" w:hanging="0"/>
              <w:jc w:val="center"/>
              <w:rPr>
                <w:sz w:val="24"/>
              </w:rPr>
            </w:pPr>
            <w:r>
              <w:rPr>
                <w:spacing w:val="-10"/>
                <w:sz w:val="24"/>
              </w:rPr>
              <w:t>+</w:t>
            </w:r>
          </w:p>
        </w:tc>
      </w:tr>
      <w:tr>
        <w:trPr>
          <w:trHeight w:val="508" w:hRule="atLeast"/>
        </w:trPr>
        <w:tc>
          <w:tcPr>
            <w:tcW w:w="650"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70"/>
              <w:ind w:left="0" w:right="83" w:hanging="0"/>
              <w:jc w:val="right"/>
              <w:rPr>
                <w:sz w:val="24"/>
              </w:rPr>
            </w:pPr>
            <w:r>
              <w:rPr>
                <w:spacing w:val="-5"/>
                <w:sz w:val="24"/>
              </w:rPr>
              <w:t>85.</w:t>
            </w:r>
          </w:p>
        </w:tc>
        <w:tc>
          <w:tcPr>
            <w:tcW w:w="6838"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70"/>
              <w:ind w:left="7" w:right="0" w:hanging="0"/>
              <w:rPr>
                <w:sz w:val="24"/>
              </w:rPr>
            </w:pPr>
            <w:r>
              <w:rPr>
                <w:sz w:val="24"/>
              </w:rPr>
              <w:t>Полуприседания</w:t>
            </w:r>
            <w:r>
              <w:rPr>
                <w:spacing w:val="-4"/>
                <w:sz w:val="24"/>
              </w:rPr>
              <w:t xml:space="preserve"> </w:t>
            </w:r>
            <w:r>
              <w:rPr>
                <w:sz w:val="24"/>
              </w:rPr>
              <w:t>со</w:t>
            </w:r>
            <w:r>
              <w:rPr>
                <w:spacing w:val="-3"/>
                <w:sz w:val="24"/>
              </w:rPr>
              <w:t xml:space="preserve"> </w:t>
            </w:r>
            <w:r>
              <w:rPr>
                <w:sz w:val="24"/>
              </w:rPr>
              <w:t>штангой</w:t>
            </w:r>
            <w:r>
              <w:rPr>
                <w:spacing w:val="-3"/>
                <w:sz w:val="24"/>
              </w:rPr>
              <w:t xml:space="preserve"> </w:t>
            </w:r>
            <w:r>
              <w:rPr>
                <w:sz w:val="24"/>
              </w:rPr>
              <w:t>на</w:t>
            </w:r>
            <w:r>
              <w:rPr>
                <w:spacing w:val="-3"/>
                <w:sz w:val="24"/>
              </w:rPr>
              <w:t xml:space="preserve"> </w:t>
            </w:r>
            <w:r>
              <w:rPr>
                <w:spacing w:val="-2"/>
                <w:sz w:val="24"/>
              </w:rPr>
              <w:t>плечах</w:t>
            </w:r>
          </w:p>
        </w:tc>
        <w:tc>
          <w:tcPr>
            <w:tcW w:w="1346"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70"/>
              <w:ind w:left="50" w:right="15" w:hanging="0"/>
              <w:jc w:val="center"/>
              <w:rPr>
                <w:sz w:val="24"/>
              </w:rPr>
            </w:pPr>
            <w:r>
              <w:rPr>
                <w:spacing w:val="-10"/>
                <w:sz w:val="24"/>
              </w:rPr>
              <w:t>+</w:t>
            </w:r>
          </w:p>
        </w:tc>
        <w:tc>
          <w:tcPr>
            <w:tcW w:w="1343"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70"/>
              <w:ind w:left="34" w:right="50" w:hanging="0"/>
              <w:jc w:val="center"/>
              <w:rPr>
                <w:sz w:val="24"/>
              </w:rPr>
            </w:pPr>
            <w:r>
              <w:rPr>
                <w:spacing w:val="-10"/>
                <w:sz w:val="24"/>
              </w:rPr>
              <w:t>+</w:t>
            </w:r>
          </w:p>
        </w:tc>
      </w:tr>
      <w:tr>
        <w:trPr>
          <w:trHeight w:val="508" w:hRule="atLeast"/>
        </w:trPr>
        <w:tc>
          <w:tcPr>
            <w:tcW w:w="650"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70"/>
              <w:ind w:left="0" w:right="83" w:hanging="0"/>
              <w:jc w:val="right"/>
              <w:rPr>
                <w:sz w:val="24"/>
              </w:rPr>
            </w:pPr>
            <w:r>
              <w:rPr>
                <w:spacing w:val="-5"/>
                <w:sz w:val="24"/>
              </w:rPr>
              <w:t>86.</w:t>
            </w:r>
          </w:p>
        </w:tc>
        <w:tc>
          <w:tcPr>
            <w:tcW w:w="6838"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70"/>
              <w:ind w:left="7" w:right="0" w:hanging="0"/>
              <w:rPr>
                <w:sz w:val="24"/>
              </w:rPr>
            </w:pPr>
            <w:r>
              <w:rPr>
                <w:sz w:val="24"/>
              </w:rPr>
              <w:t>Приседания</w:t>
            </w:r>
            <w:r>
              <w:rPr>
                <w:spacing w:val="-3"/>
                <w:sz w:val="24"/>
              </w:rPr>
              <w:t xml:space="preserve"> </w:t>
            </w:r>
            <w:r>
              <w:rPr>
                <w:sz w:val="24"/>
              </w:rPr>
              <w:t>со</w:t>
            </w:r>
            <w:r>
              <w:rPr>
                <w:spacing w:val="-2"/>
                <w:sz w:val="24"/>
              </w:rPr>
              <w:t xml:space="preserve"> </w:t>
            </w:r>
            <w:r>
              <w:rPr>
                <w:sz w:val="24"/>
              </w:rPr>
              <w:t>штангой</w:t>
            </w:r>
            <w:r>
              <w:rPr>
                <w:spacing w:val="-4"/>
                <w:sz w:val="24"/>
              </w:rPr>
              <w:t xml:space="preserve"> </w:t>
            </w:r>
            <w:r>
              <w:rPr>
                <w:sz w:val="24"/>
              </w:rPr>
              <w:t>на</w:t>
            </w:r>
            <w:r>
              <w:rPr>
                <w:spacing w:val="-3"/>
                <w:sz w:val="24"/>
              </w:rPr>
              <w:t xml:space="preserve"> </w:t>
            </w:r>
            <w:r>
              <w:rPr>
                <w:spacing w:val="-2"/>
                <w:sz w:val="24"/>
              </w:rPr>
              <w:t>скамью</w:t>
            </w:r>
          </w:p>
        </w:tc>
        <w:tc>
          <w:tcPr>
            <w:tcW w:w="1346"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70"/>
              <w:ind w:left="50" w:right="15" w:hanging="0"/>
              <w:jc w:val="center"/>
              <w:rPr>
                <w:sz w:val="24"/>
              </w:rPr>
            </w:pPr>
            <w:r>
              <w:rPr>
                <w:spacing w:val="-10"/>
                <w:sz w:val="24"/>
              </w:rPr>
              <w:t>+</w:t>
            </w:r>
          </w:p>
        </w:tc>
        <w:tc>
          <w:tcPr>
            <w:tcW w:w="1343"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70"/>
              <w:ind w:left="34" w:right="50" w:hanging="0"/>
              <w:jc w:val="center"/>
              <w:rPr>
                <w:sz w:val="24"/>
              </w:rPr>
            </w:pPr>
            <w:r>
              <w:rPr>
                <w:spacing w:val="-10"/>
                <w:sz w:val="24"/>
              </w:rPr>
              <w:t>+</w:t>
            </w:r>
          </w:p>
        </w:tc>
      </w:tr>
      <w:tr>
        <w:trPr>
          <w:trHeight w:val="505" w:hRule="atLeast"/>
        </w:trPr>
        <w:tc>
          <w:tcPr>
            <w:tcW w:w="650"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70"/>
              <w:ind w:left="0" w:right="83" w:hanging="0"/>
              <w:jc w:val="right"/>
              <w:rPr>
                <w:sz w:val="24"/>
              </w:rPr>
            </w:pPr>
            <w:r>
              <w:rPr>
                <w:spacing w:val="-5"/>
                <w:sz w:val="24"/>
              </w:rPr>
              <w:t>87.</w:t>
            </w:r>
          </w:p>
        </w:tc>
        <w:tc>
          <w:tcPr>
            <w:tcW w:w="6838"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70"/>
              <w:ind w:left="7" w:right="0" w:hanging="0"/>
              <w:rPr>
                <w:sz w:val="24"/>
              </w:rPr>
            </w:pPr>
            <w:r>
              <w:rPr>
                <w:sz w:val="24"/>
              </w:rPr>
              <w:t>Приседания</w:t>
            </w:r>
            <w:r>
              <w:rPr>
                <w:spacing w:val="-3"/>
                <w:sz w:val="24"/>
              </w:rPr>
              <w:t xml:space="preserve"> </w:t>
            </w:r>
            <w:r>
              <w:rPr>
                <w:sz w:val="24"/>
              </w:rPr>
              <w:t>со</w:t>
            </w:r>
            <w:r>
              <w:rPr>
                <w:spacing w:val="-2"/>
                <w:sz w:val="24"/>
              </w:rPr>
              <w:t xml:space="preserve"> </w:t>
            </w:r>
            <w:r>
              <w:rPr>
                <w:sz w:val="24"/>
              </w:rPr>
              <w:t>штангой</w:t>
            </w:r>
            <w:r>
              <w:rPr>
                <w:spacing w:val="-4"/>
                <w:sz w:val="24"/>
              </w:rPr>
              <w:t xml:space="preserve"> </w:t>
            </w:r>
            <w:r>
              <w:rPr>
                <w:sz w:val="24"/>
              </w:rPr>
              <w:t>на</w:t>
            </w:r>
            <w:r>
              <w:rPr>
                <w:spacing w:val="-3"/>
                <w:sz w:val="24"/>
              </w:rPr>
              <w:t xml:space="preserve"> </w:t>
            </w:r>
            <w:r>
              <w:rPr>
                <w:spacing w:val="-4"/>
                <w:sz w:val="24"/>
              </w:rPr>
              <w:t>груди</w:t>
            </w:r>
          </w:p>
        </w:tc>
        <w:tc>
          <w:tcPr>
            <w:tcW w:w="1346"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70"/>
              <w:ind w:left="50" w:right="15" w:hanging="0"/>
              <w:jc w:val="center"/>
              <w:rPr>
                <w:sz w:val="24"/>
              </w:rPr>
            </w:pPr>
            <w:r>
              <w:rPr>
                <w:spacing w:val="-10"/>
                <w:sz w:val="24"/>
              </w:rPr>
              <w:t>+</w:t>
            </w:r>
          </w:p>
        </w:tc>
        <w:tc>
          <w:tcPr>
            <w:tcW w:w="1343"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70"/>
              <w:ind w:left="34" w:right="50" w:hanging="0"/>
              <w:jc w:val="center"/>
              <w:rPr>
                <w:sz w:val="24"/>
              </w:rPr>
            </w:pPr>
            <w:r>
              <w:rPr>
                <w:spacing w:val="-10"/>
                <w:sz w:val="24"/>
              </w:rPr>
              <w:t>+</w:t>
            </w:r>
          </w:p>
        </w:tc>
      </w:tr>
    </w:tbl>
    <w:p>
      <w:pPr>
        <w:pStyle w:val="Style13"/>
        <w:ind w:left="0" w:right="0" w:hanging="0"/>
        <w:jc w:val="left"/>
        <w:rPr/>
      </w:pPr>
      <w:r>
        <w:rPr/>
      </w:r>
    </w:p>
    <w:p>
      <w:pPr>
        <w:pStyle w:val="Style13"/>
        <w:spacing w:before="114" w:after="0"/>
        <w:ind w:left="0" w:right="0" w:hanging="0"/>
        <w:jc w:val="left"/>
        <w:rPr/>
      </w:pPr>
      <w:r>
        <w:rPr/>
      </w:r>
    </w:p>
    <w:p>
      <w:pPr>
        <w:pStyle w:val="Style13"/>
        <w:spacing w:lineRule="exact" w:line="322"/>
        <w:ind w:left="1133" w:right="0" w:hanging="0"/>
        <w:rPr/>
      </w:pPr>
      <w:r>
        <w:rPr/>
        <w:t>Учебный</w:t>
      </w:r>
      <w:r>
        <w:rPr>
          <w:spacing w:val="-6"/>
        </w:rPr>
        <w:t xml:space="preserve"> </w:t>
      </w:r>
      <w:r>
        <w:rPr/>
        <w:t>материал</w:t>
      </w:r>
      <w:r>
        <w:rPr>
          <w:spacing w:val="-9"/>
        </w:rPr>
        <w:t xml:space="preserve"> </w:t>
      </w:r>
      <w:r>
        <w:rPr/>
        <w:t>по</w:t>
      </w:r>
      <w:r>
        <w:rPr>
          <w:spacing w:val="-4"/>
        </w:rPr>
        <w:t xml:space="preserve"> </w:t>
      </w:r>
      <w:r>
        <w:rPr/>
        <w:t>теоретической</w:t>
      </w:r>
      <w:r>
        <w:rPr>
          <w:spacing w:val="-6"/>
        </w:rPr>
        <w:t xml:space="preserve"> </w:t>
      </w:r>
      <w:r>
        <w:rPr/>
        <w:t>подготовке</w:t>
      </w:r>
      <w:r>
        <w:rPr>
          <w:spacing w:val="-8"/>
        </w:rPr>
        <w:t xml:space="preserve"> </w:t>
      </w:r>
      <w:r>
        <w:rPr/>
        <w:t>для</w:t>
      </w:r>
      <w:r>
        <w:rPr>
          <w:spacing w:val="-5"/>
        </w:rPr>
        <w:t xml:space="preserve"> </w:t>
      </w:r>
      <w:r>
        <w:rPr/>
        <w:t>этапа</w:t>
      </w:r>
      <w:r>
        <w:rPr>
          <w:spacing w:val="-5"/>
        </w:rPr>
        <w:t xml:space="preserve"> НП</w:t>
      </w:r>
    </w:p>
    <w:p>
      <w:pPr>
        <w:pStyle w:val="Style13"/>
        <w:ind w:left="566" w:right="281" w:firstLine="566"/>
        <w:rPr/>
      </w:pPr>
      <w:r>
        <w:rPr/>
        <w:t>Теоретическая</w:t>
      </w:r>
      <w:r>
        <w:rPr>
          <w:spacing w:val="-1"/>
        </w:rPr>
        <w:t xml:space="preserve"> </w:t>
      </w:r>
      <w:r>
        <w:rPr/>
        <w:t>подготовка</w:t>
      </w:r>
      <w:r>
        <w:rPr>
          <w:spacing w:val="-1"/>
        </w:rPr>
        <w:t xml:space="preserve"> </w:t>
      </w:r>
      <w:r>
        <w:rPr/>
        <w:t>может</w:t>
      </w:r>
      <w:r>
        <w:rPr>
          <w:spacing w:val="-5"/>
        </w:rPr>
        <w:t xml:space="preserve"> </w:t>
      </w:r>
      <w:r>
        <w:rPr/>
        <w:t>проводиться</w:t>
      </w:r>
      <w:r>
        <w:rPr>
          <w:spacing w:val="-2"/>
        </w:rPr>
        <w:t xml:space="preserve"> </w:t>
      </w:r>
      <w:r>
        <w:rPr/>
        <w:t>не</w:t>
      </w:r>
      <w:r>
        <w:rPr>
          <w:spacing w:val="-3"/>
        </w:rPr>
        <w:t xml:space="preserve"> </w:t>
      </w:r>
      <w:r>
        <w:rPr/>
        <w:t>только</w:t>
      </w:r>
      <w:r>
        <w:rPr>
          <w:spacing w:val="-2"/>
        </w:rPr>
        <w:t xml:space="preserve"> </w:t>
      </w:r>
      <w:r>
        <w:rPr/>
        <w:t>в</w:t>
      </w:r>
      <w:r>
        <w:rPr>
          <w:spacing w:val="-2"/>
        </w:rPr>
        <w:t xml:space="preserve"> </w:t>
      </w:r>
      <w:r>
        <w:rPr/>
        <w:t>форме</w:t>
      </w:r>
      <w:r>
        <w:rPr>
          <w:spacing w:val="-2"/>
        </w:rPr>
        <w:t xml:space="preserve"> </w:t>
      </w:r>
      <w:r>
        <w:rPr/>
        <w:t>теоретических занятий, лекций, бесед, но и как элемент практических занятий непосредственно в процессе тренировки.</w:t>
      </w:r>
    </w:p>
    <w:p>
      <w:pPr>
        <w:pStyle w:val="Style13"/>
        <w:spacing w:before="1" w:after="0"/>
        <w:ind w:left="566" w:right="284" w:firstLine="566"/>
        <w:rPr/>
      </w:pPr>
      <w:r>
        <w:rPr/>
        <w:t>Целью теоретической подготовки является овладение минимумом знаний, необходимым для понимания сущности спорта и его социальной роли.</w:t>
      </w:r>
    </w:p>
    <w:p>
      <w:pPr>
        <w:pStyle w:val="Style13"/>
        <w:ind w:left="566" w:right="280" w:firstLine="566"/>
        <w:rPr/>
      </w:pPr>
      <w:r>
        <w:rPr/>
        <w:t>Теоретические занятия проводятся в виде коротких бесед в начале тренировочного занятия или во время отдыха. При изложении материала следует учитывать возраст занимающихся и доступность. Содержание бесед и полнота сведений зависит от контингента. Степень усвоения теории существенно повышается за счет использования учебных кинофильмов и видеороликов, мультимедийных пособий, рисунков, плакатов и т.д. В ходе теоретических занятий</w:t>
      </w:r>
      <w:r>
        <w:rPr>
          <w:spacing w:val="80"/>
        </w:rPr>
        <w:t xml:space="preserve"> </w:t>
      </w:r>
      <w:r>
        <w:rPr/>
        <w:t>и бесед следует рекомендовать литературу для чтения по истории развития вида спорта, воспоминания известных спортсменов, спортивные журналы и энциклопедии. Полезно получать спортивную информацию с помощью современных мультимедийных пособий и источников в Интернете. Теоретические знания должны не только вооружить спортсменов специальными знаниями, но и воспитывать в них чувство патриотизма, любви к своей Родине и гордости за нее.</w:t>
      </w:r>
    </w:p>
    <w:p>
      <w:pPr>
        <w:pStyle w:val="Style13"/>
        <w:ind w:left="566" w:right="290" w:firstLine="566"/>
        <w:rPr/>
      </w:pPr>
      <w:r>
        <w:rPr/>
        <w:t xml:space="preserve">Примерные темы по теоретической подготовке для этапа НП и их краткое </w:t>
      </w:r>
      <w:r>
        <w:rPr>
          <w:spacing w:val="-2"/>
        </w:rPr>
        <w:t>содержание:</w:t>
      </w:r>
    </w:p>
    <w:p>
      <w:pPr>
        <w:pStyle w:val="Normal"/>
        <w:spacing w:lineRule="exact" w:line="321" w:before="0" w:after="0"/>
        <w:ind w:left="1296" w:right="0" w:hanging="0"/>
        <w:jc w:val="both"/>
        <w:rPr>
          <w:i/>
          <w:i/>
          <w:sz w:val="28"/>
        </w:rPr>
      </w:pPr>
      <w:r>
        <w:rPr>
          <w:i/>
          <w:sz w:val="28"/>
        </w:rPr>
        <w:t>Тема</w:t>
      </w:r>
      <w:r>
        <w:rPr>
          <w:i/>
          <w:spacing w:val="-4"/>
          <w:sz w:val="28"/>
        </w:rPr>
        <w:t xml:space="preserve"> </w:t>
      </w:r>
      <w:r>
        <w:rPr>
          <w:i/>
          <w:sz w:val="28"/>
        </w:rPr>
        <w:t>«Физическая</w:t>
      </w:r>
      <w:r>
        <w:rPr>
          <w:i/>
          <w:spacing w:val="-6"/>
          <w:sz w:val="28"/>
        </w:rPr>
        <w:t xml:space="preserve"> </w:t>
      </w:r>
      <w:r>
        <w:rPr>
          <w:i/>
          <w:sz w:val="28"/>
        </w:rPr>
        <w:t>культура</w:t>
      </w:r>
      <w:r>
        <w:rPr>
          <w:i/>
          <w:spacing w:val="-4"/>
          <w:sz w:val="28"/>
        </w:rPr>
        <w:t xml:space="preserve"> </w:t>
      </w:r>
      <w:r>
        <w:rPr>
          <w:i/>
          <w:sz w:val="28"/>
        </w:rPr>
        <w:t>и</w:t>
      </w:r>
      <w:r>
        <w:rPr>
          <w:i/>
          <w:spacing w:val="-5"/>
          <w:sz w:val="28"/>
        </w:rPr>
        <w:t xml:space="preserve"> </w:t>
      </w:r>
      <w:r>
        <w:rPr>
          <w:i/>
          <w:sz w:val="28"/>
        </w:rPr>
        <w:t>спорт</w:t>
      </w:r>
      <w:r>
        <w:rPr>
          <w:i/>
          <w:spacing w:val="-6"/>
          <w:sz w:val="28"/>
        </w:rPr>
        <w:t xml:space="preserve"> </w:t>
      </w:r>
      <w:r>
        <w:rPr>
          <w:i/>
          <w:sz w:val="28"/>
        </w:rPr>
        <w:t>в</w:t>
      </w:r>
      <w:r>
        <w:rPr>
          <w:i/>
          <w:spacing w:val="-4"/>
          <w:sz w:val="28"/>
        </w:rPr>
        <w:t xml:space="preserve"> </w:t>
      </w:r>
      <w:r>
        <w:rPr>
          <w:i/>
          <w:spacing w:val="-5"/>
          <w:sz w:val="28"/>
        </w:rPr>
        <w:t>РФ»</w:t>
      </w:r>
    </w:p>
    <w:p>
      <w:pPr>
        <w:sectPr>
          <w:footerReference w:type="default" r:id="rId113"/>
          <w:footerReference w:type="first" r:id="rId114"/>
          <w:type w:val="nextPage"/>
          <w:pgSz w:w="11906" w:h="16838"/>
          <w:pgMar w:left="566" w:right="283" w:gutter="0" w:header="0" w:top="520" w:footer="748" w:bottom="940"/>
          <w:pgNumType w:fmt="decimal"/>
          <w:formProt w:val="false"/>
          <w:textDirection w:val="lrTb"/>
          <w:docGrid w:type="default" w:linePitch="100" w:charSpace="4096"/>
        </w:sectPr>
        <w:pStyle w:val="Style13"/>
        <w:ind w:left="566" w:right="278" w:firstLine="566"/>
        <w:rPr/>
      </w:pPr>
      <w:r>
        <w:rPr/>
        <w:t>Понятие о физической культуре и спорте. Роль физической культуры в общем развитии человека. Физическая культура - составная часть культуры общества, важнейшее средство укрепления здоровья. Общественно-политическое значение спорта. Организация государственного руководства физической культурой и спортом. Общественные организации, ведущие работу по физической культуре и спорту: федерации,</w:t>
      </w:r>
      <w:r>
        <w:rPr>
          <w:spacing w:val="-3"/>
        </w:rPr>
        <w:t xml:space="preserve"> </w:t>
      </w:r>
      <w:r>
        <w:rPr/>
        <w:t>комиссии,</w:t>
      </w:r>
      <w:r>
        <w:rPr>
          <w:spacing w:val="-4"/>
        </w:rPr>
        <w:t xml:space="preserve"> </w:t>
      </w:r>
      <w:r>
        <w:rPr/>
        <w:t>коллегии,</w:t>
      </w:r>
      <w:r>
        <w:rPr>
          <w:spacing w:val="-1"/>
        </w:rPr>
        <w:t xml:space="preserve"> </w:t>
      </w:r>
      <w:r>
        <w:rPr/>
        <w:t>советы,</w:t>
      </w:r>
      <w:r>
        <w:rPr>
          <w:spacing w:val="-3"/>
        </w:rPr>
        <w:t xml:space="preserve"> </w:t>
      </w:r>
      <w:r>
        <w:rPr/>
        <w:t>их</w:t>
      </w:r>
      <w:r>
        <w:rPr>
          <w:spacing w:val="-2"/>
        </w:rPr>
        <w:t xml:space="preserve"> </w:t>
      </w:r>
      <w:r>
        <w:rPr/>
        <w:t>роль</w:t>
      </w:r>
      <w:r>
        <w:rPr>
          <w:spacing w:val="-3"/>
        </w:rPr>
        <w:t xml:space="preserve"> </w:t>
      </w:r>
      <w:r>
        <w:rPr/>
        <w:t>и значение.</w:t>
      </w:r>
      <w:r>
        <w:rPr>
          <w:spacing w:val="-1"/>
        </w:rPr>
        <w:t xml:space="preserve"> </w:t>
      </w:r>
      <w:r>
        <w:rPr/>
        <w:t>Роль</w:t>
      </w:r>
      <w:r>
        <w:rPr>
          <w:spacing w:val="-2"/>
        </w:rPr>
        <w:t xml:space="preserve"> </w:t>
      </w:r>
      <w:r>
        <w:rPr/>
        <w:t>детского</w:t>
      </w:r>
      <w:r>
        <w:rPr>
          <w:spacing w:val="-2"/>
        </w:rPr>
        <w:t xml:space="preserve"> </w:t>
      </w:r>
      <w:r>
        <w:rPr/>
        <w:t>и юношеского спорта. Спортивные разряды и почетные спортивные звания. Значение победных выступлений советских и российских тяжелоатлетов на Олимпийских играх, мировых и европейских чемпионатах для повышения авторитета нашей страны и укрепления взаимопонимания между народами мира.</w:t>
      </w:r>
    </w:p>
    <w:p>
      <w:pPr>
        <w:pStyle w:val="Normal"/>
        <w:spacing w:lineRule="exact" w:line="322" w:before="61" w:after="0"/>
        <w:ind w:left="1133" w:right="0" w:firstLine="165"/>
        <w:jc w:val="both"/>
        <w:rPr>
          <w:i/>
          <w:i/>
          <w:sz w:val="28"/>
        </w:rPr>
      </w:pPr>
      <w:r>
        <w:rPr>
          <w:i/>
          <w:sz w:val="28"/>
        </w:rPr>
        <w:t>Тема</w:t>
      </w:r>
      <w:r>
        <w:rPr>
          <w:i/>
          <w:spacing w:val="-5"/>
          <w:sz w:val="28"/>
        </w:rPr>
        <w:t xml:space="preserve"> </w:t>
      </w:r>
      <w:r>
        <w:rPr>
          <w:i/>
          <w:sz w:val="28"/>
        </w:rPr>
        <w:t>«Краткий</w:t>
      </w:r>
      <w:r>
        <w:rPr>
          <w:i/>
          <w:spacing w:val="-7"/>
          <w:sz w:val="28"/>
        </w:rPr>
        <w:t xml:space="preserve"> </w:t>
      </w:r>
      <w:r>
        <w:rPr>
          <w:i/>
          <w:sz w:val="28"/>
        </w:rPr>
        <w:t>обзор</w:t>
      </w:r>
      <w:r>
        <w:rPr>
          <w:i/>
          <w:spacing w:val="-7"/>
          <w:sz w:val="28"/>
        </w:rPr>
        <w:t xml:space="preserve"> </w:t>
      </w:r>
      <w:r>
        <w:rPr>
          <w:i/>
          <w:sz w:val="28"/>
        </w:rPr>
        <w:t>развития</w:t>
      </w:r>
      <w:r>
        <w:rPr>
          <w:i/>
          <w:spacing w:val="-4"/>
          <w:sz w:val="28"/>
        </w:rPr>
        <w:t xml:space="preserve"> </w:t>
      </w:r>
      <w:r>
        <w:rPr>
          <w:i/>
          <w:sz w:val="28"/>
        </w:rPr>
        <w:t>тяжелой</w:t>
      </w:r>
      <w:r>
        <w:rPr>
          <w:i/>
          <w:spacing w:val="-7"/>
          <w:sz w:val="28"/>
        </w:rPr>
        <w:t xml:space="preserve"> </w:t>
      </w:r>
      <w:r>
        <w:rPr>
          <w:i/>
          <w:sz w:val="28"/>
        </w:rPr>
        <w:t>атлетики</w:t>
      </w:r>
      <w:r>
        <w:rPr>
          <w:i/>
          <w:spacing w:val="-5"/>
          <w:sz w:val="28"/>
        </w:rPr>
        <w:t xml:space="preserve"> </w:t>
      </w:r>
      <w:r>
        <w:rPr>
          <w:i/>
          <w:sz w:val="28"/>
        </w:rPr>
        <w:t>в</w:t>
      </w:r>
      <w:r>
        <w:rPr>
          <w:i/>
          <w:spacing w:val="-4"/>
          <w:sz w:val="28"/>
        </w:rPr>
        <w:t xml:space="preserve"> </w:t>
      </w:r>
      <w:r>
        <w:rPr>
          <w:i/>
          <w:sz w:val="28"/>
        </w:rPr>
        <w:t>России</w:t>
      </w:r>
      <w:r>
        <w:rPr>
          <w:i/>
          <w:spacing w:val="-7"/>
          <w:sz w:val="28"/>
        </w:rPr>
        <w:t xml:space="preserve"> </w:t>
      </w:r>
      <w:r>
        <w:rPr>
          <w:i/>
          <w:sz w:val="28"/>
        </w:rPr>
        <w:t>и</w:t>
      </w:r>
      <w:r>
        <w:rPr>
          <w:i/>
          <w:spacing w:val="-3"/>
          <w:sz w:val="28"/>
        </w:rPr>
        <w:t xml:space="preserve"> </w:t>
      </w:r>
      <w:r>
        <w:rPr>
          <w:i/>
          <w:sz w:val="28"/>
        </w:rPr>
        <w:t>за</w:t>
      </w:r>
      <w:r>
        <w:rPr>
          <w:i/>
          <w:spacing w:val="-2"/>
          <w:sz w:val="28"/>
        </w:rPr>
        <w:t xml:space="preserve"> рубежом»</w:t>
      </w:r>
    </w:p>
    <w:p>
      <w:pPr>
        <w:pStyle w:val="Style13"/>
        <w:ind w:left="566" w:right="279" w:firstLine="566"/>
        <w:rPr/>
      </w:pPr>
      <w:r>
        <w:rPr/>
        <w:t>Возникновение и развитие тяжелой атлетики. Основные функции тяжелой атлетики в Древнем мире и в средние века. Современный этап развития тяжелой атлетики. Начало развития тяжелой атлетики в СССР: первые спортивные секции, организации, соревнования. Становление и дальнейшее развитие тяжелой атлетики</w:t>
      </w:r>
      <w:r>
        <w:rPr>
          <w:spacing w:val="80"/>
        </w:rPr>
        <w:t xml:space="preserve"> </w:t>
      </w:r>
      <w:r>
        <w:rPr/>
        <w:t>в Советском Союзе. Участие тяжелоатлетов СССР и России в Олимпийских играх. Вклад представителей СССР и России в международное олимпийское и спортивное движение. Достижения советских и российских тяжелоатлетов на крупнейших международных соревнованиях, мировых первенствах и Олимпийских играх. Современное состояние и проблемы развития тяжелой атлетики в России.</w:t>
      </w:r>
    </w:p>
    <w:p>
      <w:pPr>
        <w:pStyle w:val="Normal"/>
        <w:spacing w:lineRule="exact" w:line="322" w:before="1" w:after="0"/>
        <w:ind w:left="1299" w:right="0" w:hanging="0"/>
        <w:jc w:val="both"/>
        <w:rPr>
          <w:i/>
          <w:i/>
          <w:sz w:val="28"/>
        </w:rPr>
      </w:pPr>
      <w:r>
        <w:rPr>
          <w:i/>
          <w:sz w:val="28"/>
        </w:rPr>
        <w:t>Тема</w:t>
      </w:r>
      <w:r>
        <w:rPr>
          <w:i/>
          <w:spacing w:val="-8"/>
          <w:sz w:val="28"/>
        </w:rPr>
        <w:t xml:space="preserve"> </w:t>
      </w:r>
      <w:r>
        <w:rPr>
          <w:i/>
          <w:sz w:val="28"/>
        </w:rPr>
        <w:t>«Меры</w:t>
      </w:r>
      <w:r>
        <w:rPr>
          <w:i/>
          <w:spacing w:val="-7"/>
          <w:sz w:val="28"/>
        </w:rPr>
        <w:t xml:space="preserve"> </w:t>
      </w:r>
      <w:r>
        <w:rPr>
          <w:i/>
          <w:sz w:val="28"/>
        </w:rPr>
        <w:t>обеспечения</w:t>
      </w:r>
      <w:r>
        <w:rPr>
          <w:i/>
          <w:spacing w:val="-7"/>
          <w:sz w:val="28"/>
        </w:rPr>
        <w:t xml:space="preserve"> </w:t>
      </w:r>
      <w:r>
        <w:rPr>
          <w:i/>
          <w:sz w:val="28"/>
        </w:rPr>
        <w:t>безопасности</w:t>
      </w:r>
      <w:r>
        <w:rPr>
          <w:i/>
          <w:spacing w:val="-8"/>
          <w:sz w:val="28"/>
        </w:rPr>
        <w:t xml:space="preserve"> </w:t>
      </w:r>
      <w:r>
        <w:rPr>
          <w:i/>
          <w:sz w:val="28"/>
        </w:rPr>
        <w:t>при</w:t>
      </w:r>
      <w:r>
        <w:rPr>
          <w:i/>
          <w:spacing w:val="-6"/>
          <w:sz w:val="28"/>
        </w:rPr>
        <w:t xml:space="preserve"> </w:t>
      </w:r>
      <w:r>
        <w:rPr>
          <w:i/>
          <w:sz w:val="28"/>
        </w:rPr>
        <w:t>проведении</w:t>
      </w:r>
      <w:r>
        <w:rPr>
          <w:i/>
          <w:spacing w:val="-5"/>
          <w:sz w:val="28"/>
        </w:rPr>
        <w:t xml:space="preserve"> </w:t>
      </w:r>
      <w:r>
        <w:rPr>
          <w:i/>
          <w:spacing w:val="-2"/>
          <w:sz w:val="28"/>
        </w:rPr>
        <w:t>занятий»</w:t>
      </w:r>
    </w:p>
    <w:p>
      <w:pPr>
        <w:pStyle w:val="Style13"/>
        <w:ind w:left="566" w:right="280" w:firstLine="566"/>
        <w:rPr/>
      </w:pPr>
      <w:r>
        <w:rPr/>
        <w:t>Правила поведения тяжелоатлета в спортивном зале и на помосте. Порядок обращения с оборудованием. Правила переноса оборудования и обращения с ним на помосте. Правила транспортировки оборудования к месту проведения</w:t>
      </w:r>
      <w:r>
        <w:rPr>
          <w:spacing w:val="80"/>
        </w:rPr>
        <w:t xml:space="preserve"> </w:t>
      </w:r>
      <w:r>
        <w:rPr/>
        <w:t>соревнований. Меры обеспечения безопасности во время тренировок и соревнований,</w:t>
      </w:r>
      <w:r>
        <w:rPr>
          <w:spacing w:val="-4"/>
        </w:rPr>
        <w:t xml:space="preserve"> </w:t>
      </w:r>
      <w:r>
        <w:rPr/>
        <w:t>проводимых</w:t>
      </w:r>
      <w:r>
        <w:rPr>
          <w:spacing w:val="-6"/>
        </w:rPr>
        <w:t xml:space="preserve"> </w:t>
      </w:r>
      <w:r>
        <w:rPr/>
        <w:t>на</w:t>
      </w:r>
      <w:r>
        <w:rPr>
          <w:spacing w:val="-3"/>
        </w:rPr>
        <w:t xml:space="preserve"> </w:t>
      </w:r>
      <w:r>
        <w:rPr/>
        <w:t>помостах.</w:t>
      </w:r>
      <w:r>
        <w:rPr>
          <w:spacing w:val="-4"/>
        </w:rPr>
        <w:t xml:space="preserve"> </w:t>
      </w:r>
      <w:r>
        <w:rPr/>
        <w:t>Лица,</w:t>
      </w:r>
      <w:r>
        <w:rPr>
          <w:spacing w:val="-4"/>
        </w:rPr>
        <w:t xml:space="preserve"> </w:t>
      </w:r>
      <w:r>
        <w:rPr/>
        <w:t>ответственные</w:t>
      </w:r>
      <w:r>
        <w:rPr>
          <w:spacing w:val="-3"/>
        </w:rPr>
        <w:t xml:space="preserve"> </w:t>
      </w:r>
      <w:r>
        <w:rPr/>
        <w:t>за</w:t>
      </w:r>
      <w:r>
        <w:rPr>
          <w:spacing w:val="-3"/>
        </w:rPr>
        <w:t xml:space="preserve"> </w:t>
      </w:r>
      <w:r>
        <w:rPr/>
        <w:t>соблюдение</w:t>
      </w:r>
      <w:r>
        <w:rPr>
          <w:spacing w:val="-6"/>
        </w:rPr>
        <w:t xml:space="preserve"> </w:t>
      </w:r>
      <w:r>
        <w:rPr/>
        <w:t xml:space="preserve">правил </w:t>
      </w:r>
      <w:r>
        <w:rPr>
          <w:spacing w:val="-2"/>
        </w:rPr>
        <w:t>безопасности.</w:t>
      </w:r>
    </w:p>
    <w:p>
      <w:pPr>
        <w:pStyle w:val="Normal"/>
        <w:spacing w:lineRule="exact" w:line="322" w:before="1" w:after="0"/>
        <w:ind w:left="1296" w:right="0" w:hanging="0"/>
        <w:jc w:val="both"/>
        <w:rPr>
          <w:i/>
          <w:i/>
          <w:sz w:val="28"/>
        </w:rPr>
      </w:pPr>
      <w:r>
        <w:rPr>
          <w:i/>
          <w:sz w:val="28"/>
        </w:rPr>
        <w:t>Тема</w:t>
      </w:r>
      <w:r>
        <w:rPr>
          <w:i/>
          <w:spacing w:val="-5"/>
          <w:sz w:val="28"/>
        </w:rPr>
        <w:t xml:space="preserve"> </w:t>
      </w:r>
      <w:r>
        <w:rPr>
          <w:i/>
          <w:sz w:val="28"/>
        </w:rPr>
        <w:t>«Оборудование,</w:t>
      </w:r>
      <w:r>
        <w:rPr>
          <w:i/>
          <w:spacing w:val="-6"/>
          <w:sz w:val="28"/>
        </w:rPr>
        <w:t xml:space="preserve"> </w:t>
      </w:r>
      <w:r>
        <w:rPr>
          <w:i/>
          <w:sz w:val="28"/>
        </w:rPr>
        <w:t>инвентарь</w:t>
      </w:r>
      <w:r>
        <w:rPr>
          <w:i/>
          <w:spacing w:val="-10"/>
          <w:sz w:val="28"/>
        </w:rPr>
        <w:t xml:space="preserve"> </w:t>
      </w:r>
      <w:r>
        <w:rPr>
          <w:i/>
          <w:sz w:val="28"/>
        </w:rPr>
        <w:t>и</w:t>
      </w:r>
      <w:r>
        <w:rPr>
          <w:i/>
          <w:spacing w:val="-4"/>
          <w:sz w:val="28"/>
        </w:rPr>
        <w:t xml:space="preserve"> </w:t>
      </w:r>
      <w:r>
        <w:rPr>
          <w:i/>
          <w:sz w:val="28"/>
        </w:rPr>
        <w:t>снаряжение</w:t>
      </w:r>
      <w:r>
        <w:rPr>
          <w:i/>
          <w:spacing w:val="-6"/>
          <w:sz w:val="28"/>
        </w:rPr>
        <w:t xml:space="preserve"> </w:t>
      </w:r>
      <w:r>
        <w:rPr>
          <w:i/>
          <w:sz w:val="28"/>
        </w:rPr>
        <w:t>для</w:t>
      </w:r>
      <w:r>
        <w:rPr>
          <w:i/>
          <w:spacing w:val="-6"/>
          <w:sz w:val="28"/>
        </w:rPr>
        <w:t xml:space="preserve"> </w:t>
      </w:r>
      <w:r>
        <w:rPr>
          <w:i/>
          <w:sz w:val="28"/>
        </w:rPr>
        <w:t>тяжелой</w:t>
      </w:r>
      <w:r>
        <w:rPr>
          <w:i/>
          <w:spacing w:val="-4"/>
          <w:sz w:val="28"/>
        </w:rPr>
        <w:t xml:space="preserve"> </w:t>
      </w:r>
      <w:r>
        <w:rPr>
          <w:i/>
          <w:spacing w:val="-2"/>
          <w:sz w:val="28"/>
        </w:rPr>
        <w:t>атлетики»</w:t>
      </w:r>
    </w:p>
    <w:p>
      <w:pPr>
        <w:pStyle w:val="Style13"/>
        <w:ind w:left="566" w:right="278" w:firstLine="566"/>
        <w:rPr/>
      </w:pPr>
      <w:r>
        <w:rPr/>
        <w:t>Характеристика мест для занятий тяжелой атлетикой: тяжелоатлетический зал (или другое отвечающее необходимым требованиям помещение). Современные требования к оборудованию и устройству мест для занятий и проведения соревнований по тяжелой атлетике: размеры, освещение, вентиляция, температурный режим и т.п. Информационная аппаратура. Одежда тяжелоатлета (для тренировок, соревнований).</w:t>
      </w:r>
    </w:p>
    <w:p>
      <w:pPr>
        <w:pStyle w:val="Normal"/>
        <w:spacing w:before="0" w:after="0"/>
        <w:ind w:left="566" w:right="508" w:firstLine="636"/>
        <w:jc w:val="both"/>
        <w:rPr>
          <w:i/>
          <w:i/>
          <w:sz w:val="28"/>
        </w:rPr>
      </w:pPr>
      <w:r>
        <w:rPr>
          <w:i/>
          <w:sz w:val="28"/>
        </w:rPr>
        <w:t>Тема</w:t>
      </w:r>
      <w:r>
        <w:rPr>
          <w:i/>
          <w:spacing w:val="-6"/>
          <w:sz w:val="28"/>
        </w:rPr>
        <w:t xml:space="preserve"> </w:t>
      </w:r>
      <w:r>
        <w:rPr>
          <w:i/>
          <w:sz w:val="28"/>
        </w:rPr>
        <w:t>«Краткие</w:t>
      </w:r>
      <w:r>
        <w:rPr>
          <w:i/>
          <w:spacing w:val="-3"/>
          <w:sz w:val="28"/>
        </w:rPr>
        <w:t xml:space="preserve"> </w:t>
      </w:r>
      <w:r>
        <w:rPr>
          <w:i/>
          <w:sz w:val="28"/>
        </w:rPr>
        <w:t>сведения</w:t>
      </w:r>
      <w:r>
        <w:rPr>
          <w:i/>
          <w:spacing w:val="-3"/>
          <w:sz w:val="28"/>
        </w:rPr>
        <w:t xml:space="preserve"> </w:t>
      </w:r>
      <w:r>
        <w:rPr>
          <w:i/>
          <w:sz w:val="28"/>
        </w:rPr>
        <w:t>о</w:t>
      </w:r>
      <w:r>
        <w:rPr>
          <w:i/>
          <w:spacing w:val="-3"/>
          <w:sz w:val="28"/>
        </w:rPr>
        <w:t xml:space="preserve"> </w:t>
      </w:r>
      <w:r>
        <w:rPr>
          <w:i/>
          <w:sz w:val="28"/>
        </w:rPr>
        <w:t>строении</w:t>
      </w:r>
      <w:r>
        <w:rPr>
          <w:i/>
          <w:spacing w:val="-2"/>
          <w:sz w:val="28"/>
        </w:rPr>
        <w:t xml:space="preserve"> </w:t>
      </w:r>
      <w:r>
        <w:rPr>
          <w:i/>
          <w:sz w:val="28"/>
        </w:rPr>
        <w:t>и</w:t>
      </w:r>
      <w:r>
        <w:rPr>
          <w:i/>
          <w:spacing w:val="-6"/>
          <w:sz w:val="28"/>
        </w:rPr>
        <w:t xml:space="preserve"> </w:t>
      </w:r>
      <w:r>
        <w:rPr>
          <w:i/>
          <w:sz w:val="28"/>
        </w:rPr>
        <w:t>функциях</w:t>
      </w:r>
      <w:r>
        <w:rPr>
          <w:i/>
          <w:spacing w:val="-6"/>
          <w:sz w:val="28"/>
        </w:rPr>
        <w:t xml:space="preserve"> </w:t>
      </w:r>
      <w:r>
        <w:rPr>
          <w:i/>
          <w:sz w:val="28"/>
        </w:rPr>
        <w:t>организма</w:t>
      </w:r>
      <w:r>
        <w:rPr>
          <w:i/>
          <w:spacing w:val="-4"/>
          <w:sz w:val="28"/>
        </w:rPr>
        <w:t xml:space="preserve"> </w:t>
      </w:r>
      <w:r>
        <w:rPr>
          <w:i/>
          <w:sz w:val="28"/>
        </w:rPr>
        <w:t>человека.</w:t>
      </w:r>
      <w:r>
        <w:rPr>
          <w:i/>
          <w:spacing w:val="-4"/>
          <w:sz w:val="28"/>
        </w:rPr>
        <w:t xml:space="preserve"> </w:t>
      </w:r>
      <w:r>
        <w:rPr>
          <w:i/>
          <w:sz w:val="28"/>
        </w:rPr>
        <w:t>Влияние физических упражнений на организм человека»</w:t>
      </w:r>
    </w:p>
    <w:p>
      <w:pPr>
        <w:pStyle w:val="Style13"/>
        <w:ind w:left="566" w:right="284" w:firstLine="566"/>
        <w:rPr/>
      </w:pPr>
      <w:r>
        <w:rPr/>
        <w:t>Общие сведения о строении организма. Костно-связочный аппарат. Мышцы, их строение и взаимодействие. Дыхание и газообмен. Значение дыхания для жизнедеятельности организма человека. Ощущения, восприятия, внимание, память, эмоции, мышление, представление, их проявления в спортивной деятельности. Центральная и периферическая нервные системы. Их роль и значение для обеспечения нормальной жизнедеятельности организма человека. Органы чувств. Влияние занятий физической культурой и спортом на организм спортсмена. Систематическое занятие физическими упражнениями как важнейшее средство и условие укрепления здоровья, развитие психических и двигательных качеств.</w:t>
      </w:r>
    </w:p>
    <w:p>
      <w:pPr>
        <w:pStyle w:val="Style13"/>
        <w:spacing w:before="1" w:after="0"/>
        <w:ind w:left="566" w:right="281" w:firstLine="566"/>
        <w:rPr/>
      </w:pPr>
      <w:r>
        <w:rPr/>
        <w:t xml:space="preserve">Спортивная тренировка как целенаправленный процесс совершенствования функций организма. Анатомо-физиологическая характеристика тяжелой атлетики. </w:t>
      </w:r>
      <w:r>
        <w:rPr>
          <w:i/>
        </w:rPr>
        <w:t xml:space="preserve">Тема «Краткие сведения о физиологических основах спортивной тренировки» </w:t>
      </w:r>
      <w:r>
        <w:rPr/>
        <w:t>Тренировка как процесс формирования двигательных навыков и расширения функциональных возможностей организма. Физиологические закономерности формирования двигательных навыков. Утомление и причины временного снижения работоспособности. Учет динамики восстановительных процессов при организации спортивной тренировки. Повторяемость нагрузок, интервалы отдыха между ними.</w:t>
      </w:r>
    </w:p>
    <w:p>
      <w:pPr>
        <w:pStyle w:val="Style13"/>
        <w:ind w:left="1133" w:right="195" w:hanging="0"/>
        <w:rPr/>
      </w:pPr>
      <w:r>
        <w:rPr/>
        <w:t>Показатели</w:t>
      </w:r>
      <w:r>
        <w:rPr>
          <w:spacing w:val="-2"/>
        </w:rPr>
        <w:t xml:space="preserve"> </w:t>
      </w:r>
      <w:r>
        <w:rPr/>
        <w:t>восстановления работоспособности</w:t>
      </w:r>
      <w:r>
        <w:rPr>
          <w:spacing w:val="40"/>
        </w:rPr>
        <w:t xml:space="preserve"> </w:t>
      </w:r>
      <w:r>
        <w:rPr/>
        <w:t>организма</w:t>
      </w:r>
      <w:r>
        <w:rPr>
          <w:spacing w:val="40"/>
        </w:rPr>
        <w:t xml:space="preserve"> </w:t>
      </w:r>
      <w:r>
        <w:rPr/>
        <w:t>спортсмена. Тренированность и ее психофизиологические показатели.</w:t>
      </w:r>
    </w:p>
    <w:p>
      <w:pPr>
        <w:sectPr>
          <w:footerReference w:type="default" r:id="rId115"/>
          <w:footerReference w:type="first" r:id="rId116"/>
          <w:type w:val="nextPage"/>
          <w:pgSz w:w="11906" w:h="16838"/>
          <w:pgMar w:left="566" w:right="283" w:gutter="0" w:header="0" w:top="480" w:footer="748" w:bottom="940"/>
          <w:pgNumType w:fmt="decimal"/>
          <w:formProt w:val="false"/>
          <w:textDirection w:val="lrTb"/>
          <w:docGrid w:type="default" w:linePitch="100" w:charSpace="4096"/>
        </w:sectPr>
        <w:pStyle w:val="Normal"/>
        <w:spacing w:lineRule="exact" w:line="321" w:before="0" w:after="0"/>
        <w:ind w:left="1299" w:right="0" w:hanging="0"/>
        <w:jc w:val="both"/>
        <w:rPr>
          <w:i/>
          <w:i/>
          <w:sz w:val="28"/>
        </w:rPr>
      </w:pPr>
      <w:r>
        <w:rPr>
          <w:i/>
          <w:sz w:val="28"/>
        </w:rPr>
        <w:t>Тема</w:t>
      </w:r>
      <w:r>
        <w:rPr>
          <w:i/>
          <w:spacing w:val="-7"/>
          <w:sz w:val="28"/>
        </w:rPr>
        <w:t xml:space="preserve"> </w:t>
      </w:r>
      <w:r>
        <w:rPr>
          <w:i/>
          <w:sz w:val="28"/>
        </w:rPr>
        <w:t>«Гигиена,</w:t>
      </w:r>
      <w:r>
        <w:rPr>
          <w:i/>
          <w:spacing w:val="-9"/>
          <w:sz w:val="28"/>
        </w:rPr>
        <w:t xml:space="preserve"> </w:t>
      </w:r>
      <w:r>
        <w:rPr>
          <w:i/>
          <w:sz w:val="28"/>
        </w:rPr>
        <w:t>закаливание,</w:t>
      </w:r>
      <w:r>
        <w:rPr>
          <w:i/>
          <w:spacing w:val="-6"/>
          <w:sz w:val="28"/>
        </w:rPr>
        <w:t xml:space="preserve"> </w:t>
      </w:r>
      <w:r>
        <w:rPr>
          <w:i/>
          <w:sz w:val="28"/>
        </w:rPr>
        <w:t>режим</w:t>
      </w:r>
      <w:r>
        <w:rPr>
          <w:i/>
          <w:spacing w:val="-5"/>
          <w:sz w:val="28"/>
        </w:rPr>
        <w:t xml:space="preserve"> </w:t>
      </w:r>
      <w:r>
        <w:rPr>
          <w:i/>
          <w:sz w:val="28"/>
        </w:rPr>
        <w:t>и</w:t>
      </w:r>
      <w:r>
        <w:rPr>
          <w:i/>
          <w:spacing w:val="-8"/>
          <w:sz w:val="28"/>
        </w:rPr>
        <w:t xml:space="preserve"> </w:t>
      </w:r>
      <w:r>
        <w:rPr>
          <w:i/>
          <w:spacing w:val="-2"/>
          <w:sz w:val="28"/>
        </w:rPr>
        <w:t>питание»</w:t>
      </w:r>
    </w:p>
    <w:p>
      <w:pPr>
        <w:pStyle w:val="Style13"/>
        <w:spacing w:before="61" w:after="0"/>
        <w:ind w:left="566" w:right="279" w:firstLine="566"/>
        <w:rPr/>
      </w:pPr>
      <w:r>
        <w:rPr/>
        <w:t>Общие сведения о гигиене</w:t>
      </w:r>
      <w:r>
        <w:rPr>
          <w:spacing w:val="-1"/>
        </w:rPr>
        <w:t xml:space="preserve"> </w:t>
      </w:r>
      <w:r>
        <w:rPr/>
        <w:t>и санитарии. Личная гигиена: уход за</w:t>
      </w:r>
      <w:r>
        <w:rPr>
          <w:spacing w:val="-1"/>
        </w:rPr>
        <w:t xml:space="preserve"> </w:t>
      </w:r>
      <w:r>
        <w:rPr/>
        <w:t>телом</w:t>
      </w:r>
      <w:r>
        <w:rPr>
          <w:spacing w:val="-1"/>
        </w:rPr>
        <w:t xml:space="preserve"> </w:t>
      </w:r>
      <w:r>
        <w:rPr/>
        <w:t>(кожей), волосами, ногтями, полостью рта, зубами, ногами; гигиена одежды и обуви, повседневной и спортивной. Гигиена мест занятий спортом: температура воздуха, влажность, освещение и вентиляция помещений. Общий режим дня. Гигиена сна,</w:t>
      </w:r>
      <w:r>
        <w:rPr>
          <w:spacing w:val="40"/>
        </w:rPr>
        <w:t xml:space="preserve"> </w:t>
      </w:r>
      <w:r>
        <w:rPr/>
        <w:t>его продолжительность, значение для восстановления организма спортсмена. Гигиеническое значение водных процедур (умывание, обливание, обтирание, душ, баня, купание) и естественных факторов природы (солнце, воздух, вода), использование их для закаливания организма спортсмена, правила их применения. Режим тренировок и отдыха. Основные принципы построения рационального питания: чувство сытости, режим питания, питьевой режим. Понятия о калорийности, усвояемости пищи, нормах потребления в зависимости от энергозатрат, значение отдельных пищевых веществ и витаминов. Требования к питанию: количество и качество продуктов питания, разнообразие - сочетание растительных и животных компонентов. Питание в день соревнований: необходимость учитывать изменение состояния тяжелоатлета, следующее за приемом пищи, - некоторое ухудшение</w:t>
      </w:r>
      <w:r>
        <w:rPr>
          <w:spacing w:val="-2"/>
        </w:rPr>
        <w:t xml:space="preserve"> </w:t>
      </w:r>
      <w:r>
        <w:rPr/>
        <w:t>двигательных реакций, координации. Общие требования</w:t>
      </w:r>
      <w:r>
        <w:rPr>
          <w:spacing w:val="-1"/>
        </w:rPr>
        <w:t xml:space="preserve"> </w:t>
      </w:r>
      <w:r>
        <w:rPr/>
        <w:t>к</w:t>
      </w:r>
      <w:r>
        <w:rPr>
          <w:spacing w:val="-1"/>
        </w:rPr>
        <w:t xml:space="preserve"> </w:t>
      </w:r>
      <w:r>
        <w:rPr/>
        <w:t>отдыху</w:t>
      </w:r>
      <w:r>
        <w:rPr>
          <w:spacing w:val="-3"/>
        </w:rPr>
        <w:t xml:space="preserve"> </w:t>
      </w:r>
      <w:r>
        <w:rPr/>
        <w:t>при</w:t>
      </w:r>
      <w:r>
        <w:rPr>
          <w:spacing w:val="-3"/>
        </w:rPr>
        <w:t xml:space="preserve"> </w:t>
      </w:r>
      <w:r>
        <w:rPr/>
        <w:t>регулярных</w:t>
      </w:r>
      <w:r>
        <w:rPr>
          <w:spacing w:val="-1"/>
        </w:rPr>
        <w:t xml:space="preserve"> </w:t>
      </w:r>
      <w:r>
        <w:rPr/>
        <w:t>занятиях тяжелой</w:t>
      </w:r>
      <w:r>
        <w:rPr>
          <w:spacing w:val="-1"/>
        </w:rPr>
        <w:t xml:space="preserve"> </w:t>
      </w:r>
      <w:r>
        <w:rPr/>
        <w:t>атлетикой.</w:t>
      </w:r>
      <w:r>
        <w:rPr>
          <w:spacing w:val="-2"/>
        </w:rPr>
        <w:t xml:space="preserve"> </w:t>
      </w:r>
      <w:r>
        <w:rPr/>
        <w:t>Сведения</w:t>
      </w:r>
      <w:r>
        <w:rPr>
          <w:spacing w:val="-1"/>
        </w:rPr>
        <w:t xml:space="preserve"> </w:t>
      </w:r>
      <w:r>
        <w:rPr/>
        <w:t>о</w:t>
      </w:r>
      <w:r>
        <w:rPr>
          <w:spacing w:val="-2"/>
        </w:rPr>
        <w:t xml:space="preserve"> </w:t>
      </w:r>
      <w:r>
        <w:rPr/>
        <w:t>вреде курения,</w:t>
      </w:r>
      <w:r>
        <w:rPr>
          <w:spacing w:val="-4"/>
        </w:rPr>
        <w:t xml:space="preserve"> </w:t>
      </w:r>
      <w:r>
        <w:rPr/>
        <w:t>алкоголя,</w:t>
      </w:r>
      <w:r>
        <w:rPr>
          <w:spacing w:val="-6"/>
        </w:rPr>
        <w:t xml:space="preserve"> </w:t>
      </w:r>
      <w:r>
        <w:rPr/>
        <w:t>наркотиков.</w:t>
      </w:r>
      <w:r>
        <w:rPr>
          <w:spacing w:val="-2"/>
        </w:rPr>
        <w:t xml:space="preserve"> </w:t>
      </w:r>
      <w:r>
        <w:rPr/>
        <w:t>Отрицательное</w:t>
      </w:r>
      <w:r>
        <w:rPr>
          <w:spacing w:val="-4"/>
        </w:rPr>
        <w:t xml:space="preserve"> </w:t>
      </w:r>
      <w:r>
        <w:rPr/>
        <w:t>воздействие</w:t>
      </w:r>
      <w:r>
        <w:rPr>
          <w:spacing w:val="-4"/>
        </w:rPr>
        <w:t xml:space="preserve"> </w:t>
      </w:r>
      <w:r>
        <w:rPr/>
        <w:t>на</w:t>
      </w:r>
      <w:r>
        <w:rPr>
          <w:spacing w:val="-4"/>
        </w:rPr>
        <w:t xml:space="preserve"> </w:t>
      </w:r>
      <w:r>
        <w:rPr/>
        <w:t>человека</w:t>
      </w:r>
      <w:r>
        <w:rPr>
          <w:spacing w:val="-4"/>
        </w:rPr>
        <w:t xml:space="preserve"> </w:t>
      </w:r>
      <w:r>
        <w:rPr/>
        <w:t>длительного пребывания перед экраном телевизора, компьютера.</w:t>
      </w:r>
    </w:p>
    <w:p>
      <w:pPr>
        <w:pStyle w:val="Normal"/>
        <w:spacing w:before="1" w:after="0"/>
        <w:ind w:left="566" w:right="1017" w:firstLine="708"/>
        <w:jc w:val="both"/>
        <w:rPr>
          <w:i/>
          <w:i/>
          <w:sz w:val="28"/>
        </w:rPr>
      </w:pPr>
      <w:r>
        <w:rPr>
          <w:i/>
          <w:sz w:val="28"/>
        </w:rPr>
        <w:t>Тема</w:t>
      </w:r>
      <w:r>
        <w:rPr>
          <w:i/>
          <w:spacing w:val="-4"/>
          <w:sz w:val="28"/>
        </w:rPr>
        <w:t xml:space="preserve"> </w:t>
      </w:r>
      <w:r>
        <w:rPr>
          <w:i/>
          <w:sz w:val="28"/>
        </w:rPr>
        <w:t>«Врачебный</w:t>
      </w:r>
      <w:r>
        <w:rPr>
          <w:i/>
          <w:spacing w:val="-4"/>
          <w:sz w:val="28"/>
        </w:rPr>
        <w:t xml:space="preserve"> </w:t>
      </w:r>
      <w:r>
        <w:rPr>
          <w:i/>
          <w:sz w:val="28"/>
        </w:rPr>
        <w:t>контроль,</w:t>
      </w:r>
      <w:r>
        <w:rPr>
          <w:i/>
          <w:spacing w:val="-6"/>
          <w:sz w:val="28"/>
        </w:rPr>
        <w:t xml:space="preserve"> </w:t>
      </w:r>
      <w:r>
        <w:rPr>
          <w:i/>
          <w:sz w:val="28"/>
        </w:rPr>
        <w:t>самоконтроль,</w:t>
      </w:r>
      <w:r>
        <w:rPr>
          <w:i/>
          <w:spacing w:val="-10"/>
          <w:sz w:val="28"/>
        </w:rPr>
        <w:t xml:space="preserve"> </w:t>
      </w:r>
      <w:r>
        <w:rPr>
          <w:i/>
          <w:sz w:val="28"/>
        </w:rPr>
        <w:t>первая</w:t>
      </w:r>
      <w:r>
        <w:rPr>
          <w:i/>
          <w:spacing w:val="-6"/>
          <w:sz w:val="28"/>
        </w:rPr>
        <w:t xml:space="preserve"> </w:t>
      </w:r>
      <w:r>
        <w:rPr>
          <w:i/>
          <w:sz w:val="28"/>
        </w:rPr>
        <w:t>помощь,</w:t>
      </w:r>
      <w:r>
        <w:rPr>
          <w:i/>
          <w:spacing w:val="-6"/>
          <w:sz w:val="28"/>
        </w:rPr>
        <w:t xml:space="preserve"> </w:t>
      </w:r>
      <w:r>
        <w:rPr>
          <w:i/>
          <w:sz w:val="28"/>
        </w:rPr>
        <w:t xml:space="preserve">спортивный </w:t>
      </w:r>
      <w:r>
        <w:rPr>
          <w:i/>
          <w:spacing w:val="-2"/>
          <w:sz w:val="28"/>
        </w:rPr>
        <w:t>массаж»</w:t>
      </w:r>
    </w:p>
    <w:p>
      <w:pPr>
        <w:pStyle w:val="Style13"/>
        <w:spacing w:before="1" w:after="0"/>
        <w:ind w:left="566" w:right="277" w:firstLine="566"/>
        <w:rPr/>
      </w:pPr>
      <w:r>
        <w:rPr/>
        <w:t>Понятие, задачи и значение врачебного контроля и самоконтроля в процессе занятий физической культурой и спортом. Объективные методы врачебного контроля: измерение веса, динамометрия, спирометрия, электрокардиография, измерение кровяного давления, биохимический анализ крови и мочи, рентгенография,</w:t>
      </w:r>
      <w:r>
        <w:rPr>
          <w:spacing w:val="-2"/>
        </w:rPr>
        <w:t xml:space="preserve"> </w:t>
      </w:r>
      <w:r>
        <w:rPr/>
        <w:t>функциональные</w:t>
      </w:r>
      <w:r>
        <w:rPr>
          <w:spacing w:val="-3"/>
        </w:rPr>
        <w:t xml:space="preserve"> </w:t>
      </w:r>
      <w:r>
        <w:rPr/>
        <w:t>пробы</w:t>
      </w:r>
      <w:r>
        <w:rPr>
          <w:spacing w:val="-1"/>
        </w:rPr>
        <w:t xml:space="preserve"> </w:t>
      </w:r>
      <w:r>
        <w:rPr/>
        <w:t>и</w:t>
      </w:r>
      <w:r>
        <w:rPr>
          <w:spacing w:val="-2"/>
        </w:rPr>
        <w:t xml:space="preserve"> </w:t>
      </w:r>
      <w:r>
        <w:rPr/>
        <w:t>т.д.</w:t>
      </w:r>
      <w:r>
        <w:rPr>
          <w:spacing w:val="-2"/>
        </w:rPr>
        <w:t xml:space="preserve"> </w:t>
      </w:r>
      <w:r>
        <w:rPr/>
        <w:t>Субъективные</w:t>
      </w:r>
      <w:r>
        <w:rPr>
          <w:spacing w:val="-2"/>
        </w:rPr>
        <w:t xml:space="preserve"> </w:t>
      </w:r>
      <w:r>
        <w:rPr/>
        <w:t>данные</w:t>
      </w:r>
      <w:r>
        <w:rPr>
          <w:spacing w:val="-2"/>
        </w:rPr>
        <w:t xml:space="preserve"> </w:t>
      </w:r>
      <w:r>
        <w:rPr/>
        <w:t>самоконтроля: самочувствие, сон,</w:t>
      </w:r>
      <w:r>
        <w:rPr>
          <w:spacing w:val="-1"/>
        </w:rPr>
        <w:t xml:space="preserve"> </w:t>
      </w:r>
      <w:r>
        <w:rPr/>
        <w:t>аппетит, настроение, работоспособность. Дневник самоконтроля. Понятие о подготовленности, тренированности, спортивной форме. Понятие об утомлении и переутомлении (перетренировке). Меры профилактики переутомления. Особенности спортивного травматизма при занятиях тяжелой атлетикой. Причины возникновения травм в процессе занятий и соревнований. Методы профилактики травм и сопутствующих заболеваний тяжелоатлетов. Первая доврачебная помощь. Раны и их разновидности. Ушибы и ссадины. Повреждение связок, мышц, сухожилий. Повреждение кожных покровов пальцев, удерживающих тетиву. Кровотечения. Вывихи. Переломы костей. Действие высоких температур: ожог, тепловой удар, солнечный удар. Действие низких температур: озноб, обморожение, общее переохлаждение. Остановка кровотечений, перевязки, наложение первичной шины, приемы искусственного дыхания, переноска и перевозка пострадавшего. 36 Общее понятие о спортивном массаже. Основные приемы массажа - поглаживание, разминание, растирание, поколачивание, потряхивание. Разновидности массажа, их цель и задачи. Самомассаж. Противопоказания к массажу.</w:t>
      </w:r>
    </w:p>
    <w:p>
      <w:pPr>
        <w:pStyle w:val="Normal"/>
        <w:spacing w:lineRule="exact" w:line="322" w:before="1" w:after="0"/>
        <w:ind w:left="1299" w:right="0" w:hanging="0"/>
        <w:jc w:val="both"/>
        <w:rPr>
          <w:i/>
          <w:i/>
          <w:sz w:val="28"/>
        </w:rPr>
      </w:pPr>
      <w:r>
        <w:rPr>
          <w:i/>
          <w:sz w:val="28"/>
        </w:rPr>
        <w:t>Тема</w:t>
      </w:r>
      <w:r>
        <w:rPr>
          <w:i/>
          <w:spacing w:val="-3"/>
          <w:sz w:val="28"/>
        </w:rPr>
        <w:t xml:space="preserve"> </w:t>
      </w:r>
      <w:r>
        <w:rPr>
          <w:i/>
          <w:sz w:val="28"/>
        </w:rPr>
        <w:t>«Техника</w:t>
      </w:r>
      <w:r>
        <w:rPr>
          <w:i/>
          <w:spacing w:val="-6"/>
          <w:sz w:val="28"/>
        </w:rPr>
        <w:t xml:space="preserve"> </w:t>
      </w:r>
      <w:r>
        <w:rPr>
          <w:i/>
          <w:sz w:val="28"/>
        </w:rPr>
        <w:t>и</w:t>
      </w:r>
      <w:r>
        <w:rPr>
          <w:i/>
          <w:spacing w:val="-3"/>
          <w:sz w:val="28"/>
        </w:rPr>
        <w:t xml:space="preserve"> </w:t>
      </w:r>
      <w:r>
        <w:rPr>
          <w:i/>
          <w:sz w:val="28"/>
        </w:rPr>
        <w:t>тактика</w:t>
      </w:r>
      <w:r>
        <w:rPr>
          <w:i/>
          <w:spacing w:val="-3"/>
          <w:sz w:val="28"/>
        </w:rPr>
        <w:t xml:space="preserve"> </w:t>
      </w:r>
      <w:r>
        <w:rPr>
          <w:i/>
          <w:sz w:val="28"/>
        </w:rPr>
        <w:t>тяжелой</w:t>
      </w:r>
      <w:r>
        <w:rPr>
          <w:i/>
          <w:spacing w:val="-6"/>
          <w:sz w:val="28"/>
        </w:rPr>
        <w:t xml:space="preserve"> </w:t>
      </w:r>
      <w:r>
        <w:rPr>
          <w:i/>
          <w:spacing w:val="-2"/>
          <w:sz w:val="28"/>
        </w:rPr>
        <w:t>атлетики»</w:t>
      </w:r>
    </w:p>
    <w:p>
      <w:pPr>
        <w:sectPr>
          <w:footerReference w:type="default" r:id="rId117"/>
          <w:footerReference w:type="first" r:id="rId118"/>
          <w:type w:val="nextPage"/>
          <w:pgSz w:w="11906" w:h="16838"/>
          <w:pgMar w:left="566" w:right="283" w:gutter="0" w:header="0" w:top="480" w:footer="748" w:bottom="940"/>
          <w:pgNumType w:fmt="decimal"/>
          <w:formProt w:val="false"/>
          <w:textDirection w:val="lrTb"/>
          <w:docGrid w:type="default" w:linePitch="100" w:charSpace="4096"/>
        </w:sectPr>
        <w:pStyle w:val="Style13"/>
        <w:ind w:left="566" w:right="284" w:firstLine="636"/>
        <w:rPr/>
      </w:pPr>
      <w:r>
        <w:rPr/>
        <w:t>Понятие о технике в тяжелой атлетике. Цели, задачи и значение технической подготовки. Анализ техники выполнения подъема штанги. Характеристика основных элементов, микроэлементов и технических действий. Средства и методы технической подготовки. Понятие о тактической подготовке в тяжелой атлетике. Цели,</w:t>
      </w:r>
      <w:r>
        <w:rPr>
          <w:spacing w:val="46"/>
          <w:w w:val="150"/>
        </w:rPr>
        <w:t xml:space="preserve"> </w:t>
      </w:r>
      <w:r>
        <w:rPr/>
        <w:t>задачи</w:t>
      </w:r>
      <w:r>
        <w:rPr>
          <w:spacing w:val="47"/>
          <w:w w:val="150"/>
        </w:rPr>
        <w:t xml:space="preserve"> </w:t>
      </w:r>
      <w:r>
        <w:rPr/>
        <w:t>и</w:t>
      </w:r>
      <w:r>
        <w:rPr>
          <w:spacing w:val="45"/>
          <w:w w:val="150"/>
        </w:rPr>
        <w:t xml:space="preserve"> </w:t>
      </w:r>
      <w:r>
        <w:rPr/>
        <w:t>значение</w:t>
      </w:r>
      <w:r>
        <w:rPr>
          <w:spacing w:val="45"/>
          <w:w w:val="150"/>
        </w:rPr>
        <w:t xml:space="preserve"> </w:t>
      </w:r>
      <w:r>
        <w:rPr/>
        <w:t>тактической</w:t>
      </w:r>
      <w:r>
        <w:rPr>
          <w:spacing w:val="45"/>
          <w:w w:val="150"/>
        </w:rPr>
        <w:t xml:space="preserve"> </w:t>
      </w:r>
      <w:r>
        <w:rPr/>
        <w:t>подготовки.</w:t>
      </w:r>
      <w:r>
        <w:rPr>
          <w:spacing w:val="47"/>
          <w:w w:val="150"/>
        </w:rPr>
        <w:t xml:space="preserve"> </w:t>
      </w:r>
      <w:r>
        <w:rPr/>
        <w:t>Характеристика</w:t>
      </w:r>
      <w:r>
        <w:rPr>
          <w:spacing w:val="46"/>
          <w:w w:val="150"/>
        </w:rPr>
        <w:t xml:space="preserve"> </w:t>
      </w:r>
      <w:r>
        <w:rPr>
          <w:spacing w:val="-2"/>
        </w:rPr>
        <w:t>тактического</w:t>
      </w:r>
    </w:p>
    <w:p>
      <w:pPr>
        <w:pStyle w:val="Style13"/>
        <w:spacing w:before="61" w:after="0"/>
        <w:ind w:left="566" w:right="288" w:hanging="0"/>
        <w:rPr/>
      </w:pPr>
      <w:r>
        <w:rPr/>
        <w:t>мышления, тактических действий и приемов. Основные средства и методы развития тактического мышления. Основные средства и методы тактической подготовки.</w:t>
      </w:r>
    </w:p>
    <w:p>
      <w:pPr>
        <w:pStyle w:val="Normal"/>
        <w:spacing w:lineRule="exact" w:line="322" w:before="1" w:after="0"/>
        <w:ind w:left="1301" w:right="0" w:hanging="0"/>
        <w:jc w:val="both"/>
        <w:rPr>
          <w:i/>
          <w:i/>
          <w:sz w:val="28"/>
        </w:rPr>
      </w:pPr>
      <w:r>
        <w:rPr>
          <w:i/>
          <w:sz w:val="28"/>
        </w:rPr>
        <w:t>Тема</w:t>
      </w:r>
      <w:r>
        <w:rPr>
          <w:i/>
          <w:spacing w:val="-8"/>
          <w:sz w:val="28"/>
        </w:rPr>
        <w:t xml:space="preserve"> </w:t>
      </w:r>
      <w:r>
        <w:rPr>
          <w:i/>
          <w:sz w:val="28"/>
        </w:rPr>
        <w:t>«Правила</w:t>
      </w:r>
      <w:r>
        <w:rPr>
          <w:i/>
          <w:spacing w:val="-6"/>
          <w:sz w:val="28"/>
        </w:rPr>
        <w:t xml:space="preserve"> </w:t>
      </w:r>
      <w:r>
        <w:rPr>
          <w:i/>
          <w:sz w:val="28"/>
        </w:rPr>
        <w:t>соревнований,</w:t>
      </w:r>
      <w:r>
        <w:rPr>
          <w:i/>
          <w:spacing w:val="-7"/>
          <w:sz w:val="28"/>
        </w:rPr>
        <w:t xml:space="preserve"> </w:t>
      </w:r>
      <w:r>
        <w:rPr>
          <w:i/>
          <w:sz w:val="28"/>
        </w:rPr>
        <w:t>организация</w:t>
      </w:r>
      <w:r>
        <w:rPr>
          <w:i/>
          <w:spacing w:val="-8"/>
          <w:sz w:val="28"/>
        </w:rPr>
        <w:t xml:space="preserve"> </w:t>
      </w:r>
      <w:r>
        <w:rPr>
          <w:i/>
          <w:sz w:val="28"/>
        </w:rPr>
        <w:t>и</w:t>
      </w:r>
      <w:r>
        <w:rPr>
          <w:i/>
          <w:spacing w:val="-6"/>
          <w:sz w:val="28"/>
        </w:rPr>
        <w:t xml:space="preserve"> </w:t>
      </w:r>
      <w:r>
        <w:rPr>
          <w:i/>
          <w:spacing w:val="-2"/>
          <w:sz w:val="28"/>
        </w:rPr>
        <w:t>проведение»</w:t>
      </w:r>
    </w:p>
    <w:p>
      <w:pPr>
        <w:pStyle w:val="Style13"/>
        <w:ind w:left="566" w:right="282" w:firstLine="566"/>
        <w:rPr/>
      </w:pPr>
      <w:r>
        <w:rPr/>
        <w:t>Значение соревнований, их цели и задачи. Характер соревнований, участники соревнований. Возрастные группы. Права и обязанности участников соревнований. Судейская</w:t>
      </w:r>
      <w:r>
        <w:rPr>
          <w:spacing w:val="-3"/>
        </w:rPr>
        <w:t xml:space="preserve"> </w:t>
      </w:r>
      <w:r>
        <w:rPr/>
        <w:t>коллегия:</w:t>
      </w:r>
      <w:r>
        <w:rPr>
          <w:spacing w:val="-2"/>
        </w:rPr>
        <w:t xml:space="preserve"> </w:t>
      </w:r>
      <w:r>
        <w:rPr/>
        <w:t>главный</w:t>
      </w:r>
      <w:r>
        <w:rPr>
          <w:spacing w:val="-2"/>
        </w:rPr>
        <w:t xml:space="preserve"> </w:t>
      </w:r>
      <w:r>
        <w:rPr/>
        <w:t>судья,</w:t>
      </w:r>
      <w:r>
        <w:rPr>
          <w:spacing w:val="-3"/>
        </w:rPr>
        <w:t xml:space="preserve"> </w:t>
      </w:r>
      <w:r>
        <w:rPr/>
        <w:t>заместитель</w:t>
      </w:r>
      <w:r>
        <w:rPr>
          <w:spacing w:val="-4"/>
        </w:rPr>
        <w:t xml:space="preserve"> </w:t>
      </w:r>
      <w:r>
        <w:rPr/>
        <w:t>главного</w:t>
      </w:r>
      <w:r>
        <w:rPr>
          <w:spacing w:val="-2"/>
        </w:rPr>
        <w:t xml:space="preserve"> </w:t>
      </w:r>
      <w:r>
        <w:rPr/>
        <w:t>судьи,</w:t>
      </w:r>
      <w:r>
        <w:rPr>
          <w:spacing w:val="-3"/>
        </w:rPr>
        <w:t xml:space="preserve"> </w:t>
      </w:r>
      <w:r>
        <w:rPr/>
        <w:t>главный</w:t>
      </w:r>
      <w:r>
        <w:rPr>
          <w:spacing w:val="-2"/>
        </w:rPr>
        <w:t xml:space="preserve"> </w:t>
      </w:r>
      <w:r>
        <w:rPr/>
        <w:t>секретарь, судья-информатор, судьи на помосте, врач соревнований. Права и обязанности каждого члена судейской коллегии. Правила соревнований. Определение результатов соревнований. Положение о рекордах. Жеребьевка. Условия и порядок выполнения упражнений. Тяжелоатлетический зал. Снаряжение и инвентарь. Правила безопасности. Основные документы, необходимые для организации и проведения соревнований, их оформление. Положение о соревнованиях. Планирование подготовки и проведения соревнований. Организаторы соревнований и их обязанности. Подготовка мест соревнований, оборудования и инвентаря. Требования к проведению церемонии открытия и закрытия соревнований.</w:t>
      </w:r>
    </w:p>
    <w:p>
      <w:pPr>
        <w:pStyle w:val="Style13"/>
        <w:spacing w:before="1" w:after="0"/>
        <w:ind w:left="1133" w:right="0" w:hanging="0"/>
        <w:rPr/>
      </w:pPr>
      <w:r>
        <w:rPr/>
        <w:t>Церемония</w:t>
      </w:r>
      <w:r>
        <w:rPr>
          <w:spacing w:val="-12"/>
        </w:rPr>
        <w:t xml:space="preserve"> </w:t>
      </w:r>
      <w:r>
        <w:rPr/>
        <w:t>награждения</w:t>
      </w:r>
      <w:r>
        <w:rPr>
          <w:spacing w:val="-8"/>
        </w:rPr>
        <w:t xml:space="preserve"> </w:t>
      </w:r>
      <w:r>
        <w:rPr>
          <w:spacing w:val="-2"/>
        </w:rPr>
        <w:t>победителей</w:t>
      </w:r>
    </w:p>
    <w:p>
      <w:pPr>
        <w:pStyle w:val="Normal"/>
        <w:spacing w:lineRule="exact" w:line="322" w:before="0" w:after="0"/>
        <w:ind w:left="1296" w:right="0" w:hanging="0"/>
        <w:jc w:val="both"/>
        <w:rPr>
          <w:i/>
          <w:i/>
          <w:sz w:val="28"/>
        </w:rPr>
      </w:pPr>
      <w:r>
        <w:rPr>
          <w:i/>
          <w:sz w:val="28"/>
        </w:rPr>
        <w:t>Тема</w:t>
      </w:r>
      <w:r>
        <w:rPr>
          <w:i/>
          <w:spacing w:val="-6"/>
          <w:sz w:val="28"/>
        </w:rPr>
        <w:t xml:space="preserve"> </w:t>
      </w:r>
      <w:r>
        <w:rPr>
          <w:i/>
          <w:sz w:val="28"/>
        </w:rPr>
        <w:t>«Планирование</w:t>
      </w:r>
      <w:r>
        <w:rPr>
          <w:i/>
          <w:spacing w:val="-7"/>
          <w:sz w:val="28"/>
        </w:rPr>
        <w:t xml:space="preserve"> </w:t>
      </w:r>
      <w:r>
        <w:rPr>
          <w:i/>
          <w:sz w:val="28"/>
        </w:rPr>
        <w:t>спортивной</w:t>
      </w:r>
      <w:r>
        <w:rPr>
          <w:i/>
          <w:spacing w:val="-5"/>
          <w:sz w:val="28"/>
        </w:rPr>
        <w:t xml:space="preserve"> </w:t>
      </w:r>
      <w:r>
        <w:rPr>
          <w:i/>
          <w:spacing w:val="-2"/>
          <w:sz w:val="28"/>
        </w:rPr>
        <w:t>тренировки»</w:t>
      </w:r>
    </w:p>
    <w:p>
      <w:pPr>
        <w:pStyle w:val="Style13"/>
        <w:ind w:left="566" w:right="279" w:firstLine="566"/>
        <w:rPr/>
      </w:pPr>
      <w:r>
        <w:rPr/>
        <w:t>Роль и значение планирования как основы управления процессом тренировки. Исходные данные для планирования. Разновидности планирования: перспективное (на несколько лет), текущее (на один год), оперативное (на отдельные отрезки времени – период, этап, месяц, неделю). Основные положения и разделы перспективного, текущего и оперативного планирования. Основные формы планирования спортивной тренировки. Планирование спортивных результатов и контрольных нормативов по физической и технической подготовке. Календарный план спортивных соревнований по тяжелой атлетике.</w:t>
      </w:r>
    </w:p>
    <w:p>
      <w:pPr>
        <w:pStyle w:val="ListParagraph"/>
        <w:numPr>
          <w:ilvl w:val="2"/>
          <w:numId w:val="10"/>
        </w:numPr>
        <w:tabs>
          <w:tab w:val="clear" w:pos="720"/>
          <w:tab w:val="left" w:pos="1830" w:leader="none"/>
        </w:tabs>
        <w:spacing w:lineRule="auto" w:line="240" w:before="0" w:after="0"/>
        <w:ind w:left="1133" w:right="1672" w:hanging="0"/>
        <w:jc w:val="both"/>
        <w:rPr>
          <w:sz w:val="28"/>
        </w:rPr>
      </w:pPr>
      <w:r>
        <w:rPr>
          <w:sz w:val="28"/>
        </w:rPr>
        <w:t>Учебно-тренировочный</w:t>
      </w:r>
      <w:r>
        <w:rPr>
          <w:spacing w:val="-8"/>
          <w:sz w:val="28"/>
        </w:rPr>
        <w:t xml:space="preserve"> </w:t>
      </w:r>
      <w:r>
        <w:rPr>
          <w:sz w:val="28"/>
        </w:rPr>
        <w:t>этап</w:t>
      </w:r>
      <w:r>
        <w:rPr>
          <w:spacing w:val="-8"/>
          <w:sz w:val="28"/>
        </w:rPr>
        <w:t xml:space="preserve"> </w:t>
      </w:r>
      <w:r>
        <w:rPr>
          <w:sz w:val="28"/>
        </w:rPr>
        <w:t>(этап</w:t>
      </w:r>
      <w:r>
        <w:rPr>
          <w:spacing w:val="-10"/>
          <w:sz w:val="28"/>
        </w:rPr>
        <w:t xml:space="preserve"> </w:t>
      </w:r>
      <w:r>
        <w:rPr>
          <w:sz w:val="28"/>
        </w:rPr>
        <w:t>спортивной</w:t>
      </w:r>
      <w:r>
        <w:rPr>
          <w:spacing w:val="-8"/>
          <w:sz w:val="28"/>
        </w:rPr>
        <w:t xml:space="preserve"> </w:t>
      </w:r>
      <w:r>
        <w:rPr>
          <w:sz w:val="28"/>
        </w:rPr>
        <w:t>специализации) Задачи и преимущественная направленность тренировки:</w:t>
      </w:r>
    </w:p>
    <w:p>
      <w:pPr>
        <w:pStyle w:val="Style13"/>
        <w:spacing w:lineRule="exact" w:line="322"/>
        <w:ind w:left="566" w:right="4242" w:hanging="0"/>
        <w:jc w:val="right"/>
        <w:rPr/>
      </w:pPr>
      <w:r>
        <w:rPr>
          <w:b/>
        </w:rPr>
        <w:t>-</w:t>
      </w:r>
      <w:r>
        <w:rPr>
          <w:b/>
          <w:spacing w:val="-5"/>
        </w:rPr>
        <w:t xml:space="preserve"> </w:t>
      </w:r>
      <w:r>
        <w:rPr/>
        <w:t>совершенствование</w:t>
      </w:r>
      <w:r>
        <w:rPr>
          <w:spacing w:val="-5"/>
        </w:rPr>
        <w:t xml:space="preserve"> </w:t>
      </w:r>
      <w:r>
        <w:rPr/>
        <w:t>техники</w:t>
      </w:r>
      <w:r>
        <w:rPr>
          <w:spacing w:val="-4"/>
        </w:rPr>
        <w:t xml:space="preserve"> </w:t>
      </w:r>
      <w:r>
        <w:rPr/>
        <w:t>рывка</w:t>
      </w:r>
      <w:r>
        <w:rPr>
          <w:spacing w:val="-6"/>
        </w:rPr>
        <w:t xml:space="preserve"> </w:t>
      </w:r>
      <w:r>
        <w:rPr/>
        <w:t>и</w:t>
      </w:r>
      <w:r>
        <w:rPr>
          <w:spacing w:val="-4"/>
        </w:rPr>
        <w:t xml:space="preserve"> </w:t>
      </w:r>
      <w:r>
        <w:rPr>
          <w:spacing w:val="-2"/>
        </w:rPr>
        <w:t>толчка;</w:t>
      </w:r>
    </w:p>
    <w:p>
      <w:pPr>
        <w:pStyle w:val="ListParagraph"/>
        <w:numPr>
          <w:ilvl w:val="0"/>
          <w:numId w:val="9"/>
        </w:numPr>
        <w:tabs>
          <w:tab w:val="clear" w:pos="720"/>
          <w:tab w:val="left" w:pos="162" w:leader="none"/>
        </w:tabs>
        <w:spacing w:lineRule="exact" w:line="322" w:before="1" w:after="0"/>
        <w:ind w:left="162" w:right="4226" w:hanging="162"/>
        <w:jc w:val="right"/>
        <w:rPr>
          <w:b/>
          <w:sz w:val="28"/>
        </w:rPr>
      </w:pPr>
      <w:r>
        <w:rPr>
          <w:sz w:val="28"/>
        </w:rPr>
        <w:t>воспитание</w:t>
      </w:r>
      <w:r>
        <w:rPr>
          <w:spacing w:val="-11"/>
          <w:sz w:val="28"/>
        </w:rPr>
        <w:t xml:space="preserve"> </w:t>
      </w:r>
      <w:r>
        <w:rPr>
          <w:sz w:val="28"/>
        </w:rPr>
        <w:t>специальных</w:t>
      </w:r>
      <w:r>
        <w:rPr>
          <w:spacing w:val="-10"/>
          <w:sz w:val="28"/>
        </w:rPr>
        <w:t xml:space="preserve"> </w:t>
      </w:r>
      <w:r>
        <w:rPr>
          <w:sz w:val="28"/>
        </w:rPr>
        <w:t>физических</w:t>
      </w:r>
      <w:r>
        <w:rPr>
          <w:spacing w:val="-7"/>
          <w:sz w:val="28"/>
        </w:rPr>
        <w:t xml:space="preserve"> </w:t>
      </w:r>
      <w:r>
        <w:rPr>
          <w:spacing w:val="-2"/>
          <w:sz w:val="28"/>
        </w:rPr>
        <w:t>качеств;</w:t>
      </w:r>
    </w:p>
    <w:p>
      <w:pPr>
        <w:pStyle w:val="ListParagraph"/>
        <w:numPr>
          <w:ilvl w:val="0"/>
          <w:numId w:val="9"/>
        </w:numPr>
        <w:tabs>
          <w:tab w:val="clear" w:pos="720"/>
          <w:tab w:val="left" w:pos="1295" w:leader="none"/>
        </w:tabs>
        <w:spacing w:lineRule="exact" w:line="322" w:before="0" w:after="0"/>
        <w:ind w:left="1295" w:right="0" w:hanging="162"/>
        <w:jc w:val="left"/>
        <w:rPr>
          <w:b/>
          <w:sz w:val="28"/>
        </w:rPr>
      </w:pPr>
      <w:r>
        <w:rPr>
          <w:sz w:val="28"/>
        </w:rPr>
        <w:t>повышение</w:t>
      </w:r>
      <w:r>
        <w:rPr>
          <w:spacing w:val="-14"/>
          <w:sz w:val="28"/>
        </w:rPr>
        <w:t xml:space="preserve"> </w:t>
      </w:r>
      <w:r>
        <w:rPr>
          <w:sz w:val="28"/>
        </w:rPr>
        <w:t>функциональной</w:t>
      </w:r>
      <w:r>
        <w:rPr>
          <w:spacing w:val="-13"/>
          <w:sz w:val="28"/>
        </w:rPr>
        <w:t xml:space="preserve"> </w:t>
      </w:r>
      <w:r>
        <w:rPr>
          <w:spacing w:val="-2"/>
          <w:sz w:val="28"/>
        </w:rPr>
        <w:t>подготовленности;</w:t>
      </w:r>
    </w:p>
    <w:p>
      <w:pPr>
        <w:pStyle w:val="ListParagraph"/>
        <w:numPr>
          <w:ilvl w:val="0"/>
          <w:numId w:val="9"/>
        </w:numPr>
        <w:tabs>
          <w:tab w:val="clear" w:pos="720"/>
          <w:tab w:val="left" w:pos="1295" w:leader="none"/>
        </w:tabs>
        <w:spacing w:lineRule="auto" w:line="240" w:before="0" w:after="0"/>
        <w:ind w:left="1295" w:right="0" w:hanging="162"/>
        <w:jc w:val="left"/>
        <w:rPr>
          <w:b/>
          <w:sz w:val="28"/>
        </w:rPr>
      </w:pPr>
      <w:r>
        <w:rPr>
          <w:sz w:val="28"/>
        </w:rPr>
        <w:t>освоение</w:t>
      </w:r>
      <w:r>
        <w:rPr>
          <w:spacing w:val="-9"/>
          <w:sz w:val="28"/>
        </w:rPr>
        <w:t xml:space="preserve"> </w:t>
      </w:r>
      <w:r>
        <w:rPr>
          <w:sz w:val="28"/>
        </w:rPr>
        <w:t>допустимых</w:t>
      </w:r>
      <w:r>
        <w:rPr>
          <w:spacing w:val="-9"/>
          <w:sz w:val="28"/>
        </w:rPr>
        <w:t xml:space="preserve"> </w:t>
      </w:r>
      <w:r>
        <w:rPr>
          <w:sz w:val="28"/>
        </w:rPr>
        <w:t>тренировочных</w:t>
      </w:r>
      <w:r>
        <w:rPr>
          <w:spacing w:val="-9"/>
          <w:sz w:val="28"/>
        </w:rPr>
        <w:t xml:space="preserve"> </w:t>
      </w:r>
      <w:r>
        <w:rPr>
          <w:spacing w:val="-2"/>
          <w:sz w:val="28"/>
        </w:rPr>
        <w:t>нагрузок;</w:t>
      </w:r>
    </w:p>
    <w:p>
      <w:pPr>
        <w:pStyle w:val="ListParagraph"/>
        <w:numPr>
          <w:ilvl w:val="0"/>
          <w:numId w:val="9"/>
        </w:numPr>
        <w:tabs>
          <w:tab w:val="clear" w:pos="720"/>
          <w:tab w:val="left" w:pos="1298" w:leader="none"/>
        </w:tabs>
        <w:spacing w:lineRule="exact" w:line="338" w:before="7" w:after="0"/>
        <w:ind w:left="1298" w:right="0" w:hanging="165"/>
        <w:jc w:val="left"/>
        <w:rPr>
          <w:rFonts w:ascii="Calibri" w:hAnsi="Calibri"/>
          <w:sz w:val="28"/>
        </w:rPr>
      </w:pPr>
      <w:r>
        <w:rPr>
          <w:sz w:val="28"/>
        </w:rPr>
        <w:t>накопление</w:t>
      </w:r>
      <w:r>
        <w:rPr>
          <w:spacing w:val="-15"/>
          <w:sz w:val="28"/>
        </w:rPr>
        <w:t xml:space="preserve"> </w:t>
      </w:r>
      <w:r>
        <w:rPr>
          <w:sz w:val="28"/>
        </w:rPr>
        <w:t>соревновательного</w:t>
      </w:r>
      <w:r>
        <w:rPr>
          <w:spacing w:val="-11"/>
          <w:sz w:val="28"/>
        </w:rPr>
        <w:t xml:space="preserve"> </w:t>
      </w:r>
      <w:r>
        <w:rPr>
          <w:spacing w:val="-2"/>
          <w:sz w:val="28"/>
        </w:rPr>
        <w:t>опыта.</w:t>
      </w:r>
    </w:p>
    <w:p>
      <w:pPr>
        <w:pStyle w:val="Style13"/>
        <w:ind w:left="566" w:right="279" w:firstLine="636"/>
        <w:rPr/>
      </w:pPr>
      <w:r>
        <w:rPr/>
        <w:t>Учебно-тренировочный этап (далее – УТ) приходится на период, когда в основном завершается формирование всех функциональных систем подростка, обеспечивающих высокую работоспособность и резистентность организма по отношению к неблагоприятным факторам, проявляющимся в процессе напряженной тренировки. Удельный вес специальной подготовки неуклонно возрастает за счет увеличения времени, отводимого на специальные подготовительные и соревновательные упражнения. На этапе углубленной тренировки спортсмен начинает совершенствовать свои тактические и стрелковые способности, овладевает умением оперативно решать двигательные задачи, возникающие в процессе гонки.</w:t>
      </w:r>
    </w:p>
    <w:p>
      <w:pPr>
        <w:sectPr>
          <w:footerReference w:type="default" r:id="rId119"/>
          <w:footerReference w:type="first" r:id="rId120"/>
          <w:type w:val="nextPage"/>
          <w:pgSz w:w="11906" w:h="16838"/>
          <w:pgMar w:left="566" w:right="283" w:gutter="0" w:header="0" w:top="480" w:footer="748" w:bottom="940"/>
          <w:pgNumType w:fmt="decimal"/>
          <w:formProt w:val="false"/>
          <w:textDirection w:val="lrTb"/>
          <w:docGrid w:type="default" w:linePitch="100" w:charSpace="4096"/>
        </w:sectPr>
        <w:pStyle w:val="Style13"/>
        <w:ind w:left="566" w:right="282" w:firstLine="566"/>
        <w:rPr/>
      </w:pPr>
      <w:r>
        <w:rPr/>
        <w:t>Техническая подготовка. Основной задачей технической подготовки на тренировочном этапе является достижение автоматизма и стабилизации двигательных действий тяжелоатлета, совершенствование координационной и ритмической структуры при выполнении упражнений. Также пристальное внимание уделяться</w:t>
      </w:r>
      <w:r>
        <w:rPr>
          <w:spacing w:val="40"/>
        </w:rPr>
        <w:t xml:space="preserve"> </w:t>
      </w:r>
      <w:r>
        <w:rPr/>
        <w:t>совершенствованию</w:t>
      </w:r>
      <w:r>
        <w:rPr>
          <w:spacing w:val="40"/>
        </w:rPr>
        <w:t xml:space="preserve"> </w:t>
      </w:r>
      <w:r>
        <w:rPr/>
        <w:t>отдельных</w:t>
      </w:r>
      <w:r>
        <w:rPr>
          <w:spacing w:val="40"/>
        </w:rPr>
        <w:t xml:space="preserve"> </w:t>
      </w:r>
      <w:r>
        <w:rPr/>
        <w:t>деталей,</w:t>
      </w:r>
      <w:r>
        <w:rPr>
          <w:spacing w:val="40"/>
        </w:rPr>
        <w:t xml:space="preserve"> </w:t>
      </w:r>
      <w:r>
        <w:rPr/>
        <w:t>отработке</w:t>
      </w:r>
      <w:r>
        <w:rPr>
          <w:spacing w:val="40"/>
        </w:rPr>
        <w:t xml:space="preserve"> </w:t>
      </w:r>
      <w:r>
        <w:rPr/>
        <w:t>четкого</w:t>
      </w:r>
      <w:r>
        <w:rPr>
          <w:spacing w:val="40"/>
        </w:rPr>
        <w:t xml:space="preserve"> </w:t>
      </w:r>
      <w:r>
        <w:rPr/>
        <w:t>выполнения</w:t>
      </w:r>
    </w:p>
    <w:p>
      <w:pPr>
        <w:pStyle w:val="Style13"/>
        <w:spacing w:before="61" w:after="0"/>
        <w:ind w:left="566" w:right="278" w:hanging="0"/>
        <w:rPr/>
      </w:pPr>
      <w:r>
        <w:rPr/>
        <w:t>полуприседа, а затем низкого седа при выполнении рывка и толчка, эффективного выталкивания штанги, активному выходу, овладению жесткой системой рукатуловище. В тренировке широко используется многократное повторение технических элементов в стандартных и вариативных условиях до достижения необходимой согласованности движений по динамическим и кинематическим характеристикам. На тренировочном этапе техническое совершенствование теснейшим образом связано с процессом развития двигательных качеств и уровнем функционального состояния организма тяжелоатлетов. В этой связи техника должна совершенствоваться при различных состояниях, в том числе и в состоянии компенсированного и явного утомления. В этом случае у спортсмена формируется рациональная и лабильная техника с широким спектром компенсаторных колебаний в основных характеристиках структуры движений.</w:t>
      </w:r>
    </w:p>
    <w:p>
      <w:pPr>
        <w:pStyle w:val="ListParagraph"/>
        <w:numPr>
          <w:ilvl w:val="2"/>
          <w:numId w:val="10"/>
        </w:numPr>
        <w:tabs>
          <w:tab w:val="clear" w:pos="720"/>
          <w:tab w:val="left" w:pos="1830" w:leader="none"/>
        </w:tabs>
        <w:spacing w:lineRule="auto" w:line="240" w:before="0" w:after="0"/>
        <w:ind w:left="1133" w:right="3037" w:hanging="0"/>
        <w:jc w:val="left"/>
        <w:rPr>
          <w:sz w:val="28"/>
        </w:rPr>
      </w:pPr>
      <w:r>
        <w:rPr>
          <w:sz w:val="28"/>
        </w:rPr>
        <w:t>Этап совершенствования спортивного мастерства Задачи</w:t>
      </w:r>
      <w:r>
        <w:rPr>
          <w:spacing w:val="-11"/>
          <w:sz w:val="28"/>
        </w:rPr>
        <w:t xml:space="preserve"> </w:t>
      </w:r>
      <w:r>
        <w:rPr>
          <w:sz w:val="28"/>
        </w:rPr>
        <w:t>и</w:t>
      </w:r>
      <w:r>
        <w:rPr>
          <w:spacing w:val="-9"/>
          <w:sz w:val="28"/>
        </w:rPr>
        <w:t xml:space="preserve"> </w:t>
      </w:r>
      <w:r>
        <w:rPr>
          <w:sz w:val="28"/>
        </w:rPr>
        <w:t>преимущественная</w:t>
      </w:r>
      <w:r>
        <w:rPr>
          <w:spacing w:val="-9"/>
          <w:sz w:val="28"/>
        </w:rPr>
        <w:t xml:space="preserve"> </w:t>
      </w:r>
      <w:r>
        <w:rPr>
          <w:sz w:val="28"/>
        </w:rPr>
        <w:t>направленность</w:t>
      </w:r>
      <w:r>
        <w:rPr>
          <w:spacing w:val="-10"/>
          <w:sz w:val="28"/>
        </w:rPr>
        <w:t xml:space="preserve"> </w:t>
      </w:r>
      <w:r>
        <w:rPr>
          <w:sz w:val="28"/>
        </w:rPr>
        <w:t>тренировки:</w:t>
      </w:r>
    </w:p>
    <w:p>
      <w:pPr>
        <w:pStyle w:val="ListParagraph"/>
        <w:numPr>
          <w:ilvl w:val="3"/>
          <w:numId w:val="10"/>
        </w:numPr>
        <w:tabs>
          <w:tab w:val="clear" w:pos="720"/>
          <w:tab w:val="left" w:pos="1295" w:leader="none"/>
        </w:tabs>
        <w:spacing w:lineRule="exact" w:line="321" w:before="0" w:after="0"/>
        <w:ind w:left="1295" w:right="0" w:hanging="162"/>
        <w:jc w:val="left"/>
        <w:rPr>
          <w:b/>
          <w:sz w:val="28"/>
        </w:rPr>
      </w:pPr>
      <w:r>
        <w:rPr>
          <w:sz w:val="28"/>
        </w:rPr>
        <w:t>повышение</w:t>
      </w:r>
      <w:r>
        <w:rPr>
          <w:spacing w:val="-10"/>
          <w:sz w:val="28"/>
        </w:rPr>
        <w:t xml:space="preserve"> </w:t>
      </w:r>
      <w:r>
        <w:rPr>
          <w:sz w:val="28"/>
        </w:rPr>
        <w:t>специальной</w:t>
      </w:r>
      <w:r>
        <w:rPr>
          <w:spacing w:val="-12"/>
          <w:sz w:val="28"/>
        </w:rPr>
        <w:t xml:space="preserve"> </w:t>
      </w:r>
      <w:r>
        <w:rPr>
          <w:spacing w:val="-2"/>
          <w:sz w:val="28"/>
        </w:rPr>
        <w:t>подготовленности;</w:t>
      </w:r>
    </w:p>
    <w:p>
      <w:pPr>
        <w:pStyle w:val="ListParagraph"/>
        <w:numPr>
          <w:ilvl w:val="3"/>
          <w:numId w:val="10"/>
        </w:numPr>
        <w:tabs>
          <w:tab w:val="clear" w:pos="720"/>
          <w:tab w:val="left" w:pos="1295" w:leader="none"/>
        </w:tabs>
        <w:spacing w:lineRule="auto" w:line="240" w:before="2" w:after="0"/>
        <w:ind w:left="1295" w:right="0" w:hanging="162"/>
        <w:jc w:val="left"/>
        <w:rPr>
          <w:b/>
          <w:sz w:val="28"/>
        </w:rPr>
      </w:pPr>
      <w:r>
        <w:rPr>
          <w:sz w:val="28"/>
        </w:rPr>
        <w:t>освоение</w:t>
      </w:r>
      <w:r>
        <w:rPr>
          <w:spacing w:val="-13"/>
          <w:sz w:val="28"/>
        </w:rPr>
        <w:t xml:space="preserve"> </w:t>
      </w:r>
      <w:r>
        <w:rPr>
          <w:sz w:val="28"/>
        </w:rPr>
        <w:t>повышенных</w:t>
      </w:r>
      <w:r>
        <w:rPr>
          <w:spacing w:val="-10"/>
          <w:sz w:val="28"/>
        </w:rPr>
        <w:t xml:space="preserve"> </w:t>
      </w:r>
      <w:r>
        <w:rPr>
          <w:sz w:val="28"/>
        </w:rPr>
        <w:t>тренировочных</w:t>
      </w:r>
      <w:r>
        <w:rPr>
          <w:spacing w:val="-11"/>
          <w:sz w:val="28"/>
        </w:rPr>
        <w:t xml:space="preserve"> </w:t>
      </w:r>
      <w:r>
        <w:rPr>
          <w:spacing w:val="-2"/>
          <w:sz w:val="28"/>
        </w:rPr>
        <w:t>нагрузок;</w:t>
      </w:r>
    </w:p>
    <w:p>
      <w:pPr>
        <w:pStyle w:val="ListParagraph"/>
        <w:numPr>
          <w:ilvl w:val="3"/>
          <w:numId w:val="10"/>
        </w:numPr>
        <w:tabs>
          <w:tab w:val="clear" w:pos="720"/>
          <w:tab w:val="left" w:pos="1295" w:leader="none"/>
        </w:tabs>
        <w:spacing w:lineRule="auto" w:line="240" w:before="1" w:after="0"/>
        <w:ind w:left="1295" w:right="0" w:hanging="162"/>
        <w:jc w:val="left"/>
        <w:rPr>
          <w:b/>
          <w:sz w:val="28"/>
        </w:rPr>
      </w:pPr>
      <w:r>
        <w:rPr>
          <w:sz w:val="28"/>
        </w:rPr>
        <w:t>дальнейшее</w:t>
      </w:r>
      <w:r>
        <w:rPr>
          <w:spacing w:val="-16"/>
          <w:sz w:val="28"/>
        </w:rPr>
        <w:t xml:space="preserve"> </w:t>
      </w:r>
      <w:r>
        <w:rPr>
          <w:sz w:val="28"/>
        </w:rPr>
        <w:t>приобретение</w:t>
      </w:r>
      <w:r>
        <w:rPr>
          <w:spacing w:val="-12"/>
          <w:sz w:val="28"/>
        </w:rPr>
        <w:t xml:space="preserve"> </w:t>
      </w:r>
      <w:r>
        <w:rPr>
          <w:sz w:val="28"/>
        </w:rPr>
        <w:t>соревновательного</w:t>
      </w:r>
      <w:r>
        <w:rPr>
          <w:spacing w:val="-11"/>
          <w:sz w:val="28"/>
        </w:rPr>
        <w:t xml:space="preserve"> </w:t>
      </w:r>
      <w:r>
        <w:rPr>
          <w:spacing w:val="-2"/>
          <w:sz w:val="28"/>
        </w:rPr>
        <w:t>опыта;</w:t>
      </w:r>
    </w:p>
    <w:p>
      <w:pPr>
        <w:pStyle w:val="ListParagraph"/>
        <w:numPr>
          <w:ilvl w:val="3"/>
          <w:numId w:val="10"/>
        </w:numPr>
        <w:tabs>
          <w:tab w:val="clear" w:pos="720"/>
          <w:tab w:val="left" w:pos="1281" w:leader="none"/>
        </w:tabs>
        <w:spacing w:lineRule="exact" w:line="340" w:before="6" w:after="0"/>
        <w:ind w:left="1281" w:right="0" w:hanging="148"/>
        <w:jc w:val="left"/>
        <w:rPr>
          <w:rFonts w:ascii="Calibri" w:hAnsi="Calibri"/>
          <w:sz w:val="28"/>
        </w:rPr>
      </w:pPr>
      <w:r>
        <w:rPr>
          <w:sz w:val="28"/>
        </w:rPr>
        <w:t>дальнейшее</w:t>
      </w:r>
      <w:r>
        <w:rPr>
          <w:spacing w:val="-14"/>
          <w:sz w:val="28"/>
        </w:rPr>
        <w:t xml:space="preserve"> </w:t>
      </w:r>
      <w:r>
        <w:rPr>
          <w:sz w:val="28"/>
        </w:rPr>
        <w:t>совершенствование</w:t>
      </w:r>
      <w:r>
        <w:rPr>
          <w:spacing w:val="-13"/>
          <w:sz w:val="28"/>
        </w:rPr>
        <w:t xml:space="preserve"> </w:t>
      </w:r>
      <w:r>
        <w:rPr>
          <w:sz w:val="28"/>
        </w:rPr>
        <w:t>технического</w:t>
      </w:r>
      <w:r>
        <w:rPr>
          <w:spacing w:val="-12"/>
          <w:sz w:val="28"/>
        </w:rPr>
        <w:t xml:space="preserve"> </w:t>
      </w:r>
      <w:r>
        <w:rPr>
          <w:spacing w:val="-2"/>
          <w:sz w:val="28"/>
        </w:rPr>
        <w:t>мастерства;</w:t>
      </w:r>
    </w:p>
    <w:p>
      <w:pPr>
        <w:pStyle w:val="Style13"/>
        <w:spacing w:lineRule="exact" w:line="368"/>
        <w:ind w:left="1133" w:right="0" w:hanging="0"/>
        <w:jc w:val="left"/>
        <w:rPr/>
      </w:pPr>
      <w:r>
        <w:rPr>
          <w:rFonts w:ascii="Segoe UI Symbol" w:hAnsi="Segoe UI Symbol"/>
        </w:rPr>
        <w:t>-</w:t>
      </w:r>
      <w:r>
        <w:rPr/>
        <w:t>выполнение</w:t>
      </w:r>
      <w:r>
        <w:rPr>
          <w:spacing w:val="-4"/>
        </w:rPr>
        <w:t xml:space="preserve"> </w:t>
      </w:r>
      <w:r>
        <w:rPr/>
        <w:t>нормативов</w:t>
      </w:r>
      <w:r>
        <w:rPr>
          <w:spacing w:val="-4"/>
        </w:rPr>
        <w:t xml:space="preserve"> </w:t>
      </w:r>
      <w:r>
        <w:rPr/>
        <w:t>КМС</w:t>
      </w:r>
      <w:r>
        <w:rPr>
          <w:spacing w:val="-6"/>
        </w:rPr>
        <w:t xml:space="preserve"> </w:t>
      </w:r>
      <w:r>
        <w:rPr/>
        <w:t>и</w:t>
      </w:r>
      <w:r>
        <w:rPr>
          <w:spacing w:val="-3"/>
        </w:rPr>
        <w:t xml:space="preserve"> </w:t>
      </w:r>
      <w:r>
        <w:rPr/>
        <w:t>МС</w:t>
      </w:r>
      <w:r>
        <w:rPr>
          <w:spacing w:val="-5"/>
        </w:rPr>
        <w:t xml:space="preserve"> </w:t>
      </w:r>
      <w:r>
        <w:rPr>
          <w:spacing w:val="-2"/>
        </w:rPr>
        <w:t>России.</w:t>
      </w:r>
    </w:p>
    <w:p>
      <w:pPr>
        <w:sectPr>
          <w:footerReference w:type="default" r:id="rId121"/>
          <w:footerReference w:type="first" r:id="rId122"/>
          <w:type w:val="nextPage"/>
          <w:pgSz w:w="11906" w:h="16838"/>
          <w:pgMar w:left="566" w:right="283" w:gutter="0" w:header="0" w:top="480" w:footer="748" w:bottom="940"/>
          <w:pgNumType w:fmt="decimal"/>
          <w:formProt w:val="false"/>
          <w:textDirection w:val="lrTb"/>
          <w:docGrid w:type="default" w:linePitch="100" w:charSpace="4096"/>
        </w:sectPr>
        <w:pStyle w:val="Style13"/>
        <w:ind w:left="566" w:right="277" w:firstLine="566"/>
        <w:rPr/>
      </w:pPr>
      <w:r>
        <w:rPr/>
        <w:t>Этап спортивного совершенствования в тяжелой атлетике совпадает с</w:t>
      </w:r>
      <w:r>
        <w:rPr>
          <w:spacing w:val="40"/>
        </w:rPr>
        <w:t xml:space="preserve"> </w:t>
      </w:r>
      <w:r>
        <w:rPr/>
        <w:t>возрастом</w:t>
      </w:r>
      <w:r>
        <w:rPr>
          <w:spacing w:val="-1"/>
        </w:rPr>
        <w:t xml:space="preserve"> </w:t>
      </w:r>
      <w:r>
        <w:rPr/>
        <w:t>достижения первых больших успехов (выполнение нормативов кандидата в мастера спорта и мастера спорта). Продолжается совершенствование спортивной техники. Особое внимание уделяется индивидуализации техники и повышению надежности ее в условиях соревнований. Эффективность спортивной тренировки на этапе совершенствования спортивного мастерства обусловлена повышением рационального сочетания элементов техники и физической подготовленности спортсменов. В этот период наряду с упражнениями из различных видов спорта и специальной подготовки, направленной на развитие специальной выносливости и скоростно-силовых качеств, продолжается работа над совершенствованием индивидуальных качеств, психологической устойчивости. На этапе совершенствования спортивного мастерства наблюдается выраженное повышение объёма и интенсивности тренировочных нагрузок, их всё более</w:t>
      </w:r>
      <w:r>
        <w:rPr>
          <w:spacing w:val="80"/>
        </w:rPr>
        <w:t xml:space="preserve"> </w:t>
      </w:r>
      <w:r>
        <w:rPr/>
        <w:t>специализированных характер. На этом этапе в соревновательном периоде часто применяется повторный метод с мощностью работы с весами от критических до соревновательных. Данный этап отличает существенное повышение объёма и интенсивности тренировочных нагрузок и их более специализированный характер. Тренировочный процесс всё более индивидуализируется и строится с учётом особенностей соревновательной деятельности спортсмена. Продолжается совершенствование спортивной техники, при этом особое внимание уделяется её индивидуализации и повышению надёжности в экстремальных условиях. Планирование тренировочного процесса в группах спортивного совершенствования требует четкой постановки цели и задач для каждого года обучения. Это относится, прежде всего, к объему и интенсивности тренировочной работы. Для освоения нагрузок высокого объема и интенсивности, а также успешного подведения спортсменов к пику спортивной формы на период ответственных соревнований, планирование</w:t>
      </w:r>
      <w:r>
        <w:rPr>
          <w:spacing w:val="75"/>
          <w:w w:val="150"/>
        </w:rPr>
        <w:t xml:space="preserve">  </w:t>
      </w:r>
      <w:r>
        <w:rPr/>
        <w:t>годичного</w:t>
      </w:r>
      <w:r>
        <w:rPr>
          <w:spacing w:val="75"/>
          <w:w w:val="150"/>
        </w:rPr>
        <w:t xml:space="preserve">  </w:t>
      </w:r>
      <w:r>
        <w:rPr/>
        <w:t>тренировочного</w:t>
      </w:r>
      <w:r>
        <w:rPr>
          <w:spacing w:val="75"/>
          <w:w w:val="150"/>
        </w:rPr>
        <w:t xml:space="preserve">  </w:t>
      </w:r>
      <w:r>
        <w:rPr/>
        <w:t>процесса</w:t>
      </w:r>
      <w:r>
        <w:rPr>
          <w:spacing w:val="75"/>
          <w:w w:val="150"/>
        </w:rPr>
        <w:t xml:space="preserve">  </w:t>
      </w:r>
      <w:r>
        <w:rPr/>
        <w:t>в</w:t>
      </w:r>
      <w:r>
        <w:rPr>
          <w:spacing w:val="74"/>
          <w:w w:val="150"/>
        </w:rPr>
        <w:t xml:space="preserve">  </w:t>
      </w:r>
      <w:r>
        <w:rPr/>
        <w:t>настоящее</w:t>
      </w:r>
      <w:r>
        <w:rPr>
          <w:spacing w:val="74"/>
          <w:w w:val="150"/>
        </w:rPr>
        <w:t xml:space="preserve">  </w:t>
      </w:r>
      <w:r>
        <w:rPr>
          <w:spacing w:val="-2"/>
        </w:rPr>
        <w:t>время</w:t>
      </w:r>
    </w:p>
    <w:p>
      <w:pPr>
        <w:pStyle w:val="Style13"/>
        <w:spacing w:before="61" w:after="0"/>
        <w:ind w:left="566" w:right="278" w:hanging="0"/>
        <w:rPr/>
      </w:pPr>
      <w:r>
        <w:rPr/>
        <w:t>осуществляется как по традиционной форме (однопиковое планирование), так и по типу двух- и трехцикловой подготовки в течение календарного года. Так как спортсмены, проходящие подготовку в группах спортивного совершенствования, еще находятся в стадии взросления, для них целесообразно планировать подготовку по традиционной форме с одноцикловым построением круглогодичной тренировки</w:t>
      </w:r>
      <w:r>
        <w:rPr>
          <w:spacing w:val="40"/>
        </w:rPr>
        <w:t xml:space="preserve"> </w:t>
      </w:r>
      <w:r>
        <w:rPr/>
        <w:t>и длительным подготовительным периодом. Наиболее эффективной формой построения тренировки для спортсменов этой группы является комплексная форма. Комплексная форма предусматривает одновременное (в рамках одного тренировочного занятия или микроцикла), или параллельное (на более длительных этапах</w:t>
      </w:r>
      <w:r>
        <w:rPr>
          <w:spacing w:val="-1"/>
        </w:rPr>
        <w:t xml:space="preserve"> </w:t>
      </w:r>
      <w:r>
        <w:rPr/>
        <w:t>подготовки)</w:t>
      </w:r>
      <w:r>
        <w:rPr>
          <w:spacing w:val="-2"/>
        </w:rPr>
        <w:t xml:space="preserve"> </w:t>
      </w:r>
      <w:r>
        <w:rPr/>
        <w:t>решение</w:t>
      </w:r>
      <w:r>
        <w:rPr>
          <w:spacing w:val="-2"/>
        </w:rPr>
        <w:t xml:space="preserve"> </w:t>
      </w:r>
      <w:r>
        <w:rPr/>
        <w:t>тренировочных</w:t>
      </w:r>
      <w:r>
        <w:rPr>
          <w:spacing w:val="-1"/>
        </w:rPr>
        <w:t xml:space="preserve"> </w:t>
      </w:r>
      <w:r>
        <w:rPr/>
        <w:t>задач.</w:t>
      </w:r>
      <w:r>
        <w:rPr>
          <w:spacing w:val="-2"/>
        </w:rPr>
        <w:t xml:space="preserve"> </w:t>
      </w:r>
      <w:r>
        <w:rPr/>
        <w:t>При</w:t>
      </w:r>
      <w:r>
        <w:rPr>
          <w:spacing w:val="-1"/>
        </w:rPr>
        <w:t xml:space="preserve"> </w:t>
      </w:r>
      <w:r>
        <w:rPr/>
        <w:t>этом</w:t>
      </w:r>
      <w:r>
        <w:rPr>
          <w:spacing w:val="-2"/>
        </w:rPr>
        <w:t xml:space="preserve"> </w:t>
      </w:r>
      <w:r>
        <w:rPr/>
        <w:t>используются</w:t>
      </w:r>
      <w:r>
        <w:rPr>
          <w:spacing w:val="-2"/>
        </w:rPr>
        <w:t xml:space="preserve"> </w:t>
      </w:r>
      <w:r>
        <w:rPr/>
        <w:t>нагрузки с различным воздействием на организм. Форма построения тренировки по временному признаку предусматривает рациональный способ организации тренировки и рамках конкретного времени, обусловленного календарем соревнований, построением тренировки в период между разными по значимости стартами. Локальные тренировочные задачи решаются путем последовательного применения микроциклов с различным тренирующим воздействием па спортсмена. Продолжается совершенствование спортивной техники. При этом особое внимание уделяется ее индивидуализации и повышению надежности в экстремальных условиях спортивных состязаний.</w:t>
      </w:r>
    </w:p>
    <w:p>
      <w:pPr>
        <w:pStyle w:val="ListParagraph"/>
        <w:numPr>
          <w:ilvl w:val="2"/>
          <w:numId w:val="10"/>
        </w:numPr>
        <w:tabs>
          <w:tab w:val="clear" w:pos="720"/>
          <w:tab w:val="left" w:pos="1830" w:leader="none"/>
        </w:tabs>
        <w:spacing w:lineRule="exact" w:line="322" w:before="1" w:after="0"/>
        <w:ind w:left="1830" w:right="0" w:hanging="697"/>
        <w:jc w:val="both"/>
        <w:rPr>
          <w:sz w:val="28"/>
        </w:rPr>
      </w:pPr>
      <w:r>
        <w:rPr>
          <w:sz w:val="28"/>
        </w:rPr>
        <w:t>Этап</w:t>
      </w:r>
      <w:r>
        <w:rPr>
          <w:spacing w:val="-6"/>
          <w:sz w:val="28"/>
        </w:rPr>
        <w:t xml:space="preserve"> </w:t>
      </w:r>
      <w:r>
        <w:rPr>
          <w:sz w:val="28"/>
        </w:rPr>
        <w:t>высшего</w:t>
      </w:r>
      <w:r>
        <w:rPr>
          <w:spacing w:val="-7"/>
          <w:sz w:val="28"/>
        </w:rPr>
        <w:t xml:space="preserve"> </w:t>
      </w:r>
      <w:r>
        <w:rPr>
          <w:sz w:val="28"/>
        </w:rPr>
        <w:t>спортивного</w:t>
      </w:r>
      <w:r>
        <w:rPr>
          <w:spacing w:val="-5"/>
          <w:sz w:val="28"/>
        </w:rPr>
        <w:t xml:space="preserve"> </w:t>
      </w:r>
      <w:r>
        <w:rPr>
          <w:spacing w:val="-2"/>
          <w:sz w:val="28"/>
        </w:rPr>
        <w:t>мастерства</w:t>
      </w:r>
    </w:p>
    <w:p>
      <w:pPr>
        <w:pStyle w:val="Style13"/>
        <w:spacing w:lineRule="auto" w:line="240"/>
        <w:ind w:left="566" w:right="280" w:firstLine="778"/>
        <w:rPr/>
      </w:pPr>
      <w:r>
        <w:rPr/>
        <w:t>Задачи</w:t>
      </w:r>
      <w:r>
        <w:rPr>
          <w:spacing w:val="40"/>
        </w:rPr>
        <w:t xml:space="preserve"> </w:t>
      </w:r>
      <w:r>
        <w:rPr/>
        <w:t>и преимущественная направленность учебно-тренировочного</w:t>
      </w:r>
      <w:r>
        <w:rPr>
          <w:spacing w:val="40"/>
        </w:rPr>
        <w:t xml:space="preserve"> </w:t>
      </w:r>
      <w:r>
        <w:rPr/>
        <w:t>процесса на данном этапе:</w:t>
      </w:r>
    </w:p>
    <w:p>
      <w:pPr>
        <w:pStyle w:val="ListParagraph"/>
        <w:numPr>
          <w:ilvl w:val="3"/>
          <w:numId w:val="10"/>
        </w:numPr>
        <w:tabs>
          <w:tab w:val="clear" w:pos="720"/>
          <w:tab w:val="left" w:pos="1389" w:leader="none"/>
        </w:tabs>
        <w:spacing w:lineRule="auto" w:line="240" w:before="0" w:after="0"/>
        <w:ind w:left="1133" w:right="284" w:hanging="0"/>
        <w:jc w:val="left"/>
        <w:rPr>
          <w:sz w:val="28"/>
        </w:rPr>
      </w:pPr>
      <w:r>
        <w:rPr>
          <w:sz w:val="28"/>
        </w:rPr>
        <w:t>достижение</w:t>
      </w:r>
      <w:r>
        <w:rPr>
          <w:spacing w:val="40"/>
          <w:sz w:val="28"/>
        </w:rPr>
        <w:t xml:space="preserve"> </w:t>
      </w:r>
      <w:r>
        <w:rPr>
          <w:sz w:val="28"/>
        </w:rPr>
        <w:t>результатов</w:t>
      </w:r>
      <w:r>
        <w:rPr>
          <w:spacing w:val="40"/>
          <w:sz w:val="28"/>
        </w:rPr>
        <w:t xml:space="preserve"> </w:t>
      </w:r>
      <w:r>
        <w:rPr>
          <w:sz w:val="28"/>
        </w:rPr>
        <w:t>уровня</w:t>
      </w:r>
      <w:r>
        <w:rPr>
          <w:spacing w:val="40"/>
          <w:sz w:val="28"/>
        </w:rPr>
        <w:t xml:space="preserve"> </w:t>
      </w:r>
      <w:r>
        <w:rPr>
          <w:sz w:val="28"/>
        </w:rPr>
        <w:t>спортивных</w:t>
      </w:r>
      <w:r>
        <w:rPr>
          <w:spacing w:val="40"/>
          <w:sz w:val="28"/>
        </w:rPr>
        <w:t xml:space="preserve"> </w:t>
      </w:r>
      <w:r>
        <w:rPr>
          <w:sz w:val="28"/>
        </w:rPr>
        <w:t>сборных</w:t>
      </w:r>
      <w:r>
        <w:rPr>
          <w:spacing w:val="40"/>
          <w:sz w:val="28"/>
        </w:rPr>
        <w:t xml:space="preserve"> </w:t>
      </w:r>
      <w:r>
        <w:rPr>
          <w:sz w:val="28"/>
        </w:rPr>
        <w:t>команд</w:t>
      </w:r>
      <w:r>
        <w:rPr>
          <w:spacing w:val="40"/>
          <w:sz w:val="28"/>
        </w:rPr>
        <w:t xml:space="preserve"> </w:t>
      </w:r>
      <w:r>
        <w:rPr>
          <w:sz w:val="28"/>
        </w:rPr>
        <w:t>Российской</w:t>
      </w:r>
      <w:r>
        <w:rPr>
          <w:spacing w:val="80"/>
          <w:sz w:val="28"/>
        </w:rPr>
        <w:t xml:space="preserve"> </w:t>
      </w:r>
      <w:r>
        <w:rPr>
          <w:spacing w:val="-2"/>
          <w:sz w:val="28"/>
        </w:rPr>
        <w:t>Федерации;</w:t>
      </w:r>
    </w:p>
    <w:p>
      <w:pPr>
        <w:pStyle w:val="ListParagraph"/>
        <w:numPr>
          <w:ilvl w:val="3"/>
          <w:numId w:val="10"/>
        </w:numPr>
        <w:tabs>
          <w:tab w:val="clear" w:pos="720"/>
          <w:tab w:val="left" w:pos="1329" w:leader="none"/>
        </w:tabs>
        <w:spacing w:lineRule="auto" w:line="240" w:before="0" w:after="0"/>
        <w:ind w:left="1133" w:right="288" w:hanging="0"/>
        <w:jc w:val="left"/>
        <w:rPr>
          <w:sz w:val="28"/>
        </w:rPr>
      </w:pPr>
      <w:r>
        <w:rPr>
          <w:sz w:val="28"/>
        </w:rPr>
        <w:t>повышение стабильности демонстрации высоких спортивных результатов на официальных всероссийских и международных спортивных соревнованиях.</w:t>
      </w:r>
    </w:p>
    <w:p>
      <w:pPr>
        <w:pStyle w:val="ListParagraph"/>
        <w:numPr>
          <w:ilvl w:val="3"/>
          <w:numId w:val="10"/>
        </w:numPr>
        <w:tabs>
          <w:tab w:val="clear" w:pos="720"/>
          <w:tab w:val="left" w:pos="1305" w:leader="none"/>
        </w:tabs>
        <w:spacing w:lineRule="exact" w:line="321" w:before="0" w:after="0"/>
        <w:ind w:left="1305" w:right="0" w:hanging="172"/>
        <w:jc w:val="left"/>
        <w:rPr>
          <w:rFonts w:ascii="Arial" w:hAnsi="Arial"/>
          <w:sz w:val="28"/>
        </w:rPr>
      </w:pPr>
      <w:r>
        <w:rPr>
          <w:sz w:val="28"/>
        </w:rPr>
        <w:t>формирование</w:t>
      </w:r>
      <w:r>
        <w:rPr>
          <w:spacing w:val="-15"/>
          <w:sz w:val="28"/>
        </w:rPr>
        <w:t xml:space="preserve"> </w:t>
      </w:r>
      <w:r>
        <w:rPr>
          <w:sz w:val="28"/>
        </w:rPr>
        <w:t>мобилизационной</w:t>
      </w:r>
      <w:r>
        <w:rPr>
          <w:spacing w:val="-13"/>
          <w:sz w:val="28"/>
        </w:rPr>
        <w:t xml:space="preserve"> </w:t>
      </w:r>
      <w:r>
        <w:rPr>
          <w:sz w:val="28"/>
        </w:rPr>
        <w:t>готовности</w:t>
      </w:r>
      <w:r>
        <w:rPr>
          <w:spacing w:val="-12"/>
          <w:sz w:val="28"/>
        </w:rPr>
        <w:t xml:space="preserve"> </w:t>
      </w:r>
      <w:r>
        <w:rPr>
          <w:spacing w:val="-2"/>
          <w:sz w:val="28"/>
        </w:rPr>
        <w:t>спортсменов.</w:t>
      </w:r>
    </w:p>
    <w:p>
      <w:pPr>
        <w:pStyle w:val="Style13"/>
        <w:ind w:left="566" w:right="282" w:firstLine="566"/>
        <w:rPr/>
      </w:pPr>
      <w:r>
        <w:rPr/>
        <w:t>На этапе высшего спортивного мастерства осуществляется дальнейшее совершенствование уровня общей и специальной физической подготовленности, совершенствование технического мастерства спортсменов с учетом их индивидуальных</w:t>
      </w:r>
      <w:r>
        <w:rPr>
          <w:spacing w:val="-2"/>
        </w:rPr>
        <w:t xml:space="preserve"> </w:t>
      </w:r>
      <w:r>
        <w:rPr/>
        <w:t>анатомо-морфологических</w:t>
      </w:r>
      <w:r>
        <w:rPr>
          <w:spacing w:val="-4"/>
        </w:rPr>
        <w:t xml:space="preserve"> </w:t>
      </w:r>
      <w:r>
        <w:rPr/>
        <w:t>особенностей</w:t>
      </w:r>
      <w:r>
        <w:rPr>
          <w:spacing w:val="-4"/>
        </w:rPr>
        <w:t xml:space="preserve"> </w:t>
      </w:r>
      <w:r>
        <w:rPr/>
        <w:t>и</w:t>
      </w:r>
      <w:r>
        <w:rPr>
          <w:spacing w:val="-2"/>
        </w:rPr>
        <w:t xml:space="preserve"> </w:t>
      </w:r>
      <w:r>
        <w:rPr/>
        <w:t>специфических</w:t>
      </w:r>
      <w:r>
        <w:rPr>
          <w:spacing w:val="-4"/>
        </w:rPr>
        <w:t xml:space="preserve"> </w:t>
      </w:r>
      <w:r>
        <w:rPr/>
        <w:t>качеств, повышение соревновательного опыта, развитие волевых качеств и психологической подготовленности к участию в ответственных соревнованиях, совершенствование знаний и навыков тренера и судьи. На этап достижения высшего спортивного мастерства приходится исключительно высокая напряженность соревновательной деятельности спортсменов, связанная с острой конкуренцией и плотностью спортивных результатов на крупнейших состязаниях. В связи с этим повышаются требования к качеству, стабильности и надежности технического и тактического мастерства, морально-волевой и психологической устойчивости спортсменов в условиях частых и ответственных стартов.</w:t>
      </w:r>
    </w:p>
    <w:p>
      <w:pPr>
        <w:sectPr>
          <w:footerReference w:type="default" r:id="rId123"/>
          <w:footerReference w:type="first" r:id="rId124"/>
          <w:type w:val="nextPage"/>
          <w:pgSz w:w="11906" w:h="16838"/>
          <w:pgMar w:left="566" w:right="283" w:gutter="0" w:header="0" w:top="480" w:footer="748" w:bottom="940"/>
          <w:pgNumType w:fmt="decimal"/>
          <w:formProt w:val="false"/>
          <w:textDirection w:val="lrTb"/>
          <w:docGrid w:type="default" w:linePitch="100" w:charSpace="4096"/>
        </w:sectPr>
        <w:pStyle w:val="Style13"/>
        <w:ind w:left="566" w:right="277" w:firstLine="566"/>
        <w:rPr/>
      </w:pPr>
      <w:r>
        <w:rPr/>
        <w:t>При планировании тренировочного процесса на этапе достижения высшего спортивного мастерства необходимо учитывать объективные возможности спортсмена, темпы прироста его функциональных характеристик, реально</w:t>
      </w:r>
      <w:r>
        <w:rPr>
          <w:spacing w:val="40"/>
        </w:rPr>
        <w:t xml:space="preserve"> </w:t>
      </w:r>
      <w:r>
        <w:rPr/>
        <w:t>освоенные спортсменом объемы тренировочных нагрузок на предыдущих этапах подготовки и календарь соревнований. Средства и методы подготовки должны способствовать росту уровня специальной физической подготовленности и технико-тактического мастерства спортсмена. Основное содержание учебно-тренировочного</w:t>
      </w:r>
    </w:p>
    <w:p>
      <w:pPr>
        <w:pStyle w:val="Style13"/>
        <w:spacing w:before="61" w:after="0"/>
        <w:ind w:left="566" w:right="277" w:hanging="0"/>
        <w:rPr/>
      </w:pPr>
      <w:r>
        <w:rPr/>
        <w:t>процесса составляют специально подготовительные упражнения, объем ОФП снижается. На этапе высшего спортивного мастерства учебно-тренировочный процесс направлен на достижение максимальной готовности к главным соревнованиям. Занятия характеризуются высокой интенсивностью и значительным объёмом. Перерывы в тренировке направлены на профилактическое восстановление с тем, чтобы предотвратить возможное перенапряжение. Изыскиваются все возможности для роста спортивных результатов. Основной особенностью подготовки спортсменов является повышение результативности за счёт качественных сторон системы спортивной подготовки. Объёмы тренировочной работы и соревновательной деятельности повышаются незначительно (5-10%) по сравнению с предыдущим этапом подготовки.</w:t>
      </w:r>
    </w:p>
    <w:p>
      <w:pPr>
        <w:pStyle w:val="Style13"/>
        <w:spacing w:before="1" w:after="0"/>
        <w:ind w:left="566" w:right="277" w:firstLine="566"/>
        <w:rPr/>
      </w:pPr>
      <w:r>
        <w:rPr/>
        <w:t>Основная задача этапа – отыскать скрытые резервы организма в различных сторонах его подготовленности (физической, технико-тактической, психологической) и обеспечить их проявление в тренировочной и соревновательной деятельности. Особое внимание уделяется поиску скрытых резервов в сфере тактической и психологической подготовленности. Наиболее значимыми методическими положениями и принципами подготовки спортсменов на этапе высшего спортивного мастерства являются следующие:</w:t>
      </w:r>
    </w:p>
    <w:p>
      <w:pPr>
        <w:pStyle w:val="ListParagraph"/>
        <w:numPr>
          <w:ilvl w:val="3"/>
          <w:numId w:val="10"/>
        </w:numPr>
        <w:tabs>
          <w:tab w:val="clear" w:pos="720"/>
          <w:tab w:val="left" w:pos="1338" w:leader="none"/>
        </w:tabs>
        <w:spacing w:lineRule="auto" w:line="240" w:before="0" w:after="0"/>
        <w:ind w:left="1133" w:right="284" w:hanging="0"/>
        <w:jc w:val="both"/>
        <w:rPr>
          <w:sz w:val="28"/>
        </w:rPr>
      </w:pPr>
      <w:r>
        <w:rPr>
          <w:sz w:val="28"/>
        </w:rPr>
        <w:t>перспективное (минимум на 2 года) планирование подготовки, комплексная увязка её составляющих и систем обеспечения (научного, медицинского, материально-технического, финансового);</w:t>
      </w:r>
    </w:p>
    <w:p>
      <w:pPr>
        <w:pStyle w:val="ListParagraph"/>
        <w:numPr>
          <w:ilvl w:val="3"/>
          <w:numId w:val="10"/>
        </w:numPr>
        <w:tabs>
          <w:tab w:val="clear" w:pos="720"/>
          <w:tab w:val="left" w:pos="1324" w:leader="none"/>
        </w:tabs>
        <w:spacing w:lineRule="auto" w:line="240" w:before="1" w:after="0"/>
        <w:ind w:left="1133" w:right="279" w:hanging="0"/>
        <w:jc w:val="both"/>
        <w:rPr>
          <w:sz w:val="28"/>
        </w:rPr>
      </w:pPr>
      <w:r>
        <w:rPr>
          <w:sz w:val="28"/>
        </w:rPr>
        <w:t>базовая подготовка с опережающим развитием физической, функциональной</w:t>
      </w:r>
      <w:r>
        <w:rPr>
          <w:spacing w:val="40"/>
          <w:sz w:val="28"/>
        </w:rPr>
        <w:t xml:space="preserve"> </w:t>
      </w:r>
      <w:r>
        <w:rPr>
          <w:sz w:val="28"/>
        </w:rPr>
        <w:t>и психологической подготовленности, на основе которых формируется новый уровень реализационной готовности психофизического потенциала и технико-тактического мастерства спортсмена в соревновательной деятельности;</w:t>
      </w:r>
    </w:p>
    <w:p>
      <w:pPr>
        <w:pStyle w:val="ListParagraph"/>
        <w:numPr>
          <w:ilvl w:val="3"/>
          <w:numId w:val="10"/>
        </w:numPr>
        <w:tabs>
          <w:tab w:val="clear" w:pos="720"/>
          <w:tab w:val="left" w:pos="1384" w:leader="none"/>
        </w:tabs>
        <w:spacing w:lineRule="auto" w:line="240" w:before="0" w:after="0"/>
        <w:ind w:left="1133" w:right="283" w:hanging="0"/>
        <w:jc w:val="both"/>
        <w:rPr>
          <w:sz w:val="28"/>
        </w:rPr>
      </w:pPr>
      <w:r>
        <w:rPr>
          <w:sz w:val="28"/>
        </w:rPr>
        <w:t>целенаправленное применение в тренировочном процессе инновационных технологий повышения работоспособности;</w:t>
      </w:r>
    </w:p>
    <w:p>
      <w:pPr>
        <w:pStyle w:val="ListParagraph"/>
        <w:numPr>
          <w:ilvl w:val="3"/>
          <w:numId w:val="10"/>
        </w:numPr>
        <w:tabs>
          <w:tab w:val="clear" w:pos="720"/>
          <w:tab w:val="left" w:pos="1521" w:leader="none"/>
        </w:tabs>
        <w:spacing w:lineRule="auto" w:line="240" w:before="0" w:after="0"/>
        <w:ind w:left="1133" w:right="288" w:hanging="0"/>
        <w:jc w:val="both"/>
        <w:rPr>
          <w:sz w:val="28"/>
        </w:rPr>
      </w:pPr>
      <w:r>
        <w:rPr>
          <w:sz w:val="28"/>
        </w:rPr>
        <w:t xml:space="preserve">углублённая индивидуализация тренировочного и соревновательного </w:t>
      </w:r>
      <w:r>
        <w:rPr>
          <w:spacing w:val="-2"/>
          <w:sz w:val="28"/>
        </w:rPr>
        <w:t>процесса;</w:t>
      </w:r>
    </w:p>
    <w:p>
      <w:pPr>
        <w:pStyle w:val="ListParagraph"/>
        <w:numPr>
          <w:ilvl w:val="3"/>
          <w:numId w:val="10"/>
        </w:numPr>
        <w:tabs>
          <w:tab w:val="clear" w:pos="720"/>
          <w:tab w:val="left" w:pos="1295" w:leader="none"/>
        </w:tabs>
        <w:spacing w:lineRule="exact" w:line="317" w:before="0" w:after="0"/>
        <w:ind w:left="1295" w:right="0" w:hanging="162"/>
        <w:jc w:val="both"/>
        <w:rPr>
          <w:sz w:val="28"/>
        </w:rPr>
      </w:pPr>
      <w:r>
        <w:rPr>
          <w:sz w:val="28"/>
        </w:rPr>
        <w:t>единство</w:t>
      </w:r>
      <w:r>
        <w:rPr>
          <w:spacing w:val="-7"/>
          <w:sz w:val="28"/>
        </w:rPr>
        <w:t xml:space="preserve"> </w:t>
      </w:r>
      <w:r>
        <w:rPr>
          <w:sz w:val="28"/>
        </w:rPr>
        <w:t>и</w:t>
      </w:r>
      <w:r>
        <w:rPr>
          <w:spacing w:val="-9"/>
          <w:sz w:val="28"/>
        </w:rPr>
        <w:t xml:space="preserve"> </w:t>
      </w:r>
      <w:r>
        <w:rPr>
          <w:sz w:val="28"/>
        </w:rPr>
        <w:t>оптимальное</w:t>
      </w:r>
      <w:r>
        <w:rPr>
          <w:spacing w:val="-5"/>
          <w:sz w:val="28"/>
        </w:rPr>
        <w:t xml:space="preserve"> </w:t>
      </w:r>
      <w:r>
        <w:rPr>
          <w:sz w:val="28"/>
        </w:rPr>
        <w:t>сочетание</w:t>
      </w:r>
      <w:r>
        <w:rPr>
          <w:spacing w:val="-6"/>
          <w:sz w:val="28"/>
        </w:rPr>
        <w:t xml:space="preserve"> </w:t>
      </w:r>
      <w:r>
        <w:rPr>
          <w:sz w:val="28"/>
        </w:rPr>
        <w:t>нагрузки</w:t>
      </w:r>
      <w:r>
        <w:rPr>
          <w:spacing w:val="-5"/>
          <w:sz w:val="28"/>
        </w:rPr>
        <w:t xml:space="preserve"> </w:t>
      </w:r>
      <w:r>
        <w:rPr>
          <w:sz w:val="28"/>
        </w:rPr>
        <w:t>и</w:t>
      </w:r>
      <w:r>
        <w:rPr>
          <w:spacing w:val="-5"/>
          <w:sz w:val="28"/>
        </w:rPr>
        <w:t xml:space="preserve"> </w:t>
      </w:r>
      <w:r>
        <w:rPr>
          <w:sz w:val="28"/>
        </w:rPr>
        <w:t>факторов</w:t>
      </w:r>
      <w:r>
        <w:rPr>
          <w:spacing w:val="-6"/>
          <w:sz w:val="28"/>
        </w:rPr>
        <w:t xml:space="preserve"> </w:t>
      </w:r>
      <w:r>
        <w:rPr>
          <w:spacing w:val="-2"/>
          <w:sz w:val="28"/>
        </w:rPr>
        <w:t>восстановления;</w:t>
      </w:r>
    </w:p>
    <w:p>
      <w:pPr>
        <w:pStyle w:val="ListParagraph"/>
        <w:numPr>
          <w:ilvl w:val="3"/>
          <w:numId w:val="10"/>
        </w:numPr>
        <w:tabs>
          <w:tab w:val="clear" w:pos="720"/>
          <w:tab w:val="left" w:pos="1454" w:leader="none"/>
        </w:tabs>
        <w:spacing w:lineRule="auto" w:line="240" w:before="0" w:after="0"/>
        <w:ind w:left="1133" w:right="282" w:hanging="0"/>
        <w:jc w:val="both"/>
        <w:rPr>
          <w:sz w:val="28"/>
        </w:rPr>
      </w:pPr>
      <w:r>
        <w:rPr>
          <w:sz w:val="28"/>
        </w:rPr>
        <w:t>динамичность системы подготовки, гибкое планирование, оперативная коррекция тренировочного процесса и микро и макроцикле в соответствии с текущим состоянием спортсмена.</w:t>
      </w:r>
    </w:p>
    <w:p>
      <w:pPr>
        <w:sectPr>
          <w:footerReference w:type="default" r:id="rId125"/>
          <w:footerReference w:type="first" r:id="rId126"/>
          <w:type w:val="nextPage"/>
          <w:pgSz w:w="11906" w:h="16838"/>
          <w:pgMar w:left="566" w:right="283" w:gutter="0" w:header="0" w:top="480" w:footer="748" w:bottom="940"/>
          <w:pgNumType w:fmt="decimal"/>
          <w:formProt w:val="false"/>
          <w:textDirection w:val="lrTb"/>
          <w:docGrid w:type="default" w:linePitch="100" w:charSpace="4096"/>
        </w:sectPr>
        <w:pStyle w:val="Style13"/>
        <w:ind w:left="566" w:right="277" w:firstLine="636"/>
        <w:rPr/>
      </w:pPr>
      <w:r>
        <w:rPr/>
        <w:t>Находясь в составах спортивных сборных команд Российской Федерации, спортсмены должны выдерживать значительные физические и психические нагрузки, уметь в экстремальных (соревновательных) условиях показывать достижения международного уровня. На этапе высшего спортивного мастерства проводится специализированная спортивная подготовка с учётом индивидуальных особенностей высококвалифицированных спортсменов для достижения ими</w:t>
      </w:r>
      <w:r>
        <w:rPr>
          <w:spacing w:val="40"/>
        </w:rPr>
        <w:t xml:space="preserve"> </w:t>
      </w:r>
      <w:r>
        <w:rPr/>
        <w:t>высоких стабильных результатов и поддержания необходимого уровня здоровья при подготовке и выступлении на общероссийских и международных соревнованиях в составе сборных команд региона и Российской Федерации. Особенностью планирования программного материала является сведение максимально возможных параметров нагрузок, средств и методов тренировки и контроля в одну принципиальную схему годичного цикла тренировки. В целом по содержанию тренировочный процесс является логическим продолжением рассмотренных выше этапов подготовки. Таким образом, система многолетнего тренировочного процесса</w:t>
      </w:r>
    </w:p>
    <w:p>
      <w:pPr>
        <w:pStyle w:val="Style13"/>
        <w:spacing w:before="61" w:after="0"/>
        <w:ind w:left="566" w:right="279" w:hanging="0"/>
        <w:rPr/>
      </w:pPr>
      <w:r>
        <w:rPr/>
        <w:t>имеет единую для всех этапов цель – планомерный рост спортивно-технического мастерства. Решающиеся на каждом этапе задачи не находятся в противоречии: решение предыдущих задач способствует успешному выполнению последующих. Процесс</w:t>
      </w:r>
      <w:r>
        <w:rPr>
          <w:spacing w:val="-5"/>
        </w:rPr>
        <w:t xml:space="preserve"> </w:t>
      </w:r>
      <w:r>
        <w:rPr/>
        <w:t>становления</w:t>
      </w:r>
      <w:r>
        <w:rPr>
          <w:spacing w:val="-2"/>
        </w:rPr>
        <w:t xml:space="preserve"> </w:t>
      </w:r>
      <w:r>
        <w:rPr/>
        <w:t>спортивного</w:t>
      </w:r>
      <w:r>
        <w:rPr>
          <w:spacing w:val="-4"/>
        </w:rPr>
        <w:t xml:space="preserve"> </w:t>
      </w:r>
      <w:r>
        <w:rPr/>
        <w:t>мастерства</w:t>
      </w:r>
      <w:r>
        <w:rPr>
          <w:spacing w:val="-5"/>
        </w:rPr>
        <w:t xml:space="preserve"> </w:t>
      </w:r>
      <w:r>
        <w:rPr/>
        <w:t>является</w:t>
      </w:r>
      <w:r>
        <w:rPr>
          <w:spacing w:val="-2"/>
        </w:rPr>
        <w:t xml:space="preserve"> </w:t>
      </w:r>
      <w:r>
        <w:rPr/>
        <w:t>связующим</w:t>
      </w:r>
      <w:r>
        <w:rPr>
          <w:spacing w:val="-2"/>
        </w:rPr>
        <w:t xml:space="preserve"> </w:t>
      </w:r>
      <w:r>
        <w:rPr/>
        <w:t>звеном</w:t>
      </w:r>
      <w:r>
        <w:rPr>
          <w:spacing w:val="-3"/>
        </w:rPr>
        <w:t xml:space="preserve"> </w:t>
      </w:r>
      <w:r>
        <w:rPr/>
        <w:t>в</w:t>
      </w:r>
      <w:r>
        <w:rPr>
          <w:spacing w:val="-5"/>
        </w:rPr>
        <w:t xml:space="preserve"> </w:t>
      </w:r>
      <w:r>
        <w:rPr/>
        <w:t>системе многолетнего тренировочного процесса.</w:t>
      </w:r>
    </w:p>
    <w:p>
      <w:pPr>
        <w:pStyle w:val="Style13"/>
        <w:spacing w:before="101" w:after="0"/>
        <w:ind w:left="0" w:right="0" w:hanging="0"/>
        <w:jc w:val="left"/>
        <w:rPr/>
      </w:pPr>
      <w:r>
        <w:rPr/>
      </w:r>
    </w:p>
    <w:p>
      <w:pPr>
        <w:pStyle w:val="Style13"/>
        <w:spacing w:lineRule="auto" w:line="312"/>
        <w:ind w:left="566" w:right="345" w:firstLine="8790"/>
        <w:rPr/>
      </w:pPr>
      <w:r>
        <w:rPr/>
        <w:t>Таблица</w:t>
      </w:r>
      <w:r>
        <w:rPr>
          <w:spacing w:val="-18"/>
        </w:rPr>
        <w:t xml:space="preserve"> </w:t>
      </w:r>
      <w:r>
        <w:rPr/>
        <w:t>16 Примерный программный материал при проведении занятий на этапах подготовки</w:t>
      </w:r>
    </w:p>
    <w:p>
      <w:pPr>
        <w:pStyle w:val="Style13"/>
        <w:spacing w:lineRule="exact" w:line="316" w:before="0" w:after="45"/>
        <w:ind w:left="34" w:right="0" w:hanging="0"/>
        <w:jc w:val="center"/>
        <w:rPr/>
      </w:pPr>
      <w:r>
        <w:rPr/>
        <w:t>УТ,</w:t>
      </w:r>
      <w:r>
        <w:rPr>
          <w:spacing w:val="-2"/>
        </w:rPr>
        <w:t xml:space="preserve"> </w:t>
      </w:r>
      <w:r>
        <w:rPr/>
        <w:t>ССМ,</w:t>
      </w:r>
      <w:r>
        <w:rPr>
          <w:spacing w:val="-2"/>
        </w:rPr>
        <w:t xml:space="preserve"> </w:t>
      </w:r>
      <w:r>
        <w:rPr>
          <w:spacing w:val="-5"/>
        </w:rPr>
        <w:t>ВСМ</w:t>
      </w:r>
    </w:p>
    <w:tbl>
      <w:tblPr>
        <w:tblW w:w="10212" w:type="dxa"/>
        <w:jc w:val="left"/>
        <w:tblInd w:w="475" w:type="dxa"/>
        <w:tblLayout w:type="fixed"/>
        <w:tblCellMar>
          <w:top w:w="0" w:type="dxa"/>
          <w:left w:w="5" w:type="dxa"/>
          <w:bottom w:w="0" w:type="dxa"/>
          <w:right w:w="5" w:type="dxa"/>
        </w:tblCellMar>
        <w:tblLook w:val="01e0"/>
      </w:tblPr>
      <w:tblGrid>
        <w:gridCol w:w="1242"/>
        <w:gridCol w:w="8969"/>
      </w:tblGrid>
      <w:tr>
        <w:trPr>
          <w:trHeight w:val="335" w:hRule="atLeast"/>
        </w:trPr>
        <w:tc>
          <w:tcPr>
            <w:tcW w:w="1242"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3" w:after="0"/>
              <w:ind w:left="43" w:right="36" w:firstLine="566"/>
              <w:jc w:val="center"/>
              <w:rPr>
                <w:sz w:val="24"/>
              </w:rPr>
            </w:pPr>
            <w:r>
              <w:rPr>
                <w:sz w:val="24"/>
              </w:rPr>
              <w:t>№</w:t>
            </w:r>
            <w:r>
              <w:rPr>
                <w:spacing w:val="-1"/>
                <w:sz w:val="24"/>
              </w:rPr>
              <w:t xml:space="preserve"> </w:t>
            </w:r>
            <w:r>
              <w:rPr>
                <w:spacing w:val="-5"/>
                <w:sz w:val="24"/>
              </w:rPr>
              <w:t>п/п</w:t>
            </w:r>
          </w:p>
        </w:tc>
        <w:tc>
          <w:tcPr>
            <w:tcW w:w="8969"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3" w:after="0"/>
              <w:ind w:left="10" w:right="0" w:firstLine="566"/>
              <w:jc w:val="center"/>
              <w:rPr>
                <w:sz w:val="24"/>
              </w:rPr>
            </w:pPr>
            <w:r>
              <w:rPr>
                <w:sz w:val="24"/>
              </w:rPr>
              <w:t>Теоретическая</w:t>
            </w:r>
            <w:r>
              <w:rPr>
                <w:spacing w:val="-9"/>
                <w:sz w:val="24"/>
              </w:rPr>
              <w:t xml:space="preserve"> </w:t>
            </w:r>
            <w:r>
              <w:rPr>
                <w:spacing w:val="-2"/>
                <w:sz w:val="24"/>
              </w:rPr>
              <w:t>подготовка</w:t>
            </w:r>
          </w:p>
        </w:tc>
      </w:tr>
      <w:tr>
        <w:trPr>
          <w:trHeight w:val="338" w:hRule="atLeast"/>
        </w:trPr>
        <w:tc>
          <w:tcPr>
            <w:tcW w:w="1242"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3" w:after="0"/>
              <w:ind w:left="43" w:right="34" w:firstLine="566"/>
              <w:jc w:val="center"/>
              <w:rPr>
                <w:sz w:val="24"/>
              </w:rPr>
            </w:pPr>
            <w:r>
              <w:rPr>
                <w:spacing w:val="-10"/>
                <w:sz w:val="24"/>
              </w:rPr>
              <w:t>1</w:t>
            </w:r>
          </w:p>
        </w:tc>
        <w:tc>
          <w:tcPr>
            <w:tcW w:w="8969"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3" w:after="0"/>
              <w:ind w:left="109" w:right="0" w:firstLine="566"/>
              <w:rPr>
                <w:sz w:val="24"/>
              </w:rPr>
            </w:pPr>
            <w:r>
              <w:rPr>
                <w:sz w:val="24"/>
              </w:rPr>
              <w:t>Физическая</w:t>
            </w:r>
            <w:r>
              <w:rPr>
                <w:spacing w:val="-3"/>
                <w:sz w:val="24"/>
              </w:rPr>
              <w:t xml:space="preserve"> </w:t>
            </w:r>
            <w:r>
              <w:rPr>
                <w:sz w:val="24"/>
              </w:rPr>
              <w:t>культура</w:t>
            </w:r>
            <w:r>
              <w:rPr>
                <w:spacing w:val="-4"/>
                <w:sz w:val="24"/>
              </w:rPr>
              <w:t xml:space="preserve"> </w:t>
            </w:r>
            <w:r>
              <w:rPr>
                <w:sz w:val="24"/>
              </w:rPr>
              <w:t>и</w:t>
            </w:r>
            <w:r>
              <w:rPr>
                <w:spacing w:val="-2"/>
                <w:sz w:val="24"/>
              </w:rPr>
              <w:t xml:space="preserve"> </w:t>
            </w:r>
            <w:r>
              <w:rPr>
                <w:sz w:val="24"/>
              </w:rPr>
              <w:t>спорт</w:t>
            </w:r>
            <w:r>
              <w:rPr>
                <w:spacing w:val="-3"/>
                <w:sz w:val="24"/>
              </w:rPr>
              <w:t xml:space="preserve"> </w:t>
            </w:r>
            <w:r>
              <w:rPr>
                <w:sz w:val="24"/>
              </w:rPr>
              <w:t>в</w:t>
            </w:r>
            <w:r>
              <w:rPr>
                <w:spacing w:val="-3"/>
                <w:sz w:val="24"/>
              </w:rPr>
              <w:t xml:space="preserve"> </w:t>
            </w:r>
            <w:r>
              <w:rPr>
                <w:spacing w:val="-2"/>
                <w:sz w:val="24"/>
              </w:rPr>
              <w:t>России</w:t>
            </w:r>
          </w:p>
        </w:tc>
      </w:tr>
      <w:tr>
        <w:trPr>
          <w:trHeight w:val="335" w:hRule="atLeast"/>
        </w:trPr>
        <w:tc>
          <w:tcPr>
            <w:tcW w:w="1242"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3" w:after="0"/>
              <w:ind w:left="43" w:right="34" w:firstLine="566"/>
              <w:jc w:val="center"/>
              <w:rPr>
                <w:sz w:val="24"/>
              </w:rPr>
            </w:pPr>
            <w:r>
              <w:rPr>
                <w:spacing w:val="-10"/>
                <w:sz w:val="24"/>
              </w:rPr>
              <w:t>2</w:t>
            </w:r>
          </w:p>
        </w:tc>
        <w:tc>
          <w:tcPr>
            <w:tcW w:w="8969"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3" w:after="0"/>
              <w:ind w:left="109" w:right="0" w:firstLine="566"/>
              <w:rPr>
                <w:sz w:val="24"/>
              </w:rPr>
            </w:pPr>
            <w:r>
              <w:rPr>
                <w:sz w:val="24"/>
              </w:rPr>
              <w:t>Антидопинговые</w:t>
            </w:r>
            <w:r>
              <w:rPr>
                <w:spacing w:val="-8"/>
                <w:sz w:val="24"/>
              </w:rPr>
              <w:t xml:space="preserve"> </w:t>
            </w:r>
            <w:r>
              <w:rPr>
                <w:spacing w:val="-2"/>
                <w:sz w:val="24"/>
              </w:rPr>
              <w:t>мероприятия</w:t>
            </w:r>
          </w:p>
        </w:tc>
      </w:tr>
      <w:tr>
        <w:trPr>
          <w:trHeight w:val="654" w:hRule="atLeast"/>
        </w:trPr>
        <w:tc>
          <w:tcPr>
            <w:tcW w:w="1242"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3" w:after="0"/>
              <w:ind w:left="43" w:right="34" w:firstLine="566"/>
              <w:jc w:val="center"/>
              <w:rPr>
                <w:sz w:val="24"/>
              </w:rPr>
            </w:pPr>
            <w:r>
              <w:rPr>
                <w:spacing w:val="-10"/>
                <w:sz w:val="24"/>
              </w:rPr>
              <w:t>3</w:t>
            </w:r>
          </w:p>
        </w:tc>
        <w:tc>
          <w:tcPr>
            <w:tcW w:w="8969"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59" w:before="3" w:after="0"/>
              <w:ind w:left="109" w:right="0" w:firstLine="566"/>
              <w:rPr>
                <w:sz w:val="24"/>
              </w:rPr>
            </w:pPr>
            <w:r>
              <w:rPr>
                <w:sz w:val="24"/>
              </w:rPr>
              <w:t>Краткие</w:t>
            </w:r>
            <w:r>
              <w:rPr>
                <w:spacing w:val="-6"/>
                <w:sz w:val="24"/>
              </w:rPr>
              <w:t xml:space="preserve"> </w:t>
            </w:r>
            <w:r>
              <w:rPr>
                <w:sz w:val="24"/>
              </w:rPr>
              <w:t>сведения</w:t>
            </w:r>
            <w:r>
              <w:rPr>
                <w:spacing w:val="-5"/>
                <w:sz w:val="24"/>
              </w:rPr>
              <w:t xml:space="preserve"> </w:t>
            </w:r>
            <w:r>
              <w:rPr>
                <w:sz w:val="24"/>
              </w:rPr>
              <w:t>о</w:t>
            </w:r>
            <w:r>
              <w:rPr>
                <w:spacing w:val="-5"/>
                <w:sz w:val="24"/>
              </w:rPr>
              <w:t xml:space="preserve"> </w:t>
            </w:r>
            <w:r>
              <w:rPr>
                <w:sz w:val="24"/>
              </w:rPr>
              <w:t>строении</w:t>
            </w:r>
            <w:r>
              <w:rPr>
                <w:spacing w:val="-7"/>
                <w:sz w:val="24"/>
              </w:rPr>
              <w:t xml:space="preserve"> </w:t>
            </w:r>
            <w:r>
              <w:rPr>
                <w:sz w:val="24"/>
              </w:rPr>
              <w:t>и</w:t>
            </w:r>
            <w:r>
              <w:rPr>
                <w:spacing w:val="-5"/>
                <w:sz w:val="24"/>
              </w:rPr>
              <w:t xml:space="preserve"> </w:t>
            </w:r>
            <w:r>
              <w:rPr>
                <w:sz w:val="24"/>
              </w:rPr>
              <w:t>функциях</w:t>
            </w:r>
            <w:r>
              <w:rPr>
                <w:spacing w:val="-3"/>
                <w:sz w:val="24"/>
              </w:rPr>
              <w:t xml:space="preserve"> </w:t>
            </w:r>
            <w:r>
              <w:rPr>
                <w:sz w:val="24"/>
              </w:rPr>
              <w:t>организма</w:t>
            </w:r>
            <w:r>
              <w:rPr>
                <w:spacing w:val="-6"/>
                <w:sz w:val="24"/>
              </w:rPr>
              <w:t xml:space="preserve"> </w:t>
            </w:r>
            <w:r>
              <w:rPr>
                <w:sz w:val="24"/>
              </w:rPr>
              <w:t>человека.</w:t>
            </w:r>
            <w:r>
              <w:rPr>
                <w:spacing w:val="-5"/>
                <w:sz w:val="24"/>
              </w:rPr>
              <w:t xml:space="preserve"> </w:t>
            </w:r>
            <w:r>
              <w:rPr>
                <w:sz w:val="24"/>
              </w:rPr>
              <w:t>Влияние</w:t>
            </w:r>
            <w:r>
              <w:rPr>
                <w:spacing w:val="-6"/>
                <w:sz w:val="24"/>
              </w:rPr>
              <w:t xml:space="preserve"> </w:t>
            </w:r>
            <w:r>
              <w:rPr>
                <w:sz w:val="24"/>
              </w:rPr>
              <w:t>физических упражнений с отягощениями на организм.</w:t>
            </w:r>
          </w:p>
        </w:tc>
      </w:tr>
      <w:tr>
        <w:trPr>
          <w:trHeight w:val="336" w:hRule="atLeast"/>
        </w:trPr>
        <w:tc>
          <w:tcPr>
            <w:tcW w:w="1242"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4" w:after="0"/>
              <w:ind w:left="43" w:right="34" w:firstLine="566"/>
              <w:jc w:val="center"/>
              <w:rPr>
                <w:sz w:val="24"/>
              </w:rPr>
            </w:pPr>
            <w:r>
              <w:rPr>
                <w:spacing w:val="-10"/>
                <w:sz w:val="24"/>
              </w:rPr>
              <w:t>4</w:t>
            </w:r>
          </w:p>
        </w:tc>
        <w:tc>
          <w:tcPr>
            <w:tcW w:w="8969"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4" w:after="0"/>
              <w:ind w:left="109" w:right="0" w:firstLine="566"/>
              <w:rPr>
                <w:sz w:val="24"/>
              </w:rPr>
            </w:pPr>
            <w:r>
              <w:rPr>
                <w:sz w:val="24"/>
              </w:rPr>
              <w:t>Гигиена,</w:t>
            </w:r>
            <w:r>
              <w:rPr>
                <w:spacing w:val="-4"/>
                <w:sz w:val="24"/>
              </w:rPr>
              <w:t xml:space="preserve"> </w:t>
            </w:r>
            <w:r>
              <w:rPr>
                <w:sz w:val="24"/>
              </w:rPr>
              <w:t>закаливание,</w:t>
            </w:r>
            <w:r>
              <w:rPr>
                <w:spacing w:val="-3"/>
                <w:sz w:val="24"/>
              </w:rPr>
              <w:t xml:space="preserve"> </w:t>
            </w:r>
            <w:r>
              <w:rPr>
                <w:sz w:val="24"/>
              </w:rPr>
              <w:t>режим</w:t>
            </w:r>
            <w:r>
              <w:rPr>
                <w:spacing w:val="-5"/>
                <w:sz w:val="24"/>
              </w:rPr>
              <w:t xml:space="preserve"> </w:t>
            </w:r>
            <w:r>
              <w:rPr>
                <w:sz w:val="24"/>
              </w:rPr>
              <w:t>и</w:t>
            </w:r>
            <w:r>
              <w:rPr>
                <w:spacing w:val="-3"/>
                <w:sz w:val="24"/>
              </w:rPr>
              <w:t xml:space="preserve"> </w:t>
            </w:r>
            <w:r>
              <w:rPr>
                <w:sz w:val="24"/>
              </w:rPr>
              <w:t>питание</w:t>
            </w:r>
            <w:r>
              <w:rPr>
                <w:spacing w:val="-4"/>
                <w:sz w:val="24"/>
              </w:rPr>
              <w:t xml:space="preserve"> </w:t>
            </w:r>
            <w:r>
              <w:rPr>
                <w:spacing w:val="-2"/>
                <w:sz w:val="24"/>
              </w:rPr>
              <w:t>спортсмена</w:t>
            </w:r>
          </w:p>
        </w:tc>
      </w:tr>
      <w:tr>
        <w:trPr>
          <w:trHeight w:val="654" w:hRule="atLeast"/>
        </w:trPr>
        <w:tc>
          <w:tcPr>
            <w:tcW w:w="1242"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3" w:after="0"/>
              <w:ind w:left="43" w:right="34" w:firstLine="566"/>
              <w:jc w:val="center"/>
              <w:rPr>
                <w:sz w:val="24"/>
              </w:rPr>
            </w:pPr>
            <w:r>
              <w:rPr>
                <w:spacing w:val="-10"/>
                <w:sz w:val="24"/>
              </w:rPr>
              <w:t>5</w:t>
            </w:r>
          </w:p>
        </w:tc>
        <w:tc>
          <w:tcPr>
            <w:tcW w:w="8969"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59" w:before="3" w:after="0"/>
              <w:ind w:left="109" w:right="0" w:firstLine="566"/>
              <w:rPr>
                <w:sz w:val="24"/>
              </w:rPr>
            </w:pPr>
            <w:r>
              <w:rPr>
                <w:sz w:val="24"/>
              </w:rPr>
              <w:t xml:space="preserve">Врачебный контроль, самоконтроль, оказание первой помощи, основы спортивного </w:t>
            </w:r>
            <w:r>
              <w:rPr>
                <w:spacing w:val="-2"/>
                <w:sz w:val="24"/>
              </w:rPr>
              <w:t>массажа</w:t>
            </w:r>
          </w:p>
        </w:tc>
      </w:tr>
      <w:tr>
        <w:trPr>
          <w:trHeight w:val="654" w:hRule="atLeast"/>
        </w:trPr>
        <w:tc>
          <w:tcPr>
            <w:tcW w:w="1242"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3" w:after="0"/>
              <w:ind w:left="43" w:right="34" w:firstLine="566"/>
              <w:jc w:val="center"/>
              <w:rPr>
                <w:sz w:val="24"/>
              </w:rPr>
            </w:pPr>
            <w:r>
              <w:rPr>
                <w:spacing w:val="-10"/>
                <w:sz w:val="24"/>
              </w:rPr>
              <w:t>6</w:t>
            </w:r>
          </w:p>
        </w:tc>
        <w:tc>
          <w:tcPr>
            <w:tcW w:w="8969"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59" w:before="3" w:after="0"/>
              <w:ind w:left="109" w:right="0" w:firstLine="566"/>
              <w:rPr>
                <w:sz w:val="24"/>
              </w:rPr>
            </w:pPr>
            <w:r>
              <w:rPr>
                <w:sz w:val="24"/>
              </w:rPr>
              <w:t>Основы</w:t>
            </w:r>
            <w:r>
              <w:rPr>
                <w:spacing w:val="-9"/>
                <w:sz w:val="24"/>
              </w:rPr>
              <w:t xml:space="preserve"> </w:t>
            </w:r>
            <w:r>
              <w:rPr>
                <w:sz w:val="24"/>
              </w:rPr>
              <w:t>техники</w:t>
            </w:r>
            <w:r>
              <w:rPr>
                <w:spacing w:val="-8"/>
                <w:sz w:val="24"/>
              </w:rPr>
              <w:t xml:space="preserve"> </w:t>
            </w:r>
            <w:r>
              <w:rPr>
                <w:sz w:val="24"/>
              </w:rPr>
              <w:t>выполнения</w:t>
            </w:r>
            <w:r>
              <w:rPr>
                <w:spacing w:val="-8"/>
                <w:sz w:val="24"/>
              </w:rPr>
              <w:t xml:space="preserve"> </w:t>
            </w:r>
            <w:r>
              <w:rPr>
                <w:sz w:val="24"/>
              </w:rPr>
              <w:t>тяжелоатлетических</w:t>
            </w:r>
            <w:r>
              <w:rPr>
                <w:spacing w:val="-4"/>
                <w:sz w:val="24"/>
              </w:rPr>
              <w:t xml:space="preserve"> </w:t>
            </w:r>
            <w:r>
              <w:rPr>
                <w:sz w:val="24"/>
              </w:rPr>
              <w:t>упражнении</w:t>
            </w:r>
            <w:r>
              <w:rPr>
                <w:spacing w:val="-8"/>
                <w:sz w:val="24"/>
              </w:rPr>
              <w:t xml:space="preserve"> </w:t>
            </w:r>
            <w:r>
              <w:rPr>
                <w:sz w:val="24"/>
              </w:rPr>
              <w:t>методика</w:t>
            </w:r>
            <w:r>
              <w:rPr>
                <w:spacing w:val="-9"/>
                <w:sz w:val="24"/>
              </w:rPr>
              <w:t xml:space="preserve"> </w:t>
            </w:r>
            <w:r>
              <w:rPr>
                <w:sz w:val="24"/>
              </w:rPr>
              <w:t xml:space="preserve">обучения </w:t>
            </w:r>
            <w:r>
              <w:rPr>
                <w:spacing w:val="-2"/>
                <w:sz w:val="24"/>
              </w:rPr>
              <w:t>тяжелоатлетов</w:t>
            </w:r>
          </w:p>
        </w:tc>
      </w:tr>
      <w:tr>
        <w:trPr>
          <w:trHeight w:val="335" w:hRule="atLeast"/>
        </w:trPr>
        <w:tc>
          <w:tcPr>
            <w:tcW w:w="1242"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3" w:after="0"/>
              <w:ind w:left="43" w:right="34" w:firstLine="566"/>
              <w:jc w:val="center"/>
              <w:rPr>
                <w:sz w:val="24"/>
              </w:rPr>
            </w:pPr>
            <w:r>
              <w:rPr>
                <w:spacing w:val="-10"/>
                <w:sz w:val="24"/>
              </w:rPr>
              <w:t>7</w:t>
            </w:r>
          </w:p>
        </w:tc>
        <w:tc>
          <w:tcPr>
            <w:tcW w:w="8969"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3" w:after="0"/>
              <w:ind w:left="109" w:right="0" w:firstLine="566"/>
              <w:rPr>
                <w:sz w:val="24"/>
              </w:rPr>
            </w:pPr>
            <w:r>
              <w:rPr>
                <w:sz w:val="24"/>
              </w:rPr>
              <w:t>Методики</w:t>
            </w:r>
            <w:r>
              <w:rPr>
                <w:spacing w:val="-6"/>
                <w:sz w:val="24"/>
              </w:rPr>
              <w:t xml:space="preserve"> </w:t>
            </w:r>
            <w:r>
              <w:rPr>
                <w:sz w:val="24"/>
              </w:rPr>
              <w:t>тренировки</w:t>
            </w:r>
            <w:r>
              <w:rPr>
                <w:spacing w:val="-6"/>
                <w:sz w:val="24"/>
              </w:rPr>
              <w:t xml:space="preserve"> </w:t>
            </w:r>
            <w:r>
              <w:rPr>
                <w:sz w:val="24"/>
              </w:rPr>
              <w:t>и</w:t>
            </w:r>
            <w:r>
              <w:rPr>
                <w:spacing w:val="-4"/>
                <w:sz w:val="24"/>
              </w:rPr>
              <w:t xml:space="preserve"> </w:t>
            </w:r>
            <w:r>
              <w:rPr>
                <w:sz w:val="24"/>
              </w:rPr>
              <w:t>обучения</w:t>
            </w:r>
            <w:r>
              <w:rPr>
                <w:spacing w:val="-3"/>
                <w:sz w:val="24"/>
              </w:rPr>
              <w:t xml:space="preserve"> </w:t>
            </w:r>
            <w:r>
              <w:rPr>
                <w:spacing w:val="-2"/>
                <w:sz w:val="24"/>
              </w:rPr>
              <w:t>тяжелоатлетов</w:t>
            </w:r>
          </w:p>
        </w:tc>
      </w:tr>
      <w:tr>
        <w:trPr>
          <w:trHeight w:val="335" w:hRule="atLeast"/>
        </w:trPr>
        <w:tc>
          <w:tcPr>
            <w:tcW w:w="1242"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3" w:after="0"/>
              <w:ind w:left="43" w:right="34" w:firstLine="566"/>
              <w:jc w:val="center"/>
              <w:rPr>
                <w:sz w:val="24"/>
              </w:rPr>
            </w:pPr>
            <w:r>
              <w:rPr>
                <w:spacing w:val="-10"/>
                <w:sz w:val="24"/>
              </w:rPr>
              <w:t>8</w:t>
            </w:r>
          </w:p>
        </w:tc>
        <w:tc>
          <w:tcPr>
            <w:tcW w:w="8969"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3" w:after="0"/>
              <w:ind w:left="109" w:right="0" w:firstLine="566"/>
              <w:rPr>
                <w:sz w:val="24"/>
              </w:rPr>
            </w:pPr>
            <w:r>
              <w:rPr>
                <w:sz w:val="24"/>
              </w:rPr>
              <w:t>Методика</w:t>
            </w:r>
            <w:r>
              <w:rPr>
                <w:spacing w:val="-6"/>
                <w:sz w:val="24"/>
              </w:rPr>
              <w:t xml:space="preserve"> </w:t>
            </w:r>
            <w:r>
              <w:rPr>
                <w:sz w:val="24"/>
              </w:rPr>
              <w:t>тренировки</w:t>
            </w:r>
            <w:r>
              <w:rPr>
                <w:spacing w:val="-2"/>
                <w:sz w:val="24"/>
              </w:rPr>
              <w:t xml:space="preserve"> тяжелоатлетов</w:t>
            </w:r>
          </w:p>
        </w:tc>
      </w:tr>
      <w:tr>
        <w:trPr>
          <w:trHeight w:val="654" w:hRule="atLeast"/>
        </w:trPr>
        <w:tc>
          <w:tcPr>
            <w:tcW w:w="1242"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3" w:after="0"/>
              <w:ind w:left="43" w:right="34" w:firstLine="566"/>
              <w:jc w:val="center"/>
              <w:rPr>
                <w:sz w:val="24"/>
              </w:rPr>
            </w:pPr>
            <w:r>
              <w:rPr>
                <w:spacing w:val="-10"/>
                <w:sz w:val="24"/>
              </w:rPr>
              <w:t>9</w:t>
            </w:r>
          </w:p>
        </w:tc>
        <w:tc>
          <w:tcPr>
            <w:tcW w:w="8969"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59" w:before="3" w:after="0"/>
              <w:ind w:left="109" w:right="0" w:firstLine="566"/>
              <w:rPr>
                <w:sz w:val="24"/>
              </w:rPr>
            </w:pPr>
            <w:r>
              <w:rPr>
                <w:sz w:val="24"/>
              </w:rPr>
              <w:t>Планирование</w:t>
            </w:r>
            <w:r>
              <w:rPr>
                <w:spacing w:val="-7"/>
                <w:sz w:val="24"/>
              </w:rPr>
              <w:t xml:space="preserve"> </w:t>
            </w:r>
            <w:r>
              <w:rPr>
                <w:sz w:val="24"/>
              </w:rPr>
              <w:t>спортивной</w:t>
            </w:r>
            <w:r>
              <w:rPr>
                <w:spacing w:val="-6"/>
                <w:sz w:val="24"/>
              </w:rPr>
              <w:t xml:space="preserve"> </w:t>
            </w:r>
            <w:r>
              <w:rPr>
                <w:sz w:val="24"/>
              </w:rPr>
              <w:t>тренировки</w:t>
            </w:r>
            <w:r>
              <w:rPr>
                <w:spacing w:val="-7"/>
                <w:sz w:val="24"/>
              </w:rPr>
              <w:t xml:space="preserve"> </w:t>
            </w:r>
            <w:r>
              <w:rPr>
                <w:sz w:val="24"/>
              </w:rPr>
              <w:t>краткое</w:t>
            </w:r>
            <w:r>
              <w:rPr>
                <w:spacing w:val="-7"/>
                <w:sz w:val="24"/>
              </w:rPr>
              <w:t xml:space="preserve"> </w:t>
            </w:r>
            <w:r>
              <w:rPr>
                <w:sz w:val="24"/>
              </w:rPr>
              <w:t>сведения</w:t>
            </w:r>
            <w:r>
              <w:rPr>
                <w:spacing w:val="-6"/>
                <w:sz w:val="24"/>
              </w:rPr>
              <w:t xml:space="preserve"> </w:t>
            </w:r>
            <w:r>
              <w:rPr>
                <w:sz w:val="24"/>
              </w:rPr>
              <w:t>о</w:t>
            </w:r>
            <w:r>
              <w:rPr>
                <w:spacing w:val="-6"/>
                <w:sz w:val="24"/>
              </w:rPr>
              <w:t xml:space="preserve"> </w:t>
            </w:r>
            <w:r>
              <w:rPr>
                <w:sz w:val="24"/>
              </w:rPr>
              <w:t>физиологических</w:t>
            </w:r>
            <w:r>
              <w:rPr>
                <w:spacing w:val="-4"/>
                <w:sz w:val="24"/>
              </w:rPr>
              <w:t xml:space="preserve"> </w:t>
            </w:r>
            <w:r>
              <w:rPr>
                <w:sz w:val="24"/>
              </w:rPr>
              <w:t>основах спортивной тренировки</w:t>
            </w:r>
          </w:p>
        </w:tc>
      </w:tr>
      <w:tr>
        <w:trPr>
          <w:trHeight w:val="335" w:hRule="atLeast"/>
        </w:trPr>
        <w:tc>
          <w:tcPr>
            <w:tcW w:w="1242"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3" w:after="0"/>
              <w:ind w:left="43" w:right="34" w:firstLine="566"/>
              <w:jc w:val="center"/>
              <w:rPr>
                <w:sz w:val="24"/>
              </w:rPr>
            </w:pPr>
            <w:r>
              <w:rPr>
                <w:spacing w:val="-5"/>
                <w:sz w:val="24"/>
              </w:rPr>
              <w:t>10</w:t>
            </w:r>
          </w:p>
        </w:tc>
        <w:tc>
          <w:tcPr>
            <w:tcW w:w="8969"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3" w:after="0"/>
              <w:ind w:left="109" w:right="0" w:firstLine="566"/>
              <w:rPr>
                <w:sz w:val="24"/>
              </w:rPr>
            </w:pPr>
            <w:r>
              <w:rPr>
                <w:sz w:val="24"/>
              </w:rPr>
              <w:t>Краткие</w:t>
            </w:r>
            <w:r>
              <w:rPr>
                <w:spacing w:val="-6"/>
                <w:sz w:val="24"/>
              </w:rPr>
              <w:t xml:space="preserve"> </w:t>
            </w:r>
            <w:r>
              <w:rPr>
                <w:sz w:val="24"/>
              </w:rPr>
              <w:t>сведения</w:t>
            </w:r>
            <w:r>
              <w:rPr>
                <w:spacing w:val="-5"/>
                <w:sz w:val="24"/>
              </w:rPr>
              <w:t xml:space="preserve"> </w:t>
            </w:r>
            <w:r>
              <w:rPr>
                <w:sz w:val="24"/>
              </w:rPr>
              <w:t>о</w:t>
            </w:r>
            <w:r>
              <w:rPr>
                <w:spacing w:val="-4"/>
                <w:sz w:val="24"/>
              </w:rPr>
              <w:t xml:space="preserve"> </w:t>
            </w:r>
            <w:r>
              <w:rPr>
                <w:sz w:val="24"/>
              </w:rPr>
              <w:t>физиологических</w:t>
            </w:r>
            <w:r>
              <w:rPr>
                <w:spacing w:val="-3"/>
                <w:sz w:val="24"/>
              </w:rPr>
              <w:t xml:space="preserve"> </w:t>
            </w:r>
            <w:r>
              <w:rPr>
                <w:sz w:val="24"/>
              </w:rPr>
              <w:t>основах</w:t>
            </w:r>
            <w:r>
              <w:rPr>
                <w:spacing w:val="-3"/>
                <w:sz w:val="24"/>
              </w:rPr>
              <w:t xml:space="preserve"> </w:t>
            </w:r>
            <w:r>
              <w:rPr>
                <w:sz w:val="24"/>
              </w:rPr>
              <w:t>спортивной</w:t>
            </w:r>
            <w:r>
              <w:rPr>
                <w:spacing w:val="-4"/>
                <w:sz w:val="24"/>
              </w:rPr>
              <w:t xml:space="preserve"> </w:t>
            </w:r>
            <w:r>
              <w:rPr>
                <w:spacing w:val="-2"/>
                <w:sz w:val="24"/>
              </w:rPr>
              <w:t>тренировки</w:t>
            </w:r>
          </w:p>
        </w:tc>
      </w:tr>
      <w:tr>
        <w:trPr>
          <w:trHeight w:val="337" w:hRule="atLeast"/>
        </w:trPr>
        <w:tc>
          <w:tcPr>
            <w:tcW w:w="1242"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3" w:after="0"/>
              <w:ind w:left="43" w:right="34" w:firstLine="566"/>
              <w:jc w:val="center"/>
              <w:rPr>
                <w:sz w:val="24"/>
              </w:rPr>
            </w:pPr>
            <w:r>
              <w:rPr>
                <w:spacing w:val="-5"/>
                <w:sz w:val="24"/>
              </w:rPr>
              <w:t>11</w:t>
            </w:r>
          </w:p>
        </w:tc>
        <w:tc>
          <w:tcPr>
            <w:tcW w:w="8969"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3" w:after="0"/>
              <w:ind w:left="109" w:right="0" w:firstLine="566"/>
              <w:rPr>
                <w:sz w:val="24"/>
              </w:rPr>
            </w:pPr>
            <w:r>
              <w:rPr>
                <w:sz w:val="24"/>
              </w:rPr>
              <w:t>Психологическая</w:t>
            </w:r>
            <w:r>
              <w:rPr>
                <w:spacing w:val="-9"/>
                <w:sz w:val="24"/>
              </w:rPr>
              <w:t xml:space="preserve"> </w:t>
            </w:r>
            <w:r>
              <w:rPr>
                <w:spacing w:val="-2"/>
                <w:sz w:val="24"/>
              </w:rPr>
              <w:t>подготовка</w:t>
            </w:r>
          </w:p>
        </w:tc>
      </w:tr>
      <w:tr>
        <w:trPr>
          <w:trHeight w:val="336" w:hRule="atLeast"/>
        </w:trPr>
        <w:tc>
          <w:tcPr>
            <w:tcW w:w="1242"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4" w:after="0"/>
              <w:ind w:left="43" w:right="34" w:firstLine="566"/>
              <w:jc w:val="center"/>
              <w:rPr>
                <w:sz w:val="24"/>
              </w:rPr>
            </w:pPr>
            <w:r>
              <w:rPr>
                <w:spacing w:val="-5"/>
                <w:sz w:val="24"/>
              </w:rPr>
              <w:t>12</w:t>
            </w:r>
          </w:p>
        </w:tc>
        <w:tc>
          <w:tcPr>
            <w:tcW w:w="8969"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4" w:after="0"/>
              <w:ind w:left="109" w:right="0" w:firstLine="566"/>
              <w:rPr>
                <w:sz w:val="24"/>
              </w:rPr>
            </w:pPr>
            <w:r>
              <w:rPr>
                <w:sz w:val="24"/>
              </w:rPr>
              <w:t>Общая</w:t>
            </w:r>
            <w:r>
              <w:rPr>
                <w:spacing w:val="-4"/>
                <w:sz w:val="24"/>
              </w:rPr>
              <w:t xml:space="preserve"> </w:t>
            </w:r>
            <w:r>
              <w:rPr>
                <w:sz w:val="24"/>
              </w:rPr>
              <w:t>и</w:t>
            </w:r>
            <w:r>
              <w:rPr>
                <w:spacing w:val="-3"/>
                <w:sz w:val="24"/>
              </w:rPr>
              <w:t xml:space="preserve"> </w:t>
            </w:r>
            <w:r>
              <w:rPr>
                <w:sz w:val="24"/>
              </w:rPr>
              <w:t>специальная</w:t>
            </w:r>
            <w:r>
              <w:rPr>
                <w:spacing w:val="-3"/>
                <w:sz w:val="24"/>
              </w:rPr>
              <w:t xml:space="preserve"> </w:t>
            </w:r>
            <w:r>
              <w:rPr>
                <w:sz w:val="24"/>
              </w:rPr>
              <w:t>физическая</w:t>
            </w:r>
            <w:r>
              <w:rPr>
                <w:spacing w:val="-3"/>
                <w:sz w:val="24"/>
              </w:rPr>
              <w:t xml:space="preserve"> </w:t>
            </w:r>
            <w:r>
              <w:rPr>
                <w:spacing w:val="-2"/>
                <w:sz w:val="24"/>
              </w:rPr>
              <w:t>подготовка</w:t>
            </w:r>
          </w:p>
        </w:tc>
      </w:tr>
      <w:tr>
        <w:trPr>
          <w:trHeight w:val="337" w:hRule="atLeast"/>
        </w:trPr>
        <w:tc>
          <w:tcPr>
            <w:tcW w:w="1242"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3" w:after="0"/>
              <w:ind w:left="43" w:right="34" w:firstLine="566"/>
              <w:jc w:val="center"/>
              <w:rPr>
                <w:sz w:val="24"/>
              </w:rPr>
            </w:pPr>
            <w:r>
              <w:rPr>
                <w:spacing w:val="-5"/>
                <w:sz w:val="24"/>
              </w:rPr>
              <w:t>13</w:t>
            </w:r>
          </w:p>
        </w:tc>
        <w:tc>
          <w:tcPr>
            <w:tcW w:w="8969"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3" w:after="0"/>
              <w:ind w:left="109" w:right="0" w:firstLine="566"/>
              <w:rPr>
                <w:sz w:val="24"/>
              </w:rPr>
            </w:pPr>
            <w:r>
              <w:rPr>
                <w:sz w:val="24"/>
              </w:rPr>
              <w:t>Правила</w:t>
            </w:r>
            <w:r>
              <w:rPr>
                <w:spacing w:val="-4"/>
                <w:sz w:val="24"/>
              </w:rPr>
              <w:t xml:space="preserve"> </w:t>
            </w:r>
            <w:r>
              <w:rPr>
                <w:sz w:val="24"/>
              </w:rPr>
              <w:t>соревнований</w:t>
            </w:r>
            <w:r>
              <w:rPr>
                <w:spacing w:val="-4"/>
                <w:sz w:val="24"/>
              </w:rPr>
              <w:t xml:space="preserve"> </w:t>
            </w:r>
            <w:r>
              <w:rPr>
                <w:sz w:val="24"/>
              </w:rPr>
              <w:t>и</w:t>
            </w:r>
            <w:r>
              <w:rPr>
                <w:spacing w:val="-2"/>
                <w:sz w:val="24"/>
              </w:rPr>
              <w:t xml:space="preserve"> </w:t>
            </w:r>
            <w:r>
              <w:rPr>
                <w:sz w:val="24"/>
              </w:rPr>
              <w:t>их</w:t>
            </w:r>
            <w:r>
              <w:rPr>
                <w:spacing w:val="-1"/>
                <w:sz w:val="24"/>
              </w:rPr>
              <w:t xml:space="preserve"> </w:t>
            </w:r>
            <w:r>
              <w:rPr>
                <w:sz w:val="24"/>
              </w:rPr>
              <w:t>организация</w:t>
            </w:r>
            <w:r>
              <w:rPr>
                <w:spacing w:val="-2"/>
                <w:sz w:val="24"/>
              </w:rPr>
              <w:t xml:space="preserve"> </w:t>
            </w:r>
            <w:r>
              <w:rPr>
                <w:sz w:val="24"/>
              </w:rPr>
              <w:t>и</w:t>
            </w:r>
            <w:r>
              <w:rPr>
                <w:spacing w:val="-4"/>
                <w:sz w:val="24"/>
              </w:rPr>
              <w:t xml:space="preserve"> </w:t>
            </w:r>
            <w:r>
              <w:rPr>
                <w:spacing w:val="-2"/>
                <w:sz w:val="24"/>
              </w:rPr>
              <w:t>проведение</w:t>
            </w:r>
          </w:p>
        </w:tc>
      </w:tr>
      <w:tr>
        <w:trPr>
          <w:trHeight w:val="333" w:hRule="atLeast"/>
        </w:trPr>
        <w:tc>
          <w:tcPr>
            <w:tcW w:w="1242"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3" w:after="0"/>
              <w:ind w:left="43" w:right="34" w:firstLine="566"/>
              <w:jc w:val="center"/>
              <w:rPr>
                <w:sz w:val="24"/>
              </w:rPr>
            </w:pPr>
            <w:r>
              <w:rPr>
                <w:spacing w:val="-5"/>
                <w:sz w:val="24"/>
              </w:rPr>
              <w:t>14</w:t>
            </w:r>
          </w:p>
        </w:tc>
        <w:tc>
          <w:tcPr>
            <w:tcW w:w="8969"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3" w:after="0"/>
              <w:ind w:left="109" w:right="0" w:firstLine="566"/>
              <w:rPr>
                <w:sz w:val="24"/>
              </w:rPr>
            </w:pPr>
            <w:r>
              <w:rPr>
                <w:sz w:val="24"/>
              </w:rPr>
              <w:t>Зачетные</w:t>
            </w:r>
            <w:r>
              <w:rPr>
                <w:spacing w:val="-6"/>
                <w:sz w:val="24"/>
              </w:rPr>
              <w:t xml:space="preserve"> </w:t>
            </w:r>
            <w:r>
              <w:rPr>
                <w:sz w:val="24"/>
              </w:rPr>
              <w:t>требования</w:t>
            </w:r>
            <w:r>
              <w:rPr>
                <w:spacing w:val="-4"/>
                <w:sz w:val="24"/>
              </w:rPr>
              <w:t xml:space="preserve"> </w:t>
            </w:r>
            <w:r>
              <w:rPr>
                <w:sz w:val="24"/>
              </w:rPr>
              <w:t>по</w:t>
            </w:r>
            <w:r>
              <w:rPr>
                <w:spacing w:val="-4"/>
                <w:sz w:val="24"/>
              </w:rPr>
              <w:t xml:space="preserve"> </w:t>
            </w:r>
            <w:r>
              <w:rPr>
                <w:sz w:val="24"/>
              </w:rPr>
              <w:t>теоретической</w:t>
            </w:r>
            <w:r>
              <w:rPr>
                <w:spacing w:val="-3"/>
                <w:sz w:val="24"/>
              </w:rPr>
              <w:t xml:space="preserve"> </w:t>
            </w:r>
            <w:r>
              <w:rPr>
                <w:spacing w:val="-2"/>
                <w:sz w:val="24"/>
              </w:rPr>
              <w:t>подготовке</w:t>
            </w:r>
          </w:p>
        </w:tc>
      </w:tr>
      <w:tr>
        <w:trPr>
          <w:trHeight w:val="337" w:hRule="atLeast"/>
        </w:trPr>
        <w:tc>
          <w:tcPr>
            <w:tcW w:w="10211" w:type="dxa"/>
            <w:gridSpan w:val="2"/>
            <w:tcBorders>
              <w:top w:val="single" w:sz="4" w:space="0" w:color="000000"/>
              <w:left w:val="single" w:sz="4" w:space="0" w:color="000000"/>
              <w:bottom w:val="single" w:sz="4" w:space="0" w:color="000000"/>
              <w:right w:val="single" w:sz="4" w:space="0" w:color="000000"/>
            </w:tcBorders>
          </w:tcPr>
          <w:p>
            <w:pPr>
              <w:pStyle w:val="TableParagraph"/>
              <w:widowControl w:val="false"/>
              <w:spacing w:before="3" w:after="0"/>
              <w:ind w:left="6" w:right="0" w:firstLine="566"/>
              <w:jc w:val="center"/>
              <w:rPr>
                <w:sz w:val="24"/>
              </w:rPr>
            </w:pPr>
            <w:r>
              <w:rPr>
                <w:sz w:val="24"/>
              </w:rPr>
              <w:t>Практическая</w:t>
            </w:r>
            <w:r>
              <w:rPr>
                <w:spacing w:val="-6"/>
                <w:sz w:val="24"/>
              </w:rPr>
              <w:t xml:space="preserve"> </w:t>
            </w:r>
            <w:r>
              <w:rPr>
                <w:spacing w:val="-2"/>
                <w:sz w:val="24"/>
              </w:rPr>
              <w:t>подготовка</w:t>
            </w:r>
          </w:p>
        </w:tc>
      </w:tr>
      <w:tr>
        <w:trPr>
          <w:trHeight w:val="335" w:hRule="atLeast"/>
        </w:trPr>
        <w:tc>
          <w:tcPr>
            <w:tcW w:w="1242"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3" w:after="0"/>
              <w:ind w:left="43" w:right="34" w:firstLine="566"/>
              <w:jc w:val="center"/>
              <w:rPr>
                <w:sz w:val="24"/>
              </w:rPr>
            </w:pPr>
            <w:r>
              <w:rPr>
                <w:spacing w:val="-10"/>
                <w:sz w:val="24"/>
              </w:rPr>
              <w:t>1</w:t>
            </w:r>
          </w:p>
        </w:tc>
        <w:tc>
          <w:tcPr>
            <w:tcW w:w="8969"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3" w:after="0"/>
              <w:ind w:left="109" w:right="0" w:firstLine="566"/>
              <w:rPr>
                <w:sz w:val="24"/>
              </w:rPr>
            </w:pPr>
            <w:r>
              <w:rPr>
                <w:sz w:val="24"/>
              </w:rPr>
              <w:t>Общефизическая</w:t>
            </w:r>
            <w:r>
              <w:rPr>
                <w:spacing w:val="-6"/>
                <w:sz w:val="24"/>
              </w:rPr>
              <w:t xml:space="preserve"> </w:t>
            </w:r>
            <w:r>
              <w:rPr>
                <w:spacing w:val="-2"/>
                <w:sz w:val="24"/>
              </w:rPr>
              <w:t>подготовка</w:t>
            </w:r>
          </w:p>
        </w:tc>
      </w:tr>
      <w:tr>
        <w:trPr>
          <w:trHeight w:val="337" w:hRule="atLeast"/>
        </w:trPr>
        <w:tc>
          <w:tcPr>
            <w:tcW w:w="1242"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3" w:after="0"/>
              <w:ind w:left="43" w:right="0" w:firstLine="566"/>
              <w:jc w:val="center"/>
              <w:rPr>
                <w:sz w:val="24"/>
              </w:rPr>
            </w:pPr>
            <w:r>
              <w:rPr>
                <w:spacing w:val="-10"/>
                <w:sz w:val="24"/>
              </w:rPr>
              <w:t>2</w:t>
            </w:r>
          </w:p>
        </w:tc>
        <w:tc>
          <w:tcPr>
            <w:tcW w:w="8969"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3" w:after="0"/>
              <w:ind w:left="109" w:right="0" w:firstLine="566"/>
              <w:rPr>
                <w:sz w:val="24"/>
              </w:rPr>
            </w:pPr>
            <w:r>
              <w:rPr>
                <w:sz w:val="24"/>
              </w:rPr>
              <w:t>Специальная</w:t>
            </w:r>
            <w:r>
              <w:rPr>
                <w:spacing w:val="-6"/>
                <w:sz w:val="24"/>
              </w:rPr>
              <w:t xml:space="preserve"> </w:t>
            </w:r>
            <w:r>
              <w:rPr>
                <w:spacing w:val="-2"/>
                <w:sz w:val="24"/>
              </w:rPr>
              <w:t>подготовка</w:t>
            </w:r>
          </w:p>
        </w:tc>
      </w:tr>
      <w:tr>
        <w:trPr>
          <w:trHeight w:val="335" w:hRule="atLeast"/>
        </w:trPr>
        <w:tc>
          <w:tcPr>
            <w:tcW w:w="1242"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3" w:after="0"/>
              <w:ind w:left="43" w:right="0" w:firstLine="566"/>
              <w:jc w:val="center"/>
              <w:rPr>
                <w:sz w:val="24"/>
              </w:rPr>
            </w:pPr>
            <w:r>
              <w:rPr>
                <w:spacing w:val="-10"/>
                <w:sz w:val="24"/>
              </w:rPr>
              <w:t>3</w:t>
            </w:r>
          </w:p>
        </w:tc>
        <w:tc>
          <w:tcPr>
            <w:tcW w:w="8969"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3" w:after="0"/>
              <w:ind w:left="109" w:right="0" w:firstLine="566"/>
              <w:rPr>
                <w:sz w:val="24"/>
              </w:rPr>
            </w:pPr>
            <w:r>
              <w:rPr>
                <w:sz w:val="24"/>
              </w:rPr>
              <w:t>Контрольные</w:t>
            </w:r>
            <w:r>
              <w:rPr>
                <w:spacing w:val="-4"/>
                <w:sz w:val="24"/>
              </w:rPr>
              <w:t xml:space="preserve"> </w:t>
            </w:r>
            <w:r>
              <w:rPr>
                <w:spacing w:val="-2"/>
                <w:sz w:val="24"/>
              </w:rPr>
              <w:t>испытания</w:t>
            </w:r>
          </w:p>
        </w:tc>
      </w:tr>
      <w:tr>
        <w:trPr>
          <w:trHeight w:val="338" w:hRule="atLeast"/>
        </w:trPr>
        <w:tc>
          <w:tcPr>
            <w:tcW w:w="1242"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3" w:after="0"/>
              <w:ind w:left="43" w:right="0" w:firstLine="566"/>
              <w:jc w:val="center"/>
              <w:rPr>
                <w:sz w:val="24"/>
              </w:rPr>
            </w:pPr>
            <w:r>
              <w:rPr>
                <w:spacing w:val="-10"/>
                <w:sz w:val="24"/>
              </w:rPr>
              <w:t>4</w:t>
            </w:r>
          </w:p>
        </w:tc>
        <w:tc>
          <w:tcPr>
            <w:tcW w:w="8969"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3" w:after="0"/>
              <w:ind w:left="109" w:right="0" w:firstLine="566"/>
              <w:rPr>
                <w:sz w:val="24"/>
              </w:rPr>
            </w:pPr>
            <w:r>
              <w:rPr>
                <w:sz w:val="24"/>
              </w:rPr>
              <w:t>Участие</w:t>
            </w:r>
            <w:r>
              <w:rPr>
                <w:spacing w:val="-3"/>
                <w:sz w:val="24"/>
              </w:rPr>
              <w:t xml:space="preserve"> </w:t>
            </w:r>
            <w:r>
              <w:rPr>
                <w:sz w:val="24"/>
              </w:rPr>
              <w:t>в</w:t>
            </w:r>
            <w:r>
              <w:rPr>
                <w:spacing w:val="-2"/>
                <w:sz w:val="24"/>
              </w:rPr>
              <w:t xml:space="preserve"> соревнованиях</w:t>
            </w:r>
          </w:p>
        </w:tc>
      </w:tr>
      <w:tr>
        <w:trPr>
          <w:trHeight w:val="335" w:hRule="atLeast"/>
        </w:trPr>
        <w:tc>
          <w:tcPr>
            <w:tcW w:w="1242"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3" w:after="0"/>
              <w:ind w:left="43" w:right="0" w:firstLine="566"/>
              <w:jc w:val="center"/>
              <w:rPr>
                <w:sz w:val="24"/>
              </w:rPr>
            </w:pPr>
            <w:r>
              <w:rPr>
                <w:spacing w:val="-10"/>
                <w:sz w:val="24"/>
              </w:rPr>
              <w:t>5</w:t>
            </w:r>
          </w:p>
        </w:tc>
        <w:tc>
          <w:tcPr>
            <w:tcW w:w="8969"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3" w:after="0"/>
              <w:ind w:left="109" w:right="0" w:firstLine="566"/>
              <w:rPr>
                <w:sz w:val="24"/>
              </w:rPr>
            </w:pPr>
            <w:r>
              <w:rPr>
                <w:sz w:val="24"/>
              </w:rPr>
              <w:t>Инструкторская</w:t>
            </w:r>
            <w:r>
              <w:rPr>
                <w:spacing w:val="-4"/>
                <w:sz w:val="24"/>
              </w:rPr>
              <w:t xml:space="preserve"> </w:t>
            </w:r>
            <w:r>
              <w:rPr>
                <w:sz w:val="24"/>
              </w:rPr>
              <w:t>и</w:t>
            </w:r>
            <w:r>
              <w:rPr>
                <w:spacing w:val="-4"/>
                <w:sz w:val="24"/>
              </w:rPr>
              <w:t xml:space="preserve"> </w:t>
            </w:r>
            <w:r>
              <w:rPr>
                <w:sz w:val="24"/>
              </w:rPr>
              <w:t>судейская</w:t>
            </w:r>
            <w:r>
              <w:rPr>
                <w:spacing w:val="-3"/>
                <w:sz w:val="24"/>
              </w:rPr>
              <w:t xml:space="preserve"> </w:t>
            </w:r>
            <w:r>
              <w:rPr>
                <w:spacing w:val="-2"/>
                <w:sz w:val="24"/>
              </w:rPr>
              <w:t>практика</w:t>
            </w:r>
          </w:p>
        </w:tc>
      </w:tr>
      <w:tr>
        <w:trPr>
          <w:trHeight w:val="338" w:hRule="atLeast"/>
        </w:trPr>
        <w:tc>
          <w:tcPr>
            <w:tcW w:w="1242"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3" w:after="0"/>
              <w:ind w:left="43" w:right="0" w:firstLine="566"/>
              <w:jc w:val="center"/>
              <w:rPr>
                <w:sz w:val="24"/>
              </w:rPr>
            </w:pPr>
            <w:r>
              <w:rPr>
                <w:spacing w:val="-10"/>
                <w:sz w:val="24"/>
              </w:rPr>
              <w:t>6</w:t>
            </w:r>
          </w:p>
        </w:tc>
        <w:tc>
          <w:tcPr>
            <w:tcW w:w="8969"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3" w:after="0"/>
              <w:ind w:left="109" w:right="0" w:firstLine="566"/>
              <w:rPr>
                <w:sz w:val="24"/>
              </w:rPr>
            </w:pPr>
            <w:r>
              <w:rPr>
                <w:sz w:val="24"/>
              </w:rPr>
              <w:t>Медицинские</w:t>
            </w:r>
            <w:r>
              <w:rPr>
                <w:spacing w:val="-9"/>
                <w:sz w:val="24"/>
              </w:rPr>
              <w:t xml:space="preserve"> </w:t>
            </w:r>
            <w:r>
              <w:rPr>
                <w:spacing w:val="-2"/>
                <w:sz w:val="24"/>
              </w:rPr>
              <w:t>обследования</w:t>
            </w:r>
          </w:p>
        </w:tc>
      </w:tr>
    </w:tbl>
    <w:p>
      <w:pPr>
        <w:pStyle w:val="Style13"/>
        <w:spacing w:before="38" w:after="0"/>
        <w:ind w:left="0" w:right="0" w:hanging="0"/>
        <w:jc w:val="left"/>
        <w:rPr/>
      </w:pPr>
      <w:r>
        <w:rPr/>
      </w:r>
    </w:p>
    <w:p>
      <w:pPr>
        <w:pStyle w:val="Style13"/>
        <w:spacing w:lineRule="auto" w:line="264" w:before="1" w:after="0"/>
        <w:ind w:left="566" w:right="345" w:firstLine="8790"/>
        <w:rPr/>
      </w:pPr>
      <w:r>
        <w:rPr/>
        <w:t>Таблица</w:t>
      </w:r>
      <w:r>
        <w:rPr>
          <w:spacing w:val="-18"/>
        </w:rPr>
        <w:t xml:space="preserve"> </w:t>
      </w:r>
      <w:r>
        <w:rPr/>
        <w:t>17 Распределение упражнений в системе многолетнего тренировочного процесса в тяжелой атлетике на этапах УТ, ССМ, ВСМ</w:t>
      </w:r>
    </w:p>
    <w:p>
      <w:pPr>
        <w:pStyle w:val="Style13"/>
        <w:spacing w:before="135" w:after="0"/>
        <w:ind w:left="0" w:right="0" w:hanging="0"/>
        <w:jc w:val="left"/>
        <w:rPr>
          <w:sz w:val="20"/>
        </w:rPr>
      </w:pPr>
      <w:r>
        <w:rPr>
          <w:sz w:val="20"/>
        </w:rPr>
      </w:r>
    </w:p>
    <w:tbl>
      <w:tblPr>
        <w:tblW w:w="10210" w:type="dxa"/>
        <w:jc w:val="left"/>
        <w:tblInd w:w="473" w:type="dxa"/>
        <w:tblLayout w:type="fixed"/>
        <w:tblCellMar>
          <w:top w:w="0" w:type="dxa"/>
          <w:left w:w="5" w:type="dxa"/>
          <w:bottom w:w="0" w:type="dxa"/>
          <w:right w:w="5" w:type="dxa"/>
        </w:tblCellMar>
        <w:tblLook w:val="01e0"/>
      </w:tblPr>
      <w:tblGrid>
        <w:gridCol w:w="934"/>
        <w:gridCol w:w="5307"/>
        <w:gridCol w:w="1416"/>
        <w:gridCol w:w="1275"/>
        <w:gridCol w:w="1278"/>
      </w:tblGrid>
      <w:tr>
        <w:trPr>
          <w:trHeight w:val="306" w:hRule="atLeast"/>
        </w:trPr>
        <w:tc>
          <w:tcPr>
            <w:tcW w:w="934" w:type="dxa"/>
            <w:vMerge w:val="restart"/>
            <w:tcBorders>
              <w:top w:val="single" w:sz="4" w:space="0" w:color="000000"/>
              <w:left w:val="single" w:sz="4" w:space="0" w:color="000000"/>
              <w:bottom w:val="single" w:sz="4" w:space="0" w:color="000000"/>
              <w:right w:val="single" w:sz="4" w:space="0" w:color="000000"/>
            </w:tcBorders>
          </w:tcPr>
          <w:p>
            <w:pPr>
              <w:pStyle w:val="TableParagraph"/>
              <w:widowControl w:val="false"/>
              <w:spacing w:before="162" w:after="0"/>
              <w:ind w:left="112" w:right="0" w:firstLine="566"/>
              <w:rPr>
                <w:sz w:val="24"/>
              </w:rPr>
            </w:pPr>
            <w:r>
              <w:rPr>
                <w:sz w:val="24"/>
              </w:rPr>
              <w:t>№</w:t>
            </w:r>
            <w:r>
              <w:rPr>
                <w:spacing w:val="-1"/>
                <w:sz w:val="24"/>
              </w:rPr>
              <w:t xml:space="preserve"> </w:t>
            </w:r>
            <w:r>
              <w:rPr>
                <w:spacing w:val="-5"/>
                <w:sz w:val="24"/>
              </w:rPr>
              <w:t>п/п</w:t>
            </w:r>
          </w:p>
        </w:tc>
        <w:tc>
          <w:tcPr>
            <w:tcW w:w="5307" w:type="dxa"/>
            <w:vMerge w:val="restart"/>
            <w:tcBorders>
              <w:top w:val="single" w:sz="4" w:space="0" w:color="000000"/>
              <w:left w:val="single" w:sz="4" w:space="0" w:color="000000"/>
              <w:bottom w:val="single" w:sz="4" w:space="0" w:color="000000"/>
              <w:right w:val="single" w:sz="4" w:space="0" w:color="000000"/>
            </w:tcBorders>
          </w:tcPr>
          <w:p>
            <w:pPr>
              <w:pStyle w:val="TableParagraph"/>
              <w:widowControl w:val="false"/>
              <w:spacing w:before="162" w:after="0"/>
              <w:ind w:left="16" w:right="0" w:firstLine="566"/>
              <w:jc w:val="center"/>
              <w:rPr>
                <w:sz w:val="24"/>
              </w:rPr>
            </w:pPr>
            <w:r>
              <w:rPr>
                <w:spacing w:val="-2"/>
                <w:sz w:val="24"/>
              </w:rPr>
              <w:t>Упражнения</w:t>
            </w:r>
          </w:p>
        </w:tc>
        <w:tc>
          <w:tcPr>
            <w:tcW w:w="3969" w:type="dxa"/>
            <w:gridSpan w:val="3"/>
            <w:tcBorders>
              <w:top w:val="single" w:sz="4" w:space="0" w:color="000000"/>
              <w:left w:val="single" w:sz="4" w:space="0" w:color="000000"/>
              <w:bottom w:val="single" w:sz="4" w:space="0" w:color="000000"/>
              <w:right w:val="single" w:sz="4" w:space="0" w:color="000000"/>
            </w:tcBorders>
          </w:tcPr>
          <w:p>
            <w:pPr>
              <w:pStyle w:val="TableParagraph"/>
              <w:widowControl w:val="false"/>
              <w:spacing w:before="3" w:after="0"/>
              <w:ind w:left="10" w:right="0" w:firstLine="566"/>
              <w:jc w:val="center"/>
              <w:rPr>
                <w:sz w:val="24"/>
              </w:rPr>
            </w:pPr>
            <w:r>
              <w:rPr>
                <w:spacing w:val="-4"/>
                <w:sz w:val="24"/>
              </w:rPr>
              <w:t>Этап</w:t>
            </w:r>
          </w:p>
        </w:tc>
      </w:tr>
      <w:tr>
        <w:trPr>
          <w:trHeight w:val="306" w:hRule="atLeast"/>
        </w:trPr>
        <w:tc>
          <w:tcPr>
            <w:tcW w:w="934" w:type="dxa"/>
            <w:vMerge w:val="continue"/>
            <w:tcBorders>
              <w:left w:val="single" w:sz="4" w:space="0" w:color="000000"/>
              <w:bottom w:val="single" w:sz="4" w:space="0" w:color="000000"/>
              <w:right w:val="single" w:sz="4" w:space="0" w:color="000000"/>
            </w:tcBorders>
          </w:tcPr>
          <w:p>
            <w:pPr>
              <w:pStyle w:val="Normal"/>
              <w:widowControl w:val="false"/>
              <w:rPr>
                <w:sz w:val="2"/>
                <w:szCs w:val="2"/>
              </w:rPr>
            </w:pPr>
            <w:r>
              <w:rPr>
                <w:sz w:val="2"/>
                <w:szCs w:val="2"/>
              </w:rPr>
            </w:r>
          </w:p>
        </w:tc>
        <w:tc>
          <w:tcPr>
            <w:tcW w:w="5307" w:type="dxa"/>
            <w:vMerge w:val="continue"/>
            <w:tcBorders>
              <w:left w:val="single" w:sz="4" w:space="0" w:color="000000"/>
              <w:bottom w:val="single" w:sz="4" w:space="0" w:color="000000"/>
              <w:right w:val="single" w:sz="4" w:space="0" w:color="000000"/>
            </w:tcBorders>
          </w:tcPr>
          <w:p>
            <w:pPr>
              <w:pStyle w:val="Normal"/>
              <w:widowControl w:val="false"/>
              <w:rPr>
                <w:sz w:val="2"/>
                <w:szCs w:val="2"/>
              </w:rPr>
            </w:pPr>
            <w:r>
              <w:rPr>
                <w:sz w:val="2"/>
                <w:szCs w:val="2"/>
              </w:rPr>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3" w:after="0"/>
              <w:ind w:left="10" w:right="0" w:firstLine="566"/>
              <w:jc w:val="center"/>
              <w:rPr>
                <w:sz w:val="24"/>
              </w:rPr>
            </w:pPr>
            <w:r>
              <w:rPr>
                <w:spacing w:val="-5"/>
                <w:sz w:val="24"/>
              </w:rPr>
              <w:t>УТ</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3" w:after="0"/>
              <w:ind w:left="50" w:right="33" w:firstLine="566"/>
              <w:jc w:val="center"/>
              <w:rPr>
                <w:sz w:val="24"/>
              </w:rPr>
            </w:pPr>
            <w:r>
              <w:rPr>
                <w:spacing w:val="-5"/>
                <w:sz w:val="24"/>
              </w:rPr>
              <w:t>ССМ</w:t>
            </w:r>
          </w:p>
        </w:tc>
        <w:tc>
          <w:tcPr>
            <w:tcW w:w="1278"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3" w:after="0"/>
              <w:ind w:left="87" w:right="76" w:firstLine="566"/>
              <w:jc w:val="center"/>
              <w:rPr>
                <w:sz w:val="24"/>
              </w:rPr>
            </w:pPr>
            <w:r>
              <w:rPr>
                <w:spacing w:val="-5"/>
                <w:sz w:val="24"/>
              </w:rPr>
              <w:t>ВСМ</w:t>
            </w:r>
          </w:p>
        </w:tc>
      </w:tr>
      <w:tr>
        <w:trPr>
          <w:trHeight w:val="306" w:hRule="atLeast"/>
        </w:trPr>
        <w:tc>
          <w:tcPr>
            <w:tcW w:w="934"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3" w:after="0"/>
              <w:ind w:left="50" w:right="33" w:firstLine="566"/>
              <w:jc w:val="center"/>
              <w:rPr>
                <w:sz w:val="24"/>
              </w:rPr>
            </w:pPr>
            <w:r>
              <w:rPr>
                <w:spacing w:val="-10"/>
                <w:sz w:val="24"/>
              </w:rPr>
              <w:t>1</w:t>
            </w:r>
          </w:p>
        </w:tc>
        <w:tc>
          <w:tcPr>
            <w:tcW w:w="5307"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3" w:after="0"/>
              <w:ind w:left="112" w:right="0" w:firstLine="566"/>
              <w:rPr>
                <w:sz w:val="24"/>
              </w:rPr>
            </w:pPr>
            <w:r>
              <w:rPr>
                <w:sz w:val="24"/>
              </w:rPr>
              <w:t>Рывок</w:t>
            </w:r>
            <w:r>
              <w:rPr>
                <w:spacing w:val="-2"/>
                <w:sz w:val="24"/>
              </w:rPr>
              <w:t xml:space="preserve"> классический</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3" w:after="0"/>
              <w:ind w:left="11" w:right="0" w:firstLine="566"/>
              <w:jc w:val="center"/>
              <w:rPr>
                <w:sz w:val="24"/>
              </w:rPr>
            </w:pPr>
            <w:r>
              <w:rPr>
                <w:spacing w:val="-10"/>
                <w:sz w:val="24"/>
              </w:rPr>
              <w:t>+</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3" w:after="0"/>
              <w:ind w:left="50" w:right="33" w:firstLine="566"/>
              <w:jc w:val="center"/>
              <w:rPr>
                <w:sz w:val="24"/>
              </w:rPr>
            </w:pPr>
            <w:r>
              <w:rPr>
                <w:spacing w:val="-10"/>
                <w:sz w:val="24"/>
              </w:rPr>
              <w:t>+</w:t>
            </w:r>
          </w:p>
        </w:tc>
        <w:tc>
          <w:tcPr>
            <w:tcW w:w="1278"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3" w:after="0"/>
              <w:ind w:left="87" w:right="75" w:firstLine="566"/>
              <w:jc w:val="center"/>
              <w:rPr>
                <w:sz w:val="24"/>
              </w:rPr>
            </w:pPr>
            <w:r>
              <w:rPr>
                <w:spacing w:val="-10"/>
                <w:sz w:val="24"/>
              </w:rPr>
              <w:t>+</w:t>
            </w:r>
          </w:p>
        </w:tc>
      </w:tr>
    </w:tbl>
    <w:p>
      <w:pPr>
        <w:sectPr>
          <w:footerReference w:type="default" r:id="rId127"/>
          <w:footerReference w:type="first" r:id="rId128"/>
          <w:type w:val="nextPage"/>
          <w:pgSz w:w="11906" w:h="16838"/>
          <w:pgMar w:left="566" w:right="283" w:gutter="0" w:header="0" w:top="480" w:footer="748" w:bottom="940"/>
          <w:pgNumType w:fmt="decimal"/>
          <w:formProt w:val="false"/>
          <w:textDirection w:val="lrTb"/>
          <w:docGrid w:type="default" w:linePitch="100" w:charSpace="4096"/>
        </w:sectPr>
      </w:pPr>
    </w:p>
    <w:p>
      <w:pPr>
        <w:pStyle w:val="Style13"/>
        <w:spacing w:before="5" w:after="0"/>
        <w:ind w:left="0" w:right="0" w:hanging="0"/>
        <w:jc w:val="left"/>
        <w:rPr>
          <w:sz w:val="2"/>
        </w:rPr>
      </w:pPr>
      <w:r>
        <w:rPr>
          <w:sz w:val="2"/>
        </w:rPr>
      </w:r>
    </w:p>
    <w:tbl>
      <w:tblPr>
        <w:tblW w:w="10210" w:type="dxa"/>
        <w:jc w:val="left"/>
        <w:tblInd w:w="473" w:type="dxa"/>
        <w:tblLayout w:type="fixed"/>
        <w:tblCellMar>
          <w:top w:w="0" w:type="dxa"/>
          <w:left w:w="5" w:type="dxa"/>
          <w:bottom w:w="0" w:type="dxa"/>
          <w:right w:w="5" w:type="dxa"/>
        </w:tblCellMar>
        <w:tblLook w:val="01e0"/>
      </w:tblPr>
      <w:tblGrid>
        <w:gridCol w:w="934"/>
        <w:gridCol w:w="5307"/>
        <w:gridCol w:w="1416"/>
        <w:gridCol w:w="1275"/>
        <w:gridCol w:w="1278"/>
      </w:tblGrid>
      <w:tr>
        <w:trPr>
          <w:trHeight w:val="357" w:hRule="atLeast"/>
        </w:trPr>
        <w:tc>
          <w:tcPr>
            <w:tcW w:w="934"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3" w:after="0"/>
              <w:ind w:left="50" w:right="33" w:hanging="0"/>
              <w:jc w:val="center"/>
              <w:rPr>
                <w:sz w:val="24"/>
              </w:rPr>
            </w:pPr>
            <w:r>
              <w:rPr>
                <w:spacing w:val="-10"/>
                <w:sz w:val="24"/>
              </w:rPr>
              <w:t>2</w:t>
            </w:r>
          </w:p>
        </w:tc>
        <w:tc>
          <w:tcPr>
            <w:tcW w:w="5307"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3" w:after="0"/>
              <w:ind w:left="112" w:right="0" w:hanging="0"/>
              <w:rPr>
                <w:sz w:val="24"/>
              </w:rPr>
            </w:pPr>
            <w:r>
              <w:rPr>
                <w:sz w:val="24"/>
              </w:rPr>
              <w:t>Рывок</w:t>
            </w:r>
            <w:r>
              <w:rPr>
                <w:spacing w:val="-2"/>
                <w:sz w:val="24"/>
              </w:rPr>
              <w:t xml:space="preserve"> </w:t>
            </w:r>
            <w:r>
              <w:rPr>
                <w:sz w:val="24"/>
              </w:rPr>
              <w:t>из</w:t>
            </w:r>
            <w:r>
              <w:rPr>
                <w:spacing w:val="-3"/>
                <w:sz w:val="24"/>
              </w:rPr>
              <w:t xml:space="preserve"> </w:t>
            </w:r>
            <w:r>
              <w:rPr>
                <w:sz w:val="24"/>
              </w:rPr>
              <w:t>положения</w:t>
            </w:r>
            <w:r>
              <w:rPr>
                <w:spacing w:val="-4"/>
                <w:sz w:val="24"/>
              </w:rPr>
              <w:t xml:space="preserve"> </w:t>
            </w:r>
            <w:r>
              <w:rPr>
                <w:sz w:val="24"/>
              </w:rPr>
              <w:t>ниже</w:t>
            </w:r>
            <w:r>
              <w:rPr>
                <w:spacing w:val="-3"/>
                <w:sz w:val="24"/>
              </w:rPr>
              <w:t xml:space="preserve"> </w:t>
            </w:r>
            <w:r>
              <w:rPr>
                <w:spacing w:val="-2"/>
                <w:sz w:val="24"/>
              </w:rPr>
              <w:t>колен</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widowControl w:val="false"/>
              <w:rPr>
                <w:sz w:val="24"/>
              </w:rPr>
            </w:pPr>
            <w:r>
              <w:rPr>
                <w:sz w:val="24"/>
              </w:rPr>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3" w:after="0"/>
              <w:ind w:left="50" w:right="33" w:hanging="0"/>
              <w:jc w:val="center"/>
              <w:rPr>
                <w:sz w:val="24"/>
              </w:rPr>
            </w:pPr>
            <w:r>
              <w:rPr>
                <w:spacing w:val="-10"/>
                <w:sz w:val="24"/>
              </w:rPr>
              <w:t>+</w:t>
            </w:r>
          </w:p>
        </w:tc>
        <w:tc>
          <w:tcPr>
            <w:tcW w:w="1278"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3" w:after="0"/>
              <w:ind w:left="87" w:right="75" w:hanging="0"/>
              <w:jc w:val="center"/>
              <w:rPr>
                <w:sz w:val="24"/>
              </w:rPr>
            </w:pPr>
            <w:r>
              <w:rPr>
                <w:spacing w:val="-10"/>
                <w:sz w:val="24"/>
              </w:rPr>
              <w:t>+</w:t>
            </w:r>
          </w:p>
        </w:tc>
      </w:tr>
      <w:tr>
        <w:trPr>
          <w:trHeight w:val="357" w:hRule="atLeast"/>
        </w:trPr>
        <w:tc>
          <w:tcPr>
            <w:tcW w:w="934"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3" w:after="0"/>
              <w:ind w:left="50" w:right="33" w:hanging="0"/>
              <w:jc w:val="center"/>
              <w:rPr>
                <w:sz w:val="24"/>
              </w:rPr>
            </w:pPr>
            <w:r>
              <w:rPr>
                <w:spacing w:val="-10"/>
                <w:sz w:val="24"/>
              </w:rPr>
              <w:t>3</w:t>
            </w:r>
          </w:p>
        </w:tc>
        <w:tc>
          <w:tcPr>
            <w:tcW w:w="5307"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3" w:after="0"/>
              <w:ind w:left="112" w:right="0" w:hanging="0"/>
              <w:rPr>
                <w:sz w:val="24"/>
              </w:rPr>
            </w:pPr>
            <w:r>
              <w:rPr>
                <w:sz w:val="24"/>
              </w:rPr>
              <w:t>Рывок</w:t>
            </w:r>
            <w:r>
              <w:rPr>
                <w:spacing w:val="-2"/>
                <w:sz w:val="24"/>
              </w:rPr>
              <w:t xml:space="preserve"> </w:t>
            </w:r>
            <w:r>
              <w:rPr>
                <w:sz w:val="24"/>
              </w:rPr>
              <w:t>из</w:t>
            </w:r>
            <w:r>
              <w:rPr>
                <w:spacing w:val="-3"/>
                <w:sz w:val="24"/>
              </w:rPr>
              <w:t xml:space="preserve"> </w:t>
            </w:r>
            <w:r>
              <w:rPr>
                <w:sz w:val="24"/>
              </w:rPr>
              <w:t>положения</w:t>
            </w:r>
            <w:r>
              <w:rPr>
                <w:spacing w:val="-2"/>
                <w:sz w:val="24"/>
              </w:rPr>
              <w:t xml:space="preserve"> </w:t>
            </w:r>
            <w:r>
              <w:rPr>
                <w:sz w:val="24"/>
              </w:rPr>
              <w:t>гриф</w:t>
            </w:r>
            <w:r>
              <w:rPr>
                <w:spacing w:val="-1"/>
                <w:sz w:val="24"/>
              </w:rPr>
              <w:t xml:space="preserve"> </w:t>
            </w:r>
            <w:r>
              <w:rPr>
                <w:sz w:val="24"/>
              </w:rPr>
              <w:t>ниже</w:t>
            </w:r>
            <w:r>
              <w:rPr>
                <w:spacing w:val="-3"/>
                <w:sz w:val="24"/>
              </w:rPr>
              <w:t xml:space="preserve"> </w:t>
            </w:r>
            <w:r>
              <w:rPr>
                <w:spacing w:val="-2"/>
                <w:sz w:val="24"/>
              </w:rPr>
              <w:t>колена</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widowControl w:val="false"/>
              <w:rPr>
                <w:sz w:val="24"/>
              </w:rPr>
            </w:pPr>
            <w:r>
              <w:rPr>
                <w:sz w:val="24"/>
              </w:rPr>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3" w:after="0"/>
              <w:ind w:left="50" w:right="33" w:hanging="0"/>
              <w:jc w:val="center"/>
              <w:rPr>
                <w:sz w:val="24"/>
              </w:rPr>
            </w:pPr>
            <w:r>
              <w:rPr>
                <w:spacing w:val="-10"/>
                <w:sz w:val="24"/>
              </w:rPr>
              <w:t>+</w:t>
            </w:r>
          </w:p>
        </w:tc>
        <w:tc>
          <w:tcPr>
            <w:tcW w:w="1278"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3" w:after="0"/>
              <w:ind w:left="87" w:right="75" w:hanging="0"/>
              <w:jc w:val="center"/>
              <w:rPr>
                <w:sz w:val="24"/>
              </w:rPr>
            </w:pPr>
            <w:r>
              <w:rPr>
                <w:spacing w:val="-10"/>
                <w:sz w:val="24"/>
              </w:rPr>
              <w:t>+</w:t>
            </w:r>
          </w:p>
        </w:tc>
      </w:tr>
      <w:tr>
        <w:trPr>
          <w:trHeight w:val="306" w:hRule="atLeast"/>
        </w:trPr>
        <w:tc>
          <w:tcPr>
            <w:tcW w:w="934"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3" w:after="0"/>
              <w:ind w:left="50" w:right="33" w:hanging="0"/>
              <w:jc w:val="center"/>
              <w:rPr>
                <w:sz w:val="24"/>
              </w:rPr>
            </w:pPr>
            <w:r>
              <w:rPr>
                <w:spacing w:val="-10"/>
                <w:sz w:val="24"/>
              </w:rPr>
              <w:t>4</w:t>
            </w:r>
          </w:p>
        </w:tc>
        <w:tc>
          <w:tcPr>
            <w:tcW w:w="5307"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3" w:after="0"/>
              <w:ind w:left="112" w:right="0" w:hanging="0"/>
              <w:rPr>
                <w:sz w:val="24"/>
              </w:rPr>
            </w:pPr>
            <w:r>
              <w:rPr>
                <w:sz w:val="24"/>
              </w:rPr>
              <w:t>Рывок</w:t>
            </w:r>
            <w:r>
              <w:rPr>
                <w:spacing w:val="-2"/>
                <w:sz w:val="24"/>
              </w:rPr>
              <w:t xml:space="preserve"> </w:t>
            </w:r>
            <w:r>
              <w:rPr>
                <w:sz w:val="24"/>
              </w:rPr>
              <w:t>из</w:t>
            </w:r>
            <w:r>
              <w:rPr>
                <w:spacing w:val="-3"/>
                <w:sz w:val="24"/>
              </w:rPr>
              <w:t xml:space="preserve"> </w:t>
            </w:r>
            <w:r>
              <w:rPr>
                <w:sz w:val="24"/>
              </w:rPr>
              <w:t>положения</w:t>
            </w:r>
            <w:r>
              <w:rPr>
                <w:spacing w:val="-1"/>
                <w:sz w:val="24"/>
              </w:rPr>
              <w:t xml:space="preserve"> </w:t>
            </w:r>
            <w:r>
              <w:rPr>
                <w:sz w:val="24"/>
              </w:rPr>
              <w:t>гриф</w:t>
            </w:r>
            <w:r>
              <w:rPr>
                <w:spacing w:val="-1"/>
                <w:sz w:val="24"/>
              </w:rPr>
              <w:t xml:space="preserve"> </w:t>
            </w:r>
            <w:r>
              <w:rPr>
                <w:sz w:val="24"/>
              </w:rPr>
              <w:t>выше</w:t>
            </w:r>
            <w:r>
              <w:rPr>
                <w:spacing w:val="-3"/>
                <w:sz w:val="24"/>
              </w:rPr>
              <w:t xml:space="preserve"> </w:t>
            </w:r>
            <w:r>
              <w:rPr>
                <w:spacing w:val="-2"/>
                <w:sz w:val="24"/>
              </w:rPr>
              <w:t>колена</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3" w:after="0"/>
              <w:ind w:left="11" w:right="0" w:hanging="0"/>
              <w:jc w:val="center"/>
              <w:rPr>
                <w:sz w:val="24"/>
              </w:rPr>
            </w:pPr>
            <w:r>
              <w:rPr>
                <w:spacing w:val="-10"/>
                <w:sz w:val="24"/>
              </w:rPr>
              <w:t>+</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3" w:after="0"/>
              <w:ind w:left="50" w:right="33" w:hanging="0"/>
              <w:jc w:val="center"/>
              <w:rPr>
                <w:sz w:val="24"/>
              </w:rPr>
            </w:pPr>
            <w:r>
              <w:rPr>
                <w:spacing w:val="-10"/>
                <w:sz w:val="24"/>
              </w:rPr>
              <w:t>+</w:t>
            </w:r>
          </w:p>
        </w:tc>
        <w:tc>
          <w:tcPr>
            <w:tcW w:w="1278"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3" w:after="0"/>
              <w:ind w:left="87" w:right="75" w:hanging="0"/>
              <w:jc w:val="center"/>
              <w:rPr>
                <w:sz w:val="24"/>
              </w:rPr>
            </w:pPr>
            <w:r>
              <w:rPr>
                <w:spacing w:val="-10"/>
                <w:sz w:val="24"/>
              </w:rPr>
              <w:t>+</w:t>
            </w:r>
          </w:p>
        </w:tc>
      </w:tr>
      <w:tr>
        <w:trPr>
          <w:trHeight w:val="355" w:hRule="atLeast"/>
        </w:trPr>
        <w:tc>
          <w:tcPr>
            <w:tcW w:w="934"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3" w:after="0"/>
              <w:ind w:left="50" w:right="33" w:hanging="0"/>
              <w:jc w:val="center"/>
              <w:rPr>
                <w:sz w:val="24"/>
              </w:rPr>
            </w:pPr>
            <w:r>
              <w:rPr>
                <w:spacing w:val="-10"/>
                <w:sz w:val="24"/>
              </w:rPr>
              <w:t>5</w:t>
            </w:r>
          </w:p>
        </w:tc>
        <w:tc>
          <w:tcPr>
            <w:tcW w:w="5307"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3" w:after="0"/>
              <w:ind w:left="112" w:right="0" w:hanging="0"/>
              <w:rPr>
                <w:sz w:val="24"/>
              </w:rPr>
            </w:pPr>
            <w:r>
              <w:rPr>
                <w:sz w:val="24"/>
              </w:rPr>
              <w:t>Рывок</w:t>
            </w:r>
            <w:r>
              <w:rPr>
                <w:spacing w:val="-4"/>
                <w:sz w:val="24"/>
              </w:rPr>
              <w:t xml:space="preserve"> </w:t>
            </w:r>
            <w:r>
              <w:rPr>
                <w:sz w:val="24"/>
              </w:rPr>
              <w:t>из</w:t>
            </w:r>
            <w:r>
              <w:rPr>
                <w:spacing w:val="-3"/>
                <w:sz w:val="24"/>
              </w:rPr>
              <w:t xml:space="preserve"> </w:t>
            </w:r>
            <w:r>
              <w:rPr>
                <w:sz w:val="24"/>
              </w:rPr>
              <w:t>положения</w:t>
            </w:r>
            <w:r>
              <w:rPr>
                <w:spacing w:val="-4"/>
                <w:sz w:val="24"/>
              </w:rPr>
              <w:t xml:space="preserve"> </w:t>
            </w:r>
            <w:r>
              <w:rPr>
                <w:sz w:val="24"/>
              </w:rPr>
              <w:t>ноги</w:t>
            </w:r>
            <w:r>
              <w:rPr>
                <w:spacing w:val="-2"/>
                <w:sz w:val="24"/>
              </w:rPr>
              <w:t xml:space="preserve"> </w:t>
            </w:r>
            <w:r>
              <w:rPr>
                <w:sz w:val="24"/>
              </w:rPr>
              <w:t>прямые</w:t>
            </w:r>
            <w:r>
              <w:rPr>
                <w:spacing w:val="-3"/>
                <w:sz w:val="24"/>
              </w:rPr>
              <w:t xml:space="preserve"> </w:t>
            </w:r>
            <w:r>
              <w:rPr>
                <w:sz w:val="24"/>
              </w:rPr>
              <w:t>в</w:t>
            </w:r>
            <w:r>
              <w:rPr>
                <w:spacing w:val="-2"/>
                <w:sz w:val="24"/>
              </w:rPr>
              <w:t xml:space="preserve"> наклоне</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widowControl w:val="false"/>
              <w:rPr>
                <w:sz w:val="24"/>
              </w:rPr>
            </w:pPr>
            <w:r>
              <w:rPr>
                <w:sz w:val="24"/>
              </w:rPr>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widowControl w:val="false"/>
              <w:rPr>
                <w:sz w:val="24"/>
              </w:rPr>
            </w:pPr>
            <w:r>
              <w:rPr>
                <w:sz w:val="24"/>
              </w:rPr>
            </w:r>
          </w:p>
        </w:tc>
        <w:tc>
          <w:tcPr>
            <w:tcW w:w="1278"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3" w:after="0"/>
              <w:ind w:left="87" w:right="75" w:hanging="0"/>
              <w:jc w:val="center"/>
              <w:rPr>
                <w:sz w:val="24"/>
              </w:rPr>
            </w:pPr>
            <w:r>
              <w:rPr>
                <w:spacing w:val="-10"/>
                <w:sz w:val="24"/>
              </w:rPr>
              <w:t>+</w:t>
            </w:r>
          </w:p>
        </w:tc>
      </w:tr>
      <w:tr>
        <w:trPr>
          <w:trHeight w:val="357" w:hRule="atLeast"/>
        </w:trPr>
        <w:tc>
          <w:tcPr>
            <w:tcW w:w="934"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3" w:after="0"/>
              <w:ind w:left="50" w:right="33" w:hanging="0"/>
              <w:jc w:val="center"/>
              <w:rPr>
                <w:sz w:val="24"/>
              </w:rPr>
            </w:pPr>
            <w:r>
              <w:rPr>
                <w:spacing w:val="-10"/>
                <w:sz w:val="24"/>
              </w:rPr>
              <w:t>6</w:t>
            </w:r>
          </w:p>
        </w:tc>
        <w:tc>
          <w:tcPr>
            <w:tcW w:w="5307"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3" w:after="0"/>
              <w:ind w:left="112" w:right="0" w:hanging="0"/>
              <w:rPr>
                <w:sz w:val="24"/>
              </w:rPr>
            </w:pPr>
            <w:r>
              <w:rPr>
                <w:sz w:val="24"/>
              </w:rPr>
              <w:t>Рывок</w:t>
            </w:r>
            <w:r>
              <w:rPr>
                <w:spacing w:val="-2"/>
                <w:sz w:val="24"/>
              </w:rPr>
              <w:t xml:space="preserve"> </w:t>
            </w:r>
            <w:r>
              <w:rPr>
                <w:sz w:val="24"/>
              </w:rPr>
              <w:t>из</w:t>
            </w:r>
            <w:r>
              <w:rPr>
                <w:spacing w:val="-3"/>
                <w:sz w:val="24"/>
              </w:rPr>
              <w:t xml:space="preserve"> </w:t>
            </w:r>
            <w:r>
              <w:rPr>
                <w:sz w:val="24"/>
              </w:rPr>
              <w:t>прямой</w:t>
            </w:r>
            <w:r>
              <w:rPr>
                <w:spacing w:val="-1"/>
                <w:sz w:val="24"/>
              </w:rPr>
              <w:t xml:space="preserve"> </w:t>
            </w:r>
            <w:r>
              <w:rPr>
                <w:spacing w:val="-2"/>
                <w:sz w:val="24"/>
              </w:rPr>
              <w:t>стойки</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widowControl w:val="false"/>
              <w:rPr>
                <w:sz w:val="24"/>
              </w:rPr>
            </w:pPr>
            <w:r>
              <w:rPr>
                <w:sz w:val="24"/>
              </w:rPr>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3" w:after="0"/>
              <w:ind w:left="50" w:right="33" w:hanging="0"/>
              <w:jc w:val="center"/>
              <w:rPr>
                <w:sz w:val="24"/>
              </w:rPr>
            </w:pPr>
            <w:r>
              <w:rPr>
                <w:spacing w:val="-10"/>
                <w:sz w:val="24"/>
              </w:rPr>
              <w:t>+</w:t>
            </w:r>
          </w:p>
        </w:tc>
        <w:tc>
          <w:tcPr>
            <w:tcW w:w="1278"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3" w:after="0"/>
              <w:ind w:left="87" w:right="75" w:hanging="0"/>
              <w:jc w:val="center"/>
              <w:rPr>
                <w:sz w:val="24"/>
              </w:rPr>
            </w:pPr>
            <w:r>
              <w:rPr>
                <w:spacing w:val="-10"/>
                <w:sz w:val="24"/>
              </w:rPr>
              <w:t>+</w:t>
            </w:r>
          </w:p>
        </w:tc>
      </w:tr>
      <w:tr>
        <w:trPr>
          <w:trHeight w:val="357" w:hRule="atLeast"/>
        </w:trPr>
        <w:tc>
          <w:tcPr>
            <w:tcW w:w="934"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3" w:after="0"/>
              <w:ind w:left="50" w:right="33" w:hanging="0"/>
              <w:jc w:val="center"/>
              <w:rPr>
                <w:sz w:val="24"/>
              </w:rPr>
            </w:pPr>
            <w:r>
              <w:rPr>
                <w:spacing w:val="-10"/>
                <w:sz w:val="24"/>
              </w:rPr>
              <w:t>7</w:t>
            </w:r>
          </w:p>
        </w:tc>
        <w:tc>
          <w:tcPr>
            <w:tcW w:w="5307"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3" w:after="0"/>
              <w:ind w:left="112" w:right="0" w:hanging="0"/>
              <w:rPr>
                <w:sz w:val="24"/>
              </w:rPr>
            </w:pPr>
            <w:r>
              <w:rPr>
                <w:sz w:val="24"/>
              </w:rPr>
              <w:t>Рывок</w:t>
            </w:r>
            <w:r>
              <w:rPr>
                <w:spacing w:val="-3"/>
                <w:sz w:val="24"/>
              </w:rPr>
              <w:t xml:space="preserve"> </w:t>
            </w:r>
            <w:r>
              <w:rPr>
                <w:sz w:val="24"/>
              </w:rPr>
              <w:t>классический</w:t>
            </w:r>
            <w:r>
              <w:rPr>
                <w:spacing w:val="-2"/>
                <w:sz w:val="24"/>
              </w:rPr>
              <w:t xml:space="preserve"> </w:t>
            </w:r>
            <w:r>
              <w:rPr>
                <w:sz w:val="24"/>
              </w:rPr>
              <w:t>стоя</w:t>
            </w:r>
            <w:r>
              <w:rPr>
                <w:spacing w:val="-2"/>
                <w:sz w:val="24"/>
              </w:rPr>
              <w:t xml:space="preserve"> </w:t>
            </w:r>
            <w:r>
              <w:rPr>
                <w:sz w:val="24"/>
              </w:rPr>
              <w:t>на</w:t>
            </w:r>
            <w:r>
              <w:rPr>
                <w:spacing w:val="-3"/>
                <w:sz w:val="24"/>
              </w:rPr>
              <w:t xml:space="preserve"> </w:t>
            </w:r>
            <w:r>
              <w:rPr>
                <w:spacing w:val="-2"/>
                <w:sz w:val="24"/>
              </w:rPr>
              <w:t>подставке</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widowControl w:val="false"/>
              <w:rPr>
                <w:sz w:val="24"/>
              </w:rPr>
            </w:pPr>
            <w:r>
              <w:rPr>
                <w:sz w:val="24"/>
              </w:rPr>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widowControl w:val="false"/>
              <w:rPr>
                <w:sz w:val="24"/>
              </w:rPr>
            </w:pPr>
            <w:r>
              <w:rPr>
                <w:sz w:val="24"/>
              </w:rPr>
            </w:r>
          </w:p>
        </w:tc>
        <w:tc>
          <w:tcPr>
            <w:tcW w:w="1278"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3" w:after="0"/>
              <w:ind w:left="87" w:right="75" w:hanging="0"/>
              <w:jc w:val="center"/>
              <w:rPr>
                <w:sz w:val="24"/>
              </w:rPr>
            </w:pPr>
            <w:r>
              <w:rPr>
                <w:spacing w:val="-10"/>
                <w:sz w:val="24"/>
              </w:rPr>
              <w:t>+</w:t>
            </w:r>
          </w:p>
        </w:tc>
      </w:tr>
      <w:tr>
        <w:trPr>
          <w:trHeight w:val="306" w:hRule="atLeast"/>
        </w:trPr>
        <w:tc>
          <w:tcPr>
            <w:tcW w:w="934"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3" w:after="0"/>
              <w:ind w:left="50" w:right="33" w:hanging="0"/>
              <w:jc w:val="center"/>
              <w:rPr>
                <w:sz w:val="24"/>
              </w:rPr>
            </w:pPr>
            <w:r>
              <w:rPr>
                <w:spacing w:val="-10"/>
                <w:sz w:val="24"/>
              </w:rPr>
              <w:t>8</w:t>
            </w:r>
          </w:p>
        </w:tc>
        <w:tc>
          <w:tcPr>
            <w:tcW w:w="5307"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3" w:after="0"/>
              <w:ind w:left="112" w:right="0" w:hanging="0"/>
              <w:rPr>
                <w:sz w:val="24"/>
              </w:rPr>
            </w:pPr>
            <w:r>
              <w:rPr>
                <w:sz w:val="24"/>
              </w:rPr>
              <w:t>Рывок</w:t>
            </w:r>
            <w:r>
              <w:rPr>
                <w:spacing w:val="-1"/>
                <w:sz w:val="24"/>
              </w:rPr>
              <w:t xml:space="preserve"> </w:t>
            </w:r>
            <w:r>
              <w:rPr>
                <w:sz w:val="24"/>
              </w:rPr>
              <w:t>в</w:t>
            </w:r>
            <w:r>
              <w:rPr>
                <w:spacing w:val="-2"/>
                <w:sz w:val="24"/>
              </w:rPr>
              <w:t xml:space="preserve"> полуприсед</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3" w:after="0"/>
              <w:ind w:left="11" w:right="0" w:hanging="0"/>
              <w:jc w:val="center"/>
              <w:rPr>
                <w:sz w:val="24"/>
              </w:rPr>
            </w:pPr>
            <w:r>
              <w:rPr>
                <w:spacing w:val="-10"/>
                <w:sz w:val="24"/>
              </w:rPr>
              <w:t>+</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3" w:after="0"/>
              <w:ind w:left="50" w:right="33" w:hanging="0"/>
              <w:jc w:val="center"/>
              <w:rPr>
                <w:sz w:val="24"/>
              </w:rPr>
            </w:pPr>
            <w:r>
              <w:rPr>
                <w:spacing w:val="-10"/>
                <w:sz w:val="24"/>
              </w:rPr>
              <w:t>+</w:t>
            </w:r>
          </w:p>
        </w:tc>
        <w:tc>
          <w:tcPr>
            <w:tcW w:w="1278"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3" w:after="0"/>
              <w:ind w:left="87" w:right="75" w:hanging="0"/>
              <w:jc w:val="center"/>
              <w:rPr>
                <w:sz w:val="24"/>
              </w:rPr>
            </w:pPr>
            <w:r>
              <w:rPr>
                <w:spacing w:val="-10"/>
                <w:sz w:val="24"/>
              </w:rPr>
              <w:t>+</w:t>
            </w:r>
          </w:p>
        </w:tc>
      </w:tr>
      <w:tr>
        <w:trPr>
          <w:trHeight w:val="604" w:hRule="atLeast"/>
        </w:trPr>
        <w:tc>
          <w:tcPr>
            <w:tcW w:w="934"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152" w:after="0"/>
              <w:ind w:left="50" w:right="33" w:hanging="0"/>
              <w:jc w:val="center"/>
              <w:rPr>
                <w:sz w:val="24"/>
              </w:rPr>
            </w:pPr>
            <w:r>
              <w:rPr>
                <w:spacing w:val="-10"/>
                <w:sz w:val="24"/>
              </w:rPr>
              <w:t>9</w:t>
            </w:r>
          </w:p>
        </w:tc>
        <w:tc>
          <w:tcPr>
            <w:tcW w:w="5307"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3" w:after="0"/>
              <w:ind w:left="112" w:right="0" w:hanging="0"/>
              <w:rPr>
                <w:sz w:val="24"/>
              </w:rPr>
            </w:pPr>
            <w:r>
              <w:rPr>
                <w:sz w:val="24"/>
              </w:rPr>
              <w:t>Рывок</w:t>
            </w:r>
            <w:r>
              <w:rPr>
                <w:spacing w:val="-3"/>
                <w:sz w:val="24"/>
              </w:rPr>
              <w:t xml:space="preserve"> </w:t>
            </w:r>
            <w:r>
              <w:rPr>
                <w:sz w:val="24"/>
              </w:rPr>
              <w:t>в</w:t>
            </w:r>
            <w:r>
              <w:rPr>
                <w:spacing w:val="-3"/>
                <w:sz w:val="24"/>
              </w:rPr>
              <w:t xml:space="preserve"> </w:t>
            </w:r>
            <w:r>
              <w:rPr>
                <w:sz w:val="24"/>
              </w:rPr>
              <w:t>полуприсед</w:t>
            </w:r>
            <w:r>
              <w:rPr>
                <w:spacing w:val="-3"/>
                <w:sz w:val="24"/>
              </w:rPr>
              <w:t xml:space="preserve"> </w:t>
            </w:r>
            <w:r>
              <w:rPr>
                <w:sz w:val="24"/>
              </w:rPr>
              <w:t>из</w:t>
            </w:r>
            <w:r>
              <w:rPr>
                <w:spacing w:val="-2"/>
                <w:sz w:val="24"/>
              </w:rPr>
              <w:t xml:space="preserve"> </w:t>
            </w:r>
            <w:r>
              <w:rPr>
                <w:sz w:val="24"/>
              </w:rPr>
              <w:t>исходного</w:t>
            </w:r>
            <w:r>
              <w:rPr>
                <w:spacing w:val="-2"/>
                <w:sz w:val="24"/>
              </w:rPr>
              <w:t xml:space="preserve"> положения</w:t>
            </w:r>
          </w:p>
          <w:p>
            <w:pPr>
              <w:pStyle w:val="TableParagraph"/>
              <w:widowControl w:val="false"/>
              <w:spacing w:before="22" w:after="0"/>
              <w:ind w:left="112" w:right="0" w:hanging="0"/>
              <w:rPr>
                <w:sz w:val="24"/>
              </w:rPr>
            </w:pPr>
            <w:r>
              <w:rPr>
                <w:sz w:val="24"/>
              </w:rPr>
              <w:t>ниже</w:t>
            </w:r>
            <w:r>
              <w:rPr>
                <w:spacing w:val="-2"/>
                <w:sz w:val="24"/>
              </w:rPr>
              <w:t xml:space="preserve"> колена</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152" w:after="0"/>
              <w:ind w:left="11" w:right="0" w:hanging="0"/>
              <w:jc w:val="center"/>
              <w:rPr>
                <w:sz w:val="24"/>
              </w:rPr>
            </w:pPr>
            <w:r>
              <w:rPr>
                <w:spacing w:val="-10"/>
                <w:sz w:val="24"/>
              </w:rPr>
              <w:t>+</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152" w:after="0"/>
              <w:ind w:left="50" w:right="33" w:hanging="0"/>
              <w:jc w:val="center"/>
              <w:rPr>
                <w:sz w:val="24"/>
              </w:rPr>
            </w:pPr>
            <w:r>
              <w:rPr>
                <w:spacing w:val="-10"/>
                <w:sz w:val="24"/>
              </w:rPr>
              <w:t>+</w:t>
            </w:r>
          </w:p>
        </w:tc>
        <w:tc>
          <w:tcPr>
            <w:tcW w:w="1278"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152" w:after="0"/>
              <w:ind w:left="87" w:right="75" w:hanging="0"/>
              <w:jc w:val="center"/>
              <w:rPr>
                <w:sz w:val="24"/>
              </w:rPr>
            </w:pPr>
            <w:r>
              <w:rPr>
                <w:spacing w:val="-10"/>
                <w:sz w:val="24"/>
              </w:rPr>
              <w:t>+</w:t>
            </w:r>
          </w:p>
        </w:tc>
      </w:tr>
      <w:tr>
        <w:trPr>
          <w:trHeight w:val="604" w:hRule="atLeast"/>
        </w:trPr>
        <w:tc>
          <w:tcPr>
            <w:tcW w:w="934"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152" w:after="0"/>
              <w:ind w:left="50" w:right="33" w:hanging="0"/>
              <w:jc w:val="center"/>
              <w:rPr>
                <w:sz w:val="24"/>
              </w:rPr>
            </w:pPr>
            <w:r>
              <w:rPr>
                <w:spacing w:val="-5"/>
                <w:sz w:val="24"/>
              </w:rPr>
              <w:t>10</w:t>
            </w:r>
          </w:p>
        </w:tc>
        <w:tc>
          <w:tcPr>
            <w:tcW w:w="5307"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3" w:after="0"/>
              <w:ind w:left="112" w:right="0" w:hanging="0"/>
              <w:rPr>
                <w:sz w:val="24"/>
              </w:rPr>
            </w:pPr>
            <w:r>
              <w:rPr>
                <w:sz w:val="24"/>
              </w:rPr>
              <w:t>Рывок</w:t>
            </w:r>
            <w:r>
              <w:rPr>
                <w:spacing w:val="-2"/>
                <w:sz w:val="24"/>
              </w:rPr>
              <w:t xml:space="preserve"> </w:t>
            </w:r>
            <w:r>
              <w:rPr>
                <w:sz w:val="24"/>
              </w:rPr>
              <w:t>в</w:t>
            </w:r>
            <w:r>
              <w:rPr>
                <w:spacing w:val="-3"/>
                <w:sz w:val="24"/>
              </w:rPr>
              <w:t xml:space="preserve"> </w:t>
            </w:r>
            <w:r>
              <w:rPr>
                <w:sz w:val="24"/>
              </w:rPr>
              <w:t>полуприсед</w:t>
            </w:r>
            <w:r>
              <w:rPr>
                <w:spacing w:val="-2"/>
                <w:sz w:val="24"/>
              </w:rPr>
              <w:t xml:space="preserve"> </w:t>
            </w:r>
            <w:r>
              <w:rPr>
                <w:sz w:val="24"/>
              </w:rPr>
              <w:t>штанга</w:t>
            </w:r>
            <w:r>
              <w:rPr>
                <w:spacing w:val="-3"/>
                <w:sz w:val="24"/>
              </w:rPr>
              <w:t xml:space="preserve"> </w:t>
            </w:r>
            <w:r>
              <w:rPr>
                <w:sz w:val="24"/>
              </w:rPr>
              <w:t>от</w:t>
            </w:r>
            <w:r>
              <w:rPr>
                <w:spacing w:val="-1"/>
                <w:sz w:val="24"/>
              </w:rPr>
              <w:t xml:space="preserve"> </w:t>
            </w:r>
            <w:r>
              <w:rPr>
                <w:spacing w:val="-2"/>
                <w:sz w:val="24"/>
              </w:rPr>
              <w:t>коленного</w:t>
            </w:r>
          </w:p>
          <w:p>
            <w:pPr>
              <w:pStyle w:val="TableParagraph"/>
              <w:widowControl w:val="false"/>
              <w:spacing w:before="22" w:after="0"/>
              <w:ind w:left="112" w:right="0" w:hanging="0"/>
              <w:rPr>
                <w:sz w:val="24"/>
              </w:rPr>
            </w:pPr>
            <w:r>
              <w:rPr>
                <w:spacing w:val="-2"/>
                <w:sz w:val="24"/>
              </w:rPr>
              <w:t>сустава</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widowControl w:val="false"/>
              <w:rPr>
                <w:sz w:val="24"/>
              </w:rPr>
            </w:pPr>
            <w:r>
              <w:rPr>
                <w:sz w:val="24"/>
              </w:rPr>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152" w:after="0"/>
              <w:ind w:left="50" w:right="33" w:hanging="0"/>
              <w:jc w:val="center"/>
              <w:rPr>
                <w:sz w:val="24"/>
              </w:rPr>
            </w:pPr>
            <w:r>
              <w:rPr>
                <w:spacing w:val="-10"/>
                <w:sz w:val="24"/>
              </w:rPr>
              <w:t>+</w:t>
            </w:r>
          </w:p>
        </w:tc>
        <w:tc>
          <w:tcPr>
            <w:tcW w:w="1278"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152" w:after="0"/>
              <w:ind w:left="87" w:right="75" w:hanging="0"/>
              <w:jc w:val="center"/>
              <w:rPr>
                <w:sz w:val="24"/>
              </w:rPr>
            </w:pPr>
            <w:r>
              <w:rPr>
                <w:spacing w:val="-10"/>
                <w:sz w:val="24"/>
              </w:rPr>
              <w:t>+</w:t>
            </w:r>
          </w:p>
        </w:tc>
      </w:tr>
      <w:tr>
        <w:trPr>
          <w:trHeight w:val="604" w:hRule="atLeast"/>
        </w:trPr>
        <w:tc>
          <w:tcPr>
            <w:tcW w:w="934"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152" w:after="0"/>
              <w:ind w:left="50" w:right="33" w:hanging="0"/>
              <w:jc w:val="center"/>
              <w:rPr>
                <w:sz w:val="24"/>
              </w:rPr>
            </w:pPr>
            <w:r>
              <w:rPr>
                <w:spacing w:val="-5"/>
                <w:sz w:val="24"/>
              </w:rPr>
              <w:t>11</w:t>
            </w:r>
          </w:p>
        </w:tc>
        <w:tc>
          <w:tcPr>
            <w:tcW w:w="5307"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3" w:after="0"/>
              <w:ind w:left="112" w:right="0" w:hanging="0"/>
              <w:rPr>
                <w:sz w:val="24"/>
              </w:rPr>
            </w:pPr>
            <w:r>
              <w:rPr>
                <w:sz w:val="24"/>
              </w:rPr>
              <w:t>Рывок</w:t>
            </w:r>
            <w:r>
              <w:rPr>
                <w:spacing w:val="-3"/>
                <w:sz w:val="24"/>
              </w:rPr>
              <w:t xml:space="preserve"> </w:t>
            </w:r>
            <w:r>
              <w:rPr>
                <w:sz w:val="24"/>
              </w:rPr>
              <w:t>в</w:t>
            </w:r>
            <w:r>
              <w:rPr>
                <w:spacing w:val="-3"/>
                <w:sz w:val="24"/>
              </w:rPr>
              <w:t xml:space="preserve"> </w:t>
            </w:r>
            <w:r>
              <w:rPr>
                <w:sz w:val="24"/>
              </w:rPr>
              <w:t>полуприсед</w:t>
            </w:r>
            <w:r>
              <w:rPr>
                <w:spacing w:val="-3"/>
                <w:sz w:val="24"/>
              </w:rPr>
              <w:t xml:space="preserve"> </w:t>
            </w:r>
            <w:r>
              <w:rPr>
                <w:sz w:val="24"/>
              </w:rPr>
              <w:t>из</w:t>
            </w:r>
            <w:r>
              <w:rPr>
                <w:spacing w:val="-2"/>
                <w:sz w:val="24"/>
              </w:rPr>
              <w:t xml:space="preserve"> </w:t>
            </w:r>
            <w:r>
              <w:rPr>
                <w:sz w:val="24"/>
              </w:rPr>
              <w:t>исходного</w:t>
            </w:r>
            <w:r>
              <w:rPr>
                <w:spacing w:val="-2"/>
                <w:sz w:val="24"/>
              </w:rPr>
              <w:t xml:space="preserve"> положения</w:t>
            </w:r>
          </w:p>
          <w:p>
            <w:pPr>
              <w:pStyle w:val="TableParagraph"/>
              <w:widowControl w:val="false"/>
              <w:spacing w:before="22" w:after="0"/>
              <w:ind w:left="112" w:right="0" w:hanging="0"/>
              <w:rPr>
                <w:sz w:val="24"/>
              </w:rPr>
            </w:pPr>
            <w:r>
              <w:rPr>
                <w:sz w:val="24"/>
              </w:rPr>
              <w:t>гриф</w:t>
            </w:r>
            <w:r>
              <w:rPr>
                <w:spacing w:val="-2"/>
                <w:sz w:val="24"/>
              </w:rPr>
              <w:t xml:space="preserve"> </w:t>
            </w:r>
            <w:r>
              <w:rPr>
                <w:sz w:val="24"/>
              </w:rPr>
              <w:t>выше</w:t>
            </w:r>
            <w:r>
              <w:rPr>
                <w:spacing w:val="-2"/>
                <w:sz w:val="24"/>
              </w:rPr>
              <w:t xml:space="preserve"> колена</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152" w:after="0"/>
              <w:ind w:left="11" w:right="0" w:hanging="0"/>
              <w:jc w:val="center"/>
              <w:rPr>
                <w:sz w:val="24"/>
              </w:rPr>
            </w:pPr>
            <w:r>
              <w:rPr>
                <w:spacing w:val="-10"/>
                <w:sz w:val="24"/>
              </w:rPr>
              <w:t>+</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152" w:after="0"/>
              <w:ind w:left="50" w:right="33" w:hanging="0"/>
              <w:jc w:val="center"/>
              <w:rPr>
                <w:sz w:val="24"/>
              </w:rPr>
            </w:pPr>
            <w:r>
              <w:rPr>
                <w:spacing w:val="-10"/>
                <w:sz w:val="24"/>
              </w:rPr>
              <w:t>+</w:t>
            </w:r>
          </w:p>
        </w:tc>
        <w:tc>
          <w:tcPr>
            <w:tcW w:w="1278"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152" w:after="0"/>
              <w:ind w:left="87" w:right="75" w:hanging="0"/>
              <w:jc w:val="center"/>
              <w:rPr>
                <w:sz w:val="24"/>
              </w:rPr>
            </w:pPr>
            <w:r>
              <w:rPr>
                <w:spacing w:val="-10"/>
                <w:sz w:val="24"/>
              </w:rPr>
              <w:t>+</w:t>
            </w:r>
          </w:p>
        </w:tc>
      </w:tr>
      <w:tr>
        <w:trPr>
          <w:trHeight w:val="604" w:hRule="atLeast"/>
        </w:trPr>
        <w:tc>
          <w:tcPr>
            <w:tcW w:w="934"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152" w:after="0"/>
              <w:ind w:left="50" w:right="33" w:hanging="0"/>
              <w:jc w:val="center"/>
              <w:rPr>
                <w:sz w:val="24"/>
              </w:rPr>
            </w:pPr>
            <w:r>
              <w:rPr>
                <w:spacing w:val="-5"/>
                <w:sz w:val="24"/>
              </w:rPr>
              <w:t>12</w:t>
            </w:r>
          </w:p>
        </w:tc>
        <w:tc>
          <w:tcPr>
            <w:tcW w:w="5307"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3" w:after="0"/>
              <w:ind w:left="112" w:right="0" w:hanging="0"/>
              <w:rPr>
                <w:sz w:val="24"/>
              </w:rPr>
            </w:pPr>
            <w:r>
              <w:rPr>
                <w:sz w:val="24"/>
              </w:rPr>
              <w:t>Рывок</w:t>
            </w:r>
            <w:r>
              <w:rPr>
                <w:spacing w:val="-3"/>
                <w:sz w:val="24"/>
              </w:rPr>
              <w:t xml:space="preserve"> </w:t>
            </w:r>
            <w:r>
              <w:rPr>
                <w:sz w:val="24"/>
              </w:rPr>
              <w:t>в</w:t>
            </w:r>
            <w:r>
              <w:rPr>
                <w:spacing w:val="-3"/>
                <w:sz w:val="24"/>
              </w:rPr>
              <w:t xml:space="preserve"> </w:t>
            </w:r>
            <w:r>
              <w:rPr>
                <w:sz w:val="24"/>
              </w:rPr>
              <w:t>полуприсед</w:t>
            </w:r>
            <w:r>
              <w:rPr>
                <w:spacing w:val="-3"/>
                <w:sz w:val="24"/>
              </w:rPr>
              <w:t xml:space="preserve"> </w:t>
            </w:r>
            <w:r>
              <w:rPr>
                <w:sz w:val="24"/>
              </w:rPr>
              <w:t>из</w:t>
            </w:r>
            <w:r>
              <w:rPr>
                <w:spacing w:val="-2"/>
                <w:sz w:val="24"/>
              </w:rPr>
              <w:t xml:space="preserve"> </w:t>
            </w:r>
            <w:r>
              <w:rPr>
                <w:sz w:val="24"/>
              </w:rPr>
              <w:t>исходного</w:t>
            </w:r>
            <w:r>
              <w:rPr>
                <w:spacing w:val="-2"/>
                <w:sz w:val="24"/>
              </w:rPr>
              <w:t xml:space="preserve"> положения</w:t>
            </w:r>
          </w:p>
          <w:p>
            <w:pPr>
              <w:pStyle w:val="TableParagraph"/>
              <w:widowControl w:val="false"/>
              <w:spacing w:before="22" w:after="0"/>
              <w:ind w:left="112" w:right="0" w:hanging="0"/>
              <w:rPr>
                <w:sz w:val="24"/>
              </w:rPr>
            </w:pPr>
            <w:r>
              <w:rPr>
                <w:sz w:val="24"/>
              </w:rPr>
              <w:t>ноги</w:t>
            </w:r>
            <w:r>
              <w:rPr>
                <w:spacing w:val="-2"/>
                <w:sz w:val="24"/>
              </w:rPr>
              <w:t xml:space="preserve"> </w:t>
            </w:r>
            <w:r>
              <w:rPr>
                <w:sz w:val="24"/>
              </w:rPr>
              <w:t>прямые,</w:t>
            </w:r>
            <w:r>
              <w:rPr>
                <w:spacing w:val="-2"/>
                <w:sz w:val="24"/>
              </w:rPr>
              <w:t xml:space="preserve"> </w:t>
            </w:r>
            <w:r>
              <w:rPr>
                <w:sz w:val="24"/>
              </w:rPr>
              <w:t>в</w:t>
            </w:r>
            <w:r>
              <w:rPr>
                <w:spacing w:val="-2"/>
                <w:sz w:val="24"/>
              </w:rPr>
              <w:t xml:space="preserve"> наклоне</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widowControl w:val="false"/>
              <w:rPr>
                <w:sz w:val="24"/>
              </w:rPr>
            </w:pPr>
            <w:r>
              <w:rPr>
                <w:sz w:val="24"/>
              </w:rPr>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152" w:after="0"/>
              <w:ind w:left="50" w:right="33" w:hanging="0"/>
              <w:jc w:val="center"/>
              <w:rPr>
                <w:sz w:val="24"/>
              </w:rPr>
            </w:pPr>
            <w:r>
              <w:rPr>
                <w:spacing w:val="-10"/>
                <w:sz w:val="24"/>
              </w:rPr>
              <w:t>+</w:t>
            </w:r>
          </w:p>
        </w:tc>
        <w:tc>
          <w:tcPr>
            <w:tcW w:w="1278"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152" w:after="0"/>
              <w:ind w:left="87" w:right="75" w:hanging="0"/>
              <w:jc w:val="center"/>
              <w:rPr>
                <w:sz w:val="24"/>
              </w:rPr>
            </w:pPr>
            <w:r>
              <w:rPr>
                <w:spacing w:val="-10"/>
                <w:sz w:val="24"/>
              </w:rPr>
              <w:t>+</w:t>
            </w:r>
          </w:p>
        </w:tc>
      </w:tr>
      <w:tr>
        <w:trPr>
          <w:trHeight w:val="357" w:hRule="atLeast"/>
        </w:trPr>
        <w:tc>
          <w:tcPr>
            <w:tcW w:w="934"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4" w:after="0"/>
              <w:ind w:left="50" w:right="33" w:hanging="0"/>
              <w:jc w:val="center"/>
              <w:rPr>
                <w:sz w:val="24"/>
              </w:rPr>
            </w:pPr>
            <w:r>
              <w:rPr>
                <w:spacing w:val="-5"/>
                <w:sz w:val="24"/>
              </w:rPr>
              <w:t>13</w:t>
            </w:r>
          </w:p>
        </w:tc>
        <w:tc>
          <w:tcPr>
            <w:tcW w:w="5307"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4" w:after="0"/>
              <w:ind w:left="112" w:right="0" w:hanging="0"/>
              <w:rPr>
                <w:sz w:val="24"/>
              </w:rPr>
            </w:pPr>
            <w:r>
              <w:rPr>
                <w:sz w:val="24"/>
              </w:rPr>
              <w:t>Рывок</w:t>
            </w:r>
            <w:r>
              <w:rPr>
                <w:spacing w:val="-4"/>
                <w:sz w:val="24"/>
              </w:rPr>
              <w:t xml:space="preserve"> </w:t>
            </w:r>
            <w:r>
              <w:rPr>
                <w:sz w:val="24"/>
              </w:rPr>
              <w:t>в</w:t>
            </w:r>
            <w:r>
              <w:rPr>
                <w:spacing w:val="-3"/>
                <w:sz w:val="24"/>
              </w:rPr>
              <w:t xml:space="preserve"> </w:t>
            </w:r>
            <w:r>
              <w:rPr>
                <w:sz w:val="24"/>
              </w:rPr>
              <w:t>полуприсед</w:t>
            </w:r>
            <w:r>
              <w:rPr>
                <w:spacing w:val="-2"/>
                <w:sz w:val="24"/>
              </w:rPr>
              <w:t xml:space="preserve"> </w:t>
            </w:r>
            <w:r>
              <w:rPr>
                <w:sz w:val="24"/>
              </w:rPr>
              <w:t>из</w:t>
            </w:r>
            <w:r>
              <w:rPr>
                <w:spacing w:val="-1"/>
                <w:sz w:val="24"/>
              </w:rPr>
              <w:t xml:space="preserve"> </w:t>
            </w:r>
            <w:r>
              <w:rPr>
                <w:sz w:val="24"/>
              </w:rPr>
              <w:t>и.п.</w:t>
            </w:r>
            <w:r>
              <w:rPr>
                <w:spacing w:val="-2"/>
                <w:sz w:val="24"/>
              </w:rPr>
              <w:t xml:space="preserve"> </w:t>
            </w:r>
            <w:r>
              <w:rPr>
                <w:sz w:val="24"/>
              </w:rPr>
              <w:t>стоя</w:t>
            </w:r>
            <w:r>
              <w:rPr>
                <w:spacing w:val="-2"/>
                <w:sz w:val="24"/>
              </w:rPr>
              <w:t xml:space="preserve"> </w:t>
            </w:r>
            <w:r>
              <w:rPr>
                <w:sz w:val="24"/>
              </w:rPr>
              <w:t>на</w:t>
            </w:r>
            <w:r>
              <w:rPr>
                <w:spacing w:val="-2"/>
                <w:sz w:val="24"/>
              </w:rPr>
              <w:t xml:space="preserve"> подставке</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widowControl w:val="false"/>
              <w:rPr>
                <w:sz w:val="24"/>
              </w:rPr>
            </w:pPr>
            <w:r>
              <w:rPr>
                <w:sz w:val="24"/>
              </w:rPr>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4" w:after="0"/>
              <w:ind w:left="50" w:right="33" w:hanging="0"/>
              <w:jc w:val="center"/>
              <w:rPr>
                <w:sz w:val="24"/>
              </w:rPr>
            </w:pPr>
            <w:r>
              <w:rPr>
                <w:spacing w:val="-10"/>
                <w:sz w:val="24"/>
              </w:rPr>
              <w:t>+</w:t>
            </w:r>
          </w:p>
        </w:tc>
        <w:tc>
          <w:tcPr>
            <w:tcW w:w="1278"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4" w:after="0"/>
              <w:ind w:left="87" w:right="75" w:hanging="0"/>
              <w:jc w:val="center"/>
              <w:rPr>
                <w:sz w:val="24"/>
              </w:rPr>
            </w:pPr>
            <w:r>
              <w:rPr>
                <w:spacing w:val="-10"/>
                <w:sz w:val="24"/>
              </w:rPr>
              <w:t>+</w:t>
            </w:r>
          </w:p>
        </w:tc>
      </w:tr>
      <w:tr>
        <w:trPr>
          <w:trHeight w:val="604" w:hRule="atLeast"/>
        </w:trPr>
        <w:tc>
          <w:tcPr>
            <w:tcW w:w="934"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152" w:after="0"/>
              <w:ind w:left="50" w:right="33" w:hanging="0"/>
              <w:jc w:val="center"/>
              <w:rPr>
                <w:sz w:val="24"/>
              </w:rPr>
            </w:pPr>
            <w:r>
              <w:rPr>
                <w:spacing w:val="-5"/>
                <w:sz w:val="24"/>
              </w:rPr>
              <w:t>14</w:t>
            </w:r>
          </w:p>
        </w:tc>
        <w:tc>
          <w:tcPr>
            <w:tcW w:w="5307"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3" w:after="0"/>
              <w:ind w:left="112" w:right="0" w:hanging="0"/>
              <w:rPr>
                <w:sz w:val="24"/>
              </w:rPr>
            </w:pPr>
            <w:r>
              <w:rPr>
                <w:sz w:val="24"/>
              </w:rPr>
              <w:t>Рывок</w:t>
            </w:r>
            <w:r>
              <w:rPr>
                <w:spacing w:val="-5"/>
                <w:sz w:val="24"/>
              </w:rPr>
              <w:t xml:space="preserve"> </w:t>
            </w:r>
            <w:r>
              <w:rPr>
                <w:sz w:val="24"/>
              </w:rPr>
              <w:t>в</w:t>
            </w:r>
            <w:r>
              <w:rPr>
                <w:spacing w:val="-5"/>
                <w:sz w:val="24"/>
              </w:rPr>
              <w:t xml:space="preserve"> </w:t>
            </w:r>
            <w:r>
              <w:rPr>
                <w:sz w:val="24"/>
              </w:rPr>
              <w:t>полуприсед+приседания</w:t>
            </w:r>
            <w:r>
              <w:rPr>
                <w:spacing w:val="-1"/>
                <w:sz w:val="24"/>
              </w:rPr>
              <w:t xml:space="preserve"> </w:t>
            </w:r>
            <w:r>
              <w:rPr>
                <w:spacing w:val="-2"/>
                <w:sz w:val="24"/>
              </w:rPr>
              <w:t>рывковым</w:t>
            </w:r>
          </w:p>
          <w:p>
            <w:pPr>
              <w:pStyle w:val="TableParagraph"/>
              <w:widowControl w:val="false"/>
              <w:spacing w:before="22" w:after="0"/>
              <w:ind w:left="112" w:right="0" w:hanging="0"/>
              <w:rPr>
                <w:sz w:val="24"/>
              </w:rPr>
            </w:pPr>
            <w:r>
              <w:rPr>
                <w:spacing w:val="-2"/>
                <w:sz w:val="24"/>
              </w:rPr>
              <w:t>хватом</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152" w:after="0"/>
              <w:ind w:left="11" w:right="0" w:hanging="0"/>
              <w:jc w:val="center"/>
              <w:rPr>
                <w:sz w:val="24"/>
              </w:rPr>
            </w:pPr>
            <w:r>
              <w:rPr>
                <w:spacing w:val="-10"/>
                <w:sz w:val="24"/>
              </w:rPr>
              <w:t>+</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152" w:after="0"/>
              <w:ind w:left="50" w:right="33" w:hanging="0"/>
              <w:jc w:val="center"/>
              <w:rPr>
                <w:sz w:val="24"/>
              </w:rPr>
            </w:pPr>
            <w:r>
              <w:rPr>
                <w:spacing w:val="-10"/>
                <w:sz w:val="24"/>
              </w:rPr>
              <w:t>+</w:t>
            </w:r>
          </w:p>
        </w:tc>
        <w:tc>
          <w:tcPr>
            <w:tcW w:w="1278"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152" w:after="0"/>
              <w:ind w:left="87" w:right="75" w:hanging="0"/>
              <w:jc w:val="center"/>
              <w:rPr>
                <w:sz w:val="24"/>
              </w:rPr>
            </w:pPr>
            <w:r>
              <w:rPr>
                <w:spacing w:val="-10"/>
                <w:sz w:val="24"/>
              </w:rPr>
              <w:t>+</w:t>
            </w:r>
          </w:p>
        </w:tc>
      </w:tr>
      <w:tr>
        <w:trPr>
          <w:trHeight w:val="306" w:hRule="atLeast"/>
        </w:trPr>
        <w:tc>
          <w:tcPr>
            <w:tcW w:w="934"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3" w:after="0"/>
              <w:ind w:left="50" w:right="33" w:hanging="0"/>
              <w:jc w:val="center"/>
              <w:rPr>
                <w:sz w:val="24"/>
              </w:rPr>
            </w:pPr>
            <w:r>
              <w:rPr>
                <w:spacing w:val="-5"/>
                <w:sz w:val="24"/>
              </w:rPr>
              <w:t>15</w:t>
            </w:r>
          </w:p>
        </w:tc>
        <w:tc>
          <w:tcPr>
            <w:tcW w:w="5307"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3" w:after="0"/>
              <w:ind w:left="112" w:right="0" w:hanging="0"/>
              <w:rPr>
                <w:sz w:val="24"/>
              </w:rPr>
            </w:pPr>
            <w:r>
              <w:rPr>
                <w:sz w:val="24"/>
              </w:rPr>
              <w:t>Тяга</w:t>
            </w:r>
            <w:r>
              <w:rPr>
                <w:spacing w:val="-2"/>
                <w:sz w:val="24"/>
              </w:rPr>
              <w:t xml:space="preserve"> рывковая</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3" w:after="0"/>
              <w:ind w:left="11" w:right="0" w:hanging="0"/>
              <w:jc w:val="center"/>
              <w:rPr>
                <w:sz w:val="24"/>
              </w:rPr>
            </w:pPr>
            <w:r>
              <w:rPr>
                <w:spacing w:val="-10"/>
                <w:sz w:val="24"/>
              </w:rPr>
              <w:t>+</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3" w:after="0"/>
              <w:ind w:left="50" w:right="33" w:hanging="0"/>
              <w:jc w:val="center"/>
              <w:rPr>
                <w:sz w:val="24"/>
              </w:rPr>
            </w:pPr>
            <w:r>
              <w:rPr>
                <w:spacing w:val="-10"/>
                <w:sz w:val="24"/>
              </w:rPr>
              <w:t>+</w:t>
            </w:r>
          </w:p>
        </w:tc>
        <w:tc>
          <w:tcPr>
            <w:tcW w:w="1278"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3" w:after="0"/>
              <w:ind w:left="87" w:right="75" w:hanging="0"/>
              <w:jc w:val="center"/>
              <w:rPr>
                <w:sz w:val="24"/>
              </w:rPr>
            </w:pPr>
            <w:r>
              <w:rPr>
                <w:spacing w:val="-10"/>
                <w:sz w:val="24"/>
              </w:rPr>
              <w:t>+</w:t>
            </w:r>
          </w:p>
        </w:tc>
      </w:tr>
      <w:tr>
        <w:trPr>
          <w:trHeight w:val="306" w:hRule="atLeast"/>
        </w:trPr>
        <w:tc>
          <w:tcPr>
            <w:tcW w:w="934"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3" w:after="0"/>
              <w:ind w:left="50" w:right="33" w:hanging="0"/>
              <w:jc w:val="center"/>
              <w:rPr>
                <w:sz w:val="24"/>
              </w:rPr>
            </w:pPr>
            <w:r>
              <w:rPr>
                <w:spacing w:val="-5"/>
                <w:sz w:val="24"/>
              </w:rPr>
              <w:t>16</w:t>
            </w:r>
          </w:p>
        </w:tc>
        <w:tc>
          <w:tcPr>
            <w:tcW w:w="5307"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3" w:after="0"/>
              <w:ind w:left="112" w:right="0" w:hanging="0"/>
              <w:rPr>
                <w:sz w:val="24"/>
              </w:rPr>
            </w:pPr>
            <w:r>
              <w:rPr>
                <w:sz w:val="24"/>
              </w:rPr>
              <w:t>Тяга</w:t>
            </w:r>
            <w:r>
              <w:rPr>
                <w:spacing w:val="-4"/>
                <w:sz w:val="24"/>
              </w:rPr>
              <w:t xml:space="preserve"> </w:t>
            </w:r>
            <w:r>
              <w:rPr>
                <w:sz w:val="24"/>
              </w:rPr>
              <w:t>рывковая</w:t>
            </w:r>
            <w:r>
              <w:rPr>
                <w:spacing w:val="-2"/>
                <w:sz w:val="24"/>
              </w:rPr>
              <w:t xml:space="preserve"> </w:t>
            </w:r>
            <w:r>
              <w:rPr>
                <w:sz w:val="24"/>
              </w:rPr>
              <w:t>из</w:t>
            </w:r>
            <w:r>
              <w:rPr>
                <w:spacing w:val="-2"/>
                <w:sz w:val="24"/>
              </w:rPr>
              <w:t xml:space="preserve"> </w:t>
            </w:r>
            <w:r>
              <w:rPr>
                <w:sz w:val="24"/>
              </w:rPr>
              <w:t>и.п.</w:t>
            </w:r>
            <w:r>
              <w:rPr>
                <w:spacing w:val="-2"/>
                <w:sz w:val="24"/>
              </w:rPr>
              <w:t xml:space="preserve"> </w:t>
            </w:r>
            <w:r>
              <w:rPr>
                <w:sz w:val="24"/>
              </w:rPr>
              <w:t>гриф</w:t>
            </w:r>
            <w:r>
              <w:rPr>
                <w:spacing w:val="-2"/>
                <w:sz w:val="24"/>
              </w:rPr>
              <w:t xml:space="preserve"> </w:t>
            </w:r>
            <w:r>
              <w:rPr>
                <w:sz w:val="24"/>
              </w:rPr>
              <w:t>ниже</w:t>
            </w:r>
            <w:r>
              <w:rPr>
                <w:spacing w:val="-3"/>
                <w:sz w:val="24"/>
              </w:rPr>
              <w:t xml:space="preserve"> </w:t>
            </w:r>
            <w:r>
              <w:rPr>
                <w:spacing w:val="-2"/>
                <w:sz w:val="24"/>
              </w:rPr>
              <w:t>колен</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3" w:after="0"/>
              <w:ind w:left="11" w:right="0" w:hanging="0"/>
              <w:jc w:val="center"/>
              <w:rPr>
                <w:sz w:val="24"/>
              </w:rPr>
            </w:pPr>
            <w:r>
              <w:rPr>
                <w:spacing w:val="-10"/>
                <w:sz w:val="24"/>
              </w:rPr>
              <w:t>+</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3" w:after="0"/>
              <w:ind w:left="50" w:right="33" w:hanging="0"/>
              <w:jc w:val="center"/>
              <w:rPr>
                <w:sz w:val="24"/>
              </w:rPr>
            </w:pPr>
            <w:r>
              <w:rPr>
                <w:spacing w:val="-10"/>
                <w:sz w:val="24"/>
              </w:rPr>
              <w:t>+</w:t>
            </w:r>
          </w:p>
        </w:tc>
        <w:tc>
          <w:tcPr>
            <w:tcW w:w="1278"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3" w:after="0"/>
              <w:ind w:left="87" w:right="75" w:hanging="0"/>
              <w:jc w:val="center"/>
              <w:rPr>
                <w:sz w:val="24"/>
              </w:rPr>
            </w:pPr>
            <w:r>
              <w:rPr>
                <w:spacing w:val="-10"/>
                <w:sz w:val="24"/>
              </w:rPr>
              <w:t>+</w:t>
            </w:r>
          </w:p>
        </w:tc>
      </w:tr>
      <w:tr>
        <w:trPr>
          <w:trHeight w:val="357" w:hRule="atLeast"/>
        </w:trPr>
        <w:tc>
          <w:tcPr>
            <w:tcW w:w="934"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3" w:after="0"/>
              <w:ind w:left="50" w:right="33" w:hanging="0"/>
              <w:jc w:val="center"/>
              <w:rPr>
                <w:sz w:val="24"/>
              </w:rPr>
            </w:pPr>
            <w:r>
              <w:rPr>
                <w:spacing w:val="-5"/>
                <w:sz w:val="24"/>
              </w:rPr>
              <w:t>17</w:t>
            </w:r>
          </w:p>
        </w:tc>
        <w:tc>
          <w:tcPr>
            <w:tcW w:w="5307"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3" w:after="0"/>
              <w:ind w:left="112" w:right="0" w:hanging="0"/>
              <w:rPr>
                <w:sz w:val="24"/>
              </w:rPr>
            </w:pPr>
            <w:r>
              <w:rPr>
                <w:sz w:val="24"/>
              </w:rPr>
              <w:t>Тяга</w:t>
            </w:r>
            <w:r>
              <w:rPr>
                <w:spacing w:val="-4"/>
                <w:sz w:val="24"/>
              </w:rPr>
              <w:t xml:space="preserve"> </w:t>
            </w:r>
            <w:r>
              <w:rPr>
                <w:sz w:val="24"/>
              </w:rPr>
              <w:t>рывковая</w:t>
            </w:r>
            <w:r>
              <w:rPr>
                <w:spacing w:val="-1"/>
                <w:sz w:val="24"/>
              </w:rPr>
              <w:t xml:space="preserve"> </w:t>
            </w:r>
            <w:r>
              <w:rPr>
                <w:sz w:val="24"/>
              </w:rPr>
              <w:t>от</w:t>
            </w:r>
            <w:r>
              <w:rPr>
                <w:spacing w:val="-2"/>
                <w:sz w:val="24"/>
              </w:rPr>
              <w:t xml:space="preserve"> </w:t>
            </w:r>
            <w:r>
              <w:rPr>
                <w:sz w:val="24"/>
              </w:rPr>
              <w:t>коленного</w:t>
            </w:r>
            <w:r>
              <w:rPr>
                <w:spacing w:val="-1"/>
                <w:sz w:val="24"/>
              </w:rPr>
              <w:t xml:space="preserve"> </w:t>
            </w:r>
            <w:r>
              <w:rPr>
                <w:spacing w:val="-2"/>
                <w:sz w:val="24"/>
              </w:rPr>
              <w:t>сустава</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widowControl w:val="false"/>
              <w:rPr>
                <w:sz w:val="24"/>
              </w:rPr>
            </w:pPr>
            <w:r>
              <w:rPr>
                <w:sz w:val="24"/>
              </w:rPr>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widowControl w:val="false"/>
              <w:rPr>
                <w:sz w:val="24"/>
              </w:rPr>
            </w:pPr>
            <w:r>
              <w:rPr>
                <w:sz w:val="24"/>
              </w:rPr>
            </w:r>
          </w:p>
        </w:tc>
        <w:tc>
          <w:tcPr>
            <w:tcW w:w="1278"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3" w:after="0"/>
              <w:ind w:left="87" w:right="75" w:hanging="0"/>
              <w:jc w:val="center"/>
              <w:rPr>
                <w:sz w:val="24"/>
              </w:rPr>
            </w:pPr>
            <w:r>
              <w:rPr>
                <w:spacing w:val="-10"/>
                <w:sz w:val="24"/>
              </w:rPr>
              <w:t>+</w:t>
            </w:r>
          </w:p>
        </w:tc>
      </w:tr>
      <w:tr>
        <w:trPr>
          <w:trHeight w:val="306" w:hRule="atLeast"/>
        </w:trPr>
        <w:tc>
          <w:tcPr>
            <w:tcW w:w="934"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3" w:after="0"/>
              <w:ind w:left="50" w:right="33" w:hanging="0"/>
              <w:jc w:val="center"/>
              <w:rPr>
                <w:sz w:val="24"/>
              </w:rPr>
            </w:pPr>
            <w:r>
              <w:rPr>
                <w:spacing w:val="-5"/>
                <w:sz w:val="24"/>
              </w:rPr>
              <w:t>18</w:t>
            </w:r>
          </w:p>
        </w:tc>
        <w:tc>
          <w:tcPr>
            <w:tcW w:w="5307"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3" w:after="0"/>
              <w:ind w:left="112" w:right="0" w:hanging="0"/>
              <w:rPr>
                <w:sz w:val="24"/>
              </w:rPr>
            </w:pPr>
            <w:r>
              <w:rPr>
                <w:sz w:val="24"/>
              </w:rPr>
              <w:t>Тяга</w:t>
            </w:r>
            <w:r>
              <w:rPr>
                <w:spacing w:val="-4"/>
                <w:sz w:val="24"/>
              </w:rPr>
              <w:t xml:space="preserve"> </w:t>
            </w:r>
            <w:r>
              <w:rPr>
                <w:sz w:val="24"/>
              </w:rPr>
              <w:t>рывковая</w:t>
            </w:r>
            <w:r>
              <w:rPr>
                <w:spacing w:val="-2"/>
                <w:sz w:val="24"/>
              </w:rPr>
              <w:t xml:space="preserve"> </w:t>
            </w:r>
            <w:r>
              <w:rPr>
                <w:sz w:val="24"/>
              </w:rPr>
              <w:t>из</w:t>
            </w:r>
            <w:r>
              <w:rPr>
                <w:spacing w:val="-1"/>
                <w:sz w:val="24"/>
              </w:rPr>
              <w:t xml:space="preserve"> </w:t>
            </w:r>
            <w:r>
              <w:rPr>
                <w:sz w:val="24"/>
              </w:rPr>
              <w:t>и.п.</w:t>
            </w:r>
            <w:r>
              <w:rPr>
                <w:spacing w:val="-2"/>
                <w:sz w:val="24"/>
              </w:rPr>
              <w:t xml:space="preserve"> </w:t>
            </w:r>
            <w:r>
              <w:rPr>
                <w:sz w:val="24"/>
              </w:rPr>
              <w:t>гриф</w:t>
            </w:r>
            <w:r>
              <w:rPr>
                <w:spacing w:val="-2"/>
                <w:sz w:val="24"/>
              </w:rPr>
              <w:t xml:space="preserve"> </w:t>
            </w:r>
            <w:r>
              <w:rPr>
                <w:sz w:val="24"/>
              </w:rPr>
              <w:t>выше</w:t>
            </w:r>
            <w:r>
              <w:rPr>
                <w:spacing w:val="-3"/>
                <w:sz w:val="24"/>
              </w:rPr>
              <w:t xml:space="preserve"> </w:t>
            </w:r>
            <w:r>
              <w:rPr>
                <w:spacing w:val="-2"/>
                <w:sz w:val="24"/>
              </w:rPr>
              <w:t>колен</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3" w:after="0"/>
              <w:ind w:left="11" w:right="0" w:hanging="0"/>
              <w:jc w:val="center"/>
              <w:rPr>
                <w:sz w:val="24"/>
              </w:rPr>
            </w:pPr>
            <w:r>
              <w:rPr>
                <w:spacing w:val="-10"/>
                <w:sz w:val="24"/>
              </w:rPr>
              <w:t>+</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3" w:after="0"/>
              <w:ind w:left="50" w:right="33" w:hanging="0"/>
              <w:jc w:val="center"/>
              <w:rPr>
                <w:sz w:val="24"/>
              </w:rPr>
            </w:pPr>
            <w:r>
              <w:rPr>
                <w:spacing w:val="-10"/>
                <w:sz w:val="24"/>
              </w:rPr>
              <w:t>+</w:t>
            </w:r>
          </w:p>
        </w:tc>
        <w:tc>
          <w:tcPr>
            <w:tcW w:w="1278"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3" w:after="0"/>
              <w:ind w:left="87" w:right="75" w:hanging="0"/>
              <w:jc w:val="center"/>
              <w:rPr>
                <w:sz w:val="24"/>
              </w:rPr>
            </w:pPr>
            <w:r>
              <w:rPr>
                <w:spacing w:val="-10"/>
                <w:sz w:val="24"/>
              </w:rPr>
              <w:t>+</w:t>
            </w:r>
          </w:p>
        </w:tc>
      </w:tr>
      <w:tr>
        <w:trPr>
          <w:trHeight w:val="354" w:hRule="atLeast"/>
        </w:trPr>
        <w:tc>
          <w:tcPr>
            <w:tcW w:w="934"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3" w:after="0"/>
              <w:ind w:left="50" w:right="33" w:hanging="0"/>
              <w:jc w:val="center"/>
              <w:rPr>
                <w:sz w:val="24"/>
              </w:rPr>
            </w:pPr>
            <w:r>
              <w:rPr>
                <w:spacing w:val="-5"/>
                <w:sz w:val="24"/>
              </w:rPr>
              <w:t>19</w:t>
            </w:r>
          </w:p>
        </w:tc>
        <w:tc>
          <w:tcPr>
            <w:tcW w:w="5307"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3" w:after="0"/>
              <w:ind w:left="112" w:right="0" w:hanging="0"/>
              <w:rPr>
                <w:sz w:val="24"/>
              </w:rPr>
            </w:pPr>
            <w:r>
              <w:rPr>
                <w:sz w:val="24"/>
              </w:rPr>
              <w:t>Тяга</w:t>
            </w:r>
            <w:r>
              <w:rPr>
                <w:spacing w:val="-4"/>
                <w:sz w:val="24"/>
              </w:rPr>
              <w:t xml:space="preserve"> </w:t>
            </w:r>
            <w:r>
              <w:rPr>
                <w:sz w:val="24"/>
              </w:rPr>
              <w:t>рывковая</w:t>
            </w:r>
            <w:r>
              <w:rPr>
                <w:spacing w:val="-1"/>
                <w:sz w:val="24"/>
              </w:rPr>
              <w:t xml:space="preserve"> </w:t>
            </w:r>
            <w:r>
              <w:rPr>
                <w:sz w:val="24"/>
              </w:rPr>
              <w:t>до</w:t>
            </w:r>
            <w:r>
              <w:rPr>
                <w:spacing w:val="-1"/>
                <w:sz w:val="24"/>
              </w:rPr>
              <w:t xml:space="preserve"> </w:t>
            </w:r>
            <w:r>
              <w:rPr>
                <w:sz w:val="24"/>
              </w:rPr>
              <w:t>коленного</w:t>
            </w:r>
            <w:r>
              <w:rPr>
                <w:spacing w:val="-1"/>
                <w:sz w:val="24"/>
              </w:rPr>
              <w:t xml:space="preserve"> </w:t>
            </w:r>
            <w:r>
              <w:rPr>
                <w:spacing w:val="-2"/>
                <w:sz w:val="24"/>
              </w:rPr>
              <w:t>сустава</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widowControl w:val="false"/>
              <w:rPr>
                <w:sz w:val="24"/>
              </w:rPr>
            </w:pPr>
            <w:r>
              <w:rPr>
                <w:sz w:val="24"/>
              </w:rPr>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3" w:after="0"/>
              <w:ind w:left="50" w:right="33" w:hanging="0"/>
              <w:jc w:val="center"/>
              <w:rPr>
                <w:sz w:val="24"/>
              </w:rPr>
            </w:pPr>
            <w:r>
              <w:rPr>
                <w:spacing w:val="-10"/>
                <w:sz w:val="24"/>
              </w:rPr>
              <w:t>+</w:t>
            </w:r>
          </w:p>
        </w:tc>
        <w:tc>
          <w:tcPr>
            <w:tcW w:w="1278"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3" w:after="0"/>
              <w:ind w:left="87" w:right="75" w:hanging="0"/>
              <w:jc w:val="center"/>
              <w:rPr>
                <w:sz w:val="24"/>
              </w:rPr>
            </w:pPr>
            <w:r>
              <w:rPr>
                <w:spacing w:val="-10"/>
                <w:sz w:val="24"/>
              </w:rPr>
              <w:t>+</w:t>
            </w:r>
          </w:p>
        </w:tc>
      </w:tr>
      <w:tr>
        <w:trPr>
          <w:trHeight w:val="306" w:hRule="atLeast"/>
        </w:trPr>
        <w:tc>
          <w:tcPr>
            <w:tcW w:w="934"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3" w:after="0"/>
              <w:ind w:left="50" w:right="33" w:hanging="0"/>
              <w:jc w:val="center"/>
              <w:rPr>
                <w:sz w:val="24"/>
              </w:rPr>
            </w:pPr>
            <w:r>
              <w:rPr>
                <w:spacing w:val="-5"/>
                <w:sz w:val="24"/>
              </w:rPr>
              <w:t>20</w:t>
            </w:r>
          </w:p>
        </w:tc>
        <w:tc>
          <w:tcPr>
            <w:tcW w:w="5307"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3" w:after="0"/>
              <w:ind w:left="112" w:right="0" w:hanging="0"/>
              <w:rPr>
                <w:sz w:val="24"/>
              </w:rPr>
            </w:pPr>
            <w:r>
              <w:rPr>
                <w:sz w:val="24"/>
              </w:rPr>
              <w:t>Тяга</w:t>
            </w:r>
            <w:r>
              <w:rPr>
                <w:spacing w:val="-4"/>
                <w:sz w:val="24"/>
              </w:rPr>
              <w:t xml:space="preserve"> </w:t>
            </w:r>
            <w:r>
              <w:rPr>
                <w:sz w:val="24"/>
              </w:rPr>
              <w:t>рывковая стоя</w:t>
            </w:r>
            <w:r>
              <w:rPr>
                <w:spacing w:val="-1"/>
                <w:sz w:val="24"/>
              </w:rPr>
              <w:t xml:space="preserve"> </w:t>
            </w:r>
            <w:r>
              <w:rPr>
                <w:sz w:val="24"/>
              </w:rPr>
              <w:t>на</w:t>
            </w:r>
            <w:r>
              <w:rPr>
                <w:spacing w:val="-2"/>
                <w:sz w:val="24"/>
              </w:rPr>
              <w:t xml:space="preserve"> подставке</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3" w:after="0"/>
              <w:ind w:left="11" w:right="0" w:hanging="0"/>
              <w:jc w:val="center"/>
              <w:rPr>
                <w:sz w:val="24"/>
              </w:rPr>
            </w:pPr>
            <w:r>
              <w:rPr>
                <w:spacing w:val="-10"/>
                <w:sz w:val="24"/>
              </w:rPr>
              <w:t>+</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3" w:after="0"/>
              <w:ind w:left="50" w:right="33" w:hanging="0"/>
              <w:jc w:val="center"/>
              <w:rPr>
                <w:sz w:val="24"/>
              </w:rPr>
            </w:pPr>
            <w:r>
              <w:rPr>
                <w:spacing w:val="-10"/>
                <w:sz w:val="24"/>
              </w:rPr>
              <w:t>+</w:t>
            </w:r>
          </w:p>
        </w:tc>
        <w:tc>
          <w:tcPr>
            <w:tcW w:w="1278"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3" w:after="0"/>
              <w:ind w:left="87" w:right="75" w:hanging="0"/>
              <w:jc w:val="center"/>
              <w:rPr>
                <w:sz w:val="24"/>
              </w:rPr>
            </w:pPr>
            <w:r>
              <w:rPr>
                <w:spacing w:val="-10"/>
                <w:sz w:val="24"/>
              </w:rPr>
              <w:t>+</w:t>
            </w:r>
          </w:p>
        </w:tc>
      </w:tr>
      <w:tr>
        <w:trPr>
          <w:trHeight w:val="357" w:hRule="atLeast"/>
        </w:trPr>
        <w:tc>
          <w:tcPr>
            <w:tcW w:w="934"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3" w:after="0"/>
              <w:ind w:left="50" w:right="33" w:hanging="0"/>
              <w:jc w:val="center"/>
              <w:rPr>
                <w:sz w:val="24"/>
              </w:rPr>
            </w:pPr>
            <w:r>
              <w:rPr>
                <w:spacing w:val="-5"/>
                <w:sz w:val="24"/>
              </w:rPr>
              <w:t>21</w:t>
            </w:r>
          </w:p>
        </w:tc>
        <w:tc>
          <w:tcPr>
            <w:tcW w:w="5307"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3" w:after="0"/>
              <w:ind w:left="112" w:right="0" w:hanging="0"/>
              <w:rPr>
                <w:sz w:val="24"/>
              </w:rPr>
            </w:pPr>
            <w:r>
              <w:rPr>
                <w:sz w:val="24"/>
              </w:rPr>
              <w:t>Тяга</w:t>
            </w:r>
            <w:r>
              <w:rPr>
                <w:spacing w:val="-7"/>
                <w:sz w:val="24"/>
              </w:rPr>
              <w:t xml:space="preserve"> </w:t>
            </w:r>
            <w:r>
              <w:rPr>
                <w:sz w:val="24"/>
              </w:rPr>
              <w:t>рывковая</w:t>
            </w:r>
            <w:r>
              <w:rPr>
                <w:spacing w:val="-2"/>
                <w:sz w:val="24"/>
              </w:rPr>
              <w:t xml:space="preserve"> медленно+быстро</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widowControl w:val="false"/>
              <w:rPr>
                <w:sz w:val="24"/>
              </w:rPr>
            </w:pPr>
            <w:r>
              <w:rPr>
                <w:sz w:val="24"/>
              </w:rPr>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3" w:after="0"/>
              <w:ind w:left="50" w:right="33" w:hanging="0"/>
              <w:jc w:val="center"/>
              <w:rPr>
                <w:sz w:val="24"/>
              </w:rPr>
            </w:pPr>
            <w:r>
              <w:rPr>
                <w:spacing w:val="-10"/>
                <w:sz w:val="24"/>
              </w:rPr>
              <w:t>+</w:t>
            </w:r>
          </w:p>
        </w:tc>
        <w:tc>
          <w:tcPr>
            <w:tcW w:w="1278"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3" w:after="0"/>
              <w:ind w:left="87" w:right="75" w:hanging="0"/>
              <w:jc w:val="center"/>
              <w:rPr>
                <w:sz w:val="24"/>
              </w:rPr>
            </w:pPr>
            <w:r>
              <w:rPr>
                <w:spacing w:val="-10"/>
                <w:sz w:val="24"/>
              </w:rPr>
              <w:t>+</w:t>
            </w:r>
          </w:p>
        </w:tc>
      </w:tr>
      <w:tr>
        <w:trPr>
          <w:trHeight w:val="604" w:hRule="atLeast"/>
        </w:trPr>
        <w:tc>
          <w:tcPr>
            <w:tcW w:w="934"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152" w:after="0"/>
              <w:ind w:left="50" w:right="33" w:hanging="0"/>
              <w:jc w:val="center"/>
              <w:rPr>
                <w:sz w:val="24"/>
              </w:rPr>
            </w:pPr>
            <w:r>
              <w:rPr>
                <w:spacing w:val="-5"/>
                <w:sz w:val="24"/>
              </w:rPr>
              <w:t>22</w:t>
            </w:r>
          </w:p>
        </w:tc>
        <w:tc>
          <w:tcPr>
            <w:tcW w:w="5307"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3" w:after="0"/>
              <w:ind w:left="112" w:right="0" w:hanging="0"/>
              <w:rPr>
                <w:sz w:val="24"/>
              </w:rPr>
            </w:pPr>
            <w:r>
              <w:rPr>
                <w:sz w:val="24"/>
              </w:rPr>
              <w:t>Тяга</w:t>
            </w:r>
            <w:r>
              <w:rPr>
                <w:spacing w:val="-4"/>
                <w:sz w:val="24"/>
              </w:rPr>
              <w:t xml:space="preserve"> </w:t>
            </w:r>
            <w:r>
              <w:rPr>
                <w:sz w:val="24"/>
              </w:rPr>
              <w:t>рывковая</w:t>
            </w:r>
            <w:r>
              <w:rPr>
                <w:spacing w:val="-2"/>
                <w:sz w:val="24"/>
              </w:rPr>
              <w:t xml:space="preserve"> </w:t>
            </w:r>
            <w:r>
              <w:rPr>
                <w:sz w:val="24"/>
              </w:rPr>
              <w:t>от</w:t>
            </w:r>
            <w:r>
              <w:rPr>
                <w:spacing w:val="-2"/>
                <w:sz w:val="24"/>
              </w:rPr>
              <w:t xml:space="preserve"> </w:t>
            </w:r>
            <w:r>
              <w:rPr>
                <w:sz w:val="24"/>
              </w:rPr>
              <w:t>коленного</w:t>
            </w:r>
            <w:r>
              <w:rPr>
                <w:spacing w:val="-1"/>
                <w:sz w:val="24"/>
              </w:rPr>
              <w:t xml:space="preserve"> </w:t>
            </w:r>
            <w:r>
              <w:rPr>
                <w:sz w:val="24"/>
              </w:rPr>
              <w:t>сустава</w:t>
            </w:r>
            <w:r>
              <w:rPr>
                <w:spacing w:val="-4"/>
                <w:sz w:val="24"/>
              </w:rPr>
              <w:t xml:space="preserve"> </w:t>
            </w:r>
            <w:r>
              <w:rPr>
                <w:sz w:val="24"/>
              </w:rPr>
              <w:t>+</w:t>
            </w:r>
            <w:r>
              <w:rPr>
                <w:spacing w:val="-2"/>
                <w:sz w:val="24"/>
              </w:rPr>
              <w:t xml:space="preserve"> </w:t>
            </w:r>
            <w:r>
              <w:rPr>
                <w:spacing w:val="-4"/>
                <w:sz w:val="24"/>
              </w:rPr>
              <w:t>тяга</w:t>
            </w:r>
          </w:p>
          <w:p>
            <w:pPr>
              <w:pStyle w:val="TableParagraph"/>
              <w:widowControl w:val="false"/>
              <w:spacing w:before="22" w:after="0"/>
              <w:ind w:left="112" w:right="0" w:hanging="0"/>
              <w:rPr>
                <w:sz w:val="24"/>
              </w:rPr>
            </w:pPr>
            <w:r>
              <w:rPr>
                <w:spacing w:val="-2"/>
                <w:sz w:val="24"/>
              </w:rPr>
              <w:t>рывковая</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widowControl w:val="false"/>
              <w:rPr>
                <w:sz w:val="24"/>
              </w:rPr>
            </w:pPr>
            <w:r>
              <w:rPr>
                <w:sz w:val="24"/>
              </w:rPr>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152" w:after="0"/>
              <w:ind w:left="50" w:right="33" w:hanging="0"/>
              <w:jc w:val="center"/>
              <w:rPr>
                <w:sz w:val="24"/>
              </w:rPr>
            </w:pPr>
            <w:r>
              <w:rPr>
                <w:spacing w:val="-10"/>
                <w:sz w:val="24"/>
              </w:rPr>
              <w:t>+</w:t>
            </w:r>
          </w:p>
        </w:tc>
        <w:tc>
          <w:tcPr>
            <w:tcW w:w="1278"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152" w:after="0"/>
              <w:ind w:left="87" w:right="75" w:hanging="0"/>
              <w:jc w:val="center"/>
              <w:rPr>
                <w:sz w:val="24"/>
              </w:rPr>
            </w:pPr>
            <w:r>
              <w:rPr>
                <w:spacing w:val="-10"/>
                <w:sz w:val="24"/>
              </w:rPr>
              <w:t>+</w:t>
            </w:r>
          </w:p>
        </w:tc>
      </w:tr>
      <w:tr>
        <w:trPr>
          <w:trHeight w:val="604" w:hRule="atLeast"/>
        </w:trPr>
        <w:tc>
          <w:tcPr>
            <w:tcW w:w="934"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152" w:after="0"/>
              <w:ind w:left="50" w:right="33" w:hanging="0"/>
              <w:jc w:val="center"/>
              <w:rPr>
                <w:sz w:val="24"/>
              </w:rPr>
            </w:pPr>
            <w:r>
              <w:rPr>
                <w:spacing w:val="-5"/>
                <w:sz w:val="24"/>
              </w:rPr>
              <w:t>23</w:t>
            </w:r>
          </w:p>
        </w:tc>
        <w:tc>
          <w:tcPr>
            <w:tcW w:w="5307"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3" w:after="0"/>
              <w:ind w:left="112" w:right="0" w:hanging="0"/>
              <w:rPr>
                <w:sz w:val="24"/>
              </w:rPr>
            </w:pPr>
            <w:r>
              <w:rPr>
                <w:sz w:val="24"/>
              </w:rPr>
              <w:t>Тяга</w:t>
            </w:r>
            <w:r>
              <w:rPr>
                <w:spacing w:val="-5"/>
                <w:sz w:val="24"/>
              </w:rPr>
              <w:t xml:space="preserve"> </w:t>
            </w:r>
            <w:r>
              <w:rPr>
                <w:sz w:val="24"/>
              </w:rPr>
              <w:t>рывковая</w:t>
            </w:r>
            <w:r>
              <w:rPr>
                <w:spacing w:val="-2"/>
                <w:sz w:val="24"/>
              </w:rPr>
              <w:t xml:space="preserve"> </w:t>
            </w:r>
            <w:r>
              <w:rPr>
                <w:sz w:val="24"/>
              </w:rPr>
              <w:t>меленный</w:t>
            </w:r>
            <w:r>
              <w:rPr>
                <w:spacing w:val="-2"/>
                <w:sz w:val="24"/>
              </w:rPr>
              <w:t xml:space="preserve"> подъем+медленное</w:t>
            </w:r>
          </w:p>
          <w:p>
            <w:pPr>
              <w:pStyle w:val="TableParagraph"/>
              <w:widowControl w:val="false"/>
              <w:spacing w:before="22" w:after="0"/>
              <w:ind w:left="112" w:right="0" w:hanging="0"/>
              <w:rPr>
                <w:sz w:val="24"/>
              </w:rPr>
            </w:pPr>
            <w:r>
              <w:rPr>
                <w:spacing w:val="-2"/>
                <w:sz w:val="24"/>
              </w:rPr>
              <w:t>опускание</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widowControl w:val="false"/>
              <w:rPr>
                <w:sz w:val="24"/>
              </w:rPr>
            </w:pPr>
            <w:r>
              <w:rPr>
                <w:sz w:val="24"/>
              </w:rPr>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152" w:after="0"/>
              <w:ind w:left="50" w:right="33" w:hanging="0"/>
              <w:jc w:val="center"/>
              <w:rPr>
                <w:sz w:val="24"/>
              </w:rPr>
            </w:pPr>
            <w:r>
              <w:rPr>
                <w:spacing w:val="-10"/>
                <w:sz w:val="24"/>
              </w:rPr>
              <w:t>+</w:t>
            </w:r>
          </w:p>
        </w:tc>
        <w:tc>
          <w:tcPr>
            <w:tcW w:w="1278"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152" w:after="0"/>
              <w:ind w:left="87" w:right="75" w:hanging="0"/>
              <w:jc w:val="center"/>
              <w:rPr>
                <w:sz w:val="24"/>
              </w:rPr>
            </w:pPr>
            <w:r>
              <w:rPr>
                <w:spacing w:val="-10"/>
                <w:sz w:val="24"/>
              </w:rPr>
              <w:t>+</w:t>
            </w:r>
          </w:p>
        </w:tc>
      </w:tr>
      <w:tr>
        <w:trPr>
          <w:trHeight w:val="604" w:hRule="atLeast"/>
        </w:trPr>
        <w:tc>
          <w:tcPr>
            <w:tcW w:w="934"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152" w:after="0"/>
              <w:ind w:left="50" w:right="33" w:hanging="0"/>
              <w:jc w:val="center"/>
              <w:rPr>
                <w:sz w:val="24"/>
              </w:rPr>
            </w:pPr>
            <w:r>
              <w:rPr>
                <w:spacing w:val="-5"/>
                <w:sz w:val="24"/>
              </w:rPr>
              <w:t>24</w:t>
            </w:r>
          </w:p>
        </w:tc>
        <w:tc>
          <w:tcPr>
            <w:tcW w:w="5307"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3" w:after="0"/>
              <w:ind w:left="112" w:right="0" w:hanging="0"/>
              <w:rPr>
                <w:sz w:val="24"/>
              </w:rPr>
            </w:pPr>
            <w:r>
              <w:rPr>
                <w:sz w:val="24"/>
              </w:rPr>
              <w:t>Тяга</w:t>
            </w:r>
            <w:r>
              <w:rPr>
                <w:spacing w:val="-4"/>
                <w:sz w:val="24"/>
              </w:rPr>
              <w:t xml:space="preserve"> </w:t>
            </w:r>
            <w:r>
              <w:rPr>
                <w:sz w:val="24"/>
              </w:rPr>
              <w:t>рывковая с</w:t>
            </w:r>
            <w:r>
              <w:rPr>
                <w:spacing w:val="-3"/>
                <w:sz w:val="24"/>
              </w:rPr>
              <w:t xml:space="preserve"> </w:t>
            </w:r>
            <w:r>
              <w:rPr>
                <w:sz w:val="24"/>
              </w:rPr>
              <w:t>помоста</w:t>
            </w:r>
            <w:r>
              <w:rPr>
                <w:spacing w:val="-2"/>
                <w:sz w:val="24"/>
              </w:rPr>
              <w:t xml:space="preserve"> </w:t>
            </w:r>
            <w:r>
              <w:rPr>
                <w:sz w:val="24"/>
              </w:rPr>
              <w:t>из и.п.</w:t>
            </w:r>
            <w:r>
              <w:rPr>
                <w:spacing w:val="-2"/>
                <w:sz w:val="24"/>
              </w:rPr>
              <w:t xml:space="preserve"> </w:t>
            </w:r>
            <w:r>
              <w:rPr>
                <w:sz w:val="24"/>
              </w:rPr>
              <w:t>гриф</w:t>
            </w:r>
            <w:r>
              <w:rPr>
                <w:spacing w:val="-3"/>
                <w:sz w:val="24"/>
              </w:rPr>
              <w:t xml:space="preserve"> </w:t>
            </w:r>
            <w:r>
              <w:rPr>
                <w:spacing w:val="-4"/>
                <w:sz w:val="24"/>
              </w:rPr>
              <w:t>ниже</w:t>
            </w:r>
          </w:p>
          <w:p>
            <w:pPr>
              <w:pStyle w:val="TableParagraph"/>
              <w:widowControl w:val="false"/>
              <w:spacing w:before="22" w:after="0"/>
              <w:ind w:left="112" w:right="0" w:hanging="0"/>
              <w:rPr>
                <w:sz w:val="24"/>
              </w:rPr>
            </w:pPr>
            <w:r>
              <w:rPr>
                <w:sz w:val="24"/>
              </w:rPr>
              <w:t>колен+выше</w:t>
            </w:r>
            <w:r>
              <w:rPr>
                <w:spacing w:val="-4"/>
                <w:sz w:val="24"/>
              </w:rPr>
              <w:t xml:space="preserve"> колен</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widowControl w:val="false"/>
              <w:rPr>
                <w:sz w:val="24"/>
              </w:rPr>
            </w:pPr>
            <w:r>
              <w:rPr>
                <w:sz w:val="24"/>
              </w:rPr>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152" w:after="0"/>
              <w:ind w:left="50" w:right="33" w:hanging="0"/>
              <w:jc w:val="center"/>
              <w:rPr>
                <w:sz w:val="24"/>
              </w:rPr>
            </w:pPr>
            <w:r>
              <w:rPr>
                <w:spacing w:val="-10"/>
                <w:sz w:val="24"/>
              </w:rPr>
              <w:t>+</w:t>
            </w:r>
          </w:p>
        </w:tc>
        <w:tc>
          <w:tcPr>
            <w:tcW w:w="1278"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152" w:after="0"/>
              <w:ind w:left="87" w:right="75" w:hanging="0"/>
              <w:jc w:val="center"/>
              <w:rPr>
                <w:sz w:val="24"/>
              </w:rPr>
            </w:pPr>
            <w:r>
              <w:rPr>
                <w:spacing w:val="-10"/>
                <w:sz w:val="24"/>
              </w:rPr>
              <w:t>+</w:t>
            </w:r>
          </w:p>
        </w:tc>
      </w:tr>
      <w:tr>
        <w:trPr>
          <w:trHeight w:val="357" w:hRule="atLeast"/>
        </w:trPr>
        <w:tc>
          <w:tcPr>
            <w:tcW w:w="934"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3" w:after="0"/>
              <w:ind w:left="50" w:right="33" w:hanging="0"/>
              <w:jc w:val="center"/>
              <w:rPr>
                <w:sz w:val="24"/>
              </w:rPr>
            </w:pPr>
            <w:r>
              <w:rPr>
                <w:spacing w:val="-5"/>
                <w:sz w:val="24"/>
              </w:rPr>
              <w:t>25</w:t>
            </w:r>
          </w:p>
        </w:tc>
        <w:tc>
          <w:tcPr>
            <w:tcW w:w="5307"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3" w:after="0"/>
              <w:ind w:left="112" w:right="0" w:hanging="0"/>
              <w:rPr>
                <w:sz w:val="24"/>
              </w:rPr>
            </w:pPr>
            <w:r>
              <w:rPr>
                <w:sz w:val="24"/>
              </w:rPr>
              <w:t>Тяга</w:t>
            </w:r>
            <w:r>
              <w:rPr>
                <w:spacing w:val="-4"/>
                <w:sz w:val="24"/>
              </w:rPr>
              <w:t xml:space="preserve"> </w:t>
            </w:r>
            <w:r>
              <w:rPr>
                <w:sz w:val="24"/>
              </w:rPr>
              <w:t>рывковая</w:t>
            </w:r>
            <w:r>
              <w:rPr>
                <w:spacing w:val="1"/>
                <w:sz w:val="24"/>
              </w:rPr>
              <w:t xml:space="preserve"> </w:t>
            </w:r>
            <w:r>
              <w:rPr>
                <w:sz w:val="24"/>
              </w:rPr>
              <w:t>с</w:t>
            </w:r>
            <w:r>
              <w:rPr>
                <w:spacing w:val="-2"/>
                <w:sz w:val="24"/>
              </w:rPr>
              <w:t xml:space="preserve"> </w:t>
            </w:r>
            <w:r>
              <w:rPr>
                <w:sz w:val="24"/>
              </w:rPr>
              <w:t>4</w:t>
            </w:r>
            <w:r>
              <w:rPr>
                <w:spacing w:val="-1"/>
                <w:sz w:val="24"/>
              </w:rPr>
              <w:t xml:space="preserve"> </w:t>
            </w:r>
            <w:r>
              <w:rPr>
                <w:spacing w:val="-2"/>
                <w:sz w:val="24"/>
              </w:rPr>
              <w:t>остановками</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widowControl w:val="false"/>
              <w:rPr>
                <w:sz w:val="24"/>
              </w:rPr>
            </w:pPr>
            <w:r>
              <w:rPr>
                <w:sz w:val="24"/>
              </w:rPr>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widowControl w:val="false"/>
              <w:rPr>
                <w:sz w:val="24"/>
              </w:rPr>
            </w:pPr>
            <w:r>
              <w:rPr>
                <w:sz w:val="24"/>
              </w:rPr>
            </w:r>
          </w:p>
        </w:tc>
        <w:tc>
          <w:tcPr>
            <w:tcW w:w="1278"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3" w:after="0"/>
              <w:ind w:left="87" w:right="75" w:hanging="0"/>
              <w:jc w:val="center"/>
              <w:rPr>
                <w:sz w:val="24"/>
              </w:rPr>
            </w:pPr>
            <w:r>
              <w:rPr>
                <w:spacing w:val="-10"/>
                <w:sz w:val="24"/>
              </w:rPr>
              <w:t>+</w:t>
            </w:r>
          </w:p>
        </w:tc>
      </w:tr>
      <w:tr>
        <w:trPr>
          <w:trHeight w:val="604" w:hRule="atLeast"/>
        </w:trPr>
        <w:tc>
          <w:tcPr>
            <w:tcW w:w="934"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152" w:after="0"/>
              <w:ind w:left="50" w:right="33" w:hanging="0"/>
              <w:jc w:val="center"/>
              <w:rPr>
                <w:sz w:val="24"/>
              </w:rPr>
            </w:pPr>
            <w:r>
              <w:rPr>
                <w:spacing w:val="-5"/>
                <w:sz w:val="24"/>
              </w:rPr>
              <w:t>26</w:t>
            </w:r>
          </w:p>
        </w:tc>
        <w:tc>
          <w:tcPr>
            <w:tcW w:w="5307"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3" w:after="0"/>
              <w:ind w:left="112" w:right="0" w:hanging="0"/>
              <w:rPr>
                <w:sz w:val="24"/>
              </w:rPr>
            </w:pPr>
            <w:r>
              <w:rPr>
                <w:sz w:val="24"/>
              </w:rPr>
              <w:t>Тяга</w:t>
            </w:r>
            <w:r>
              <w:rPr>
                <w:spacing w:val="-4"/>
                <w:sz w:val="24"/>
              </w:rPr>
              <w:t xml:space="preserve"> </w:t>
            </w:r>
            <w:r>
              <w:rPr>
                <w:sz w:val="24"/>
              </w:rPr>
              <w:t>рывковая</w:t>
            </w:r>
            <w:r>
              <w:rPr>
                <w:spacing w:val="1"/>
                <w:sz w:val="24"/>
              </w:rPr>
              <w:t xml:space="preserve"> </w:t>
            </w:r>
            <w:r>
              <w:rPr>
                <w:sz w:val="24"/>
              </w:rPr>
              <w:t>с</w:t>
            </w:r>
            <w:r>
              <w:rPr>
                <w:spacing w:val="-2"/>
                <w:sz w:val="24"/>
              </w:rPr>
              <w:t xml:space="preserve"> </w:t>
            </w:r>
            <w:r>
              <w:rPr>
                <w:sz w:val="24"/>
              </w:rPr>
              <w:t>4</w:t>
            </w:r>
            <w:r>
              <w:rPr>
                <w:spacing w:val="-1"/>
                <w:sz w:val="24"/>
              </w:rPr>
              <w:t xml:space="preserve"> </w:t>
            </w:r>
            <w:r>
              <w:rPr>
                <w:sz w:val="24"/>
              </w:rPr>
              <w:t>остановками</w:t>
            </w:r>
            <w:r>
              <w:rPr>
                <w:spacing w:val="-1"/>
                <w:sz w:val="24"/>
              </w:rPr>
              <w:t xml:space="preserve"> </w:t>
            </w:r>
            <w:r>
              <w:rPr>
                <w:sz w:val="24"/>
              </w:rPr>
              <w:t>+</w:t>
            </w:r>
            <w:r>
              <w:rPr>
                <w:spacing w:val="-2"/>
                <w:sz w:val="24"/>
              </w:rPr>
              <w:t xml:space="preserve"> медленное</w:t>
            </w:r>
          </w:p>
          <w:p>
            <w:pPr>
              <w:pStyle w:val="TableParagraph"/>
              <w:widowControl w:val="false"/>
              <w:spacing w:before="22" w:after="0"/>
              <w:ind w:left="112" w:right="0" w:hanging="0"/>
              <w:rPr>
                <w:sz w:val="24"/>
              </w:rPr>
            </w:pPr>
            <w:r>
              <w:rPr>
                <w:sz w:val="24"/>
              </w:rPr>
              <w:t>опускание+тяга</w:t>
            </w:r>
            <w:r>
              <w:rPr>
                <w:spacing w:val="-7"/>
                <w:sz w:val="24"/>
              </w:rPr>
              <w:t xml:space="preserve"> </w:t>
            </w:r>
            <w:r>
              <w:rPr>
                <w:sz w:val="24"/>
              </w:rPr>
              <w:t>рывковая</w:t>
            </w:r>
            <w:r>
              <w:rPr>
                <w:spacing w:val="-5"/>
                <w:sz w:val="24"/>
              </w:rPr>
              <w:t xml:space="preserve"> </w:t>
            </w:r>
            <w:r>
              <w:rPr>
                <w:spacing w:val="-2"/>
                <w:sz w:val="24"/>
              </w:rPr>
              <w:t>быстро</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widowControl w:val="false"/>
              <w:rPr>
                <w:sz w:val="24"/>
              </w:rPr>
            </w:pPr>
            <w:r>
              <w:rPr>
                <w:sz w:val="24"/>
              </w:rPr>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widowControl w:val="false"/>
              <w:rPr>
                <w:sz w:val="24"/>
              </w:rPr>
            </w:pPr>
            <w:r>
              <w:rPr>
                <w:sz w:val="24"/>
              </w:rPr>
            </w:r>
          </w:p>
        </w:tc>
        <w:tc>
          <w:tcPr>
            <w:tcW w:w="1278"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152" w:after="0"/>
              <w:ind w:left="87" w:right="75" w:hanging="0"/>
              <w:jc w:val="center"/>
              <w:rPr>
                <w:sz w:val="24"/>
              </w:rPr>
            </w:pPr>
            <w:r>
              <w:rPr>
                <w:spacing w:val="-10"/>
                <w:sz w:val="24"/>
              </w:rPr>
              <w:t>+</w:t>
            </w:r>
          </w:p>
        </w:tc>
      </w:tr>
      <w:tr>
        <w:trPr>
          <w:trHeight w:val="306" w:hRule="atLeast"/>
        </w:trPr>
        <w:tc>
          <w:tcPr>
            <w:tcW w:w="934"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3" w:after="0"/>
              <w:ind w:left="50" w:right="33" w:hanging="0"/>
              <w:jc w:val="center"/>
              <w:rPr>
                <w:sz w:val="24"/>
              </w:rPr>
            </w:pPr>
            <w:r>
              <w:rPr>
                <w:spacing w:val="-5"/>
                <w:sz w:val="24"/>
              </w:rPr>
              <w:t>27</w:t>
            </w:r>
          </w:p>
        </w:tc>
        <w:tc>
          <w:tcPr>
            <w:tcW w:w="5307"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3" w:after="0"/>
              <w:ind w:left="112" w:right="0" w:hanging="0"/>
              <w:rPr>
                <w:sz w:val="24"/>
              </w:rPr>
            </w:pPr>
            <w:r>
              <w:rPr>
                <w:sz w:val="24"/>
              </w:rPr>
              <w:t>Тяга</w:t>
            </w:r>
            <w:r>
              <w:rPr>
                <w:spacing w:val="-6"/>
                <w:sz w:val="24"/>
              </w:rPr>
              <w:t xml:space="preserve"> </w:t>
            </w:r>
            <w:r>
              <w:rPr>
                <w:sz w:val="24"/>
              </w:rPr>
              <w:t>рывковая+рывок</w:t>
            </w:r>
            <w:r>
              <w:rPr>
                <w:spacing w:val="-3"/>
                <w:sz w:val="24"/>
              </w:rPr>
              <w:t xml:space="preserve"> </w:t>
            </w:r>
            <w:r>
              <w:rPr>
                <w:spacing w:val="-2"/>
                <w:sz w:val="24"/>
              </w:rPr>
              <w:t>классический</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3" w:after="0"/>
              <w:ind w:left="11" w:right="0" w:hanging="0"/>
              <w:jc w:val="center"/>
              <w:rPr>
                <w:sz w:val="24"/>
              </w:rPr>
            </w:pPr>
            <w:r>
              <w:rPr>
                <w:spacing w:val="-10"/>
                <w:sz w:val="24"/>
              </w:rPr>
              <w:t>+</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3" w:after="0"/>
              <w:ind w:left="50" w:right="33" w:hanging="0"/>
              <w:jc w:val="center"/>
              <w:rPr>
                <w:sz w:val="24"/>
              </w:rPr>
            </w:pPr>
            <w:r>
              <w:rPr>
                <w:spacing w:val="-10"/>
                <w:sz w:val="24"/>
              </w:rPr>
              <w:t>+</w:t>
            </w:r>
          </w:p>
        </w:tc>
        <w:tc>
          <w:tcPr>
            <w:tcW w:w="1278"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3" w:after="0"/>
              <w:ind w:left="87" w:right="75" w:hanging="0"/>
              <w:jc w:val="center"/>
              <w:rPr>
                <w:sz w:val="24"/>
              </w:rPr>
            </w:pPr>
            <w:r>
              <w:rPr>
                <w:spacing w:val="-10"/>
                <w:sz w:val="24"/>
              </w:rPr>
              <w:t>+</w:t>
            </w:r>
          </w:p>
        </w:tc>
      </w:tr>
      <w:tr>
        <w:trPr>
          <w:trHeight w:val="306" w:hRule="atLeast"/>
        </w:trPr>
        <w:tc>
          <w:tcPr>
            <w:tcW w:w="10210" w:type="dxa"/>
            <w:gridSpan w:val="5"/>
            <w:tcBorders>
              <w:top w:val="single" w:sz="4" w:space="0" w:color="000000"/>
              <w:left w:val="single" w:sz="4" w:space="0" w:color="000000"/>
              <w:bottom w:val="single" w:sz="4" w:space="0" w:color="000000"/>
              <w:right w:val="single" w:sz="4" w:space="0" w:color="000000"/>
            </w:tcBorders>
          </w:tcPr>
          <w:p>
            <w:pPr>
              <w:pStyle w:val="TableParagraph"/>
              <w:widowControl w:val="false"/>
              <w:spacing w:before="3" w:after="0"/>
              <w:ind w:left="43" w:right="34" w:hanging="0"/>
              <w:jc w:val="center"/>
              <w:rPr>
                <w:sz w:val="24"/>
              </w:rPr>
            </w:pPr>
            <w:r>
              <w:rPr>
                <w:sz w:val="24"/>
              </w:rPr>
              <w:t>Толчковые</w:t>
            </w:r>
            <w:r>
              <w:rPr>
                <w:spacing w:val="-3"/>
                <w:sz w:val="24"/>
              </w:rPr>
              <w:t xml:space="preserve"> </w:t>
            </w:r>
            <w:r>
              <w:rPr>
                <w:sz w:val="24"/>
              </w:rPr>
              <w:t>упражнения</w:t>
            </w:r>
            <w:r>
              <w:rPr>
                <w:spacing w:val="-4"/>
                <w:sz w:val="24"/>
              </w:rPr>
              <w:t xml:space="preserve"> </w:t>
            </w:r>
            <w:r>
              <w:rPr>
                <w:sz w:val="24"/>
              </w:rPr>
              <w:t>основная</w:t>
            </w:r>
            <w:r>
              <w:rPr>
                <w:spacing w:val="-3"/>
                <w:sz w:val="24"/>
              </w:rPr>
              <w:t xml:space="preserve"> </w:t>
            </w:r>
            <w:r>
              <w:rPr>
                <w:spacing w:val="-2"/>
                <w:sz w:val="24"/>
              </w:rPr>
              <w:t>нагрузка</w:t>
            </w:r>
          </w:p>
        </w:tc>
      </w:tr>
      <w:tr>
        <w:trPr>
          <w:trHeight w:val="306" w:hRule="atLeast"/>
        </w:trPr>
        <w:tc>
          <w:tcPr>
            <w:tcW w:w="934"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3" w:after="0"/>
              <w:ind w:left="50" w:right="33" w:hanging="0"/>
              <w:jc w:val="center"/>
              <w:rPr>
                <w:sz w:val="24"/>
              </w:rPr>
            </w:pPr>
            <w:r>
              <w:rPr>
                <w:spacing w:val="-5"/>
                <w:sz w:val="24"/>
              </w:rPr>
              <w:t>28</w:t>
            </w:r>
          </w:p>
        </w:tc>
        <w:tc>
          <w:tcPr>
            <w:tcW w:w="5307"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3" w:after="0"/>
              <w:ind w:left="112" w:right="0" w:hanging="0"/>
              <w:rPr>
                <w:sz w:val="24"/>
              </w:rPr>
            </w:pPr>
            <w:r>
              <w:rPr>
                <w:sz w:val="24"/>
              </w:rPr>
              <w:t>Толчок</w:t>
            </w:r>
            <w:r>
              <w:rPr>
                <w:spacing w:val="-1"/>
                <w:sz w:val="24"/>
              </w:rPr>
              <w:t xml:space="preserve"> </w:t>
            </w:r>
            <w:r>
              <w:rPr>
                <w:spacing w:val="-2"/>
                <w:sz w:val="24"/>
              </w:rPr>
              <w:t>классическая</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3" w:after="0"/>
              <w:ind w:left="11" w:right="0" w:hanging="0"/>
              <w:jc w:val="center"/>
              <w:rPr>
                <w:sz w:val="24"/>
              </w:rPr>
            </w:pPr>
            <w:r>
              <w:rPr>
                <w:spacing w:val="-10"/>
                <w:sz w:val="24"/>
              </w:rPr>
              <w:t>+</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3" w:after="0"/>
              <w:ind w:left="50" w:right="33" w:hanging="0"/>
              <w:jc w:val="center"/>
              <w:rPr>
                <w:sz w:val="24"/>
              </w:rPr>
            </w:pPr>
            <w:r>
              <w:rPr>
                <w:spacing w:val="-10"/>
                <w:sz w:val="24"/>
              </w:rPr>
              <w:t>+</w:t>
            </w:r>
          </w:p>
        </w:tc>
        <w:tc>
          <w:tcPr>
            <w:tcW w:w="1278"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3" w:after="0"/>
              <w:ind w:left="87" w:right="75" w:hanging="0"/>
              <w:jc w:val="center"/>
              <w:rPr>
                <w:sz w:val="24"/>
              </w:rPr>
            </w:pPr>
            <w:r>
              <w:rPr>
                <w:spacing w:val="-10"/>
                <w:sz w:val="24"/>
              </w:rPr>
              <w:t>+</w:t>
            </w:r>
          </w:p>
        </w:tc>
      </w:tr>
      <w:tr>
        <w:trPr>
          <w:trHeight w:val="306" w:hRule="atLeast"/>
        </w:trPr>
        <w:tc>
          <w:tcPr>
            <w:tcW w:w="934"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3" w:after="0"/>
              <w:ind w:left="50" w:right="0" w:hanging="0"/>
              <w:jc w:val="center"/>
              <w:rPr>
                <w:sz w:val="24"/>
              </w:rPr>
            </w:pPr>
            <w:r>
              <w:rPr>
                <w:spacing w:val="-5"/>
                <w:sz w:val="24"/>
              </w:rPr>
              <w:t>29</w:t>
            </w:r>
          </w:p>
        </w:tc>
        <w:tc>
          <w:tcPr>
            <w:tcW w:w="5307"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3" w:after="0"/>
              <w:ind w:left="112" w:right="0" w:hanging="0"/>
              <w:rPr>
                <w:sz w:val="24"/>
              </w:rPr>
            </w:pPr>
            <w:r>
              <w:rPr>
                <w:sz w:val="24"/>
              </w:rPr>
              <w:t>Толчок</w:t>
            </w:r>
            <w:r>
              <w:rPr>
                <w:spacing w:val="-5"/>
                <w:sz w:val="24"/>
              </w:rPr>
              <w:t xml:space="preserve"> </w:t>
            </w:r>
            <w:r>
              <w:rPr>
                <w:sz w:val="24"/>
              </w:rPr>
              <w:t>классический</w:t>
            </w:r>
            <w:r>
              <w:rPr>
                <w:spacing w:val="-2"/>
                <w:sz w:val="24"/>
              </w:rPr>
              <w:t xml:space="preserve"> </w:t>
            </w:r>
            <w:r>
              <w:rPr>
                <w:sz w:val="24"/>
              </w:rPr>
              <w:t>из</w:t>
            </w:r>
            <w:r>
              <w:rPr>
                <w:spacing w:val="-2"/>
                <w:sz w:val="24"/>
              </w:rPr>
              <w:t xml:space="preserve"> </w:t>
            </w:r>
            <w:r>
              <w:rPr>
                <w:sz w:val="24"/>
              </w:rPr>
              <w:t>и.п.</w:t>
            </w:r>
            <w:r>
              <w:rPr>
                <w:spacing w:val="-2"/>
                <w:sz w:val="24"/>
              </w:rPr>
              <w:t xml:space="preserve"> </w:t>
            </w:r>
            <w:r>
              <w:rPr>
                <w:sz w:val="24"/>
              </w:rPr>
              <w:t>гриф</w:t>
            </w:r>
            <w:r>
              <w:rPr>
                <w:spacing w:val="-4"/>
                <w:sz w:val="24"/>
              </w:rPr>
              <w:t xml:space="preserve"> </w:t>
            </w:r>
            <w:r>
              <w:rPr>
                <w:sz w:val="24"/>
              </w:rPr>
              <w:t>ниже</w:t>
            </w:r>
            <w:r>
              <w:rPr>
                <w:spacing w:val="-4"/>
                <w:sz w:val="24"/>
              </w:rPr>
              <w:t xml:space="preserve"> </w:t>
            </w:r>
            <w:r>
              <w:rPr>
                <w:spacing w:val="-2"/>
                <w:sz w:val="24"/>
              </w:rPr>
              <w:t>колен</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3" w:after="0"/>
              <w:ind w:left="44" w:right="0" w:hanging="0"/>
              <w:jc w:val="center"/>
              <w:rPr>
                <w:sz w:val="24"/>
              </w:rPr>
            </w:pPr>
            <w:r>
              <w:rPr>
                <w:spacing w:val="-10"/>
                <w:sz w:val="24"/>
              </w:rPr>
              <w:t>+</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3" w:after="0"/>
              <w:ind w:left="50" w:right="0" w:hanging="0"/>
              <w:jc w:val="center"/>
              <w:rPr>
                <w:sz w:val="24"/>
              </w:rPr>
            </w:pPr>
            <w:r>
              <w:rPr>
                <w:spacing w:val="-10"/>
                <w:sz w:val="24"/>
              </w:rPr>
              <w:t>+</w:t>
            </w:r>
          </w:p>
        </w:tc>
        <w:tc>
          <w:tcPr>
            <w:tcW w:w="1278"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3" w:after="0"/>
              <w:ind w:left="46" w:right="0" w:hanging="0"/>
              <w:jc w:val="center"/>
              <w:rPr>
                <w:sz w:val="24"/>
              </w:rPr>
            </w:pPr>
            <w:r>
              <w:rPr>
                <w:spacing w:val="-10"/>
                <w:sz w:val="24"/>
              </w:rPr>
              <w:t>+</w:t>
            </w:r>
          </w:p>
        </w:tc>
      </w:tr>
      <w:tr>
        <w:trPr>
          <w:trHeight w:val="604" w:hRule="atLeast"/>
        </w:trPr>
        <w:tc>
          <w:tcPr>
            <w:tcW w:w="934"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153" w:after="0"/>
              <w:ind w:left="50" w:right="0" w:hanging="0"/>
              <w:jc w:val="center"/>
              <w:rPr>
                <w:sz w:val="24"/>
              </w:rPr>
            </w:pPr>
            <w:r>
              <w:rPr>
                <w:spacing w:val="-5"/>
                <w:sz w:val="24"/>
              </w:rPr>
              <w:t>30</w:t>
            </w:r>
          </w:p>
        </w:tc>
        <w:tc>
          <w:tcPr>
            <w:tcW w:w="5307"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3" w:after="0"/>
              <w:ind w:left="112" w:right="0" w:hanging="0"/>
              <w:rPr>
                <w:sz w:val="24"/>
              </w:rPr>
            </w:pPr>
            <w:r>
              <w:rPr>
                <w:sz w:val="24"/>
              </w:rPr>
              <w:t>Толчок</w:t>
            </w:r>
            <w:r>
              <w:rPr>
                <w:spacing w:val="-3"/>
                <w:sz w:val="24"/>
              </w:rPr>
              <w:t xml:space="preserve"> </w:t>
            </w:r>
            <w:r>
              <w:rPr>
                <w:sz w:val="24"/>
              </w:rPr>
              <w:t>классический</w:t>
            </w:r>
            <w:r>
              <w:rPr>
                <w:spacing w:val="-3"/>
                <w:sz w:val="24"/>
              </w:rPr>
              <w:t xml:space="preserve"> </w:t>
            </w:r>
            <w:r>
              <w:rPr>
                <w:sz w:val="24"/>
              </w:rPr>
              <w:t>из</w:t>
            </w:r>
            <w:r>
              <w:rPr>
                <w:spacing w:val="-2"/>
                <w:sz w:val="24"/>
              </w:rPr>
              <w:t xml:space="preserve"> </w:t>
            </w:r>
            <w:r>
              <w:rPr>
                <w:sz w:val="24"/>
              </w:rPr>
              <w:t>и.п.</w:t>
            </w:r>
            <w:r>
              <w:rPr>
                <w:spacing w:val="-3"/>
                <w:sz w:val="24"/>
              </w:rPr>
              <w:t xml:space="preserve"> </w:t>
            </w:r>
            <w:r>
              <w:rPr>
                <w:sz w:val="24"/>
              </w:rPr>
              <w:t>от</w:t>
            </w:r>
            <w:r>
              <w:rPr>
                <w:spacing w:val="-2"/>
                <w:sz w:val="24"/>
              </w:rPr>
              <w:t xml:space="preserve"> коленного</w:t>
            </w:r>
          </w:p>
          <w:p>
            <w:pPr>
              <w:pStyle w:val="TableParagraph"/>
              <w:widowControl w:val="false"/>
              <w:spacing w:before="23" w:after="0"/>
              <w:ind w:left="112" w:right="0" w:hanging="0"/>
              <w:rPr>
                <w:sz w:val="24"/>
              </w:rPr>
            </w:pPr>
            <w:r>
              <w:rPr>
                <w:spacing w:val="-2"/>
                <w:sz w:val="24"/>
              </w:rPr>
              <w:t>сустава</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widowControl w:val="false"/>
              <w:rPr>
                <w:sz w:val="24"/>
              </w:rPr>
            </w:pPr>
            <w:r>
              <w:rPr>
                <w:sz w:val="24"/>
              </w:rPr>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widowControl w:val="false"/>
              <w:rPr>
                <w:sz w:val="24"/>
              </w:rPr>
            </w:pPr>
            <w:r>
              <w:rPr>
                <w:sz w:val="24"/>
              </w:rPr>
            </w:r>
          </w:p>
        </w:tc>
        <w:tc>
          <w:tcPr>
            <w:tcW w:w="1278"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153" w:after="0"/>
              <w:ind w:left="46" w:right="0" w:hanging="0"/>
              <w:jc w:val="center"/>
              <w:rPr>
                <w:sz w:val="24"/>
              </w:rPr>
            </w:pPr>
            <w:r>
              <w:rPr>
                <w:spacing w:val="-10"/>
                <w:sz w:val="24"/>
              </w:rPr>
              <w:t>+</w:t>
            </w:r>
          </w:p>
        </w:tc>
      </w:tr>
      <w:tr>
        <w:trPr>
          <w:trHeight w:val="306" w:hRule="atLeast"/>
        </w:trPr>
        <w:tc>
          <w:tcPr>
            <w:tcW w:w="934"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3" w:after="0"/>
              <w:ind w:left="50" w:right="0" w:hanging="0"/>
              <w:jc w:val="center"/>
              <w:rPr>
                <w:sz w:val="24"/>
              </w:rPr>
            </w:pPr>
            <w:r>
              <w:rPr>
                <w:spacing w:val="-5"/>
                <w:sz w:val="24"/>
              </w:rPr>
              <w:t>31</w:t>
            </w:r>
          </w:p>
        </w:tc>
        <w:tc>
          <w:tcPr>
            <w:tcW w:w="5307"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3" w:after="0"/>
              <w:ind w:left="112" w:right="0" w:hanging="0"/>
              <w:rPr>
                <w:sz w:val="24"/>
              </w:rPr>
            </w:pPr>
            <w:r>
              <w:rPr>
                <w:sz w:val="24"/>
              </w:rPr>
              <w:t>Толчок</w:t>
            </w:r>
            <w:r>
              <w:rPr>
                <w:spacing w:val="-5"/>
                <w:sz w:val="24"/>
              </w:rPr>
              <w:t xml:space="preserve"> </w:t>
            </w:r>
            <w:r>
              <w:rPr>
                <w:sz w:val="24"/>
              </w:rPr>
              <w:t>классический</w:t>
            </w:r>
            <w:r>
              <w:rPr>
                <w:spacing w:val="-2"/>
                <w:sz w:val="24"/>
              </w:rPr>
              <w:t xml:space="preserve"> </w:t>
            </w:r>
            <w:r>
              <w:rPr>
                <w:sz w:val="24"/>
              </w:rPr>
              <w:t>из</w:t>
            </w:r>
            <w:r>
              <w:rPr>
                <w:spacing w:val="-2"/>
                <w:sz w:val="24"/>
              </w:rPr>
              <w:t xml:space="preserve"> </w:t>
            </w:r>
            <w:r>
              <w:rPr>
                <w:sz w:val="24"/>
              </w:rPr>
              <w:t>и.п.</w:t>
            </w:r>
            <w:r>
              <w:rPr>
                <w:spacing w:val="-2"/>
                <w:sz w:val="24"/>
              </w:rPr>
              <w:t xml:space="preserve"> </w:t>
            </w:r>
            <w:r>
              <w:rPr>
                <w:sz w:val="24"/>
              </w:rPr>
              <w:t>гриф</w:t>
            </w:r>
            <w:r>
              <w:rPr>
                <w:spacing w:val="-2"/>
                <w:sz w:val="24"/>
              </w:rPr>
              <w:t xml:space="preserve"> </w:t>
            </w:r>
            <w:r>
              <w:rPr>
                <w:sz w:val="24"/>
              </w:rPr>
              <w:t>выше</w:t>
            </w:r>
            <w:r>
              <w:rPr>
                <w:spacing w:val="-4"/>
                <w:sz w:val="24"/>
              </w:rPr>
              <w:t xml:space="preserve"> </w:t>
            </w:r>
            <w:r>
              <w:rPr>
                <w:spacing w:val="-2"/>
                <w:sz w:val="24"/>
              </w:rPr>
              <w:t>колена</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3" w:after="0"/>
              <w:ind w:left="44" w:right="0" w:hanging="0"/>
              <w:jc w:val="center"/>
              <w:rPr>
                <w:sz w:val="24"/>
              </w:rPr>
            </w:pPr>
            <w:r>
              <w:rPr>
                <w:spacing w:val="-10"/>
                <w:sz w:val="24"/>
              </w:rPr>
              <w:t>+</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3" w:after="0"/>
              <w:ind w:left="50" w:right="0" w:hanging="0"/>
              <w:jc w:val="center"/>
              <w:rPr>
                <w:sz w:val="24"/>
              </w:rPr>
            </w:pPr>
            <w:r>
              <w:rPr>
                <w:spacing w:val="-10"/>
                <w:sz w:val="24"/>
              </w:rPr>
              <w:t>+</w:t>
            </w:r>
          </w:p>
        </w:tc>
        <w:tc>
          <w:tcPr>
            <w:tcW w:w="1278"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3" w:after="0"/>
              <w:ind w:left="46" w:right="0" w:hanging="0"/>
              <w:jc w:val="center"/>
              <w:rPr>
                <w:sz w:val="24"/>
              </w:rPr>
            </w:pPr>
            <w:r>
              <w:rPr>
                <w:spacing w:val="-10"/>
                <w:sz w:val="24"/>
              </w:rPr>
              <w:t>+</w:t>
            </w:r>
          </w:p>
        </w:tc>
      </w:tr>
      <w:tr>
        <w:trPr>
          <w:trHeight w:val="306" w:hRule="atLeast"/>
        </w:trPr>
        <w:tc>
          <w:tcPr>
            <w:tcW w:w="934"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3" w:after="0"/>
              <w:ind w:left="50" w:right="0" w:hanging="0"/>
              <w:jc w:val="center"/>
              <w:rPr>
                <w:sz w:val="24"/>
              </w:rPr>
            </w:pPr>
            <w:r>
              <w:rPr>
                <w:spacing w:val="-5"/>
                <w:sz w:val="24"/>
              </w:rPr>
              <w:t>32</w:t>
            </w:r>
          </w:p>
        </w:tc>
        <w:tc>
          <w:tcPr>
            <w:tcW w:w="5307"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3" w:after="0"/>
              <w:ind w:left="112" w:right="0" w:hanging="0"/>
              <w:rPr>
                <w:sz w:val="24"/>
              </w:rPr>
            </w:pPr>
            <w:r>
              <w:rPr>
                <w:sz w:val="24"/>
              </w:rPr>
              <w:t>Толчок</w:t>
            </w:r>
            <w:r>
              <w:rPr>
                <w:spacing w:val="-1"/>
                <w:sz w:val="24"/>
              </w:rPr>
              <w:t xml:space="preserve"> </w:t>
            </w:r>
            <w:r>
              <w:rPr>
                <w:sz w:val="24"/>
              </w:rPr>
              <w:t>на</w:t>
            </w:r>
            <w:r>
              <w:rPr>
                <w:spacing w:val="-2"/>
                <w:sz w:val="24"/>
              </w:rPr>
              <w:t xml:space="preserve"> </w:t>
            </w:r>
            <w:r>
              <w:rPr>
                <w:sz w:val="24"/>
              </w:rPr>
              <w:t>грудь в</w:t>
            </w:r>
            <w:r>
              <w:rPr>
                <w:spacing w:val="-2"/>
                <w:sz w:val="24"/>
              </w:rPr>
              <w:t xml:space="preserve"> </w:t>
            </w:r>
            <w:r>
              <w:rPr>
                <w:sz w:val="24"/>
              </w:rPr>
              <w:t>полу</w:t>
            </w:r>
            <w:r>
              <w:rPr>
                <w:spacing w:val="-3"/>
                <w:sz w:val="24"/>
              </w:rPr>
              <w:t xml:space="preserve"> </w:t>
            </w:r>
            <w:r>
              <w:rPr>
                <w:spacing w:val="-2"/>
                <w:sz w:val="24"/>
              </w:rPr>
              <w:t>присед</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3" w:after="0"/>
              <w:ind w:left="44" w:right="0" w:hanging="0"/>
              <w:jc w:val="center"/>
              <w:rPr>
                <w:sz w:val="24"/>
              </w:rPr>
            </w:pPr>
            <w:r>
              <w:rPr>
                <w:spacing w:val="-10"/>
                <w:sz w:val="24"/>
              </w:rPr>
              <w:t>+</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3" w:after="0"/>
              <w:ind w:left="50" w:right="0" w:hanging="0"/>
              <w:jc w:val="center"/>
              <w:rPr>
                <w:sz w:val="24"/>
              </w:rPr>
            </w:pPr>
            <w:r>
              <w:rPr>
                <w:spacing w:val="-10"/>
                <w:sz w:val="24"/>
              </w:rPr>
              <w:t>+</w:t>
            </w:r>
          </w:p>
        </w:tc>
        <w:tc>
          <w:tcPr>
            <w:tcW w:w="1278"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3" w:after="0"/>
              <w:ind w:left="46" w:right="0" w:hanging="0"/>
              <w:jc w:val="center"/>
              <w:rPr>
                <w:sz w:val="24"/>
              </w:rPr>
            </w:pPr>
            <w:r>
              <w:rPr>
                <w:spacing w:val="-10"/>
                <w:sz w:val="24"/>
              </w:rPr>
              <w:t>+</w:t>
            </w:r>
          </w:p>
        </w:tc>
      </w:tr>
      <w:tr>
        <w:trPr>
          <w:trHeight w:val="604" w:hRule="atLeast"/>
        </w:trPr>
        <w:tc>
          <w:tcPr>
            <w:tcW w:w="934"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152" w:after="0"/>
              <w:ind w:left="50" w:right="0" w:hanging="0"/>
              <w:jc w:val="center"/>
              <w:rPr>
                <w:sz w:val="24"/>
              </w:rPr>
            </w:pPr>
            <w:r>
              <w:rPr>
                <w:spacing w:val="-5"/>
                <w:sz w:val="24"/>
              </w:rPr>
              <w:t>33</w:t>
            </w:r>
          </w:p>
        </w:tc>
        <w:tc>
          <w:tcPr>
            <w:tcW w:w="5307"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3" w:after="0"/>
              <w:ind w:left="112" w:right="0" w:hanging="0"/>
              <w:rPr>
                <w:sz w:val="24"/>
              </w:rPr>
            </w:pPr>
            <w:r>
              <w:rPr>
                <w:sz w:val="24"/>
              </w:rPr>
              <w:t>Толчок</w:t>
            </w:r>
            <w:r>
              <w:rPr>
                <w:spacing w:val="-4"/>
                <w:sz w:val="24"/>
              </w:rPr>
              <w:t xml:space="preserve"> </w:t>
            </w:r>
            <w:r>
              <w:rPr>
                <w:sz w:val="24"/>
              </w:rPr>
              <w:t>на</w:t>
            </w:r>
            <w:r>
              <w:rPr>
                <w:spacing w:val="-2"/>
                <w:sz w:val="24"/>
              </w:rPr>
              <w:t xml:space="preserve"> </w:t>
            </w:r>
            <w:r>
              <w:rPr>
                <w:sz w:val="24"/>
              </w:rPr>
              <w:t>грудь</w:t>
            </w:r>
            <w:r>
              <w:rPr>
                <w:spacing w:val="-2"/>
                <w:sz w:val="24"/>
              </w:rPr>
              <w:t xml:space="preserve"> </w:t>
            </w:r>
            <w:r>
              <w:rPr>
                <w:sz w:val="24"/>
              </w:rPr>
              <w:t>в</w:t>
            </w:r>
            <w:r>
              <w:rPr>
                <w:spacing w:val="-2"/>
                <w:sz w:val="24"/>
              </w:rPr>
              <w:t xml:space="preserve"> </w:t>
            </w:r>
            <w:r>
              <w:rPr>
                <w:sz w:val="24"/>
              </w:rPr>
              <w:t>полуприсед</w:t>
            </w:r>
            <w:r>
              <w:rPr>
                <w:spacing w:val="-2"/>
                <w:sz w:val="24"/>
              </w:rPr>
              <w:t xml:space="preserve"> </w:t>
            </w:r>
            <w:r>
              <w:rPr>
                <w:sz w:val="24"/>
              </w:rPr>
              <w:t>из</w:t>
            </w:r>
            <w:r>
              <w:rPr>
                <w:spacing w:val="-3"/>
                <w:sz w:val="24"/>
              </w:rPr>
              <w:t xml:space="preserve"> </w:t>
            </w:r>
            <w:r>
              <w:rPr>
                <w:sz w:val="24"/>
              </w:rPr>
              <w:t>и.п.</w:t>
            </w:r>
            <w:r>
              <w:rPr>
                <w:spacing w:val="-2"/>
                <w:sz w:val="24"/>
              </w:rPr>
              <w:t xml:space="preserve"> </w:t>
            </w:r>
            <w:r>
              <w:rPr>
                <w:sz w:val="24"/>
              </w:rPr>
              <w:t>гриф</w:t>
            </w:r>
            <w:r>
              <w:rPr>
                <w:spacing w:val="-1"/>
                <w:sz w:val="24"/>
              </w:rPr>
              <w:t xml:space="preserve"> </w:t>
            </w:r>
            <w:r>
              <w:rPr>
                <w:spacing w:val="-4"/>
                <w:sz w:val="24"/>
              </w:rPr>
              <w:t>ниже</w:t>
            </w:r>
          </w:p>
          <w:p>
            <w:pPr>
              <w:pStyle w:val="TableParagraph"/>
              <w:widowControl w:val="false"/>
              <w:spacing w:before="22" w:after="0"/>
              <w:ind w:left="112" w:right="0" w:hanging="0"/>
              <w:rPr>
                <w:sz w:val="24"/>
              </w:rPr>
            </w:pPr>
            <w:r>
              <w:rPr>
                <w:spacing w:val="-2"/>
                <w:sz w:val="24"/>
              </w:rPr>
              <w:t>колена</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152" w:after="0"/>
              <w:ind w:left="44" w:right="0" w:hanging="0"/>
              <w:jc w:val="center"/>
              <w:rPr>
                <w:sz w:val="24"/>
              </w:rPr>
            </w:pPr>
            <w:r>
              <w:rPr>
                <w:spacing w:val="-10"/>
                <w:sz w:val="24"/>
              </w:rPr>
              <w:t>+</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152" w:after="0"/>
              <w:ind w:left="50" w:right="0" w:hanging="0"/>
              <w:jc w:val="center"/>
              <w:rPr>
                <w:sz w:val="24"/>
              </w:rPr>
            </w:pPr>
            <w:r>
              <w:rPr>
                <w:spacing w:val="-10"/>
                <w:sz w:val="24"/>
              </w:rPr>
              <w:t>+</w:t>
            </w:r>
          </w:p>
        </w:tc>
        <w:tc>
          <w:tcPr>
            <w:tcW w:w="1278"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152" w:after="0"/>
              <w:ind w:left="46" w:right="0" w:hanging="0"/>
              <w:jc w:val="center"/>
              <w:rPr>
                <w:sz w:val="24"/>
              </w:rPr>
            </w:pPr>
            <w:r>
              <w:rPr>
                <w:spacing w:val="-10"/>
                <w:sz w:val="24"/>
              </w:rPr>
              <w:t>+</w:t>
            </w:r>
          </w:p>
        </w:tc>
      </w:tr>
      <w:tr>
        <w:trPr>
          <w:trHeight w:val="357" w:hRule="atLeast"/>
        </w:trPr>
        <w:tc>
          <w:tcPr>
            <w:tcW w:w="934"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3" w:after="0"/>
              <w:ind w:left="50" w:right="0" w:hanging="0"/>
              <w:jc w:val="center"/>
              <w:rPr>
                <w:sz w:val="24"/>
              </w:rPr>
            </w:pPr>
            <w:r>
              <w:rPr>
                <w:spacing w:val="-5"/>
                <w:sz w:val="24"/>
              </w:rPr>
              <w:t>34</w:t>
            </w:r>
          </w:p>
        </w:tc>
        <w:tc>
          <w:tcPr>
            <w:tcW w:w="5307"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3" w:after="0"/>
              <w:ind w:left="112" w:right="0" w:hanging="0"/>
              <w:rPr>
                <w:sz w:val="24"/>
              </w:rPr>
            </w:pPr>
            <w:r>
              <w:rPr>
                <w:sz w:val="24"/>
              </w:rPr>
              <w:t>Толчок</w:t>
            </w:r>
            <w:r>
              <w:rPr>
                <w:spacing w:val="-2"/>
                <w:sz w:val="24"/>
              </w:rPr>
              <w:t xml:space="preserve"> </w:t>
            </w:r>
            <w:r>
              <w:rPr>
                <w:sz w:val="24"/>
              </w:rPr>
              <w:t>на</w:t>
            </w:r>
            <w:r>
              <w:rPr>
                <w:spacing w:val="-2"/>
                <w:sz w:val="24"/>
              </w:rPr>
              <w:t xml:space="preserve"> </w:t>
            </w:r>
            <w:r>
              <w:rPr>
                <w:sz w:val="24"/>
              </w:rPr>
              <w:t>грудь</w:t>
            </w:r>
            <w:r>
              <w:rPr>
                <w:spacing w:val="-1"/>
                <w:sz w:val="24"/>
              </w:rPr>
              <w:t xml:space="preserve"> </w:t>
            </w:r>
            <w:r>
              <w:rPr>
                <w:sz w:val="24"/>
              </w:rPr>
              <w:t>из</w:t>
            </w:r>
            <w:r>
              <w:rPr>
                <w:spacing w:val="-2"/>
                <w:sz w:val="24"/>
              </w:rPr>
              <w:t xml:space="preserve"> </w:t>
            </w:r>
            <w:r>
              <w:rPr>
                <w:sz w:val="24"/>
              </w:rPr>
              <w:t>и.п.</w:t>
            </w:r>
            <w:r>
              <w:rPr>
                <w:spacing w:val="-4"/>
                <w:sz w:val="24"/>
              </w:rPr>
              <w:t xml:space="preserve"> </w:t>
            </w:r>
            <w:r>
              <w:rPr>
                <w:sz w:val="24"/>
              </w:rPr>
              <w:t>от</w:t>
            </w:r>
            <w:r>
              <w:rPr>
                <w:spacing w:val="-1"/>
                <w:sz w:val="24"/>
              </w:rPr>
              <w:t xml:space="preserve"> </w:t>
            </w:r>
            <w:r>
              <w:rPr>
                <w:sz w:val="24"/>
              </w:rPr>
              <w:t>коленного</w:t>
            </w:r>
            <w:r>
              <w:rPr>
                <w:spacing w:val="-1"/>
                <w:sz w:val="24"/>
              </w:rPr>
              <w:t xml:space="preserve"> </w:t>
            </w:r>
            <w:r>
              <w:rPr>
                <w:spacing w:val="-2"/>
                <w:sz w:val="24"/>
              </w:rPr>
              <w:t>сустава</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widowControl w:val="false"/>
              <w:rPr>
                <w:sz w:val="24"/>
              </w:rPr>
            </w:pPr>
            <w:r>
              <w:rPr>
                <w:sz w:val="24"/>
              </w:rPr>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widowControl w:val="false"/>
              <w:rPr>
                <w:sz w:val="24"/>
              </w:rPr>
            </w:pPr>
            <w:r>
              <w:rPr>
                <w:sz w:val="24"/>
              </w:rPr>
            </w:r>
          </w:p>
        </w:tc>
        <w:tc>
          <w:tcPr>
            <w:tcW w:w="1278"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3" w:after="0"/>
              <w:ind w:left="46" w:right="0" w:hanging="0"/>
              <w:jc w:val="center"/>
              <w:rPr>
                <w:sz w:val="24"/>
              </w:rPr>
            </w:pPr>
            <w:r>
              <w:rPr>
                <w:spacing w:val="-10"/>
                <w:sz w:val="24"/>
              </w:rPr>
              <w:t>+</w:t>
            </w:r>
          </w:p>
        </w:tc>
      </w:tr>
      <w:tr>
        <w:trPr>
          <w:trHeight w:val="357" w:hRule="atLeast"/>
        </w:trPr>
        <w:tc>
          <w:tcPr>
            <w:tcW w:w="934"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3" w:after="0"/>
              <w:ind w:left="50" w:right="0" w:hanging="0"/>
              <w:jc w:val="center"/>
              <w:rPr>
                <w:sz w:val="24"/>
              </w:rPr>
            </w:pPr>
            <w:r>
              <w:rPr>
                <w:spacing w:val="-5"/>
                <w:sz w:val="24"/>
              </w:rPr>
              <w:t>35</w:t>
            </w:r>
          </w:p>
        </w:tc>
        <w:tc>
          <w:tcPr>
            <w:tcW w:w="5307"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3" w:after="0"/>
              <w:ind w:left="112" w:right="0" w:hanging="0"/>
              <w:rPr>
                <w:sz w:val="24"/>
              </w:rPr>
            </w:pPr>
            <w:r>
              <w:rPr>
                <w:sz w:val="24"/>
              </w:rPr>
              <w:t>Толчок</w:t>
            </w:r>
            <w:r>
              <w:rPr>
                <w:spacing w:val="-2"/>
                <w:sz w:val="24"/>
              </w:rPr>
              <w:t xml:space="preserve"> </w:t>
            </w:r>
            <w:r>
              <w:rPr>
                <w:sz w:val="24"/>
              </w:rPr>
              <w:t>на</w:t>
            </w:r>
            <w:r>
              <w:rPr>
                <w:spacing w:val="-2"/>
                <w:sz w:val="24"/>
              </w:rPr>
              <w:t xml:space="preserve"> </w:t>
            </w:r>
            <w:r>
              <w:rPr>
                <w:sz w:val="24"/>
              </w:rPr>
              <w:t>грудь</w:t>
            </w:r>
            <w:r>
              <w:rPr>
                <w:spacing w:val="-2"/>
                <w:sz w:val="24"/>
              </w:rPr>
              <w:t xml:space="preserve"> </w:t>
            </w:r>
            <w:r>
              <w:rPr>
                <w:sz w:val="24"/>
              </w:rPr>
              <w:t>из</w:t>
            </w:r>
            <w:r>
              <w:rPr>
                <w:spacing w:val="-1"/>
                <w:sz w:val="24"/>
              </w:rPr>
              <w:t xml:space="preserve"> </w:t>
            </w:r>
            <w:r>
              <w:rPr>
                <w:sz w:val="24"/>
              </w:rPr>
              <w:t>и.п.</w:t>
            </w:r>
            <w:r>
              <w:rPr>
                <w:spacing w:val="-5"/>
                <w:sz w:val="24"/>
              </w:rPr>
              <w:t xml:space="preserve"> </w:t>
            </w:r>
            <w:r>
              <w:rPr>
                <w:sz w:val="24"/>
              </w:rPr>
              <w:t>гриф</w:t>
            </w:r>
            <w:r>
              <w:rPr>
                <w:spacing w:val="-1"/>
                <w:sz w:val="24"/>
              </w:rPr>
              <w:t xml:space="preserve"> </w:t>
            </w:r>
            <w:r>
              <w:rPr>
                <w:sz w:val="24"/>
              </w:rPr>
              <w:t>выше</w:t>
            </w:r>
            <w:r>
              <w:rPr>
                <w:spacing w:val="-3"/>
                <w:sz w:val="24"/>
              </w:rPr>
              <w:t xml:space="preserve"> </w:t>
            </w:r>
            <w:r>
              <w:rPr>
                <w:spacing w:val="-2"/>
                <w:sz w:val="24"/>
              </w:rPr>
              <w:t>колена</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3" w:after="0"/>
              <w:ind w:left="44" w:right="0" w:hanging="0"/>
              <w:jc w:val="center"/>
              <w:rPr>
                <w:sz w:val="24"/>
              </w:rPr>
            </w:pPr>
            <w:r>
              <w:rPr>
                <w:spacing w:val="-10"/>
                <w:sz w:val="24"/>
              </w:rPr>
              <w:t>+</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widowControl w:val="false"/>
              <w:rPr>
                <w:sz w:val="24"/>
              </w:rPr>
            </w:pPr>
            <w:r>
              <w:rPr>
                <w:sz w:val="24"/>
              </w:rPr>
            </w:r>
          </w:p>
        </w:tc>
        <w:tc>
          <w:tcPr>
            <w:tcW w:w="1278" w:type="dxa"/>
            <w:tcBorders>
              <w:top w:val="single" w:sz="4" w:space="0" w:color="000000"/>
              <w:left w:val="single" w:sz="4" w:space="0" w:color="000000"/>
              <w:bottom w:val="single" w:sz="4" w:space="0" w:color="000000"/>
              <w:right w:val="single" w:sz="4" w:space="0" w:color="000000"/>
            </w:tcBorders>
          </w:tcPr>
          <w:p>
            <w:pPr>
              <w:pStyle w:val="TableParagraph"/>
              <w:widowControl w:val="false"/>
              <w:rPr>
                <w:sz w:val="24"/>
              </w:rPr>
            </w:pPr>
            <w:r>
              <w:rPr>
                <w:sz w:val="24"/>
              </w:rPr>
            </w:r>
          </w:p>
        </w:tc>
      </w:tr>
    </w:tbl>
    <w:p>
      <w:pPr>
        <w:sectPr>
          <w:footerReference w:type="default" r:id="rId129"/>
          <w:footerReference w:type="first" r:id="rId130"/>
          <w:type w:val="nextPage"/>
          <w:pgSz w:w="11906" w:h="16838"/>
          <w:pgMar w:left="566" w:right="283" w:gutter="0" w:header="0" w:top="520" w:footer="748" w:bottom="940"/>
          <w:pgNumType w:fmt="decimal"/>
          <w:formProt w:val="false"/>
          <w:textDirection w:val="lrTb"/>
          <w:docGrid w:type="default" w:linePitch="100" w:charSpace="4096"/>
        </w:sectPr>
      </w:pPr>
    </w:p>
    <w:p>
      <w:pPr>
        <w:pStyle w:val="Style13"/>
        <w:spacing w:before="5" w:after="0"/>
        <w:ind w:left="0" w:right="0" w:hanging="0"/>
        <w:jc w:val="left"/>
        <w:rPr>
          <w:sz w:val="2"/>
        </w:rPr>
      </w:pPr>
      <w:r>
        <w:rPr>
          <w:sz w:val="2"/>
        </w:rPr>
      </w:r>
    </w:p>
    <w:tbl>
      <w:tblPr>
        <w:tblW w:w="10210" w:type="dxa"/>
        <w:jc w:val="left"/>
        <w:tblInd w:w="473" w:type="dxa"/>
        <w:tblLayout w:type="fixed"/>
        <w:tblCellMar>
          <w:top w:w="0" w:type="dxa"/>
          <w:left w:w="5" w:type="dxa"/>
          <w:bottom w:w="0" w:type="dxa"/>
          <w:right w:w="5" w:type="dxa"/>
        </w:tblCellMar>
        <w:tblLook w:val="01e0"/>
      </w:tblPr>
      <w:tblGrid>
        <w:gridCol w:w="934"/>
        <w:gridCol w:w="5307"/>
        <w:gridCol w:w="1416"/>
        <w:gridCol w:w="1275"/>
        <w:gridCol w:w="1278"/>
      </w:tblGrid>
      <w:tr>
        <w:trPr>
          <w:trHeight w:val="604" w:hRule="atLeast"/>
        </w:trPr>
        <w:tc>
          <w:tcPr>
            <w:tcW w:w="934"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152" w:after="0"/>
              <w:ind w:left="50" w:right="0" w:hanging="0"/>
              <w:jc w:val="center"/>
              <w:rPr>
                <w:sz w:val="24"/>
              </w:rPr>
            </w:pPr>
            <w:r>
              <w:rPr>
                <w:spacing w:val="-5"/>
                <w:sz w:val="24"/>
              </w:rPr>
              <w:t>36</w:t>
            </w:r>
          </w:p>
        </w:tc>
        <w:tc>
          <w:tcPr>
            <w:tcW w:w="5307"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3" w:after="0"/>
              <w:ind w:left="112" w:right="0" w:hanging="0"/>
              <w:rPr>
                <w:sz w:val="24"/>
              </w:rPr>
            </w:pPr>
            <w:r>
              <w:rPr>
                <w:sz w:val="24"/>
              </w:rPr>
              <w:t>Толчок</w:t>
            </w:r>
            <w:r>
              <w:rPr>
                <w:spacing w:val="-2"/>
                <w:sz w:val="24"/>
              </w:rPr>
              <w:t xml:space="preserve"> </w:t>
            </w:r>
            <w:r>
              <w:rPr>
                <w:sz w:val="24"/>
              </w:rPr>
              <w:t>на</w:t>
            </w:r>
            <w:r>
              <w:rPr>
                <w:spacing w:val="-3"/>
                <w:sz w:val="24"/>
              </w:rPr>
              <w:t xml:space="preserve"> </w:t>
            </w:r>
            <w:r>
              <w:rPr>
                <w:sz w:val="24"/>
              </w:rPr>
              <w:t>грудь</w:t>
            </w:r>
            <w:r>
              <w:rPr>
                <w:spacing w:val="-1"/>
                <w:sz w:val="24"/>
              </w:rPr>
              <w:t xml:space="preserve"> </w:t>
            </w:r>
            <w:r>
              <w:rPr>
                <w:spacing w:val="-10"/>
                <w:sz w:val="24"/>
              </w:rPr>
              <w:t>в</w:t>
            </w:r>
          </w:p>
          <w:p>
            <w:pPr>
              <w:pStyle w:val="TableParagraph"/>
              <w:widowControl w:val="false"/>
              <w:spacing w:before="22" w:after="0"/>
              <w:ind w:left="112" w:right="0" w:hanging="0"/>
              <w:rPr>
                <w:sz w:val="24"/>
              </w:rPr>
            </w:pPr>
            <w:r>
              <w:rPr>
                <w:spacing w:val="-2"/>
                <w:sz w:val="24"/>
              </w:rPr>
              <w:t>полусприсед+приседание+толчок</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152" w:after="0"/>
              <w:ind w:left="44" w:right="0" w:hanging="0"/>
              <w:jc w:val="center"/>
              <w:rPr>
                <w:sz w:val="24"/>
              </w:rPr>
            </w:pPr>
            <w:r>
              <w:rPr>
                <w:spacing w:val="-10"/>
                <w:sz w:val="24"/>
              </w:rPr>
              <w:t>+</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152" w:after="0"/>
              <w:ind w:left="50" w:right="0" w:hanging="0"/>
              <w:jc w:val="center"/>
              <w:rPr>
                <w:sz w:val="24"/>
              </w:rPr>
            </w:pPr>
            <w:r>
              <w:rPr>
                <w:spacing w:val="-10"/>
                <w:sz w:val="24"/>
              </w:rPr>
              <w:t>+</w:t>
            </w:r>
          </w:p>
        </w:tc>
        <w:tc>
          <w:tcPr>
            <w:tcW w:w="1278"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152" w:after="0"/>
              <w:ind w:left="46" w:right="0" w:hanging="0"/>
              <w:jc w:val="center"/>
              <w:rPr>
                <w:sz w:val="24"/>
              </w:rPr>
            </w:pPr>
            <w:r>
              <w:rPr>
                <w:spacing w:val="-10"/>
                <w:sz w:val="24"/>
              </w:rPr>
              <w:t>+</w:t>
            </w:r>
          </w:p>
        </w:tc>
      </w:tr>
      <w:tr>
        <w:trPr>
          <w:trHeight w:val="904" w:hRule="atLeast"/>
        </w:trPr>
        <w:tc>
          <w:tcPr>
            <w:tcW w:w="934"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25" w:after="0"/>
              <w:rPr>
                <w:sz w:val="24"/>
              </w:rPr>
            </w:pPr>
            <w:r>
              <w:rPr>
                <w:sz w:val="24"/>
              </w:rPr>
            </w:r>
          </w:p>
          <w:p>
            <w:pPr>
              <w:pStyle w:val="TableParagraph"/>
              <w:widowControl w:val="false"/>
              <w:ind w:left="50" w:right="0" w:hanging="0"/>
              <w:jc w:val="center"/>
              <w:rPr>
                <w:sz w:val="24"/>
              </w:rPr>
            </w:pPr>
            <w:r>
              <w:rPr>
                <w:spacing w:val="-5"/>
                <w:sz w:val="24"/>
              </w:rPr>
              <w:t>37</w:t>
            </w:r>
          </w:p>
        </w:tc>
        <w:tc>
          <w:tcPr>
            <w:tcW w:w="5307"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59" w:before="3" w:after="0"/>
              <w:ind w:left="112" w:right="0" w:hanging="0"/>
              <w:rPr>
                <w:sz w:val="24"/>
              </w:rPr>
            </w:pPr>
            <w:r>
              <w:rPr>
                <w:sz w:val="24"/>
              </w:rPr>
              <w:t>Толчок на грудь в полуприсед+швунг толчковый+приседание</w:t>
            </w:r>
            <w:r>
              <w:rPr>
                <w:spacing w:val="-15"/>
                <w:sz w:val="24"/>
              </w:rPr>
              <w:t xml:space="preserve"> </w:t>
            </w:r>
            <w:r>
              <w:rPr>
                <w:sz w:val="24"/>
              </w:rPr>
              <w:t>(штанга</w:t>
            </w:r>
            <w:r>
              <w:rPr>
                <w:spacing w:val="-14"/>
                <w:sz w:val="24"/>
              </w:rPr>
              <w:t xml:space="preserve"> </w:t>
            </w:r>
            <w:r>
              <w:rPr>
                <w:sz w:val="24"/>
              </w:rPr>
              <w:t>вверх</w:t>
            </w:r>
            <w:r>
              <w:rPr>
                <w:spacing w:val="-11"/>
                <w:sz w:val="24"/>
              </w:rPr>
              <w:t xml:space="preserve"> </w:t>
            </w:r>
            <w:r>
              <w:rPr>
                <w:sz w:val="24"/>
              </w:rPr>
              <w:t>на</w:t>
            </w:r>
          </w:p>
          <w:p>
            <w:pPr>
              <w:pStyle w:val="TableParagraph"/>
              <w:widowControl w:val="false"/>
              <w:spacing w:lineRule="exact" w:line="275"/>
              <w:ind w:left="112" w:right="0" w:hanging="0"/>
              <w:rPr>
                <w:sz w:val="24"/>
              </w:rPr>
            </w:pPr>
            <w:r>
              <w:rPr>
                <w:sz w:val="24"/>
              </w:rPr>
              <w:t>вытянутых</w:t>
            </w:r>
            <w:r>
              <w:rPr>
                <w:spacing w:val="-4"/>
                <w:sz w:val="24"/>
              </w:rPr>
              <w:t xml:space="preserve"> </w:t>
            </w:r>
            <w:r>
              <w:rPr>
                <w:spacing w:val="-2"/>
                <w:sz w:val="24"/>
              </w:rPr>
              <w:t>руках)</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25" w:after="0"/>
              <w:rPr>
                <w:sz w:val="24"/>
              </w:rPr>
            </w:pPr>
            <w:r>
              <w:rPr>
                <w:sz w:val="24"/>
              </w:rPr>
            </w:r>
          </w:p>
          <w:p>
            <w:pPr>
              <w:pStyle w:val="TableParagraph"/>
              <w:widowControl w:val="false"/>
              <w:ind w:left="44" w:right="0" w:hanging="0"/>
              <w:jc w:val="center"/>
              <w:rPr>
                <w:sz w:val="24"/>
              </w:rPr>
            </w:pPr>
            <w:r>
              <w:rPr>
                <w:spacing w:val="-10"/>
                <w:sz w:val="24"/>
              </w:rPr>
              <w:t>+</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widowControl w:val="false"/>
              <w:rPr>
                <w:sz w:val="24"/>
              </w:rPr>
            </w:pPr>
            <w:r>
              <w:rPr>
                <w:sz w:val="24"/>
              </w:rPr>
            </w:r>
          </w:p>
        </w:tc>
        <w:tc>
          <w:tcPr>
            <w:tcW w:w="1278" w:type="dxa"/>
            <w:tcBorders>
              <w:top w:val="single" w:sz="4" w:space="0" w:color="000000"/>
              <w:left w:val="single" w:sz="4" w:space="0" w:color="000000"/>
              <w:bottom w:val="single" w:sz="4" w:space="0" w:color="000000"/>
              <w:right w:val="single" w:sz="4" w:space="0" w:color="000000"/>
            </w:tcBorders>
          </w:tcPr>
          <w:p>
            <w:pPr>
              <w:pStyle w:val="TableParagraph"/>
              <w:widowControl w:val="false"/>
              <w:rPr>
                <w:sz w:val="24"/>
              </w:rPr>
            </w:pPr>
            <w:r>
              <w:rPr>
                <w:sz w:val="24"/>
              </w:rPr>
            </w:r>
          </w:p>
        </w:tc>
      </w:tr>
      <w:tr>
        <w:trPr>
          <w:trHeight w:val="306" w:hRule="atLeast"/>
        </w:trPr>
        <w:tc>
          <w:tcPr>
            <w:tcW w:w="934"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1" w:after="0"/>
              <w:ind w:left="50" w:right="0" w:hanging="0"/>
              <w:jc w:val="center"/>
              <w:rPr>
                <w:sz w:val="24"/>
              </w:rPr>
            </w:pPr>
            <w:r>
              <w:rPr>
                <w:spacing w:val="-5"/>
                <w:sz w:val="24"/>
              </w:rPr>
              <w:t>38</w:t>
            </w:r>
          </w:p>
        </w:tc>
        <w:tc>
          <w:tcPr>
            <w:tcW w:w="5307"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1" w:after="0"/>
              <w:ind w:left="112" w:right="0" w:hanging="0"/>
              <w:rPr>
                <w:sz w:val="24"/>
              </w:rPr>
            </w:pPr>
            <w:r>
              <w:rPr>
                <w:sz w:val="24"/>
              </w:rPr>
              <w:t>Толчок</w:t>
            </w:r>
            <w:r>
              <w:rPr>
                <w:spacing w:val="-5"/>
                <w:sz w:val="24"/>
              </w:rPr>
              <w:t xml:space="preserve"> </w:t>
            </w:r>
            <w:r>
              <w:rPr>
                <w:sz w:val="24"/>
              </w:rPr>
              <w:t>на</w:t>
            </w:r>
            <w:r>
              <w:rPr>
                <w:spacing w:val="-4"/>
                <w:sz w:val="24"/>
              </w:rPr>
              <w:t xml:space="preserve"> </w:t>
            </w:r>
            <w:r>
              <w:rPr>
                <w:sz w:val="24"/>
              </w:rPr>
              <w:t>грудь</w:t>
            </w:r>
            <w:r>
              <w:rPr>
                <w:spacing w:val="-2"/>
                <w:sz w:val="24"/>
              </w:rPr>
              <w:t xml:space="preserve"> </w:t>
            </w:r>
            <w:r>
              <w:rPr>
                <w:sz w:val="24"/>
              </w:rPr>
              <w:t>в</w:t>
            </w:r>
            <w:r>
              <w:rPr>
                <w:spacing w:val="-4"/>
                <w:sz w:val="24"/>
              </w:rPr>
              <w:t xml:space="preserve"> </w:t>
            </w:r>
            <w:r>
              <w:rPr>
                <w:sz w:val="24"/>
              </w:rPr>
              <w:t>полуприсед-швунг</w:t>
            </w:r>
            <w:r>
              <w:rPr>
                <w:spacing w:val="-3"/>
                <w:sz w:val="24"/>
              </w:rPr>
              <w:t xml:space="preserve"> </w:t>
            </w:r>
            <w:r>
              <w:rPr>
                <w:spacing w:val="-2"/>
                <w:sz w:val="24"/>
              </w:rPr>
              <w:t>толчковый</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1" w:after="0"/>
              <w:ind w:left="44" w:right="0" w:hanging="0"/>
              <w:jc w:val="center"/>
              <w:rPr>
                <w:sz w:val="24"/>
              </w:rPr>
            </w:pPr>
            <w:r>
              <w:rPr>
                <w:spacing w:val="-10"/>
                <w:sz w:val="24"/>
              </w:rPr>
              <w:t>+</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1" w:after="0"/>
              <w:ind w:left="50" w:right="0" w:hanging="0"/>
              <w:jc w:val="center"/>
              <w:rPr>
                <w:sz w:val="24"/>
              </w:rPr>
            </w:pPr>
            <w:r>
              <w:rPr>
                <w:spacing w:val="-10"/>
                <w:sz w:val="24"/>
              </w:rPr>
              <w:t>+</w:t>
            </w:r>
          </w:p>
        </w:tc>
        <w:tc>
          <w:tcPr>
            <w:tcW w:w="1278"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1" w:after="0"/>
              <w:ind w:left="46" w:right="0" w:hanging="0"/>
              <w:jc w:val="center"/>
              <w:rPr>
                <w:sz w:val="24"/>
              </w:rPr>
            </w:pPr>
            <w:r>
              <w:rPr>
                <w:spacing w:val="-10"/>
                <w:sz w:val="24"/>
              </w:rPr>
              <w:t>+</w:t>
            </w:r>
          </w:p>
        </w:tc>
      </w:tr>
      <w:tr>
        <w:trPr>
          <w:trHeight w:val="354" w:hRule="atLeast"/>
        </w:trPr>
        <w:tc>
          <w:tcPr>
            <w:tcW w:w="934"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1" w:after="0"/>
              <w:ind w:left="50" w:right="0" w:hanging="0"/>
              <w:jc w:val="center"/>
              <w:rPr>
                <w:sz w:val="24"/>
              </w:rPr>
            </w:pPr>
            <w:r>
              <w:rPr>
                <w:spacing w:val="-5"/>
                <w:sz w:val="24"/>
              </w:rPr>
              <w:t>39</w:t>
            </w:r>
          </w:p>
        </w:tc>
        <w:tc>
          <w:tcPr>
            <w:tcW w:w="5307"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1" w:after="0"/>
              <w:ind w:left="112" w:right="0" w:hanging="0"/>
              <w:rPr>
                <w:sz w:val="24"/>
              </w:rPr>
            </w:pPr>
            <w:r>
              <w:rPr>
                <w:sz w:val="24"/>
              </w:rPr>
              <w:t>Швунг</w:t>
            </w:r>
            <w:r>
              <w:rPr>
                <w:spacing w:val="-6"/>
                <w:sz w:val="24"/>
              </w:rPr>
              <w:t xml:space="preserve"> </w:t>
            </w:r>
            <w:r>
              <w:rPr>
                <w:sz w:val="24"/>
              </w:rPr>
              <w:t>толчковый</w:t>
            </w:r>
            <w:r>
              <w:rPr>
                <w:spacing w:val="-4"/>
                <w:sz w:val="24"/>
              </w:rPr>
              <w:t xml:space="preserve"> </w:t>
            </w:r>
            <w:r>
              <w:rPr>
                <w:sz w:val="24"/>
              </w:rPr>
              <w:t>со</w:t>
            </w:r>
            <w:r>
              <w:rPr>
                <w:spacing w:val="-4"/>
                <w:sz w:val="24"/>
              </w:rPr>
              <w:t xml:space="preserve"> стоек</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1" w:after="0"/>
              <w:ind w:left="44" w:right="0" w:hanging="0"/>
              <w:jc w:val="center"/>
              <w:rPr>
                <w:sz w:val="24"/>
              </w:rPr>
            </w:pPr>
            <w:r>
              <w:rPr>
                <w:spacing w:val="-10"/>
                <w:sz w:val="24"/>
              </w:rPr>
              <w:t>+</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1" w:after="0"/>
              <w:ind w:left="50" w:right="0" w:hanging="0"/>
              <w:jc w:val="center"/>
              <w:rPr>
                <w:sz w:val="24"/>
              </w:rPr>
            </w:pPr>
            <w:r>
              <w:rPr>
                <w:spacing w:val="-10"/>
                <w:sz w:val="24"/>
              </w:rPr>
              <w:t>+</w:t>
            </w:r>
          </w:p>
        </w:tc>
        <w:tc>
          <w:tcPr>
            <w:tcW w:w="1278" w:type="dxa"/>
            <w:tcBorders>
              <w:top w:val="single" w:sz="4" w:space="0" w:color="000000"/>
              <w:left w:val="single" w:sz="4" w:space="0" w:color="000000"/>
              <w:bottom w:val="single" w:sz="4" w:space="0" w:color="000000"/>
              <w:right w:val="single" w:sz="4" w:space="0" w:color="000000"/>
            </w:tcBorders>
          </w:tcPr>
          <w:p>
            <w:pPr>
              <w:pStyle w:val="TableParagraph"/>
              <w:widowControl w:val="false"/>
              <w:rPr>
                <w:sz w:val="24"/>
              </w:rPr>
            </w:pPr>
            <w:r>
              <w:rPr>
                <w:sz w:val="24"/>
              </w:rPr>
            </w:r>
          </w:p>
        </w:tc>
      </w:tr>
      <w:tr>
        <w:trPr>
          <w:trHeight w:val="357" w:hRule="atLeast"/>
        </w:trPr>
        <w:tc>
          <w:tcPr>
            <w:tcW w:w="934"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3" w:after="0"/>
              <w:ind w:left="50" w:right="0" w:hanging="0"/>
              <w:jc w:val="center"/>
              <w:rPr>
                <w:sz w:val="24"/>
              </w:rPr>
            </w:pPr>
            <w:r>
              <w:rPr>
                <w:spacing w:val="-5"/>
                <w:sz w:val="24"/>
              </w:rPr>
              <w:t>40</w:t>
            </w:r>
          </w:p>
        </w:tc>
        <w:tc>
          <w:tcPr>
            <w:tcW w:w="5307"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3" w:after="0"/>
              <w:ind w:left="112" w:right="0" w:hanging="0"/>
              <w:rPr>
                <w:sz w:val="24"/>
              </w:rPr>
            </w:pPr>
            <w:r>
              <w:rPr>
                <w:sz w:val="24"/>
              </w:rPr>
              <w:t>Швунг</w:t>
            </w:r>
            <w:r>
              <w:rPr>
                <w:spacing w:val="-5"/>
                <w:sz w:val="24"/>
              </w:rPr>
              <w:t xml:space="preserve"> </w:t>
            </w:r>
            <w:r>
              <w:rPr>
                <w:spacing w:val="-2"/>
                <w:sz w:val="24"/>
              </w:rPr>
              <w:t>толчковый+толчок</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3" w:after="0"/>
              <w:ind w:left="44" w:right="0" w:hanging="0"/>
              <w:jc w:val="center"/>
              <w:rPr>
                <w:sz w:val="24"/>
              </w:rPr>
            </w:pPr>
            <w:r>
              <w:rPr>
                <w:spacing w:val="-10"/>
                <w:sz w:val="24"/>
              </w:rPr>
              <w:t>+</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3" w:after="0"/>
              <w:ind w:left="50" w:right="0" w:hanging="0"/>
              <w:jc w:val="center"/>
              <w:rPr>
                <w:sz w:val="24"/>
              </w:rPr>
            </w:pPr>
            <w:r>
              <w:rPr>
                <w:spacing w:val="-10"/>
                <w:sz w:val="24"/>
              </w:rPr>
              <w:t>+</w:t>
            </w:r>
          </w:p>
        </w:tc>
        <w:tc>
          <w:tcPr>
            <w:tcW w:w="1278" w:type="dxa"/>
            <w:tcBorders>
              <w:top w:val="single" w:sz="4" w:space="0" w:color="000000"/>
              <w:left w:val="single" w:sz="4" w:space="0" w:color="000000"/>
              <w:bottom w:val="single" w:sz="4" w:space="0" w:color="000000"/>
              <w:right w:val="single" w:sz="4" w:space="0" w:color="000000"/>
            </w:tcBorders>
          </w:tcPr>
          <w:p>
            <w:pPr>
              <w:pStyle w:val="TableParagraph"/>
              <w:widowControl w:val="false"/>
              <w:rPr>
                <w:sz w:val="24"/>
              </w:rPr>
            </w:pPr>
            <w:r>
              <w:rPr>
                <w:sz w:val="24"/>
              </w:rPr>
            </w:r>
          </w:p>
        </w:tc>
      </w:tr>
      <w:tr>
        <w:trPr>
          <w:trHeight w:val="357" w:hRule="atLeast"/>
        </w:trPr>
        <w:tc>
          <w:tcPr>
            <w:tcW w:w="934"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3" w:after="0"/>
              <w:ind w:left="50" w:right="0" w:hanging="0"/>
              <w:jc w:val="center"/>
              <w:rPr>
                <w:sz w:val="24"/>
              </w:rPr>
            </w:pPr>
            <w:r>
              <w:rPr>
                <w:spacing w:val="-5"/>
                <w:sz w:val="24"/>
              </w:rPr>
              <w:t>41</w:t>
            </w:r>
          </w:p>
        </w:tc>
        <w:tc>
          <w:tcPr>
            <w:tcW w:w="5307"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3" w:after="0"/>
              <w:ind w:left="112" w:right="0" w:hanging="0"/>
              <w:rPr>
                <w:sz w:val="24"/>
              </w:rPr>
            </w:pPr>
            <w:r>
              <w:rPr>
                <w:sz w:val="24"/>
              </w:rPr>
              <w:t>Швунг</w:t>
            </w:r>
            <w:r>
              <w:rPr>
                <w:spacing w:val="-5"/>
                <w:sz w:val="24"/>
              </w:rPr>
              <w:t xml:space="preserve"> </w:t>
            </w:r>
            <w:r>
              <w:rPr>
                <w:sz w:val="24"/>
              </w:rPr>
              <w:t>толчковый</w:t>
            </w:r>
            <w:r>
              <w:rPr>
                <w:spacing w:val="-3"/>
                <w:sz w:val="24"/>
              </w:rPr>
              <w:t xml:space="preserve"> </w:t>
            </w:r>
            <w:r>
              <w:rPr>
                <w:sz w:val="24"/>
              </w:rPr>
              <w:t>из-за</w:t>
            </w:r>
            <w:r>
              <w:rPr>
                <w:spacing w:val="-7"/>
                <w:sz w:val="24"/>
              </w:rPr>
              <w:t xml:space="preserve"> </w:t>
            </w:r>
            <w:r>
              <w:rPr>
                <w:spacing w:val="-2"/>
                <w:sz w:val="24"/>
              </w:rPr>
              <w:t>головы+приседание</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widowControl w:val="false"/>
              <w:rPr>
                <w:sz w:val="24"/>
              </w:rPr>
            </w:pPr>
            <w:r>
              <w:rPr>
                <w:sz w:val="24"/>
              </w:rPr>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3" w:after="0"/>
              <w:ind w:left="50" w:right="0" w:hanging="0"/>
              <w:jc w:val="center"/>
              <w:rPr>
                <w:sz w:val="24"/>
              </w:rPr>
            </w:pPr>
            <w:r>
              <w:rPr>
                <w:spacing w:val="-10"/>
                <w:sz w:val="24"/>
              </w:rPr>
              <w:t>+</w:t>
            </w:r>
          </w:p>
        </w:tc>
        <w:tc>
          <w:tcPr>
            <w:tcW w:w="1278"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3" w:after="0"/>
              <w:ind w:left="46" w:right="0" w:hanging="0"/>
              <w:jc w:val="center"/>
              <w:rPr>
                <w:sz w:val="24"/>
              </w:rPr>
            </w:pPr>
            <w:r>
              <w:rPr>
                <w:spacing w:val="-10"/>
                <w:sz w:val="24"/>
              </w:rPr>
              <w:t>+</w:t>
            </w:r>
          </w:p>
        </w:tc>
      </w:tr>
      <w:tr>
        <w:trPr>
          <w:trHeight w:val="354" w:hRule="atLeast"/>
        </w:trPr>
        <w:tc>
          <w:tcPr>
            <w:tcW w:w="934"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3" w:after="0"/>
              <w:ind w:left="50" w:right="0" w:hanging="0"/>
              <w:jc w:val="center"/>
              <w:rPr>
                <w:sz w:val="24"/>
              </w:rPr>
            </w:pPr>
            <w:r>
              <w:rPr>
                <w:spacing w:val="-5"/>
                <w:sz w:val="24"/>
              </w:rPr>
              <w:t>42</w:t>
            </w:r>
          </w:p>
        </w:tc>
        <w:tc>
          <w:tcPr>
            <w:tcW w:w="5307"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3" w:after="0"/>
              <w:ind w:left="112" w:right="0" w:hanging="0"/>
              <w:rPr>
                <w:sz w:val="24"/>
              </w:rPr>
            </w:pPr>
            <w:r>
              <w:rPr>
                <w:spacing w:val="-2"/>
                <w:sz w:val="24"/>
              </w:rPr>
              <w:t>Полутолчок+толчок</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widowControl w:val="false"/>
              <w:rPr>
                <w:sz w:val="24"/>
              </w:rPr>
            </w:pPr>
            <w:r>
              <w:rPr>
                <w:sz w:val="24"/>
              </w:rPr>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3" w:after="0"/>
              <w:ind w:left="50" w:right="0" w:hanging="0"/>
              <w:jc w:val="center"/>
              <w:rPr>
                <w:sz w:val="24"/>
              </w:rPr>
            </w:pPr>
            <w:r>
              <w:rPr>
                <w:spacing w:val="-10"/>
                <w:sz w:val="24"/>
              </w:rPr>
              <w:t>+</w:t>
            </w:r>
          </w:p>
        </w:tc>
        <w:tc>
          <w:tcPr>
            <w:tcW w:w="1278"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3" w:after="0"/>
              <w:ind w:left="46" w:right="0" w:hanging="0"/>
              <w:jc w:val="center"/>
              <w:rPr>
                <w:sz w:val="24"/>
              </w:rPr>
            </w:pPr>
            <w:r>
              <w:rPr>
                <w:spacing w:val="-10"/>
                <w:sz w:val="24"/>
              </w:rPr>
              <w:t>+</w:t>
            </w:r>
          </w:p>
        </w:tc>
      </w:tr>
      <w:tr>
        <w:trPr>
          <w:trHeight w:val="306" w:hRule="atLeast"/>
        </w:trPr>
        <w:tc>
          <w:tcPr>
            <w:tcW w:w="934"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3" w:after="0"/>
              <w:ind w:left="50" w:right="0" w:hanging="0"/>
              <w:jc w:val="center"/>
              <w:rPr>
                <w:sz w:val="24"/>
              </w:rPr>
            </w:pPr>
            <w:r>
              <w:rPr>
                <w:spacing w:val="-5"/>
                <w:sz w:val="24"/>
              </w:rPr>
              <w:t>43</w:t>
            </w:r>
          </w:p>
        </w:tc>
        <w:tc>
          <w:tcPr>
            <w:tcW w:w="5307"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3" w:after="0"/>
              <w:ind w:left="112" w:right="0" w:hanging="0"/>
              <w:rPr>
                <w:sz w:val="24"/>
              </w:rPr>
            </w:pPr>
            <w:r>
              <w:rPr>
                <w:sz w:val="24"/>
              </w:rPr>
              <w:t>Толчок</w:t>
            </w:r>
            <w:r>
              <w:rPr>
                <w:spacing w:val="-3"/>
                <w:sz w:val="24"/>
              </w:rPr>
              <w:t xml:space="preserve"> </w:t>
            </w:r>
            <w:r>
              <w:rPr>
                <w:sz w:val="24"/>
              </w:rPr>
              <w:t>со</w:t>
            </w:r>
            <w:r>
              <w:rPr>
                <w:spacing w:val="-1"/>
                <w:sz w:val="24"/>
              </w:rPr>
              <w:t xml:space="preserve"> </w:t>
            </w:r>
            <w:r>
              <w:rPr>
                <w:spacing w:val="-4"/>
                <w:sz w:val="24"/>
              </w:rPr>
              <w:t>стоек</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3" w:after="0"/>
              <w:ind w:left="44" w:right="0" w:hanging="0"/>
              <w:jc w:val="center"/>
              <w:rPr>
                <w:sz w:val="24"/>
              </w:rPr>
            </w:pPr>
            <w:r>
              <w:rPr>
                <w:spacing w:val="-10"/>
                <w:sz w:val="24"/>
              </w:rPr>
              <w:t>+</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3" w:after="0"/>
              <w:ind w:left="50" w:right="0" w:hanging="0"/>
              <w:jc w:val="center"/>
              <w:rPr>
                <w:sz w:val="24"/>
              </w:rPr>
            </w:pPr>
            <w:r>
              <w:rPr>
                <w:spacing w:val="-10"/>
                <w:sz w:val="24"/>
              </w:rPr>
              <w:t>+</w:t>
            </w:r>
          </w:p>
        </w:tc>
        <w:tc>
          <w:tcPr>
            <w:tcW w:w="1278"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3" w:after="0"/>
              <w:ind w:left="46" w:right="0" w:hanging="0"/>
              <w:jc w:val="center"/>
              <w:rPr>
                <w:sz w:val="24"/>
              </w:rPr>
            </w:pPr>
            <w:r>
              <w:rPr>
                <w:spacing w:val="-10"/>
                <w:sz w:val="24"/>
              </w:rPr>
              <w:t>+</w:t>
            </w:r>
          </w:p>
        </w:tc>
      </w:tr>
      <w:tr>
        <w:trPr>
          <w:trHeight w:val="306" w:hRule="atLeast"/>
        </w:trPr>
        <w:tc>
          <w:tcPr>
            <w:tcW w:w="934"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3" w:after="0"/>
              <w:ind w:left="50" w:right="0" w:hanging="0"/>
              <w:jc w:val="center"/>
              <w:rPr>
                <w:sz w:val="24"/>
              </w:rPr>
            </w:pPr>
            <w:r>
              <w:rPr>
                <w:spacing w:val="-5"/>
                <w:sz w:val="24"/>
              </w:rPr>
              <w:t>44</w:t>
            </w:r>
          </w:p>
        </w:tc>
        <w:tc>
          <w:tcPr>
            <w:tcW w:w="5307"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3" w:after="0"/>
              <w:ind w:left="112" w:right="0" w:hanging="0"/>
              <w:rPr>
                <w:sz w:val="24"/>
              </w:rPr>
            </w:pPr>
            <w:r>
              <w:rPr>
                <w:sz w:val="24"/>
              </w:rPr>
              <w:t>Толчок</w:t>
            </w:r>
            <w:r>
              <w:rPr>
                <w:spacing w:val="-1"/>
                <w:sz w:val="24"/>
              </w:rPr>
              <w:t xml:space="preserve"> </w:t>
            </w:r>
            <w:r>
              <w:rPr>
                <w:sz w:val="24"/>
              </w:rPr>
              <w:t>из-за</w:t>
            </w:r>
            <w:r>
              <w:rPr>
                <w:spacing w:val="-1"/>
                <w:sz w:val="24"/>
              </w:rPr>
              <w:t xml:space="preserve"> </w:t>
            </w:r>
            <w:r>
              <w:rPr>
                <w:spacing w:val="-2"/>
                <w:sz w:val="24"/>
              </w:rPr>
              <w:t>головы</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3" w:after="0"/>
              <w:ind w:left="44" w:right="0" w:hanging="0"/>
              <w:jc w:val="center"/>
              <w:rPr>
                <w:sz w:val="24"/>
              </w:rPr>
            </w:pPr>
            <w:r>
              <w:rPr>
                <w:spacing w:val="-10"/>
                <w:sz w:val="24"/>
              </w:rPr>
              <w:t>+</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3" w:after="0"/>
              <w:ind w:left="50" w:right="0" w:hanging="0"/>
              <w:jc w:val="center"/>
              <w:rPr>
                <w:sz w:val="24"/>
              </w:rPr>
            </w:pPr>
            <w:r>
              <w:rPr>
                <w:spacing w:val="-10"/>
                <w:sz w:val="24"/>
              </w:rPr>
              <w:t>+</w:t>
            </w:r>
          </w:p>
        </w:tc>
        <w:tc>
          <w:tcPr>
            <w:tcW w:w="1278"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3" w:after="0"/>
              <w:ind w:left="46" w:right="0" w:hanging="0"/>
              <w:jc w:val="center"/>
              <w:rPr>
                <w:sz w:val="24"/>
              </w:rPr>
            </w:pPr>
            <w:r>
              <w:rPr>
                <w:spacing w:val="-10"/>
                <w:sz w:val="24"/>
              </w:rPr>
              <w:t>+</w:t>
            </w:r>
          </w:p>
        </w:tc>
      </w:tr>
      <w:tr>
        <w:trPr>
          <w:trHeight w:val="357" w:hRule="atLeast"/>
        </w:trPr>
        <w:tc>
          <w:tcPr>
            <w:tcW w:w="934"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3" w:after="0"/>
              <w:ind w:left="50" w:right="0" w:hanging="0"/>
              <w:jc w:val="center"/>
              <w:rPr>
                <w:sz w:val="24"/>
              </w:rPr>
            </w:pPr>
            <w:r>
              <w:rPr>
                <w:spacing w:val="-5"/>
                <w:sz w:val="24"/>
              </w:rPr>
              <w:t>45</w:t>
            </w:r>
          </w:p>
        </w:tc>
        <w:tc>
          <w:tcPr>
            <w:tcW w:w="5307"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3" w:after="0"/>
              <w:ind w:left="112" w:right="0" w:hanging="0"/>
              <w:rPr>
                <w:sz w:val="24"/>
              </w:rPr>
            </w:pPr>
            <w:r>
              <w:rPr>
                <w:sz w:val="24"/>
              </w:rPr>
              <w:t>Приседание</w:t>
            </w:r>
            <w:r>
              <w:rPr>
                <w:spacing w:val="-5"/>
                <w:sz w:val="24"/>
              </w:rPr>
              <w:t xml:space="preserve"> </w:t>
            </w:r>
            <w:r>
              <w:rPr>
                <w:sz w:val="24"/>
              </w:rPr>
              <w:t>гриф</w:t>
            </w:r>
            <w:r>
              <w:rPr>
                <w:spacing w:val="-2"/>
                <w:sz w:val="24"/>
              </w:rPr>
              <w:t xml:space="preserve"> </w:t>
            </w:r>
            <w:r>
              <w:rPr>
                <w:sz w:val="24"/>
              </w:rPr>
              <w:t>на</w:t>
            </w:r>
            <w:r>
              <w:rPr>
                <w:spacing w:val="-2"/>
                <w:sz w:val="24"/>
              </w:rPr>
              <w:t xml:space="preserve"> </w:t>
            </w:r>
            <w:r>
              <w:rPr>
                <w:sz w:val="24"/>
              </w:rPr>
              <w:t>плечах+толчок</w:t>
            </w:r>
            <w:r>
              <w:rPr>
                <w:spacing w:val="-2"/>
                <w:sz w:val="24"/>
              </w:rPr>
              <w:t xml:space="preserve"> </w:t>
            </w:r>
            <w:r>
              <w:rPr>
                <w:sz w:val="24"/>
              </w:rPr>
              <w:t>из-за</w:t>
            </w:r>
            <w:r>
              <w:rPr>
                <w:spacing w:val="-2"/>
                <w:sz w:val="24"/>
              </w:rPr>
              <w:t xml:space="preserve"> головы</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3" w:after="0"/>
              <w:ind w:left="44" w:right="0" w:hanging="0"/>
              <w:jc w:val="center"/>
              <w:rPr>
                <w:sz w:val="24"/>
              </w:rPr>
            </w:pPr>
            <w:r>
              <w:rPr>
                <w:spacing w:val="-10"/>
                <w:sz w:val="24"/>
              </w:rPr>
              <w:t>+</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widowControl w:val="false"/>
              <w:rPr>
                <w:sz w:val="24"/>
              </w:rPr>
            </w:pPr>
            <w:r>
              <w:rPr>
                <w:sz w:val="24"/>
              </w:rPr>
            </w:r>
          </w:p>
        </w:tc>
        <w:tc>
          <w:tcPr>
            <w:tcW w:w="1278" w:type="dxa"/>
            <w:tcBorders>
              <w:top w:val="single" w:sz="4" w:space="0" w:color="000000"/>
              <w:left w:val="single" w:sz="4" w:space="0" w:color="000000"/>
              <w:bottom w:val="single" w:sz="4" w:space="0" w:color="000000"/>
              <w:right w:val="single" w:sz="4" w:space="0" w:color="000000"/>
            </w:tcBorders>
          </w:tcPr>
          <w:p>
            <w:pPr>
              <w:pStyle w:val="TableParagraph"/>
              <w:widowControl w:val="false"/>
              <w:rPr>
                <w:sz w:val="24"/>
              </w:rPr>
            </w:pPr>
            <w:r>
              <w:rPr>
                <w:sz w:val="24"/>
              </w:rPr>
            </w:r>
          </w:p>
        </w:tc>
      </w:tr>
      <w:tr>
        <w:trPr>
          <w:trHeight w:val="306" w:hRule="atLeast"/>
        </w:trPr>
        <w:tc>
          <w:tcPr>
            <w:tcW w:w="934"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3" w:after="0"/>
              <w:ind w:left="50" w:right="0" w:hanging="0"/>
              <w:jc w:val="center"/>
              <w:rPr>
                <w:sz w:val="24"/>
              </w:rPr>
            </w:pPr>
            <w:r>
              <w:rPr>
                <w:spacing w:val="-5"/>
                <w:sz w:val="24"/>
              </w:rPr>
              <w:t>46</w:t>
            </w:r>
          </w:p>
        </w:tc>
        <w:tc>
          <w:tcPr>
            <w:tcW w:w="5307"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3" w:after="0"/>
              <w:ind w:left="112" w:right="0" w:hanging="0"/>
              <w:rPr>
                <w:sz w:val="24"/>
              </w:rPr>
            </w:pPr>
            <w:r>
              <w:rPr>
                <w:sz w:val="24"/>
              </w:rPr>
              <w:t>Приседание</w:t>
            </w:r>
            <w:r>
              <w:rPr>
                <w:spacing w:val="-3"/>
                <w:sz w:val="24"/>
              </w:rPr>
              <w:t xml:space="preserve"> </w:t>
            </w:r>
            <w:r>
              <w:rPr>
                <w:sz w:val="24"/>
              </w:rPr>
              <w:t>тяга</w:t>
            </w:r>
            <w:r>
              <w:rPr>
                <w:spacing w:val="-2"/>
                <w:sz w:val="24"/>
              </w:rPr>
              <w:t xml:space="preserve"> </w:t>
            </w:r>
            <w:r>
              <w:rPr>
                <w:sz w:val="24"/>
              </w:rPr>
              <w:t>на</w:t>
            </w:r>
            <w:r>
              <w:rPr>
                <w:spacing w:val="-2"/>
                <w:sz w:val="24"/>
              </w:rPr>
              <w:t xml:space="preserve"> груди+толчок</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3" w:after="0"/>
              <w:ind w:left="44" w:right="0" w:hanging="0"/>
              <w:jc w:val="center"/>
              <w:rPr>
                <w:sz w:val="24"/>
              </w:rPr>
            </w:pPr>
            <w:r>
              <w:rPr>
                <w:spacing w:val="-10"/>
                <w:sz w:val="24"/>
              </w:rPr>
              <w:t>+</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3" w:after="0"/>
              <w:ind w:left="50" w:right="0" w:hanging="0"/>
              <w:jc w:val="center"/>
              <w:rPr>
                <w:sz w:val="24"/>
              </w:rPr>
            </w:pPr>
            <w:r>
              <w:rPr>
                <w:spacing w:val="-10"/>
                <w:sz w:val="24"/>
              </w:rPr>
              <w:t>+</w:t>
            </w:r>
          </w:p>
        </w:tc>
        <w:tc>
          <w:tcPr>
            <w:tcW w:w="1278"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3" w:after="0"/>
              <w:ind w:left="46" w:right="0" w:hanging="0"/>
              <w:jc w:val="center"/>
              <w:rPr>
                <w:sz w:val="24"/>
              </w:rPr>
            </w:pPr>
            <w:r>
              <w:rPr>
                <w:spacing w:val="-10"/>
                <w:sz w:val="24"/>
              </w:rPr>
              <w:t>+</w:t>
            </w:r>
          </w:p>
        </w:tc>
      </w:tr>
      <w:tr>
        <w:trPr>
          <w:trHeight w:val="306" w:hRule="atLeast"/>
        </w:trPr>
        <w:tc>
          <w:tcPr>
            <w:tcW w:w="934"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3" w:after="0"/>
              <w:ind w:left="50" w:right="0" w:hanging="0"/>
              <w:jc w:val="center"/>
              <w:rPr>
                <w:sz w:val="24"/>
              </w:rPr>
            </w:pPr>
            <w:r>
              <w:rPr>
                <w:spacing w:val="-5"/>
                <w:sz w:val="24"/>
              </w:rPr>
              <w:t>47</w:t>
            </w:r>
          </w:p>
        </w:tc>
        <w:tc>
          <w:tcPr>
            <w:tcW w:w="5307"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3" w:after="0"/>
              <w:ind w:left="112" w:right="0" w:hanging="0"/>
              <w:rPr>
                <w:sz w:val="24"/>
              </w:rPr>
            </w:pPr>
            <w:r>
              <w:rPr>
                <w:sz w:val="24"/>
              </w:rPr>
              <w:t>Толчковая</w:t>
            </w:r>
            <w:r>
              <w:rPr>
                <w:spacing w:val="-3"/>
                <w:sz w:val="24"/>
              </w:rPr>
              <w:t xml:space="preserve"> </w:t>
            </w:r>
            <w:r>
              <w:rPr>
                <w:spacing w:val="-4"/>
                <w:sz w:val="24"/>
              </w:rPr>
              <w:t>тяга</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3" w:after="0"/>
              <w:ind w:left="44" w:right="0" w:hanging="0"/>
              <w:jc w:val="center"/>
              <w:rPr>
                <w:sz w:val="24"/>
              </w:rPr>
            </w:pPr>
            <w:r>
              <w:rPr>
                <w:spacing w:val="-10"/>
                <w:sz w:val="24"/>
              </w:rPr>
              <w:t>+</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3" w:after="0"/>
              <w:ind w:left="50" w:right="0" w:hanging="0"/>
              <w:jc w:val="center"/>
              <w:rPr>
                <w:sz w:val="24"/>
              </w:rPr>
            </w:pPr>
            <w:r>
              <w:rPr>
                <w:spacing w:val="-10"/>
                <w:sz w:val="24"/>
              </w:rPr>
              <w:t>+</w:t>
            </w:r>
          </w:p>
        </w:tc>
        <w:tc>
          <w:tcPr>
            <w:tcW w:w="1278"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3" w:after="0"/>
              <w:ind w:left="46" w:right="0" w:hanging="0"/>
              <w:jc w:val="center"/>
              <w:rPr>
                <w:sz w:val="24"/>
              </w:rPr>
            </w:pPr>
            <w:r>
              <w:rPr>
                <w:spacing w:val="-10"/>
                <w:sz w:val="24"/>
              </w:rPr>
              <w:t>+</w:t>
            </w:r>
          </w:p>
        </w:tc>
      </w:tr>
      <w:tr>
        <w:trPr>
          <w:trHeight w:val="307" w:hRule="atLeast"/>
        </w:trPr>
        <w:tc>
          <w:tcPr>
            <w:tcW w:w="934"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4" w:after="0"/>
              <w:ind w:left="50" w:right="0" w:hanging="0"/>
              <w:jc w:val="center"/>
              <w:rPr>
                <w:sz w:val="24"/>
              </w:rPr>
            </w:pPr>
            <w:r>
              <w:rPr>
                <w:spacing w:val="-5"/>
                <w:sz w:val="24"/>
              </w:rPr>
              <w:t>48</w:t>
            </w:r>
          </w:p>
        </w:tc>
        <w:tc>
          <w:tcPr>
            <w:tcW w:w="5307"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4" w:after="0"/>
              <w:ind w:left="112" w:right="0" w:hanging="0"/>
              <w:rPr>
                <w:sz w:val="24"/>
              </w:rPr>
            </w:pPr>
            <w:r>
              <w:rPr>
                <w:sz w:val="24"/>
              </w:rPr>
              <w:t>Толчковая</w:t>
            </w:r>
            <w:r>
              <w:rPr>
                <w:spacing w:val="-2"/>
                <w:sz w:val="24"/>
              </w:rPr>
              <w:t xml:space="preserve"> </w:t>
            </w:r>
            <w:r>
              <w:rPr>
                <w:sz w:val="24"/>
              </w:rPr>
              <w:t>тяга</w:t>
            </w:r>
            <w:r>
              <w:rPr>
                <w:spacing w:val="-2"/>
                <w:sz w:val="24"/>
              </w:rPr>
              <w:t xml:space="preserve"> </w:t>
            </w:r>
            <w:r>
              <w:rPr>
                <w:sz w:val="24"/>
              </w:rPr>
              <w:t>из</w:t>
            </w:r>
            <w:r>
              <w:rPr>
                <w:spacing w:val="-2"/>
                <w:sz w:val="24"/>
              </w:rPr>
              <w:t xml:space="preserve"> </w:t>
            </w:r>
            <w:r>
              <w:rPr>
                <w:sz w:val="24"/>
              </w:rPr>
              <w:t>и.п.</w:t>
            </w:r>
            <w:r>
              <w:rPr>
                <w:spacing w:val="-2"/>
                <w:sz w:val="24"/>
              </w:rPr>
              <w:t xml:space="preserve"> </w:t>
            </w:r>
            <w:r>
              <w:rPr>
                <w:sz w:val="24"/>
              </w:rPr>
              <w:t>гриф</w:t>
            </w:r>
            <w:r>
              <w:rPr>
                <w:spacing w:val="-1"/>
                <w:sz w:val="24"/>
              </w:rPr>
              <w:t xml:space="preserve"> </w:t>
            </w:r>
            <w:r>
              <w:rPr>
                <w:sz w:val="24"/>
              </w:rPr>
              <w:t>ниже</w:t>
            </w:r>
            <w:r>
              <w:rPr>
                <w:spacing w:val="-3"/>
                <w:sz w:val="24"/>
              </w:rPr>
              <w:t xml:space="preserve"> </w:t>
            </w:r>
            <w:r>
              <w:rPr>
                <w:spacing w:val="-2"/>
                <w:sz w:val="24"/>
              </w:rPr>
              <w:t>колена</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4" w:after="0"/>
              <w:ind w:left="44" w:right="0" w:hanging="0"/>
              <w:jc w:val="center"/>
              <w:rPr>
                <w:sz w:val="24"/>
              </w:rPr>
            </w:pPr>
            <w:r>
              <w:rPr>
                <w:spacing w:val="-10"/>
                <w:sz w:val="24"/>
              </w:rPr>
              <w:t>+</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4" w:after="0"/>
              <w:ind w:left="50" w:right="0" w:hanging="0"/>
              <w:jc w:val="center"/>
              <w:rPr>
                <w:sz w:val="24"/>
              </w:rPr>
            </w:pPr>
            <w:r>
              <w:rPr>
                <w:spacing w:val="-10"/>
                <w:sz w:val="24"/>
              </w:rPr>
              <w:t>+</w:t>
            </w:r>
          </w:p>
        </w:tc>
        <w:tc>
          <w:tcPr>
            <w:tcW w:w="1278"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4" w:after="0"/>
              <w:ind w:left="46" w:right="0" w:hanging="0"/>
              <w:jc w:val="center"/>
              <w:rPr>
                <w:sz w:val="24"/>
              </w:rPr>
            </w:pPr>
            <w:r>
              <w:rPr>
                <w:spacing w:val="-10"/>
                <w:sz w:val="24"/>
              </w:rPr>
              <w:t>+</w:t>
            </w:r>
          </w:p>
        </w:tc>
      </w:tr>
      <w:tr>
        <w:trPr>
          <w:trHeight w:val="357" w:hRule="atLeast"/>
        </w:trPr>
        <w:tc>
          <w:tcPr>
            <w:tcW w:w="934"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3" w:after="0"/>
              <w:ind w:left="50" w:right="0" w:hanging="0"/>
              <w:jc w:val="center"/>
              <w:rPr>
                <w:sz w:val="24"/>
              </w:rPr>
            </w:pPr>
            <w:r>
              <w:rPr>
                <w:spacing w:val="-5"/>
                <w:sz w:val="24"/>
              </w:rPr>
              <w:t>49</w:t>
            </w:r>
          </w:p>
        </w:tc>
        <w:tc>
          <w:tcPr>
            <w:tcW w:w="5307"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3" w:after="0"/>
              <w:ind w:left="112" w:right="0" w:hanging="0"/>
              <w:rPr>
                <w:sz w:val="24"/>
              </w:rPr>
            </w:pPr>
            <w:r>
              <w:rPr>
                <w:sz w:val="24"/>
              </w:rPr>
              <w:t>Толчковая</w:t>
            </w:r>
            <w:r>
              <w:rPr>
                <w:spacing w:val="-2"/>
                <w:sz w:val="24"/>
              </w:rPr>
              <w:t xml:space="preserve"> </w:t>
            </w:r>
            <w:r>
              <w:rPr>
                <w:sz w:val="24"/>
              </w:rPr>
              <w:t>тяга</w:t>
            </w:r>
            <w:r>
              <w:rPr>
                <w:spacing w:val="-2"/>
                <w:sz w:val="24"/>
              </w:rPr>
              <w:t xml:space="preserve"> </w:t>
            </w:r>
            <w:r>
              <w:rPr>
                <w:sz w:val="24"/>
              </w:rPr>
              <w:t>из</w:t>
            </w:r>
            <w:r>
              <w:rPr>
                <w:spacing w:val="-1"/>
                <w:sz w:val="24"/>
              </w:rPr>
              <w:t xml:space="preserve"> </w:t>
            </w:r>
            <w:r>
              <w:rPr>
                <w:sz w:val="24"/>
              </w:rPr>
              <w:t>и.п.</w:t>
            </w:r>
            <w:r>
              <w:rPr>
                <w:spacing w:val="-2"/>
                <w:sz w:val="24"/>
              </w:rPr>
              <w:t xml:space="preserve"> </w:t>
            </w:r>
            <w:r>
              <w:rPr>
                <w:sz w:val="24"/>
              </w:rPr>
              <w:t>гриф</w:t>
            </w:r>
            <w:r>
              <w:rPr>
                <w:spacing w:val="1"/>
                <w:sz w:val="24"/>
              </w:rPr>
              <w:t xml:space="preserve"> </w:t>
            </w:r>
            <w:r>
              <w:rPr>
                <w:sz w:val="24"/>
              </w:rPr>
              <w:t>у</w:t>
            </w:r>
            <w:r>
              <w:rPr>
                <w:spacing w:val="-9"/>
                <w:sz w:val="24"/>
              </w:rPr>
              <w:t xml:space="preserve"> </w:t>
            </w:r>
            <w:r>
              <w:rPr>
                <w:sz w:val="24"/>
              </w:rPr>
              <w:t xml:space="preserve">коленных </w:t>
            </w:r>
            <w:r>
              <w:rPr>
                <w:spacing w:val="-2"/>
                <w:sz w:val="24"/>
              </w:rPr>
              <w:t>суставов</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widowControl w:val="false"/>
              <w:rPr>
                <w:sz w:val="24"/>
              </w:rPr>
            </w:pPr>
            <w:r>
              <w:rPr>
                <w:sz w:val="24"/>
              </w:rPr>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widowControl w:val="false"/>
              <w:rPr>
                <w:sz w:val="24"/>
              </w:rPr>
            </w:pPr>
            <w:r>
              <w:rPr>
                <w:sz w:val="24"/>
              </w:rPr>
            </w:r>
          </w:p>
        </w:tc>
        <w:tc>
          <w:tcPr>
            <w:tcW w:w="1278"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3" w:after="0"/>
              <w:ind w:left="46" w:right="0" w:hanging="0"/>
              <w:jc w:val="center"/>
              <w:rPr>
                <w:sz w:val="24"/>
              </w:rPr>
            </w:pPr>
            <w:r>
              <w:rPr>
                <w:spacing w:val="-10"/>
                <w:sz w:val="24"/>
              </w:rPr>
              <w:t>+</w:t>
            </w:r>
          </w:p>
        </w:tc>
      </w:tr>
      <w:tr>
        <w:trPr>
          <w:trHeight w:val="306" w:hRule="atLeast"/>
        </w:trPr>
        <w:tc>
          <w:tcPr>
            <w:tcW w:w="934"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3" w:after="0"/>
              <w:ind w:left="50" w:right="0" w:hanging="0"/>
              <w:jc w:val="center"/>
              <w:rPr>
                <w:sz w:val="24"/>
              </w:rPr>
            </w:pPr>
            <w:r>
              <w:rPr>
                <w:spacing w:val="-5"/>
                <w:sz w:val="24"/>
              </w:rPr>
              <w:t>50</w:t>
            </w:r>
          </w:p>
        </w:tc>
        <w:tc>
          <w:tcPr>
            <w:tcW w:w="5307"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3" w:after="0"/>
              <w:ind w:left="112" w:right="0" w:hanging="0"/>
              <w:rPr>
                <w:sz w:val="24"/>
              </w:rPr>
            </w:pPr>
            <w:r>
              <w:rPr>
                <w:sz w:val="24"/>
              </w:rPr>
              <w:t>Толчковая</w:t>
            </w:r>
            <w:r>
              <w:rPr>
                <w:spacing w:val="-2"/>
                <w:sz w:val="24"/>
              </w:rPr>
              <w:t xml:space="preserve"> </w:t>
            </w:r>
            <w:r>
              <w:rPr>
                <w:sz w:val="24"/>
              </w:rPr>
              <w:t>тяга</w:t>
            </w:r>
            <w:r>
              <w:rPr>
                <w:spacing w:val="-2"/>
                <w:sz w:val="24"/>
              </w:rPr>
              <w:t xml:space="preserve"> </w:t>
            </w:r>
            <w:r>
              <w:rPr>
                <w:sz w:val="24"/>
              </w:rPr>
              <w:t>из</w:t>
            </w:r>
            <w:r>
              <w:rPr>
                <w:spacing w:val="-2"/>
                <w:sz w:val="24"/>
              </w:rPr>
              <w:t xml:space="preserve"> </w:t>
            </w:r>
            <w:r>
              <w:rPr>
                <w:sz w:val="24"/>
              </w:rPr>
              <w:t>и.п.</w:t>
            </w:r>
            <w:r>
              <w:rPr>
                <w:spacing w:val="-1"/>
                <w:sz w:val="24"/>
              </w:rPr>
              <w:t xml:space="preserve"> </w:t>
            </w:r>
            <w:r>
              <w:rPr>
                <w:sz w:val="24"/>
              </w:rPr>
              <w:t>гриф</w:t>
            </w:r>
            <w:r>
              <w:rPr>
                <w:spacing w:val="-1"/>
                <w:sz w:val="24"/>
              </w:rPr>
              <w:t xml:space="preserve"> </w:t>
            </w:r>
            <w:r>
              <w:rPr>
                <w:sz w:val="24"/>
              </w:rPr>
              <w:t>выше</w:t>
            </w:r>
            <w:r>
              <w:rPr>
                <w:spacing w:val="-3"/>
                <w:sz w:val="24"/>
              </w:rPr>
              <w:t xml:space="preserve"> </w:t>
            </w:r>
            <w:r>
              <w:rPr>
                <w:spacing w:val="-2"/>
                <w:sz w:val="24"/>
              </w:rPr>
              <w:t>колена</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3" w:after="0"/>
              <w:ind w:left="44" w:right="0" w:hanging="0"/>
              <w:jc w:val="center"/>
              <w:rPr>
                <w:sz w:val="24"/>
              </w:rPr>
            </w:pPr>
            <w:r>
              <w:rPr>
                <w:spacing w:val="-10"/>
                <w:sz w:val="24"/>
              </w:rPr>
              <w:t>+</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3" w:after="0"/>
              <w:ind w:left="50" w:right="0" w:hanging="0"/>
              <w:jc w:val="center"/>
              <w:rPr>
                <w:sz w:val="24"/>
              </w:rPr>
            </w:pPr>
            <w:r>
              <w:rPr>
                <w:spacing w:val="-10"/>
                <w:sz w:val="24"/>
              </w:rPr>
              <w:t>+</w:t>
            </w:r>
          </w:p>
        </w:tc>
        <w:tc>
          <w:tcPr>
            <w:tcW w:w="1278"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3" w:after="0"/>
              <w:ind w:left="46" w:right="0" w:hanging="0"/>
              <w:jc w:val="center"/>
              <w:rPr>
                <w:sz w:val="24"/>
              </w:rPr>
            </w:pPr>
            <w:r>
              <w:rPr>
                <w:spacing w:val="-10"/>
                <w:sz w:val="24"/>
              </w:rPr>
              <w:t>+</w:t>
            </w:r>
          </w:p>
        </w:tc>
      </w:tr>
      <w:tr>
        <w:trPr>
          <w:trHeight w:val="354" w:hRule="atLeast"/>
        </w:trPr>
        <w:tc>
          <w:tcPr>
            <w:tcW w:w="934"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3" w:after="0"/>
              <w:ind w:left="50" w:right="0" w:hanging="0"/>
              <w:jc w:val="center"/>
              <w:rPr>
                <w:sz w:val="24"/>
              </w:rPr>
            </w:pPr>
            <w:r>
              <w:rPr>
                <w:spacing w:val="-5"/>
                <w:sz w:val="24"/>
              </w:rPr>
              <w:t>51</w:t>
            </w:r>
          </w:p>
        </w:tc>
        <w:tc>
          <w:tcPr>
            <w:tcW w:w="5307"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3" w:after="0"/>
              <w:ind w:left="112" w:right="0" w:hanging="0"/>
              <w:rPr>
                <w:sz w:val="24"/>
              </w:rPr>
            </w:pPr>
            <w:r>
              <w:rPr>
                <w:sz w:val="24"/>
              </w:rPr>
              <w:t>Толчковая</w:t>
            </w:r>
            <w:r>
              <w:rPr>
                <w:spacing w:val="-1"/>
                <w:sz w:val="24"/>
              </w:rPr>
              <w:t xml:space="preserve"> </w:t>
            </w:r>
            <w:r>
              <w:rPr>
                <w:sz w:val="24"/>
              </w:rPr>
              <w:t>тяга</w:t>
            </w:r>
            <w:r>
              <w:rPr>
                <w:spacing w:val="-2"/>
                <w:sz w:val="24"/>
              </w:rPr>
              <w:t xml:space="preserve"> </w:t>
            </w:r>
            <w:r>
              <w:rPr>
                <w:sz w:val="24"/>
              </w:rPr>
              <w:t>до</w:t>
            </w:r>
            <w:r>
              <w:rPr>
                <w:spacing w:val="-1"/>
                <w:sz w:val="24"/>
              </w:rPr>
              <w:t xml:space="preserve"> </w:t>
            </w:r>
            <w:r>
              <w:rPr>
                <w:sz w:val="24"/>
              </w:rPr>
              <w:t xml:space="preserve">коленного </w:t>
            </w:r>
            <w:r>
              <w:rPr>
                <w:spacing w:val="-2"/>
                <w:sz w:val="24"/>
              </w:rPr>
              <w:t>сустава</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widowControl w:val="false"/>
              <w:rPr>
                <w:sz w:val="24"/>
              </w:rPr>
            </w:pPr>
            <w:r>
              <w:rPr>
                <w:sz w:val="24"/>
              </w:rPr>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3" w:after="0"/>
              <w:ind w:left="50" w:right="0" w:hanging="0"/>
              <w:jc w:val="center"/>
              <w:rPr>
                <w:sz w:val="24"/>
              </w:rPr>
            </w:pPr>
            <w:r>
              <w:rPr>
                <w:spacing w:val="-10"/>
                <w:sz w:val="24"/>
              </w:rPr>
              <w:t>+</w:t>
            </w:r>
          </w:p>
        </w:tc>
        <w:tc>
          <w:tcPr>
            <w:tcW w:w="1278"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3" w:after="0"/>
              <w:ind w:left="46" w:right="0" w:hanging="0"/>
              <w:jc w:val="center"/>
              <w:rPr>
                <w:sz w:val="24"/>
              </w:rPr>
            </w:pPr>
            <w:r>
              <w:rPr>
                <w:spacing w:val="-10"/>
                <w:sz w:val="24"/>
              </w:rPr>
              <w:t>+</w:t>
            </w:r>
          </w:p>
        </w:tc>
      </w:tr>
      <w:tr>
        <w:trPr>
          <w:trHeight w:val="306" w:hRule="atLeast"/>
        </w:trPr>
        <w:tc>
          <w:tcPr>
            <w:tcW w:w="934"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3" w:after="0"/>
              <w:ind w:left="50" w:right="0" w:hanging="0"/>
              <w:jc w:val="center"/>
              <w:rPr>
                <w:sz w:val="24"/>
              </w:rPr>
            </w:pPr>
            <w:r>
              <w:rPr>
                <w:spacing w:val="-5"/>
                <w:sz w:val="24"/>
              </w:rPr>
              <w:t>52</w:t>
            </w:r>
          </w:p>
        </w:tc>
        <w:tc>
          <w:tcPr>
            <w:tcW w:w="5307"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3" w:after="0"/>
              <w:ind w:left="112" w:right="0" w:hanging="0"/>
              <w:rPr>
                <w:sz w:val="24"/>
              </w:rPr>
            </w:pPr>
            <w:r>
              <w:rPr>
                <w:sz w:val="24"/>
              </w:rPr>
              <w:t>Толчковая</w:t>
            </w:r>
            <w:r>
              <w:rPr>
                <w:spacing w:val="-1"/>
                <w:sz w:val="24"/>
              </w:rPr>
              <w:t xml:space="preserve"> </w:t>
            </w:r>
            <w:r>
              <w:rPr>
                <w:sz w:val="24"/>
              </w:rPr>
              <w:t>тяга</w:t>
            </w:r>
            <w:r>
              <w:rPr>
                <w:spacing w:val="-2"/>
                <w:sz w:val="24"/>
              </w:rPr>
              <w:t xml:space="preserve"> </w:t>
            </w:r>
            <w:r>
              <w:rPr>
                <w:sz w:val="24"/>
              </w:rPr>
              <w:t>стоя</w:t>
            </w:r>
            <w:r>
              <w:rPr>
                <w:spacing w:val="-1"/>
                <w:sz w:val="24"/>
              </w:rPr>
              <w:t xml:space="preserve"> </w:t>
            </w:r>
            <w:r>
              <w:rPr>
                <w:sz w:val="24"/>
              </w:rPr>
              <w:t xml:space="preserve">на </w:t>
            </w:r>
            <w:r>
              <w:rPr>
                <w:spacing w:val="-2"/>
                <w:sz w:val="24"/>
              </w:rPr>
              <w:t>подставке</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3" w:after="0"/>
              <w:ind w:left="44" w:right="0" w:hanging="0"/>
              <w:jc w:val="center"/>
              <w:rPr>
                <w:sz w:val="24"/>
              </w:rPr>
            </w:pPr>
            <w:r>
              <w:rPr>
                <w:spacing w:val="-10"/>
                <w:sz w:val="24"/>
              </w:rPr>
              <w:t>+</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3" w:after="0"/>
              <w:ind w:left="50" w:right="0" w:hanging="0"/>
              <w:jc w:val="center"/>
              <w:rPr>
                <w:sz w:val="24"/>
              </w:rPr>
            </w:pPr>
            <w:r>
              <w:rPr>
                <w:spacing w:val="-10"/>
                <w:sz w:val="24"/>
              </w:rPr>
              <w:t>+</w:t>
            </w:r>
          </w:p>
        </w:tc>
        <w:tc>
          <w:tcPr>
            <w:tcW w:w="1278"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3" w:after="0"/>
              <w:ind w:left="46" w:right="0" w:hanging="0"/>
              <w:jc w:val="center"/>
              <w:rPr>
                <w:sz w:val="24"/>
              </w:rPr>
            </w:pPr>
            <w:r>
              <w:rPr>
                <w:spacing w:val="-10"/>
                <w:sz w:val="24"/>
              </w:rPr>
              <w:t>+</w:t>
            </w:r>
          </w:p>
        </w:tc>
      </w:tr>
      <w:tr>
        <w:trPr>
          <w:trHeight w:val="357" w:hRule="atLeast"/>
        </w:trPr>
        <w:tc>
          <w:tcPr>
            <w:tcW w:w="934"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3" w:after="0"/>
              <w:ind w:left="50" w:right="0" w:hanging="0"/>
              <w:jc w:val="center"/>
              <w:rPr>
                <w:sz w:val="24"/>
              </w:rPr>
            </w:pPr>
            <w:r>
              <w:rPr>
                <w:spacing w:val="-5"/>
                <w:sz w:val="24"/>
              </w:rPr>
              <w:t>53</w:t>
            </w:r>
          </w:p>
        </w:tc>
        <w:tc>
          <w:tcPr>
            <w:tcW w:w="5307"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3" w:after="0"/>
              <w:ind w:left="112" w:right="0" w:hanging="0"/>
              <w:rPr>
                <w:sz w:val="24"/>
              </w:rPr>
            </w:pPr>
            <w:r>
              <w:rPr>
                <w:sz w:val="24"/>
              </w:rPr>
              <w:t>Толчковая</w:t>
            </w:r>
            <w:r>
              <w:rPr>
                <w:spacing w:val="-4"/>
                <w:sz w:val="24"/>
              </w:rPr>
              <w:t xml:space="preserve"> </w:t>
            </w:r>
            <w:r>
              <w:rPr>
                <w:sz w:val="24"/>
              </w:rPr>
              <w:t>тяга</w:t>
            </w:r>
            <w:r>
              <w:rPr>
                <w:spacing w:val="-2"/>
                <w:sz w:val="24"/>
              </w:rPr>
              <w:t xml:space="preserve"> </w:t>
            </w:r>
            <w:r>
              <w:rPr>
                <w:sz w:val="24"/>
              </w:rPr>
              <w:t>до</w:t>
            </w:r>
            <w:r>
              <w:rPr>
                <w:spacing w:val="-2"/>
                <w:sz w:val="24"/>
              </w:rPr>
              <w:t xml:space="preserve"> </w:t>
            </w:r>
            <w:r>
              <w:rPr>
                <w:sz w:val="24"/>
              </w:rPr>
              <w:t>выпрямления</w:t>
            </w:r>
            <w:r>
              <w:rPr>
                <w:spacing w:val="-1"/>
                <w:sz w:val="24"/>
              </w:rPr>
              <w:t xml:space="preserve"> </w:t>
            </w:r>
            <w:r>
              <w:rPr>
                <w:spacing w:val="-5"/>
                <w:sz w:val="24"/>
              </w:rPr>
              <w:t>ног</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3" w:after="0"/>
              <w:ind w:left="44" w:right="0" w:hanging="0"/>
              <w:jc w:val="center"/>
              <w:rPr>
                <w:sz w:val="24"/>
              </w:rPr>
            </w:pPr>
            <w:r>
              <w:rPr>
                <w:spacing w:val="-10"/>
                <w:sz w:val="24"/>
              </w:rPr>
              <w:t>+</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widowControl w:val="false"/>
              <w:rPr>
                <w:sz w:val="24"/>
              </w:rPr>
            </w:pPr>
            <w:r>
              <w:rPr>
                <w:sz w:val="24"/>
              </w:rPr>
            </w:r>
          </w:p>
        </w:tc>
        <w:tc>
          <w:tcPr>
            <w:tcW w:w="1278" w:type="dxa"/>
            <w:tcBorders>
              <w:top w:val="single" w:sz="4" w:space="0" w:color="000000"/>
              <w:left w:val="single" w:sz="4" w:space="0" w:color="000000"/>
              <w:bottom w:val="single" w:sz="4" w:space="0" w:color="000000"/>
              <w:right w:val="single" w:sz="4" w:space="0" w:color="000000"/>
            </w:tcBorders>
          </w:tcPr>
          <w:p>
            <w:pPr>
              <w:pStyle w:val="TableParagraph"/>
              <w:widowControl w:val="false"/>
              <w:rPr>
                <w:sz w:val="24"/>
              </w:rPr>
            </w:pPr>
            <w:r>
              <w:rPr>
                <w:sz w:val="24"/>
              </w:rPr>
            </w:r>
          </w:p>
        </w:tc>
      </w:tr>
      <w:tr>
        <w:trPr>
          <w:trHeight w:val="306" w:hRule="atLeast"/>
        </w:trPr>
        <w:tc>
          <w:tcPr>
            <w:tcW w:w="934"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3" w:after="0"/>
              <w:ind w:left="50" w:right="0" w:hanging="0"/>
              <w:jc w:val="center"/>
              <w:rPr>
                <w:sz w:val="24"/>
              </w:rPr>
            </w:pPr>
            <w:r>
              <w:rPr>
                <w:spacing w:val="-5"/>
                <w:sz w:val="24"/>
              </w:rPr>
              <w:t>54</w:t>
            </w:r>
          </w:p>
        </w:tc>
        <w:tc>
          <w:tcPr>
            <w:tcW w:w="5307"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3" w:after="0"/>
              <w:ind w:left="112" w:right="0" w:hanging="0"/>
              <w:rPr>
                <w:sz w:val="24"/>
              </w:rPr>
            </w:pPr>
            <w:r>
              <w:rPr>
                <w:sz w:val="24"/>
              </w:rPr>
              <w:t>Толчковая</w:t>
            </w:r>
            <w:r>
              <w:rPr>
                <w:spacing w:val="-2"/>
                <w:sz w:val="24"/>
              </w:rPr>
              <w:t xml:space="preserve"> </w:t>
            </w:r>
            <w:r>
              <w:rPr>
                <w:sz w:val="24"/>
              </w:rPr>
              <w:t>тяга</w:t>
            </w:r>
            <w:r>
              <w:rPr>
                <w:spacing w:val="-2"/>
                <w:sz w:val="24"/>
              </w:rPr>
              <w:t xml:space="preserve"> медленно+быстро</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3" w:after="0"/>
              <w:ind w:left="44" w:right="0" w:hanging="0"/>
              <w:jc w:val="center"/>
              <w:rPr>
                <w:sz w:val="24"/>
              </w:rPr>
            </w:pPr>
            <w:r>
              <w:rPr>
                <w:spacing w:val="-10"/>
                <w:sz w:val="24"/>
              </w:rPr>
              <w:t>+</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3" w:after="0"/>
              <w:ind w:left="50" w:right="0" w:hanging="0"/>
              <w:jc w:val="center"/>
              <w:rPr>
                <w:sz w:val="24"/>
              </w:rPr>
            </w:pPr>
            <w:r>
              <w:rPr>
                <w:spacing w:val="-10"/>
                <w:sz w:val="24"/>
              </w:rPr>
              <w:t>+</w:t>
            </w:r>
          </w:p>
        </w:tc>
        <w:tc>
          <w:tcPr>
            <w:tcW w:w="1278"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3" w:after="0"/>
              <w:ind w:left="46" w:right="0" w:hanging="0"/>
              <w:jc w:val="center"/>
              <w:rPr>
                <w:sz w:val="24"/>
              </w:rPr>
            </w:pPr>
            <w:r>
              <w:rPr>
                <w:spacing w:val="-10"/>
                <w:sz w:val="24"/>
              </w:rPr>
              <w:t>+</w:t>
            </w:r>
          </w:p>
        </w:tc>
      </w:tr>
      <w:tr>
        <w:trPr>
          <w:trHeight w:val="357" w:hRule="atLeast"/>
        </w:trPr>
        <w:tc>
          <w:tcPr>
            <w:tcW w:w="934"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3" w:after="0"/>
              <w:ind w:left="50" w:right="0" w:hanging="0"/>
              <w:jc w:val="center"/>
              <w:rPr>
                <w:sz w:val="24"/>
              </w:rPr>
            </w:pPr>
            <w:r>
              <w:rPr>
                <w:spacing w:val="-5"/>
                <w:sz w:val="24"/>
              </w:rPr>
              <w:t>55</w:t>
            </w:r>
          </w:p>
        </w:tc>
        <w:tc>
          <w:tcPr>
            <w:tcW w:w="5307"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3" w:after="0"/>
              <w:ind w:left="112" w:right="0" w:hanging="0"/>
              <w:rPr>
                <w:sz w:val="24"/>
              </w:rPr>
            </w:pPr>
            <w:r>
              <w:rPr>
                <w:sz w:val="24"/>
              </w:rPr>
              <w:t>Толчковая</w:t>
            </w:r>
            <w:r>
              <w:rPr>
                <w:spacing w:val="-1"/>
                <w:sz w:val="24"/>
              </w:rPr>
              <w:t xml:space="preserve"> </w:t>
            </w:r>
            <w:r>
              <w:rPr>
                <w:sz w:val="24"/>
              </w:rPr>
              <w:t>тяга</w:t>
            </w:r>
            <w:r>
              <w:rPr>
                <w:spacing w:val="-1"/>
                <w:sz w:val="24"/>
              </w:rPr>
              <w:t xml:space="preserve"> </w:t>
            </w:r>
            <w:r>
              <w:rPr>
                <w:sz w:val="24"/>
              </w:rPr>
              <w:t>с</w:t>
            </w:r>
            <w:r>
              <w:rPr>
                <w:spacing w:val="-2"/>
                <w:sz w:val="24"/>
              </w:rPr>
              <w:t xml:space="preserve"> </w:t>
            </w:r>
            <w:r>
              <w:rPr>
                <w:sz w:val="24"/>
              </w:rPr>
              <w:t>медленным</w:t>
            </w:r>
            <w:r>
              <w:rPr>
                <w:spacing w:val="-2"/>
                <w:sz w:val="24"/>
              </w:rPr>
              <w:t xml:space="preserve"> опусканием</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widowControl w:val="false"/>
              <w:rPr>
                <w:sz w:val="24"/>
              </w:rPr>
            </w:pPr>
            <w:r>
              <w:rPr>
                <w:sz w:val="24"/>
              </w:rPr>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widowControl w:val="false"/>
              <w:rPr>
                <w:sz w:val="24"/>
              </w:rPr>
            </w:pPr>
            <w:r>
              <w:rPr>
                <w:sz w:val="24"/>
              </w:rPr>
            </w:r>
          </w:p>
        </w:tc>
        <w:tc>
          <w:tcPr>
            <w:tcW w:w="1278"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3" w:after="0"/>
              <w:ind w:left="46" w:right="0" w:hanging="0"/>
              <w:jc w:val="center"/>
              <w:rPr>
                <w:sz w:val="24"/>
              </w:rPr>
            </w:pPr>
            <w:r>
              <w:rPr>
                <w:spacing w:val="-10"/>
                <w:sz w:val="24"/>
              </w:rPr>
              <w:t>+</w:t>
            </w:r>
          </w:p>
        </w:tc>
      </w:tr>
      <w:tr>
        <w:trPr>
          <w:trHeight w:val="604" w:hRule="atLeast"/>
        </w:trPr>
        <w:tc>
          <w:tcPr>
            <w:tcW w:w="934"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152" w:after="0"/>
              <w:ind w:left="50" w:right="0" w:hanging="0"/>
              <w:jc w:val="center"/>
              <w:rPr>
                <w:sz w:val="24"/>
              </w:rPr>
            </w:pPr>
            <w:r>
              <w:rPr>
                <w:spacing w:val="-5"/>
                <w:sz w:val="24"/>
              </w:rPr>
              <w:t>56</w:t>
            </w:r>
          </w:p>
        </w:tc>
        <w:tc>
          <w:tcPr>
            <w:tcW w:w="5307"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3" w:after="0"/>
              <w:ind w:left="112" w:right="0" w:hanging="0"/>
              <w:rPr>
                <w:sz w:val="24"/>
              </w:rPr>
            </w:pPr>
            <w:r>
              <w:rPr>
                <w:sz w:val="24"/>
              </w:rPr>
              <w:t>Толчковая</w:t>
            </w:r>
            <w:r>
              <w:rPr>
                <w:spacing w:val="-3"/>
                <w:sz w:val="24"/>
              </w:rPr>
              <w:t xml:space="preserve"> </w:t>
            </w:r>
            <w:r>
              <w:rPr>
                <w:sz w:val="24"/>
              </w:rPr>
              <w:t>тяга</w:t>
            </w:r>
            <w:r>
              <w:rPr>
                <w:spacing w:val="-3"/>
                <w:sz w:val="24"/>
              </w:rPr>
              <w:t xml:space="preserve"> </w:t>
            </w:r>
            <w:r>
              <w:rPr>
                <w:sz w:val="24"/>
              </w:rPr>
              <w:t>медленный</w:t>
            </w:r>
            <w:r>
              <w:rPr>
                <w:spacing w:val="-2"/>
                <w:sz w:val="24"/>
              </w:rPr>
              <w:t xml:space="preserve"> подъем+медленное</w:t>
            </w:r>
          </w:p>
          <w:p>
            <w:pPr>
              <w:pStyle w:val="TableParagraph"/>
              <w:widowControl w:val="false"/>
              <w:spacing w:before="22" w:after="0"/>
              <w:ind w:left="112" w:right="0" w:hanging="0"/>
              <w:rPr>
                <w:sz w:val="24"/>
              </w:rPr>
            </w:pPr>
            <w:r>
              <w:rPr>
                <w:spacing w:val="-2"/>
                <w:sz w:val="24"/>
              </w:rPr>
              <w:t>опускание</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widowControl w:val="false"/>
              <w:rPr>
                <w:sz w:val="24"/>
              </w:rPr>
            </w:pPr>
            <w:r>
              <w:rPr>
                <w:sz w:val="24"/>
              </w:rPr>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widowControl w:val="false"/>
              <w:rPr>
                <w:sz w:val="24"/>
              </w:rPr>
            </w:pPr>
            <w:r>
              <w:rPr>
                <w:sz w:val="24"/>
              </w:rPr>
            </w:r>
          </w:p>
        </w:tc>
        <w:tc>
          <w:tcPr>
            <w:tcW w:w="1278"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152" w:after="0"/>
              <w:ind w:left="46" w:right="0" w:hanging="0"/>
              <w:jc w:val="center"/>
              <w:rPr>
                <w:sz w:val="24"/>
              </w:rPr>
            </w:pPr>
            <w:r>
              <w:rPr>
                <w:spacing w:val="-10"/>
                <w:sz w:val="24"/>
              </w:rPr>
              <w:t>+</w:t>
            </w:r>
          </w:p>
        </w:tc>
      </w:tr>
      <w:tr>
        <w:trPr>
          <w:trHeight w:val="357" w:hRule="atLeast"/>
        </w:trPr>
        <w:tc>
          <w:tcPr>
            <w:tcW w:w="934"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3" w:after="0"/>
              <w:ind w:left="50" w:right="0" w:hanging="0"/>
              <w:jc w:val="center"/>
              <w:rPr>
                <w:sz w:val="24"/>
              </w:rPr>
            </w:pPr>
            <w:r>
              <w:rPr>
                <w:spacing w:val="-5"/>
                <w:sz w:val="24"/>
              </w:rPr>
              <w:t>57</w:t>
            </w:r>
          </w:p>
        </w:tc>
        <w:tc>
          <w:tcPr>
            <w:tcW w:w="5307"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3" w:after="0"/>
              <w:ind w:left="112" w:right="0" w:hanging="0"/>
              <w:rPr>
                <w:sz w:val="24"/>
              </w:rPr>
            </w:pPr>
            <w:r>
              <w:rPr>
                <w:sz w:val="24"/>
              </w:rPr>
              <w:t>Толчковая</w:t>
            </w:r>
            <w:r>
              <w:rPr>
                <w:spacing w:val="-1"/>
                <w:sz w:val="24"/>
              </w:rPr>
              <w:t xml:space="preserve"> </w:t>
            </w:r>
            <w:r>
              <w:rPr>
                <w:sz w:val="24"/>
              </w:rPr>
              <w:t>тяга</w:t>
            </w:r>
            <w:r>
              <w:rPr>
                <w:spacing w:val="-2"/>
                <w:sz w:val="24"/>
              </w:rPr>
              <w:t xml:space="preserve"> </w:t>
            </w:r>
            <w:r>
              <w:rPr>
                <w:sz w:val="24"/>
              </w:rPr>
              <w:t>с</w:t>
            </w:r>
            <w:r>
              <w:rPr>
                <w:spacing w:val="-2"/>
                <w:sz w:val="24"/>
              </w:rPr>
              <w:t xml:space="preserve"> </w:t>
            </w:r>
            <w:r>
              <w:rPr>
                <w:sz w:val="24"/>
              </w:rPr>
              <w:t xml:space="preserve">4 </w:t>
            </w:r>
            <w:r>
              <w:rPr>
                <w:spacing w:val="-2"/>
                <w:sz w:val="24"/>
              </w:rPr>
              <w:t>остановками</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widowControl w:val="false"/>
              <w:rPr>
                <w:sz w:val="24"/>
              </w:rPr>
            </w:pPr>
            <w:r>
              <w:rPr>
                <w:sz w:val="24"/>
              </w:rPr>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widowControl w:val="false"/>
              <w:rPr>
                <w:sz w:val="24"/>
              </w:rPr>
            </w:pPr>
            <w:r>
              <w:rPr>
                <w:sz w:val="24"/>
              </w:rPr>
            </w:r>
          </w:p>
        </w:tc>
        <w:tc>
          <w:tcPr>
            <w:tcW w:w="1278"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3" w:after="0"/>
              <w:ind w:left="46" w:right="0" w:hanging="0"/>
              <w:jc w:val="center"/>
              <w:rPr>
                <w:sz w:val="24"/>
              </w:rPr>
            </w:pPr>
            <w:r>
              <w:rPr>
                <w:spacing w:val="-10"/>
                <w:sz w:val="24"/>
              </w:rPr>
              <w:t>+</w:t>
            </w:r>
          </w:p>
        </w:tc>
      </w:tr>
      <w:tr>
        <w:trPr>
          <w:trHeight w:val="355" w:hRule="atLeast"/>
        </w:trPr>
        <w:tc>
          <w:tcPr>
            <w:tcW w:w="934"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4" w:after="0"/>
              <w:ind w:left="50" w:right="0" w:hanging="0"/>
              <w:jc w:val="center"/>
              <w:rPr>
                <w:sz w:val="24"/>
              </w:rPr>
            </w:pPr>
            <w:r>
              <w:rPr>
                <w:spacing w:val="-5"/>
                <w:sz w:val="24"/>
              </w:rPr>
              <w:t>58</w:t>
            </w:r>
          </w:p>
        </w:tc>
        <w:tc>
          <w:tcPr>
            <w:tcW w:w="5307"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4" w:after="0"/>
              <w:ind w:left="112" w:right="0" w:hanging="0"/>
              <w:rPr>
                <w:sz w:val="24"/>
              </w:rPr>
            </w:pPr>
            <w:r>
              <w:rPr>
                <w:sz w:val="24"/>
              </w:rPr>
              <w:t>Толчковая</w:t>
            </w:r>
            <w:r>
              <w:rPr>
                <w:spacing w:val="-1"/>
                <w:sz w:val="24"/>
              </w:rPr>
              <w:t xml:space="preserve"> </w:t>
            </w:r>
            <w:r>
              <w:rPr>
                <w:sz w:val="24"/>
              </w:rPr>
              <w:t>тяга</w:t>
            </w:r>
            <w:r>
              <w:rPr>
                <w:spacing w:val="-2"/>
                <w:sz w:val="24"/>
              </w:rPr>
              <w:t xml:space="preserve"> </w:t>
            </w:r>
            <w:r>
              <w:rPr>
                <w:sz w:val="24"/>
              </w:rPr>
              <w:t>с</w:t>
            </w:r>
            <w:r>
              <w:rPr>
                <w:spacing w:val="-2"/>
                <w:sz w:val="24"/>
              </w:rPr>
              <w:t xml:space="preserve"> </w:t>
            </w:r>
            <w:r>
              <w:rPr>
                <w:sz w:val="24"/>
              </w:rPr>
              <w:t xml:space="preserve">4 </w:t>
            </w:r>
            <w:r>
              <w:rPr>
                <w:spacing w:val="-2"/>
                <w:sz w:val="24"/>
              </w:rPr>
              <w:t>остановками+быстро</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widowControl w:val="false"/>
              <w:rPr>
                <w:sz w:val="24"/>
              </w:rPr>
            </w:pPr>
            <w:r>
              <w:rPr>
                <w:sz w:val="24"/>
              </w:rPr>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widowControl w:val="false"/>
              <w:rPr>
                <w:sz w:val="24"/>
              </w:rPr>
            </w:pPr>
            <w:r>
              <w:rPr>
                <w:sz w:val="24"/>
              </w:rPr>
            </w:r>
          </w:p>
        </w:tc>
        <w:tc>
          <w:tcPr>
            <w:tcW w:w="1278"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4" w:after="0"/>
              <w:ind w:left="46" w:right="0" w:hanging="0"/>
              <w:jc w:val="center"/>
              <w:rPr>
                <w:sz w:val="24"/>
              </w:rPr>
            </w:pPr>
            <w:r>
              <w:rPr>
                <w:spacing w:val="-10"/>
                <w:sz w:val="24"/>
              </w:rPr>
              <w:t>+</w:t>
            </w:r>
          </w:p>
        </w:tc>
      </w:tr>
      <w:tr>
        <w:trPr>
          <w:trHeight w:val="357" w:hRule="atLeast"/>
        </w:trPr>
        <w:tc>
          <w:tcPr>
            <w:tcW w:w="934"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3" w:after="0"/>
              <w:ind w:left="50" w:right="0" w:hanging="0"/>
              <w:jc w:val="center"/>
              <w:rPr>
                <w:sz w:val="24"/>
              </w:rPr>
            </w:pPr>
            <w:r>
              <w:rPr>
                <w:spacing w:val="-5"/>
                <w:sz w:val="24"/>
              </w:rPr>
              <w:t>59</w:t>
            </w:r>
          </w:p>
        </w:tc>
        <w:tc>
          <w:tcPr>
            <w:tcW w:w="5307"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3" w:after="0"/>
              <w:ind w:left="112" w:right="0" w:hanging="0"/>
              <w:rPr>
                <w:sz w:val="24"/>
              </w:rPr>
            </w:pPr>
            <w:r>
              <w:rPr>
                <w:sz w:val="24"/>
              </w:rPr>
              <w:t>Толчковая</w:t>
            </w:r>
            <w:r>
              <w:rPr>
                <w:spacing w:val="-2"/>
                <w:sz w:val="24"/>
              </w:rPr>
              <w:t xml:space="preserve"> </w:t>
            </w:r>
            <w:r>
              <w:rPr>
                <w:sz w:val="24"/>
              </w:rPr>
              <w:t>тяга</w:t>
            </w:r>
            <w:r>
              <w:rPr>
                <w:spacing w:val="-3"/>
                <w:sz w:val="24"/>
              </w:rPr>
              <w:t xml:space="preserve"> </w:t>
            </w:r>
            <w:r>
              <w:rPr>
                <w:sz w:val="24"/>
              </w:rPr>
              <w:t>средним</w:t>
            </w:r>
            <w:r>
              <w:rPr>
                <w:spacing w:val="-2"/>
                <w:sz w:val="24"/>
              </w:rPr>
              <w:t xml:space="preserve"> хватом</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widowControl w:val="false"/>
              <w:rPr>
                <w:sz w:val="24"/>
              </w:rPr>
            </w:pPr>
            <w:r>
              <w:rPr>
                <w:sz w:val="24"/>
              </w:rPr>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3" w:after="0"/>
              <w:ind w:left="50" w:right="0" w:hanging="0"/>
              <w:jc w:val="center"/>
              <w:rPr>
                <w:sz w:val="24"/>
              </w:rPr>
            </w:pPr>
            <w:r>
              <w:rPr>
                <w:spacing w:val="-10"/>
                <w:sz w:val="24"/>
              </w:rPr>
              <w:t>+</w:t>
            </w:r>
          </w:p>
        </w:tc>
        <w:tc>
          <w:tcPr>
            <w:tcW w:w="1278"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3" w:after="0"/>
              <w:ind w:left="46" w:right="0" w:hanging="0"/>
              <w:jc w:val="center"/>
              <w:rPr>
                <w:sz w:val="24"/>
              </w:rPr>
            </w:pPr>
            <w:r>
              <w:rPr>
                <w:spacing w:val="-10"/>
                <w:sz w:val="24"/>
              </w:rPr>
              <w:t>+</w:t>
            </w:r>
          </w:p>
        </w:tc>
      </w:tr>
      <w:tr>
        <w:trPr>
          <w:trHeight w:val="604" w:hRule="atLeast"/>
        </w:trPr>
        <w:tc>
          <w:tcPr>
            <w:tcW w:w="934"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152" w:after="0"/>
              <w:ind w:left="50" w:right="0" w:hanging="0"/>
              <w:jc w:val="center"/>
              <w:rPr>
                <w:sz w:val="24"/>
              </w:rPr>
            </w:pPr>
            <w:r>
              <w:rPr>
                <w:spacing w:val="-5"/>
                <w:sz w:val="24"/>
              </w:rPr>
              <w:t>60</w:t>
            </w:r>
          </w:p>
        </w:tc>
        <w:tc>
          <w:tcPr>
            <w:tcW w:w="5307"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3" w:after="0"/>
              <w:ind w:left="112" w:right="0" w:hanging="0"/>
              <w:rPr>
                <w:sz w:val="24"/>
              </w:rPr>
            </w:pPr>
            <w:r>
              <w:rPr>
                <w:sz w:val="24"/>
              </w:rPr>
              <w:t>Толчковая</w:t>
            </w:r>
            <w:r>
              <w:rPr>
                <w:spacing w:val="-1"/>
                <w:sz w:val="24"/>
              </w:rPr>
              <w:t xml:space="preserve"> </w:t>
            </w:r>
            <w:r>
              <w:rPr>
                <w:sz w:val="24"/>
              </w:rPr>
              <w:t>тяга</w:t>
            </w:r>
            <w:r>
              <w:rPr>
                <w:spacing w:val="-2"/>
                <w:sz w:val="24"/>
              </w:rPr>
              <w:t xml:space="preserve"> </w:t>
            </w:r>
            <w:r>
              <w:rPr>
                <w:sz w:val="24"/>
              </w:rPr>
              <w:t>до</w:t>
            </w:r>
            <w:r>
              <w:rPr>
                <w:spacing w:val="-1"/>
                <w:sz w:val="24"/>
              </w:rPr>
              <w:t xml:space="preserve"> </w:t>
            </w:r>
            <w:r>
              <w:rPr>
                <w:sz w:val="24"/>
              </w:rPr>
              <w:t xml:space="preserve">коленного </w:t>
            </w:r>
            <w:r>
              <w:rPr>
                <w:spacing w:val="-2"/>
                <w:sz w:val="24"/>
              </w:rPr>
              <w:t>сустава+толчковая</w:t>
            </w:r>
          </w:p>
          <w:p>
            <w:pPr>
              <w:pStyle w:val="TableParagraph"/>
              <w:widowControl w:val="false"/>
              <w:spacing w:before="22" w:after="0"/>
              <w:ind w:left="112" w:right="0" w:hanging="0"/>
              <w:rPr>
                <w:sz w:val="24"/>
              </w:rPr>
            </w:pPr>
            <w:r>
              <w:rPr>
                <w:spacing w:val="-4"/>
                <w:sz w:val="24"/>
              </w:rPr>
              <w:t>тяга</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widowControl w:val="false"/>
              <w:rPr>
                <w:sz w:val="24"/>
              </w:rPr>
            </w:pPr>
            <w:r>
              <w:rPr>
                <w:sz w:val="24"/>
              </w:rPr>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152" w:after="0"/>
              <w:ind w:left="50" w:right="0" w:hanging="0"/>
              <w:jc w:val="center"/>
              <w:rPr>
                <w:sz w:val="24"/>
              </w:rPr>
            </w:pPr>
            <w:r>
              <w:rPr>
                <w:spacing w:val="-10"/>
                <w:sz w:val="24"/>
              </w:rPr>
              <w:t>+</w:t>
            </w:r>
          </w:p>
        </w:tc>
        <w:tc>
          <w:tcPr>
            <w:tcW w:w="1278"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152" w:after="0"/>
              <w:ind w:left="46" w:right="0" w:hanging="0"/>
              <w:jc w:val="center"/>
              <w:rPr>
                <w:sz w:val="24"/>
              </w:rPr>
            </w:pPr>
            <w:r>
              <w:rPr>
                <w:spacing w:val="-10"/>
                <w:sz w:val="24"/>
              </w:rPr>
              <w:t>+</w:t>
            </w:r>
          </w:p>
        </w:tc>
      </w:tr>
      <w:tr>
        <w:trPr>
          <w:trHeight w:val="306" w:hRule="atLeast"/>
        </w:trPr>
        <w:tc>
          <w:tcPr>
            <w:tcW w:w="10210" w:type="dxa"/>
            <w:gridSpan w:val="5"/>
            <w:tcBorders>
              <w:top w:val="single" w:sz="4" w:space="0" w:color="000000"/>
              <w:left w:val="single" w:sz="4" w:space="0" w:color="000000"/>
              <w:bottom w:val="single" w:sz="4" w:space="0" w:color="000000"/>
              <w:right w:val="single" w:sz="4" w:space="0" w:color="000000"/>
            </w:tcBorders>
          </w:tcPr>
          <w:p>
            <w:pPr>
              <w:pStyle w:val="TableParagraph"/>
              <w:widowControl w:val="false"/>
              <w:spacing w:before="3" w:after="0"/>
              <w:ind w:left="43" w:right="8" w:hanging="0"/>
              <w:jc w:val="center"/>
              <w:rPr>
                <w:sz w:val="24"/>
              </w:rPr>
            </w:pPr>
            <w:r>
              <w:rPr>
                <w:sz w:val="24"/>
              </w:rPr>
              <w:t>Приседания</w:t>
            </w:r>
            <w:r>
              <w:rPr>
                <w:spacing w:val="-5"/>
                <w:sz w:val="24"/>
              </w:rPr>
              <w:t xml:space="preserve"> </w:t>
            </w:r>
            <w:r>
              <w:rPr>
                <w:sz w:val="24"/>
              </w:rPr>
              <w:t>(основная</w:t>
            </w:r>
            <w:r>
              <w:rPr>
                <w:spacing w:val="-5"/>
                <w:sz w:val="24"/>
              </w:rPr>
              <w:t xml:space="preserve"> </w:t>
            </w:r>
            <w:r>
              <w:rPr>
                <w:spacing w:val="-2"/>
                <w:sz w:val="24"/>
              </w:rPr>
              <w:t>нагрузка)</w:t>
            </w:r>
          </w:p>
        </w:tc>
      </w:tr>
      <w:tr>
        <w:trPr>
          <w:trHeight w:val="306" w:hRule="atLeast"/>
        </w:trPr>
        <w:tc>
          <w:tcPr>
            <w:tcW w:w="934"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3" w:after="0"/>
              <w:ind w:left="50" w:right="0" w:hanging="0"/>
              <w:jc w:val="center"/>
              <w:rPr>
                <w:sz w:val="24"/>
              </w:rPr>
            </w:pPr>
            <w:r>
              <w:rPr>
                <w:spacing w:val="-5"/>
                <w:sz w:val="24"/>
              </w:rPr>
              <w:t>61</w:t>
            </w:r>
          </w:p>
        </w:tc>
        <w:tc>
          <w:tcPr>
            <w:tcW w:w="5307"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3" w:after="0"/>
              <w:ind w:left="112" w:right="0" w:hanging="0"/>
              <w:rPr>
                <w:sz w:val="24"/>
              </w:rPr>
            </w:pPr>
            <w:r>
              <w:rPr>
                <w:sz w:val="24"/>
              </w:rPr>
              <w:t>Приседания</w:t>
            </w:r>
            <w:r>
              <w:rPr>
                <w:spacing w:val="-3"/>
                <w:sz w:val="24"/>
              </w:rPr>
              <w:t xml:space="preserve"> </w:t>
            </w:r>
            <w:r>
              <w:rPr>
                <w:sz w:val="24"/>
              </w:rPr>
              <w:t>гриф</w:t>
            </w:r>
            <w:r>
              <w:rPr>
                <w:spacing w:val="-2"/>
                <w:sz w:val="24"/>
              </w:rPr>
              <w:t xml:space="preserve"> </w:t>
            </w:r>
            <w:r>
              <w:rPr>
                <w:sz w:val="24"/>
              </w:rPr>
              <w:t>на</w:t>
            </w:r>
            <w:r>
              <w:rPr>
                <w:spacing w:val="-2"/>
                <w:sz w:val="24"/>
              </w:rPr>
              <w:t xml:space="preserve"> плечах</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3" w:after="0"/>
              <w:ind w:left="44" w:right="0" w:hanging="0"/>
              <w:jc w:val="center"/>
              <w:rPr>
                <w:sz w:val="24"/>
              </w:rPr>
            </w:pPr>
            <w:r>
              <w:rPr>
                <w:spacing w:val="-10"/>
                <w:sz w:val="24"/>
              </w:rPr>
              <w:t>+</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3" w:after="0"/>
              <w:ind w:left="50" w:right="0" w:hanging="0"/>
              <w:jc w:val="center"/>
              <w:rPr>
                <w:sz w:val="24"/>
              </w:rPr>
            </w:pPr>
            <w:r>
              <w:rPr>
                <w:spacing w:val="-10"/>
                <w:sz w:val="24"/>
              </w:rPr>
              <w:t>+</w:t>
            </w:r>
          </w:p>
        </w:tc>
        <w:tc>
          <w:tcPr>
            <w:tcW w:w="1278"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3" w:after="0"/>
              <w:ind w:left="46" w:right="0" w:hanging="0"/>
              <w:jc w:val="center"/>
              <w:rPr>
                <w:sz w:val="24"/>
              </w:rPr>
            </w:pPr>
            <w:r>
              <w:rPr>
                <w:spacing w:val="-10"/>
                <w:sz w:val="24"/>
              </w:rPr>
              <w:t>+</w:t>
            </w:r>
          </w:p>
        </w:tc>
      </w:tr>
      <w:tr>
        <w:trPr>
          <w:trHeight w:val="306" w:hRule="atLeast"/>
        </w:trPr>
        <w:tc>
          <w:tcPr>
            <w:tcW w:w="934"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3" w:after="0"/>
              <w:ind w:left="50" w:right="0" w:hanging="0"/>
              <w:jc w:val="center"/>
              <w:rPr>
                <w:sz w:val="24"/>
              </w:rPr>
            </w:pPr>
            <w:r>
              <w:rPr>
                <w:spacing w:val="-5"/>
                <w:sz w:val="24"/>
              </w:rPr>
              <w:t>62</w:t>
            </w:r>
          </w:p>
        </w:tc>
        <w:tc>
          <w:tcPr>
            <w:tcW w:w="5307"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3" w:after="0"/>
              <w:ind w:left="112" w:right="0" w:hanging="0"/>
              <w:rPr>
                <w:sz w:val="24"/>
              </w:rPr>
            </w:pPr>
            <w:r>
              <w:rPr>
                <w:sz w:val="24"/>
              </w:rPr>
              <w:t>Приседания</w:t>
            </w:r>
            <w:r>
              <w:rPr>
                <w:spacing w:val="-3"/>
                <w:sz w:val="24"/>
              </w:rPr>
              <w:t xml:space="preserve"> </w:t>
            </w:r>
            <w:r>
              <w:rPr>
                <w:sz w:val="24"/>
              </w:rPr>
              <w:t>гриф</w:t>
            </w:r>
            <w:r>
              <w:rPr>
                <w:spacing w:val="-2"/>
                <w:sz w:val="24"/>
              </w:rPr>
              <w:t xml:space="preserve"> </w:t>
            </w:r>
            <w:r>
              <w:rPr>
                <w:sz w:val="24"/>
              </w:rPr>
              <w:t>на</w:t>
            </w:r>
            <w:r>
              <w:rPr>
                <w:spacing w:val="-2"/>
                <w:sz w:val="24"/>
              </w:rPr>
              <w:t xml:space="preserve"> </w:t>
            </w:r>
            <w:r>
              <w:rPr>
                <w:spacing w:val="-4"/>
                <w:sz w:val="24"/>
              </w:rPr>
              <w:t>груди</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3" w:after="0"/>
              <w:ind w:left="44" w:right="0" w:hanging="0"/>
              <w:jc w:val="center"/>
              <w:rPr>
                <w:sz w:val="24"/>
              </w:rPr>
            </w:pPr>
            <w:r>
              <w:rPr>
                <w:spacing w:val="-10"/>
                <w:sz w:val="24"/>
              </w:rPr>
              <w:t>+</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3" w:after="0"/>
              <w:ind w:left="50" w:right="0" w:hanging="0"/>
              <w:jc w:val="center"/>
              <w:rPr>
                <w:sz w:val="24"/>
              </w:rPr>
            </w:pPr>
            <w:r>
              <w:rPr>
                <w:spacing w:val="-10"/>
                <w:sz w:val="24"/>
              </w:rPr>
              <w:t>+</w:t>
            </w:r>
          </w:p>
        </w:tc>
        <w:tc>
          <w:tcPr>
            <w:tcW w:w="1278"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3" w:after="0"/>
              <w:ind w:left="46" w:right="0" w:hanging="0"/>
              <w:jc w:val="center"/>
              <w:rPr>
                <w:sz w:val="24"/>
              </w:rPr>
            </w:pPr>
            <w:r>
              <w:rPr>
                <w:spacing w:val="-10"/>
                <w:sz w:val="24"/>
              </w:rPr>
              <w:t>+</w:t>
            </w:r>
          </w:p>
        </w:tc>
      </w:tr>
      <w:tr>
        <w:trPr>
          <w:trHeight w:val="604" w:hRule="atLeast"/>
        </w:trPr>
        <w:tc>
          <w:tcPr>
            <w:tcW w:w="934"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152" w:after="0"/>
              <w:ind w:left="50" w:right="0" w:hanging="0"/>
              <w:jc w:val="center"/>
              <w:rPr>
                <w:sz w:val="24"/>
              </w:rPr>
            </w:pPr>
            <w:r>
              <w:rPr>
                <w:spacing w:val="-5"/>
                <w:sz w:val="24"/>
              </w:rPr>
              <w:t>63</w:t>
            </w:r>
          </w:p>
        </w:tc>
        <w:tc>
          <w:tcPr>
            <w:tcW w:w="5307"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3" w:after="0"/>
              <w:ind w:left="112" w:right="0" w:hanging="0"/>
              <w:rPr>
                <w:sz w:val="24"/>
              </w:rPr>
            </w:pPr>
            <w:r>
              <w:rPr>
                <w:sz w:val="24"/>
              </w:rPr>
              <w:t>Приседания</w:t>
            </w:r>
            <w:r>
              <w:rPr>
                <w:spacing w:val="-2"/>
                <w:sz w:val="24"/>
              </w:rPr>
              <w:t xml:space="preserve"> </w:t>
            </w:r>
            <w:r>
              <w:rPr>
                <w:sz w:val="24"/>
              </w:rPr>
              <w:t>штанга</w:t>
            </w:r>
            <w:r>
              <w:rPr>
                <w:spacing w:val="-3"/>
                <w:sz w:val="24"/>
              </w:rPr>
              <w:t xml:space="preserve"> </w:t>
            </w:r>
            <w:r>
              <w:rPr>
                <w:sz w:val="24"/>
              </w:rPr>
              <w:t>на</w:t>
            </w:r>
            <w:r>
              <w:rPr>
                <w:spacing w:val="-3"/>
                <w:sz w:val="24"/>
              </w:rPr>
              <w:t xml:space="preserve"> </w:t>
            </w:r>
            <w:r>
              <w:rPr>
                <w:sz w:val="24"/>
              </w:rPr>
              <w:t xml:space="preserve">плечах в </w:t>
            </w:r>
            <w:r>
              <w:rPr>
                <w:spacing w:val="-2"/>
                <w:sz w:val="24"/>
              </w:rPr>
              <w:t>уступающем</w:t>
            </w:r>
          </w:p>
          <w:p>
            <w:pPr>
              <w:pStyle w:val="TableParagraph"/>
              <w:widowControl w:val="false"/>
              <w:spacing w:before="22" w:after="0"/>
              <w:ind w:left="112" w:right="0" w:hanging="0"/>
              <w:rPr>
                <w:sz w:val="24"/>
              </w:rPr>
            </w:pPr>
            <w:r>
              <w:rPr>
                <w:spacing w:val="-2"/>
                <w:sz w:val="24"/>
              </w:rPr>
              <w:t>режиме</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widowControl w:val="false"/>
              <w:rPr>
                <w:sz w:val="24"/>
              </w:rPr>
            </w:pPr>
            <w:r>
              <w:rPr>
                <w:sz w:val="24"/>
              </w:rPr>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152" w:after="0"/>
              <w:ind w:left="50" w:right="0" w:hanging="0"/>
              <w:jc w:val="center"/>
              <w:rPr>
                <w:sz w:val="24"/>
              </w:rPr>
            </w:pPr>
            <w:r>
              <w:rPr>
                <w:spacing w:val="-10"/>
                <w:sz w:val="24"/>
              </w:rPr>
              <w:t>+</w:t>
            </w:r>
          </w:p>
        </w:tc>
        <w:tc>
          <w:tcPr>
            <w:tcW w:w="1278"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152" w:after="0"/>
              <w:ind w:left="46" w:right="0" w:hanging="0"/>
              <w:jc w:val="center"/>
              <w:rPr>
                <w:sz w:val="24"/>
              </w:rPr>
            </w:pPr>
            <w:r>
              <w:rPr>
                <w:spacing w:val="-10"/>
                <w:sz w:val="24"/>
              </w:rPr>
              <w:t>+</w:t>
            </w:r>
          </w:p>
        </w:tc>
      </w:tr>
      <w:tr>
        <w:trPr>
          <w:trHeight w:val="306" w:hRule="atLeast"/>
        </w:trPr>
        <w:tc>
          <w:tcPr>
            <w:tcW w:w="10210" w:type="dxa"/>
            <w:gridSpan w:val="5"/>
            <w:tcBorders>
              <w:top w:val="single" w:sz="4" w:space="0" w:color="000000"/>
              <w:left w:val="single" w:sz="4" w:space="0" w:color="000000"/>
              <w:bottom w:val="single" w:sz="4" w:space="0" w:color="000000"/>
              <w:right w:val="single" w:sz="4" w:space="0" w:color="000000"/>
            </w:tcBorders>
          </w:tcPr>
          <w:p>
            <w:pPr>
              <w:pStyle w:val="TableParagraph"/>
              <w:widowControl w:val="false"/>
              <w:spacing w:before="3" w:after="0"/>
              <w:ind w:left="43" w:right="0" w:hanging="0"/>
              <w:jc w:val="center"/>
              <w:rPr>
                <w:sz w:val="24"/>
              </w:rPr>
            </w:pPr>
            <w:r>
              <w:rPr>
                <w:sz w:val="24"/>
              </w:rPr>
              <w:t>Наклоны</w:t>
            </w:r>
            <w:r>
              <w:rPr>
                <w:spacing w:val="-5"/>
                <w:sz w:val="24"/>
              </w:rPr>
              <w:t xml:space="preserve"> </w:t>
            </w:r>
            <w:r>
              <w:rPr>
                <w:sz w:val="24"/>
              </w:rPr>
              <w:t>(основная</w:t>
            </w:r>
            <w:r>
              <w:rPr>
                <w:spacing w:val="-4"/>
                <w:sz w:val="24"/>
              </w:rPr>
              <w:t xml:space="preserve"> </w:t>
            </w:r>
            <w:r>
              <w:rPr>
                <w:spacing w:val="-2"/>
                <w:sz w:val="24"/>
              </w:rPr>
              <w:t>нагрузка)</w:t>
            </w:r>
          </w:p>
        </w:tc>
      </w:tr>
      <w:tr>
        <w:trPr>
          <w:trHeight w:val="306" w:hRule="atLeast"/>
        </w:trPr>
        <w:tc>
          <w:tcPr>
            <w:tcW w:w="934"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3" w:after="0"/>
              <w:ind w:left="50" w:right="0" w:hanging="0"/>
              <w:jc w:val="center"/>
              <w:rPr>
                <w:sz w:val="24"/>
              </w:rPr>
            </w:pPr>
            <w:r>
              <w:rPr>
                <w:spacing w:val="-5"/>
                <w:sz w:val="24"/>
              </w:rPr>
              <w:t>64</w:t>
            </w:r>
          </w:p>
        </w:tc>
        <w:tc>
          <w:tcPr>
            <w:tcW w:w="5307"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3" w:after="0"/>
              <w:ind w:left="112" w:right="0" w:hanging="0"/>
              <w:rPr>
                <w:sz w:val="24"/>
              </w:rPr>
            </w:pPr>
            <w:r>
              <w:rPr>
                <w:sz w:val="24"/>
              </w:rPr>
              <w:t>Тяга</w:t>
            </w:r>
            <w:r>
              <w:rPr>
                <w:spacing w:val="-3"/>
                <w:sz w:val="24"/>
              </w:rPr>
              <w:t xml:space="preserve"> </w:t>
            </w:r>
            <w:r>
              <w:rPr>
                <w:sz w:val="24"/>
              </w:rPr>
              <w:t>становая</w:t>
            </w:r>
            <w:r>
              <w:rPr>
                <w:spacing w:val="-1"/>
                <w:sz w:val="24"/>
              </w:rPr>
              <w:t xml:space="preserve"> </w:t>
            </w:r>
            <w:r>
              <w:rPr>
                <w:sz w:val="24"/>
              </w:rPr>
              <w:t>рывковым</w:t>
            </w:r>
            <w:r>
              <w:rPr>
                <w:spacing w:val="-1"/>
                <w:sz w:val="24"/>
              </w:rPr>
              <w:t xml:space="preserve"> </w:t>
            </w:r>
            <w:r>
              <w:rPr>
                <w:spacing w:val="-2"/>
                <w:sz w:val="24"/>
              </w:rPr>
              <w:t>хватом</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3" w:after="0"/>
              <w:ind w:left="44" w:right="0" w:hanging="0"/>
              <w:jc w:val="center"/>
              <w:rPr>
                <w:sz w:val="24"/>
              </w:rPr>
            </w:pPr>
            <w:r>
              <w:rPr>
                <w:spacing w:val="-10"/>
                <w:sz w:val="24"/>
              </w:rPr>
              <w:t>+</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3" w:after="0"/>
              <w:ind w:left="50" w:right="0" w:hanging="0"/>
              <w:jc w:val="center"/>
              <w:rPr>
                <w:sz w:val="24"/>
              </w:rPr>
            </w:pPr>
            <w:r>
              <w:rPr>
                <w:spacing w:val="-10"/>
                <w:sz w:val="24"/>
              </w:rPr>
              <w:t>+</w:t>
            </w:r>
          </w:p>
        </w:tc>
        <w:tc>
          <w:tcPr>
            <w:tcW w:w="1278"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3" w:after="0"/>
              <w:ind w:left="46" w:right="0" w:hanging="0"/>
              <w:jc w:val="center"/>
              <w:rPr>
                <w:sz w:val="24"/>
              </w:rPr>
            </w:pPr>
            <w:r>
              <w:rPr>
                <w:spacing w:val="-10"/>
                <w:sz w:val="24"/>
              </w:rPr>
              <w:t>+</w:t>
            </w:r>
          </w:p>
        </w:tc>
      </w:tr>
      <w:tr>
        <w:trPr>
          <w:trHeight w:val="605" w:hRule="atLeast"/>
        </w:trPr>
        <w:tc>
          <w:tcPr>
            <w:tcW w:w="934"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152" w:after="0"/>
              <w:ind w:left="50" w:right="0" w:hanging="0"/>
              <w:jc w:val="center"/>
              <w:rPr>
                <w:sz w:val="24"/>
              </w:rPr>
            </w:pPr>
            <w:r>
              <w:rPr>
                <w:spacing w:val="-5"/>
                <w:sz w:val="24"/>
              </w:rPr>
              <w:t>65</w:t>
            </w:r>
          </w:p>
        </w:tc>
        <w:tc>
          <w:tcPr>
            <w:tcW w:w="5307"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3" w:after="0"/>
              <w:ind w:left="112" w:right="0" w:hanging="0"/>
              <w:rPr>
                <w:sz w:val="24"/>
              </w:rPr>
            </w:pPr>
            <w:r>
              <w:rPr>
                <w:sz w:val="24"/>
              </w:rPr>
              <w:t>Наклон</w:t>
            </w:r>
            <w:r>
              <w:rPr>
                <w:spacing w:val="-4"/>
                <w:sz w:val="24"/>
              </w:rPr>
              <w:t xml:space="preserve"> </w:t>
            </w:r>
            <w:r>
              <w:rPr>
                <w:sz w:val="24"/>
              </w:rPr>
              <w:t>со</w:t>
            </w:r>
            <w:r>
              <w:rPr>
                <w:spacing w:val="-3"/>
                <w:sz w:val="24"/>
              </w:rPr>
              <w:t xml:space="preserve"> </w:t>
            </w:r>
            <w:r>
              <w:rPr>
                <w:sz w:val="24"/>
              </w:rPr>
              <w:t>штангой</w:t>
            </w:r>
            <w:r>
              <w:rPr>
                <w:spacing w:val="-2"/>
                <w:sz w:val="24"/>
              </w:rPr>
              <w:t xml:space="preserve"> </w:t>
            </w:r>
            <w:r>
              <w:rPr>
                <w:sz w:val="24"/>
              </w:rPr>
              <w:t>на</w:t>
            </w:r>
            <w:r>
              <w:rPr>
                <w:spacing w:val="-7"/>
                <w:sz w:val="24"/>
              </w:rPr>
              <w:t xml:space="preserve"> </w:t>
            </w:r>
            <w:r>
              <w:rPr>
                <w:sz w:val="24"/>
              </w:rPr>
              <w:t>плечах с</w:t>
            </w:r>
            <w:r>
              <w:rPr>
                <w:spacing w:val="-4"/>
                <w:sz w:val="24"/>
              </w:rPr>
              <w:t xml:space="preserve"> </w:t>
            </w:r>
            <w:r>
              <w:rPr>
                <w:sz w:val="24"/>
              </w:rPr>
              <w:t>согнутыми</w:t>
            </w:r>
            <w:r>
              <w:rPr>
                <w:spacing w:val="-2"/>
                <w:sz w:val="24"/>
              </w:rPr>
              <w:t xml:space="preserve"> </w:t>
            </w:r>
            <w:r>
              <w:rPr>
                <w:spacing w:val="-10"/>
                <w:sz w:val="24"/>
              </w:rPr>
              <w:t>в</w:t>
            </w:r>
          </w:p>
          <w:p>
            <w:pPr>
              <w:pStyle w:val="TableParagraph"/>
              <w:widowControl w:val="false"/>
              <w:spacing w:before="23" w:after="0"/>
              <w:ind w:left="112" w:right="0" w:hanging="0"/>
              <w:rPr>
                <w:sz w:val="24"/>
              </w:rPr>
            </w:pPr>
            <w:r>
              <w:rPr>
                <w:sz w:val="24"/>
              </w:rPr>
              <w:t>коленях</w:t>
            </w:r>
            <w:r>
              <w:rPr>
                <w:spacing w:val="-2"/>
                <w:sz w:val="24"/>
              </w:rPr>
              <w:t xml:space="preserve"> ногами</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widowControl w:val="false"/>
              <w:rPr>
                <w:sz w:val="24"/>
              </w:rPr>
            </w:pPr>
            <w:r>
              <w:rPr>
                <w:sz w:val="24"/>
              </w:rPr>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152" w:after="0"/>
              <w:ind w:left="50" w:right="0" w:hanging="0"/>
              <w:jc w:val="center"/>
              <w:rPr>
                <w:sz w:val="24"/>
              </w:rPr>
            </w:pPr>
            <w:r>
              <w:rPr>
                <w:spacing w:val="-10"/>
                <w:sz w:val="24"/>
              </w:rPr>
              <w:t>+</w:t>
            </w:r>
          </w:p>
        </w:tc>
        <w:tc>
          <w:tcPr>
            <w:tcW w:w="1278"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152" w:after="0"/>
              <w:ind w:left="46" w:right="0" w:hanging="0"/>
              <w:jc w:val="center"/>
              <w:rPr>
                <w:sz w:val="24"/>
              </w:rPr>
            </w:pPr>
            <w:r>
              <w:rPr>
                <w:spacing w:val="-10"/>
                <w:sz w:val="24"/>
              </w:rPr>
              <w:t>+</w:t>
            </w:r>
          </w:p>
        </w:tc>
      </w:tr>
      <w:tr>
        <w:trPr>
          <w:trHeight w:val="606" w:hRule="atLeast"/>
        </w:trPr>
        <w:tc>
          <w:tcPr>
            <w:tcW w:w="934"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3" w:after="0"/>
              <w:ind w:left="50" w:right="0" w:hanging="0"/>
              <w:jc w:val="center"/>
              <w:rPr>
                <w:sz w:val="24"/>
              </w:rPr>
            </w:pPr>
            <w:r>
              <w:rPr>
                <w:spacing w:val="-5"/>
                <w:sz w:val="24"/>
              </w:rPr>
              <w:t>66</w:t>
            </w:r>
          </w:p>
        </w:tc>
        <w:tc>
          <w:tcPr>
            <w:tcW w:w="5307"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3" w:after="0"/>
              <w:ind w:left="112" w:right="0" w:hanging="0"/>
              <w:rPr>
                <w:sz w:val="24"/>
              </w:rPr>
            </w:pPr>
            <w:r>
              <w:rPr>
                <w:sz w:val="24"/>
              </w:rPr>
              <w:t>Наклон</w:t>
            </w:r>
            <w:r>
              <w:rPr>
                <w:spacing w:val="-4"/>
                <w:sz w:val="24"/>
              </w:rPr>
              <w:t xml:space="preserve"> </w:t>
            </w:r>
            <w:r>
              <w:rPr>
                <w:sz w:val="24"/>
              </w:rPr>
              <w:t>со</w:t>
            </w:r>
            <w:r>
              <w:rPr>
                <w:spacing w:val="-3"/>
                <w:sz w:val="24"/>
              </w:rPr>
              <w:t xml:space="preserve"> </w:t>
            </w:r>
            <w:r>
              <w:rPr>
                <w:sz w:val="24"/>
              </w:rPr>
              <w:t>штангой</w:t>
            </w:r>
            <w:r>
              <w:rPr>
                <w:spacing w:val="-2"/>
                <w:sz w:val="24"/>
              </w:rPr>
              <w:t xml:space="preserve"> </w:t>
            </w:r>
            <w:r>
              <w:rPr>
                <w:sz w:val="24"/>
              </w:rPr>
              <w:t>на</w:t>
            </w:r>
            <w:r>
              <w:rPr>
                <w:spacing w:val="-7"/>
                <w:sz w:val="24"/>
              </w:rPr>
              <w:t xml:space="preserve"> </w:t>
            </w:r>
            <w:r>
              <w:rPr>
                <w:sz w:val="24"/>
              </w:rPr>
              <w:t>плечах с</w:t>
            </w:r>
            <w:r>
              <w:rPr>
                <w:spacing w:val="-4"/>
                <w:sz w:val="24"/>
              </w:rPr>
              <w:t xml:space="preserve"> </w:t>
            </w:r>
            <w:r>
              <w:rPr>
                <w:sz w:val="24"/>
              </w:rPr>
              <w:t>согнутыми</w:t>
            </w:r>
            <w:r>
              <w:rPr>
                <w:spacing w:val="-2"/>
                <w:sz w:val="24"/>
              </w:rPr>
              <w:t xml:space="preserve"> </w:t>
            </w:r>
            <w:r>
              <w:rPr>
                <w:spacing w:val="-10"/>
                <w:sz w:val="24"/>
              </w:rPr>
              <w:t>в</w:t>
            </w:r>
          </w:p>
          <w:p>
            <w:pPr>
              <w:pStyle w:val="TableParagraph"/>
              <w:widowControl w:val="false"/>
              <w:spacing w:before="22" w:after="0"/>
              <w:ind w:left="112" w:right="0" w:hanging="0"/>
              <w:rPr>
                <w:sz w:val="24"/>
              </w:rPr>
            </w:pPr>
            <w:r>
              <w:rPr>
                <w:sz w:val="24"/>
              </w:rPr>
              <w:t>коленях</w:t>
            </w:r>
            <w:r>
              <w:rPr>
                <w:spacing w:val="-2"/>
                <w:sz w:val="24"/>
              </w:rPr>
              <w:t xml:space="preserve"> ногами+прыжок</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widowControl w:val="false"/>
              <w:rPr>
                <w:sz w:val="24"/>
              </w:rPr>
            </w:pPr>
            <w:r>
              <w:rPr>
                <w:sz w:val="24"/>
              </w:rPr>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3" w:after="0"/>
              <w:ind w:left="50" w:right="0" w:hanging="0"/>
              <w:jc w:val="center"/>
              <w:rPr>
                <w:sz w:val="24"/>
              </w:rPr>
            </w:pPr>
            <w:r>
              <w:rPr>
                <w:spacing w:val="-10"/>
                <w:sz w:val="24"/>
              </w:rPr>
              <w:t>+</w:t>
            </w:r>
          </w:p>
        </w:tc>
        <w:tc>
          <w:tcPr>
            <w:tcW w:w="1278"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3" w:after="0"/>
              <w:ind w:left="46" w:right="0" w:hanging="0"/>
              <w:jc w:val="center"/>
              <w:rPr>
                <w:sz w:val="24"/>
              </w:rPr>
            </w:pPr>
            <w:r>
              <w:rPr>
                <w:spacing w:val="-10"/>
                <w:sz w:val="24"/>
              </w:rPr>
              <w:t>+</w:t>
            </w:r>
          </w:p>
        </w:tc>
      </w:tr>
      <w:tr>
        <w:trPr>
          <w:trHeight w:val="515" w:hRule="atLeast"/>
        </w:trPr>
        <w:tc>
          <w:tcPr>
            <w:tcW w:w="10210" w:type="dxa"/>
            <w:gridSpan w:val="5"/>
            <w:tcBorders>
              <w:top w:val="single" w:sz="4" w:space="0" w:color="000000"/>
              <w:left w:val="single" w:sz="4" w:space="0" w:color="000000"/>
              <w:bottom w:val="single" w:sz="4" w:space="0" w:color="000000"/>
              <w:right w:val="single" w:sz="4" w:space="0" w:color="000000"/>
            </w:tcBorders>
          </w:tcPr>
          <w:p>
            <w:pPr>
              <w:pStyle w:val="TableParagraph"/>
              <w:widowControl w:val="false"/>
              <w:spacing w:before="1" w:after="0"/>
              <w:ind w:left="1046" w:right="0" w:hanging="0"/>
              <w:rPr>
                <w:sz w:val="24"/>
              </w:rPr>
            </w:pPr>
            <w:r>
              <w:rPr>
                <w:sz w:val="24"/>
              </w:rPr>
              <w:t>Жимовые</w:t>
            </w:r>
            <w:r>
              <w:rPr>
                <w:spacing w:val="-5"/>
                <w:sz w:val="24"/>
              </w:rPr>
              <w:t xml:space="preserve"> </w:t>
            </w:r>
            <w:r>
              <w:rPr>
                <w:sz w:val="24"/>
              </w:rPr>
              <w:t>(основная</w:t>
            </w:r>
            <w:r>
              <w:rPr>
                <w:spacing w:val="-3"/>
                <w:sz w:val="24"/>
              </w:rPr>
              <w:t xml:space="preserve"> </w:t>
            </w:r>
            <w:r>
              <w:rPr>
                <w:spacing w:val="-2"/>
                <w:sz w:val="24"/>
              </w:rPr>
              <w:t>нагрузка)</w:t>
            </w:r>
          </w:p>
        </w:tc>
      </w:tr>
      <w:tr>
        <w:trPr>
          <w:trHeight w:val="357" w:hRule="atLeast"/>
        </w:trPr>
        <w:tc>
          <w:tcPr>
            <w:tcW w:w="934"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3" w:after="0"/>
              <w:ind w:left="50" w:right="33" w:hanging="0"/>
              <w:jc w:val="center"/>
              <w:rPr>
                <w:sz w:val="24"/>
              </w:rPr>
            </w:pPr>
            <w:r>
              <w:rPr>
                <w:spacing w:val="-5"/>
                <w:sz w:val="24"/>
              </w:rPr>
              <w:t>67</w:t>
            </w:r>
          </w:p>
        </w:tc>
        <w:tc>
          <w:tcPr>
            <w:tcW w:w="5307"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3" w:after="0"/>
              <w:ind w:left="112" w:right="0" w:hanging="0"/>
              <w:rPr>
                <w:sz w:val="24"/>
              </w:rPr>
            </w:pPr>
            <w:r>
              <w:rPr>
                <w:sz w:val="24"/>
              </w:rPr>
              <w:t>Жим</w:t>
            </w:r>
            <w:r>
              <w:rPr>
                <w:spacing w:val="-3"/>
                <w:sz w:val="24"/>
              </w:rPr>
              <w:t xml:space="preserve"> </w:t>
            </w:r>
            <w:r>
              <w:rPr>
                <w:spacing w:val="-4"/>
                <w:sz w:val="24"/>
              </w:rPr>
              <w:t>стоя</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widowControl w:val="false"/>
              <w:rPr>
                <w:sz w:val="24"/>
              </w:rPr>
            </w:pPr>
            <w:r>
              <w:rPr>
                <w:sz w:val="24"/>
              </w:rPr>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widowControl w:val="false"/>
              <w:rPr>
                <w:sz w:val="24"/>
              </w:rPr>
            </w:pPr>
            <w:r>
              <w:rPr>
                <w:sz w:val="24"/>
              </w:rPr>
            </w:r>
          </w:p>
        </w:tc>
        <w:tc>
          <w:tcPr>
            <w:tcW w:w="1278"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3" w:after="0"/>
              <w:ind w:left="87" w:right="75" w:hanging="0"/>
              <w:jc w:val="center"/>
              <w:rPr>
                <w:sz w:val="24"/>
              </w:rPr>
            </w:pPr>
            <w:r>
              <w:rPr>
                <w:spacing w:val="-10"/>
                <w:sz w:val="24"/>
              </w:rPr>
              <w:t>+</w:t>
            </w:r>
          </w:p>
        </w:tc>
      </w:tr>
      <w:tr>
        <w:trPr>
          <w:trHeight w:val="354" w:hRule="atLeast"/>
        </w:trPr>
        <w:tc>
          <w:tcPr>
            <w:tcW w:w="934"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3" w:after="0"/>
              <w:ind w:left="50" w:right="33" w:hanging="0"/>
              <w:jc w:val="center"/>
              <w:rPr>
                <w:sz w:val="24"/>
              </w:rPr>
            </w:pPr>
            <w:r>
              <w:rPr>
                <w:spacing w:val="-5"/>
                <w:sz w:val="24"/>
              </w:rPr>
              <w:t>68</w:t>
            </w:r>
          </w:p>
        </w:tc>
        <w:tc>
          <w:tcPr>
            <w:tcW w:w="5307"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3" w:after="0"/>
              <w:ind w:left="112" w:right="0" w:hanging="0"/>
              <w:rPr>
                <w:sz w:val="24"/>
              </w:rPr>
            </w:pPr>
            <w:r>
              <w:rPr>
                <w:sz w:val="24"/>
              </w:rPr>
              <w:t>Швунг</w:t>
            </w:r>
            <w:r>
              <w:rPr>
                <w:spacing w:val="-6"/>
                <w:sz w:val="24"/>
              </w:rPr>
              <w:t xml:space="preserve"> </w:t>
            </w:r>
            <w:r>
              <w:rPr>
                <w:spacing w:val="-2"/>
                <w:sz w:val="24"/>
              </w:rPr>
              <w:t>жимовой</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widowControl w:val="false"/>
              <w:rPr>
                <w:sz w:val="24"/>
              </w:rPr>
            </w:pPr>
            <w:r>
              <w:rPr>
                <w:sz w:val="24"/>
              </w:rPr>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widowControl w:val="false"/>
              <w:rPr>
                <w:sz w:val="24"/>
              </w:rPr>
            </w:pPr>
            <w:r>
              <w:rPr>
                <w:sz w:val="24"/>
              </w:rPr>
            </w:r>
          </w:p>
        </w:tc>
        <w:tc>
          <w:tcPr>
            <w:tcW w:w="1278"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3" w:after="0"/>
              <w:ind w:left="87" w:right="75" w:hanging="0"/>
              <w:jc w:val="center"/>
              <w:rPr>
                <w:sz w:val="24"/>
              </w:rPr>
            </w:pPr>
            <w:r>
              <w:rPr>
                <w:spacing w:val="-10"/>
                <w:sz w:val="24"/>
              </w:rPr>
              <w:t>+</w:t>
            </w:r>
          </w:p>
        </w:tc>
      </w:tr>
      <w:tr>
        <w:trPr>
          <w:trHeight w:val="357" w:hRule="atLeast"/>
        </w:trPr>
        <w:tc>
          <w:tcPr>
            <w:tcW w:w="934"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3" w:after="0"/>
              <w:ind w:left="50" w:right="33" w:hanging="0"/>
              <w:jc w:val="center"/>
              <w:rPr>
                <w:sz w:val="24"/>
              </w:rPr>
            </w:pPr>
            <w:r>
              <w:rPr>
                <w:spacing w:val="-5"/>
                <w:sz w:val="24"/>
              </w:rPr>
              <w:t>69</w:t>
            </w:r>
          </w:p>
        </w:tc>
        <w:tc>
          <w:tcPr>
            <w:tcW w:w="5307"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3" w:after="0"/>
              <w:ind w:left="112" w:right="0" w:hanging="0"/>
              <w:rPr>
                <w:sz w:val="24"/>
              </w:rPr>
            </w:pPr>
            <w:r>
              <w:rPr>
                <w:sz w:val="24"/>
              </w:rPr>
              <w:t>Швунг</w:t>
            </w:r>
            <w:r>
              <w:rPr>
                <w:spacing w:val="-5"/>
                <w:sz w:val="24"/>
              </w:rPr>
              <w:t xml:space="preserve"> </w:t>
            </w:r>
            <w:r>
              <w:rPr>
                <w:spacing w:val="-2"/>
                <w:sz w:val="24"/>
              </w:rPr>
              <w:t>жимовой+приседания</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3" w:after="0"/>
              <w:ind w:left="11" w:right="0" w:hanging="0"/>
              <w:jc w:val="center"/>
              <w:rPr>
                <w:sz w:val="24"/>
              </w:rPr>
            </w:pPr>
            <w:r>
              <w:rPr>
                <w:spacing w:val="-10"/>
                <w:sz w:val="24"/>
              </w:rPr>
              <w:t>+</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3" w:after="0"/>
              <w:ind w:left="50" w:right="33" w:hanging="0"/>
              <w:jc w:val="center"/>
              <w:rPr>
                <w:sz w:val="24"/>
              </w:rPr>
            </w:pPr>
            <w:r>
              <w:rPr>
                <w:spacing w:val="-10"/>
                <w:sz w:val="24"/>
              </w:rPr>
              <w:t>+</w:t>
            </w:r>
          </w:p>
        </w:tc>
        <w:tc>
          <w:tcPr>
            <w:tcW w:w="1278" w:type="dxa"/>
            <w:tcBorders>
              <w:top w:val="single" w:sz="4" w:space="0" w:color="000000"/>
              <w:left w:val="single" w:sz="4" w:space="0" w:color="000000"/>
              <w:bottom w:val="single" w:sz="4" w:space="0" w:color="000000"/>
              <w:right w:val="single" w:sz="4" w:space="0" w:color="000000"/>
            </w:tcBorders>
          </w:tcPr>
          <w:p>
            <w:pPr>
              <w:pStyle w:val="TableParagraph"/>
              <w:widowControl w:val="false"/>
              <w:rPr>
                <w:sz w:val="24"/>
              </w:rPr>
            </w:pPr>
            <w:r>
              <w:rPr>
                <w:sz w:val="24"/>
              </w:rPr>
            </w:r>
          </w:p>
        </w:tc>
      </w:tr>
    </w:tbl>
    <w:p>
      <w:pPr>
        <w:sectPr>
          <w:footerReference w:type="default" r:id="rId131"/>
          <w:footerReference w:type="first" r:id="rId132"/>
          <w:type w:val="nextPage"/>
          <w:pgSz w:w="11906" w:h="16838"/>
          <w:pgMar w:left="566" w:right="283" w:gutter="0" w:header="0" w:top="520" w:footer="748" w:bottom="940"/>
          <w:pgNumType w:fmt="decimal"/>
          <w:formProt w:val="false"/>
          <w:textDirection w:val="lrTb"/>
          <w:docGrid w:type="default" w:linePitch="100" w:charSpace="4096"/>
        </w:sectPr>
      </w:pPr>
    </w:p>
    <w:p>
      <w:pPr>
        <w:pStyle w:val="Style13"/>
        <w:spacing w:before="5" w:after="0"/>
        <w:ind w:left="0" w:right="0" w:hanging="0"/>
        <w:jc w:val="left"/>
        <w:rPr>
          <w:sz w:val="2"/>
        </w:rPr>
      </w:pPr>
      <w:r>
        <w:rPr>
          <w:sz w:val="2"/>
        </w:rPr>
      </w:r>
    </w:p>
    <w:tbl>
      <w:tblPr>
        <w:tblW w:w="10210" w:type="dxa"/>
        <w:jc w:val="left"/>
        <w:tblInd w:w="473" w:type="dxa"/>
        <w:tblLayout w:type="fixed"/>
        <w:tblCellMar>
          <w:top w:w="0" w:type="dxa"/>
          <w:left w:w="5" w:type="dxa"/>
          <w:bottom w:w="0" w:type="dxa"/>
          <w:right w:w="5" w:type="dxa"/>
        </w:tblCellMar>
        <w:tblLook w:val="01e0"/>
      </w:tblPr>
      <w:tblGrid>
        <w:gridCol w:w="934"/>
        <w:gridCol w:w="5307"/>
        <w:gridCol w:w="1416"/>
        <w:gridCol w:w="1275"/>
        <w:gridCol w:w="1278"/>
      </w:tblGrid>
      <w:tr>
        <w:trPr>
          <w:trHeight w:val="357" w:hRule="atLeast"/>
        </w:trPr>
        <w:tc>
          <w:tcPr>
            <w:tcW w:w="934"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3" w:after="0"/>
              <w:ind w:left="50" w:right="33" w:hanging="0"/>
              <w:jc w:val="center"/>
              <w:rPr>
                <w:sz w:val="24"/>
              </w:rPr>
            </w:pPr>
            <w:r>
              <w:rPr>
                <w:spacing w:val="-5"/>
                <w:sz w:val="24"/>
              </w:rPr>
              <w:t>70</w:t>
            </w:r>
          </w:p>
        </w:tc>
        <w:tc>
          <w:tcPr>
            <w:tcW w:w="5307"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3" w:after="0"/>
              <w:ind w:left="112" w:right="0" w:hanging="0"/>
              <w:rPr>
                <w:sz w:val="24"/>
              </w:rPr>
            </w:pPr>
            <w:r>
              <w:rPr>
                <w:sz w:val="24"/>
              </w:rPr>
              <w:t>Швунг</w:t>
            </w:r>
            <w:r>
              <w:rPr>
                <w:spacing w:val="-4"/>
                <w:sz w:val="24"/>
              </w:rPr>
              <w:t xml:space="preserve"> </w:t>
            </w:r>
            <w:r>
              <w:rPr>
                <w:sz w:val="24"/>
              </w:rPr>
              <w:t>жимовой</w:t>
            </w:r>
            <w:r>
              <w:rPr>
                <w:spacing w:val="-3"/>
                <w:sz w:val="24"/>
              </w:rPr>
              <w:t xml:space="preserve"> </w:t>
            </w:r>
            <w:r>
              <w:rPr>
                <w:sz w:val="24"/>
              </w:rPr>
              <w:t>из-за</w:t>
            </w:r>
            <w:r>
              <w:rPr>
                <w:spacing w:val="-3"/>
                <w:sz w:val="24"/>
              </w:rPr>
              <w:t xml:space="preserve"> </w:t>
            </w:r>
            <w:r>
              <w:rPr>
                <w:spacing w:val="-2"/>
                <w:sz w:val="24"/>
              </w:rPr>
              <w:t>головы+приседения</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widowControl w:val="false"/>
              <w:rPr>
                <w:sz w:val="24"/>
              </w:rPr>
            </w:pPr>
            <w:r>
              <w:rPr>
                <w:sz w:val="24"/>
              </w:rPr>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widowControl w:val="false"/>
              <w:rPr>
                <w:sz w:val="24"/>
              </w:rPr>
            </w:pPr>
            <w:r>
              <w:rPr>
                <w:sz w:val="24"/>
              </w:rPr>
            </w:r>
          </w:p>
        </w:tc>
        <w:tc>
          <w:tcPr>
            <w:tcW w:w="1278"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3" w:after="0"/>
              <w:ind w:left="87" w:right="75" w:hanging="0"/>
              <w:jc w:val="center"/>
              <w:rPr>
                <w:sz w:val="24"/>
              </w:rPr>
            </w:pPr>
            <w:r>
              <w:rPr>
                <w:spacing w:val="-10"/>
                <w:sz w:val="24"/>
              </w:rPr>
              <w:t>+</w:t>
            </w:r>
          </w:p>
        </w:tc>
      </w:tr>
      <w:tr>
        <w:trPr>
          <w:trHeight w:val="604" w:hRule="atLeast"/>
        </w:trPr>
        <w:tc>
          <w:tcPr>
            <w:tcW w:w="934"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152" w:after="0"/>
              <w:ind w:left="50" w:right="33" w:hanging="0"/>
              <w:jc w:val="center"/>
              <w:rPr>
                <w:sz w:val="24"/>
              </w:rPr>
            </w:pPr>
            <w:r>
              <w:rPr>
                <w:spacing w:val="-5"/>
                <w:sz w:val="24"/>
              </w:rPr>
              <w:t>71</w:t>
            </w:r>
          </w:p>
        </w:tc>
        <w:tc>
          <w:tcPr>
            <w:tcW w:w="5307"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3" w:after="0"/>
              <w:ind w:left="112" w:right="0" w:hanging="0"/>
              <w:rPr>
                <w:sz w:val="24"/>
              </w:rPr>
            </w:pPr>
            <w:r>
              <w:rPr>
                <w:sz w:val="24"/>
              </w:rPr>
              <w:t>Швунг</w:t>
            </w:r>
            <w:r>
              <w:rPr>
                <w:spacing w:val="-3"/>
                <w:sz w:val="24"/>
              </w:rPr>
              <w:t xml:space="preserve"> </w:t>
            </w:r>
            <w:r>
              <w:rPr>
                <w:sz w:val="24"/>
              </w:rPr>
              <w:t>рывковым</w:t>
            </w:r>
            <w:r>
              <w:rPr>
                <w:spacing w:val="-3"/>
                <w:sz w:val="24"/>
              </w:rPr>
              <w:t xml:space="preserve"> </w:t>
            </w:r>
            <w:r>
              <w:rPr>
                <w:sz w:val="24"/>
              </w:rPr>
              <w:t>хватом</w:t>
            </w:r>
            <w:r>
              <w:rPr>
                <w:spacing w:val="-2"/>
                <w:sz w:val="24"/>
              </w:rPr>
              <w:t xml:space="preserve"> </w:t>
            </w:r>
            <w:r>
              <w:rPr>
                <w:sz w:val="24"/>
              </w:rPr>
              <w:t>из-</w:t>
            </w:r>
            <w:r>
              <w:rPr>
                <w:spacing w:val="-5"/>
                <w:sz w:val="24"/>
              </w:rPr>
              <w:t>за</w:t>
            </w:r>
          </w:p>
          <w:p>
            <w:pPr>
              <w:pStyle w:val="TableParagraph"/>
              <w:widowControl w:val="false"/>
              <w:spacing w:before="22" w:after="0"/>
              <w:ind w:left="112" w:right="0" w:hanging="0"/>
              <w:rPr>
                <w:sz w:val="24"/>
              </w:rPr>
            </w:pPr>
            <w:r>
              <w:rPr>
                <w:spacing w:val="-2"/>
                <w:sz w:val="24"/>
              </w:rPr>
              <w:t>головы+приседания</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3" w:after="0"/>
              <w:ind w:left="11" w:right="0" w:hanging="0"/>
              <w:jc w:val="center"/>
              <w:rPr>
                <w:sz w:val="24"/>
              </w:rPr>
            </w:pPr>
            <w:r>
              <w:rPr>
                <w:spacing w:val="-10"/>
                <w:sz w:val="24"/>
              </w:rPr>
              <w:t>+</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3" w:after="0"/>
              <w:ind w:left="50" w:right="33" w:hanging="0"/>
              <w:jc w:val="center"/>
              <w:rPr>
                <w:sz w:val="24"/>
              </w:rPr>
            </w:pPr>
            <w:r>
              <w:rPr>
                <w:spacing w:val="-10"/>
                <w:sz w:val="24"/>
              </w:rPr>
              <w:t>+</w:t>
            </w:r>
          </w:p>
        </w:tc>
        <w:tc>
          <w:tcPr>
            <w:tcW w:w="1278"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3" w:after="0"/>
              <w:ind w:left="87" w:right="75" w:hanging="0"/>
              <w:jc w:val="center"/>
              <w:rPr>
                <w:sz w:val="24"/>
              </w:rPr>
            </w:pPr>
            <w:r>
              <w:rPr>
                <w:spacing w:val="-10"/>
                <w:sz w:val="24"/>
              </w:rPr>
              <w:t>+</w:t>
            </w:r>
          </w:p>
        </w:tc>
      </w:tr>
      <w:tr>
        <w:trPr>
          <w:trHeight w:val="306" w:hRule="atLeast"/>
        </w:trPr>
        <w:tc>
          <w:tcPr>
            <w:tcW w:w="934"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3" w:after="0"/>
              <w:ind w:left="50" w:right="33" w:hanging="0"/>
              <w:jc w:val="center"/>
              <w:rPr>
                <w:sz w:val="24"/>
              </w:rPr>
            </w:pPr>
            <w:r>
              <w:rPr>
                <w:spacing w:val="-5"/>
                <w:sz w:val="24"/>
              </w:rPr>
              <w:t>72</w:t>
            </w:r>
          </w:p>
        </w:tc>
        <w:tc>
          <w:tcPr>
            <w:tcW w:w="5307"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3" w:after="0"/>
              <w:ind w:left="112" w:right="0" w:hanging="0"/>
              <w:rPr>
                <w:sz w:val="24"/>
              </w:rPr>
            </w:pPr>
            <w:r>
              <w:rPr>
                <w:sz w:val="24"/>
              </w:rPr>
              <w:t>Уход</w:t>
            </w:r>
            <w:r>
              <w:rPr>
                <w:spacing w:val="-3"/>
                <w:sz w:val="24"/>
              </w:rPr>
              <w:t xml:space="preserve"> </w:t>
            </w:r>
            <w:r>
              <w:rPr>
                <w:sz w:val="24"/>
              </w:rPr>
              <w:t>в</w:t>
            </w:r>
            <w:r>
              <w:rPr>
                <w:spacing w:val="-2"/>
                <w:sz w:val="24"/>
              </w:rPr>
              <w:t xml:space="preserve"> </w:t>
            </w:r>
            <w:r>
              <w:rPr>
                <w:sz w:val="24"/>
              </w:rPr>
              <w:t>сед</w:t>
            </w:r>
            <w:r>
              <w:rPr>
                <w:spacing w:val="-1"/>
                <w:sz w:val="24"/>
              </w:rPr>
              <w:t xml:space="preserve"> </w:t>
            </w:r>
            <w:r>
              <w:rPr>
                <w:sz w:val="24"/>
              </w:rPr>
              <w:t>из</w:t>
            </w:r>
            <w:r>
              <w:rPr>
                <w:spacing w:val="-3"/>
                <w:sz w:val="24"/>
              </w:rPr>
              <w:t xml:space="preserve"> </w:t>
            </w:r>
            <w:r>
              <w:rPr>
                <w:sz w:val="24"/>
              </w:rPr>
              <w:t>и.п. гриф</w:t>
            </w:r>
            <w:r>
              <w:rPr>
                <w:spacing w:val="-3"/>
                <w:sz w:val="24"/>
              </w:rPr>
              <w:t xml:space="preserve"> </w:t>
            </w:r>
            <w:r>
              <w:rPr>
                <w:sz w:val="24"/>
              </w:rPr>
              <w:t>на</w:t>
            </w:r>
            <w:r>
              <w:rPr>
                <w:spacing w:val="-2"/>
                <w:sz w:val="24"/>
              </w:rPr>
              <w:t xml:space="preserve"> </w:t>
            </w:r>
            <w:r>
              <w:rPr>
                <w:sz w:val="24"/>
              </w:rPr>
              <w:t>плечах</w:t>
            </w:r>
            <w:r>
              <w:rPr>
                <w:spacing w:val="-2"/>
                <w:sz w:val="24"/>
              </w:rPr>
              <w:t xml:space="preserve"> </w:t>
            </w:r>
            <w:r>
              <w:rPr>
                <w:sz w:val="24"/>
              </w:rPr>
              <w:t xml:space="preserve">хват </w:t>
            </w:r>
            <w:r>
              <w:rPr>
                <w:spacing w:val="-2"/>
                <w:sz w:val="24"/>
              </w:rPr>
              <w:t>рывковый</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3" w:after="0"/>
              <w:ind w:left="11" w:right="0" w:hanging="0"/>
              <w:jc w:val="center"/>
              <w:rPr>
                <w:sz w:val="24"/>
              </w:rPr>
            </w:pPr>
            <w:r>
              <w:rPr>
                <w:spacing w:val="-10"/>
                <w:sz w:val="24"/>
              </w:rPr>
              <w:t>+</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3" w:after="0"/>
              <w:ind w:left="50" w:right="33" w:hanging="0"/>
              <w:jc w:val="center"/>
              <w:rPr>
                <w:sz w:val="24"/>
              </w:rPr>
            </w:pPr>
            <w:r>
              <w:rPr>
                <w:spacing w:val="-10"/>
                <w:sz w:val="24"/>
              </w:rPr>
              <w:t>+</w:t>
            </w:r>
          </w:p>
        </w:tc>
        <w:tc>
          <w:tcPr>
            <w:tcW w:w="1278"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3" w:after="0"/>
              <w:ind w:left="87" w:right="75" w:hanging="0"/>
              <w:jc w:val="center"/>
              <w:rPr>
                <w:sz w:val="24"/>
              </w:rPr>
            </w:pPr>
            <w:r>
              <w:rPr>
                <w:spacing w:val="-10"/>
                <w:sz w:val="24"/>
              </w:rPr>
              <w:t>+</w:t>
            </w:r>
          </w:p>
        </w:tc>
      </w:tr>
      <w:tr>
        <w:trPr>
          <w:trHeight w:val="307" w:hRule="atLeast"/>
        </w:trPr>
        <w:tc>
          <w:tcPr>
            <w:tcW w:w="934"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4" w:after="0"/>
              <w:ind w:left="50" w:right="33" w:hanging="0"/>
              <w:jc w:val="center"/>
              <w:rPr>
                <w:sz w:val="24"/>
              </w:rPr>
            </w:pPr>
            <w:r>
              <w:rPr>
                <w:spacing w:val="-5"/>
                <w:sz w:val="24"/>
              </w:rPr>
              <w:t>73</w:t>
            </w:r>
          </w:p>
        </w:tc>
        <w:tc>
          <w:tcPr>
            <w:tcW w:w="5307"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4" w:after="0"/>
              <w:ind w:left="112" w:right="0" w:hanging="0"/>
              <w:rPr>
                <w:sz w:val="24"/>
              </w:rPr>
            </w:pPr>
            <w:r>
              <w:rPr>
                <w:sz w:val="24"/>
              </w:rPr>
              <w:t>Жим</w:t>
            </w:r>
            <w:r>
              <w:rPr>
                <w:spacing w:val="-3"/>
                <w:sz w:val="24"/>
              </w:rPr>
              <w:t xml:space="preserve"> </w:t>
            </w:r>
            <w:r>
              <w:rPr>
                <w:spacing w:val="-4"/>
                <w:sz w:val="24"/>
              </w:rPr>
              <w:t>лежа</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4" w:after="0"/>
              <w:ind w:left="11" w:right="0" w:hanging="0"/>
              <w:jc w:val="center"/>
              <w:rPr>
                <w:sz w:val="24"/>
              </w:rPr>
            </w:pPr>
            <w:r>
              <w:rPr>
                <w:spacing w:val="-10"/>
                <w:sz w:val="24"/>
              </w:rPr>
              <w:t>+</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4" w:after="0"/>
              <w:ind w:left="50" w:right="33" w:hanging="0"/>
              <w:jc w:val="center"/>
              <w:rPr>
                <w:sz w:val="24"/>
              </w:rPr>
            </w:pPr>
            <w:r>
              <w:rPr>
                <w:spacing w:val="-10"/>
                <w:sz w:val="24"/>
              </w:rPr>
              <w:t>+</w:t>
            </w:r>
          </w:p>
        </w:tc>
        <w:tc>
          <w:tcPr>
            <w:tcW w:w="1278"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4" w:after="0"/>
              <w:ind w:left="87" w:right="75" w:hanging="0"/>
              <w:jc w:val="center"/>
              <w:rPr>
                <w:sz w:val="24"/>
              </w:rPr>
            </w:pPr>
            <w:r>
              <w:rPr>
                <w:spacing w:val="-10"/>
                <w:sz w:val="24"/>
              </w:rPr>
              <w:t>+</w:t>
            </w:r>
          </w:p>
        </w:tc>
      </w:tr>
      <w:tr>
        <w:trPr>
          <w:trHeight w:val="515" w:hRule="atLeast"/>
        </w:trPr>
        <w:tc>
          <w:tcPr>
            <w:tcW w:w="10210" w:type="dxa"/>
            <w:gridSpan w:val="5"/>
            <w:tcBorders>
              <w:top w:val="single" w:sz="4" w:space="0" w:color="000000"/>
              <w:left w:val="single" w:sz="4" w:space="0" w:color="000000"/>
              <w:bottom w:val="single" w:sz="4" w:space="0" w:color="000000"/>
              <w:right w:val="single" w:sz="4" w:space="0" w:color="000000"/>
            </w:tcBorders>
          </w:tcPr>
          <w:p>
            <w:pPr>
              <w:pStyle w:val="TableParagraph"/>
              <w:widowControl w:val="false"/>
              <w:spacing w:before="3" w:after="0"/>
              <w:ind w:left="1046" w:right="0" w:hanging="0"/>
              <w:rPr>
                <w:sz w:val="24"/>
              </w:rPr>
            </w:pPr>
            <w:r>
              <w:rPr>
                <w:sz w:val="24"/>
              </w:rPr>
              <w:t>Мышцы</w:t>
            </w:r>
            <w:r>
              <w:rPr>
                <w:spacing w:val="-4"/>
                <w:sz w:val="24"/>
              </w:rPr>
              <w:t xml:space="preserve"> </w:t>
            </w:r>
            <w:r>
              <w:rPr>
                <w:sz w:val="24"/>
              </w:rPr>
              <w:t>ног</w:t>
            </w:r>
            <w:r>
              <w:rPr>
                <w:spacing w:val="-5"/>
                <w:sz w:val="24"/>
              </w:rPr>
              <w:t xml:space="preserve"> </w:t>
            </w:r>
            <w:r>
              <w:rPr>
                <w:sz w:val="24"/>
              </w:rPr>
              <w:t>(дополнительная</w:t>
            </w:r>
            <w:r>
              <w:rPr>
                <w:spacing w:val="-1"/>
                <w:sz w:val="24"/>
              </w:rPr>
              <w:t xml:space="preserve"> </w:t>
            </w:r>
            <w:r>
              <w:rPr>
                <w:spacing w:val="-2"/>
                <w:sz w:val="24"/>
              </w:rPr>
              <w:t>нагрузка)</w:t>
            </w:r>
          </w:p>
        </w:tc>
      </w:tr>
      <w:tr>
        <w:trPr>
          <w:trHeight w:val="306" w:hRule="atLeast"/>
        </w:trPr>
        <w:tc>
          <w:tcPr>
            <w:tcW w:w="934"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3" w:after="0"/>
              <w:ind w:left="50" w:right="33" w:hanging="0"/>
              <w:jc w:val="center"/>
              <w:rPr>
                <w:sz w:val="24"/>
              </w:rPr>
            </w:pPr>
            <w:r>
              <w:rPr>
                <w:spacing w:val="-5"/>
                <w:sz w:val="24"/>
              </w:rPr>
              <w:t>74</w:t>
            </w:r>
          </w:p>
        </w:tc>
        <w:tc>
          <w:tcPr>
            <w:tcW w:w="5307"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3" w:after="0"/>
              <w:ind w:left="112" w:right="0" w:hanging="0"/>
              <w:rPr>
                <w:sz w:val="24"/>
              </w:rPr>
            </w:pPr>
            <w:r>
              <w:rPr>
                <w:sz w:val="24"/>
              </w:rPr>
              <w:t>Приседания</w:t>
            </w:r>
            <w:r>
              <w:rPr>
                <w:spacing w:val="-4"/>
                <w:sz w:val="24"/>
              </w:rPr>
              <w:t xml:space="preserve"> </w:t>
            </w:r>
            <w:r>
              <w:rPr>
                <w:sz w:val="24"/>
              </w:rPr>
              <w:t>со</w:t>
            </w:r>
            <w:r>
              <w:rPr>
                <w:spacing w:val="-2"/>
                <w:sz w:val="24"/>
              </w:rPr>
              <w:t xml:space="preserve"> </w:t>
            </w:r>
            <w:r>
              <w:rPr>
                <w:sz w:val="24"/>
              </w:rPr>
              <w:t>штангой</w:t>
            </w:r>
            <w:r>
              <w:rPr>
                <w:spacing w:val="-4"/>
                <w:sz w:val="24"/>
              </w:rPr>
              <w:t xml:space="preserve"> </w:t>
            </w:r>
            <w:r>
              <w:rPr>
                <w:sz w:val="24"/>
              </w:rPr>
              <w:t>на</w:t>
            </w:r>
            <w:r>
              <w:rPr>
                <w:spacing w:val="-3"/>
                <w:sz w:val="24"/>
              </w:rPr>
              <w:t xml:space="preserve"> </w:t>
            </w:r>
            <w:r>
              <w:rPr>
                <w:sz w:val="24"/>
              </w:rPr>
              <w:t>плечах стоя</w:t>
            </w:r>
            <w:r>
              <w:rPr>
                <w:spacing w:val="-2"/>
                <w:sz w:val="24"/>
              </w:rPr>
              <w:t xml:space="preserve"> </w:t>
            </w:r>
            <w:r>
              <w:rPr>
                <w:sz w:val="24"/>
              </w:rPr>
              <w:t>на</w:t>
            </w:r>
            <w:r>
              <w:rPr>
                <w:spacing w:val="-2"/>
                <w:sz w:val="24"/>
              </w:rPr>
              <w:t xml:space="preserve"> носках</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3" w:after="0"/>
              <w:ind w:left="11" w:right="0" w:hanging="0"/>
              <w:jc w:val="center"/>
              <w:rPr>
                <w:sz w:val="24"/>
              </w:rPr>
            </w:pPr>
            <w:r>
              <w:rPr>
                <w:spacing w:val="-10"/>
                <w:sz w:val="24"/>
              </w:rPr>
              <w:t>+</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3" w:after="0"/>
              <w:ind w:left="50" w:right="33" w:hanging="0"/>
              <w:jc w:val="center"/>
              <w:rPr>
                <w:sz w:val="24"/>
              </w:rPr>
            </w:pPr>
            <w:r>
              <w:rPr>
                <w:spacing w:val="-10"/>
                <w:sz w:val="24"/>
              </w:rPr>
              <w:t>+</w:t>
            </w:r>
          </w:p>
        </w:tc>
        <w:tc>
          <w:tcPr>
            <w:tcW w:w="1278"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3" w:after="0"/>
              <w:ind w:left="87" w:right="75" w:hanging="0"/>
              <w:jc w:val="center"/>
              <w:rPr>
                <w:sz w:val="24"/>
              </w:rPr>
            </w:pPr>
            <w:r>
              <w:rPr>
                <w:spacing w:val="-10"/>
                <w:sz w:val="24"/>
              </w:rPr>
              <w:t>+</w:t>
            </w:r>
          </w:p>
        </w:tc>
      </w:tr>
      <w:tr>
        <w:trPr>
          <w:trHeight w:val="357" w:hRule="atLeast"/>
        </w:trPr>
        <w:tc>
          <w:tcPr>
            <w:tcW w:w="934"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3" w:after="0"/>
              <w:ind w:left="50" w:right="33" w:hanging="0"/>
              <w:jc w:val="center"/>
              <w:rPr>
                <w:sz w:val="24"/>
              </w:rPr>
            </w:pPr>
            <w:r>
              <w:rPr>
                <w:spacing w:val="-5"/>
                <w:sz w:val="24"/>
              </w:rPr>
              <w:t>75</w:t>
            </w:r>
          </w:p>
        </w:tc>
        <w:tc>
          <w:tcPr>
            <w:tcW w:w="5307"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3" w:after="0"/>
              <w:ind w:left="112" w:right="0" w:hanging="0"/>
              <w:rPr>
                <w:sz w:val="24"/>
              </w:rPr>
            </w:pPr>
            <w:r>
              <w:rPr>
                <w:sz w:val="24"/>
              </w:rPr>
              <w:t>Жим</w:t>
            </w:r>
            <w:r>
              <w:rPr>
                <w:spacing w:val="-2"/>
                <w:sz w:val="24"/>
              </w:rPr>
              <w:t xml:space="preserve"> </w:t>
            </w:r>
            <w:r>
              <w:rPr>
                <w:sz w:val="24"/>
              </w:rPr>
              <w:t>лежа</w:t>
            </w:r>
            <w:r>
              <w:rPr>
                <w:spacing w:val="-2"/>
                <w:sz w:val="24"/>
              </w:rPr>
              <w:t xml:space="preserve"> ногами</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widowControl w:val="false"/>
              <w:rPr>
                <w:sz w:val="24"/>
              </w:rPr>
            </w:pPr>
            <w:r>
              <w:rPr>
                <w:sz w:val="24"/>
              </w:rPr>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widowControl w:val="false"/>
              <w:rPr>
                <w:sz w:val="24"/>
              </w:rPr>
            </w:pPr>
            <w:r>
              <w:rPr>
                <w:sz w:val="24"/>
              </w:rPr>
            </w:r>
          </w:p>
        </w:tc>
        <w:tc>
          <w:tcPr>
            <w:tcW w:w="1278"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3" w:after="0"/>
              <w:ind w:left="87" w:right="75" w:hanging="0"/>
              <w:jc w:val="center"/>
              <w:rPr>
                <w:sz w:val="24"/>
              </w:rPr>
            </w:pPr>
            <w:r>
              <w:rPr>
                <w:spacing w:val="-10"/>
                <w:sz w:val="24"/>
              </w:rPr>
              <w:t>+</w:t>
            </w:r>
          </w:p>
        </w:tc>
      </w:tr>
      <w:tr>
        <w:trPr>
          <w:trHeight w:val="357" w:hRule="atLeast"/>
        </w:trPr>
        <w:tc>
          <w:tcPr>
            <w:tcW w:w="934"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3" w:after="0"/>
              <w:ind w:left="50" w:right="33" w:hanging="0"/>
              <w:jc w:val="center"/>
              <w:rPr>
                <w:sz w:val="24"/>
              </w:rPr>
            </w:pPr>
            <w:r>
              <w:rPr>
                <w:spacing w:val="-5"/>
                <w:sz w:val="24"/>
              </w:rPr>
              <w:t>76</w:t>
            </w:r>
          </w:p>
        </w:tc>
        <w:tc>
          <w:tcPr>
            <w:tcW w:w="5307"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3" w:after="0"/>
              <w:ind w:left="112" w:right="0" w:hanging="0"/>
              <w:rPr>
                <w:sz w:val="24"/>
              </w:rPr>
            </w:pPr>
            <w:r>
              <w:rPr>
                <w:sz w:val="24"/>
              </w:rPr>
              <w:t>Приседание</w:t>
            </w:r>
            <w:r>
              <w:rPr>
                <w:spacing w:val="-4"/>
                <w:sz w:val="24"/>
              </w:rPr>
              <w:t xml:space="preserve"> </w:t>
            </w:r>
            <w:r>
              <w:rPr>
                <w:sz w:val="24"/>
              </w:rPr>
              <w:t>в</w:t>
            </w:r>
            <w:r>
              <w:rPr>
                <w:spacing w:val="1"/>
                <w:sz w:val="24"/>
              </w:rPr>
              <w:t xml:space="preserve"> </w:t>
            </w:r>
            <w:r>
              <w:rPr>
                <w:sz w:val="24"/>
              </w:rPr>
              <w:t>«ножницы»</w:t>
            </w:r>
            <w:r>
              <w:rPr>
                <w:spacing w:val="-8"/>
                <w:sz w:val="24"/>
              </w:rPr>
              <w:t xml:space="preserve"> </w:t>
            </w:r>
            <w:r>
              <w:rPr>
                <w:sz w:val="24"/>
              </w:rPr>
              <w:t>со</w:t>
            </w:r>
            <w:r>
              <w:rPr>
                <w:spacing w:val="-2"/>
                <w:sz w:val="24"/>
              </w:rPr>
              <w:t xml:space="preserve"> </w:t>
            </w:r>
            <w:r>
              <w:rPr>
                <w:sz w:val="24"/>
              </w:rPr>
              <w:t>штангой</w:t>
            </w:r>
            <w:r>
              <w:rPr>
                <w:spacing w:val="-3"/>
                <w:sz w:val="24"/>
              </w:rPr>
              <w:t xml:space="preserve"> </w:t>
            </w:r>
            <w:r>
              <w:rPr>
                <w:sz w:val="24"/>
              </w:rPr>
              <w:t>на</w:t>
            </w:r>
            <w:r>
              <w:rPr>
                <w:spacing w:val="-3"/>
                <w:sz w:val="24"/>
              </w:rPr>
              <w:t xml:space="preserve"> </w:t>
            </w:r>
            <w:r>
              <w:rPr>
                <w:spacing w:val="-2"/>
                <w:sz w:val="24"/>
              </w:rPr>
              <w:t>плечах</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3" w:after="0"/>
              <w:ind w:left="11" w:right="0" w:hanging="0"/>
              <w:jc w:val="center"/>
              <w:rPr>
                <w:sz w:val="24"/>
              </w:rPr>
            </w:pPr>
            <w:r>
              <w:rPr>
                <w:spacing w:val="-10"/>
                <w:sz w:val="24"/>
              </w:rPr>
              <w:t>+</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widowControl w:val="false"/>
              <w:rPr>
                <w:sz w:val="24"/>
              </w:rPr>
            </w:pPr>
            <w:r>
              <w:rPr>
                <w:sz w:val="24"/>
              </w:rPr>
            </w:r>
          </w:p>
        </w:tc>
        <w:tc>
          <w:tcPr>
            <w:tcW w:w="1278" w:type="dxa"/>
            <w:tcBorders>
              <w:top w:val="single" w:sz="4" w:space="0" w:color="000000"/>
              <w:left w:val="single" w:sz="4" w:space="0" w:color="000000"/>
              <w:bottom w:val="single" w:sz="4" w:space="0" w:color="000000"/>
              <w:right w:val="single" w:sz="4" w:space="0" w:color="000000"/>
            </w:tcBorders>
          </w:tcPr>
          <w:p>
            <w:pPr>
              <w:pStyle w:val="TableParagraph"/>
              <w:widowControl w:val="false"/>
              <w:rPr>
                <w:sz w:val="24"/>
              </w:rPr>
            </w:pPr>
            <w:r>
              <w:rPr>
                <w:sz w:val="24"/>
              </w:rPr>
            </w:r>
          </w:p>
        </w:tc>
      </w:tr>
      <w:tr>
        <w:trPr>
          <w:trHeight w:val="357" w:hRule="atLeast"/>
        </w:trPr>
        <w:tc>
          <w:tcPr>
            <w:tcW w:w="934"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3" w:after="0"/>
              <w:ind w:left="50" w:right="33" w:hanging="0"/>
              <w:jc w:val="center"/>
              <w:rPr>
                <w:sz w:val="24"/>
              </w:rPr>
            </w:pPr>
            <w:r>
              <w:rPr>
                <w:spacing w:val="-5"/>
                <w:sz w:val="24"/>
              </w:rPr>
              <w:t>77</w:t>
            </w:r>
          </w:p>
        </w:tc>
        <w:tc>
          <w:tcPr>
            <w:tcW w:w="5307"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3" w:after="0"/>
              <w:ind w:left="112" w:right="0" w:hanging="0"/>
              <w:rPr>
                <w:sz w:val="24"/>
              </w:rPr>
            </w:pPr>
            <w:r>
              <w:rPr>
                <w:sz w:val="24"/>
              </w:rPr>
              <w:t>Приседание</w:t>
            </w:r>
            <w:r>
              <w:rPr>
                <w:spacing w:val="-4"/>
                <w:sz w:val="24"/>
              </w:rPr>
              <w:t xml:space="preserve"> </w:t>
            </w:r>
            <w:r>
              <w:rPr>
                <w:sz w:val="24"/>
              </w:rPr>
              <w:t>в</w:t>
            </w:r>
            <w:r>
              <w:rPr>
                <w:spacing w:val="1"/>
                <w:sz w:val="24"/>
              </w:rPr>
              <w:t xml:space="preserve"> </w:t>
            </w:r>
            <w:r>
              <w:rPr>
                <w:sz w:val="24"/>
              </w:rPr>
              <w:t>«ножницы»</w:t>
            </w:r>
            <w:r>
              <w:rPr>
                <w:spacing w:val="-8"/>
                <w:sz w:val="24"/>
              </w:rPr>
              <w:t xml:space="preserve"> </w:t>
            </w:r>
            <w:r>
              <w:rPr>
                <w:sz w:val="24"/>
              </w:rPr>
              <w:t>со</w:t>
            </w:r>
            <w:r>
              <w:rPr>
                <w:spacing w:val="-2"/>
                <w:sz w:val="24"/>
              </w:rPr>
              <w:t xml:space="preserve"> </w:t>
            </w:r>
            <w:r>
              <w:rPr>
                <w:sz w:val="24"/>
              </w:rPr>
              <w:t>штангой</w:t>
            </w:r>
            <w:r>
              <w:rPr>
                <w:spacing w:val="-3"/>
                <w:sz w:val="24"/>
              </w:rPr>
              <w:t xml:space="preserve"> </w:t>
            </w:r>
            <w:r>
              <w:rPr>
                <w:sz w:val="24"/>
              </w:rPr>
              <w:t>на</w:t>
            </w:r>
            <w:r>
              <w:rPr>
                <w:spacing w:val="-3"/>
                <w:sz w:val="24"/>
              </w:rPr>
              <w:t xml:space="preserve"> </w:t>
            </w:r>
            <w:r>
              <w:rPr>
                <w:spacing w:val="-4"/>
                <w:sz w:val="24"/>
              </w:rPr>
              <w:t>груди</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3" w:after="0"/>
              <w:ind w:left="11" w:right="0" w:hanging="0"/>
              <w:jc w:val="center"/>
              <w:rPr>
                <w:sz w:val="24"/>
              </w:rPr>
            </w:pPr>
            <w:r>
              <w:rPr>
                <w:spacing w:val="-10"/>
                <w:sz w:val="24"/>
              </w:rPr>
              <w:t>+</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widowControl w:val="false"/>
              <w:rPr>
                <w:sz w:val="24"/>
              </w:rPr>
            </w:pPr>
            <w:r>
              <w:rPr>
                <w:sz w:val="24"/>
              </w:rPr>
            </w:r>
          </w:p>
        </w:tc>
        <w:tc>
          <w:tcPr>
            <w:tcW w:w="1278" w:type="dxa"/>
            <w:tcBorders>
              <w:top w:val="single" w:sz="4" w:space="0" w:color="000000"/>
              <w:left w:val="single" w:sz="4" w:space="0" w:color="000000"/>
              <w:bottom w:val="single" w:sz="4" w:space="0" w:color="000000"/>
              <w:right w:val="single" w:sz="4" w:space="0" w:color="000000"/>
            </w:tcBorders>
          </w:tcPr>
          <w:p>
            <w:pPr>
              <w:pStyle w:val="TableParagraph"/>
              <w:widowControl w:val="false"/>
              <w:rPr>
                <w:sz w:val="24"/>
              </w:rPr>
            </w:pPr>
            <w:r>
              <w:rPr>
                <w:sz w:val="24"/>
              </w:rPr>
            </w:r>
          </w:p>
        </w:tc>
      </w:tr>
      <w:tr>
        <w:trPr>
          <w:trHeight w:val="604" w:hRule="atLeast"/>
        </w:trPr>
        <w:tc>
          <w:tcPr>
            <w:tcW w:w="934"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150" w:after="0"/>
              <w:ind w:left="50" w:right="33" w:hanging="0"/>
              <w:jc w:val="center"/>
              <w:rPr>
                <w:sz w:val="24"/>
              </w:rPr>
            </w:pPr>
            <w:r>
              <w:rPr>
                <w:spacing w:val="-5"/>
                <w:sz w:val="24"/>
              </w:rPr>
              <w:t>78</w:t>
            </w:r>
          </w:p>
        </w:tc>
        <w:tc>
          <w:tcPr>
            <w:tcW w:w="5307"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1" w:after="0"/>
              <w:ind w:left="112" w:right="0" w:hanging="0"/>
              <w:rPr>
                <w:sz w:val="24"/>
              </w:rPr>
            </w:pPr>
            <w:r>
              <w:rPr>
                <w:sz w:val="24"/>
              </w:rPr>
              <w:t>Приседание</w:t>
            </w:r>
            <w:r>
              <w:rPr>
                <w:spacing w:val="-4"/>
                <w:sz w:val="24"/>
              </w:rPr>
              <w:t xml:space="preserve"> </w:t>
            </w:r>
            <w:r>
              <w:rPr>
                <w:sz w:val="24"/>
              </w:rPr>
              <w:t>в «ножницы»</w:t>
            </w:r>
            <w:r>
              <w:rPr>
                <w:spacing w:val="-8"/>
                <w:sz w:val="24"/>
              </w:rPr>
              <w:t xml:space="preserve"> </w:t>
            </w:r>
            <w:r>
              <w:rPr>
                <w:sz w:val="24"/>
              </w:rPr>
              <w:t>со</w:t>
            </w:r>
            <w:r>
              <w:rPr>
                <w:spacing w:val="-3"/>
                <w:sz w:val="24"/>
              </w:rPr>
              <w:t xml:space="preserve"> </w:t>
            </w:r>
            <w:r>
              <w:rPr>
                <w:sz w:val="24"/>
              </w:rPr>
              <w:t>штангой</w:t>
            </w:r>
            <w:r>
              <w:rPr>
                <w:spacing w:val="-3"/>
                <w:sz w:val="24"/>
              </w:rPr>
              <w:t xml:space="preserve"> </w:t>
            </w:r>
            <w:r>
              <w:rPr>
                <w:spacing w:val="-4"/>
                <w:sz w:val="24"/>
              </w:rPr>
              <w:t>между</w:t>
            </w:r>
          </w:p>
          <w:p>
            <w:pPr>
              <w:pStyle w:val="TableParagraph"/>
              <w:widowControl w:val="false"/>
              <w:spacing w:before="24" w:after="0"/>
              <w:ind w:left="112" w:right="0" w:hanging="0"/>
              <w:rPr>
                <w:sz w:val="24"/>
              </w:rPr>
            </w:pPr>
            <w:r>
              <w:rPr>
                <w:sz w:val="24"/>
              </w:rPr>
              <w:t>ногами</w:t>
            </w:r>
            <w:r>
              <w:rPr>
                <w:spacing w:val="-3"/>
                <w:sz w:val="24"/>
              </w:rPr>
              <w:t xml:space="preserve"> </w:t>
            </w:r>
            <w:r>
              <w:rPr>
                <w:sz w:val="24"/>
              </w:rPr>
              <w:t>в</w:t>
            </w:r>
            <w:r>
              <w:rPr>
                <w:spacing w:val="-2"/>
                <w:sz w:val="24"/>
              </w:rPr>
              <w:t xml:space="preserve"> </w:t>
            </w:r>
            <w:r>
              <w:rPr>
                <w:sz w:val="24"/>
              </w:rPr>
              <w:t xml:space="preserve">прямых </w:t>
            </w:r>
            <w:r>
              <w:rPr>
                <w:spacing w:val="-4"/>
                <w:sz w:val="24"/>
              </w:rPr>
              <w:t>руках</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1" w:after="0"/>
              <w:ind w:left="11" w:right="0" w:hanging="0"/>
              <w:jc w:val="center"/>
              <w:rPr>
                <w:sz w:val="24"/>
              </w:rPr>
            </w:pPr>
            <w:r>
              <w:rPr>
                <w:spacing w:val="-10"/>
                <w:sz w:val="24"/>
              </w:rPr>
              <w:t>+</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1" w:after="0"/>
              <w:ind w:left="50" w:right="33" w:hanging="0"/>
              <w:jc w:val="center"/>
              <w:rPr>
                <w:sz w:val="24"/>
              </w:rPr>
            </w:pPr>
            <w:r>
              <w:rPr>
                <w:spacing w:val="-10"/>
                <w:sz w:val="24"/>
              </w:rPr>
              <w:t>+</w:t>
            </w:r>
          </w:p>
        </w:tc>
        <w:tc>
          <w:tcPr>
            <w:tcW w:w="1278"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1" w:after="0"/>
              <w:ind w:left="87" w:right="75" w:hanging="0"/>
              <w:jc w:val="center"/>
              <w:rPr>
                <w:sz w:val="24"/>
              </w:rPr>
            </w:pPr>
            <w:r>
              <w:rPr>
                <w:spacing w:val="-10"/>
                <w:sz w:val="24"/>
              </w:rPr>
              <w:t>+</w:t>
            </w:r>
          </w:p>
        </w:tc>
      </w:tr>
      <w:tr>
        <w:trPr>
          <w:trHeight w:val="604" w:hRule="atLeast"/>
        </w:trPr>
        <w:tc>
          <w:tcPr>
            <w:tcW w:w="934"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152" w:after="0"/>
              <w:ind w:left="50" w:right="33" w:hanging="0"/>
              <w:jc w:val="center"/>
              <w:rPr>
                <w:sz w:val="24"/>
              </w:rPr>
            </w:pPr>
            <w:r>
              <w:rPr>
                <w:spacing w:val="-5"/>
                <w:sz w:val="24"/>
              </w:rPr>
              <w:t>79</w:t>
            </w:r>
          </w:p>
        </w:tc>
        <w:tc>
          <w:tcPr>
            <w:tcW w:w="5307"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3" w:after="0"/>
              <w:ind w:left="112" w:right="0" w:hanging="0"/>
              <w:rPr>
                <w:sz w:val="24"/>
              </w:rPr>
            </w:pPr>
            <w:r>
              <w:rPr>
                <w:sz w:val="24"/>
              </w:rPr>
              <w:t>Прыжки</w:t>
            </w:r>
            <w:r>
              <w:rPr>
                <w:spacing w:val="-2"/>
                <w:sz w:val="24"/>
              </w:rPr>
              <w:t xml:space="preserve"> </w:t>
            </w:r>
            <w:r>
              <w:rPr>
                <w:sz w:val="24"/>
              </w:rPr>
              <w:t>вверх из</w:t>
            </w:r>
            <w:r>
              <w:rPr>
                <w:spacing w:val="-2"/>
                <w:sz w:val="24"/>
              </w:rPr>
              <w:t xml:space="preserve"> </w:t>
            </w:r>
            <w:r>
              <w:rPr>
                <w:sz w:val="24"/>
              </w:rPr>
              <w:t>и.п.</w:t>
            </w:r>
            <w:r>
              <w:rPr>
                <w:spacing w:val="-2"/>
                <w:sz w:val="24"/>
              </w:rPr>
              <w:t xml:space="preserve"> </w:t>
            </w:r>
            <w:r>
              <w:rPr>
                <w:sz w:val="24"/>
              </w:rPr>
              <w:t>гриф</w:t>
            </w:r>
            <w:r>
              <w:rPr>
                <w:spacing w:val="-2"/>
                <w:sz w:val="24"/>
              </w:rPr>
              <w:t xml:space="preserve"> </w:t>
            </w:r>
            <w:r>
              <w:rPr>
                <w:sz w:val="24"/>
              </w:rPr>
              <w:t>ниже</w:t>
            </w:r>
            <w:r>
              <w:rPr>
                <w:spacing w:val="-4"/>
                <w:sz w:val="24"/>
              </w:rPr>
              <w:t xml:space="preserve"> </w:t>
            </w:r>
            <w:r>
              <w:rPr>
                <w:sz w:val="24"/>
              </w:rPr>
              <w:t>колен</w:t>
            </w:r>
            <w:r>
              <w:rPr>
                <w:spacing w:val="-3"/>
                <w:sz w:val="24"/>
              </w:rPr>
              <w:t xml:space="preserve"> </w:t>
            </w:r>
            <w:r>
              <w:rPr>
                <w:spacing w:val="-4"/>
                <w:sz w:val="24"/>
              </w:rPr>
              <w:t>хват</w:t>
            </w:r>
          </w:p>
          <w:p>
            <w:pPr>
              <w:pStyle w:val="TableParagraph"/>
              <w:widowControl w:val="false"/>
              <w:spacing w:before="22" w:after="0"/>
              <w:ind w:left="112" w:right="0" w:hanging="0"/>
              <w:rPr>
                <w:sz w:val="24"/>
              </w:rPr>
            </w:pPr>
            <w:r>
              <w:rPr>
                <w:spacing w:val="-2"/>
                <w:sz w:val="24"/>
              </w:rPr>
              <w:t>рывковый</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3" w:after="0"/>
              <w:ind w:left="11" w:right="0" w:hanging="0"/>
              <w:jc w:val="center"/>
              <w:rPr>
                <w:sz w:val="24"/>
              </w:rPr>
            </w:pPr>
            <w:r>
              <w:rPr>
                <w:spacing w:val="-10"/>
                <w:sz w:val="24"/>
              </w:rPr>
              <w:t>+</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widowControl w:val="false"/>
              <w:rPr>
                <w:sz w:val="24"/>
              </w:rPr>
            </w:pPr>
            <w:r>
              <w:rPr>
                <w:sz w:val="24"/>
              </w:rPr>
            </w:r>
          </w:p>
        </w:tc>
        <w:tc>
          <w:tcPr>
            <w:tcW w:w="1278" w:type="dxa"/>
            <w:tcBorders>
              <w:top w:val="single" w:sz="4" w:space="0" w:color="000000"/>
              <w:left w:val="single" w:sz="4" w:space="0" w:color="000000"/>
              <w:bottom w:val="single" w:sz="4" w:space="0" w:color="000000"/>
              <w:right w:val="single" w:sz="4" w:space="0" w:color="000000"/>
            </w:tcBorders>
          </w:tcPr>
          <w:p>
            <w:pPr>
              <w:pStyle w:val="TableParagraph"/>
              <w:widowControl w:val="false"/>
              <w:rPr>
                <w:sz w:val="24"/>
              </w:rPr>
            </w:pPr>
            <w:r>
              <w:rPr>
                <w:sz w:val="24"/>
              </w:rPr>
            </w:r>
          </w:p>
        </w:tc>
      </w:tr>
      <w:tr>
        <w:trPr>
          <w:trHeight w:val="307" w:hRule="atLeast"/>
        </w:trPr>
        <w:tc>
          <w:tcPr>
            <w:tcW w:w="934"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3" w:after="0"/>
              <w:ind w:left="50" w:right="33" w:hanging="0"/>
              <w:jc w:val="center"/>
              <w:rPr>
                <w:sz w:val="24"/>
              </w:rPr>
            </w:pPr>
            <w:r>
              <w:rPr>
                <w:spacing w:val="-5"/>
                <w:sz w:val="24"/>
              </w:rPr>
              <w:t>80</w:t>
            </w:r>
          </w:p>
        </w:tc>
        <w:tc>
          <w:tcPr>
            <w:tcW w:w="5307"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3" w:after="0"/>
              <w:ind w:left="112" w:right="0" w:hanging="0"/>
              <w:rPr>
                <w:sz w:val="24"/>
              </w:rPr>
            </w:pPr>
            <w:r>
              <w:rPr>
                <w:sz w:val="24"/>
              </w:rPr>
              <w:t>Прыжки</w:t>
            </w:r>
            <w:r>
              <w:rPr>
                <w:spacing w:val="-1"/>
                <w:sz w:val="24"/>
              </w:rPr>
              <w:t xml:space="preserve"> </w:t>
            </w:r>
            <w:r>
              <w:rPr>
                <w:sz w:val="24"/>
              </w:rPr>
              <w:t>в</w:t>
            </w:r>
            <w:r>
              <w:rPr>
                <w:spacing w:val="-1"/>
                <w:sz w:val="24"/>
              </w:rPr>
              <w:t xml:space="preserve"> </w:t>
            </w:r>
            <w:r>
              <w:rPr>
                <w:spacing w:val="-2"/>
                <w:sz w:val="24"/>
              </w:rPr>
              <w:t>глубину</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3" w:after="0"/>
              <w:ind w:left="11" w:right="0" w:hanging="0"/>
              <w:jc w:val="center"/>
              <w:rPr>
                <w:sz w:val="24"/>
              </w:rPr>
            </w:pPr>
            <w:r>
              <w:rPr>
                <w:spacing w:val="-10"/>
                <w:sz w:val="24"/>
              </w:rPr>
              <w:t>+</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3" w:after="0"/>
              <w:ind w:left="50" w:right="33" w:hanging="0"/>
              <w:jc w:val="center"/>
              <w:rPr>
                <w:sz w:val="24"/>
              </w:rPr>
            </w:pPr>
            <w:r>
              <w:rPr>
                <w:spacing w:val="-10"/>
                <w:sz w:val="24"/>
              </w:rPr>
              <w:t>+</w:t>
            </w:r>
          </w:p>
        </w:tc>
        <w:tc>
          <w:tcPr>
            <w:tcW w:w="1278"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3" w:after="0"/>
              <w:ind w:left="87" w:right="75" w:hanging="0"/>
              <w:jc w:val="center"/>
              <w:rPr>
                <w:sz w:val="24"/>
              </w:rPr>
            </w:pPr>
            <w:r>
              <w:rPr>
                <w:spacing w:val="-10"/>
                <w:sz w:val="24"/>
              </w:rPr>
              <w:t>+</w:t>
            </w:r>
          </w:p>
        </w:tc>
      </w:tr>
      <w:tr>
        <w:trPr>
          <w:trHeight w:val="306" w:hRule="atLeast"/>
        </w:trPr>
        <w:tc>
          <w:tcPr>
            <w:tcW w:w="934"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3" w:after="0"/>
              <w:ind w:left="50" w:right="33" w:hanging="0"/>
              <w:jc w:val="center"/>
              <w:rPr>
                <w:sz w:val="24"/>
              </w:rPr>
            </w:pPr>
            <w:r>
              <w:rPr>
                <w:spacing w:val="-5"/>
                <w:sz w:val="24"/>
              </w:rPr>
              <w:t>81</w:t>
            </w:r>
          </w:p>
        </w:tc>
        <w:tc>
          <w:tcPr>
            <w:tcW w:w="5307"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3" w:after="0"/>
              <w:ind w:left="112" w:right="0" w:hanging="0"/>
              <w:rPr>
                <w:sz w:val="24"/>
              </w:rPr>
            </w:pPr>
            <w:r>
              <w:rPr>
                <w:sz w:val="24"/>
              </w:rPr>
              <w:t>Наклоны</w:t>
            </w:r>
            <w:r>
              <w:rPr>
                <w:spacing w:val="-2"/>
                <w:sz w:val="24"/>
              </w:rPr>
              <w:t xml:space="preserve"> </w:t>
            </w:r>
            <w:r>
              <w:rPr>
                <w:sz w:val="24"/>
              </w:rPr>
              <w:t>с</w:t>
            </w:r>
            <w:r>
              <w:rPr>
                <w:spacing w:val="-3"/>
                <w:sz w:val="24"/>
              </w:rPr>
              <w:t xml:space="preserve"> </w:t>
            </w:r>
            <w:r>
              <w:rPr>
                <w:sz w:val="24"/>
              </w:rPr>
              <w:t>отягощением</w:t>
            </w:r>
            <w:r>
              <w:rPr>
                <w:spacing w:val="-2"/>
                <w:sz w:val="24"/>
              </w:rPr>
              <w:t xml:space="preserve"> </w:t>
            </w:r>
            <w:r>
              <w:rPr>
                <w:sz w:val="24"/>
              </w:rPr>
              <w:t>на</w:t>
            </w:r>
            <w:r>
              <w:rPr>
                <w:spacing w:val="2"/>
                <w:sz w:val="24"/>
              </w:rPr>
              <w:t xml:space="preserve"> </w:t>
            </w:r>
            <w:r>
              <w:rPr>
                <w:spacing w:val="-2"/>
                <w:sz w:val="24"/>
              </w:rPr>
              <w:t>«козле»</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3" w:after="0"/>
              <w:ind w:left="11" w:right="0" w:hanging="0"/>
              <w:jc w:val="center"/>
              <w:rPr>
                <w:sz w:val="24"/>
              </w:rPr>
            </w:pPr>
            <w:r>
              <w:rPr>
                <w:spacing w:val="-10"/>
                <w:sz w:val="24"/>
              </w:rPr>
              <w:t>+</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3" w:after="0"/>
              <w:ind w:left="50" w:right="33" w:hanging="0"/>
              <w:jc w:val="center"/>
              <w:rPr>
                <w:sz w:val="24"/>
              </w:rPr>
            </w:pPr>
            <w:r>
              <w:rPr>
                <w:spacing w:val="-10"/>
                <w:sz w:val="24"/>
              </w:rPr>
              <w:t>+</w:t>
            </w:r>
          </w:p>
        </w:tc>
        <w:tc>
          <w:tcPr>
            <w:tcW w:w="1278"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3" w:after="0"/>
              <w:ind w:left="87" w:right="75" w:hanging="0"/>
              <w:jc w:val="center"/>
              <w:rPr>
                <w:sz w:val="24"/>
              </w:rPr>
            </w:pPr>
            <w:r>
              <w:rPr>
                <w:spacing w:val="-10"/>
                <w:sz w:val="24"/>
              </w:rPr>
              <w:t>+</w:t>
            </w:r>
          </w:p>
        </w:tc>
      </w:tr>
      <w:tr>
        <w:trPr>
          <w:trHeight w:val="604" w:hRule="atLeast"/>
        </w:trPr>
        <w:tc>
          <w:tcPr>
            <w:tcW w:w="934"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152" w:after="0"/>
              <w:ind w:left="50" w:right="33" w:hanging="0"/>
              <w:jc w:val="center"/>
              <w:rPr>
                <w:sz w:val="24"/>
              </w:rPr>
            </w:pPr>
            <w:r>
              <w:rPr>
                <w:spacing w:val="-5"/>
                <w:sz w:val="24"/>
              </w:rPr>
              <w:t>82</w:t>
            </w:r>
          </w:p>
        </w:tc>
        <w:tc>
          <w:tcPr>
            <w:tcW w:w="5307"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3" w:after="0"/>
              <w:ind w:left="112" w:right="0" w:hanging="0"/>
              <w:rPr>
                <w:sz w:val="24"/>
              </w:rPr>
            </w:pPr>
            <w:r>
              <w:rPr>
                <w:sz w:val="24"/>
              </w:rPr>
              <w:t>Наклоны</w:t>
            </w:r>
            <w:r>
              <w:rPr>
                <w:spacing w:val="-4"/>
                <w:sz w:val="24"/>
              </w:rPr>
              <w:t xml:space="preserve"> </w:t>
            </w:r>
            <w:r>
              <w:rPr>
                <w:sz w:val="24"/>
              </w:rPr>
              <w:t>со</w:t>
            </w:r>
            <w:r>
              <w:rPr>
                <w:spacing w:val="-2"/>
                <w:sz w:val="24"/>
              </w:rPr>
              <w:t xml:space="preserve"> </w:t>
            </w:r>
            <w:r>
              <w:rPr>
                <w:sz w:val="24"/>
              </w:rPr>
              <w:t>штангой</w:t>
            </w:r>
            <w:r>
              <w:rPr>
                <w:spacing w:val="-2"/>
                <w:sz w:val="24"/>
              </w:rPr>
              <w:t xml:space="preserve"> </w:t>
            </w:r>
            <w:r>
              <w:rPr>
                <w:sz w:val="24"/>
              </w:rPr>
              <w:t>на</w:t>
            </w:r>
            <w:r>
              <w:rPr>
                <w:spacing w:val="-5"/>
                <w:sz w:val="24"/>
              </w:rPr>
              <w:t xml:space="preserve"> </w:t>
            </w:r>
            <w:r>
              <w:rPr>
                <w:sz w:val="24"/>
              </w:rPr>
              <w:t>плечах стоя</w:t>
            </w:r>
            <w:r>
              <w:rPr>
                <w:spacing w:val="-2"/>
                <w:sz w:val="24"/>
              </w:rPr>
              <w:t xml:space="preserve"> </w:t>
            </w:r>
            <w:r>
              <w:rPr>
                <w:sz w:val="24"/>
              </w:rPr>
              <w:t>на</w:t>
            </w:r>
            <w:r>
              <w:rPr>
                <w:spacing w:val="-2"/>
                <w:sz w:val="24"/>
              </w:rPr>
              <w:t xml:space="preserve"> прямых</w:t>
            </w:r>
          </w:p>
          <w:p>
            <w:pPr>
              <w:pStyle w:val="TableParagraph"/>
              <w:widowControl w:val="false"/>
              <w:spacing w:before="22" w:after="0"/>
              <w:ind w:left="112" w:right="0" w:hanging="0"/>
              <w:rPr>
                <w:sz w:val="24"/>
              </w:rPr>
            </w:pPr>
            <w:r>
              <w:rPr>
                <w:spacing w:val="-2"/>
                <w:sz w:val="24"/>
              </w:rPr>
              <w:t>ногах</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3" w:after="0"/>
              <w:ind w:left="11" w:right="0" w:hanging="0"/>
              <w:jc w:val="center"/>
              <w:rPr>
                <w:sz w:val="24"/>
              </w:rPr>
            </w:pPr>
            <w:r>
              <w:rPr>
                <w:spacing w:val="-10"/>
                <w:sz w:val="24"/>
              </w:rPr>
              <w:t>+</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3" w:after="0"/>
              <w:ind w:left="50" w:right="33" w:hanging="0"/>
              <w:jc w:val="center"/>
              <w:rPr>
                <w:sz w:val="24"/>
              </w:rPr>
            </w:pPr>
            <w:r>
              <w:rPr>
                <w:spacing w:val="-10"/>
                <w:sz w:val="24"/>
              </w:rPr>
              <w:t>+</w:t>
            </w:r>
          </w:p>
        </w:tc>
        <w:tc>
          <w:tcPr>
            <w:tcW w:w="1278"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3" w:after="0"/>
              <w:ind w:left="87" w:right="75" w:hanging="0"/>
              <w:jc w:val="center"/>
              <w:rPr>
                <w:sz w:val="24"/>
              </w:rPr>
            </w:pPr>
            <w:r>
              <w:rPr>
                <w:spacing w:val="-10"/>
                <w:sz w:val="24"/>
              </w:rPr>
              <w:t>+</w:t>
            </w:r>
          </w:p>
        </w:tc>
      </w:tr>
      <w:tr>
        <w:trPr>
          <w:trHeight w:val="357" w:hRule="atLeast"/>
        </w:trPr>
        <w:tc>
          <w:tcPr>
            <w:tcW w:w="934"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3" w:after="0"/>
              <w:ind w:left="50" w:right="33" w:hanging="0"/>
              <w:jc w:val="center"/>
              <w:rPr>
                <w:sz w:val="24"/>
              </w:rPr>
            </w:pPr>
            <w:r>
              <w:rPr>
                <w:spacing w:val="-5"/>
                <w:sz w:val="24"/>
              </w:rPr>
              <w:t>83</w:t>
            </w:r>
          </w:p>
        </w:tc>
        <w:tc>
          <w:tcPr>
            <w:tcW w:w="5307"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3" w:after="0"/>
              <w:ind w:left="112" w:right="0" w:hanging="0"/>
              <w:rPr>
                <w:sz w:val="24"/>
              </w:rPr>
            </w:pPr>
            <w:r>
              <w:rPr>
                <w:sz w:val="24"/>
              </w:rPr>
              <w:t>Наклоны</w:t>
            </w:r>
            <w:r>
              <w:rPr>
                <w:spacing w:val="-2"/>
                <w:sz w:val="24"/>
              </w:rPr>
              <w:t xml:space="preserve"> </w:t>
            </w:r>
            <w:r>
              <w:rPr>
                <w:sz w:val="24"/>
              </w:rPr>
              <w:t>со</w:t>
            </w:r>
            <w:r>
              <w:rPr>
                <w:spacing w:val="-2"/>
                <w:sz w:val="24"/>
              </w:rPr>
              <w:t xml:space="preserve"> </w:t>
            </w:r>
            <w:r>
              <w:rPr>
                <w:sz w:val="24"/>
              </w:rPr>
              <w:t>штангой</w:t>
            </w:r>
            <w:r>
              <w:rPr>
                <w:spacing w:val="-1"/>
                <w:sz w:val="24"/>
              </w:rPr>
              <w:t xml:space="preserve"> </w:t>
            </w:r>
            <w:r>
              <w:rPr>
                <w:sz w:val="24"/>
              </w:rPr>
              <w:t>на</w:t>
            </w:r>
            <w:r>
              <w:rPr>
                <w:spacing w:val="-6"/>
                <w:sz w:val="24"/>
              </w:rPr>
              <w:t xml:space="preserve"> </w:t>
            </w:r>
            <w:r>
              <w:rPr>
                <w:sz w:val="24"/>
              </w:rPr>
              <w:t>плечах</w:t>
            </w:r>
            <w:r>
              <w:rPr>
                <w:spacing w:val="1"/>
                <w:sz w:val="24"/>
              </w:rPr>
              <w:t xml:space="preserve"> </w:t>
            </w:r>
            <w:r>
              <w:rPr>
                <w:sz w:val="24"/>
              </w:rPr>
              <w:t>сидя</w:t>
            </w:r>
            <w:r>
              <w:rPr>
                <w:spacing w:val="-2"/>
                <w:sz w:val="24"/>
              </w:rPr>
              <w:t xml:space="preserve"> </w:t>
            </w:r>
            <w:r>
              <w:rPr>
                <w:sz w:val="24"/>
              </w:rPr>
              <w:t>на</w:t>
            </w:r>
            <w:r>
              <w:rPr>
                <w:spacing w:val="-2"/>
                <w:sz w:val="24"/>
              </w:rPr>
              <w:t xml:space="preserve"> </w:t>
            </w:r>
            <w:r>
              <w:rPr>
                <w:spacing w:val="-4"/>
                <w:sz w:val="24"/>
              </w:rPr>
              <w:t>полу</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3" w:after="0"/>
              <w:ind w:left="11" w:right="0" w:hanging="0"/>
              <w:jc w:val="center"/>
              <w:rPr>
                <w:sz w:val="24"/>
              </w:rPr>
            </w:pPr>
            <w:r>
              <w:rPr>
                <w:spacing w:val="-10"/>
                <w:sz w:val="24"/>
              </w:rPr>
              <w:t>+</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widowControl w:val="false"/>
              <w:rPr>
                <w:sz w:val="24"/>
              </w:rPr>
            </w:pPr>
            <w:r>
              <w:rPr>
                <w:sz w:val="24"/>
              </w:rPr>
            </w:r>
          </w:p>
        </w:tc>
        <w:tc>
          <w:tcPr>
            <w:tcW w:w="1278" w:type="dxa"/>
            <w:tcBorders>
              <w:top w:val="single" w:sz="4" w:space="0" w:color="000000"/>
              <w:left w:val="single" w:sz="4" w:space="0" w:color="000000"/>
              <w:bottom w:val="single" w:sz="4" w:space="0" w:color="000000"/>
              <w:right w:val="single" w:sz="4" w:space="0" w:color="000000"/>
            </w:tcBorders>
          </w:tcPr>
          <w:p>
            <w:pPr>
              <w:pStyle w:val="TableParagraph"/>
              <w:widowControl w:val="false"/>
              <w:rPr>
                <w:sz w:val="24"/>
              </w:rPr>
            </w:pPr>
            <w:r>
              <w:rPr>
                <w:sz w:val="24"/>
              </w:rPr>
            </w:r>
          </w:p>
        </w:tc>
      </w:tr>
      <w:tr>
        <w:trPr>
          <w:trHeight w:val="306" w:hRule="atLeast"/>
        </w:trPr>
        <w:tc>
          <w:tcPr>
            <w:tcW w:w="934"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1" w:after="0"/>
              <w:ind w:left="50" w:right="33" w:hanging="0"/>
              <w:jc w:val="center"/>
              <w:rPr>
                <w:sz w:val="24"/>
              </w:rPr>
            </w:pPr>
            <w:r>
              <w:rPr>
                <w:spacing w:val="-5"/>
                <w:sz w:val="24"/>
              </w:rPr>
              <w:t>84</w:t>
            </w:r>
          </w:p>
        </w:tc>
        <w:tc>
          <w:tcPr>
            <w:tcW w:w="5307"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1" w:after="0"/>
              <w:ind w:left="112" w:right="0" w:hanging="0"/>
              <w:rPr>
                <w:sz w:val="24"/>
              </w:rPr>
            </w:pPr>
            <w:r>
              <w:rPr>
                <w:sz w:val="24"/>
              </w:rPr>
              <w:t>Наклоны</w:t>
            </w:r>
            <w:r>
              <w:rPr>
                <w:spacing w:val="-2"/>
                <w:sz w:val="24"/>
              </w:rPr>
              <w:t xml:space="preserve"> </w:t>
            </w:r>
            <w:r>
              <w:rPr>
                <w:sz w:val="24"/>
              </w:rPr>
              <w:t>со</w:t>
            </w:r>
            <w:r>
              <w:rPr>
                <w:spacing w:val="-2"/>
                <w:sz w:val="24"/>
              </w:rPr>
              <w:t xml:space="preserve"> </w:t>
            </w:r>
            <w:r>
              <w:rPr>
                <w:sz w:val="24"/>
              </w:rPr>
              <w:t>штангой</w:t>
            </w:r>
            <w:r>
              <w:rPr>
                <w:spacing w:val="-1"/>
                <w:sz w:val="24"/>
              </w:rPr>
              <w:t xml:space="preserve"> </w:t>
            </w:r>
            <w:r>
              <w:rPr>
                <w:sz w:val="24"/>
              </w:rPr>
              <w:t>на</w:t>
            </w:r>
            <w:r>
              <w:rPr>
                <w:spacing w:val="-6"/>
                <w:sz w:val="24"/>
              </w:rPr>
              <w:t xml:space="preserve"> </w:t>
            </w:r>
            <w:r>
              <w:rPr>
                <w:sz w:val="24"/>
              </w:rPr>
              <w:t>плечах</w:t>
            </w:r>
            <w:r>
              <w:rPr>
                <w:spacing w:val="1"/>
                <w:sz w:val="24"/>
              </w:rPr>
              <w:t xml:space="preserve"> </w:t>
            </w:r>
            <w:r>
              <w:rPr>
                <w:sz w:val="24"/>
              </w:rPr>
              <w:t>сидя</w:t>
            </w:r>
            <w:r>
              <w:rPr>
                <w:spacing w:val="-2"/>
                <w:sz w:val="24"/>
              </w:rPr>
              <w:t xml:space="preserve"> </w:t>
            </w:r>
            <w:r>
              <w:rPr>
                <w:sz w:val="24"/>
              </w:rPr>
              <w:t>на</w:t>
            </w:r>
            <w:r>
              <w:rPr>
                <w:spacing w:val="-2"/>
                <w:sz w:val="24"/>
              </w:rPr>
              <w:t xml:space="preserve"> </w:t>
            </w:r>
            <w:r>
              <w:rPr>
                <w:spacing w:val="-4"/>
                <w:sz w:val="24"/>
              </w:rPr>
              <w:t>стуле</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1" w:after="0"/>
              <w:ind w:left="11" w:right="0" w:hanging="0"/>
              <w:jc w:val="center"/>
              <w:rPr>
                <w:sz w:val="24"/>
              </w:rPr>
            </w:pPr>
            <w:r>
              <w:rPr>
                <w:spacing w:val="-10"/>
                <w:sz w:val="24"/>
              </w:rPr>
              <w:t>+</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1" w:after="0"/>
              <w:ind w:left="50" w:right="33" w:hanging="0"/>
              <w:jc w:val="center"/>
              <w:rPr>
                <w:sz w:val="24"/>
              </w:rPr>
            </w:pPr>
            <w:r>
              <w:rPr>
                <w:spacing w:val="-10"/>
                <w:sz w:val="24"/>
              </w:rPr>
              <w:t>+</w:t>
            </w:r>
          </w:p>
        </w:tc>
        <w:tc>
          <w:tcPr>
            <w:tcW w:w="1278"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1" w:after="0"/>
              <w:ind w:left="87" w:right="75" w:hanging="0"/>
              <w:jc w:val="center"/>
              <w:rPr>
                <w:sz w:val="24"/>
              </w:rPr>
            </w:pPr>
            <w:r>
              <w:rPr>
                <w:spacing w:val="-10"/>
                <w:sz w:val="24"/>
              </w:rPr>
              <w:t>+</w:t>
            </w:r>
          </w:p>
        </w:tc>
      </w:tr>
      <w:tr>
        <w:trPr>
          <w:trHeight w:val="515" w:hRule="atLeast"/>
        </w:trPr>
        <w:tc>
          <w:tcPr>
            <w:tcW w:w="10210" w:type="dxa"/>
            <w:gridSpan w:val="5"/>
            <w:tcBorders>
              <w:top w:val="single" w:sz="4" w:space="0" w:color="000000"/>
              <w:left w:val="single" w:sz="4" w:space="0" w:color="000000"/>
              <w:bottom w:val="single" w:sz="4" w:space="0" w:color="000000"/>
              <w:right w:val="single" w:sz="4" w:space="0" w:color="000000"/>
            </w:tcBorders>
          </w:tcPr>
          <w:p>
            <w:pPr>
              <w:pStyle w:val="TableParagraph"/>
              <w:widowControl w:val="false"/>
              <w:spacing w:before="1" w:after="0"/>
              <w:ind w:left="1046" w:right="0" w:hanging="0"/>
              <w:rPr>
                <w:sz w:val="24"/>
              </w:rPr>
            </w:pPr>
            <w:r>
              <w:rPr>
                <w:sz w:val="24"/>
              </w:rPr>
              <w:t>Для</w:t>
            </w:r>
            <w:r>
              <w:rPr>
                <w:spacing w:val="-5"/>
                <w:sz w:val="24"/>
              </w:rPr>
              <w:t xml:space="preserve"> </w:t>
            </w:r>
            <w:r>
              <w:rPr>
                <w:sz w:val="24"/>
              </w:rPr>
              <w:t>мышц</w:t>
            </w:r>
            <w:r>
              <w:rPr>
                <w:spacing w:val="-2"/>
                <w:sz w:val="24"/>
              </w:rPr>
              <w:t xml:space="preserve"> </w:t>
            </w:r>
            <w:r>
              <w:rPr>
                <w:sz w:val="24"/>
              </w:rPr>
              <w:t>рук</w:t>
            </w:r>
            <w:r>
              <w:rPr>
                <w:spacing w:val="-3"/>
                <w:sz w:val="24"/>
              </w:rPr>
              <w:t xml:space="preserve"> </w:t>
            </w:r>
            <w:r>
              <w:rPr>
                <w:sz w:val="24"/>
              </w:rPr>
              <w:t>и</w:t>
            </w:r>
            <w:r>
              <w:rPr>
                <w:spacing w:val="-2"/>
                <w:sz w:val="24"/>
              </w:rPr>
              <w:t xml:space="preserve"> </w:t>
            </w:r>
            <w:r>
              <w:rPr>
                <w:sz w:val="24"/>
              </w:rPr>
              <w:t>плечевого</w:t>
            </w:r>
            <w:r>
              <w:rPr>
                <w:spacing w:val="-3"/>
                <w:sz w:val="24"/>
              </w:rPr>
              <w:t xml:space="preserve"> </w:t>
            </w:r>
            <w:r>
              <w:rPr>
                <w:sz w:val="24"/>
              </w:rPr>
              <w:t>пояса</w:t>
            </w:r>
            <w:r>
              <w:rPr>
                <w:spacing w:val="-3"/>
                <w:sz w:val="24"/>
              </w:rPr>
              <w:t xml:space="preserve"> </w:t>
            </w:r>
            <w:r>
              <w:rPr>
                <w:sz w:val="24"/>
              </w:rPr>
              <w:t>(дополнительная</w:t>
            </w:r>
            <w:r>
              <w:rPr>
                <w:spacing w:val="-2"/>
                <w:sz w:val="24"/>
              </w:rPr>
              <w:t xml:space="preserve"> нагрузка)</w:t>
            </w:r>
          </w:p>
        </w:tc>
      </w:tr>
      <w:tr>
        <w:trPr>
          <w:trHeight w:val="306" w:hRule="atLeast"/>
        </w:trPr>
        <w:tc>
          <w:tcPr>
            <w:tcW w:w="934"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3" w:after="0"/>
              <w:ind w:left="50" w:right="33" w:hanging="0"/>
              <w:jc w:val="center"/>
              <w:rPr>
                <w:sz w:val="24"/>
              </w:rPr>
            </w:pPr>
            <w:r>
              <w:rPr>
                <w:spacing w:val="-5"/>
                <w:sz w:val="24"/>
              </w:rPr>
              <w:t>85</w:t>
            </w:r>
          </w:p>
        </w:tc>
        <w:tc>
          <w:tcPr>
            <w:tcW w:w="5307"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3" w:after="0"/>
              <w:ind w:left="112" w:right="0" w:hanging="0"/>
              <w:rPr>
                <w:sz w:val="24"/>
              </w:rPr>
            </w:pPr>
            <w:r>
              <w:rPr>
                <w:sz w:val="24"/>
              </w:rPr>
              <w:t>Жим</w:t>
            </w:r>
            <w:r>
              <w:rPr>
                <w:spacing w:val="-2"/>
                <w:sz w:val="24"/>
              </w:rPr>
              <w:t xml:space="preserve"> </w:t>
            </w:r>
            <w:r>
              <w:rPr>
                <w:sz w:val="24"/>
              </w:rPr>
              <w:t>рывковым</w:t>
            </w:r>
            <w:r>
              <w:rPr>
                <w:spacing w:val="-1"/>
                <w:sz w:val="24"/>
              </w:rPr>
              <w:t xml:space="preserve"> </w:t>
            </w:r>
            <w:r>
              <w:rPr>
                <w:sz w:val="24"/>
              </w:rPr>
              <w:t>хватом</w:t>
            </w:r>
            <w:r>
              <w:rPr>
                <w:spacing w:val="-2"/>
                <w:sz w:val="24"/>
              </w:rPr>
              <w:t xml:space="preserve"> </w:t>
            </w:r>
            <w:r>
              <w:rPr>
                <w:sz w:val="24"/>
              </w:rPr>
              <w:t>из-за</w:t>
            </w:r>
            <w:r>
              <w:rPr>
                <w:spacing w:val="-1"/>
                <w:sz w:val="24"/>
              </w:rPr>
              <w:t xml:space="preserve"> </w:t>
            </w:r>
            <w:r>
              <w:rPr>
                <w:spacing w:val="-2"/>
                <w:sz w:val="24"/>
              </w:rPr>
              <w:t>головы</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3" w:after="0"/>
              <w:ind w:left="11" w:right="0" w:hanging="0"/>
              <w:jc w:val="center"/>
              <w:rPr>
                <w:sz w:val="24"/>
              </w:rPr>
            </w:pPr>
            <w:r>
              <w:rPr>
                <w:spacing w:val="-10"/>
                <w:sz w:val="24"/>
              </w:rPr>
              <w:t>+</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3" w:after="0"/>
              <w:ind w:left="50" w:right="33" w:hanging="0"/>
              <w:jc w:val="center"/>
              <w:rPr>
                <w:sz w:val="24"/>
              </w:rPr>
            </w:pPr>
            <w:r>
              <w:rPr>
                <w:spacing w:val="-10"/>
                <w:sz w:val="24"/>
              </w:rPr>
              <w:t>+</w:t>
            </w:r>
          </w:p>
        </w:tc>
        <w:tc>
          <w:tcPr>
            <w:tcW w:w="1278"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3" w:after="0"/>
              <w:ind w:left="87" w:right="75" w:hanging="0"/>
              <w:jc w:val="center"/>
              <w:rPr>
                <w:sz w:val="24"/>
              </w:rPr>
            </w:pPr>
            <w:r>
              <w:rPr>
                <w:spacing w:val="-10"/>
                <w:sz w:val="24"/>
              </w:rPr>
              <w:t>+</w:t>
            </w:r>
          </w:p>
        </w:tc>
      </w:tr>
      <w:tr>
        <w:trPr>
          <w:trHeight w:val="306" w:hRule="atLeast"/>
        </w:trPr>
        <w:tc>
          <w:tcPr>
            <w:tcW w:w="934"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3" w:after="0"/>
              <w:ind w:left="50" w:right="33" w:hanging="0"/>
              <w:jc w:val="center"/>
              <w:rPr>
                <w:sz w:val="24"/>
              </w:rPr>
            </w:pPr>
            <w:r>
              <w:rPr>
                <w:spacing w:val="-5"/>
                <w:sz w:val="24"/>
              </w:rPr>
              <w:t>86</w:t>
            </w:r>
          </w:p>
        </w:tc>
        <w:tc>
          <w:tcPr>
            <w:tcW w:w="5307"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3" w:after="0"/>
              <w:ind w:left="112" w:right="0" w:hanging="0"/>
              <w:rPr>
                <w:sz w:val="24"/>
              </w:rPr>
            </w:pPr>
            <w:r>
              <w:rPr>
                <w:sz w:val="24"/>
              </w:rPr>
              <w:t>Жим</w:t>
            </w:r>
            <w:r>
              <w:rPr>
                <w:spacing w:val="-2"/>
                <w:sz w:val="24"/>
              </w:rPr>
              <w:t xml:space="preserve"> </w:t>
            </w:r>
            <w:r>
              <w:rPr>
                <w:sz w:val="24"/>
              </w:rPr>
              <w:t>рывковым</w:t>
            </w:r>
            <w:r>
              <w:rPr>
                <w:spacing w:val="-1"/>
                <w:sz w:val="24"/>
              </w:rPr>
              <w:t xml:space="preserve"> </w:t>
            </w:r>
            <w:r>
              <w:rPr>
                <w:sz w:val="24"/>
              </w:rPr>
              <w:t>хватом</w:t>
            </w:r>
            <w:r>
              <w:rPr>
                <w:spacing w:val="-2"/>
                <w:sz w:val="24"/>
              </w:rPr>
              <w:t xml:space="preserve"> </w:t>
            </w:r>
            <w:r>
              <w:rPr>
                <w:sz w:val="24"/>
              </w:rPr>
              <w:t>из-за</w:t>
            </w:r>
            <w:r>
              <w:rPr>
                <w:spacing w:val="-1"/>
                <w:sz w:val="24"/>
              </w:rPr>
              <w:t xml:space="preserve"> </w:t>
            </w:r>
            <w:r>
              <w:rPr>
                <w:spacing w:val="-2"/>
                <w:sz w:val="24"/>
              </w:rPr>
              <w:t>головы+приседания</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3" w:after="0"/>
              <w:ind w:left="11" w:right="0" w:hanging="0"/>
              <w:jc w:val="center"/>
              <w:rPr>
                <w:sz w:val="24"/>
              </w:rPr>
            </w:pPr>
            <w:r>
              <w:rPr>
                <w:spacing w:val="-10"/>
                <w:sz w:val="24"/>
              </w:rPr>
              <w:t>+</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3" w:after="0"/>
              <w:ind w:left="50" w:right="33" w:hanging="0"/>
              <w:jc w:val="center"/>
              <w:rPr>
                <w:sz w:val="24"/>
              </w:rPr>
            </w:pPr>
            <w:r>
              <w:rPr>
                <w:spacing w:val="-10"/>
                <w:sz w:val="24"/>
              </w:rPr>
              <w:t>+</w:t>
            </w:r>
          </w:p>
        </w:tc>
        <w:tc>
          <w:tcPr>
            <w:tcW w:w="1278"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3" w:after="0"/>
              <w:ind w:left="87" w:right="75" w:hanging="0"/>
              <w:jc w:val="center"/>
              <w:rPr>
                <w:sz w:val="24"/>
              </w:rPr>
            </w:pPr>
            <w:r>
              <w:rPr>
                <w:spacing w:val="-10"/>
                <w:sz w:val="24"/>
              </w:rPr>
              <w:t>+</w:t>
            </w:r>
          </w:p>
        </w:tc>
      </w:tr>
      <w:tr>
        <w:trPr>
          <w:trHeight w:val="604" w:hRule="atLeast"/>
        </w:trPr>
        <w:tc>
          <w:tcPr>
            <w:tcW w:w="934"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152" w:after="0"/>
              <w:ind w:left="50" w:right="33" w:hanging="0"/>
              <w:jc w:val="center"/>
              <w:rPr>
                <w:sz w:val="24"/>
              </w:rPr>
            </w:pPr>
            <w:r>
              <w:rPr>
                <w:spacing w:val="-5"/>
                <w:sz w:val="24"/>
              </w:rPr>
              <w:t>87</w:t>
            </w:r>
          </w:p>
        </w:tc>
        <w:tc>
          <w:tcPr>
            <w:tcW w:w="5307"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3" w:after="0"/>
              <w:ind w:left="112" w:right="0" w:hanging="0"/>
              <w:rPr>
                <w:sz w:val="24"/>
              </w:rPr>
            </w:pPr>
            <w:r>
              <w:rPr>
                <w:sz w:val="24"/>
              </w:rPr>
              <w:t>Жим</w:t>
            </w:r>
            <w:r>
              <w:rPr>
                <w:spacing w:val="-2"/>
                <w:sz w:val="24"/>
              </w:rPr>
              <w:t xml:space="preserve"> </w:t>
            </w:r>
            <w:r>
              <w:rPr>
                <w:sz w:val="24"/>
              </w:rPr>
              <w:t>рывковым</w:t>
            </w:r>
            <w:r>
              <w:rPr>
                <w:spacing w:val="-2"/>
                <w:sz w:val="24"/>
              </w:rPr>
              <w:t xml:space="preserve"> </w:t>
            </w:r>
            <w:r>
              <w:rPr>
                <w:sz w:val="24"/>
              </w:rPr>
              <w:t>хватом</w:t>
            </w:r>
            <w:r>
              <w:rPr>
                <w:spacing w:val="-1"/>
                <w:sz w:val="24"/>
              </w:rPr>
              <w:t xml:space="preserve"> </w:t>
            </w:r>
            <w:r>
              <w:rPr>
                <w:sz w:val="24"/>
              </w:rPr>
              <w:t>из-за</w:t>
            </w:r>
            <w:r>
              <w:rPr>
                <w:spacing w:val="-2"/>
                <w:sz w:val="24"/>
              </w:rPr>
              <w:t xml:space="preserve"> </w:t>
            </w:r>
            <w:r>
              <w:rPr>
                <w:sz w:val="24"/>
              </w:rPr>
              <w:t>головы</w:t>
            </w:r>
            <w:r>
              <w:rPr>
                <w:spacing w:val="-1"/>
                <w:sz w:val="24"/>
              </w:rPr>
              <w:t xml:space="preserve"> </w:t>
            </w:r>
            <w:r>
              <w:rPr>
                <w:sz w:val="24"/>
              </w:rPr>
              <w:t xml:space="preserve">сидя </w:t>
            </w:r>
            <w:r>
              <w:rPr>
                <w:spacing w:val="-10"/>
                <w:sz w:val="24"/>
              </w:rPr>
              <w:t>в</w:t>
            </w:r>
          </w:p>
          <w:p>
            <w:pPr>
              <w:pStyle w:val="TableParagraph"/>
              <w:widowControl w:val="false"/>
              <w:spacing w:before="22" w:after="0"/>
              <w:ind w:left="112" w:right="0" w:hanging="0"/>
              <w:rPr>
                <w:sz w:val="24"/>
              </w:rPr>
            </w:pPr>
            <w:r>
              <w:rPr>
                <w:spacing w:val="-2"/>
                <w:sz w:val="24"/>
              </w:rPr>
              <w:t>разножке</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152" w:after="0"/>
              <w:ind w:left="11" w:right="0" w:hanging="0"/>
              <w:jc w:val="center"/>
              <w:rPr>
                <w:sz w:val="24"/>
              </w:rPr>
            </w:pPr>
            <w:r>
              <w:rPr>
                <w:spacing w:val="-10"/>
                <w:sz w:val="24"/>
              </w:rPr>
              <w:t>+</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widowControl w:val="false"/>
              <w:rPr>
                <w:sz w:val="24"/>
              </w:rPr>
            </w:pPr>
            <w:r>
              <w:rPr>
                <w:sz w:val="24"/>
              </w:rPr>
            </w:r>
          </w:p>
        </w:tc>
        <w:tc>
          <w:tcPr>
            <w:tcW w:w="1278" w:type="dxa"/>
            <w:tcBorders>
              <w:top w:val="single" w:sz="4" w:space="0" w:color="000000"/>
              <w:left w:val="single" w:sz="4" w:space="0" w:color="000000"/>
              <w:bottom w:val="single" w:sz="4" w:space="0" w:color="000000"/>
              <w:right w:val="single" w:sz="4" w:space="0" w:color="000000"/>
            </w:tcBorders>
          </w:tcPr>
          <w:p>
            <w:pPr>
              <w:pStyle w:val="TableParagraph"/>
              <w:widowControl w:val="false"/>
              <w:rPr>
                <w:sz w:val="24"/>
              </w:rPr>
            </w:pPr>
            <w:r>
              <w:rPr>
                <w:sz w:val="24"/>
              </w:rPr>
            </w:r>
          </w:p>
        </w:tc>
      </w:tr>
      <w:tr>
        <w:trPr>
          <w:trHeight w:val="357" w:hRule="atLeast"/>
        </w:trPr>
        <w:tc>
          <w:tcPr>
            <w:tcW w:w="934"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3" w:after="0"/>
              <w:ind w:left="50" w:right="33" w:hanging="0"/>
              <w:jc w:val="center"/>
              <w:rPr>
                <w:sz w:val="24"/>
              </w:rPr>
            </w:pPr>
            <w:r>
              <w:rPr>
                <w:spacing w:val="-5"/>
                <w:sz w:val="24"/>
              </w:rPr>
              <w:t>88</w:t>
            </w:r>
          </w:p>
        </w:tc>
        <w:tc>
          <w:tcPr>
            <w:tcW w:w="5307"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3" w:after="0"/>
              <w:ind w:left="112" w:right="0" w:hanging="0"/>
              <w:rPr>
                <w:sz w:val="24"/>
              </w:rPr>
            </w:pPr>
            <w:r>
              <w:rPr>
                <w:sz w:val="24"/>
              </w:rPr>
              <w:t>Жим</w:t>
            </w:r>
            <w:r>
              <w:rPr>
                <w:spacing w:val="-3"/>
                <w:sz w:val="24"/>
              </w:rPr>
              <w:t xml:space="preserve"> </w:t>
            </w:r>
            <w:r>
              <w:rPr>
                <w:spacing w:val="-4"/>
                <w:sz w:val="24"/>
              </w:rPr>
              <w:t>сидя</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3" w:after="0"/>
              <w:ind w:left="11" w:right="0" w:hanging="0"/>
              <w:jc w:val="center"/>
              <w:rPr>
                <w:sz w:val="24"/>
              </w:rPr>
            </w:pPr>
            <w:r>
              <w:rPr>
                <w:spacing w:val="-10"/>
                <w:sz w:val="24"/>
              </w:rPr>
              <w:t>+</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widowControl w:val="false"/>
              <w:rPr>
                <w:sz w:val="24"/>
              </w:rPr>
            </w:pPr>
            <w:r>
              <w:rPr>
                <w:sz w:val="24"/>
              </w:rPr>
            </w:r>
          </w:p>
        </w:tc>
        <w:tc>
          <w:tcPr>
            <w:tcW w:w="1278" w:type="dxa"/>
            <w:tcBorders>
              <w:top w:val="single" w:sz="4" w:space="0" w:color="000000"/>
              <w:left w:val="single" w:sz="4" w:space="0" w:color="000000"/>
              <w:bottom w:val="single" w:sz="4" w:space="0" w:color="000000"/>
              <w:right w:val="single" w:sz="4" w:space="0" w:color="000000"/>
            </w:tcBorders>
          </w:tcPr>
          <w:p>
            <w:pPr>
              <w:pStyle w:val="TableParagraph"/>
              <w:widowControl w:val="false"/>
              <w:rPr>
                <w:sz w:val="24"/>
              </w:rPr>
            </w:pPr>
            <w:r>
              <w:rPr>
                <w:sz w:val="24"/>
              </w:rPr>
            </w:r>
          </w:p>
        </w:tc>
      </w:tr>
      <w:tr>
        <w:trPr>
          <w:trHeight w:val="355" w:hRule="atLeast"/>
        </w:trPr>
        <w:tc>
          <w:tcPr>
            <w:tcW w:w="934"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4" w:after="0"/>
              <w:ind w:left="50" w:right="33" w:hanging="0"/>
              <w:jc w:val="center"/>
              <w:rPr>
                <w:sz w:val="24"/>
              </w:rPr>
            </w:pPr>
            <w:r>
              <w:rPr>
                <w:spacing w:val="-5"/>
                <w:sz w:val="24"/>
              </w:rPr>
              <w:t>89</w:t>
            </w:r>
          </w:p>
        </w:tc>
        <w:tc>
          <w:tcPr>
            <w:tcW w:w="5307"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4" w:after="0"/>
              <w:ind w:left="112" w:right="0" w:hanging="0"/>
              <w:rPr>
                <w:sz w:val="24"/>
              </w:rPr>
            </w:pPr>
            <w:r>
              <w:rPr>
                <w:sz w:val="24"/>
              </w:rPr>
              <w:t>Жим</w:t>
            </w:r>
            <w:r>
              <w:rPr>
                <w:spacing w:val="-3"/>
                <w:sz w:val="24"/>
              </w:rPr>
              <w:t xml:space="preserve"> </w:t>
            </w:r>
            <w:r>
              <w:rPr>
                <w:sz w:val="24"/>
              </w:rPr>
              <w:t>лежа</w:t>
            </w:r>
            <w:r>
              <w:rPr>
                <w:spacing w:val="-3"/>
                <w:sz w:val="24"/>
              </w:rPr>
              <w:t xml:space="preserve"> </w:t>
            </w:r>
            <w:r>
              <w:rPr>
                <w:sz w:val="24"/>
              </w:rPr>
              <w:t>на</w:t>
            </w:r>
            <w:r>
              <w:rPr>
                <w:spacing w:val="-3"/>
                <w:sz w:val="24"/>
              </w:rPr>
              <w:t xml:space="preserve"> </w:t>
            </w:r>
            <w:r>
              <w:rPr>
                <w:sz w:val="24"/>
              </w:rPr>
              <w:t>наклонной</w:t>
            </w:r>
            <w:r>
              <w:rPr>
                <w:spacing w:val="-1"/>
                <w:sz w:val="24"/>
              </w:rPr>
              <w:t xml:space="preserve"> </w:t>
            </w:r>
            <w:r>
              <w:rPr>
                <w:spacing w:val="-2"/>
                <w:sz w:val="24"/>
              </w:rPr>
              <w:t>скамье</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widowControl w:val="false"/>
              <w:rPr>
                <w:sz w:val="24"/>
              </w:rPr>
            </w:pPr>
            <w:r>
              <w:rPr>
                <w:sz w:val="24"/>
              </w:rPr>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4" w:after="0"/>
              <w:ind w:left="50" w:right="33" w:hanging="0"/>
              <w:jc w:val="center"/>
              <w:rPr>
                <w:sz w:val="24"/>
              </w:rPr>
            </w:pPr>
            <w:r>
              <w:rPr>
                <w:spacing w:val="-10"/>
                <w:sz w:val="24"/>
              </w:rPr>
              <w:t>+</w:t>
            </w:r>
          </w:p>
        </w:tc>
        <w:tc>
          <w:tcPr>
            <w:tcW w:w="1278"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4" w:after="0"/>
              <w:ind w:left="87" w:right="75" w:hanging="0"/>
              <w:jc w:val="center"/>
              <w:rPr>
                <w:sz w:val="24"/>
              </w:rPr>
            </w:pPr>
            <w:r>
              <w:rPr>
                <w:spacing w:val="-10"/>
                <w:sz w:val="24"/>
              </w:rPr>
              <w:t>+</w:t>
            </w:r>
          </w:p>
        </w:tc>
      </w:tr>
      <w:tr>
        <w:trPr>
          <w:trHeight w:val="357" w:hRule="atLeast"/>
        </w:trPr>
        <w:tc>
          <w:tcPr>
            <w:tcW w:w="934"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3" w:after="0"/>
              <w:ind w:left="50" w:right="33" w:hanging="0"/>
              <w:jc w:val="center"/>
              <w:rPr>
                <w:sz w:val="24"/>
              </w:rPr>
            </w:pPr>
            <w:r>
              <w:rPr>
                <w:spacing w:val="-5"/>
                <w:sz w:val="24"/>
              </w:rPr>
              <w:t>90</w:t>
            </w:r>
          </w:p>
        </w:tc>
        <w:tc>
          <w:tcPr>
            <w:tcW w:w="5307"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3" w:after="0"/>
              <w:ind w:left="112" w:right="0" w:hanging="0"/>
              <w:rPr>
                <w:sz w:val="24"/>
              </w:rPr>
            </w:pPr>
            <w:r>
              <w:rPr>
                <w:sz w:val="24"/>
              </w:rPr>
              <w:t>Протяжка</w:t>
            </w:r>
            <w:r>
              <w:rPr>
                <w:spacing w:val="-3"/>
                <w:sz w:val="24"/>
              </w:rPr>
              <w:t xml:space="preserve"> </w:t>
            </w:r>
            <w:r>
              <w:rPr>
                <w:sz w:val="24"/>
              </w:rPr>
              <w:t>вверх</w:t>
            </w:r>
            <w:r>
              <w:rPr>
                <w:spacing w:val="-1"/>
                <w:sz w:val="24"/>
              </w:rPr>
              <w:t xml:space="preserve"> </w:t>
            </w:r>
            <w:r>
              <w:rPr>
                <w:sz w:val="24"/>
              </w:rPr>
              <w:t>толчковым</w:t>
            </w:r>
            <w:r>
              <w:rPr>
                <w:spacing w:val="-2"/>
                <w:sz w:val="24"/>
              </w:rPr>
              <w:t xml:space="preserve"> хватом</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3" w:after="0"/>
              <w:ind w:left="11" w:right="0" w:hanging="0"/>
              <w:jc w:val="center"/>
              <w:rPr>
                <w:sz w:val="24"/>
              </w:rPr>
            </w:pPr>
            <w:r>
              <w:rPr>
                <w:spacing w:val="-10"/>
                <w:sz w:val="24"/>
              </w:rPr>
              <w:t>+</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widowControl w:val="false"/>
              <w:rPr>
                <w:sz w:val="24"/>
              </w:rPr>
            </w:pPr>
            <w:r>
              <w:rPr>
                <w:sz w:val="24"/>
              </w:rPr>
            </w:r>
          </w:p>
        </w:tc>
        <w:tc>
          <w:tcPr>
            <w:tcW w:w="1278"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3" w:after="0"/>
              <w:ind w:left="87" w:right="75" w:hanging="0"/>
              <w:jc w:val="center"/>
              <w:rPr>
                <w:sz w:val="24"/>
              </w:rPr>
            </w:pPr>
            <w:r>
              <w:rPr>
                <w:spacing w:val="-10"/>
                <w:sz w:val="24"/>
              </w:rPr>
              <w:t>+</w:t>
            </w:r>
          </w:p>
        </w:tc>
      </w:tr>
      <w:tr>
        <w:trPr>
          <w:trHeight w:val="357" w:hRule="atLeast"/>
        </w:trPr>
        <w:tc>
          <w:tcPr>
            <w:tcW w:w="934"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3" w:after="0"/>
              <w:ind w:left="50" w:right="33" w:hanging="0"/>
              <w:jc w:val="center"/>
              <w:rPr>
                <w:sz w:val="24"/>
              </w:rPr>
            </w:pPr>
            <w:r>
              <w:rPr>
                <w:spacing w:val="-5"/>
                <w:sz w:val="24"/>
              </w:rPr>
              <w:t>91</w:t>
            </w:r>
          </w:p>
        </w:tc>
        <w:tc>
          <w:tcPr>
            <w:tcW w:w="5307"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3" w:after="0"/>
              <w:ind w:left="112" w:right="0" w:hanging="0"/>
              <w:rPr>
                <w:sz w:val="24"/>
              </w:rPr>
            </w:pPr>
            <w:r>
              <w:rPr>
                <w:sz w:val="24"/>
              </w:rPr>
              <w:t>Протяжка</w:t>
            </w:r>
            <w:r>
              <w:rPr>
                <w:spacing w:val="-4"/>
                <w:sz w:val="24"/>
              </w:rPr>
              <w:t xml:space="preserve"> </w:t>
            </w:r>
            <w:r>
              <w:rPr>
                <w:sz w:val="24"/>
              </w:rPr>
              <w:t>вверх рывковым</w:t>
            </w:r>
            <w:r>
              <w:rPr>
                <w:spacing w:val="-3"/>
                <w:sz w:val="24"/>
              </w:rPr>
              <w:t xml:space="preserve"> </w:t>
            </w:r>
            <w:r>
              <w:rPr>
                <w:spacing w:val="-2"/>
                <w:sz w:val="24"/>
              </w:rPr>
              <w:t>хватом</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widowControl w:val="false"/>
              <w:rPr>
                <w:sz w:val="24"/>
              </w:rPr>
            </w:pPr>
            <w:r>
              <w:rPr>
                <w:sz w:val="24"/>
              </w:rPr>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widowControl w:val="false"/>
              <w:rPr>
                <w:sz w:val="24"/>
              </w:rPr>
            </w:pPr>
            <w:r>
              <w:rPr>
                <w:sz w:val="24"/>
              </w:rPr>
            </w:r>
          </w:p>
        </w:tc>
        <w:tc>
          <w:tcPr>
            <w:tcW w:w="1278"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3" w:after="0"/>
              <w:ind w:left="87" w:right="75" w:hanging="0"/>
              <w:jc w:val="center"/>
              <w:rPr>
                <w:sz w:val="24"/>
              </w:rPr>
            </w:pPr>
            <w:r>
              <w:rPr>
                <w:spacing w:val="-10"/>
                <w:sz w:val="24"/>
              </w:rPr>
              <w:t>+</w:t>
            </w:r>
          </w:p>
        </w:tc>
      </w:tr>
      <w:tr>
        <w:trPr>
          <w:trHeight w:val="354" w:hRule="atLeast"/>
        </w:trPr>
        <w:tc>
          <w:tcPr>
            <w:tcW w:w="934"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3" w:after="0"/>
              <w:ind w:left="50" w:right="33" w:hanging="0"/>
              <w:jc w:val="center"/>
              <w:rPr>
                <w:sz w:val="24"/>
              </w:rPr>
            </w:pPr>
            <w:r>
              <w:rPr>
                <w:spacing w:val="-5"/>
                <w:sz w:val="24"/>
              </w:rPr>
              <w:t>92</w:t>
            </w:r>
          </w:p>
        </w:tc>
        <w:tc>
          <w:tcPr>
            <w:tcW w:w="5307"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3" w:after="0"/>
              <w:ind w:left="112" w:right="0" w:hanging="0"/>
              <w:rPr>
                <w:sz w:val="24"/>
              </w:rPr>
            </w:pPr>
            <w:r>
              <w:rPr>
                <w:sz w:val="24"/>
              </w:rPr>
              <w:t>Протяжка</w:t>
            </w:r>
            <w:r>
              <w:rPr>
                <w:spacing w:val="-3"/>
                <w:sz w:val="24"/>
              </w:rPr>
              <w:t xml:space="preserve"> </w:t>
            </w:r>
            <w:r>
              <w:rPr>
                <w:sz w:val="24"/>
              </w:rPr>
              <w:t>вверх</w:t>
            </w:r>
            <w:r>
              <w:rPr>
                <w:spacing w:val="-1"/>
                <w:sz w:val="24"/>
              </w:rPr>
              <w:t xml:space="preserve"> </w:t>
            </w:r>
            <w:r>
              <w:rPr>
                <w:sz w:val="24"/>
              </w:rPr>
              <w:t>толчковым</w:t>
            </w:r>
            <w:r>
              <w:rPr>
                <w:spacing w:val="-2"/>
                <w:sz w:val="24"/>
              </w:rPr>
              <w:t xml:space="preserve"> хватом+приседание</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3" w:after="0"/>
              <w:ind w:left="11" w:right="0" w:hanging="0"/>
              <w:jc w:val="center"/>
              <w:rPr>
                <w:sz w:val="24"/>
              </w:rPr>
            </w:pPr>
            <w:r>
              <w:rPr>
                <w:spacing w:val="-10"/>
                <w:sz w:val="24"/>
              </w:rPr>
              <w:t>+</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widowControl w:val="false"/>
              <w:rPr>
                <w:sz w:val="24"/>
              </w:rPr>
            </w:pPr>
            <w:r>
              <w:rPr>
                <w:sz w:val="24"/>
              </w:rPr>
            </w:r>
          </w:p>
        </w:tc>
        <w:tc>
          <w:tcPr>
            <w:tcW w:w="1278"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3" w:after="0"/>
              <w:ind w:left="87" w:right="75" w:hanging="0"/>
              <w:jc w:val="center"/>
              <w:rPr>
                <w:sz w:val="24"/>
              </w:rPr>
            </w:pPr>
            <w:r>
              <w:rPr>
                <w:spacing w:val="-10"/>
                <w:sz w:val="24"/>
              </w:rPr>
              <w:t>+</w:t>
            </w:r>
          </w:p>
        </w:tc>
      </w:tr>
      <w:tr>
        <w:trPr>
          <w:trHeight w:val="606" w:hRule="atLeast"/>
        </w:trPr>
        <w:tc>
          <w:tcPr>
            <w:tcW w:w="934"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152" w:after="0"/>
              <w:ind w:left="50" w:right="33" w:hanging="0"/>
              <w:jc w:val="center"/>
              <w:rPr>
                <w:sz w:val="24"/>
              </w:rPr>
            </w:pPr>
            <w:r>
              <w:rPr>
                <w:spacing w:val="-5"/>
                <w:sz w:val="24"/>
              </w:rPr>
              <w:t>93</w:t>
            </w:r>
          </w:p>
        </w:tc>
        <w:tc>
          <w:tcPr>
            <w:tcW w:w="5307"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3" w:after="0"/>
              <w:ind w:left="112" w:right="0" w:hanging="0"/>
              <w:rPr>
                <w:sz w:val="24"/>
              </w:rPr>
            </w:pPr>
            <w:r>
              <w:rPr>
                <w:sz w:val="24"/>
              </w:rPr>
              <w:t>Протяжка</w:t>
            </w:r>
            <w:r>
              <w:rPr>
                <w:spacing w:val="-3"/>
                <w:sz w:val="24"/>
              </w:rPr>
              <w:t xml:space="preserve"> </w:t>
            </w:r>
            <w:r>
              <w:rPr>
                <w:sz w:val="24"/>
              </w:rPr>
              <w:t>вверх</w:t>
            </w:r>
            <w:r>
              <w:rPr>
                <w:spacing w:val="1"/>
                <w:sz w:val="24"/>
              </w:rPr>
              <w:t xml:space="preserve"> </w:t>
            </w:r>
            <w:r>
              <w:rPr>
                <w:sz w:val="24"/>
              </w:rPr>
              <w:t>толчковым</w:t>
            </w:r>
            <w:r>
              <w:rPr>
                <w:spacing w:val="-2"/>
                <w:sz w:val="24"/>
              </w:rPr>
              <w:t xml:space="preserve"> </w:t>
            </w:r>
            <w:r>
              <w:rPr>
                <w:sz w:val="24"/>
              </w:rPr>
              <w:t>хватом</w:t>
            </w:r>
            <w:r>
              <w:rPr>
                <w:spacing w:val="-2"/>
                <w:sz w:val="24"/>
              </w:rPr>
              <w:t xml:space="preserve"> </w:t>
            </w:r>
            <w:r>
              <w:rPr>
                <w:sz w:val="24"/>
              </w:rPr>
              <w:t>от</w:t>
            </w:r>
            <w:r>
              <w:rPr>
                <w:spacing w:val="-1"/>
                <w:sz w:val="24"/>
              </w:rPr>
              <w:t xml:space="preserve"> </w:t>
            </w:r>
            <w:r>
              <w:rPr>
                <w:spacing w:val="-2"/>
                <w:sz w:val="24"/>
              </w:rPr>
              <w:t>коленного</w:t>
            </w:r>
          </w:p>
          <w:p>
            <w:pPr>
              <w:pStyle w:val="TableParagraph"/>
              <w:widowControl w:val="false"/>
              <w:spacing w:before="24" w:after="0"/>
              <w:ind w:left="112" w:right="0" w:hanging="0"/>
              <w:rPr>
                <w:sz w:val="24"/>
              </w:rPr>
            </w:pPr>
            <w:r>
              <w:rPr>
                <w:spacing w:val="-2"/>
                <w:sz w:val="24"/>
              </w:rPr>
              <w:t>сустава</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152" w:after="0"/>
              <w:ind w:left="11" w:right="0" w:hanging="0"/>
              <w:jc w:val="center"/>
              <w:rPr>
                <w:sz w:val="24"/>
              </w:rPr>
            </w:pPr>
            <w:r>
              <w:rPr>
                <w:spacing w:val="-10"/>
                <w:sz w:val="24"/>
              </w:rPr>
              <w:t>+</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widowControl w:val="false"/>
              <w:rPr>
                <w:sz w:val="24"/>
              </w:rPr>
            </w:pPr>
            <w:r>
              <w:rPr>
                <w:sz w:val="24"/>
              </w:rPr>
            </w:r>
          </w:p>
        </w:tc>
        <w:tc>
          <w:tcPr>
            <w:tcW w:w="1278"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152" w:after="0"/>
              <w:ind w:left="87" w:right="75" w:hanging="0"/>
              <w:jc w:val="center"/>
              <w:rPr>
                <w:sz w:val="24"/>
              </w:rPr>
            </w:pPr>
            <w:r>
              <w:rPr>
                <w:spacing w:val="-10"/>
                <w:sz w:val="24"/>
              </w:rPr>
              <w:t>+</w:t>
            </w:r>
          </w:p>
        </w:tc>
      </w:tr>
      <w:tr>
        <w:trPr>
          <w:trHeight w:val="604" w:hRule="atLeast"/>
        </w:trPr>
        <w:tc>
          <w:tcPr>
            <w:tcW w:w="934"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152" w:after="0"/>
              <w:ind w:left="50" w:right="33" w:hanging="0"/>
              <w:jc w:val="center"/>
              <w:rPr>
                <w:sz w:val="24"/>
              </w:rPr>
            </w:pPr>
            <w:r>
              <w:rPr>
                <w:spacing w:val="-5"/>
                <w:sz w:val="24"/>
              </w:rPr>
              <w:t>94</w:t>
            </w:r>
          </w:p>
        </w:tc>
        <w:tc>
          <w:tcPr>
            <w:tcW w:w="5307"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3" w:after="0"/>
              <w:ind w:left="112" w:right="0" w:hanging="0"/>
              <w:rPr>
                <w:sz w:val="24"/>
              </w:rPr>
            </w:pPr>
            <w:r>
              <w:rPr>
                <w:sz w:val="24"/>
              </w:rPr>
              <w:t>Протяжка</w:t>
            </w:r>
            <w:r>
              <w:rPr>
                <w:spacing w:val="-2"/>
                <w:sz w:val="24"/>
              </w:rPr>
              <w:t xml:space="preserve"> </w:t>
            </w:r>
            <w:r>
              <w:rPr>
                <w:sz w:val="24"/>
              </w:rPr>
              <w:t>вверх</w:t>
            </w:r>
            <w:r>
              <w:rPr>
                <w:spacing w:val="1"/>
                <w:sz w:val="24"/>
              </w:rPr>
              <w:t xml:space="preserve"> </w:t>
            </w:r>
            <w:r>
              <w:rPr>
                <w:sz w:val="24"/>
              </w:rPr>
              <w:t>из</w:t>
            </w:r>
            <w:r>
              <w:rPr>
                <w:spacing w:val="-2"/>
                <w:sz w:val="24"/>
              </w:rPr>
              <w:t xml:space="preserve"> </w:t>
            </w:r>
            <w:r>
              <w:rPr>
                <w:sz w:val="24"/>
              </w:rPr>
              <w:t>и.п.</w:t>
            </w:r>
            <w:r>
              <w:rPr>
                <w:spacing w:val="-3"/>
                <w:sz w:val="24"/>
              </w:rPr>
              <w:t xml:space="preserve"> </w:t>
            </w:r>
            <w:r>
              <w:rPr>
                <w:sz w:val="24"/>
              </w:rPr>
              <w:t>от</w:t>
            </w:r>
            <w:r>
              <w:rPr>
                <w:spacing w:val="-1"/>
                <w:sz w:val="24"/>
              </w:rPr>
              <w:t xml:space="preserve"> </w:t>
            </w:r>
            <w:r>
              <w:rPr>
                <w:sz w:val="24"/>
              </w:rPr>
              <w:t xml:space="preserve">коленного </w:t>
            </w:r>
            <w:r>
              <w:rPr>
                <w:spacing w:val="-2"/>
                <w:sz w:val="24"/>
              </w:rPr>
              <w:t>сустава</w:t>
            </w:r>
          </w:p>
          <w:p>
            <w:pPr>
              <w:pStyle w:val="TableParagraph"/>
              <w:widowControl w:val="false"/>
              <w:spacing w:before="22" w:after="0"/>
              <w:ind w:left="112" w:right="0" w:hanging="0"/>
              <w:rPr>
                <w:sz w:val="24"/>
              </w:rPr>
            </w:pPr>
            <w:r>
              <w:rPr>
                <w:sz w:val="24"/>
              </w:rPr>
              <w:t>кисти</w:t>
            </w:r>
            <w:r>
              <w:rPr>
                <w:spacing w:val="-3"/>
                <w:sz w:val="24"/>
              </w:rPr>
              <w:t xml:space="preserve"> </w:t>
            </w:r>
            <w:r>
              <w:rPr>
                <w:spacing w:val="-2"/>
                <w:sz w:val="24"/>
              </w:rPr>
              <w:t>сомкнуты</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widowControl w:val="false"/>
              <w:rPr>
                <w:sz w:val="24"/>
              </w:rPr>
            </w:pPr>
            <w:r>
              <w:rPr>
                <w:sz w:val="24"/>
              </w:rPr>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152" w:after="0"/>
              <w:ind w:left="50" w:right="33" w:hanging="0"/>
              <w:jc w:val="center"/>
              <w:rPr>
                <w:sz w:val="24"/>
              </w:rPr>
            </w:pPr>
            <w:r>
              <w:rPr>
                <w:spacing w:val="-10"/>
                <w:sz w:val="24"/>
              </w:rPr>
              <w:t>+</w:t>
            </w:r>
          </w:p>
        </w:tc>
        <w:tc>
          <w:tcPr>
            <w:tcW w:w="1278"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152" w:after="0"/>
              <w:ind w:left="87" w:right="75" w:hanging="0"/>
              <w:jc w:val="center"/>
              <w:rPr>
                <w:sz w:val="24"/>
              </w:rPr>
            </w:pPr>
            <w:r>
              <w:rPr>
                <w:spacing w:val="-10"/>
                <w:sz w:val="24"/>
              </w:rPr>
              <w:t>+</w:t>
            </w:r>
          </w:p>
        </w:tc>
      </w:tr>
      <w:tr>
        <w:trPr>
          <w:trHeight w:val="604" w:hRule="atLeast"/>
        </w:trPr>
        <w:tc>
          <w:tcPr>
            <w:tcW w:w="934"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152" w:after="0"/>
              <w:ind w:left="50" w:right="33" w:hanging="0"/>
              <w:jc w:val="center"/>
              <w:rPr>
                <w:sz w:val="24"/>
              </w:rPr>
            </w:pPr>
            <w:r>
              <w:rPr>
                <w:spacing w:val="-5"/>
                <w:sz w:val="24"/>
              </w:rPr>
              <w:t>95</w:t>
            </w:r>
          </w:p>
        </w:tc>
        <w:tc>
          <w:tcPr>
            <w:tcW w:w="5307"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3" w:after="0"/>
              <w:ind w:left="112" w:right="0" w:hanging="0"/>
              <w:rPr>
                <w:sz w:val="24"/>
              </w:rPr>
            </w:pPr>
            <w:r>
              <w:rPr>
                <w:sz w:val="24"/>
              </w:rPr>
              <w:t>Протяжка</w:t>
            </w:r>
            <w:r>
              <w:rPr>
                <w:spacing w:val="-2"/>
                <w:sz w:val="24"/>
              </w:rPr>
              <w:t xml:space="preserve"> </w:t>
            </w:r>
            <w:r>
              <w:rPr>
                <w:sz w:val="24"/>
              </w:rPr>
              <w:t>вверх из</w:t>
            </w:r>
            <w:r>
              <w:rPr>
                <w:spacing w:val="-3"/>
                <w:sz w:val="24"/>
              </w:rPr>
              <w:t xml:space="preserve"> </w:t>
            </w:r>
            <w:r>
              <w:rPr>
                <w:sz w:val="24"/>
              </w:rPr>
              <w:t>и.п.</w:t>
            </w:r>
            <w:r>
              <w:rPr>
                <w:spacing w:val="-3"/>
                <w:sz w:val="24"/>
              </w:rPr>
              <w:t xml:space="preserve"> </w:t>
            </w:r>
            <w:r>
              <w:rPr>
                <w:sz w:val="24"/>
              </w:rPr>
              <w:t>гриф</w:t>
            </w:r>
            <w:r>
              <w:rPr>
                <w:spacing w:val="-2"/>
                <w:sz w:val="24"/>
              </w:rPr>
              <w:t xml:space="preserve"> </w:t>
            </w:r>
            <w:r>
              <w:rPr>
                <w:sz w:val="24"/>
              </w:rPr>
              <w:t>выше</w:t>
            </w:r>
            <w:r>
              <w:rPr>
                <w:spacing w:val="-2"/>
                <w:sz w:val="24"/>
              </w:rPr>
              <w:t xml:space="preserve"> коленного</w:t>
            </w:r>
          </w:p>
          <w:p>
            <w:pPr>
              <w:pStyle w:val="TableParagraph"/>
              <w:widowControl w:val="false"/>
              <w:spacing w:before="22" w:after="0"/>
              <w:ind w:left="112" w:right="0" w:hanging="0"/>
              <w:rPr>
                <w:sz w:val="24"/>
              </w:rPr>
            </w:pPr>
            <w:r>
              <w:rPr>
                <w:sz w:val="24"/>
              </w:rPr>
              <w:t>сустава,</w:t>
            </w:r>
            <w:r>
              <w:rPr>
                <w:spacing w:val="-3"/>
                <w:sz w:val="24"/>
              </w:rPr>
              <w:t xml:space="preserve"> </w:t>
            </w:r>
            <w:r>
              <w:rPr>
                <w:sz w:val="24"/>
              </w:rPr>
              <w:t>хват</w:t>
            </w:r>
            <w:r>
              <w:rPr>
                <w:spacing w:val="-3"/>
                <w:sz w:val="24"/>
              </w:rPr>
              <w:t xml:space="preserve"> </w:t>
            </w:r>
            <w:r>
              <w:rPr>
                <w:spacing w:val="-2"/>
                <w:sz w:val="24"/>
              </w:rPr>
              <w:t>толчковый</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widowControl w:val="false"/>
              <w:rPr>
                <w:sz w:val="24"/>
              </w:rPr>
            </w:pPr>
            <w:r>
              <w:rPr>
                <w:sz w:val="24"/>
              </w:rPr>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widowControl w:val="false"/>
              <w:rPr>
                <w:sz w:val="24"/>
              </w:rPr>
            </w:pPr>
            <w:r>
              <w:rPr>
                <w:sz w:val="24"/>
              </w:rPr>
            </w:r>
          </w:p>
        </w:tc>
        <w:tc>
          <w:tcPr>
            <w:tcW w:w="1278"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152" w:after="0"/>
              <w:ind w:left="87" w:right="75" w:hanging="0"/>
              <w:jc w:val="center"/>
              <w:rPr>
                <w:sz w:val="24"/>
              </w:rPr>
            </w:pPr>
            <w:r>
              <w:rPr>
                <w:spacing w:val="-10"/>
                <w:sz w:val="24"/>
              </w:rPr>
              <w:t>+</w:t>
            </w:r>
          </w:p>
        </w:tc>
      </w:tr>
      <w:tr>
        <w:trPr>
          <w:trHeight w:val="605" w:hRule="atLeast"/>
        </w:trPr>
        <w:tc>
          <w:tcPr>
            <w:tcW w:w="934"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152" w:after="0"/>
              <w:ind w:left="50" w:right="33" w:hanging="0"/>
              <w:jc w:val="center"/>
              <w:rPr>
                <w:sz w:val="24"/>
              </w:rPr>
            </w:pPr>
            <w:r>
              <w:rPr>
                <w:spacing w:val="-5"/>
                <w:sz w:val="24"/>
              </w:rPr>
              <w:t>96</w:t>
            </w:r>
          </w:p>
        </w:tc>
        <w:tc>
          <w:tcPr>
            <w:tcW w:w="5307"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3" w:after="0"/>
              <w:ind w:left="112" w:right="0" w:hanging="0"/>
              <w:rPr>
                <w:sz w:val="24"/>
              </w:rPr>
            </w:pPr>
            <w:r>
              <w:rPr>
                <w:sz w:val="24"/>
              </w:rPr>
              <w:t>Протяжка</w:t>
            </w:r>
            <w:r>
              <w:rPr>
                <w:spacing w:val="-2"/>
                <w:sz w:val="24"/>
              </w:rPr>
              <w:t xml:space="preserve"> </w:t>
            </w:r>
            <w:r>
              <w:rPr>
                <w:sz w:val="24"/>
              </w:rPr>
              <w:t>вверх из</w:t>
            </w:r>
            <w:r>
              <w:rPr>
                <w:spacing w:val="-3"/>
                <w:sz w:val="24"/>
              </w:rPr>
              <w:t xml:space="preserve"> </w:t>
            </w:r>
            <w:r>
              <w:rPr>
                <w:sz w:val="24"/>
              </w:rPr>
              <w:t>и.п.</w:t>
            </w:r>
            <w:r>
              <w:rPr>
                <w:spacing w:val="-3"/>
                <w:sz w:val="24"/>
              </w:rPr>
              <w:t xml:space="preserve"> </w:t>
            </w:r>
            <w:r>
              <w:rPr>
                <w:sz w:val="24"/>
              </w:rPr>
              <w:t>гриф</w:t>
            </w:r>
            <w:r>
              <w:rPr>
                <w:spacing w:val="-2"/>
                <w:sz w:val="24"/>
              </w:rPr>
              <w:t xml:space="preserve"> </w:t>
            </w:r>
            <w:r>
              <w:rPr>
                <w:sz w:val="24"/>
              </w:rPr>
              <w:t>выше</w:t>
            </w:r>
            <w:r>
              <w:rPr>
                <w:spacing w:val="-2"/>
                <w:sz w:val="24"/>
              </w:rPr>
              <w:t xml:space="preserve"> коленного</w:t>
            </w:r>
          </w:p>
          <w:p>
            <w:pPr>
              <w:pStyle w:val="TableParagraph"/>
              <w:widowControl w:val="false"/>
              <w:spacing w:before="23" w:after="0"/>
              <w:ind w:left="112" w:right="0" w:hanging="0"/>
              <w:rPr>
                <w:sz w:val="24"/>
              </w:rPr>
            </w:pPr>
            <w:r>
              <w:rPr>
                <w:sz w:val="24"/>
              </w:rPr>
              <w:t>сустава,</w:t>
            </w:r>
            <w:r>
              <w:rPr>
                <w:spacing w:val="-3"/>
                <w:sz w:val="24"/>
              </w:rPr>
              <w:t xml:space="preserve"> </w:t>
            </w:r>
            <w:r>
              <w:rPr>
                <w:sz w:val="24"/>
              </w:rPr>
              <w:t>хват</w:t>
            </w:r>
            <w:r>
              <w:rPr>
                <w:spacing w:val="-3"/>
                <w:sz w:val="24"/>
              </w:rPr>
              <w:t xml:space="preserve"> </w:t>
            </w:r>
            <w:r>
              <w:rPr>
                <w:spacing w:val="-2"/>
                <w:sz w:val="24"/>
              </w:rPr>
              <w:t>рывковый</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widowControl w:val="false"/>
              <w:rPr>
                <w:sz w:val="24"/>
              </w:rPr>
            </w:pPr>
            <w:r>
              <w:rPr>
                <w:sz w:val="24"/>
              </w:rPr>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widowControl w:val="false"/>
              <w:rPr>
                <w:sz w:val="24"/>
              </w:rPr>
            </w:pPr>
            <w:r>
              <w:rPr>
                <w:sz w:val="24"/>
              </w:rPr>
            </w:r>
          </w:p>
        </w:tc>
        <w:tc>
          <w:tcPr>
            <w:tcW w:w="1278"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152" w:after="0"/>
              <w:ind w:left="87" w:right="75" w:hanging="0"/>
              <w:jc w:val="center"/>
              <w:rPr>
                <w:sz w:val="24"/>
              </w:rPr>
            </w:pPr>
            <w:r>
              <w:rPr>
                <w:spacing w:val="-10"/>
                <w:sz w:val="24"/>
              </w:rPr>
              <w:t>+</w:t>
            </w:r>
          </w:p>
        </w:tc>
      </w:tr>
      <w:tr>
        <w:trPr>
          <w:trHeight w:val="604" w:hRule="atLeast"/>
        </w:trPr>
        <w:tc>
          <w:tcPr>
            <w:tcW w:w="934"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152" w:after="0"/>
              <w:ind w:left="50" w:right="33" w:hanging="0"/>
              <w:jc w:val="center"/>
              <w:rPr>
                <w:sz w:val="24"/>
              </w:rPr>
            </w:pPr>
            <w:r>
              <w:rPr>
                <w:spacing w:val="-5"/>
                <w:sz w:val="24"/>
              </w:rPr>
              <w:t>97</w:t>
            </w:r>
          </w:p>
        </w:tc>
        <w:tc>
          <w:tcPr>
            <w:tcW w:w="5307"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3" w:after="0"/>
              <w:ind w:left="112" w:right="0" w:hanging="0"/>
              <w:rPr>
                <w:sz w:val="24"/>
              </w:rPr>
            </w:pPr>
            <w:r>
              <w:rPr>
                <w:sz w:val="24"/>
              </w:rPr>
              <w:t>Протяжка</w:t>
            </w:r>
            <w:r>
              <w:rPr>
                <w:spacing w:val="-3"/>
                <w:sz w:val="24"/>
              </w:rPr>
              <w:t xml:space="preserve"> </w:t>
            </w:r>
            <w:r>
              <w:rPr>
                <w:sz w:val="24"/>
              </w:rPr>
              <w:t>вверх</w:t>
            </w:r>
            <w:r>
              <w:rPr>
                <w:spacing w:val="-1"/>
                <w:sz w:val="24"/>
              </w:rPr>
              <w:t xml:space="preserve"> </w:t>
            </w:r>
            <w:r>
              <w:rPr>
                <w:sz w:val="24"/>
              </w:rPr>
              <w:t>из</w:t>
            </w:r>
            <w:r>
              <w:rPr>
                <w:spacing w:val="-4"/>
                <w:sz w:val="24"/>
              </w:rPr>
              <w:t xml:space="preserve"> </w:t>
            </w:r>
            <w:r>
              <w:rPr>
                <w:sz w:val="24"/>
              </w:rPr>
              <w:t>прямой</w:t>
            </w:r>
            <w:r>
              <w:rPr>
                <w:spacing w:val="-2"/>
                <w:sz w:val="24"/>
              </w:rPr>
              <w:t xml:space="preserve"> </w:t>
            </w:r>
            <w:r>
              <w:rPr>
                <w:sz w:val="24"/>
              </w:rPr>
              <w:t>стойки,</w:t>
            </w:r>
            <w:r>
              <w:rPr>
                <w:spacing w:val="-4"/>
                <w:sz w:val="24"/>
              </w:rPr>
              <w:t xml:space="preserve"> хват</w:t>
            </w:r>
          </w:p>
          <w:p>
            <w:pPr>
              <w:pStyle w:val="TableParagraph"/>
              <w:widowControl w:val="false"/>
              <w:spacing w:before="22" w:after="0"/>
              <w:ind w:left="112" w:right="0" w:hanging="0"/>
              <w:rPr>
                <w:sz w:val="24"/>
              </w:rPr>
            </w:pPr>
            <w:r>
              <w:rPr>
                <w:spacing w:val="-2"/>
                <w:sz w:val="24"/>
              </w:rPr>
              <w:t>толчковый</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widowControl w:val="false"/>
              <w:rPr>
                <w:sz w:val="24"/>
              </w:rPr>
            </w:pPr>
            <w:r>
              <w:rPr>
                <w:sz w:val="24"/>
              </w:rPr>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152" w:after="0"/>
              <w:ind w:left="50" w:right="33" w:hanging="0"/>
              <w:jc w:val="center"/>
              <w:rPr>
                <w:sz w:val="24"/>
              </w:rPr>
            </w:pPr>
            <w:r>
              <w:rPr>
                <w:spacing w:val="-10"/>
                <w:sz w:val="24"/>
              </w:rPr>
              <w:t>+</w:t>
            </w:r>
          </w:p>
        </w:tc>
        <w:tc>
          <w:tcPr>
            <w:tcW w:w="1278" w:type="dxa"/>
            <w:tcBorders>
              <w:top w:val="single" w:sz="4" w:space="0" w:color="000000"/>
              <w:left w:val="single" w:sz="4" w:space="0" w:color="000000"/>
              <w:bottom w:val="single" w:sz="4" w:space="0" w:color="000000"/>
              <w:right w:val="single" w:sz="4" w:space="0" w:color="000000"/>
            </w:tcBorders>
          </w:tcPr>
          <w:p>
            <w:pPr>
              <w:pStyle w:val="TableParagraph"/>
              <w:widowControl w:val="false"/>
              <w:rPr>
                <w:sz w:val="24"/>
              </w:rPr>
            </w:pPr>
            <w:r>
              <w:rPr>
                <w:sz w:val="24"/>
              </w:rPr>
            </w:r>
          </w:p>
        </w:tc>
      </w:tr>
      <w:tr>
        <w:trPr>
          <w:trHeight w:val="604" w:hRule="atLeast"/>
        </w:trPr>
        <w:tc>
          <w:tcPr>
            <w:tcW w:w="934"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152" w:after="0"/>
              <w:ind w:left="50" w:right="33" w:hanging="0"/>
              <w:jc w:val="center"/>
              <w:rPr>
                <w:sz w:val="24"/>
              </w:rPr>
            </w:pPr>
            <w:r>
              <w:rPr>
                <w:spacing w:val="-5"/>
                <w:sz w:val="24"/>
              </w:rPr>
              <w:t>98</w:t>
            </w:r>
          </w:p>
        </w:tc>
        <w:tc>
          <w:tcPr>
            <w:tcW w:w="5307"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3" w:after="0"/>
              <w:ind w:left="112" w:right="0" w:hanging="0"/>
              <w:rPr>
                <w:sz w:val="24"/>
              </w:rPr>
            </w:pPr>
            <w:r>
              <w:rPr>
                <w:sz w:val="24"/>
              </w:rPr>
              <w:t>Протяжка</w:t>
            </w:r>
            <w:r>
              <w:rPr>
                <w:spacing w:val="-3"/>
                <w:sz w:val="24"/>
              </w:rPr>
              <w:t xml:space="preserve"> </w:t>
            </w:r>
            <w:r>
              <w:rPr>
                <w:sz w:val="24"/>
              </w:rPr>
              <w:t>вверх</w:t>
            </w:r>
            <w:r>
              <w:rPr>
                <w:spacing w:val="-1"/>
                <w:sz w:val="24"/>
              </w:rPr>
              <w:t xml:space="preserve"> </w:t>
            </w:r>
            <w:r>
              <w:rPr>
                <w:sz w:val="24"/>
              </w:rPr>
              <w:t>из</w:t>
            </w:r>
            <w:r>
              <w:rPr>
                <w:spacing w:val="-4"/>
                <w:sz w:val="24"/>
              </w:rPr>
              <w:t xml:space="preserve"> </w:t>
            </w:r>
            <w:r>
              <w:rPr>
                <w:sz w:val="24"/>
              </w:rPr>
              <w:t>прямой</w:t>
            </w:r>
            <w:r>
              <w:rPr>
                <w:spacing w:val="-2"/>
                <w:sz w:val="24"/>
              </w:rPr>
              <w:t xml:space="preserve"> </w:t>
            </w:r>
            <w:r>
              <w:rPr>
                <w:sz w:val="24"/>
              </w:rPr>
              <w:t>стойки,</w:t>
            </w:r>
            <w:r>
              <w:rPr>
                <w:spacing w:val="-4"/>
                <w:sz w:val="24"/>
              </w:rPr>
              <w:t xml:space="preserve"> хват</w:t>
            </w:r>
          </w:p>
          <w:p>
            <w:pPr>
              <w:pStyle w:val="TableParagraph"/>
              <w:widowControl w:val="false"/>
              <w:spacing w:before="22" w:after="0"/>
              <w:ind w:left="112" w:right="0" w:hanging="0"/>
              <w:rPr>
                <w:sz w:val="24"/>
              </w:rPr>
            </w:pPr>
            <w:r>
              <w:rPr>
                <w:spacing w:val="-2"/>
                <w:sz w:val="24"/>
              </w:rPr>
              <w:t>рывковый</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152" w:after="0"/>
              <w:ind w:left="11" w:right="0" w:hanging="0"/>
              <w:jc w:val="center"/>
              <w:rPr>
                <w:sz w:val="24"/>
              </w:rPr>
            </w:pPr>
            <w:r>
              <w:rPr>
                <w:spacing w:val="-10"/>
                <w:sz w:val="24"/>
              </w:rPr>
              <w:t>+</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152" w:after="0"/>
              <w:ind w:left="50" w:right="33" w:hanging="0"/>
              <w:jc w:val="center"/>
              <w:rPr>
                <w:sz w:val="24"/>
              </w:rPr>
            </w:pPr>
            <w:r>
              <w:rPr>
                <w:spacing w:val="-10"/>
                <w:sz w:val="24"/>
              </w:rPr>
              <w:t>+</w:t>
            </w:r>
          </w:p>
        </w:tc>
        <w:tc>
          <w:tcPr>
            <w:tcW w:w="1278" w:type="dxa"/>
            <w:tcBorders>
              <w:top w:val="single" w:sz="4" w:space="0" w:color="000000"/>
              <w:left w:val="single" w:sz="4" w:space="0" w:color="000000"/>
              <w:bottom w:val="single" w:sz="4" w:space="0" w:color="000000"/>
              <w:right w:val="single" w:sz="4" w:space="0" w:color="000000"/>
            </w:tcBorders>
          </w:tcPr>
          <w:p>
            <w:pPr>
              <w:pStyle w:val="TableParagraph"/>
              <w:widowControl w:val="false"/>
              <w:rPr>
                <w:sz w:val="24"/>
              </w:rPr>
            </w:pPr>
            <w:r>
              <w:rPr>
                <w:sz w:val="24"/>
              </w:rPr>
            </w:r>
          </w:p>
        </w:tc>
      </w:tr>
    </w:tbl>
    <w:p>
      <w:pPr>
        <w:pStyle w:val="Style13"/>
        <w:ind w:left="0" w:right="0" w:hanging="0"/>
        <w:jc w:val="left"/>
        <w:rPr/>
      </w:pPr>
      <w:r>
        <w:rPr/>
      </w:r>
    </w:p>
    <w:p>
      <w:pPr>
        <w:pStyle w:val="Style13"/>
        <w:spacing w:before="79" w:after="0"/>
        <w:ind w:left="0" w:right="0" w:hanging="0"/>
        <w:jc w:val="left"/>
        <w:rPr/>
      </w:pPr>
      <w:r>
        <w:rPr/>
      </w:r>
    </w:p>
    <w:p>
      <w:pPr>
        <w:sectPr>
          <w:footerReference w:type="default" r:id="rId133"/>
          <w:footerReference w:type="first" r:id="rId134"/>
          <w:type w:val="nextPage"/>
          <w:pgSz w:w="11906" w:h="16838"/>
          <w:pgMar w:left="566" w:right="283" w:gutter="0" w:header="0" w:top="520" w:footer="748" w:bottom="940"/>
          <w:pgNumType w:fmt="decimal"/>
          <w:formProt w:val="false"/>
          <w:textDirection w:val="lrTb"/>
          <w:docGrid w:type="default" w:linePitch="100" w:charSpace="4096"/>
        </w:sectPr>
        <w:pStyle w:val="Style13"/>
        <w:ind w:left="1133" w:right="0" w:hanging="0"/>
        <w:jc w:val="left"/>
        <w:rPr/>
      </w:pPr>
      <w:r>
        <w:rPr/>
        <w:t>Техническая</w:t>
      </w:r>
      <w:r>
        <w:rPr>
          <w:spacing w:val="-9"/>
        </w:rPr>
        <w:t xml:space="preserve"> </w:t>
      </w:r>
      <w:r>
        <w:rPr/>
        <w:t>подготовка</w:t>
      </w:r>
      <w:r>
        <w:rPr>
          <w:spacing w:val="-4"/>
        </w:rPr>
        <w:t xml:space="preserve"> </w:t>
      </w:r>
      <w:r>
        <w:rPr/>
        <w:t>на</w:t>
      </w:r>
      <w:r>
        <w:rPr>
          <w:spacing w:val="-4"/>
        </w:rPr>
        <w:t xml:space="preserve"> </w:t>
      </w:r>
      <w:r>
        <w:rPr/>
        <w:t>этапах</w:t>
      </w:r>
      <w:r>
        <w:rPr>
          <w:spacing w:val="-3"/>
        </w:rPr>
        <w:t xml:space="preserve"> </w:t>
      </w:r>
      <w:r>
        <w:rPr/>
        <w:t>ССМ</w:t>
      </w:r>
      <w:r>
        <w:rPr>
          <w:spacing w:val="-7"/>
        </w:rPr>
        <w:t xml:space="preserve"> </w:t>
      </w:r>
      <w:r>
        <w:rPr/>
        <w:t>и</w:t>
      </w:r>
      <w:r>
        <w:rPr>
          <w:spacing w:val="-3"/>
        </w:rPr>
        <w:t xml:space="preserve"> </w:t>
      </w:r>
      <w:r>
        <w:rPr>
          <w:spacing w:val="-4"/>
        </w:rPr>
        <w:t>ВСМ.</w:t>
      </w:r>
    </w:p>
    <w:p>
      <w:pPr>
        <w:pStyle w:val="Style13"/>
        <w:spacing w:lineRule="exact" w:line="322" w:before="61" w:after="0"/>
        <w:ind w:left="1133" w:right="0" w:hanging="0"/>
        <w:rPr/>
      </w:pPr>
      <w:r>
        <w:rPr/>
        <w:t>Задачи</w:t>
      </w:r>
      <w:r>
        <w:rPr>
          <w:spacing w:val="-6"/>
        </w:rPr>
        <w:t xml:space="preserve"> </w:t>
      </w:r>
      <w:r>
        <w:rPr/>
        <w:t>технической</w:t>
      </w:r>
      <w:r>
        <w:rPr>
          <w:spacing w:val="-6"/>
        </w:rPr>
        <w:t xml:space="preserve"> </w:t>
      </w:r>
      <w:r>
        <w:rPr/>
        <w:t>подготовки</w:t>
      </w:r>
      <w:r>
        <w:rPr>
          <w:spacing w:val="-4"/>
        </w:rPr>
        <w:t xml:space="preserve"> </w:t>
      </w:r>
      <w:r>
        <w:rPr/>
        <w:t>на</w:t>
      </w:r>
      <w:r>
        <w:rPr>
          <w:spacing w:val="-4"/>
        </w:rPr>
        <w:t xml:space="preserve"> </w:t>
      </w:r>
      <w:r>
        <w:rPr/>
        <w:t>этапах</w:t>
      </w:r>
      <w:r>
        <w:rPr>
          <w:spacing w:val="-3"/>
        </w:rPr>
        <w:t xml:space="preserve"> </w:t>
      </w:r>
      <w:r>
        <w:rPr/>
        <w:t>ССМ</w:t>
      </w:r>
      <w:r>
        <w:rPr>
          <w:spacing w:val="-7"/>
        </w:rPr>
        <w:t xml:space="preserve"> </w:t>
      </w:r>
      <w:r>
        <w:rPr/>
        <w:t>и</w:t>
      </w:r>
      <w:r>
        <w:rPr>
          <w:spacing w:val="-5"/>
        </w:rPr>
        <w:t xml:space="preserve"> </w:t>
      </w:r>
      <w:r>
        <w:rPr/>
        <w:t>ВСМ</w:t>
      </w:r>
      <w:r>
        <w:rPr>
          <w:spacing w:val="-5"/>
        </w:rPr>
        <w:t xml:space="preserve"> </w:t>
      </w:r>
      <w:r>
        <w:rPr/>
        <w:t>сводятся</w:t>
      </w:r>
      <w:r>
        <w:rPr>
          <w:spacing w:val="-4"/>
        </w:rPr>
        <w:t xml:space="preserve"> </w:t>
      </w:r>
      <w:r>
        <w:rPr/>
        <w:t>к</w:t>
      </w:r>
      <w:r>
        <w:rPr>
          <w:spacing w:val="-4"/>
        </w:rPr>
        <w:t xml:space="preserve"> </w:t>
      </w:r>
      <w:r>
        <w:rPr>
          <w:spacing w:val="-2"/>
        </w:rPr>
        <w:t>следующим:</w:t>
      </w:r>
    </w:p>
    <w:p>
      <w:pPr>
        <w:pStyle w:val="ListParagraph"/>
        <w:numPr>
          <w:ilvl w:val="0"/>
          <w:numId w:val="8"/>
        </w:numPr>
        <w:tabs>
          <w:tab w:val="clear" w:pos="720"/>
          <w:tab w:val="left" w:pos="966" w:leader="none"/>
        </w:tabs>
        <w:spacing w:lineRule="auto" w:line="240" w:before="0" w:after="0"/>
        <w:ind w:left="566" w:right="282" w:hanging="0"/>
        <w:jc w:val="both"/>
        <w:rPr>
          <w:sz w:val="28"/>
        </w:rPr>
      </w:pPr>
      <w:r>
        <w:rPr>
          <w:sz w:val="28"/>
        </w:rPr>
        <w:t>совершенствование технического мастерства с учетом индивидуальных особенностей спортсменов и всего многообразия условий, характерных для соревновательной деятельности тяжелоатлетов;</w:t>
      </w:r>
    </w:p>
    <w:p>
      <w:pPr>
        <w:pStyle w:val="ListParagraph"/>
        <w:numPr>
          <w:ilvl w:val="0"/>
          <w:numId w:val="8"/>
        </w:numPr>
        <w:tabs>
          <w:tab w:val="clear" w:pos="720"/>
          <w:tab w:val="left" w:pos="911" w:leader="none"/>
        </w:tabs>
        <w:spacing w:lineRule="auto" w:line="240" w:before="1" w:after="0"/>
        <w:ind w:left="566" w:right="278" w:hanging="0"/>
        <w:jc w:val="both"/>
        <w:rPr>
          <w:sz w:val="28"/>
        </w:rPr>
      </w:pPr>
      <w:r>
        <w:rPr>
          <w:sz w:val="28"/>
        </w:rPr>
        <w:t>обеспечение максимальной согласованности двигательной и вегетативных функций, совершенствование способностей и максимальной реализации функционального потенциала (силового, скоростного, энергетического и др.) при передвижении классическим и свободным стилем.</w:t>
      </w:r>
    </w:p>
    <w:p>
      <w:pPr>
        <w:pStyle w:val="Style13"/>
        <w:ind w:left="566" w:right="280" w:firstLine="636"/>
        <w:rPr/>
      </w:pPr>
      <w:r>
        <w:rPr/>
        <w:t>На этих этапах совершенствование технического мастерства, как правило, проводится в ходе выполнения основной тренировочной нагрузки. Тяжелоатлетическая подготовка. Указанные упражнения проводятся с целью овладения устойчивостью, в значительной степени способствуют овладению техникой тяжелой атлетики. Они могут применяться не только с юными тяжелоатлетами, но и с успехом могут быть использованы при совершенствовании техники спортсменами старших возрастных групп. При необходимости условия выполнения упражнений могут быть усложнены за счет изменения исходного положения, выбора более крутых склонов.</w:t>
      </w:r>
    </w:p>
    <w:p>
      <w:pPr>
        <w:pStyle w:val="Style13"/>
        <w:spacing w:lineRule="exact" w:line="322" w:before="1" w:after="0"/>
        <w:ind w:left="1296" w:right="0" w:hanging="0"/>
        <w:rPr/>
      </w:pPr>
      <w:r>
        <w:rPr/>
        <w:t>Упражнения</w:t>
      </w:r>
      <w:r>
        <w:rPr>
          <w:spacing w:val="-10"/>
        </w:rPr>
        <w:t xml:space="preserve"> </w:t>
      </w:r>
      <w:r>
        <w:rPr/>
        <w:t>для</w:t>
      </w:r>
      <w:r>
        <w:rPr>
          <w:spacing w:val="-7"/>
        </w:rPr>
        <w:t xml:space="preserve"> </w:t>
      </w:r>
      <w:r>
        <w:rPr>
          <w:spacing w:val="-2"/>
        </w:rPr>
        <w:t>рывка:</w:t>
      </w:r>
    </w:p>
    <w:p>
      <w:pPr>
        <w:pStyle w:val="ListParagraph"/>
        <w:numPr>
          <w:ilvl w:val="1"/>
          <w:numId w:val="8"/>
        </w:numPr>
        <w:tabs>
          <w:tab w:val="clear" w:pos="720"/>
          <w:tab w:val="left" w:pos="1295" w:leader="none"/>
        </w:tabs>
        <w:spacing w:lineRule="exact" w:line="322" w:before="0" w:after="0"/>
        <w:ind w:left="1295" w:right="0" w:hanging="162"/>
        <w:jc w:val="both"/>
        <w:rPr>
          <w:sz w:val="28"/>
        </w:rPr>
      </w:pPr>
      <w:r>
        <w:rPr>
          <w:sz w:val="28"/>
        </w:rPr>
        <w:t>тяга</w:t>
      </w:r>
      <w:r>
        <w:rPr>
          <w:spacing w:val="-5"/>
          <w:sz w:val="28"/>
        </w:rPr>
        <w:t xml:space="preserve"> </w:t>
      </w:r>
      <w:r>
        <w:rPr>
          <w:sz w:val="28"/>
        </w:rPr>
        <w:t>в</w:t>
      </w:r>
      <w:r>
        <w:rPr>
          <w:spacing w:val="-3"/>
          <w:sz w:val="28"/>
        </w:rPr>
        <w:t xml:space="preserve"> </w:t>
      </w:r>
      <w:r>
        <w:rPr>
          <w:sz w:val="28"/>
        </w:rPr>
        <w:t>рывковом</w:t>
      </w:r>
      <w:r>
        <w:rPr>
          <w:spacing w:val="-5"/>
          <w:sz w:val="28"/>
        </w:rPr>
        <w:t xml:space="preserve"> </w:t>
      </w:r>
      <w:r>
        <w:rPr>
          <w:sz w:val="28"/>
        </w:rPr>
        <w:t>хвате</w:t>
      </w:r>
      <w:r>
        <w:rPr>
          <w:spacing w:val="-2"/>
          <w:sz w:val="28"/>
        </w:rPr>
        <w:t xml:space="preserve"> </w:t>
      </w:r>
      <w:r>
        <w:rPr>
          <w:sz w:val="28"/>
        </w:rPr>
        <w:t>силой</w:t>
      </w:r>
      <w:r>
        <w:rPr>
          <w:spacing w:val="-5"/>
          <w:sz w:val="28"/>
        </w:rPr>
        <w:t xml:space="preserve"> </w:t>
      </w:r>
      <w:r>
        <w:rPr>
          <w:sz w:val="28"/>
        </w:rPr>
        <w:t>рук</w:t>
      </w:r>
      <w:r>
        <w:rPr>
          <w:spacing w:val="-2"/>
          <w:sz w:val="28"/>
        </w:rPr>
        <w:t xml:space="preserve"> </w:t>
      </w:r>
      <w:r>
        <w:rPr>
          <w:sz w:val="28"/>
        </w:rPr>
        <w:t>с</w:t>
      </w:r>
      <w:r>
        <w:rPr>
          <w:spacing w:val="-2"/>
          <w:sz w:val="28"/>
        </w:rPr>
        <w:t xml:space="preserve"> виса;</w:t>
      </w:r>
    </w:p>
    <w:p>
      <w:pPr>
        <w:pStyle w:val="ListParagraph"/>
        <w:numPr>
          <w:ilvl w:val="1"/>
          <w:numId w:val="8"/>
        </w:numPr>
        <w:tabs>
          <w:tab w:val="clear" w:pos="720"/>
          <w:tab w:val="left" w:pos="1295" w:leader="none"/>
        </w:tabs>
        <w:spacing w:lineRule="exact" w:line="322" w:before="0" w:after="0"/>
        <w:ind w:left="1295" w:right="0" w:hanging="162"/>
        <w:jc w:val="both"/>
        <w:rPr>
          <w:sz w:val="28"/>
        </w:rPr>
      </w:pPr>
      <w:r>
        <w:rPr>
          <w:sz w:val="28"/>
        </w:rPr>
        <w:t>тяга</w:t>
      </w:r>
      <w:r>
        <w:rPr>
          <w:spacing w:val="-5"/>
          <w:sz w:val="28"/>
        </w:rPr>
        <w:t xml:space="preserve"> </w:t>
      </w:r>
      <w:r>
        <w:rPr>
          <w:sz w:val="28"/>
        </w:rPr>
        <w:t>в</w:t>
      </w:r>
      <w:r>
        <w:rPr>
          <w:spacing w:val="-5"/>
          <w:sz w:val="28"/>
        </w:rPr>
        <w:t xml:space="preserve"> </w:t>
      </w:r>
      <w:r>
        <w:rPr>
          <w:sz w:val="28"/>
        </w:rPr>
        <w:t>рывковом</w:t>
      </w:r>
      <w:r>
        <w:rPr>
          <w:spacing w:val="-6"/>
          <w:sz w:val="28"/>
        </w:rPr>
        <w:t xml:space="preserve"> </w:t>
      </w:r>
      <w:r>
        <w:rPr>
          <w:sz w:val="28"/>
        </w:rPr>
        <w:t>хвате</w:t>
      </w:r>
      <w:r>
        <w:rPr>
          <w:spacing w:val="-3"/>
          <w:sz w:val="28"/>
        </w:rPr>
        <w:t xml:space="preserve"> </w:t>
      </w:r>
      <w:r>
        <w:rPr>
          <w:sz w:val="28"/>
        </w:rPr>
        <w:t>силой</w:t>
      </w:r>
      <w:r>
        <w:rPr>
          <w:spacing w:val="-5"/>
          <w:sz w:val="28"/>
        </w:rPr>
        <w:t xml:space="preserve"> </w:t>
      </w:r>
      <w:r>
        <w:rPr>
          <w:sz w:val="28"/>
        </w:rPr>
        <w:t>рук</w:t>
      </w:r>
      <w:r>
        <w:rPr>
          <w:spacing w:val="-3"/>
          <w:sz w:val="28"/>
        </w:rPr>
        <w:t xml:space="preserve"> </w:t>
      </w:r>
      <w:r>
        <w:rPr>
          <w:sz w:val="28"/>
        </w:rPr>
        <w:t>с</w:t>
      </w:r>
      <w:r>
        <w:rPr>
          <w:spacing w:val="-3"/>
          <w:sz w:val="28"/>
        </w:rPr>
        <w:t xml:space="preserve"> </w:t>
      </w:r>
      <w:r>
        <w:rPr>
          <w:sz w:val="28"/>
        </w:rPr>
        <w:t>виса</w:t>
      </w:r>
      <w:r>
        <w:rPr>
          <w:spacing w:val="-3"/>
          <w:sz w:val="28"/>
        </w:rPr>
        <w:t xml:space="preserve"> </w:t>
      </w:r>
      <w:r>
        <w:rPr>
          <w:sz w:val="28"/>
        </w:rPr>
        <w:t>от</w:t>
      </w:r>
      <w:r>
        <w:rPr>
          <w:spacing w:val="-4"/>
          <w:sz w:val="28"/>
        </w:rPr>
        <w:t xml:space="preserve"> </w:t>
      </w:r>
      <w:r>
        <w:rPr>
          <w:sz w:val="28"/>
        </w:rPr>
        <w:t>уровня</w:t>
      </w:r>
      <w:r>
        <w:rPr>
          <w:spacing w:val="-3"/>
          <w:sz w:val="28"/>
        </w:rPr>
        <w:t xml:space="preserve"> </w:t>
      </w:r>
      <w:r>
        <w:rPr>
          <w:sz w:val="28"/>
        </w:rPr>
        <w:t>коленных</w:t>
      </w:r>
      <w:r>
        <w:rPr>
          <w:spacing w:val="-1"/>
          <w:sz w:val="28"/>
        </w:rPr>
        <w:t xml:space="preserve"> </w:t>
      </w:r>
      <w:r>
        <w:rPr>
          <w:spacing w:val="-2"/>
          <w:sz w:val="28"/>
        </w:rPr>
        <w:t>суставов;</w:t>
      </w:r>
    </w:p>
    <w:p>
      <w:pPr>
        <w:pStyle w:val="ListParagraph"/>
        <w:numPr>
          <w:ilvl w:val="1"/>
          <w:numId w:val="8"/>
        </w:numPr>
        <w:tabs>
          <w:tab w:val="clear" w:pos="720"/>
          <w:tab w:val="left" w:pos="1295" w:leader="none"/>
        </w:tabs>
        <w:spacing w:lineRule="auto" w:line="240" w:before="0" w:after="0"/>
        <w:ind w:left="1295" w:right="0" w:hanging="162"/>
        <w:jc w:val="both"/>
        <w:rPr>
          <w:sz w:val="28"/>
        </w:rPr>
      </w:pPr>
      <w:r>
        <w:rPr>
          <w:sz w:val="28"/>
        </w:rPr>
        <w:t>тяга</w:t>
      </w:r>
      <w:r>
        <w:rPr>
          <w:spacing w:val="-4"/>
          <w:sz w:val="28"/>
        </w:rPr>
        <w:t xml:space="preserve"> </w:t>
      </w:r>
      <w:r>
        <w:rPr>
          <w:sz w:val="28"/>
        </w:rPr>
        <w:t>в</w:t>
      </w:r>
      <w:r>
        <w:rPr>
          <w:spacing w:val="-4"/>
          <w:sz w:val="28"/>
        </w:rPr>
        <w:t xml:space="preserve"> </w:t>
      </w:r>
      <w:r>
        <w:rPr>
          <w:sz w:val="28"/>
        </w:rPr>
        <w:t>рывковом</w:t>
      </w:r>
      <w:r>
        <w:rPr>
          <w:spacing w:val="-5"/>
          <w:sz w:val="28"/>
        </w:rPr>
        <w:t xml:space="preserve"> </w:t>
      </w:r>
      <w:r>
        <w:rPr>
          <w:sz w:val="28"/>
        </w:rPr>
        <w:t>хвате</w:t>
      </w:r>
      <w:r>
        <w:rPr>
          <w:spacing w:val="-2"/>
          <w:sz w:val="28"/>
        </w:rPr>
        <w:t xml:space="preserve"> </w:t>
      </w:r>
      <w:r>
        <w:rPr>
          <w:sz w:val="28"/>
        </w:rPr>
        <w:t>силой</w:t>
      </w:r>
      <w:r>
        <w:rPr>
          <w:spacing w:val="-5"/>
          <w:sz w:val="28"/>
        </w:rPr>
        <w:t xml:space="preserve"> </w:t>
      </w:r>
      <w:r>
        <w:rPr>
          <w:sz w:val="28"/>
        </w:rPr>
        <w:t>рук</w:t>
      </w:r>
      <w:r>
        <w:rPr>
          <w:spacing w:val="-2"/>
          <w:sz w:val="28"/>
        </w:rPr>
        <w:t xml:space="preserve"> </w:t>
      </w:r>
      <w:r>
        <w:rPr>
          <w:sz w:val="28"/>
        </w:rPr>
        <w:t>с</w:t>
      </w:r>
      <w:r>
        <w:rPr>
          <w:spacing w:val="-2"/>
          <w:sz w:val="28"/>
        </w:rPr>
        <w:t xml:space="preserve"> </w:t>
      </w:r>
      <w:r>
        <w:rPr>
          <w:sz w:val="28"/>
        </w:rPr>
        <w:t>плинтов</w:t>
      </w:r>
      <w:r>
        <w:rPr>
          <w:spacing w:val="-6"/>
          <w:sz w:val="28"/>
        </w:rPr>
        <w:t xml:space="preserve"> </w:t>
      </w:r>
      <w:r>
        <w:rPr>
          <w:sz w:val="28"/>
        </w:rPr>
        <w:t>или</w:t>
      </w:r>
      <w:r>
        <w:rPr>
          <w:spacing w:val="-1"/>
          <w:sz w:val="28"/>
        </w:rPr>
        <w:t xml:space="preserve"> </w:t>
      </w:r>
      <w:r>
        <w:rPr>
          <w:spacing w:val="-2"/>
          <w:sz w:val="28"/>
        </w:rPr>
        <w:t>подставок;</w:t>
      </w:r>
    </w:p>
    <w:p>
      <w:pPr>
        <w:pStyle w:val="ListParagraph"/>
        <w:numPr>
          <w:ilvl w:val="1"/>
          <w:numId w:val="8"/>
        </w:numPr>
        <w:tabs>
          <w:tab w:val="clear" w:pos="720"/>
          <w:tab w:val="left" w:pos="1295" w:leader="none"/>
        </w:tabs>
        <w:spacing w:lineRule="exact" w:line="322" w:before="2" w:after="0"/>
        <w:ind w:left="1295" w:right="0" w:hanging="162"/>
        <w:jc w:val="both"/>
        <w:rPr>
          <w:sz w:val="28"/>
        </w:rPr>
      </w:pPr>
      <w:r>
        <w:rPr>
          <w:sz w:val="28"/>
        </w:rPr>
        <w:t>тяга</w:t>
      </w:r>
      <w:r>
        <w:rPr>
          <w:spacing w:val="-3"/>
          <w:sz w:val="28"/>
        </w:rPr>
        <w:t xml:space="preserve"> </w:t>
      </w:r>
      <w:r>
        <w:rPr>
          <w:sz w:val="28"/>
        </w:rPr>
        <w:t>в</w:t>
      </w:r>
      <w:r>
        <w:rPr>
          <w:spacing w:val="-3"/>
          <w:sz w:val="28"/>
        </w:rPr>
        <w:t xml:space="preserve"> </w:t>
      </w:r>
      <w:r>
        <w:rPr>
          <w:sz w:val="28"/>
        </w:rPr>
        <w:t>рывковом</w:t>
      </w:r>
      <w:r>
        <w:rPr>
          <w:spacing w:val="-5"/>
          <w:sz w:val="28"/>
        </w:rPr>
        <w:t xml:space="preserve"> </w:t>
      </w:r>
      <w:r>
        <w:rPr>
          <w:sz w:val="28"/>
        </w:rPr>
        <w:t>хвате</w:t>
      </w:r>
      <w:r>
        <w:rPr>
          <w:spacing w:val="-2"/>
          <w:sz w:val="28"/>
        </w:rPr>
        <w:t xml:space="preserve"> </w:t>
      </w:r>
      <w:r>
        <w:rPr>
          <w:sz w:val="28"/>
        </w:rPr>
        <w:t>силой</w:t>
      </w:r>
      <w:r>
        <w:rPr>
          <w:spacing w:val="-5"/>
          <w:sz w:val="28"/>
        </w:rPr>
        <w:t xml:space="preserve"> </w:t>
      </w:r>
      <w:r>
        <w:rPr>
          <w:sz w:val="28"/>
        </w:rPr>
        <w:t>рук</w:t>
      </w:r>
      <w:r>
        <w:rPr>
          <w:spacing w:val="-2"/>
          <w:sz w:val="28"/>
        </w:rPr>
        <w:t xml:space="preserve"> </w:t>
      </w:r>
      <w:r>
        <w:rPr>
          <w:sz w:val="28"/>
        </w:rPr>
        <w:t>со</w:t>
      </w:r>
      <w:r>
        <w:rPr>
          <w:spacing w:val="-1"/>
          <w:sz w:val="28"/>
        </w:rPr>
        <w:t xml:space="preserve"> </w:t>
      </w:r>
      <w:r>
        <w:rPr>
          <w:spacing w:val="-2"/>
          <w:sz w:val="28"/>
        </w:rPr>
        <w:t>старта;</w:t>
      </w:r>
    </w:p>
    <w:p>
      <w:pPr>
        <w:pStyle w:val="ListParagraph"/>
        <w:numPr>
          <w:ilvl w:val="1"/>
          <w:numId w:val="8"/>
        </w:numPr>
        <w:tabs>
          <w:tab w:val="clear" w:pos="720"/>
          <w:tab w:val="left" w:pos="1295" w:leader="none"/>
        </w:tabs>
        <w:spacing w:lineRule="exact" w:line="322" w:before="0" w:after="0"/>
        <w:ind w:left="1295" w:right="0" w:hanging="162"/>
        <w:jc w:val="both"/>
        <w:rPr>
          <w:sz w:val="28"/>
        </w:rPr>
      </w:pPr>
      <w:r>
        <w:rPr>
          <w:sz w:val="28"/>
        </w:rPr>
        <w:t>тяга</w:t>
      </w:r>
      <w:r>
        <w:rPr>
          <w:spacing w:val="-2"/>
          <w:sz w:val="28"/>
        </w:rPr>
        <w:t xml:space="preserve"> </w:t>
      </w:r>
      <w:r>
        <w:rPr>
          <w:sz w:val="28"/>
        </w:rPr>
        <w:t>рывковая</w:t>
      </w:r>
      <w:r>
        <w:rPr>
          <w:spacing w:val="-5"/>
          <w:sz w:val="28"/>
        </w:rPr>
        <w:t xml:space="preserve"> </w:t>
      </w:r>
      <w:r>
        <w:rPr>
          <w:sz w:val="28"/>
        </w:rPr>
        <w:t>без</w:t>
      </w:r>
      <w:r>
        <w:rPr>
          <w:spacing w:val="-5"/>
          <w:sz w:val="28"/>
        </w:rPr>
        <w:t xml:space="preserve"> </w:t>
      </w:r>
      <w:r>
        <w:rPr>
          <w:sz w:val="28"/>
        </w:rPr>
        <w:t>подрыва</w:t>
      </w:r>
      <w:r>
        <w:rPr>
          <w:spacing w:val="-5"/>
          <w:sz w:val="28"/>
        </w:rPr>
        <w:t xml:space="preserve"> </w:t>
      </w:r>
      <w:r>
        <w:rPr>
          <w:sz w:val="28"/>
        </w:rPr>
        <w:t>и</w:t>
      </w:r>
      <w:r>
        <w:rPr>
          <w:spacing w:val="-2"/>
          <w:sz w:val="28"/>
        </w:rPr>
        <w:t xml:space="preserve"> </w:t>
      </w:r>
      <w:r>
        <w:rPr>
          <w:sz w:val="28"/>
        </w:rPr>
        <w:t>с</w:t>
      </w:r>
      <w:r>
        <w:rPr>
          <w:spacing w:val="-2"/>
          <w:sz w:val="28"/>
        </w:rPr>
        <w:t xml:space="preserve"> подрывом</w:t>
      </w:r>
    </w:p>
    <w:p>
      <w:pPr>
        <w:pStyle w:val="ListParagraph"/>
        <w:numPr>
          <w:ilvl w:val="1"/>
          <w:numId w:val="8"/>
        </w:numPr>
        <w:tabs>
          <w:tab w:val="clear" w:pos="720"/>
          <w:tab w:val="left" w:pos="1336" w:leader="none"/>
        </w:tabs>
        <w:spacing w:lineRule="auto" w:line="240" w:before="0" w:after="0"/>
        <w:ind w:left="1133" w:right="283" w:hanging="0"/>
        <w:jc w:val="left"/>
        <w:rPr>
          <w:sz w:val="28"/>
        </w:rPr>
      </w:pPr>
      <w:r>
        <w:rPr>
          <w:sz w:val="28"/>
        </w:rPr>
        <w:t>тяга</w:t>
      </w:r>
      <w:r>
        <w:rPr>
          <w:spacing w:val="38"/>
          <w:sz w:val="28"/>
        </w:rPr>
        <w:t xml:space="preserve"> </w:t>
      </w:r>
      <w:r>
        <w:rPr>
          <w:sz w:val="28"/>
        </w:rPr>
        <w:t>рывковая</w:t>
      </w:r>
      <w:r>
        <w:rPr>
          <w:spacing w:val="38"/>
          <w:sz w:val="28"/>
        </w:rPr>
        <w:t xml:space="preserve"> </w:t>
      </w:r>
      <w:r>
        <w:rPr>
          <w:sz w:val="28"/>
        </w:rPr>
        <w:t>с</w:t>
      </w:r>
      <w:r>
        <w:rPr>
          <w:spacing w:val="38"/>
          <w:sz w:val="28"/>
        </w:rPr>
        <w:t xml:space="preserve"> </w:t>
      </w:r>
      <w:r>
        <w:rPr>
          <w:sz w:val="28"/>
        </w:rPr>
        <w:t>виса;</w:t>
      </w:r>
      <w:r>
        <w:rPr>
          <w:spacing w:val="40"/>
          <w:sz w:val="28"/>
        </w:rPr>
        <w:t xml:space="preserve"> </w:t>
      </w:r>
      <w:r>
        <w:rPr>
          <w:sz w:val="28"/>
        </w:rPr>
        <w:t>-</w:t>
      </w:r>
      <w:r>
        <w:rPr>
          <w:spacing w:val="38"/>
          <w:sz w:val="28"/>
        </w:rPr>
        <w:t xml:space="preserve"> </w:t>
      </w:r>
      <w:r>
        <w:rPr>
          <w:sz w:val="28"/>
        </w:rPr>
        <w:t>тяга</w:t>
      </w:r>
      <w:r>
        <w:rPr>
          <w:spacing w:val="36"/>
          <w:sz w:val="28"/>
        </w:rPr>
        <w:t xml:space="preserve"> </w:t>
      </w:r>
      <w:r>
        <w:rPr>
          <w:sz w:val="28"/>
        </w:rPr>
        <w:t>рывковая</w:t>
      </w:r>
      <w:r>
        <w:rPr>
          <w:spacing w:val="38"/>
          <w:sz w:val="28"/>
        </w:rPr>
        <w:t xml:space="preserve"> </w:t>
      </w:r>
      <w:r>
        <w:rPr>
          <w:sz w:val="28"/>
        </w:rPr>
        <w:t>с</w:t>
      </w:r>
      <w:r>
        <w:rPr>
          <w:spacing w:val="38"/>
          <w:sz w:val="28"/>
        </w:rPr>
        <w:t xml:space="preserve"> </w:t>
      </w:r>
      <w:r>
        <w:rPr>
          <w:sz w:val="28"/>
        </w:rPr>
        <w:t>подставок</w:t>
      </w:r>
      <w:r>
        <w:rPr>
          <w:spacing w:val="36"/>
          <w:sz w:val="28"/>
        </w:rPr>
        <w:t xml:space="preserve"> </w:t>
      </w:r>
      <w:r>
        <w:rPr>
          <w:sz w:val="28"/>
        </w:rPr>
        <w:t>или</w:t>
      </w:r>
      <w:r>
        <w:rPr>
          <w:spacing w:val="36"/>
          <w:sz w:val="28"/>
        </w:rPr>
        <w:t xml:space="preserve"> </w:t>
      </w:r>
      <w:r>
        <w:rPr>
          <w:sz w:val="28"/>
        </w:rPr>
        <w:t>стоя</w:t>
      </w:r>
      <w:r>
        <w:rPr>
          <w:spacing w:val="36"/>
          <w:sz w:val="28"/>
        </w:rPr>
        <w:t xml:space="preserve"> </w:t>
      </w:r>
      <w:r>
        <w:rPr>
          <w:sz w:val="28"/>
        </w:rPr>
        <w:t>на</w:t>
      </w:r>
      <w:r>
        <w:rPr>
          <w:spacing w:val="38"/>
          <w:sz w:val="28"/>
        </w:rPr>
        <w:t xml:space="preserve"> </w:t>
      </w:r>
      <w:r>
        <w:rPr>
          <w:sz w:val="28"/>
        </w:rPr>
        <w:t xml:space="preserve">возвышении </w:t>
      </w:r>
      <w:r>
        <w:rPr>
          <w:spacing w:val="-2"/>
          <w:sz w:val="28"/>
        </w:rPr>
        <w:t>(плинтах);</w:t>
      </w:r>
    </w:p>
    <w:p>
      <w:pPr>
        <w:pStyle w:val="ListParagraph"/>
        <w:numPr>
          <w:ilvl w:val="1"/>
          <w:numId w:val="8"/>
        </w:numPr>
        <w:tabs>
          <w:tab w:val="clear" w:pos="720"/>
          <w:tab w:val="left" w:pos="1295" w:leader="none"/>
        </w:tabs>
        <w:spacing w:lineRule="exact" w:line="321" w:before="0" w:after="0"/>
        <w:ind w:left="1295" w:right="0" w:hanging="162"/>
        <w:jc w:val="left"/>
        <w:rPr>
          <w:sz w:val="28"/>
        </w:rPr>
      </w:pPr>
      <w:r>
        <w:rPr>
          <w:sz w:val="28"/>
        </w:rPr>
        <w:t>рывок</w:t>
      </w:r>
      <w:r>
        <w:rPr>
          <w:spacing w:val="-4"/>
          <w:sz w:val="28"/>
        </w:rPr>
        <w:t xml:space="preserve"> </w:t>
      </w:r>
      <w:r>
        <w:rPr>
          <w:sz w:val="28"/>
        </w:rPr>
        <w:t>с</w:t>
      </w:r>
      <w:r>
        <w:rPr>
          <w:spacing w:val="-3"/>
          <w:sz w:val="28"/>
        </w:rPr>
        <w:t xml:space="preserve"> </w:t>
      </w:r>
      <w:r>
        <w:rPr>
          <w:sz w:val="28"/>
        </w:rPr>
        <w:t>виса</w:t>
      </w:r>
      <w:r>
        <w:rPr>
          <w:spacing w:val="-3"/>
          <w:sz w:val="28"/>
        </w:rPr>
        <w:t xml:space="preserve"> </w:t>
      </w:r>
      <w:r>
        <w:rPr>
          <w:sz w:val="28"/>
        </w:rPr>
        <w:t>с</w:t>
      </w:r>
      <w:r>
        <w:rPr>
          <w:spacing w:val="-3"/>
          <w:sz w:val="28"/>
        </w:rPr>
        <w:t xml:space="preserve"> </w:t>
      </w:r>
      <w:r>
        <w:rPr>
          <w:sz w:val="28"/>
        </w:rPr>
        <w:t>подседом</w:t>
      </w:r>
      <w:r>
        <w:rPr>
          <w:spacing w:val="-3"/>
          <w:sz w:val="28"/>
        </w:rPr>
        <w:t xml:space="preserve"> </w:t>
      </w:r>
      <w:r>
        <w:rPr>
          <w:spacing w:val="-2"/>
          <w:sz w:val="28"/>
        </w:rPr>
        <w:t>«разножкой»;</w:t>
      </w:r>
    </w:p>
    <w:p>
      <w:pPr>
        <w:pStyle w:val="ListParagraph"/>
        <w:numPr>
          <w:ilvl w:val="1"/>
          <w:numId w:val="8"/>
        </w:numPr>
        <w:tabs>
          <w:tab w:val="clear" w:pos="720"/>
          <w:tab w:val="left" w:pos="1295" w:leader="none"/>
        </w:tabs>
        <w:spacing w:lineRule="auto" w:line="240" w:before="0" w:after="0"/>
        <w:ind w:left="1295" w:right="0" w:hanging="162"/>
        <w:jc w:val="left"/>
        <w:rPr>
          <w:sz w:val="28"/>
        </w:rPr>
      </w:pPr>
      <w:r>
        <w:rPr>
          <w:sz w:val="28"/>
        </w:rPr>
        <w:t>подъем</w:t>
      </w:r>
      <w:r>
        <w:rPr>
          <w:spacing w:val="-6"/>
          <w:sz w:val="28"/>
        </w:rPr>
        <w:t xml:space="preserve"> </w:t>
      </w:r>
      <w:r>
        <w:rPr>
          <w:sz w:val="28"/>
        </w:rPr>
        <w:t>штанги</w:t>
      </w:r>
      <w:r>
        <w:rPr>
          <w:spacing w:val="-6"/>
          <w:sz w:val="28"/>
        </w:rPr>
        <w:t xml:space="preserve"> </w:t>
      </w:r>
      <w:r>
        <w:rPr>
          <w:sz w:val="28"/>
        </w:rPr>
        <w:t>на</w:t>
      </w:r>
      <w:r>
        <w:rPr>
          <w:spacing w:val="-7"/>
          <w:sz w:val="28"/>
        </w:rPr>
        <w:t xml:space="preserve"> </w:t>
      </w:r>
      <w:r>
        <w:rPr>
          <w:sz w:val="28"/>
        </w:rPr>
        <w:t>грудь</w:t>
      </w:r>
      <w:r>
        <w:rPr>
          <w:spacing w:val="-4"/>
          <w:sz w:val="28"/>
        </w:rPr>
        <w:t xml:space="preserve"> </w:t>
      </w:r>
      <w:r>
        <w:rPr>
          <w:sz w:val="28"/>
        </w:rPr>
        <w:t>широким</w:t>
      </w:r>
      <w:r>
        <w:rPr>
          <w:spacing w:val="-3"/>
          <w:sz w:val="28"/>
        </w:rPr>
        <w:t xml:space="preserve"> </w:t>
      </w:r>
      <w:r>
        <w:rPr>
          <w:spacing w:val="-2"/>
          <w:sz w:val="28"/>
        </w:rPr>
        <w:t>хватом;</w:t>
      </w:r>
    </w:p>
    <w:p>
      <w:pPr>
        <w:pStyle w:val="ListParagraph"/>
        <w:numPr>
          <w:ilvl w:val="1"/>
          <w:numId w:val="8"/>
        </w:numPr>
        <w:tabs>
          <w:tab w:val="clear" w:pos="720"/>
          <w:tab w:val="left" w:pos="1295" w:leader="none"/>
        </w:tabs>
        <w:spacing w:lineRule="auto" w:line="240" w:before="0" w:after="0"/>
        <w:ind w:left="1295" w:right="0" w:hanging="162"/>
        <w:jc w:val="left"/>
        <w:rPr>
          <w:sz w:val="28"/>
        </w:rPr>
      </w:pPr>
      <w:r>
        <w:rPr>
          <w:sz w:val="28"/>
        </w:rPr>
        <w:t>приседание</w:t>
      </w:r>
      <w:r>
        <w:rPr>
          <w:spacing w:val="-6"/>
          <w:sz w:val="28"/>
        </w:rPr>
        <w:t xml:space="preserve"> </w:t>
      </w:r>
      <w:r>
        <w:rPr>
          <w:sz w:val="28"/>
        </w:rPr>
        <w:t>в</w:t>
      </w:r>
      <w:r>
        <w:rPr>
          <w:spacing w:val="-6"/>
          <w:sz w:val="28"/>
        </w:rPr>
        <w:t xml:space="preserve"> </w:t>
      </w:r>
      <w:r>
        <w:rPr>
          <w:sz w:val="28"/>
        </w:rPr>
        <w:t>выпаде</w:t>
      </w:r>
      <w:r>
        <w:rPr>
          <w:spacing w:val="-6"/>
          <w:sz w:val="28"/>
        </w:rPr>
        <w:t xml:space="preserve"> </w:t>
      </w:r>
      <w:r>
        <w:rPr>
          <w:sz w:val="28"/>
        </w:rPr>
        <w:t>со</w:t>
      </w:r>
      <w:r>
        <w:rPr>
          <w:spacing w:val="-4"/>
          <w:sz w:val="28"/>
        </w:rPr>
        <w:t xml:space="preserve"> </w:t>
      </w:r>
      <w:r>
        <w:rPr>
          <w:sz w:val="28"/>
        </w:rPr>
        <w:t>штангой</w:t>
      </w:r>
      <w:r>
        <w:rPr>
          <w:spacing w:val="-6"/>
          <w:sz w:val="28"/>
        </w:rPr>
        <w:t xml:space="preserve"> </w:t>
      </w:r>
      <w:r>
        <w:rPr>
          <w:sz w:val="28"/>
        </w:rPr>
        <w:t>вверху</w:t>
      </w:r>
      <w:r>
        <w:rPr>
          <w:spacing w:val="-6"/>
          <w:sz w:val="28"/>
        </w:rPr>
        <w:t xml:space="preserve"> </w:t>
      </w:r>
      <w:r>
        <w:rPr>
          <w:sz w:val="28"/>
        </w:rPr>
        <w:t>на</w:t>
      </w:r>
      <w:r>
        <w:rPr>
          <w:spacing w:val="-5"/>
          <w:sz w:val="28"/>
        </w:rPr>
        <w:t xml:space="preserve"> </w:t>
      </w:r>
      <w:r>
        <w:rPr>
          <w:sz w:val="28"/>
        </w:rPr>
        <w:t>выпрямленных</w:t>
      </w:r>
      <w:r>
        <w:rPr>
          <w:spacing w:val="-8"/>
          <w:sz w:val="28"/>
        </w:rPr>
        <w:t xml:space="preserve"> </w:t>
      </w:r>
      <w:r>
        <w:rPr>
          <w:spacing w:val="-2"/>
          <w:sz w:val="28"/>
        </w:rPr>
        <w:t>руках;</w:t>
      </w:r>
    </w:p>
    <w:p>
      <w:pPr>
        <w:pStyle w:val="ListParagraph"/>
        <w:numPr>
          <w:ilvl w:val="1"/>
          <w:numId w:val="8"/>
        </w:numPr>
        <w:tabs>
          <w:tab w:val="clear" w:pos="720"/>
          <w:tab w:val="left" w:pos="1322" w:leader="none"/>
        </w:tabs>
        <w:spacing w:lineRule="exact" w:line="370" w:before="6" w:after="0"/>
        <w:ind w:left="1322" w:right="0" w:hanging="189"/>
        <w:jc w:val="left"/>
        <w:rPr>
          <w:rFonts w:ascii="Segoe UI Symbol" w:hAnsi="Segoe UI Symbol"/>
          <w:sz w:val="28"/>
        </w:rPr>
      </w:pPr>
      <w:r>
        <w:rPr>
          <w:sz w:val="28"/>
        </w:rPr>
        <w:t>рывок</w:t>
      </w:r>
      <w:r>
        <w:rPr>
          <w:spacing w:val="-3"/>
          <w:sz w:val="28"/>
        </w:rPr>
        <w:t xml:space="preserve"> </w:t>
      </w:r>
      <w:r>
        <w:rPr>
          <w:sz w:val="28"/>
        </w:rPr>
        <w:t>без</w:t>
      </w:r>
      <w:r>
        <w:rPr>
          <w:spacing w:val="-5"/>
          <w:sz w:val="28"/>
        </w:rPr>
        <w:t xml:space="preserve"> </w:t>
      </w:r>
      <w:r>
        <w:rPr>
          <w:spacing w:val="-2"/>
          <w:sz w:val="28"/>
        </w:rPr>
        <w:t>подседа;</w:t>
      </w:r>
    </w:p>
    <w:p>
      <w:pPr>
        <w:pStyle w:val="ListParagraph"/>
        <w:numPr>
          <w:ilvl w:val="1"/>
          <w:numId w:val="8"/>
        </w:numPr>
        <w:tabs>
          <w:tab w:val="clear" w:pos="720"/>
          <w:tab w:val="left" w:pos="1295" w:leader="none"/>
        </w:tabs>
        <w:spacing w:lineRule="exact" w:line="319" w:before="0" w:after="0"/>
        <w:ind w:left="1295" w:right="0" w:hanging="162"/>
        <w:jc w:val="left"/>
        <w:rPr>
          <w:sz w:val="28"/>
        </w:rPr>
      </w:pPr>
      <w:r>
        <w:rPr>
          <w:sz w:val="28"/>
        </w:rPr>
        <w:t>рывок</w:t>
      </w:r>
      <w:r>
        <w:rPr>
          <w:spacing w:val="-5"/>
          <w:sz w:val="28"/>
        </w:rPr>
        <w:t xml:space="preserve"> </w:t>
      </w:r>
      <w:r>
        <w:rPr>
          <w:sz w:val="28"/>
        </w:rPr>
        <w:t>без</w:t>
      </w:r>
      <w:r>
        <w:rPr>
          <w:spacing w:val="-3"/>
          <w:sz w:val="28"/>
        </w:rPr>
        <w:t xml:space="preserve"> </w:t>
      </w:r>
      <w:r>
        <w:rPr>
          <w:sz w:val="28"/>
        </w:rPr>
        <w:t>подседа</w:t>
      </w:r>
      <w:r>
        <w:rPr>
          <w:spacing w:val="-5"/>
          <w:sz w:val="28"/>
        </w:rPr>
        <w:t xml:space="preserve"> </w:t>
      </w:r>
      <w:r>
        <w:rPr>
          <w:sz w:val="28"/>
        </w:rPr>
        <w:t>с</w:t>
      </w:r>
      <w:r>
        <w:rPr>
          <w:spacing w:val="-2"/>
          <w:sz w:val="28"/>
        </w:rPr>
        <w:t xml:space="preserve"> </w:t>
      </w:r>
      <w:r>
        <w:rPr>
          <w:sz w:val="28"/>
        </w:rPr>
        <w:t>виса</w:t>
      </w:r>
      <w:r>
        <w:rPr>
          <w:spacing w:val="-2"/>
          <w:sz w:val="28"/>
        </w:rPr>
        <w:t xml:space="preserve"> </w:t>
      </w:r>
      <w:r>
        <w:rPr>
          <w:sz w:val="28"/>
        </w:rPr>
        <w:t>и</w:t>
      </w:r>
      <w:r>
        <w:rPr>
          <w:spacing w:val="-4"/>
          <w:sz w:val="28"/>
        </w:rPr>
        <w:t xml:space="preserve"> </w:t>
      </w:r>
      <w:r>
        <w:rPr>
          <w:spacing w:val="-2"/>
          <w:sz w:val="28"/>
        </w:rPr>
        <w:t>подставок;</w:t>
      </w:r>
    </w:p>
    <w:p>
      <w:pPr>
        <w:pStyle w:val="ListParagraph"/>
        <w:numPr>
          <w:ilvl w:val="1"/>
          <w:numId w:val="8"/>
        </w:numPr>
        <w:tabs>
          <w:tab w:val="clear" w:pos="720"/>
          <w:tab w:val="left" w:pos="1295" w:leader="none"/>
        </w:tabs>
        <w:spacing w:lineRule="exact" w:line="322" w:before="0" w:after="0"/>
        <w:ind w:left="1295" w:right="0" w:hanging="162"/>
        <w:jc w:val="left"/>
        <w:rPr>
          <w:sz w:val="28"/>
        </w:rPr>
      </w:pPr>
      <w:r>
        <w:rPr>
          <w:sz w:val="28"/>
        </w:rPr>
        <w:t>рывок</w:t>
      </w:r>
      <w:r>
        <w:rPr>
          <w:spacing w:val="-2"/>
          <w:sz w:val="28"/>
        </w:rPr>
        <w:t xml:space="preserve"> </w:t>
      </w:r>
      <w:r>
        <w:rPr>
          <w:sz w:val="28"/>
        </w:rPr>
        <w:t>с</w:t>
      </w:r>
      <w:r>
        <w:rPr>
          <w:spacing w:val="-4"/>
          <w:sz w:val="28"/>
        </w:rPr>
        <w:t xml:space="preserve"> </w:t>
      </w:r>
      <w:r>
        <w:rPr>
          <w:spacing w:val="-2"/>
          <w:sz w:val="28"/>
        </w:rPr>
        <w:t>полуприседом;</w:t>
      </w:r>
    </w:p>
    <w:p>
      <w:pPr>
        <w:pStyle w:val="ListParagraph"/>
        <w:numPr>
          <w:ilvl w:val="1"/>
          <w:numId w:val="8"/>
        </w:numPr>
        <w:tabs>
          <w:tab w:val="clear" w:pos="720"/>
          <w:tab w:val="left" w:pos="1295" w:leader="none"/>
        </w:tabs>
        <w:spacing w:lineRule="exact" w:line="322" w:before="0" w:after="0"/>
        <w:ind w:left="1295" w:right="0" w:hanging="162"/>
        <w:jc w:val="left"/>
        <w:rPr>
          <w:sz w:val="28"/>
        </w:rPr>
      </w:pPr>
      <w:r>
        <w:rPr>
          <w:sz w:val="28"/>
        </w:rPr>
        <w:t>рывок</w:t>
      </w:r>
      <w:r>
        <w:rPr>
          <w:spacing w:val="-3"/>
          <w:sz w:val="28"/>
        </w:rPr>
        <w:t xml:space="preserve"> </w:t>
      </w:r>
      <w:r>
        <w:rPr>
          <w:sz w:val="28"/>
        </w:rPr>
        <w:t>с</w:t>
      </w:r>
      <w:r>
        <w:rPr>
          <w:spacing w:val="-6"/>
          <w:sz w:val="28"/>
        </w:rPr>
        <w:t xml:space="preserve"> </w:t>
      </w:r>
      <w:r>
        <w:rPr>
          <w:sz w:val="28"/>
        </w:rPr>
        <w:t>полуприседом</w:t>
      </w:r>
      <w:r>
        <w:rPr>
          <w:spacing w:val="-6"/>
          <w:sz w:val="28"/>
        </w:rPr>
        <w:t xml:space="preserve"> </w:t>
      </w:r>
      <w:r>
        <w:rPr>
          <w:sz w:val="28"/>
        </w:rPr>
        <w:t>с</w:t>
      </w:r>
      <w:r>
        <w:rPr>
          <w:spacing w:val="-3"/>
          <w:sz w:val="28"/>
        </w:rPr>
        <w:t xml:space="preserve"> </w:t>
      </w:r>
      <w:r>
        <w:rPr>
          <w:sz w:val="28"/>
        </w:rPr>
        <w:t>подставок</w:t>
      </w:r>
      <w:r>
        <w:rPr>
          <w:spacing w:val="-3"/>
          <w:sz w:val="28"/>
        </w:rPr>
        <w:t xml:space="preserve"> </w:t>
      </w:r>
      <w:r>
        <w:rPr>
          <w:sz w:val="28"/>
        </w:rPr>
        <w:t>и</w:t>
      </w:r>
      <w:r>
        <w:rPr>
          <w:spacing w:val="-3"/>
          <w:sz w:val="28"/>
        </w:rPr>
        <w:t xml:space="preserve"> </w:t>
      </w:r>
      <w:r>
        <w:rPr>
          <w:sz w:val="28"/>
        </w:rPr>
        <w:t>с</w:t>
      </w:r>
      <w:r>
        <w:rPr>
          <w:spacing w:val="-5"/>
          <w:sz w:val="28"/>
        </w:rPr>
        <w:t xml:space="preserve"> </w:t>
      </w:r>
      <w:r>
        <w:rPr>
          <w:spacing w:val="-2"/>
          <w:sz w:val="28"/>
        </w:rPr>
        <w:t>виса;</w:t>
      </w:r>
    </w:p>
    <w:p>
      <w:pPr>
        <w:pStyle w:val="ListParagraph"/>
        <w:numPr>
          <w:ilvl w:val="1"/>
          <w:numId w:val="8"/>
        </w:numPr>
        <w:tabs>
          <w:tab w:val="clear" w:pos="720"/>
          <w:tab w:val="left" w:pos="1295" w:leader="none"/>
        </w:tabs>
        <w:spacing w:lineRule="auto" w:line="240" w:before="0" w:after="0"/>
        <w:ind w:left="1133" w:right="3651" w:hanging="0"/>
        <w:jc w:val="left"/>
        <w:rPr>
          <w:sz w:val="28"/>
        </w:rPr>
      </w:pPr>
      <w:r>
        <w:rPr>
          <w:sz w:val="28"/>
        </w:rPr>
        <w:t>рывок</w:t>
      </w:r>
      <w:r>
        <w:rPr>
          <w:spacing w:val="-4"/>
          <w:sz w:val="28"/>
        </w:rPr>
        <w:t xml:space="preserve"> </w:t>
      </w:r>
      <w:r>
        <w:rPr>
          <w:sz w:val="28"/>
        </w:rPr>
        <w:t>с</w:t>
      </w:r>
      <w:r>
        <w:rPr>
          <w:spacing w:val="-7"/>
          <w:sz w:val="28"/>
        </w:rPr>
        <w:t xml:space="preserve"> </w:t>
      </w:r>
      <w:r>
        <w:rPr>
          <w:sz w:val="28"/>
        </w:rPr>
        <w:t>подседом</w:t>
      </w:r>
      <w:r>
        <w:rPr>
          <w:spacing w:val="-5"/>
          <w:sz w:val="28"/>
        </w:rPr>
        <w:t xml:space="preserve"> </w:t>
      </w:r>
      <w:r>
        <w:rPr>
          <w:sz w:val="28"/>
        </w:rPr>
        <w:t>в</w:t>
      </w:r>
      <w:r>
        <w:rPr>
          <w:spacing w:val="-5"/>
          <w:sz w:val="28"/>
        </w:rPr>
        <w:t xml:space="preserve"> </w:t>
      </w:r>
      <w:r>
        <w:rPr>
          <w:sz w:val="28"/>
        </w:rPr>
        <w:t>«ножницы</w:t>
      </w:r>
      <w:r>
        <w:rPr>
          <w:spacing w:val="-7"/>
          <w:sz w:val="28"/>
        </w:rPr>
        <w:t xml:space="preserve"> </w:t>
      </w:r>
      <w:r>
        <w:rPr>
          <w:sz w:val="28"/>
        </w:rPr>
        <w:t>и</w:t>
      </w:r>
      <w:r>
        <w:rPr>
          <w:spacing w:val="-4"/>
          <w:sz w:val="28"/>
        </w:rPr>
        <w:t xml:space="preserve"> </w:t>
      </w:r>
      <w:r>
        <w:rPr>
          <w:sz w:val="28"/>
        </w:rPr>
        <w:t>разножку»</w:t>
      </w:r>
      <w:r>
        <w:rPr>
          <w:spacing w:val="-5"/>
          <w:sz w:val="28"/>
        </w:rPr>
        <w:t xml:space="preserve"> </w:t>
      </w:r>
      <w:r>
        <w:rPr>
          <w:sz w:val="28"/>
        </w:rPr>
        <w:t>с</w:t>
      </w:r>
      <w:r>
        <w:rPr>
          <w:spacing w:val="-5"/>
          <w:sz w:val="28"/>
        </w:rPr>
        <w:t xml:space="preserve"> </w:t>
      </w:r>
      <w:r>
        <w:rPr>
          <w:sz w:val="28"/>
        </w:rPr>
        <w:t>виса; Упражнения для толчка:</w:t>
      </w:r>
    </w:p>
    <w:p>
      <w:pPr>
        <w:pStyle w:val="ListParagraph"/>
        <w:numPr>
          <w:ilvl w:val="1"/>
          <w:numId w:val="8"/>
        </w:numPr>
        <w:tabs>
          <w:tab w:val="clear" w:pos="720"/>
          <w:tab w:val="left" w:pos="1295" w:leader="none"/>
        </w:tabs>
        <w:spacing w:lineRule="auto" w:line="240" w:before="2" w:after="0"/>
        <w:ind w:left="1295" w:right="0" w:hanging="162"/>
        <w:jc w:val="left"/>
        <w:rPr>
          <w:sz w:val="28"/>
        </w:rPr>
      </w:pPr>
      <w:r>
        <w:rPr>
          <w:sz w:val="28"/>
        </w:rPr>
        <w:t>подъем</w:t>
      </w:r>
      <w:r>
        <w:rPr>
          <w:spacing w:val="-4"/>
          <w:sz w:val="28"/>
        </w:rPr>
        <w:t xml:space="preserve"> </w:t>
      </w:r>
      <w:r>
        <w:rPr>
          <w:sz w:val="28"/>
        </w:rPr>
        <w:t>на</w:t>
      </w:r>
      <w:r>
        <w:rPr>
          <w:spacing w:val="-3"/>
          <w:sz w:val="28"/>
        </w:rPr>
        <w:t xml:space="preserve"> </w:t>
      </w:r>
      <w:r>
        <w:rPr>
          <w:sz w:val="28"/>
        </w:rPr>
        <w:t>грудь</w:t>
      </w:r>
      <w:r>
        <w:rPr>
          <w:spacing w:val="-4"/>
          <w:sz w:val="28"/>
        </w:rPr>
        <w:t xml:space="preserve"> </w:t>
      </w:r>
      <w:r>
        <w:rPr>
          <w:sz w:val="28"/>
        </w:rPr>
        <w:t>без</w:t>
      </w:r>
      <w:r>
        <w:rPr>
          <w:spacing w:val="-4"/>
          <w:sz w:val="28"/>
        </w:rPr>
        <w:t xml:space="preserve"> </w:t>
      </w:r>
      <w:r>
        <w:rPr>
          <w:spacing w:val="-2"/>
          <w:sz w:val="28"/>
        </w:rPr>
        <w:t>подседа;</w:t>
      </w:r>
    </w:p>
    <w:p>
      <w:pPr>
        <w:pStyle w:val="ListParagraph"/>
        <w:numPr>
          <w:ilvl w:val="1"/>
          <w:numId w:val="8"/>
        </w:numPr>
        <w:tabs>
          <w:tab w:val="clear" w:pos="720"/>
          <w:tab w:val="left" w:pos="1322" w:leader="none"/>
        </w:tabs>
        <w:spacing w:lineRule="exact" w:line="370" w:before="4" w:after="0"/>
        <w:ind w:left="1322" w:right="0" w:hanging="189"/>
        <w:jc w:val="left"/>
        <w:rPr>
          <w:rFonts w:ascii="Segoe UI Symbol" w:hAnsi="Segoe UI Symbol"/>
          <w:sz w:val="28"/>
        </w:rPr>
      </w:pPr>
      <w:r>
        <w:rPr>
          <w:sz w:val="28"/>
        </w:rPr>
        <w:t>подъем</w:t>
      </w:r>
      <w:r>
        <w:rPr>
          <w:spacing w:val="-6"/>
          <w:sz w:val="28"/>
        </w:rPr>
        <w:t xml:space="preserve"> </w:t>
      </w:r>
      <w:r>
        <w:rPr>
          <w:sz w:val="28"/>
        </w:rPr>
        <w:t>на</w:t>
      </w:r>
      <w:r>
        <w:rPr>
          <w:spacing w:val="-3"/>
          <w:sz w:val="28"/>
        </w:rPr>
        <w:t xml:space="preserve"> </w:t>
      </w:r>
      <w:r>
        <w:rPr>
          <w:sz w:val="28"/>
        </w:rPr>
        <w:t>грудь</w:t>
      </w:r>
      <w:r>
        <w:rPr>
          <w:spacing w:val="-4"/>
          <w:sz w:val="28"/>
        </w:rPr>
        <w:t xml:space="preserve"> </w:t>
      </w:r>
      <w:r>
        <w:rPr>
          <w:sz w:val="28"/>
        </w:rPr>
        <w:t>с</w:t>
      </w:r>
      <w:r>
        <w:rPr>
          <w:spacing w:val="-1"/>
          <w:sz w:val="28"/>
        </w:rPr>
        <w:t xml:space="preserve"> </w:t>
      </w:r>
      <w:r>
        <w:rPr>
          <w:spacing w:val="-2"/>
          <w:sz w:val="28"/>
        </w:rPr>
        <w:t>полуприседом;</w:t>
      </w:r>
    </w:p>
    <w:p>
      <w:pPr>
        <w:pStyle w:val="ListParagraph"/>
        <w:numPr>
          <w:ilvl w:val="1"/>
          <w:numId w:val="8"/>
        </w:numPr>
        <w:tabs>
          <w:tab w:val="clear" w:pos="720"/>
          <w:tab w:val="left" w:pos="1295" w:leader="none"/>
        </w:tabs>
        <w:spacing w:lineRule="exact" w:line="319" w:before="0" w:after="0"/>
        <w:ind w:left="1295" w:right="0" w:hanging="162"/>
        <w:jc w:val="left"/>
        <w:rPr>
          <w:sz w:val="28"/>
        </w:rPr>
      </w:pPr>
      <w:r>
        <w:rPr>
          <w:sz w:val="28"/>
        </w:rPr>
        <w:t>подъем</w:t>
      </w:r>
      <w:r>
        <w:rPr>
          <w:spacing w:val="-4"/>
          <w:sz w:val="28"/>
        </w:rPr>
        <w:t xml:space="preserve"> </w:t>
      </w:r>
      <w:r>
        <w:rPr>
          <w:sz w:val="28"/>
        </w:rPr>
        <w:t>на</w:t>
      </w:r>
      <w:r>
        <w:rPr>
          <w:spacing w:val="-3"/>
          <w:sz w:val="28"/>
        </w:rPr>
        <w:t xml:space="preserve"> </w:t>
      </w:r>
      <w:r>
        <w:rPr>
          <w:sz w:val="28"/>
        </w:rPr>
        <w:t>грудь</w:t>
      </w:r>
      <w:r>
        <w:rPr>
          <w:spacing w:val="-4"/>
          <w:sz w:val="28"/>
        </w:rPr>
        <w:t xml:space="preserve"> </w:t>
      </w:r>
      <w:r>
        <w:rPr>
          <w:sz w:val="28"/>
        </w:rPr>
        <w:t>без</w:t>
      </w:r>
      <w:r>
        <w:rPr>
          <w:spacing w:val="-3"/>
          <w:sz w:val="28"/>
        </w:rPr>
        <w:t xml:space="preserve"> </w:t>
      </w:r>
      <w:r>
        <w:rPr>
          <w:sz w:val="28"/>
        </w:rPr>
        <w:t>подседа</w:t>
      </w:r>
      <w:r>
        <w:rPr>
          <w:spacing w:val="-4"/>
          <w:sz w:val="28"/>
        </w:rPr>
        <w:t xml:space="preserve"> </w:t>
      </w:r>
      <w:r>
        <w:rPr>
          <w:sz w:val="28"/>
        </w:rPr>
        <w:t>с</w:t>
      </w:r>
      <w:r>
        <w:rPr>
          <w:spacing w:val="-3"/>
          <w:sz w:val="28"/>
        </w:rPr>
        <w:t xml:space="preserve"> </w:t>
      </w:r>
      <w:r>
        <w:rPr>
          <w:spacing w:val="-2"/>
          <w:sz w:val="28"/>
        </w:rPr>
        <w:t>виса;</w:t>
      </w:r>
    </w:p>
    <w:p>
      <w:pPr>
        <w:pStyle w:val="ListParagraph"/>
        <w:numPr>
          <w:ilvl w:val="1"/>
          <w:numId w:val="8"/>
        </w:numPr>
        <w:tabs>
          <w:tab w:val="clear" w:pos="720"/>
          <w:tab w:val="left" w:pos="1295" w:leader="none"/>
        </w:tabs>
        <w:spacing w:lineRule="exact" w:line="322" w:before="0" w:after="0"/>
        <w:ind w:left="1295" w:right="0" w:hanging="162"/>
        <w:jc w:val="left"/>
        <w:rPr>
          <w:sz w:val="28"/>
        </w:rPr>
      </w:pPr>
      <w:r>
        <w:rPr>
          <w:sz w:val="28"/>
        </w:rPr>
        <w:t>подъем</w:t>
      </w:r>
      <w:r>
        <w:rPr>
          <w:spacing w:val="-4"/>
          <w:sz w:val="28"/>
        </w:rPr>
        <w:t xml:space="preserve"> </w:t>
      </w:r>
      <w:r>
        <w:rPr>
          <w:sz w:val="28"/>
        </w:rPr>
        <w:t>на</w:t>
      </w:r>
      <w:r>
        <w:rPr>
          <w:spacing w:val="-4"/>
          <w:sz w:val="28"/>
        </w:rPr>
        <w:t xml:space="preserve"> </w:t>
      </w:r>
      <w:r>
        <w:rPr>
          <w:sz w:val="28"/>
        </w:rPr>
        <w:t>грудь</w:t>
      </w:r>
      <w:r>
        <w:rPr>
          <w:spacing w:val="-4"/>
          <w:sz w:val="28"/>
        </w:rPr>
        <w:t xml:space="preserve"> </w:t>
      </w:r>
      <w:r>
        <w:rPr>
          <w:sz w:val="28"/>
        </w:rPr>
        <w:t>с</w:t>
      </w:r>
      <w:r>
        <w:rPr>
          <w:spacing w:val="-4"/>
          <w:sz w:val="28"/>
        </w:rPr>
        <w:t xml:space="preserve"> </w:t>
      </w:r>
      <w:r>
        <w:rPr>
          <w:sz w:val="28"/>
        </w:rPr>
        <w:t>полуприседом</w:t>
      </w:r>
      <w:r>
        <w:rPr>
          <w:spacing w:val="-4"/>
          <w:sz w:val="28"/>
        </w:rPr>
        <w:t xml:space="preserve"> </w:t>
      </w:r>
      <w:r>
        <w:rPr>
          <w:sz w:val="28"/>
        </w:rPr>
        <w:t>с</w:t>
      </w:r>
      <w:r>
        <w:rPr>
          <w:spacing w:val="-4"/>
          <w:sz w:val="28"/>
        </w:rPr>
        <w:t xml:space="preserve"> </w:t>
      </w:r>
      <w:r>
        <w:rPr>
          <w:spacing w:val="-2"/>
          <w:sz w:val="28"/>
        </w:rPr>
        <w:t>виса;</w:t>
      </w:r>
    </w:p>
    <w:p>
      <w:pPr>
        <w:pStyle w:val="ListParagraph"/>
        <w:numPr>
          <w:ilvl w:val="1"/>
          <w:numId w:val="8"/>
        </w:numPr>
        <w:tabs>
          <w:tab w:val="clear" w:pos="720"/>
          <w:tab w:val="left" w:pos="1295" w:leader="none"/>
        </w:tabs>
        <w:spacing w:lineRule="auto" w:line="240" w:before="0" w:after="0"/>
        <w:ind w:left="1295" w:right="0" w:hanging="162"/>
        <w:jc w:val="left"/>
        <w:rPr>
          <w:sz w:val="28"/>
        </w:rPr>
      </w:pPr>
      <w:r>
        <w:rPr>
          <w:sz w:val="28"/>
        </w:rPr>
        <w:t>подъем</w:t>
      </w:r>
      <w:r>
        <w:rPr>
          <w:spacing w:val="-4"/>
          <w:sz w:val="28"/>
        </w:rPr>
        <w:t xml:space="preserve"> </w:t>
      </w:r>
      <w:r>
        <w:rPr>
          <w:sz w:val="28"/>
        </w:rPr>
        <w:t>на</w:t>
      </w:r>
      <w:r>
        <w:rPr>
          <w:spacing w:val="-3"/>
          <w:sz w:val="28"/>
        </w:rPr>
        <w:t xml:space="preserve"> </w:t>
      </w:r>
      <w:r>
        <w:rPr>
          <w:sz w:val="28"/>
        </w:rPr>
        <w:t>грудь</w:t>
      </w:r>
      <w:r>
        <w:rPr>
          <w:spacing w:val="-4"/>
          <w:sz w:val="28"/>
        </w:rPr>
        <w:t xml:space="preserve"> </w:t>
      </w:r>
      <w:r>
        <w:rPr>
          <w:sz w:val="28"/>
        </w:rPr>
        <w:t>без</w:t>
      </w:r>
      <w:r>
        <w:rPr>
          <w:spacing w:val="-4"/>
          <w:sz w:val="28"/>
        </w:rPr>
        <w:t xml:space="preserve"> </w:t>
      </w:r>
      <w:r>
        <w:rPr>
          <w:sz w:val="28"/>
        </w:rPr>
        <w:t>подседа</w:t>
      </w:r>
      <w:r>
        <w:rPr>
          <w:spacing w:val="-3"/>
          <w:sz w:val="28"/>
        </w:rPr>
        <w:t xml:space="preserve"> </w:t>
      </w:r>
      <w:r>
        <w:rPr>
          <w:sz w:val="28"/>
        </w:rPr>
        <w:t>с</w:t>
      </w:r>
      <w:r>
        <w:rPr>
          <w:spacing w:val="-6"/>
          <w:sz w:val="28"/>
        </w:rPr>
        <w:t xml:space="preserve"> </w:t>
      </w:r>
      <w:r>
        <w:rPr>
          <w:spacing w:val="-2"/>
          <w:sz w:val="28"/>
        </w:rPr>
        <w:t>подставок;</w:t>
      </w:r>
    </w:p>
    <w:p>
      <w:pPr>
        <w:pStyle w:val="ListParagraph"/>
        <w:numPr>
          <w:ilvl w:val="1"/>
          <w:numId w:val="8"/>
        </w:numPr>
        <w:tabs>
          <w:tab w:val="clear" w:pos="720"/>
          <w:tab w:val="left" w:pos="1295" w:leader="none"/>
        </w:tabs>
        <w:spacing w:lineRule="auto" w:line="240" w:before="0" w:after="0"/>
        <w:ind w:left="1295" w:right="0" w:hanging="162"/>
        <w:jc w:val="left"/>
        <w:rPr>
          <w:sz w:val="28"/>
        </w:rPr>
      </w:pPr>
      <w:r>
        <w:rPr>
          <w:sz w:val="28"/>
        </w:rPr>
        <w:t>подъем</w:t>
      </w:r>
      <w:r>
        <w:rPr>
          <w:spacing w:val="-4"/>
          <w:sz w:val="28"/>
        </w:rPr>
        <w:t xml:space="preserve"> </w:t>
      </w:r>
      <w:r>
        <w:rPr>
          <w:sz w:val="28"/>
        </w:rPr>
        <w:t>на</w:t>
      </w:r>
      <w:r>
        <w:rPr>
          <w:spacing w:val="-4"/>
          <w:sz w:val="28"/>
        </w:rPr>
        <w:t xml:space="preserve"> </w:t>
      </w:r>
      <w:r>
        <w:rPr>
          <w:sz w:val="28"/>
        </w:rPr>
        <w:t>грудь</w:t>
      </w:r>
      <w:r>
        <w:rPr>
          <w:spacing w:val="-4"/>
          <w:sz w:val="28"/>
        </w:rPr>
        <w:t xml:space="preserve"> </w:t>
      </w:r>
      <w:r>
        <w:rPr>
          <w:sz w:val="28"/>
        </w:rPr>
        <w:t>с</w:t>
      </w:r>
      <w:r>
        <w:rPr>
          <w:spacing w:val="-5"/>
          <w:sz w:val="28"/>
        </w:rPr>
        <w:t xml:space="preserve"> </w:t>
      </w:r>
      <w:r>
        <w:rPr>
          <w:sz w:val="28"/>
        </w:rPr>
        <w:t>полуприседом</w:t>
      </w:r>
      <w:r>
        <w:rPr>
          <w:spacing w:val="-3"/>
          <w:sz w:val="28"/>
        </w:rPr>
        <w:t xml:space="preserve"> </w:t>
      </w:r>
      <w:r>
        <w:rPr>
          <w:sz w:val="28"/>
        </w:rPr>
        <w:t>с</w:t>
      </w:r>
      <w:r>
        <w:rPr>
          <w:spacing w:val="-7"/>
          <w:sz w:val="28"/>
        </w:rPr>
        <w:t xml:space="preserve"> </w:t>
      </w:r>
      <w:r>
        <w:rPr>
          <w:spacing w:val="-2"/>
          <w:sz w:val="28"/>
        </w:rPr>
        <w:t>подставок;</w:t>
      </w:r>
    </w:p>
    <w:p>
      <w:pPr>
        <w:pStyle w:val="ListParagraph"/>
        <w:numPr>
          <w:ilvl w:val="1"/>
          <w:numId w:val="8"/>
        </w:numPr>
        <w:tabs>
          <w:tab w:val="clear" w:pos="720"/>
          <w:tab w:val="left" w:pos="1295" w:leader="none"/>
        </w:tabs>
        <w:spacing w:lineRule="exact" w:line="322" w:before="2" w:after="0"/>
        <w:ind w:left="1295" w:right="0" w:hanging="162"/>
        <w:jc w:val="left"/>
        <w:rPr>
          <w:sz w:val="28"/>
        </w:rPr>
      </w:pPr>
      <w:r>
        <w:rPr>
          <w:sz w:val="28"/>
        </w:rPr>
        <w:t>подъем</w:t>
      </w:r>
      <w:r>
        <w:rPr>
          <w:spacing w:val="-7"/>
          <w:sz w:val="28"/>
        </w:rPr>
        <w:t xml:space="preserve"> </w:t>
      </w:r>
      <w:r>
        <w:rPr>
          <w:sz w:val="28"/>
        </w:rPr>
        <w:t>на</w:t>
      </w:r>
      <w:r>
        <w:rPr>
          <w:spacing w:val="-4"/>
          <w:sz w:val="28"/>
        </w:rPr>
        <w:t xml:space="preserve"> </w:t>
      </w:r>
      <w:r>
        <w:rPr>
          <w:sz w:val="28"/>
        </w:rPr>
        <w:t>грудь</w:t>
      </w:r>
      <w:r>
        <w:rPr>
          <w:spacing w:val="-5"/>
          <w:sz w:val="28"/>
        </w:rPr>
        <w:t xml:space="preserve"> </w:t>
      </w:r>
      <w:r>
        <w:rPr>
          <w:sz w:val="28"/>
        </w:rPr>
        <w:t>с</w:t>
      </w:r>
      <w:r>
        <w:rPr>
          <w:spacing w:val="-5"/>
          <w:sz w:val="28"/>
        </w:rPr>
        <w:t xml:space="preserve"> </w:t>
      </w:r>
      <w:r>
        <w:rPr>
          <w:sz w:val="28"/>
        </w:rPr>
        <w:t>подседом</w:t>
      </w:r>
      <w:r>
        <w:rPr>
          <w:spacing w:val="-4"/>
          <w:sz w:val="28"/>
        </w:rPr>
        <w:t xml:space="preserve"> </w:t>
      </w:r>
      <w:r>
        <w:rPr>
          <w:sz w:val="28"/>
        </w:rPr>
        <w:t>в</w:t>
      </w:r>
      <w:r>
        <w:rPr>
          <w:spacing w:val="-6"/>
          <w:sz w:val="28"/>
        </w:rPr>
        <w:t xml:space="preserve"> </w:t>
      </w:r>
      <w:r>
        <w:rPr>
          <w:sz w:val="28"/>
        </w:rPr>
        <w:t>«разножку»,</w:t>
      </w:r>
      <w:r>
        <w:rPr>
          <w:spacing w:val="-5"/>
          <w:sz w:val="28"/>
        </w:rPr>
        <w:t xml:space="preserve"> </w:t>
      </w:r>
      <w:r>
        <w:rPr>
          <w:sz w:val="28"/>
        </w:rPr>
        <w:t>«ножницы»</w:t>
      </w:r>
      <w:r>
        <w:rPr>
          <w:spacing w:val="-5"/>
          <w:sz w:val="28"/>
        </w:rPr>
        <w:t xml:space="preserve"> </w:t>
      </w:r>
      <w:r>
        <w:rPr>
          <w:sz w:val="28"/>
        </w:rPr>
        <w:t>с</w:t>
      </w:r>
      <w:r>
        <w:rPr>
          <w:spacing w:val="-5"/>
          <w:sz w:val="28"/>
        </w:rPr>
        <w:t xml:space="preserve"> </w:t>
      </w:r>
      <w:r>
        <w:rPr>
          <w:spacing w:val="-2"/>
          <w:sz w:val="28"/>
        </w:rPr>
        <w:t>виса;</w:t>
      </w:r>
    </w:p>
    <w:p>
      <w:pPr>
        <w:pStyle w:val="ListParagraph"/>
        <w:numPr>
          <w:ilvl w:val="1"/>
          <w:numId w:val="8"/>
        </w:numPr>
        <w:tabs>
          <w:tab w:val="clear" w:pos="720"/>
          <w:tab w:val="left" w:pos="1295" w:leader="none"/>
        </w:tabs>
        <w:spacing w:lineRule="exact" w:line="322" w:before="0" w:after="0"/>
        <w:ind w:left="1295" w:right="0" w:hanging="162"/>
        <w:jc w:val="left"/>
        <w:rPr>
          <w:sz w:val="28"/>
        </w:rPr>
      </w:pPr>
      <w:r>
        <w:rPr>
          <w:sz w:val="28"/>
        </w:rPr>
        <w:t>тяга</w:t>
      </w:r>
      <w:r>
        <w:rPr>
          <w:spacing w:val="-2"/>
          <w:sz w:val="28"/>
        </w:rPr>
        <w:t xml:space="preserve"> </w:t>
      </w:r>
      <w:r>
        <w:rPr>
          <w:sz w:val="28"/>
        </w:rPr>
        <w:t>толчковая</w:t>
      </w:r>
      <w:r>
        <w:rPr>
          <w:spacing w:val="-2"/>
          <w:sz w:val="28"/>
        </w:rPr>
        <w:t xml:space="preserve"> </w:t>
      </w:r>
      <w:r>
        <w:rPr>
          <w:sz w:val="28"/>
        </w:rPr>
        <w:t>без</w:t>
      </w:r>
      <w:r>
        <w:rPr>
          <w:spacing w:val="-5"/>
          <w:sz w:val="28"/>
        </w:rPr>
        <w:t xml:space="preserve"> </w:t>
      </w:r>
      <w:r>
        <w:rPr>
          <w:spacing w:val="-2"/>
          <w:sz w:val="28"/>
        </w:rPr>
        <w:t>подрыва;</w:t>
      </w:r>
    </w:p>
    <w:p>
      <w:pPr>
        <w:pStyle w:val="ListParagraph"/>
        <w:numPr>
          <w:ilvl w:val="1"/>
          <w:numId w:val="8"/>
        </w:numPr>
        <w:tabs>
          <w:tab w:val="clear" w:pos="720"/>
          <w:tab w:val="left" w:pos="1295" w:leader="none"/>
        </w:tabs>
        <w:spacing w:lineRule="exact" w:line="322" w:before="0" w:after="0"/>
        <w:ind w:left="1295" w:right="0" w:hanging="162"/>
        <w:jc w:val="left"/>
        <w:rPr>
          <w:sz w:val="28"/>
        </w:rPr>
      </w:pPr>
      <w:r>
        <w:rPr>
          <w:sz w:val="28"/>
        </w:rPr>
        <w:t xml:space="preserve">тяга </w:t>
      </w:r>
      <w:r>
        <w:rPr>
          <w:spacing w:val="-2"/>
          <w:sz w:val="28"/>
        </w:rPr>
        <w:t>толчковая;</w:t>
      </w:r>
    </w:p>
    <w:p>
      <w:pPr>
        <w:pStyle w:val="ListParagraph"/>
        <w:numPr>
          <w:ilvl w:val="1"/>
          <w:numId w:val="8"/>
        </w:numPr>
        <w:tabs>
          <w:tab w:val="clear" w:pos="720"/>
          <w:tab w:val="left" w:pos="1295" w:leader="none"/>
        </w:tabs>
        <w:spacing w:lineRule="exact" w:line="322" w:before="0" w:after="0"/>
        <w:ind w:left="1295" w:right="0" w:hanging="162"/>
        <w:jc w:val="left"/>
        <w:rPr>
          <w:sz w:val="28"/>
        </w:rPr>
      </w:pPr>
      <w:r>
        <w:rPr>
          <w:sz w:val="28"/>
        </w:rPr>
        <w:t>тяга</w:t>
      </w:r>
      <w:r>
        <w:rPr>
          <w:spacing w:val="-2"/>
          <w:sz w:val="28"/>
        </w:rPr>
        <w:t xml:space="preserve"> </w:t>
      </w:r>
      <w:r>
        <w:rPr>
          <w:sz w:val="28"/>
        </w:rPr>
        <w:t>толчковая</w:t>
      </w:r>
      <w:r>
        <w:rPr>
          <w:spacing w:val="-1"/>
          <w:sz w:val="28"/>
        </w:rPr>
        <w:t xml:space="preserve"> </w:t>
      </w:r>
      <w:r>
        <w:rPr>
          <w:sz w:val="28"/>
        </w:rPr>
        <w:t>с</w:t>
      </w:r>
      <w:r>
        <w:rPr>
          <w:spacing w:val="-2"/>
          <w:sz w:val="28"/>
        </w:rPr>
        <w:t xml:space="preserve"> </w:t>
      </w:r>
      <w:r>
        <w:rPr>
          <w:sz w:val="28"/>
        </w:rPr>
        <w:t>виса</w:t>
      </w:r>
      <w:r>
        <w:rPr>
          <w:spacing w:val="-1"/>
          <w:sz w:val="28"/>
        </w:rPr>
        <w:t xml:space="preserve"> </w:t>
      </w:r>
      <w:r>
        <w:rPr>
          <w:sz w:val="28"/>
        </w:rPr>
        <w:t>и</w:t>
      </w:r>
      <w:r>
        <w:rPr>
          <w:spacing w:val="-4"/>
          <w:sz w:val="28"/>
        </w:rPr>
        <w:t xml:space="preserve"> </w:t>
      </w:r>
      <w:r>
        <w:rPr>
          <w:spacing w:val="-2"/>
          <w:sz w:val="28"/>
        </w:rPr>
        <w:t>подставок;</w:t>
      </w:r>
    </w:p>
    <w:p>
      <w:pPr>
        <w:pStyle w:val="ListParagraph"/>
        <w:numPr>
          <w:ilvl w:val="1"/>
          <w:numId w:val="8"/>
        </w:numPr>
        <w:tabs>
          <w:tab w:val="clear" w:pos="720"/>
          <w:tab w:val="left" w:pos="1295" w:leader="none"/>
        </w:tabs>
        <w:spacing w:lineRule="exact" w:line="322" w:before="0" w:after="0"/>
        <w:ind w:left="1295" w:right="0" w:hanging="162"/>
        <w:jc w:val="left"/>
        <w:rPr>
          <w:sz w:val="28"/>
        </w:rPr>
      </w:pPr>
      <w:r>
        <w:rPr>
          <w:sz w:val="28"/>
        </w:rPr>
        <w:t>тяга</w:t>
      </w:r>
      <w:r>
        <w:rPr>
          <w:spacing w:val="-2"/>
          <w:sz w:val="28"/>
        </w:rPr>
        <w:t xml:space="preserve"> </w:t>
      </w:r>
      <w:r>
        <w:rPr>
          <w:sz w:val="28"/>
        </w:rPr>
        <w:t>толчковая,</w:t>
      </w:r>
      <w:r>
        <w:rPr>
          <w:spacing w:val="-2"/>
          <w:sz w:val="28"/>
        </w:rPr>
        <w:t xml:space="preserve"> </w:t>
      </w:r>
      <w:r>
        <w:rPr>
          <w:sz w:val="28"/>
        </w:rPr>
        <w:t>стоя</w:t>
      </w:r>
      <w:r>
        <w:rPr>
          <w:spacing w:val="-2"/>
          <w:sz w:val="28"/>
        </w:rPr>
        <w:t xml:space="preserve"> </w:t>
      </w:r>
      <w:r>
        <w:rPr>
          <w:sz w:val="28"/>
        </w:rPr>
        <w:t>на</w:t>
      </w:r>
      <w:r>
        <w:rPr>
          <w:spacing w:val="-2"/>
          <w:sz w:val="28"/>
        </w:rPr>
        <w:t xml:space="preserve"> плинтах;</w:t>
      </w:r>
    </w:p>
    <w:p>
      <w:pPr>
        <w:sectPr>
          <w:footerReference w:type="default" r:id="rId135"/>
          <w:footerReference w:type="first" r:id="rId136"/>
          <w:type w:val="nextPage"/>
          <w:pgSz w:w="11906" w:h="16838"/>
          <w:pgMar w:left="566" w:right="283" w:gutter="0" w:header="0" w:top="480" w:footer="748" w:bottom="940"/>
          <w:pgNumType w:fmt="decimal"/>
          <w:formProt w:val="false"/>
          <w:textDirection w:val="lrTb"/>
          <w:docGrid w:type="default" w:linePitch="100" w:charSpace="4096"/>
        </w:sectPr>
        <w:pStyle w:val="ListParagraph"/>
        <w:numPr>
          <w:ilvl w:val="1"/>
          <w:numId w:val="8"/>
        </w:numPr>
        <w:tabs>
          <w:tab w:val="clear" w:pos="720"/>
          <w:tab w:val="left" w:pos="1295" w:leader="none"/>
        </w:tabs>
        <w:spacing w:lineRule="auto" w:line="240" w:before="0" w:after="0"/>
        <w:ind w:left="1295" w:right="0" w:hanging="162"/>
        <w:jc w:val="left"/>
        <w:rPr>
          <w:sz w:val="28"/>
        </w:rPr>
      </w:pPr>
      <w:r>
        <w:rPr>
          <w:sz w:val="28"/>
        </w:rPr>
        <w:t>швунг</w:t>
      </w:r>
      <w:r>
        <w:rPr>
          <w:spacing w:val="-5"/>
          <w:sz w:val="28"/>
        </w:rPr>
        <w:t xml:space="preserve"> </w:t>
      </w:r>
      <w:r>
        <w:rPr>
          <w:spacing w:val="-2"/>
          <w:sz w:val="28"/>
        </w:rPr>
        <w:t>толчковый;</w:t>
      </w:r>
    </w:p>
    <w:p>
      <w:pPr>
        <w:pStyle w:val="ListParagraph"/>
        <w:numPr>
          <w:ilvl w:val="1"/>
          <w:numId w:val="8"/>
        </w:numPr>
        <w:tabs>
          <w:tab w:val="clear" w:pos="720"/>
          <w:tab w:val="left" w:pos="1295" w:leader="none"/>
        </w:tabs>
        <w:spacing w:lineRule="exact" w:line="322" w:before="61" w:after="0"/>
        <w:ind w:left="1295" w:right="0" w:hanging="162"/>
        <w:jc w:val="left"/>
        <w:rPr>
          <w:sz w:val="28"/>
        </w:rPr>
      </w:pPr>
      <w:r>
        <w:rPr>
          <w:sz w:val="28"/>
        </w:rPr>
        <w:t>толчок</w:t>
      </w:r>
      <w:r>
        <w:rPr>
          <w:spacing w:val="-3"/>
          <w:sz w:val="28"/>
        </w:rPr>
        <w:t xml:space="preserve"> </w:t>
      </w:r>
      <w:r>
        <w:rPr>
          <w:sz w:val="28"/>
        </w:rPr>
        <w:t>из-за</w:t>
      </w:r>
      <w:r>
        <w:rPr>
          <w:spacing w:val="-3"/>
          <w:sz w:val="28"/>
        </w:rPr>
        <w:t xml:space="preserve"> </w:t>
      </w:r>
      <w:r>
        <w:rPr>
          <w:sz w:val="28"/>
        </w:rPr>
        <w:t>головы</w:t>
      </w:r>
      <w:r>
        <w:rPr>
          <w:spacing w:val="-2"/>
          <w:sz w:val="28"/>
        </w:rPr>
        <w:t xml:space="preserve"> </w:t>
      </w:r>
      <w:r>
        <w:rPr>
          <w:sz w:val="28"/>
        </w:rPr>
        <w:t>(с</w:t>
      </w:r>
      <w:r>
        <w:rPr>
          <w:spacing w:val="-3"/>
          <w:sz w:val="28"/>
        </w:rPr>
        <w:t xml:space="preserve"> </w:t>
      </w:r>
      <w:r>
        <w:rPr>
          <w:spacing w:val="-2"/>
          <w:sz w:val="28"/>
        </w:rPr>
        <w:t>подседом);</w:t>
      </w:r>
    </w:p>
    <w:p>
      <w:pPr>
        <w:pStyle w:val="ListParagraph"/>
        <w:numPr>
          <w:ilvl w:val="1"/>
          <w:numId w:val="8"/>
        </w:numPr>
        <w:tabs>
          <w:tab w:val="clear" w:pos="720"/>
          <w:tab w:val="left" w:pos="1295" w:leader="none"/>
        </w:tabs>
        <w:spacing w:lineRule="auto" w:line="240" w:before="0" w:after="0"/>
        <w:ind w:left="1295" w:right="0" w:hanging="162"/>
        <w:jc w:val="left"/>
        <w:rPr>
          <w:sz w:val="28"/>
        </w:rPr>
      </w:pPr>
      <w:r>
        <w:rPr>
          <w:sz w:val="28"/>
        </w:rPr>
        <w:t>толчок</w:t>
      </w:r>
      <w:r>
        <w:rPr>
          <w:spacing w:val="-3"/>
          <w:sz w:val="28"/>
        </w:rPr>
        <w:t xml:space="preserve"> </w:t>
      </w:r>
      <w:r>
        <w:rPr>
          <w:sz w:val="28"/>
        </w:rPr>
        <w:t>от</w:t>
      </w:r>
      <w:r>
        <w:rPr>
          <w:spacing w:val="-3"/>
          <w:sz w:val="28"/>
        </w:rPr>
        <w:t xml:space="preserve"> </w:t>
      </w:r>
      <w:r>
        <w:rPr>
          <w:sz w:val="28"/>
        </w:rPr>
        <w:t>груди</w:t>
      </w:r>
      <w:r>
        <w:rPr>
          <w:spacing w:val="-2"/>
          <w:sz w:val="28"/>
        </w:rPr>
        <w:t xml:space="preserve"> </w:t>
      </w:r>
      <w:r>
        <w:rPr>
          <w:sz w:val="28"/>
        </w:rPr>
        <w:t>со</w:t>
      </w:r>
      <w:r>
        <w:rPr>
          <w:spacing w:val="-4"/>
          <w:sz w:val="28"/>
        </w:rPr>
        <w:t xml:space="preserve"> </w:t>
      </w:r>
      <w:r>
        <w:rPr>
          <w:spacing w:val="-2"/>
          <w:sz w:val="28"/>
        </w:rPr>
        <w:t>стоек;</w:t>
      </w:r>
    </w:p>
    <w:p>
      <w:pPr>
        <w:pStyle w:val="ListParagraph"/>
        <w:numPr>
          <w:ilvl w:val="1"/>
          <w:numId w:val="8"/>
        </w:numPr>
        <w:tabs>
          <w:tab w:val="clear" w:pos="720"/>
          <w:tab w:val="left" w:pos="1396" w:leader="none"/>
        </w:tabs>
        <w:spacing w:lineRule="auto" w:line="240" w:before="2" w:after="0"/>
        <w:ind w:left="1133" w:right="292" w:hanging="0"/>
        <w:jc w:val="left"/>
        <w:rPr>
          <w:sz w:val="28"/>
        </w:rPr>
      </w:pPr>
      <w:r>
        <w:rPr>
          <w:sz w:val="28"/>
        </w:rPr>
        <w:t>приседание</w:t>
      </w:r>
      <w:r>
        <w:rPr>
          <w:spacing w:val="80"/>
          <w:sz w:val="28"/>
        </w:rPr>
        <w:t xml:space="preserve"> </w:t>
      </w:r>
      <w:r>
        <w:rPr>
          <w:sz w:val="28"/>
        </w:rPr>
        <w:t>со</w:t>
      </w:r>
      <w:r>
        <w:rPr>
          <w:spacing w:val="80"/>
          <w:sz w:val="28"/>
        </w:rPr>
        <w:t xml:space="preserve"> </w:t>
      </w:r>
      <w:r>
        <w:rPr>
          <w:sz w:val="28"/>
        </w:rPr>
        <w:t>штангой</w:t>
      </w:r>
      <w:r>
        <w:rPr>
          <w:spacing w:val="80"/>
          <w:sz w:val="28"/>
        </w:rPr>
        <w:t xml:space="preserve"> </w:t>
      </w:r>
      <w:r>
        <w:rPr>
          <w:sz w:val="28"/>
        </w:rPr>
        <w:t>вверху</w:t>
      </w:r>
      <w:r>
        <w:rPr>
          <w:spacing w:val="80"/>
          <w:sz w:val="28"/>
        </w:rPr>
        <w:t xml:space="preserve"> </w:t>
      </w:r>
      <w:r>
        <w:rPr>
          <w:sz w:val="28"/>
        </w:rPr>
        <w:t>на</w:t>
      </w:r>
      <w:r>
        <w:rPr>
          <w:spacing w:val="80"/>
          <w:sz w:val="28"/>
        </w:rPr>
        <w:t xml:space="preserve"> </w:t>
      </w:r>
      <w:r>
        <w:rPr>
          <w:sz w:val="28"/>
        </w:rPr>
        <w:t>выпрямленных</w:t>
      </w:r>
      <w:r>
        <w:rPr>
          <w:spacing w:val="80"/>
          <w:sz w:val="28"/>
        </w:rPr>
        <w:t xml:space="preserve"> </w:t>
      </w:r>
      <w:r>
        <w:rPr>
          <w:sz w:val="28"/>
        </w:rPr>
        <w:t>руках</w:t>
      </w:r>
      <w:r>
        <w:rPr>
          <w:spacing w:val="80"/>
          <w:sz w:val="28"/>
        </w:rPr>
        <w:t xml:space="preserve"> </w:t>
      </w:r>
      <w:r>
        <w:rPr>
          <w:sz w:val="28"/>
        </w:rPr>
        <w:t>в</w:t>
      </w:r>
      <w:r>
        <w:rPr>
          <w:spacing w:val="80"/>
          <w:sz w:val="28"/>
        </w:rPr>
        <w:t xml:space="preserve"> </w:t>
      </w:r>
      <w:r>
        <w:rPr>
          <w:sz w:val="28"/>
        </w:rPr>
        <w:t>выпаде</w:t>
      </w:r>
      <w:r>
        <w:rPr>
          <w:spacing w:val="80"/>
          <w:sz w:val="28"/>
        </w:rPr>
        <w:t xml:space="preserve"> </w:t>
      </w:r>
      <w:r>
        <w:rPr>
          <w:sz w:val="28"/>
        </w:rPr>
        <w:t xml:space="preserve">(хват </w:t>
      </w:r>
      <w:r>
        <w:rPr>
          <w:spacing w:val="-2"/>
          <w:sz w:val="28"/>
        </w:rPr>
        <w:t>толчковый).</w:t>
      </w:r>
    </w:p>
    <w:p>
      <w:pPr>
        <w:pStyle w:val="Style13"/>
        <w:spacing w:lineRule="exact" w:line="321"/>
        <w:ind w:left="1299" w:right="0" w:hanging="0"/>
        <w:jc w:val="left"/>
        <w:rPr/>
      </w:pPr>
      <w:r>
        <w:rPr/>
        <w:t>Общесиловые</w:t>
      </w:r>
      <w:r>
        <w:rPr>
          <w:spacing w:val="-9"/>
        </w:rPr>
        <w:t xml:space="preserve"> </w:t>
      </w:r>
      <w:r>
        <w:rPr/>
        <w:t>упражнения:</w:t>
      </w:r>
      <w:r>
        <w:rPr>
          <w:spacing w:val="-7"/>
        </w:rPr>
        <w:t xml:space="preserve"> </w:t>
      </w:r>
      <w:r>
        <w:rPr/>
        <w:t>Для</w:t>
      </w:r>
      <w:r>
        <w:rPr>
          <w:spacing w:val="-8"/>
        </w:rPr>
        <w:t xml:space="preserve"> </w:t>
      </w:r>
      <w:r>
        <w:rPr>
          <w:spacing w:val="-4"/>
        </w:rPr>
        <w:t>ног:</w:t>
      </w:r>
    </w:p>
    <w:p>
      <w:pPr>
        <w:pStyle w:val="ListParagraph"/>
        <w:numPr>
          <w:ilvl w:val="1"/>
          <w:numId w:val="8"/>
        </w:numPr>
        <w:tabs>
          <w:tab w:val="clear" w:pos="720"/>
          <w:tab w:val="left" w:pos="1295" w:leader="none"/>
        </w:tabs>
        <w:spacing w:lineRule="exact" w:line="322" w:before="0" w:after="0"/>
        <w:ind w:left="1295" w:right="0" w:hanging="162"/>
        <w:jc w:val="left"/>
        <w:rPr>
          <w:sz w:val="28"/>
        </w:rPr>
      </w:pPr>
      <w:r>
        <w:rPr>
          <w:sz w:val="28"/>
        </w:rPr>
        <w:t>приседание</w:t>
      </w:r>
      <w:r>
        <w:rPr>
          <w:spacing w:val="-7"/>
          <w:sz w:val="28"/>
        </w:rPr>
        <w:t xml:space="preserve"> </w:t>
      </w:r>
      <w:r>
        <w:rPr>
          <w:sz w:val="28"/>
        </w:rPr>
        <w:t>в</w:t>
      </w:r>
      <w:r>
        <w:rPr>
          <w:spacing w:val="-5"/>
          <w:sz w:val="28"/>
        </w:rPr>
        <w:t xml:space="preserve"> </w:t>
      </w:r>
      <w:r>
        <w:rPr>
          <w:sz w:val="28"/>
        </w:rPr>
        <w:t>«ножницах»</w:t>
      </w:r>
      <w:r>
        <w:rPr>
          <w:spacing w:val="-5"/>
          <w:sz w:val="28"/>
        </w:rPr>
        <w:t xml:space="preserve"> </w:t>
      </w:r>
      <w:r>
        <w:rPr>
          <w:sz w:val="28"/>
        </w:rPr>
        <w:t>со</w:t>
      </w:r>
      <w:r>
        <w:rPr>
          <w:spacing w:val="-4"/>
          <w:sz w:val="28"/>
        </w:rPr>
        <w:t xml:space="preserve"> </w:t>
      </w:r>
      <w:r>
        <w:rPr>
          <w:sz w:val="28"/>
        </w:rPr>
        <w:t>штангой</w:t>
      </w:r>
      <w:r>
        <w:rPr>
          <w:spacing w:val="-7"/>
          <w:sz w:val="28"/>
        </w:rPr>
        <w:t xml:space="preserve"> </w:t>
      </w:r>
      <w:r>
        <w:rPr>
          <w:sz w:val="28"/>
        </w:rPr>
        <w:t>на</w:t>
      </w:r>
      <w:r>
        <w:rPr>
          <w:spacing w:val="-4"/>
          <w:sz w:val="28"/>
        </w:rPr>
        <w:t xml:space="preserve"> </w:t>
      </w:r>
      <w:r>
        <w:rPr>
          <w:spacing w:val="-2"/>
          <w:sz w:val="28"/>
        </w:rPr>
        <w:t>плечах;</w:t>
      </w:r>
    </w:p>
    <w:p>
      <w:pPr>
        <w:pStyle w:val="ListParagraph"/>
        <w:numPr>
          <w:ilvl w:val="1"/>
          <w:numId w:val="8"/>
        </w:numPr>
        <w:tabs>
          <w:tab w:val="clear" w:pos="720"/>
          <w:tab w:val="left" w:pos="1295" w:leader="none"/>
        </w:tabs>
        <w:spacing w:lineRule="exact" w:line="322" w:before="0" w:after="0"/>
        <w:ind w:left="1295" w:right="0" w:hanging="162"/>
        <w:jc w:val="left"/>
        <w:rPr>
          <w:sz w:val="28"/>
        </w:rPr>
      </w:pPr>
      <w:r>
        <w:rPr>
          <w:sz w:val="28"/>
        </w:rPr>
        <w:t>приседание</w:t>
      </w:r>
      <w:r>
        <w:rPr>
          <w:spacing w:val="-7"/>
          <w:sz w:val="28"/>
        </w:rPr>
        <w:t xml:space="preserve"> </w:t>
      </w:r>
      <w:r>
        <w:rPr>
          <w:sz w:val="28"/>
        </w:rPr>
        <w:t>в</w:t>
      </w:r>
      <w:r>
        <w:rPr>
          <w:spacing w:val="-6"/>
          <w:sz w:val="28"/>
        </w:rPr>
        <w:t xml:space="preserve"> </w:t>
      </w:r>
      <w:r>
        <w:rPr>
          <w:sz w:val="28"/>
        </w:rPr>
        <w:t>«ножницы»</w:t>
      </w:r>
      <w:r>
        <w:rPr>
          <w:spacing w:val="-5"/>
          <w:sz w:val="28"/>
        </w:rPr>
        <w:t xml:space="preserve"> </w:t>
      </w:r>
      <w:r>
        <w:rPr>
          <w:sz w:val="28"/>
        </w:rPr>
        <w:t>со</w:t>
      </w:r>
      <w:r>
        <w:rPr>
          <w:spacing w:val="-4"/>
          <w:sz w:val="28"/>
        </w:rPr>
        <w:t xml:space="preserve"> </w:t>
      </w:r>
      <w:r>
        <w:rPr>
          <w:sz w:val="28"/>
        </w:rPr>
        <w:t>штангой</w:t>
      </w:r>
      <w:r>
        <w:rPr>
          <w:spacing w:val="-5"/>
          <w:sz w:val="28"/>
        </w:rPr>
        <w:t xml:space="preserve"> </w:t>
      </w:r>
      <w:r>
        <w:rPr>
          <w:sz w:val="28"/>
        </w:rPr>
        <w:t>на</w:t>
      </w:r>
      <w:r>
        <w:rPr>
          <w:spacing w:val="-4"/>
          <w:sz w:val="28"/>
        </w:rPr>
        <w:t xml:space="preserve"> </w:t>
      </w:r>
      <w:r>
        <w:rPr>
          <w:spacing w:val="-2"/>
          <w:sz w:val="28"/>
        </w:rPr>
        <w:t>груди;</w:t>
      </w:r>
    </w:p>
    <w:p>
      <w:pPr>
        <w:pStyle w:val="ListParagraph"/>
        <w:numPr>
          <w:ilvl w:val="1"/>
          <w:numId w:val="8"/>
        </w:numPr>
        <w:tabs>
          <w:tab w:val="clear" w:pos="720"/>
          <w:tab w:val="left" w:pos="1295" w:leader="none"/>
        </w:tabs>
        <w:spacing w:lineRule="exact" w:line="322" w:before="0" w:after="0"/>
        <w:ind w:left="1295" w:right="0" w:hanging="162"/>
        <w:jc w:val="left"/>
        <w:rPr>
          <w:sz w:val="28"/>
        </w:rPr>
      </w:pPr>
      <w:r>
        <w:rPr>
          <w:sz w:val="28"/>
        </w:rPr>
        <w:t>приседание</w:t>
      </w:r>
      <w:r>
        <w:rPr>
          <w:spacing w:val="-5"/>
          <w:sz w:val="28"/>
        </w:rPr>
        <w:t xml:space="preserve"> </w:t>
      </w:r>
      <w:r>
        <w:rPr>
          <w:sz w:val="28"/>
        </w:rPr>
        <w:t>в</w:t>
      </w:r>
      <w:r>
        <w:rPr>
          <w:spacing w:val="-5"/>
          <w:sz w:val="28"/>
        </w:rPr>
        <w:t xml:space="preserve"> </w:t>
      </w:r>
      <w:r>
        <w:rPr>
          <w:sz w:val="28"/>
        </w:rPr>
        <w:t>«ножницах»,</w:t>
      </w:r>
      <w:r>
        <w:rPr>
          <w:spacing w:val="-6"/>
          <w:sz w:val="28"/>
        </w:rPr>
        <w:t xml:space="preserve"> </w:t>
      </w:r>
      <w:r>
        <w:rPr>
          <w:sz w:val="28"/>
        </w:rPr>
        <w:t>штанга</w:t>
      </w:r>
      <w:r>
        <w:rPr>
          <w:spacing w:val="-6"/>
          <w:sz w:val="28"/>
        </w:rPr>
        <w:t xml:space="preserve"> </w:t>
      </w:r>
      <w:r>
        <w:rPr>
          <w:sz w:val="28"/>
        </w:rPr>
        <w:t>располагается</w:t>
      </w:r>
      <w:r>
        <w:rPr>
          <w:spacing w:val="-5"/>
          <w:sz w:val="28"/>
        </w:rPr>
        <w:t xml:space="preserve"> </w:t>
      </w:r>
      <w:r>
        <w:rPr>
          <w:sz w:val="28"/>
        </w:rPr>
        <w:t>между</w:t>
      </w:r>
      <w:r>
        <w:rPr>
          <w:spacing w:val="-8"/>
          <w:sz w:val="28"/>
        </w:rPr>
        <w:t xml:space="preserve"> </w:t>
      </w:r>
      <w:r>
        <w:rPr>
          <w:sz w:val="28"/>
        </w:rPr>
        <w:t>ног</w:t>
      </w:r>
      <w:r>
        <w:rPr>
          <w:spacing w:val="-6"/>
          <w:sz w:val="28"/>
        </w:rPr>
        <w:t xml:space="preserve"> </w:t>
      </w:r>
      <w:r>
        <w:rPr>
          <w:sz w:val="28"/>
        </w:rPr>
        <w:t>в</w:t>
      </w:r>
      <w:r>
        <w:rPr>
          <w:spacing w:val="-6"/>
          <w:sz w:val="28"/>
        </w:rPr>
        <w:t xml:space="preserve"> </w:t>
      </w:r>
      <w:r>
        <w:rPr>
          <w:sz w:val="28"/>
        </w:rPr>
        <w:t>прямых</w:t>
      </w:r>
      <w:r>
        <w:rPr>
          <w:spacing w:val="-3"/>
          <w:sz w:val="28"/>
        </w:rPr>
        <w:t xml:space="preserve"> </w:t>
      </w:r>
      <w:r>
        <w:rPr>
          <w:spacing w:val="-2"/>
          <w:sz w:val="28"/>
        </w:rPr>
        <w:t>руках;</w:t>
      </w:r>
    </w:p>
    <w:p>
      <w:pPr>
        <w:pStyle w:val="ListParagraph"/>
        <w:numPr>
          <w:ilvl w:val="1"/>
          <w:numId w:val="8"/>
        </w:numPr>
        <w:tabs>
          <w:tab w:val="clear" w:pos="720"/>
          <w:tab w:val="left" w:pos="1295" w:leader="none"/>
        </w:tabs>
        <w:spacing w:lineRule="auto" w:line="240" w:before="0" w:after="0"/>
        <w:ind w:left="1295" w:right="0" w:hanging="162"/>
        <w:jc w:val="both"/>
        <w:rPr>
          <w:sz w:val="28"/>
        </w:rPr>
      </w:pPr>
      <w:r>
        <w:rPr>
          <w:sz w:val="28"/>
        </w:rPr>
        <w:t>приседание</w:t>
      </w:r>
      <w:r>
        <w:rPr>
          <w:spacing w:val="-5"/>
          <w:sz w:val="28"/>
        </w:rPr>
        <w:t xml:space="preserve"> </w:t>
      </w:r>
      <w:r>
        <w:rPr>
          <w:sz w:val="28"/>
        </w:rPr>
        <w:t>со</w:t>
      </w:r>
      <w:r>
        <w:rPr>
          <w:spacing w:val="-3"/>
          <w:sz w:val="28"/>
        </w:rPr>
        <w:t xml:space="preserve"> </w:t>
      </w:r>
      <w:r>
        <w:rPr>
          <w:sz w:val="28"/>
        </w:rPr>
        <w:t>штангой</w:t>
      </w:r>
      <w:r>
        <w:rPr>
          <w:spacing w:val="-4"/>
          <w:sz w:val="28"/>
        </w:rPr>
        <w:t xml:space="preserve"> </w:t>
      </w:r>
      <w:r>
        <w:rPr>
          <w:sz w:val="28"/>
        </w:rPr>
        <w:t>на</w:t>
      </w:r>
      <w:r>
        <w:rPr>
          <w:spacing w:val="-4"/>
          <w:sz w:val="28"/>
        </w:rPr>
        <w:t xml:space="preserve"> </w:t>
      </w:r>
      <w:r>
        <w:rPr>
          <w:sz w:val="28"/>
        </w:rPr>
        <w:t>плечах,</w:t>
      </w:r>
      <w:r>
        <w:rPr>
          <w:spacing w:val="-5"/>
          <w:sz w:val="28"/>
        </w:rPr>
        <w:t xml:space="preserve"> </w:t>
      </w:r>
      <w:r>
        <w:rPr>
          <w:sz w:val="28"/>
        </w:rPr>
        <w:t>и.п.</w:t>
      </w:r>
      <w:r>
        <w:rPr>
          <w:spacing w:val="-5"/>
          <w:sz w:val="28"/>
        </w:rPr>
        <w:t xml:space="preserve"> </w:t>
      </w:r>
      <w:r>
        <w:rPr>
          <w:sz w:val="28"/>
        </w:rPr>
        <w:t>ног</w:t>
      </w:r>
      <w:r>
        <w:rPr>
          <w:spacing w:val="-3"/>
          <w:sz w:val="28"/>
        </w:rPr>
        <w:t xml:space="preserve"> </w:t>
      </w:r>
      <w:r>
        <w:rPr>
          <w:sz w:val="28"/>
        </w:rPr>
        <w:t>–</w:t>
      </w:r>
      <w:r>
        <w:rPr>
          <w:spacing w:val="-4"/>
          <w:sz w:val="28"/>
        </w:rPr>
        <w:t xml:space="preserve"> </w:t>
      </w:r>
      <w:r>
        <w:rPr>
          <w:sz w:val="28"/>
        </w:rPr>
        <w:t>пятки</w:t>
      </w:r>
      <w:r>
        <w:rPr>
          <w:spacing w:val="-3"/>
          <w:sz w:val="28"/>
        </w:rPr>
        <w:t xml:space="preserve"> </w:t>
      </w:r>
      <w:r>
        <w:rPr>
          <w:sz w:val="28"/>
        </w:rPr>
        <w:t>вместе</w:t>
      </w:r>
      <w:r>
        <w:rPr>
          <w:spacing w:val="-7"/>
          <w:sz w:val="28"/>
        </w:rPr>
        <w:t xml:space="preserve"> </w:t>
      </w:r>
      <w:r>
        <w:rPr>
          <w:sz w:val="28"/>
        </w:rPr>
        <w:t>носки</w:t>
      </w:r>
      <w:r>
        <w:rPr>
          <w:spacing w:val="-3"/>
          <w:sz w:val="28"/>
        </w:rPr>
        <w:t xml:space="preserve"> </w:t>
      </w:r>
      <w:r>
        <w:rPr>
          <w:sz w:val="28"/>
        </w:rPr>
        <w:t>врозь;</w:t>
      </w:r>
      <w:r>
        <w:rPr>
          <w:spacing w:val="-3"/>
          <w:sz w:val="28"/>
        </w:rPr>
        <w:t xml:space="preserve"> </w:t>
      </w:r>
      <w:r>
        <w:rPr>
          <w:spacing w:val="-10"/>
          <w:sz w:val="28"/>
        </w:rPr>
        <w:t>7</w:t>
      </w:r>
    </w:p>
    <w:p>
      <w:pPr>
        <w:pStyle w:val="ListParagraph"/>
        <w:numPr>
          <w:ilvl w:val="1"/>
          <w:numId w:val="8"/>
        </w:numPr>
        <w:tabs>
          <w:tab w:val="clear" w:pos="720"/>
          <w:tab w:val="left" w:pos="1348" w:leader="none"/>
        </w:tabs>
        <w:spacing w:lineRule="auto" w:line="240" w:before="1" w:after="0"/>
        <w:ind w:left="1133" w:right="277" w:hanging="0"/>
        <w:jc w:val="both"/>
        <w:rPr>
          <w:sz w:val="28"/>
        </w:rPr>
      </w:pPr>
      <w:r>
        <w:rPr>
          <w:sz w:val="28"/>
        </w:rPr>
        <w:t>приседание со штангой на плечах в уступающем режиме, с максимальным весом (110 – 120% от личного рекорда), атлет медленно приседает, встает при помощи ассистентов;</w:t>
      </w:r>
    </w:p>
    <w:p>
      <w:pPr>
        <w:pStyle w:val="ListParagraph"/>
        <w:numPr>
          <w:ilvl w:val="1"/>
          <w:numId w:val="8"/>
        </w:numPr>
        <w:tabs>
          <w:tab w:val="clear" w:pos="720"/>
          <w:tab w:val="left" w:pos="1295" w:leader="none"/>
        </w:tabs>
        <w:spacing w:lineRule="exact" w:line="321" w:before="0" w:after="0"/>
        <w:ind w:left="1295" w:right="0" w:hanging="162"/>
        <w:jc w:val="both"/>
        <w:rPr>
          <w:sz w:val="28"/>
        </w:rPr>
      </w:pPr>
      <w:r>
        <w:rPr>
          <w:sz w:val="28"/>
        </w:rPr>
        <w:t>приседание</w:t>
      </w:r>
      <w:r>
        <w:rPr>
          <w:spacing w:val="-6"/>
          <w:sz w:val="28"/>
        </w:rPr>
        <w:t xml:space="preserve"> </w:t>
      </w:r>
      <w:r>
        <w:rPr>
          <w:sz w:val="28"/>
        </w:rPr>
        <w:t>в</w:t>
      </w:r>
      <w:r>
        <w:rPr>
          <w:spacing w:val="-4"/>
          <w:sz w:val="28"/>
        </w:rPr>
        <w:t xml:space="preserve"> </w:t>
      </w:r>
      <w:r>
        <w:rPr>
          <w:sz w:val="28"/>
        </w:rPr>
        <w:t>«глубину»,</w:t>
      </w:r>
      <w:r>
        <w:rPr>
          <w:spacing w:val="-5"/>
          <w:sz w:val="28"/>
        </w:rPr>
        <w:t xml:space="preserve"> </w:t>
      </w:r>
      <w:r>
        <w:rPr>
          <w:sz w:val="28"/>
        </w:rPr>
        <w:t>отягощение</w:t>
      </w:r>
      <w:r>
        <w:rPr>
          <w:spacing w:val="-3"/>
          <w:sz w:val="28"/>
        </w:rPr>
        <w:t xml:space="preserve"> </w:t>
      </w:r>
      <w:r>
        <w:rPr>
          <w:sz w:val="28"/>
        </w:rPr>
        <w:t>(гиря,</w:t>
      </w:r>
      <w:r>
        <w:rPr>
          <w:spacing w:val="-3"/>
          <w:sz w:val="28"/>
        </w:rPr>
        <w:t xml:space="preserve"> </w:t>
      </w:r>
      <w:r>
        <w:rPr>
          <w:sz w:val="28"/>
        </w:rPr>
        <w:t>диски</w:t>
      </w:r>
      <w:r>
        <w:rPr>
          <w:spacing w:val="-4"/>
          <w:sz w:val="28"/>
        </w:rPr>
        <w:t xml:space="preserve"> </w:t>
      </w:r>
      <w:r>
        <w:rPr>
          <w:sz w:val="28"/>
        </w:rPr>
        <w:t>и</w:t>
      </w:r>
      <w:r>
        <w:rPr>
          <w:spacing w:val="-6"/>
          <w:sz w:val="28"/>
        </w:rPr>
        <w:t xml:space="preserve"> </w:t>
      </w:r>
      <w:r>
        <w:rPr>
          <w:sz w:val="28"/>
        </w:rPr>
        <w:t>др.)</w:t>
      </w:r>
      <w:r>
        <w:rPr>
          <w:spacing w:val="-4"/>
          <w:sz w:val="28"/>
        </w:rPr>
        <w:t xml:space="preserve"> </w:t>
      </w:r>
      <w:r>
        <w:rPr>
          <w:sz w:val="28"/>
        </w:rPr>
        <w:t>в</w:t>
      </w:r>
      <w:r>
        <w:rPr>
          <w:spacing w:val="-7"/>
          <w:sz w:val="28"/>
        </w:rPr>
        <w:t xml:space="preserve"> </w:t>
      </w:r>
      <w:r>
        <w:rPr>
          <w:sz w:val="28"/>
        </w:rPr>
        <w:t>руках</w:t>
      </w:r>
      <w:r>
        <w:rPr>
          <w:spacing w:val="-3"/>
          <w:sz w:val="28"/>
        </w:rPr>
        <w:t xml:space="preserve"> </w:t>
      </w:r>
      <w:r>
        <w:rPr>
          <w:sz w:val="28"/>
        </w:rPr>
        <w:t>или</w:t>
      </w:r>
      <w:r>
        <w:rPr>
          <w:spacing w:val="-6"/>
          <w:sz w:val="28"/>
        </w:rPr>
        <w:t xml:space="preserve"> </w:t>
      </w:r>
      <w:r>
        <w:rPr>
          <w:sz w:val="28"/>
        </w:rPr>
        <w:t>на</w:t>
      </w:r>
      <w:r>
        <w:rPr>
          <w:spacing w:val="-3"/>
          <w:sz w:val="28"/>
        </w:rPr>
        <w:t xml:space="preserve"> </w:t>
      </w:r>
      <w:r>
        <w:rPr>
          <w:spacing w:val="-2"/>
          <w:sz w:val="28"/>
        </w:rPr>
        <w:t>поясе;</w:t>
      </w:r>
    </w:p>
    <w:p>
      <w:pPr>
        <w:pStyle w:val="ListParagraph"/>
        <w:numPr>
          <w:ilvl w:val="1"/>
          <w:numId w:val="8"/>
        </w:numPr>
        <w:tabs>
          <w:tab w:val="clear" w:pos="720"/>
          <w:tab w:val="left" w:pos="1295" w:leader="none"/>
        </w:tabs>
        <w:spacing w:lineRule="exact" w:line="322" w:before="0" w:after="0"/>
        <w:ind w:left="1295" w:right="0" w:hanging="162"/>
        <w:jc w:val="both"/>
        <w:rPr>
          <w:sz w:val="28"/>
        </w:rPr>
      </w:pPr>
      <w:r>
        <w:rPr>
          <w:sz w:val="28"/>
        </w:rPr>
        <w:t>приседание</w:t>
      </w:r>
      <w:r>
        <w:rPr>
          <w:spacing w:val="-6"/>
          <w:sz w:val="28"/>
        </w:rPr>
        <w:t xml:space="preserve"> </w:t>
      </w:r>
      <w:r>
        <w:rPr>
          <w:sz w:val="28"/>
        </w:rPr>
        <w:t>со</w:t>
      </w:r>
      <w:r>
        <w:rPr>
          <w:spacing w:val="-3"/>
          <w:sz w:val="28"/>
        </w:rPr>
        <w:t xml:space="preserve"> </w:t>
      </w:r>
      <w:r>
        <w:rPr>
          <w:sz w:val="28"/>
        </w:rPr>
        <w:t>штангой</w:t>
      </w:r>
      <w:r>
        <w:rPr>
          <w:spacing w:val="-4"/>
          <w:sz w:val="28"/>
        </w:rPr>
        <w:t xml:space="preserve"> </w:t>
      </w:r>
      <w:r>
        <w:rPr>
          <w:sz w:val="28"/>
        </w:rPr>
        <w:t>на</w:t>
      </w:r>
      <w:r>
        <w:rPr>
          <w:spacing w:val="-4"/>
          <w:sz w:val="28"/>
        </w:rPr>
        <w:t xml:space="preserve"> </w:t>
      </w:r>
      <w:r>
        <w:rPr>
          <w:sz w:val="28"/>
        </w:rPr>
        <w:t>плечах</w:t>
      </w:r>
      <w:r>
        <w:rPr>
          <w:spacing w:val="-3"/>
          <w:sz w:val="28"/>
        </w:rPr>
        <w:t xml:space="preserve"> </w:t>
      </w:r>
      <w:r>
        <w:rPr>
          <w:sz w:val="28"/>
        </w:rPr>
        <w:t>в</w:t>
      </w:r>
      <w:r>
        <w:rPr>
          <w:spacing w:val="-5"/>
          <w:sz w:val="28"/>
        </w:rPr>
        <w:t xml:space="preserve"> </w:t>
      </w:r>
      <w:r>
        <w:rPr>
          <w:sz w:val="28"/>
        </w:rPr>
        <w:t>силовой</w:t>
      </w:r>
      <w:r>
        <w:rPr>
          <w:spacing w:val="-4"/>
          <w:sz w:val="28"/>
        </w:rPr>
        <w:t xml:space="preserve"> </w:t>
      </w:r>
      <w:r>
        <w:rPr>
          <w:sz w:val="28"/>
        </w:rPr>
        <w:t>«раме»</w:t>
      </w:r>
      <w:r>
        <w:rPr>
          <w:spacing w:val="-5"/>
          <w:sz w:val="28"/>
        </w:rPr>
        <w:t xml:space="preserve"> </w:t>
      </w:r>
      <w:r>
        <w:rPr>
          <w:sz w:val="28"/>
        </w:rPr>
        <w:t>с</w:t>
      </w:r>
      <w:r>
        <w:rPr>
          <w:spacing w:val="-5"/>
          <w:sz w:val="28"/>
        </w:rPr>
        <w:t xml:space="preserve"> </w:t>
      </w:r>
      <w:r>
        <w:rPr>
          <w:sz w:val="28"/>
        </w:rPr>
        <w:t>мертвой</w:t>
      </w:r>
      <w:r>
        <w:rPr>
          <w:spacing w:val="-2"/>
          <w:sz w:val="28"/>
        </w:rPr>
        <w:t xml:space="preserve"> точки;</w:t>
      </w:r>
    </w:p>
    <w:p>
      <w:pPr>
        <w:pStyle w:val="ListParagraph"/>
        <w:numPr>
          <w:ilvl w:val="1"/>
          <w:numId w:val="8"/>
        </w:numPr>
        <w:tabs>
          <w:tab w:val="clear" w:pos="720"/>
          <w:tab w:val="left" w:pos="1295" w:leader="none"/>
        </w:tabs>
        <w:spacing w:lineRule="auto" w:line="240" w:before="0" w:after="0"/>
        <w:ind w:left="1295" w:right="0" w:hanging="162"/>
        <w:jc w:val="both"/>
        <w:rPr>
          <w:sz w:val="28"/>
        </w:rPr>
      </w:pPr>
      <w:r>
        <w:rPr>
          <w:sz w:val="28"/>
        </w:rPr>
        <w:t>полуприседы</w:t>
      </w:r>
      <w:r>
        <w:rPr>
          <w:spacing w:val="-7"/>
          <w:sz w:val="28"/>
        </w:rPr>
        <w:t xml:space="preserve"> </w:t>
      </w:r>
      <w:r>
        <w:rPr>
          <w:sz w:val="28"/>
        </w:rPr>
        <w:t>со</w:t>
      </w:r>
      <w:r>
        <w:rPr>
          <w:spacing w:val="-3"/>
          <w:sz w:val="28"/>
        </w:rPr>
        <w:t xml:space="preserve"> </w:t>
      </w:r>
      <w:r>
        <w:rPr>
          <w:sz w:val="28"/>
        </w:rPr>
        <w:t>штангой</w:t>
      </w:r>
      <w:r>
        <w:rPr>
          <w:spacing w:val="-6"/>
          <w:sz w:val="28"/>
        </w:rPr>
        <w:t xml:space="preserve"> </w:t>
      </w:r>
      <w:r>
        <w:rPr>
          <w:sz w:val="28"/>
        </w:rPr>
        <w:t>на</w:t>
      </w:r>
      <w:r>
        <w:rPr>
          <w:spacing w:val="-5"/>
          <w:sz w:val="28"/>
        </w:rPr>
        <w:t xml:space="preserve"> </w:t>
      </w:r>
      <w:r>
        <w:rPr>
          <w:sz w:val="28"/>
        </w:rPr>
        <w:t>плечах</w:t>
      </w:r>
      <w:r>
        <w:rPr>
          <w:spacing w:val="-5"/>
          <w:sz w:val="28"/>
        </w:rPr>
        <w:t xml:space="preserve"> </w:t>
      </w:r>
      <w:r>
        <w:rPr>
          <w:sz w:val="28"/>
        </w:rPr>
        <w:t>или</w:t>
      </w:r>
      <w:r>
        <w:rPr>
          <w:spacing w:val="-4"/>
          <w:sz w:val="28"/>
        </w:rPr>
        <w:t xml:space="preserve"> </w:t>
      </w:r>
      <w:r>
        <w:rPr>
          <w:sz w:val="28"/>
        </w:rPr>
        <w:t>на</w:t>
      </w:r>
      <w:r>
        <w:rPr>
          <w:spacing w:val="-4"/>
          <w:sz w:val="28"/>
        </w:rPr>
        <w:t xml:space="preserve"> </w:t>
      </w:r>
      <w:r>
        <w:rPr>
          <w:spacing w:val="-2"/>
          <w:sz w:val="28"/>
        </w:rPr>
        <w:t>спине;</w:t>
      </w:r>
    </w:p>
    <w:p>
      <w:pPr>
        <w:pStyle w:val="ListParagraph"/>
        <w:numPr>
          <w:ilvl w:val="1"/>
          <w:numId w:val="8"/>
        </w:numPr>
        <w:tabs>
          <w:tab w:val="clear" w:pos="720"/>
          <w:tab w:val="left" w:pos="1295" w:leader="none"/>
        </w:tabs>
        <w:spacing w:lineRule="auto" w:line="240" w:before="2" w:after="0"/>
        <w:ind w:left="1295" w:right="0" w:hanging="162"/>
        <w:jc w:val="both"/>
        <w:rPr>
          <w:sz w:val="28"/>
        </w:rPr>
      </w:pPr>
      <w:r>
        <w:rPr>
          <w:sz w:val="28"/>
        </w:rPr>
        <w:t>приседание</w:t>
      </w:r>
      <w:r>
        <w:rPr>
          <w:spacing w:val="-6"/>
          <w:sz w:val="28"/>
        </w:rPr>
        <w:t xml:space="preserve"> </w:t>
      </w:r>
      <w:r>
        <w:rPr>
          <w:sz w:val="28"/>
        </w:rPr>
        <w:t>в</w:t>
      </w:r>
      <w:r>
        <w:rPr>
          <w:spacing w:val="-6"/>
          <w:sz w:val="28"/>
        </w:rPr>
        <w:t xml:space="preserve"> </w:t>
      </w:r>
      <w:r>
        <w:rPr>
          <w:sz w:val="28"/>
        </w:rPr>
        <w:t>гакк-</w:t>
      </w:r>
      <w:r>
        <w:rPr>
          <w:spacing w:val="-2"/>
          <w:sz w:val="28"/>
        </w:rPr>
        <w:t>машине</w:t>
      </w:r>
    </w:p>
    <w:p>
      <w:pPr>
        <w:pStyle w:val="ListParagraph"/>
        <w:numPr>
          <w:ilvl w:val="1"/>
          <w:numId w:val="8"/>
        </w:numPr>
        <w:tabs>
          <w:tab w:val="clear" w:pos="720"/>
          <w:tab w:val="left" w:pos="1374" w:leader="none"/>
        </w:tabs>
        <w:spacing w:lineRule="auto" w:line="240" w:before="0" w:after="0"/>
        <w:ind w:left="1133" w:right="288" w:hanging="0"/>
        <w:jc w:val="both"/>
        <w:rPr>
          <w:sz w:val="28"/>
        </w:rPr>
      </w:pPr>
      <w:r>
        <w:rPr>
          <w:sz w:val="28"/>
        </w:rPr>
        <w:t>штанга закреплена в направляющих стойках, нагрузка ложится на плечи, спортсмена, приседание под углом;</w:t>
      </w:r>
    </w:p>
    <w:p>
      <w:pPr>
        <w:pStyle w:val="ListParagraph"/>
        <w:numPr>
          <w:ilvl w:val="1"/>
          <w:numId w:val="8"/>
        </w:numPr>
        <w:tabs>
          <w:tab w:val="clear" w:pos="720"/>
          <w:tab w:val="left" w:pos="1326" w:leader="none"/>
        </w:tabs>
        <w:spacing w:lineRule="auto" w:line="240" w:before="0" w:after="0"/>
        <w:ind w:left="1133" w:right="276" w:hanging="0"/>
        <w:jc w:val="both"/>
        <w:rPr>
          <w:sz w:val="28"/>
        </w:rPr>
      </w:pPr>
      <w:r>
        <w:rPr>
          <w:sz w:val="28"/>
        </w:rPr>
        <w:t>жим ногами – и.п. штанга закреплена в направляющих стойках, атлет лежит</w:t>
      </w:r>
      <w:r>
        <w:rPr>
          <w:spacing w:val="40"/>
          <w:sz w:val="28"/>
        </w:rPr>
        <w:t xml:space="preserve"> </w:t>
      </w:r>
      <w:r>
        <w:rPr>
          <w:sz w:val="28"/>
        </w:rPr>
        <w:t>на спине, жим штанги ногами лежа; - разгибание бедра, сидя на тренажере;</w:t>
      </w:r>
    </w:p>
    <w:p>
      <w:pPr>
        <w:pStyle w:val="ListParagraph"/>
        <w:numPr>
          <w:ilvl w:val="1"/>
          <w:numId w:val="8"/>
        </w:numPr>
        <w:tabs>
          <w:tab w:val="clear" w:pos="720"/>
          <w:tab w:val="left" w:pos="1295" w:leader="none"/>
        </w:tabs>
        <w:spacing w:lineRule="exact" w:line="321" w:before="0" w:after="0"/>
        <w:ind w:left="1295" w:right="0" w:hanging="162"/>
        <w:jc w:val="both"/>
        <w:rPr>
          <w:sz w:val="28"/>
        </w:rPr>
      </w:pPr>
      <w:r>
        <w:rPr>
          <w:sz w:val="28"/>
        </w:rPr>
        <w:t>сгибание</w:t>
      </w:r>
      <w:r>
        <w:rPr>
          <w:spacing w:val="-7"/>
          <w:sz w:val="28"/>
        </w:rPr>
        <w:t xml:space="preserve"> </w:t>
      </w:r>
      <w:r>
        <w:rPr>
          <w:sz w:val="28"/>
        </w:rPr>
        <w:t>бедра,</w:t>
      </w:r>
      <w:r>
        <w:rPr>
          <w:spacing w:val="-4"/>
          <w:sz w:val="28"/>
        </w:rPr>
        <w:t xml:space="preserve"> </w:t>
      </w:r>
      <w:r>
        <w:rPr>
          <w:sz w:val="28"/>
        </w:rPr>
        <w:t>лежа</w:t>
      </w:r>
      <w:r>
        <w:rPr>
          <w:spacing w:val="-3"/>
          <w:sz w:val="28"/>
        </w:rPr>
        <w:t xml:space="preserve"> </w:t>
      </w:r>
      <w:r>
        <w:rPr>
          <w:sz w:val="28"/>
        </w:rPr>
        <w:t>на</w:t>
      </w:r>
      <w:r>
        <w:rPr>
          <w:spacing w:val="-3"/>
          <w:sz w:val="28"/>
        </w:rPr>
        <w:t xml:space="preserve"> </w:t>
      </w:r>
      <w:r>
        <w:rPr>
          <w:sz w:val="28"/>
        </w:rPr>
        <w:t>животе</w:t>
      </w:r>
      <w:r>
        <w:rPr>
          <w:spacing w:val="-3"/>
          <w:sz w:val="28"/>
        </w:rPr>
        <w:t xml:space="preserve"> </w:t>
      </w:r>
      <w:r>
        <w:rPr>
          <w:sz w:val="28"/>
        </w:rPr>
        <w:t>в</w:t>
      </w:r>
      <w:r>
        <w:rPr>
          <w:spacing w:val="-5"/>
          <w:sz w:val="28"/>
        </w:rPr>
        <w:t xml:space="preserve"> </w:t>
      </w:r>
      <w:r>
        <w:rPr>
          <w:spacing w:val="-2"/>
          <w:sz w:val="28"/>
        </w:rPr>
        <w:t>тренажере;</w:t>
      </w:r>
    </w:p>
    <w:p>
      <w:pPr>
        <w:pStyle w:val="Style13"/>
        <w:spacing w:before="2" w:after="0"/>
        <w:ind w:left="1133" w:right="283" w:firstLine="712"/>
        <w:rPr/>
      </w:pPr>
      <w:r>
        <w:rPr/>
        <w:t>прыжки</w:t>
      </w:r>
      <w:r>
        <w:rPr>
          <w:spacing w:val="-2"/>
        </w:rPr>
        <w:t xml:space="preserve"> </w:t>
      </w:r>
      <w:r>
        <w:rPr/>
        <w:t>вверх</w:t>
      </w:r>
      <w:r>
        <w:rPr>
          <w:spacing w:val="-2"/>
        </w:rPr>
        <w:t xml:space="preserve"> </w:t>
      </w:r>
      <w:r>
        <w:rPr/>
        <w:t>со</w:t>
      </w:r>
      <w:r>
        <w:rPr>
          <w:spacing w:val="-2"/>
        </w:rPr>
        <w:t xml:space="preserve"> </w:t>
      </w:r>
      <w:r>
        <w:rPr/>
        <w:t>штангой</w:t>
      </w:r>
      <w:r>
        <w:rPr>
          <w:spacing w:val="-5"/>
        </w:rPr>
        <w:t xml:space="preserve"> </w:t>
      </w:r>
      <w:r>
        <w:rPr/>
        <w:t>на</w:t>
      </w:r>
      <w:r>
        <w:rPr>
          <w:spacing w:val="-2"/>
        </w:rPr>
        <w:t xml:space="preserve"> </w:t>
      </w:r>
      <w:r>
        <w:rPr/>
        <w:t>плечах</w:t>
      </w:r>
      <w:r>
        <w:rPr>
          <w:spacing w:val="-1"/>
        </w:rPr>
        <w:t xml:space="preserve"> </w:t>
      </w:r>
      <w:r>
        <w:rPr/>
        <w:t>–</w:t>
      </w:r>
      <w:r>
        <w:rPr>
          <w:spacing w:val="-2"/>
        </w:rPr>
        <w:t xml:space="preserve"> </w:t>
      </w:r>
      <w:r>
        <w:rPr/>
        <w:t>и.п.</w:t>
      </w:r>
      <w:r>
        <w:rPr>
          <w:spacing w:val="-3"/>
        </w:rPr>
        <w:t xml:space="preserve"> </w:t>
      </w:r>
      <w:r>
        <w:rPr/>
        <w:t>ноги</w:t>
      </w:r>
      <w:r>
        <w:rPr>
          <w:spacing w:val="-5"/>
        </w:rPr>
        <w:t xml:space="preserve"> </w:t>
      </w:r>
      <w:r>
        <w:rPr/>
        <w:t>на</w:t>
      </w:r>
      <w:r>
        <w:rPr>
          <w:spacing w:val="-2"/>
        </w:rPr>
        <w:t xml:space="preserve"> </w:t>
      </w:r>
      <w:r>
        <w:rPr/>
        <w:t>ширине</w:t>
      </w:r>
      <w:r>
        <w:rPr>
          <w:spacing w:val="-3"/>
        </w:rPr>
        <w:t xml:space="preserve"> </w:t>
      </w:r>
      <w:r>
        <w:rPr/>
        <w:t>таза,</w:t>
      </w:r>
      <w:r>
        <w:rPr>
          <w:spacing w:val="-3"/>
        </w:rPr>
        <w:t xml:space="preserve"> </w:t>
      </w:r>
      <w:r>
        <w:rPr/>
        <w:t>штанга</w:t>
      </w:r>
      <w:r>
        <w:rPr>
          <w:spacing w:val="-5"/>
        </w:rPr>
        <w:t xml:space="preserve"> </w:t>
      </w:r>
      <w:r>
        <w:rPr/>
        <w:t>на плечах, прыжки вверх;</w:t>
      </w:r>
    </w:p>
    <w:p>
      <w:pPr>
        <w:pStyle w:val="ListParagraph"/>
        <w:numPr>
          <w:ilvl w:val="1"/>
          <w:numId w:val="8"/>
        </w:numPr>
        <w:tabs>
          <w:tab w:val="clear" w:pos="720"/>
          <w:tab w:val="left" w:pos="1295" w:leader="none"/>
        </w:tabs>
        <w:spacing w:lineRule="exact" w:line="321" w:before="0" w:after="0"/>
        <w:ind w:left="1295" w:right="0" w:hanging="162"/>
        <w:jc w:val="left"/>
        <w:rPr>
          <w:sz w:val="28"/>
        </w:rPr>
      </w:pPr>
      <w:r>
        <w:rPr>
          <w:sz w:val="28"/>
        </w:rPr>
        <w:t>прыжки</w:t>
      </w:r>
      <w:r>
        <w:rPr>
          <w:spacing w:val="-6"/>
          <w:sz w:val="28"/>
        </w:rPr>
        <w:t xml:space="preserve"> </w:t>
      </w:r>
      <w:r>
        <w:rPr>
          <w:sz w:val="28"/>
        </w:rPr>
        <w:t>в</w:t>
      </w:r>
      <w:r>
        <w:rPr>
          <w:spacing w:val="-6"/>
          <w:sz w:val="28"/>
        </w:rPr>
        <w:t xml:space="preserve"> </w:t>
      </w:r>
      <w:r>
        <w:rPr>
          <w:sz w:val="28"/>
        </w:rPr>
        <w:t>глубину</w:t>
      </w:r>
      <w:r>
        <w:rPr>
          <w:spacing w:val="-4"/>
          <w:sz w:val="28"/>
        </w:rPr>
        <w:t xml:space="preserve"> </w:t>
      </w:r>
      <w:r>
        <w:rPr>
          <w:sz w:val="28"/>
        </w:rPr>
        <w:t>–</w:t>
      </w:r>
      <w:r>
        <w:rPr>
          <w:spacing w:val="-5"/>
          <w:sz w:val="28"/>
        </w:rPr>
        <w:t xml:space="preserve"> </w:t>
      </w:r>
      <w:r>
        <w:rPr>
          <w:sz w:val="28"/>
        </w:rPr>
        <w:t>спрыгивание</w:t>
      </w:r>
      <w:r>
        <w:rPr>
          <w:spacing w:val="-4"/>
          <w:sz w:val="28"/>
        </w:rPr>
        <w:t xml:space="preserve"> </w:t>
      </w:r>
      <w:r>
        <w:rPr>
          <w:sz w:val="28"/>
        </w:rPr>
        <w:t>вниз</w:t>
      </w:r>
      <w:r>
        <w:rPr>
          <w:spacing w:val="-6"/>
          <w:sz w:val="28"/>
        </w:rPr>
        <w:t xml:space="preserve"> </w:t>
      </w:r>
      <w:r>
        <w:rPr>
          <w:sz w:val="28"/>
        </w:rPr>
        <w:t>с</w:t>
      </w:r>
      <w:r>
        <w:rPr>
          <w:spacing w:val="-4"/>
          <w:sz w:val="28"/>
        </w:rPr>
        <w:t xml:space="preserve"> </w:t>
      </w:r>
      <w:r>
        <w:rPr>
          <w:sz w:val="28"/>
        </w:rPr>
        <w:t>последующим</w:t>
      </w:r>
      <w:r>
        <w:rPr>
          <w:spacing w:val="-5"/>
          <w:sz w:val="28"/>
        </w:rPr>
        <w:t xml:space="preserve"> </w:t>
      </w:r>
      <w:r>
        <w:rPr>
          <w:sz w:val="28"/>
        </w:rPr>
        <w:t>отталкиванием</w:t>
      </w:r>
      <w:r>
        <w:rPr>
          <w:spacing w:val="-4"/>
          <w:sz w:val="28"/>
        </w:rPr>
        <w:t xml:space="preserve"> </w:t>
      </w:r>
      <w:r>
        <w:rPr>
          <w:spacing w:val="-2"/>
          <w:sz w:val="28"/>
        </w:rPr>
        <w:t>вверх;</w:t>
      </w:r>
    </w:p>
    <w:p>
      <w:pPr>
        <w:pStyle w:val="ListParagraph"/>
        <w:numPr>
          <w:ilvl w:val="1"/>
          <w:numId w:val="8"/>
        </w:numPr>
        <w:tabs>
          <w:tab w:val="clear" w:pos="720"/>
          <w:tab w:val="left" w:pos="1295" w:leader="none"/>
        </w:tabs>
        <w:spacing w:lineRule="exact" w:line="322" w:before="0" w:after="0"/>
        <w:ind w:left="1295" w:right="0" w:hanging="162"/>
        <w:jc w:val="left"/>
        <w:rPr>
          <w:sz w:val="28"/>
        </w:rPr>
      </w:pPr>
      <w:r>
        <w:rPr>
          <w:sz w:val="28"/>
        </w:rPr>
        <w:t>подъем</w:t>
      </w:r>
      <w:r>
        <w:rPr>
          <w:spacing w:val="-4"/>
          <w:sz w:val="28"/>
        </w:rPr>
        <w:t xml:space="preserve"> </w:t>
      </w:r>
      <w:r>
        <w:rPr>
          <w:sz w:val="28"/>
        </w:rPr>
        <w:t>на</w:t>
      </w:r>
      <w:r>
        <w:rPr>
          <w:spacing w:val="-5"/>
          <w:sz w:val="28"/>
        </w:rPr>
        <w:t xml:space="preserve"> </w:t>
      </w:r>
      <w:r>
        <w:rPr>
          <w:sz w:val="28"/>
        </w:rPr>
        <w:t>носки,</w:t>
      </w:r>
      <w:r>
        <w:rPr>
          <w:spacing w:val="-4"/>
          <w:sz w:val="28"/>
        </w:rPr>
        <w:t xml:space="preserve"> </w:t>
      </w:r>
      <w:r>
        <w:rPr>
          <w:sz w:val="28"/>
        </w:rPr>
        <w:t>стоя</w:t>
      </w:r>
      <w:r>
        <w:rPr>
          <w:spacing w:val="-3"/>
          <w:sz w:val="28"/>
        </w:rPr>
        <w:t xml:space="preserve"> </w:t>
      </w:r>
      <w:r>
        <w:rPr>
          <w:sz w:val="28"/>
        </w:rPr>
        <w:t>со</w:t>
      </w:r>
      <w:r>
        <w:rPr>
          <w:spacing w:val="-3"/>
          <w:sz w:val="28"/>
        </w:rPr>
        <w:t xml:space="preserve"> </w:t>
      </w:r>
      <w:r>
        <w:rPr>
          <w:sz w:val="28"/>
        </w:rPr>
        <w:t>штангой</w:t>
      </w:r>
      <w:r>
        <w:rPr>
          <w:spacing w:val="-3"/>
          <w:sz w:val="28"/>
        </w:rPr>
        <w:t xml:space="preserve"> </w:t>
      </w:r>
      <w:r>
        <w:rPr>
          <w:sz w:val="28"/>
        </w:rPr>
        <w:t>на</w:t>
      </w:r>
      <w:r>
        <w:rPr>
          <w:spacing w:val="-5"/>
          <w:sz w:val="28"/>
        </w:rPr>
        <w:t xml:space="preserve"> </w:t>
      </w:r>
      <w:r>
        <w:rPr>
          <w:spacing w:val="-2"/>
          <w:sz w:val="28"/>
        </w:rPr>
        <w:t>плечах;</w:t>
      </w:r>
    </w:p>
    <w:p>
      <w:pPr>
        <w:pStyle w:val="ListParagraph"/>
        <w:numPr>
          <w:ilvl w:val="1"/>
          <w:numId w:val="8"/>
        </w:numPr>
        <w:tabs>
          <w:tab w:val="clear" w:pos="720"/>
          <w:tab w:val="left" w:pos="1295" w:leader="none"/>
        </w:tabs>
        <w:spacing w:lineRule="exact" w:line="322" w:before="0" w:after="0"/>
        <w:ind w:left="1295" w:right="0" w:hanging="162"/>
        <w:jc w:val="left"/>
        <w:rPr>
          <w:sz w:val="28"/>
        </w:rPr>
      </w:pPr>
      <w:r>
        <w:rPr>
          <w:sz w:val="28"/>
        </w:rPr>
        <w:t>подъем</w:t>
      </w:r>
      <w:r>
        <w:rPr>
          <w:spacing w:val="-4"/>
          <w:sz w:val="28"/>
        </w:rPr>
        <w:t xml:space="preserve"> </w:t>
      </w:r>
      <w:r>
        <w:rPr>
          <w:sz w:val="28"/>
        </w:rPr>
        <w:t>на</w:t>
      </w:r>
      <w:r>
        <w:rPr>
          <w:spacing w:val="-5"/>
          <w:sz w:val="28"/>
        </w:rPr>
        <w:t xml:space="preserve"> </w:t>
      </w:r>
      <w:r>
        <w:rPr>
          <w:sz w:val="28"/>
        </w:rPr>
        <w:t>носки,</w:t>
      </w:r>
      <w:r>
        <w:rPr>
          <w:spacing w:val="-4"/>
          <w:sz w:val="28"/>
        </w:rPr>
        <w:t xml:space="preserve"> </w:t>
      </w:r>
      <w:r>
        <w:rPr>
          <w:sz w:val="28"/>
        </w:rPr>
        <w:t>сидя</w:t>
      </w:r>
      <w:r>
        <w:rPr>
          <w:spacing w:val="-3"/>
          <w:sz w:val="28"/>
        </w:rPr>
        <w:t xml:space="preserve"> </w:t>
      </w:r>
      <w:r>
        <w:rPr>
          <w:sz w:val="28"/>
        </w:rPr>
        <w:t>со</w:t>
      </w:r>
      <w:r>
        <w:rPr>
          <w:spacing w:val="-3"/>
          <w:sz w:val="28"/>
        </w:rPr>
        <w:t xml:space="preserve"> </w:t>
      </w:r>
      <w:r>
        <w:rPr>
          <w:sz w:val="28"/>
        </w:rPr>
        <w:t>штангой</w:t>
      </w:r>
      <w:r>
        <w:rPr>
          <w:spacing w:val="-5"/>
          <w:sz w:val="28"/>
        </w:rPr>
        <w:t xml:space="preserve"> </w:t>
      </w:r>
      <w:r>
        <w:rPr>
          <w:sz w:val="28"/>
        </w:rPr>
        <w:t>на</w:t>
      </w:r>
      <w:r>
        <w:rPr>
          <w:spacing w:val="-3"/>
          <w:sz w:val="28"/>
        </w:rPr>
        <w:t xml:space="preserve"> </w:t>
      </w:r>
      <w:r>
        <w:rPr>
          <w:spacing w:val="-2"/>
          <w:sz w:val="28"/>
        </w:rPr>
        <w:t>бедрах.</w:t>
      </w:r>
    </w:p>
    <w:p>
      <w:pPr>
        <w:pStyle w:val="Style13"/>
        <w:ind w:left="1299" w:right="0" w:hanging="0"/>
        <w:jc w:val="left"/>
        <w:rPr/>
      </w:pPr>
      <w:r>
        <w:rPr/>
        <w:t>Для</w:t>
      </w:r>
      <w:r>
        <w:rPr>
          <w:spacing w:val="-3"/>
        </w:rPr>
        <w:t xml:space="preserve"> </w:t>
      </w:r>
      <w:r>
        <w:rPr/>
        <w:t>рук:</w:t>
      </w:r>
      <w:r>
        <w:rPr>
          <w:spacing w:val="-2"/>
        </w:rPr>
        <w:t xml:space="preserve"> </w:t>
      </w:r>
      <w:r>
        <w:rPr/>
        <w:t>-</w:t>
      </w:r>
      <w:r>
        <w:rPr>
          <w:spacing w:val="-4"/>
        </w:rPr>
        <w:t xml:space="preserve"> </w:t>
      </w:r>
      <w:r>
        <w:rPr/>
        <w:t>жим</w:t>
      </w:r>
      <w:r>
        <w:rPr>
          <w:spacing w:val="-3"/>
        </w:rPr>
        <w:t xml:space="preserve"> </w:t>
      </w:r>
      <w:r>
        <w:rPr/>
        <w:t>штанги</w:t>
      </w:r>
      <w:r>
        <w:rPr>
          <w:spacing w:val="-2"/>
        </w:rPr>
        <w:t xml:space="preserve"> </w:t>
      </w:r>
      <w:r>
        <w:rPr/>
        <w:t>лежа</w:t>
      </w:r>
      <w:r>
        <w:rPr>
          <w:spacing w:val="-3"/>
        </w:rPr>
        <w:t xml:space="preserve"> </w:t>
      </w:r>
      <w:r>
        <w:rPr/>
        <w:t>на</w:t>
      </w:r>
      <w:r>
        <w:rPr>
          <w:spacing w:val="-5"/>
        </w:rPr>
        <w:t xml:space="preserve"> </w:t>
      </w:r>
      <w:r>
        <w:rPr/>
        <w:t>наклонной</w:t>
      </w:r>
      <w:r>
        <w:rPr>
          <w:spacing w:val="-2"/>
        </w:rPr>
        <w:t xml:space="preserve"> скамье;</w:t>
      </w:r>
    </w:p>
    <w:p>
      <w:pPr>
        <w:pStyle w:val="ListParagraph"/>
        <w:numPr>
          <w:ilvl w:val="1"/>
          <w:numId w:val="8"/>
        </w:numPr>
        <w:tabs>
          <w:tab w:val="clear" w:pos="720"/>
          <w:tab w:val="left" w:pos="1295" w:leader="none"/>
        </w:tabs>
        <w:spacing w:lineRule="auto" w:line="240" w:before="0" w:after="0"/>
        <w:ind w:left="1295" w:right="0" w:hanging="162"/>
        <w:jc w:val="left"/>
        <w:rPr>
          <w:sz w:val="28"/>
        </w:rPr>
      </w:pPr>
      <w:r>
        <w:rPr>
          <w:sz w:val="28"/>
        </w:rPr>
        <w:t>жим</w:t>
      </w:r>
      <w:r>
        <w:rPr>
          <w:spacing w:val="-4"/>
          <w:sz w:val="28"/>
        </w:rPr>
        <w:t xml:space="preserve"> </w:t>
      </w:r>
      <w:r>
        <w:rPr>
          <w:sz w:val="28"/>
        </w:rPr>
        <w:t>штанги</w:t>
      </w:r>
      <w:r>
        <w:rPr>
          <w:spacing w:val="-3"/>
          <w:sz w:val="28"/>
        </w:rPr>
        <w:t xml:space="preserve"> </w:t>
      </w:r>
      <w:r>
        <w:rPr>
          <w:sz w:val="28"/>
        </w:rPr>
        <w:t>сидя</w:t>
      </w:r>
      <w:r>
        <w:rPr>
          <w:spacing w:val="-6"/>
          <w:sz w:val="28"/>
        </w:rPr>
        <w:t xml:space="preserve"> </w:t>
      </w:r>
      <w:r>
        <w:rPr>
          <w:sz w:val="28"/>
        </w:rPr>
        <w:t>под</w:t>
      </w:r>
      <w:r>
        <w:rPr>
          <w:spacing w:val="-2"/>
          <w:sz w:val="28"/>
        </w:rPr>
        <w:t xml:space="preserve"> </w:t>
      </w:r>
      <w:r>
        <w:rPr>
          <w:sz w:val="28"/>
        </w:rPr>
        <w:t>углом</w:t>
      </w:r>
      <w:r>
        <w:rPr>
          <w:spacing w:val="-3"/>
          <w:sz w:val="28"/>
        </w:rPr>
        <w:t xml:space="preserve"> </w:t>
      </w:r>
      <w:r>
        <w:rPr>
          <w:sz w:val="28"/>
        </w:rPr>
        <w:t>30-45</w:t>
      </w:r>
      <w:r>
        <w:rPr>
          <w:spacing w:val="-2"/>
          <w:sz w:val="28"/>
        </w:rPr>
        <w:t xml:space="preserve"> градусов;</w:t>
      </w:r>
    </w:p>
    <w:p>
      <w:pPr>
        <w:pStyle w:val="ListParagraph"/>
        <w:numPr>
          <w:ilvl w:val="1"/>
          <w:numId w:val="8"/>
        </w:numPr>
        <w:tabs>
          <w:tab w:val="clear" w:pos="720"/>
          <w:tab w:val="left" w:pos="1295" w:leader="none"/>
        </w:tabs>
        <w:spacing w:lineRule="exact" w:line="322" w:before="2" w:after="0"/>
        <w:ind w:left="1295" w:right="0" w:hanging="162"/>
        <w:jc w:val="left"/>
        <w:rPr>
          <w:sz w:val="28"/>
        </w:rPr>
      </w:pPr>
      <w:r>
        <w:rPr>
          <w:sz w:val="28"/>
        </w:rPr>
        <w:t>жим</w:t>
      </w:r>
      <w:r>
        <w:rPr>
          <w:spacing w:val="-3"/>
          <w:sz w:val="28"/>
        </w:rPr>
        <w:t xml:space="preserve"> </w:t>
      </w:r>
      <w:r>
        <w:rPr>
          <w:sz w:val="28"/>
        </w:rPr>
        <w:t>штанги</w:t>
      </w:r>
      <w:r>
        <w:rPr>
          <w:spacing w:val="-3"/>
          <w:sz w:val="28"/>
        </w:rPr>
        <w:t xml:space="preserve"> </w:t>
      </w:r>
      <w:r>
        <w:rPr>
          <w:sz w:val="28"/>
        </w:rPr>
        <w:t>от</w:t>
      </w:r>
      <w:r>
        <w:rPr>
          <w:spacing w:val="-3"/>
          <w:sz w:val="28"/>
        </w:rPr>
        <w:t xml:space="preserve"> </w:t>
      </w:r>
      <w:r>
        <w:rPr>
          <w:sz w:val="28"/>
        </w:rPr>
        <w:t>груди</w:t>
      </w:r>
      <w:r>
        <w:rPr>
          <w:spacing w:val="-2"/>
          <w:sz w:val="28"/>
        </w:rPr>
        <w:t xml:space="preserve"> </w:t>
      </w:r>
      <w:r>
        <w:rPr>
          <w:sz w:val="28"/>
        </w:rPr>
        <w:t>стоя,</w:t>
      </w:r>
      <w:r>
        <w:rPr>
          <w:spacing w:val="-6"/>
          <w:sz w:val="28"/>
        </w:rPr>
        <w:t xml:space="preserve"> </w:t>
      </w:r>
      <w:r>
        <w:rPr>
          <w:sz w:val="28"/>
        </w:rPr>
        <w:t>хват</w:t>
      </w:r>
      <w:r>
        <w:rPr>
          <w:spacing w:val="-4"/>
          <w:sz w:val="28"/>
        </w:rPr>
        <w:t xml:space="preserve"> </w:t>
      </w:r>
      <w:r>
        <w:rPr>
          <w:spacing w:val="-2"/>
          <w:sz w:val="28"/>
        </w:rPr>
        <w:t>толчковый;</w:t>
      </w:r>
    </w:p>
    <w:p>
      <w:pPr>
        <w:pStyle w:val="ListParagraph"/>
        <w:numPr>
          <w:ilvl w:val="1"/>
          <w:numId w:val="8"/>
        </w:numPr>
        <w:tabs>
          <w:tab w:val="clear" w:pos="720"/>
          <w:tab w:val="left" w:pos="1295" w:leader="none"/>
        </w:tabs>
        <w:spacing w:lineRule="exact" w:line="322" w:before="0" w:after="0"/>
        <w:ind w:left="1295" w:right="0" w:hanging="162"/>
        <w:jc w:val="left"/>
        <w:rPr>
          <w:sz w:val="28"/>
        </w:rPr>
      </w:pPr>
      <w:r>
        <w:rPr>
          <w:sz w:val="28"/>
        </w:rPr>
        <w:t>жим</w:t>
      </w:r>
      <w:r>
        <w:rPr>
          <w:spacing w:val="-4"/>
          <w:sz w:val="28"/>
        </w:rPr>
        <w:t xml:space="preserve"> </w:t>
      </w:r>
      <w:r>
        <w:rPr>
          <w:sz w:val="28"/>
        </w:rPr>
        <w:t>стоя</w:t>
      </w:r>
      <w:r>
        <w:rPr>
          <w:spacing w:val="-5"/>
          <w:sz w:val="28"/>
        </w:rPr>
        <w:t xml:space="preserve"> </w:t>
      </w:r>
      <w:r>
        <w:rPr>
          <w:sz w:val="28"/>
        </w:rPr>
        <w:t>из-за</w:t>
      </w:r>
      <w:r>
        <w:rPr>
          <w:spacing w:val="-4"/>
          <w:sz w:val="28"/>
        </w:rPr>
        <w:t xml:space="preserve"> </w:t>
      </w:r>
      <w:r>
        <w:rPr>
          <w:sz w:val="28"/>
        </w:rPr>
        <w:t>головы,</w:t>
      </w:r>
      <w:r>
        <w:rPr>
          <w:spacing w:val="-3"/>
          <w:sz w:val="28"/>
        </w:rPr>
        <w:t xml:space="preserve"> </w:t>
      </w:r>
      <w:r>
        <w:rPr>
          <w:sz w:val="28"/>
        </w:rPr>
        <w:t>широким</w:t>
      </w:r>
      <w:r>
        <w:rPr>
          <w:spacing w:val="-3"/>
          <w:sz w:val="28"/>
        </w:rPr>
        <w:t xml:space="preserve"> </w:t>
      </w:r>
      <w:r>
        <w:rPr>
          <w:spacing w:val="-2"/>
          <w:sz w:val="28"/>
        </w:rPr>
        <w:t>хватом;</w:t>
      </w:r>
    </w:p>
    <w:p>
      <w:pPr>
        <w:pStyle w:val="ListParagraph"/>
        <w:numPr>
          <w:ilvl w:val="1"/>
          <w:numId w:val="8"/>
        </w:numPr>
        <w:tabs>
          <w:tab w:val="clear" w:pos="720"/>
          <w:tab w:val="left" w:pos="1295" w:leader="none"/>
        </w:tabs>
        <w:spacing w:lineRule="exact" w:line="322" w:before="0" w:after="0"/>
        <w:ind w:left="1295" w:right="0" w:hanging="162"/>
        <w:jc w:val="left"/>
        <w:rPr>
          <w:sz w:val="28"/>
        </w:rPr>
      </w:pPr>
      <w:r>
        <w:rPr>
          <w:sz w:val="28"/>
        </w:rPr>
        <w:t>жим</w:t>
      </w:r>
      <w:r>
        <w:rPr>
          <w:spacing w:val="-4"/>
          <w:sz w:val="28"/>
        </w:rPr>
        <w:t xml:space="preserve"> </w:t>
      </w:r>
      <w:r>
        <w:rPr>
          <w:sz w:val="28"/>
        </w:rPr>
        <w:t>стоя</w:t>
      </w:r>
      <w:r>
        <w:rPr>
          <w:spacing w:val="-6"/>
          <w:sz w:val="28"/>
        </w:rPr>
        <w:t xml:space="preserve"> </w:t>
      </w:r>
      <w:r>
        <w:rPr>
          <w:sz w:val="28"/>
        </w:rPr>
        <w:t>из-за</w:t>
      </w:r>
      <w:r>
        <w:rPr>
          <w:spacing w:val="-4"/>
          <w:sz w:val="28"/>
        </w:rPr>
        <w:t xml:space="preserve"> </w:t>
      </w:r>
      <w:r>
        <w:rPr>
          <w:sz w:val="28"/>
        </w:rPr>
        <w:t>головы,</w:t>
      </w:r>
      <w:r>
        <w:rPr>
          <w:spacing w:val="-3"/>
          <w:sz w:val="28"/>
        </w:rPr>
        <w:t xml:space="preserve"> </w:t>
      </w:r>
      <w:r>
        <w:rPr>
          <w:sz w:val="28"/>
        </w:rPr>
        <w:t>средним</w:t>
      </w:r>
      <w:r>
        <w:rPr>
          <w:spacing w:val="-3"/>
          <w:sz w:val="28"/>
        </w:rPr>
        <w:t xml:space="preserve"> </w:t>
      </w:r>
      <w:r>
        <w:rPr>
          <w:spacing w:val="-2"/>
          <w:sz w:val="28"/>
        </w:rPr>
        <w:t>хватом;</w:t>
      </w:r>
    </w:p>
    <w:p>
      <w:pPr>
        <w:pStyle w:val="ListParagraph"/>
        <w:numPr>
          <w:ilvl w:val="1"/>
          <w:numId w:val="8"/>
        </w:numPr>
        <w:tabs>
          <w:tab w:val="clear" w:pos="720"/>
          <w:tab w:val="left" w:pos="1295" w:leader="none"/>
        </w:tabs>
        <w:spacing w:lineRule="auto" w:line="240" w:before="0" w:after="0"/>
        <w:ind w:left="1133" w:right="5229" w:hanging="0"/>
        <w:jc w:val="left"/>
        <w:rPr>
          <w:sz w:val="28"/>
        </w:rPr>
      </w:pPr>
      <w:r>
        <w:rPr>
          <w:sz w:val="28"/>
        </w:rPr>
        <w:t>жим</w:t>
      </w:r>
      <w:r>
        <w:rPr>
          <w:spacing w:val="-6"/>
          <w:sz w:val="28"/>
        </w:rPr>
        <w:t xml:space="preserve"> </w:t>
      </w:r>
      <w:r>
        <w:rPr>
          <w:sz w:val="28"/>
        </w:rPr>
        <w:t>стоя</w:t>
      </w:r>
      <w:r>
        <w:rPr>
          <w:spacing w:val="-9"/>
          <w:sz w:val="28"/>
        </w:rPr>
        <w:t xml:space="preserve"> </w:t>
      </w:r>
      <w:r>
        <w:rPr>
          <w:sz w:val="28"/>
        </w:rPr>
        <w:t>из-за</w:t>
      </w:r>
      <w:r>
        <w:rPr>
          <w:spacing w:val="-7"/>
          <w:sz w:val="28"/>
        </w:rPr>
        <w:t xml:space="preserve"> </w:t>
      </w:r>
      <w:r>
        <w:rPr>
          <w:sz w:val="28"/>
        </w:rPr>
        <w:t>головы,</w:t>
      </w:r>
      <w:r>
        <w:rPr>
          <w:spacing w:val="-6"/>
          <w:sz w:val="28"/>
        </w:rPr>
        <w:t xml:space="preserve"> </w:t>
      </w:r>
      <w:r>
        <w:rPr>
          <w:sz w:val="28"/>
        </w:rPr>
        <w:t>узким</w:t>
      </w:r>
      <w:r>
        <w:rPr>
          <w:spacing w:val="-6"/>
          <w:sz w:val="28"/>
        </w:rPr>
        <w:t xml:space="preserve"> </w:t>
      </w:r>
      <w:r>
        <w:rPr>
          <w:sz w:val="28"/>
        </w:rPr>
        <w:t>хватом; дожимы лежа;</w:t>
      </w:r>
    </w:p>
    <w:p>
      <w:pPr>
        <w:pStyle w:val="ListParagraph"/>
        <w:numPr>
          <w:ilvl w:val="1"/>
          <w:numId w:val="8"/>
        </w:numPr>
        <w:tabs>
          <w:tab w:val="clear" w:pos="720"/>
          <w:tab w:val="left" w:pos="1295" w:leader="none"/>
        </w:tabs>
        <w:spacing w:lineRule="exact" w:line="321" w:before="0" w:after="0"/>
        <w:ind w:left="1295" w:right="0" w:hanging="162"/>
        <w:jc w:val="left"/>
        <w:rPr>
          <w:sz w:val="28"/>
        </w:rPr>
      </w:pPr>
      <w:r>
        <w:rPr>
          <w:sz w:val="28"/>
        </w:rPr>
        <w:t>жим</w:t>
      </w:r>
      <w:r>
        <w:rPr>
          <w:spacing w:val="-2"/>
          <w:sz w:val="28"/>
        </w:rPr>
        <w:t xml:space="preserve"> </w:t>
      </w:r>
      <w:r>
        <w:rPr>
          <w:sz w:val="28"/>
        </w:rPr>
        <w:t>сидя</w:t>
      </w:r>
      <w:r>
        <w:rPr>
          <w:spacing w:val="-3"/>
          <w:sz w:val="28"/>
        </w:rPr>
        <w:t xml:space="preserve"> </w:t>
      </w:r>
      <w:r>
        <w:rPr>
          <w:sz w:val="28"/>
        </w:rPr>
        <w:t>от</w:t>
      </w:r>
      <w:r>
        <w:rPr>
          <w:spacing w:val="-2"/>
          <w:sz w:val="28"/>
        </w:rPr>
        <w:t xml:space="preserve"> груди;</w:t>
      </w:r>
    </w:p>
    <w:p>
      <w:pPr>
        <w:pStyle w:val="ListParagraph"/>
        <w:numPr>
          <w:ilvl w:val="1"/>
          <w:numId w:val="8"/>
        </w:numPr>
        <w:tabs>
          <w:tab w:val="clear" w:pos="720"/>
          <w:tab w:val="left" w:pos="1295" w:leader="none"/>
        </w:tabs>
        <w:spacing w:lineRule="exact" w:line="322" w:before="1" w:after="0"/>
        <w:ind w:left="1295" w:right="0" w:hanging="162"/>
        <w:jc w:val="left"/>
        <w:rPr>
          <w:sz w:val="28"/>
        </w:rPr>
      </w:pPr>
      <w:r>
        <w:rPr>
          <w:sz w:val="28"/>
        </w:rPr>
        <w:t>жим</w:t>
      </w:r>
      <w:r>
        <w:rPr>
          <w:spacing w:val="-2"/>
          <w:sz w:val="28"/>
        </w:rPr>
        <w:t xml:space="preserve"> </w:t>
      </w:r>
      <w:r>
        <w:rPr>
          <w:sz w:val="28"/>
        </w:rPr>
        <w:t>сидя</w:t>
      </w:r>
      <w:r>
        <w:rPr>
          <w:spacing w:val="-2"/>
          <w:sz w:val="28"/>
        </w:rPr>
        <w:t xml:space="preserve"> </w:t>
      </w:r>
      <w:r>
        <w:rPr>
          <w:sz w:val="28"/>
        </w:rPr>
        <w:t>из-за</w:t>
      </w:r>
      <w:r>
        <w:rPr>
          <w:spacing w:val="-2"/>
          <w:sz w:val="28"/>
        </w:rPr>
        <w:t xml:space="preserve"> головы;</w:t>
      </w:r>
    </w:p>
    <w:p>
      <w:pPr>
        <w:pStyle w:val="ListParagraph"/>
        <w:numPr>
          <w:ilvl w:val="1"/>
          <w:numId w:val="8"/>
        </w:numPr>
        <w:tabs>
          <w:tab w:val="clear" w:pos="720"/>
          <w:tab w:val="left" w:pos="1295" w:leader="none"/>
        </w:tabs>
        <w:spacing w:lineRule="exact" w:line="322" w:before="0" w:after="0"/>
        <w:ind w:left="1295" w:right="0" w:hanging="162"/>
        <w:jc w:val="left"/>
        <w:rPr>
          <w:sz w:val="28"/>
        </w:rPr>
      </w:pPr>
      <w:r>
        <w:rPr>
          <w:sz w:val="28"/>
        </w:rPr>
        <w:t>швунг</w:t>
      </w:r>
      <w:r>
        <w:rPr>
          <w:spacing w:val="-5"/>
          <w:sz w:val="28"/>
        </w:rPr>
        <w:t xml:space="preserve"> </w:t>
      </w:r>
      <w:r>
        <w:rPr>
          <w:spacing w:val="-2"/>
          <w:sz w:val="28"/>
        </w:rPr>
        <w:t>жимовой;</w:t>
      </w:r>
    </w:p>
    <w:p>
      <w:pPr>
        <w:pStyle w:val="ListParagraph"/>
        <w:numPr>
          <w:ilvl w:val="1"/>
          <w:numId w:val="8"/>
        </w:numPr>
        <w:tabs>
          <w:tab w:val="clear" w:pos="720"/>
          <w:tab w:val="left" w:pos="1295" w:leader="none"/>
        </w:tabs>
        <w:spacing w:lineRule="exact" w:line="322" w:before="0" w:after="0"/>
        <w:ind w:left="1295" w:right="0" w:hanging="162"/>
        <w:jc w:val="left"/>
        <w:rPr>
          <w:sz w:val="28"/>
        </w:rPr>
      </w:pPr>
      <w:r>
        <w:rPr>
          <w:sz w:val="28"/>
        </w:rPr>
        <w:t>жим</w:t>
      </w:r>
      <w:r>
        <w:rPr>
          <w:spacing w:val="-7"/>
          <w:sz w:val="28"/>
        </w:rPr>
        <w:t xml:space="preserve"> </w:t>
      </w:r>
      <w:r>
        <w:rPr>
          <w:sz w:val="28"/>
        </w:rPr>
        <w:t>гантелей</w:t>
      </w:r>
      <w:r>
        <w:rPr>
          <w:spacing w:val="-5"/>
          <w:sz w:val="28"/>
        </w:rPr>
        <w:t xml:space="preserve"> </w:t>
      </w:r>
      <w:r>
        <w:rPr>
          <w:sz w:val="28"/>
        </w:rPr>
        <w:t>(гирь)</w:t>
      </w:r>
      <w:r>
        <w:rPr>
          <w:spacing w:val="-5"/>
          <w:sz w:val="28"/>
        </w:rPr>
        <w:t xml:space="preserve"> </w:t>
      </w:r>
      <w:r>
        <w:rPr>
          <w:sz w:val="28"/>
        </w:rPr>
        <w:t>от</w:t>
      </w:r>
      <w:r>
        <w:rPr>
          <w:spacing w:val="-5"/>
          <w:sz w:val="28"/>
        </w:rPr>
        <w:t xml:space="preserve"> </w:t>
      </w:r>
      <w:r>
        <w:rPr>
          <w:sz w:val="28"/>
        </w:rPr>
        <w:t>груди</w:t>
      </w:r>
      <w:r>
        <w:rPr>
          <w:spacing w:val="-4"/>
          <w:sz w:val="28"/>
        </w:rPr>
        <w:t xml:space="preserve"> </w:t>
      </w:r>
      <w:r>
        <w:rPr>
          <w:sz w:val="28"/>
        </w:rPr>
        <w:t>попеременно,</w:t>
      </w:r>
      <w:r>
        <w:rPr>
          <w:spacing w:val="-6"/>
          <w:sz w:val="28"/>
        </w:rPr>
        <w:t xml:space="preserve"> </w:t>
      </w:r>
      <w:r>
        <w:rPr>
          <w:sz w:val="28"/>
        </w:rPr>
        <w:t>стоя</w:t>
      </w:r>
      <w:r>
        <w:rPr>
          <w:spacing w:val="-5"/>
          <w:sz w:val="28"/>
        </w:rPr>
        <w:t xml:space="preserve"> </w:t>
      </w:r>
      <w:r>
        <w:rPr>
          <w:sz w:val="28"/>
        </w:rPr>
        <w:t>или</w:t>
      </w:r>
      <w:r>
        <w:rPr>
          <w:spacing w:val="-4"/>
          <w:sz w:val="28"/>
        </w:rPr>
        <w:t xml:space="preserve"> </w:t>
      </w:r>
      <w:r>
        <w:rPr>
          <w:spacing w:val="-2"/>
          <w:sz w:val="28"/>
        </w:rPr>
        <w:t>сидя;</w:t>
      </w:r>
    </w:p>
    <w:p>
      <w:pPr>
        <w:pStyle w:val="ListParagraph"/>
        <w:numPr>
          <w:ilvl w:val="1"/>
          <w:numId w:val="8"/>
        </w:numPr>
        <w:tabs>
          <w:tab w:val="clear" w:pos="720"/>
          <w:tab w:val="left" w:pos="1295" w:leader="none"/>
        </w:tabs>
        <w:spacing w:lineRule="exact" w:line="322" w:before="0" w:after="0"/>
        <w:ind w:left="1295" w:right="0" w:hanging="162"/>
        <w:jc w:val="left"/>
        <w:rPr>
          <w:sz w:val="28"/>
        </w:rPr>
      </w:pPr>
      <w:r>
        <w:rPr>
          <w:sz w:val="28"/>
        </w:rPr>
        <w:t>жим</w:t>
      </w:r>
      <w:r>
        <w:rPr>
          <w:spacing w:val="-7"/>
          <w:sz w:val="28"/>
        </w:rPr>
        <w:t xml:space="preserve"> </w:t>
      </w:r>
      <w:r>
        <w:rPr>
          <w:sz w:val="28"/>
        </w:rPr>
        <w:t>гантелей</w:t>
      </w:r>
      <w:r>
        <w:rPr>
          <w:spacing w:val="-4"/>
          <w:sz w:val="28"/>
        </w:rPr>
        <w:t xml:space="preserve"> </w:t>
      </w:r>
      <w:r>
        <w:rPr>
          <w:sz w:val="28"/>
        </w:rPr>
        <w:t>(гирь)</w:t>
      </w:r>
      <w:r>
        <w:rPr>
          <w:spacing w:val="-4"/>
          <w:sz w:val="28"/>
        </w:rPr>
        <w:t xml:space="preserve"> </w:t>
      </w:r>
      <w:r>
        <w:rPr>
          <w:sz w:val="28"/>
        </w:rPr>
        <w:t>от</w:t>
      </w:r>
      <w:r>
        <w:rPr>
          <w:spacing w:val="-4"/>
          <w:sz w:val="28"/>
        </w:rPr>
        <w:t xml:space="preserve"> </w:t>
      </w:r>
      <w:r>
        <w:rPr>
          <w:sz w:val="28"/>
        </w:rPr>
        <w:t>груди</w:t>
      </w:r>
      <w:r>
        <w:rPr>
          <w:spacing w:val="-4"/>
          <w:sz w:val="28"/>
        </w:rPr>
        <w:t xml:space="preserve"> </w:t>
      </w:r>
      <w:r>
        <w:rPr>
          <w:sz w:val="28"/>
        </w:rPr>
        <w:t>одновременно,</w:t>
      </w:r>
      <w:r>
        <w:rPr>
          <w:spacing w:val="-5"/>
          <w:sz w:val="28"/>
        </w:rPr>
        <w:t xml:space="preserve"> </w:t>
      </w:r>
      <w:r>
        <w:rPr>
          <w:sz w:val="28"/>
        </w:rPr>
        <w:t>лежа</w:t>
      </w:r>
      <w:r>
        <w:rPr>
          <w:spacing w:val="-6"/>
          <w:sz w:val="28"/>
        </w:rPr>
        <w:t xml:space="preserve"> </w:t>
      </w:r>
      <w:r>
        <w:rPr>
          <w:sz w:val="28"/>
        </w:rPr>
        <w:t>на</w:t>
      </w:r>
      <w:r>
        <w:rPr>
          <w:spacing w:val="-4"/>
          <w:sz w:val="28"/>
        </w:rPr>
        <w:t xml:space="preserve"> </w:t>
      </w:r>
      <w:r>
        <w:rPr>
          <w:sz w:val="28"/>
        </w:rPr>
        <w:t>скамье,</w:t>
      </w:r>
      <w:r>
        <w:rPr>
          <w:spacing w:val="-5"/>
          <w:sz w:val="28"/>
        </w:rPr>
        <w:t xml:space="preserve"> </w:t>
      </w:r>
      <w:r>
        <w:rPr>
          <w:sz w:val="28"/>
        </w:rPr>
        <w:t>стоя</w:t>
      </w:r>
      <w:r>
        <w:rPr>
          <w:spacing w:val="-4"/>
          <w:sz w:val="28"/>
        </w:rPr>
        <w:t xml:space="preserve"> </w:t>
      </w:r>
      <w:r>
        <w:rPr>
          <w:sz w:val="28"/>
        </w:rPr>
        <w:t>или</w:t>
      </w:r>
      <w:r>
        <w:rPr>
          <w:spacing w:val="-4"/>
          <w:sz w:val="28"/>
        </w:rPr>
        <w:t xml:space="preserve"> </w:t>
      </w:r>
      <w:r>
        <w:rPr>
          <w:spacing w:val="-2"/>
          <w:sz w:val="28"/>
        </w:rPr>
        <w:t>сидя;</w:t>
      </w:r>
    </w:p>
    <w:p>
      <w:pPr>
        <w:pStyle w:val="ListParagraph"/>
        <w:numPr>
          <w:ilvl w:val="1"/>
          <w:numId w:val="8"/>
        </w:numPr>
        <w:tabs>
          <w:tab w:val="clear" w:pos="720"/>
          <w:tab w:val="left" w:pos="1295" w:leader="none"/>
        </w:tabs>
        <w:spacing w:lineRule="auto" w:line="240" w:before="0" w:after="0"/>
        <w:ind w:left="1295" w:right="0" w:hanging="162"/>
        <w:jc w:val="left"/>
        <w:rPr>
          <w:sz w:val="28"/>
        </w:rPr>
      </w:pPr>
      <w:r>
        <w:rPr>
          <w:sz w:val="28"/>
        </w:rPr>
        <w:t>французский</w:t>
      </w:r>
      <w:r>
        <w:rPr>
          <w:spacing w:val="-11"/>
          <w:sz w:val="28"/>
        </w:rPr>
        <w:t xml:space="preserve"> </w:t>
      </w:r>
      <w:r>
        <w:rPr>
          <w:spacing w:val="-5"/>
          <w:sz w:val="28"/>
        </w:rPr>
        <w:t>жим</w:t>
      </w:r>
    </w:p>
    <w:p>
      <w:pPr>
        <w:pStyle w:val="ListParagraph"/>
        <w:numPr>
          <w:ilvl w:val="1"/>
          <w:numId w:val="8"/>
        </w:numPr>
        <w:tabs>
          <w:tab w:val="clear" w:pos="720"/>
          <w:tab w:val="left" w:pos="1295" w:leader="none"/>
        </w:tabs>
        <w:spacing w:lineRule="exact" w:line="322" w:before="0" w:after="0"/>
        <w:ind w:left="1295" w:right="0" w:hanging="162"/>
        <w:jc w:val="left"/>
        <w:rPr>
          <w:sz w:val="28"/>
        </w:rPr>
      </w:pPr>
      <w:r>
        <w:rPr>
          <w:sz w:val="28"/>
        </w:rPr>
        <w:t>разведение</w:t>
      </w:r>
      <w:r>
        <w:rPr>
          <w:spacing w:val="-7"/>
          <w:sz w:val="28"/>
        </w:rPr>
        <w:t xml:space="preserve"> </w:t>
      </w:r>
      <w:r>
        <w:rPr>
          <w:sz w:val="28"/>
        </w:rPr>
        <w:t>гантелей</w:t>
      </w:r>
      <w:r>
        <w:rPr>
          <w:spacing w:val="-7"/>
          <w:sz w:val="28"/>
        </w:rPr>
        <w:t xml:space="preserve"> </w:t>
      </w:r>
      <w:r>
        <w:rPr>
          <w:sz w:val="28"/>
        </w:rPr>
        <w:t>лежа</w:t>
      </w:r>
      <w:r>
        <w:rPr>
          <w:spacing w:val="-6"/>
          <w:sz w:val="28"/>
        </w:rPr>
        <w:t xml:space="preserve"> </w:t>
      </w:r>
      <w:r>
        <w:rPr>
          <w:sz w:val="28"/>
        </w:rPr>
        <w:t>на</w:t>
      </w:r>
      <w:r>
        <w:rPr>
          <w:spacing w:val="-7"/>
          <w:sz w:val="28"/>
        </w:rPr>
        <w:t xml:space="preserve"> </w:t>
      </w:r>
      <w:r>
        <w:rPr>
          <w:sz w:val="28"/>
        </w:rPr>
        <w:t>горизонтальной</w:t>
      </w:r>
      <w:r>
        <w:rPr>
          <w:spacing w:val="-6"/>
          <w:sz w:val="28"/>
        </w:rPr>
        <w:t xml:space="preserve"> </w:t>
      </w:r>
      <w:r>
        <w:rPr>
          <w:spacing w:val="-2"/>
          <w:sz w:val="28"/>
        </w:rPr>
        <w:t>скамье;</w:t>
      </w:r>
    </w:p>
    <w:p>
      <w:pPr>
        <w:pStyle w:val="ListParagraph"/>
        <w:numPr>
          <w:ilvl w:val="1"/>
          <w:numId w:val="8"/>
        </w:numPr>
        <w:tabs>
          <w:tab w:val="clear" w:pos="720"/>
          <w:tab w:val="left" w:pos="1295" w:leader="none"/>
        </w:tabs>
        <w:spacing w:lineRule="auto" w:line="240" w:before="0" w:after="0"/>
        <w:ind w:left="1295" w:right="0" w:hanging="162"/>
        <w:jc w:val="left"/>
        <w:rPr>
          <w:sz w:val="28"/>
        </w:rPr>
      </w:pPr>
      <w:r>
        <w:rPr>
          <w:sz w:val="28"/>
        </w:rPr>
        <w:t>разведение</w:t>
      </w:r>
      <w:r>
        <w:rPr>
          <w:spacing w:val="-7"/>
          <w:sz w:val="28"/>
        </w:rPr>
        <w:t xml:space="preserve"> </w:t>
      </w:r>
      <w:r>
        <w:rPr>
          <w:sz w:val="28"/>
        </w:rPr>
        <w:t>гантелей</w:t>
      </w:r>
      <w:r>
        <w:rPr>
          <w:spacing w:val="-5"/>
          <w:sz w:val="28"/>
        </w:rPr>
        <w:t xml:space="preserve"> </w:t>
      </w:r>
      <w:r>
        <w:rPr>
          <w:sz w:val="28"/>
        </w:rPr>
        <w:t>лежа</w:t>
      </w:r>
      <w:r>
        <w:rPr>
          <w:spacing w:val="-5"/>
          <w:sz w:val="28"/>
        </w:rPr>
        <w:t xml:space="preserve"> </w:t>
      </w:r>
      <w:r>
        <w:rPr>
          <w:sz w:val="28"/>
        </w:rPr>
        <w:t>головой</w:t>
      </w:r>
      <w:r>
        <w:rPr>
          <w:spacing w:val="-5"/>
          <w:sz w:val="28"/>
        </w:rPr>
        <w:t xml:space="preserve"> </w:t>
      </w:r>
      <w:r>
        <w:rPr>
          <w:sz w:val="28"/>
        </w:rPr>
        <w:t>вверх,</w:t>
      </w:r>
      <w:r>
        <w:rPr>
          <w:spacing w:val="-5"/>
          <w:sz w:val="28"/>
        </w:rPr>
        <w:t xml:space="preserve"> </w:t>
      </w:r>
      <w:r>
        <w:rPr>
          <w:sz w:val="28"/>
        </w:rPr>
        <w:t>вниз</w:t>
      </w:r>
      <w:r>
        <w:rPr>
          <w:spacing w:val="-9"/>
          <w:sz w:val="28"/>
        </w:rPr>
        <w:t xml:space="preserve"> </w:t>
      </w:r>
      <w:r>
        <w:rPr>
          <w:sz w:val="28"/>
        </w:rPr>
        <w:t>на</w:t>
      </w:r>
      <w:r>
        <w:rPr>
          <w:spacing w:val="-5"/>
          <w:sz w:val="28"/>
        </w:rPr>
        <w:t xml:space="preserve"> </w:t>
      </w:r>
      <w:r>
        <w:rPr>
          <w:sz w:val="28"/>
        </w:rPr>
        <w:t>наклонной</w:t>
      </w:r>
      <w:r>
        <w:rPr>
          <w:spacing w:val="-4"/>
          <w:sz w:val="28"/>
        </w:rPr>
        <w:t xml:space="preserve"> </w:t>
      </w:r>
      <w:r>
        <w:rPr>
          <w:spacing w:val="-2"/>
          <w:sz w:val="28"/>
        </w:rPr>
        <w:t>скамье;</w:t>
      </w:r>
    </w:p>
    <w:p>
      <w:pPr>
        <w:pStyle w:val="ListParagraph"/>
        <w:numPr>
          <w:ilvl w:val="1"/>
          <w:numId w:val="8"/>
        </w:numPr>
        <w:tabs>
          <w:tab w:val="clear" w:pos="720"/>
          <w:tab w:val="left" w:pos="1317" w:leader="none"/>
        </w:tabs>
        <w:spacing w:lineRule="auto" w:line="240" w:before="2" w:after="0"/>
        <w:ind w:left="1133" w:right="288" w:hanging="0"/>
        <w:jc w:val="left"/>
        <w:rPr>
          <w:sz w:val="28"/>
        </w:rPr>
      </w:pPr>
      <w:r>
        <w:rPr>
          <w:sz w:val="28"/>
        </w:rPr>
        <w:t xml:space="preserve">сгибание и разгибание рук в упоре лежа с отягощением на спине с наклоном </w:t>
      </w:r>
      <w:r>
        <w:rPr>
          <w:spacing w:val="-2"/>
          <w:sz w:val="28"/>
        </w:rPr>
        <w:t>вперед;</w:t>
      </w:r>
    </w:p>
    <w:p>
      <w:pPr>
        <w:pStyle w:val="ListParagraph"/>
        <w:numPr>
          <w:ilvl w:val="1"/>
          <w:numId w:val="8"/>
        </w:numPr>
        <w:tabs>
          <w:tab w:val="clear" w:pos="720"/>
          <w:tab w:val="left" w:pos="1295" w:leader="none"/>
        </w:tabs>
        <w:spacing w:lineRule="exact" w:line="321" w:before="0" w:after="0"/>
        <w:ind w:left="1295" w:right="0" w:hanging="162"/>
        <w:jc w:val="left"/>
        <w:rPr>
          <w:sz w:val="28"/>
        </w:rPr>
      </w:pPr>
      <w:r>
        <w:rPr>
          <w:sz w:val="28"/>
        </w:rPr>
        <w:t>сгибание</w:t>
      </w:r>
      <w:r>
        <w:rPr>
          <w:spacing w:val="-6"/>
          <w:sz w:val="28"/>
        </w:rPr>
        <w:t xml:space="preserve"> </w:t>
      </w:r>
      <w:r>
        <w:rPr>
          <w:sz w:val="28"/>
        </w:rPr>
        <w:t>и</w:t>
      </w:r>
      <w:r>
        <w:rPr>
          <w:spacing w:val="-7"/>
          <w:sz w:val="28"/>
        </w:rPr>
        <w:t xml:space="preserve"> </w:t>
      </w:r>
      <w:r>
        <w:rPr>
          <w:sz w:val="28"/>
        </w:rPr>
        <w:t>разгибание</w:t>
      </w:r>
      <w:r>
        <w:rPr>
          <w:spacing w:val="-7"/>
          <w:sz w:val="28"/>
        </w:rPr>
        <w:t xml:space="preserve"> </w:t>
      </w:r>
      <w:r>
        <w:rPr>
          <w:sz w:val="28"/>
        </w:rPr>
        <w:t>рук</w:t>
      </w:r>
      <w:r>
        <w:rPr>
          <w:spacing w:val="-4"/>
          <w:sz w:val="28"/>
        </w:rPr>
        <w:t xml:space="preserve"> </w:t>
      </w:r>
      <w:r>
        <w:rPr>
          <w:sz w:val="28"/>
        </w:rPr>
        <w:t>в</w:t>
      </w:r>
      <w:r>
        <w:rPr>
          <w:spacing w:val="-3"/>
          <w:sz w:val="28"/>
        </w:rPr>
        <w:t xml:space="preserve"> </w:t>
      </w:r>
      <w:r>
        <w:rPr>
          <w:sz w:val="28"/>
        </w:rPr>
        <w:t>упоре</w:t>
      </w:r>
      <w:r>
        <w:rPr>
          <w:spacing w:val="-7"/>
          <w:sz w:val="28"/>
        </w:rPr>
        <w:t xml:space="preserve"> </w:t>
      </w:r>
      <w:r>
        <w:rPr>
          <w:sz w:val="28"/>
        </w:rPr>
        <w:t>на</w:t>
      </w:r>
      <w:r>
        <w:rPr>
          <w:spacing w:val="-4"/>
          <w:sz w:val="28"/>
        </w:rPr>
        <w:t xml:space="preserve"> </w:t>
      </w:r>
      <w:r>
        <w:rPr>
          <w:sz w:val="28"/>
        </w:rPr>
        <w:t>брусьях</w:t>
      </w:r>
      <w:r>
        <w:rPr>
          <w:spacing w:val="-4"/>
          <w:sz w:val="28"/>
        </w:rPr>
        <w:t xml:space="preserve"> </w:t>
      </w:r>
      <w:r>
        <w:rPr>
          <w:sz w:val="28"/>
        </w:rPr>
        <w:t>с</w:t>
      </w:r>
      <w:r>
        <w:rPr>
          <w:spacing w:val="-5"/>
          <w:sz w:val="28"/>
        </w:rPr>
        <w:t xml:space="preserve"> </w:t>
      </w:r>
      <w:r>
        <w:rPr>
          <w:sz w:val="28"/>
        </w:rPr>
        <w:t>отягощением</w:t>
      </w:r>
      <w:r>
        <w:rPr>
          <w:spacing w:val="-4"/>
          <w:sz w:val="28"/>
        </w:rPr>
        <w:t xml:space="preserve"> </w:t>
      </w:r>
      <w:r>
        <w:rPr>
          <w:sz w:val="28"/>
        </w:rPr>
        <w:t>на</w:t>
      </w:r>
      <w:r>
        <w:rPr>
          <w:spacing w:val="-3"/>
          <w:sz w:val="28"/>
        </w:rPr>
        <w:t xml:space="preserve"> </w:t>
      </w:r>
      <w:r>
        <w:rPr>
          <w:spacing w:val="-2"/>
          <w:sz w:val="28"/>
        </w:rPr>
        <w:t>поясе;</w:t>
      </w:r>
    </w:p>
    <w:p>
      <w:pPr>
        <w:sectPr>
          <w:footerReference w:type="default" r:id="rId137"/>
          <w:footerReference w:type="first" r:id="rId138"/>
          <w:type w:val="nextPage"/>
          <w:pgSz w:w="11906" w:h="16838"/>
          <w:pgMar w:left="566" w:right="283" w:gutter="0" w:header="0" w:top="480" w:footer="748" w:bottom="940"/>
          <w:pgNumType w:fmt="decimal"/>
          <w:formProt w:val="false"/>
          <w:textDirection w:val="lrTb"/>
          <w:docGrid w:type="default" w:linePitch="100" w:charSpace="4096"/>
        </w:sectPr>
        <w:pStyle w:val="ListParagraph"/>
        <w:numPr>
          <w:ilvl w:val="1"/>
          <w:numId w:val="8"/>
        </w:numPr>
        <w:tabs>
          <w:tab w:val="clear" w:pos="720"/>
          <w:tab w:val="left" w:pos="1370" w:leader="none"/>
        </w:tabs>
        <w:spacing w:lineRule="auto" w:line="240" w:before="0" w:after="0"/>
        <w:ind w:left="1133" w:right="290" w:hanging="0"/>
        <w:jc w:val="left"/>
        <w:rPr>
          <w:sz w:val="28"/>
        </w:rPr>
      </w:pPr>
      <w:r>
        <w:rPr>
          <w:sz w:val="28"/>
        </w:rPr>
        <w:t>сгибание</w:t>
      </w:r>
      <w:r>
        <w:rPr>
          <w:spacing w:val="40"/>
          <w:sz w:val="28"/>
        </w:rPr>
        <w:t xml:space="preserve"> </w:t>
      </w:r>
      <w:r>
        <w:rPr>
          <w:sz w:val="28"/>
        </w:rPr>
        <w:t>и</w:t>
      </w:r>
      <w:r>
        <w:rPr>
          <w:spacing w:val="40"/>
          <w:sz w:val="28"/>
        </w:rPr>
        <w:t xml:space="preserve"> </w:t>
      </w:r>
      <w:r>
        <w:rPr>
          <w:sz w:val="28"/>
        </w:rPr>
        <w:t>разгибание</w:t>
      </w:r>
      <w:r>
        <w:rPr>
          <w:spacing w:val="40"/>
          <w:sz w:val="28"/>
        </w:rPr>
        <w:t xml:space="preserve"> </w:t>
      </w:r>
      <w:r>
        <w:rPr>
          <w:sz w:val="28"/>
        </w:rPr>
        <w:t>рук</w:t>
      </w:r>
      <w:r>
        <w:rPr>
          <w:spacing w:val="71"/>
          <w:sz w:val="28"/>
        </w:rPr>
        <w:t xml:space="preserve"> </w:t>
      </w:r>
      <w:r>
        <w:rPr>
          <w:sz w:val="28"/>
        </w:rPr>
        <w:t>в</w:t>
      </w:r>
      <w:r>
        <w:rPr>
          <w:spacing w:val="40"/>
          <w:sz w:val="28"/>
        </w:rPr>
        <w:t xml:space="preserve"> </w:t>
      </w:r>
      <w:r>
        <w:rPr>
          <w:sz w:val="28"/>
        </w:rPr>
        <w:t>упоре</w:t>
      </w:r>
      <w:r>
        <w:rPr>
          <w:spacing w:val="40"/>
          <w:sz w:val="28"/>
        </w:rPr>
        <w:t xml:space="preserve"> </w:t>
      </w:r>
      <w:r>
        <w:rPr>
          <w:sz w:val="28"/>
        </w:rPr>
        <w:t>на</w:t>
      </w:r>
      <w:r>
        <w:rPr>
          <w:spacing w:val="40"/>
          <w:sz w:val="28"/>
        </w:rPr>
        <w:t xml:space="preserve"> </w:t>
      </w:r>
      <w:r>
        <w:rPr>
          <w:sz w:val="28"/>
        </w:rPr>
        <w:t>скамейку</w:t>
      </w:r>
      <w:r>
        <w:rPr>
          <w:spacing w:val="40"/>
          <w:sz w:val="28"/>
        </w:rPr>
        <w:t xml:space="preserve"> </w:t>
      </w:r>
      <w:r>
        <w:rPr>
          <w:sz w:val="28"/>
        </w:rPr>
        <w:t>сзади</w:t>
      </w:r>
      <w:r>
        <w:rPr>
          <w:spacing w:val="71"/>
          <w:sz w:val="28"/>
        </w:rPr>
        <w:t xml:space="preserve"> </w:t>
      </w:r>
      <w:r>
        <w:rPr>
          <w:sz w:val="28"/>
        </w:rPr>
        <w:t>с</w:t>
      </w:r>
      <w:r>
        <w:rPr>
          <w:spacing w:val="40"/>
          <w:sz w:val="28"/>
        </w:rPr>
        <w:t xml:space="preserve"> </w:t>
      </w:r>
      <w:r>
        <w:rPr>
          <w:sz w:val="28"/>
        </w:rPr>
        <w:t>отягощением</w:t>
      </w:r>
      <w:r>
        <w:rPr>
          <w:spacing w:val="40"/>
          <w:sz w:val="28"/>
        </w:rPr>
        <w:t xml:space="preserve"> </w:t>
      </w:r>
      <w:r>
        <w:rPr>
          <w:sz w:val="28"/>
        </w:rPr>
        <w:t>на</w:t>
      </w:r>
      <w:r>
        <w:rPr>
          <w:spacing w:val="40"/>
          <w:sz w:val="28"/>
        </w:rPr>
        <w:t xml:space="preserve"> </w:t>
      </w:r>
      <w:r>
        <w:rPr>
          <w:spacing w:val="-2"/>
          <w:sz w:val="28"/>
        </w:rPr>
        <w:t>бедрах;</w:t>
      </w:r>
    </w:p>
    <w:p>
      <w:pPr>
        <w:pStyle w:val="ListParagraph"/>
        <w:numPr>
          <w:ilvl w:val="1"/>
          <w:numId w:val="8"/>
        </w:numPr>
        <w:tabs>
          <w:tab w:val="clear" w:pos="720"/>
          <w:tab w:val="left" w:pos="1319" w:leader="none"/>
        </w:tabs>
        <w:spacing w:lineRule="auto" w:line="240" w:before="61" w:after="0"/>
        <w:ind w:left="1133" w:right="288" w:hanging="0"/>
        <w:jc w:val="left"/>
        <w:rPr>
          <w:sz w:val="28"/>
        </w:rPr>
      </w:pPr>
      <w:r>
        <w:rPr>
          <w:sz w:val="28"/>
        </w:rPr>
        <w:t xml:space="preserve">упражнения на развитие трицепсов стоя или сидя (со штангой, гантелями, на </w:t>
      </w:r>
      <w:r>
        <w:rPr>
          <w:spacing w:val="-2"/>
          <w:sz w:val="28"/>
        </w:rPr>
        <w:t>тренажерах);</w:t>
      </w:r>
    </w:p>
    <w:p>
      <w:pPr>
        <w:pStyle w:val="ListParagraph"/>
        <w:numPr>
          <w:ilvl w:val="1"/>
          <w:numId w:val="8"/>
        </w:numPr>
        <w:tabs>
          <w:tab w:val="clear" w:pos="720"/>
          <w:tab w:val="left" w:pos="1317" w:leader="none"/>
        </w:tabs>
        <w:spacing w:lineRule="auto" w:line="235" w:before="13" w:after="0"/>
        <w:ind w:left="1133" w:right="293" w:hanging="0"/>
        <w:jc w:val="left"/>
        <w:rPr>
          <w:rFonts w:ascii="Calibri" w:hAnsi="Calibri"/>
          <w:sz w:val="28"/>
        </w:rPr>
      </w:pPr>
      <w:r>
        <w:rPr>
          <w:sz w:val="28"/>
        </w:rPr>
        <w:t>упражнения на развитие бицепсов стоя или сидя (со штангой, гантелями, на</w:t>
      </w:r>
      <w:r>
        <w:rPr>
          <w:spacing w:val="80"/>
          <w:sz w:val="28"/>
        </w:rPr>
        <w:t xml:space="preserve"> </w:t>
      </w:r>
      <w:r>
        <w:rPr>
          <w:spacing w:val="-2"/>
          <w:sz w:val="28"/>
        </w:rPr>
        <w:t>тренажерах);</w:t>
      </w:r>
    </w:p>
    <w:p>
      <w:pPr>
        <w:pStyle w:val="ListParagraph"/>
        <w:numPr>
          <w:ilvl w:val="1"/>
          <w:numId w:val="8"/>
        </w:numPr>
        <w:tabs>
          <w:tab w:val="clear" w:pos="720"/>
          <w:tab w:val="left" w:pos="1365" w:leader="none"/>
        </w:tabs>
        <w:spacing w:lineRule="auto" w:line="240" w:before="1" w:after="0"/>
        <w:ind w:left="1133" w:right="289" w:hanging="0"/>
        <w:jc w:val="left"/>
        <w:rPr>
          <w:sz w:val="28"/>
        </w:rPr>
      </w:pPr>
      <w:r>
        <w:rPr>
          <w:sz w:val="28"/>
        </w:rPr>
        <w:t>упражнения</w:t>
      </w:r>
      <w:r>
        <w:rPr>
          <w:spacing w:val="40"/>
          <w:sz w:val="28"/>
        </w:rPr>
        <w:t xml:space="preserve"> </w:t>
      </w:r>
      <w:r>
        <w:rPr>
          <w:sz w:val="28"/>
        </w:rPr>
        <w:t>на</w:t>
      </w:r>
      <w:r>
        <w:rPr>
          <w:spacing w:val="40"/>
          <w:sz w:val="28"/>
        </w:rPr>
        <w:t xml:space="preserve"> </w:t>
      </w:r>
      <w:r>
        <w:rPr>
          <w:sz w:val="28"/>
        </w:rPr>
        <w:t>развитие</w:t>
      </w:r>
      <w:r>
        <w:rPr>
          <w:spacing w:val="40"/>
          <w:sz w:val="28"/>
        </w:rPr>
        <w:t xml:space="preserve"> </w:t>
      </w:r>
      <w:r>
        <w:rPr>
          <w:sz w:val="28"/>
        </w:rPr>
        <w:t>дельтовидных</w:t>
      </w:r>
      <w:r>
        <w:rPr>
          <w:spacing w:val="40"/>
          <w:sz w:val="28"/>
        </w:rPr>
        <w:t xml:space="preserve"> </w:t>
      </w:r>
      <w:r>
        <w:rPr>
          <w:sz w:val="28"/>
        </w:rPr>
        <w:t>мышц</w:t>
      </w:r>
      <w:r>
        <w:rPr>
          <w:spacing w:val="40"/>
          <w:sz w:val="28"/>
        </w:rPr>
        <w:t xml:space="preserve"> </w:t>
      </w:r>
      <w:r>
        <w:rPr>
          <w:sz w:val="28"/>
        </w:rPr>
        <w:t>стоя</w:t>
      </w:r>
      <w:r>
        <w:rPr>
          <w:spacing w:val="40"/>
          <w:sz w:val="28"/>
        </w:rPr>
        <w:t xml:space="preserve"> </w:t>
      </w:r>
      <w:r>
        <w:rPr>
          <w:sz w:val="28"/>
        </w:rPr>
        <w:t>или</w:t>
      </w:r>
      <w:r>
        <w:rPr>
          <w:spacing w:val="40"/>
          <w:sz w:val="28"/>
        </w:rPr>
        <w:t xml:space="preserve"> </w:t>
      </w:r>
      <w:r>
        <w:rPr>
          <w:sz w:val="28"/>
        </w:rPr>
        <w:t>сидя</w:t>
      </w:r>
      <w:r>
        <w:rPr>
          <w:spacing w:val="40"/>
          <w:sz w:val="28"/>
        </w:rPr>
        <w:t xml:space="preserve"> </w:t>
      </w:r>
      <w:r>
        <w:rPr>
          <w:sz w:val="28"/>
        </w:rPr>
        <w:t>(со</w:t>
      </w:r>
      <w:r>
        <w:rPr>
          <w:spacing w:val="40"/>
          <w:sz w:val="28"/>
        </w:rPr>
        <w:t xml:space="preserve"> </w:t>
      </w:r>
      <w:r>
        <w:rPr>
          <w:sz w:val="28"/>
        </w:rPr>
        <w:t>штангой, гантелями, на тренажерах);</w:t>
      </w:r>
    </w:p>
    <w:p>
      <w:pPr>
        <w:pStyle w:val="ListParagraph"/>
        <w:numPr>
          <w:ilvl w:val="1"/>
          <w:numId w:val="8"/>
        </w:numPr>
        <w:tabs>
          <w:tab w:val="clear" w:pos="720"/>
          <w:tab w:val="left" w:pos="1355" w:leader="none"/>
        </w:tabs>
        <w:spacing w:lineRule="auto" w:line="240" w:before="0" w:after="0"/>
        <w:ind w:left="1133" w:right="289" w:hanging="0"/>
        <w:jc w:val="left"/>
        <w:rPr>
          <w:sz w:val="28"/>
        </w:rPr>
      </w:pPr>
      <w:r>
        <w:rPr>
          <w:sz w:val="28"/>
        </w:rPr>
        <w:t>упражнение</w:t>
      </w:r>
      <w:r>
        <w:rPr>
          <w:spacing w:val="40"/>
          <w:sz w:val="28"/>
        </w:rPr>
        <w:t xml:space="preserve"> </w:t>
      </w:r>
      <w:r>
        <w:rPr>
          <w:sz w:val="28"/>
        </w:rPr>
        <w:t>на</w:t>
      </w:r>
      <w:r>
        <w:rPr>
          <w:spacing w:val="40"/>
          <w:sz w:val="28"/>
        </w:rPr>
        <w:t xml:space="preserve"> </w:t>
      </w:r>
      <w:r>
        <w:rPr>
          <w:sz w:val="28"/>
        </w:rPr>
        <w:t>развитие</w:t>
      </w:r>
      <w:r>
        <w:rPr>
          <w:spacing w:val="40"/>
          <w:sz w:val="28"/>
        </w:rPr>
        <w:t xml:space="preserve"> </w:t>
      </w:r>
      <w:r>
        <w:rPr>
          <w:sz w:val="28"/>
        </w:rPr>
        <w:t>широчайшей</w:t>
      </w:r>
      <w:r>
        <w:rPr>
          <w:spacing w:val="40"/>
          <w:sz w:val="28"/>
        </w:rPr>
        <w:t xml:space="preserve"> </w:t>
      </w:r>
      <w:r>
        <w:rPr>
          <w:sz w:val="28"/>
        </w:rPr>
        <w:t>мышцы,</w:t>
      </w:r>
      <w:r>
        <w:rPr>
          <w:spacing w:val="40"/>
          <w:sz w:val="28"/>
        </w:rPr>
        <w:t xml:space="preserve"> </w:t>
      </w:r>
      <w:r>
        <w:rPr>
          <w:sz w:val="28"/>
        </w:rPr>
        <w:t>стоя</w:t>
      </w:r>
      <w:r>
        <w:rPr>
          <w:spacing w:val="40"/>
          <w:sz w:val="28"/>
        </w:rPr>
        <w:t xml:space="preserve"> </w:t>
      </w:r>
      <w:r>
        <w:rPr>
          <w:sz w:val="28"/>
        </w:rPr>
        <w:t>или</w:t>
      </w:r>
      <w:r>
        <w:rPr>
          <w:spacing w:val="40"/>
          <w:sz w:val="28"/>
        </w:rPr>
        <w:t xml:space="preserve"> </w:t>
      </w:r>
      <w:r>
        <w:rPr>
          <w:sz w:val="28"/>
        </w:rPr>
        <w:t>сидя</w:t>
      </w:r>
      <w:r>
        <w:rPr>
          <w:spacing w:val="40"/>
          <w:sz w:val="28"/>
        </w:rPr>
        <w:t xml:space="preserve"> </w:t>
      </w:r>
      <w:r>
        <w:rPr>
          <w:sz w:val="28"/>
        </w:rPr>
        <w:t>(со</w:t>
      </w:r>
      <w:r>
        <w:rPr>
          <w:spacing w:val="40"/>
          <w:sz w:val="28"/>
        </w:rPr>
        <w:t xml:space="preserve"> </w:t>
      </w:r>
      <w:r>
        <w:rPr>
          <w:sz w:val="28"/>
        </w:rPr>
        <w:t>штангой, гантелями, на тренажерах).</w:t>
      </w:r>
    </w:p>
    <w:p>
      <w:pPr>
        <w:pStyle w:val="Style13"/>
        <w:spacing w:lineRule="exact" w:line="317"/>
        <w:ind w:left="1296" w:right="0" w:hanging="0"/>
        <w:jc w:val="left"/>
        <w:rPr/>
      </w:pPr>
      <w:r>
        <w:rPr/>
        <w:t>Для</w:t>
      </w:r>
      <w:r>
        <w:rPr>
          <w:spacing w:val="-3"/>
        </w:rPr>
        <w:t xml:space="preserve"> </w:t>
      </w:r>
      <w:r>
        <w:rPr/>
        <w:t>мышц</w:t>
      </w:r>
      <w:r>
        <w:rPr>
          <w:spacing w:val="-2"/>
        </w:rPr>
        <w:t xml:space="preserve"> </w:t>
      </w:r>
      <w:r>
        <w:rPr/>
        <w:t>спины</w:t>
      </w:r>
      <w:r>
        <w:rPr>
          <w:spacing w:val="-4"/>
        </w:rPr>
        <w:t xml:space="preserve"> </w:t>
      </w:r>
      <w:r>
        <w:rPr/>
        <w:t>и</w:t>
      </w:r>
      <w:r>
        <w:rPr>
          <w:spacing w:val="-2"/>
        </w:rPr>
        <w:t xml:space="preserve"> живота:</w:t>
      </w:r>
    </w:p>
    <w:p>
      <w:pPr>
        <w:pStyle w:val="ListParagraph"/>
        <w:numPr>
          <w:ilvl w:val="1"/>
          <w:numId w:val="8"/>
        </w:numPr>
        <w:tabs>
          <w:tab w:val="clear" w:pos="720"/>
          <w:tab w:val="left" w:pos="1295" w:leader="none"/>
        </w:tabs>
        <w:spacing w:lineRule="exact" w:line="322" w:before="0" w:after="0"/>
        <w:ind w:left="1295" w:right="0" w:hanging="162"/>
        <w:jc w:val="left"/>
        <w:rPr>
          <w:sz w:val="28"/>
        </w:rPr>
      </w:pPr>
      <w:r>
        <w:rPr>
          <w:sz w:val="28"/>
        </w:rPr>
        <w:t>наклоны</w:t>
      </w:r>
      <w:r>
        <w:rPr>
          <w:spacing w:val="-4"/>
          <w:sz w:val="28"/>
        </w:rPr>
        <w:t xml:space="preserve"> </w:t>
      </w:r>
      <w:r>
        <w:rPr>
          <w:sz w:val="28"/>
        </w:rPr>
        <w:t>со</w:t>
      </w:r>
      <w:r>
        <w:rPr>
          <w:spacing w:val="-4"/>
          <w:sz w:val="28"/>
        </w:rPr>
        <w:t xml:space="preserve"> </w:t>
      </w:r>
      <w:r>
        <w:rPr>
          <w:sz w:val="28"/>
        </w:rPr>
        <w:t>штангой</w:t>
      </w:r>
      <w:r>
        <w:rPr>
          <w:spacing w:val="-6"/>
          <w:sz w:val="28"/>
        </w:rPr>
        <w:t xml:space="preserve"> </w:t>
      </w:r>
      <w:r>
        <w:rPr>
          <w:sz w:val="28"/>
        </w:rPr>
        <w:t>на</w:t>
      </w:r>
      <w:r>
        <w:rPr>
          <w:spacing w:val="-4"/>
          <w:sz w:val="28"/>
        </w:rPr>
        <w:t xml:space="preserve"> </w:t>
      </w:r>
      <w:r>
        <w:rPr>
          <w:sz w:val="28"/>
        </w:rPr>
        <w:t>плечах,</w:t>
      </w:r>
      <w:r>
        <w:rPr>
          <w:spacing w:val="-4"/>
          <w:sz w:val="28"/>
        </w:rPr>
        <w:t xml:space="preserve"> </w:t>
      </w:r>
      <w:r>
        <w:rPr>
          <w:sz w:val="28"/>
        </w:rPr>
        <w:t>стоя</w:t>
      </w:r>
      <w:r>
        <w:rPr>
          <w:spacing w:val="-7"/>
          <w:sz w:val="28"/>
        </w:rPr>
        <w:t xml:space="preserve"> </w:t>
      </w:r>
      <w:r>
        <w:rPr>
          <w:sz w:val="28"/>
        </w:rPr>
        <w:t>на</w:t>
      </w:r>
      <w:r>
        <w:rPr>
          <w:spacing w:val="-4"/>
          <w:sz w:val="28"/>
        </w:rPr>
        <w:t xml:space="preserve"> </w:t>
      </w:r>
      <w:r>
        <w:rPr>
          <w:sz w:val="28"/>
        </w:rPr>
        <w:t>полусогнутых</w:t>
      </w:r>
      <w:r>
        <w:rPr>
          <w:spacing w:val="-2"/>
          <w:sz w:val="28"/>
        </w:rPr>
        <w:t xml:space="preserve"> </w:t>
      </w:r>
      <w:r>
        <w:rPr>
          <w:sz w:val="28"/>
        </w:rPr>
        <w:t>в</w:t>
      </w:r>
      <w:r>
        <w:rPr>
          <w:spacing w:val="-5"/>
          <w:sz w:val="28"/>
        </w:rPr>
        <w:t xml:space="preserve"> </w:t>
      </w:r>
      <w:r>
        <w:rPr>
          <w:sz w:val="28"/>
        </w:rPr>
        <w:t>коленях</w:t>
      </w:r>
      <w:r>
        <w:rPr>
          <w:spacing w:val="-2"/>
          <w:sz w:val="28"/>
        </w:rPr>
        <w:t xml:space="preserve"> ногах;</w:t>
      </w:r>
    </w:p>
    <w:p>
      <w:pPr>
        <w:pStyle w:val="ListParagraph"/>
        <w:numPr>
          <w:ilvl w:val="1"/>
          <w:numId w:val="8"/>
        </w:numPr>
        <w:tabs>
          <w:tab w:val="clear" w:pos="720"/>
          <w:tab w:val="left" w:pos="1295" w:leader="none"/>
        </w:tabs>
        <w:spacing w:lineRule="exact" w:line="322" w:before="0" w:after="0"/>
        <w:ind w:left="1295" w:right="0" w:hanging="162"/>
        <w:jc w:val="left"/>
        <w:rPr>
          <w:sz w:val="28"/>
        </w:rPr>
      </w:pPr>
      <w:r>
        <w:rPr>
          <w:sz w:val="28"/>
        </w:rPr>
        <w:t>наклоны</w:t>
      </w:r>
      <w:r>
        <w:rPr>
          <w:spacing w:val="-5"/>
          <w:sz w:val="28"/>
        </w:rPr>
        <w:t xml:space="preserve"> </w:t>
      </w:r>
      <w:r>
        <w:rPr>
          <w:sz w:val="28"/>
        </w:rPr>
        <w:t>со</w:t>
      </w:r>
      <w:r>
        <w:rPr>
          <w:spacing w:val="-3"/>
          <w:sz w:val="28"/>
        </w:rPr>
        <w:t xml:space="preserve"> </w:t>
      </w:r>
      <w:r>
        <w:rPr>
          <w:sz w:val="28"/>
        </w:rPr>
        <w:t>штангой</w:t>
      </w:r>
      <w:r>
        <w:rPr>
          <w:spacing w:val="-5"/>
          <w:sz w:val="28"/>
        </w:rPr>
        <w:t xml:space="preserve"> </w:t>
      </w:r>
      <w:r>
        <w:rPr>
          <w:sz w:val="28"/>
        </w:rPr>
        <w:t>на</w:t>
      </w:r>
      <w:r>
        <w:rPr>
          <w:spacing w:val="-3"/>
          <w:sz w:val="28"/>
        </w:rPr>
        <w:t xml:space="preserve"> </w:t>
      </w:r>
      <w:r>
        <w:rPr>
          <w:sz w:val="28"/>
        </w:rPr>
        <w:t>плечах,</w:t>
      </w:r>
      <w:r>
        <w:rPr>
          <w:spacing w:val="-4"/>
          <w:sz w:val="28"/>
        </w:rPr>
        <w:t xml:space="preserve"> </w:t>
      </w:r>
      <w:r>
        <w:rPr>
          <w:sz w:val="28"/>
        </w:rPr>
        <w:t>стоя</w:t>
      </w:r>
      <w:r>
        <w:rPr>
          <w:spacing w:val="-5"/>
          <w:sz w:val="28"/>
        </w:rPr>
        <w:t xml:space="preserve"> </w:t>
      </w:r>
      <w:r>
        <w:rPr>
          <w:sz w:val="28"/>
        </w:rPr>
        <w:t>на</w:t>
      </w:r>
      <w:r>
        <w:rPr>
          <w:spacing w:val="-3"/>
          <w:sz w:val="28"/>
        </w:rPr>
        <w:t xml:space="preserve"> </w:t>
      </w:r>
      <w:r>
        <w:rPr>
          <w:sz w:val="28"/>
        </w:rPr>
        <w:t>прямых</w:t>
      </w:r>
      <w:r>
        <w:rPr>
          <w:spacing w:val="-1"/>
          <w:sz w:val="28"/>
        </w:rPr>
        <w:t xml:space="preserve"> </w:t>
      </w:r>
      <w:r>
        <w:rPr>
          <w:spacing w:val="-2"/>
          <w:sz w:val="28"/>
        </w:rPr>
        <w:t>ногах;</w:t>
      </w:r>
    </w:p>
    <w:p>
      <w:pPr>
        <w:pStyle w:val="ListParagraph"/>
        <w:numPr>
          <w:ilvl w:val="1"/>
          <w:numId w:val="8"/>
        </w:numPr>
        <w:tabs>
          <w:tab w:val="clear" w:pos="720"/>
          <w:tab w:val="left" w:pos="1295" w:leader="none"/>
        </w:tabs>
        <w:spacing w:lineRule="auto" w:line="240" w:before="0" w:after="0"/>
        <w:ind w:left="1133" w:right="4087" w:hanging="0"/>
        <w:jc w:val="left"/>
        <w:rPr>
          <w:sz w:val="28"/>
        </w:rPr>
      </w:pPr>
      <w:r>
        <w:rPr>
          <w:sz w:val="28"/>
        </w:rPr>
        <w:t>наклоны</w:t>
      </w:r>
      <w:r>
        <w:rPr>
          <w:spacing w:val="-5"/>
          <w:sz w:val="28"/>
        </w:rPr>
        <w:t xml:space="preserve"> </w:t>
      </w:r>
      <w:r>
        <w:rPr>
          <w:sz w:val="28"/>
        </w:rPr>
        <w:t>со</w:t>
      </w:r>
      <w:r>
        <w:rPr>
          <w:spacing w:val="-5"/>
          <w:sz w:val="28"/>
        </w:rPr>
        <w:t xml:space="preserve"> </w:t>
      </w:r>
      <w:r>
        <w:rPr>
          <w:sz w:val="28"/>
        </w:rPr>
        <w:t>штангой</w:t>
      </w:r>
      <w:r>
        <w:rPr>
          <w:spacing w:val="-8"/>
          <w:sz w:val="28"/>
        </w:rPr>
        <w:t xml:space="preserve"> </w:t>
      </w:r>
      <w:r>
        <w:rPr>
          <w:sz w:val="28"/>
        </w:rPr>
        <w:t>на</w:t>
      </w:r>
      <w:r>
        <w:rPr>
          <w:spacing w:val="-5"/>
          <w:sz w:val="28"/>
        </w:rPr>
        <w:t xml:space="preserve"> </w:t>
      </w:r>
      <w:r>
        <w:rPr>
          <w:sz w:val="28"/>
        </w:rPr>
        <w:t>плечах,</w:t>
      </w:r>
      <w:r>
        <w:rPr>
          <w:spacing w:val="-6"/>
          <w:sz w:val="28"/>
        </w:rPr>
        <w:t xml:space="preserve"> </w:t>
      </w:r>
      <w:r>
        <w:rPr>
          <w:sz w:val="28"/>
        </w:rPr>
        <w:t>сидя</w:t>
      </w:r>
      <w:r>
        <w:rPr>
          <w:spacing w:val="-5"/>
          <w:sz w:val="28"/>
        </w:rPr>
        <w:t xml:space="preserve"> </w:t>
      </w:r>
      <w:r>
        <w:rPr>
          <w:sz w:val="28"/>
        </w:rPr>
        <w:t>на</w:t>
      </w:r>
      <w:r>
        <w:rPr>
          <w:spacing w:val="-5"/>
          <w:sz w:val="28"/>
        </w:rPr>
        <w:t xml:space="preserve"> </w:t>
      </w:r>
      <w:r>
        <w:rPr>
          <w:sz w:val="28"/>
        </w:rPr>
        <w:t>скамье; наклоны на «козле» со штангой за головой;</w:t>
      </w:r>
    </w:p>
    <w:p>
      <w:pPr>
        <w:pStyle w:val="ListParagraph"/>
        <w:numPr>
          <w:ilvl w:val="1"/>
          <w:numId w:val="8"/>
        </w:numPr>
        <w:tabs>
          <w:tab w:val="clear" w:pos="720"/>
          <w:tab w:val="left" w:pos="1295" w:leader="none"/>
        </w:tabs>
        <w:spacing w:lineRule="exact" w:line="322" w:before="0" w:after="0"/>
        <w:ind w:left="1295" w:right="0" w:hanging="162"/>
        <w:jc w:val="left"/>
        <w:rPr>
          <w:sz w:val="28"/>
        </w:rPr>
      </w:pPr>
      <w:r>
        <w:rPr>
          <w:sz w:val="28"/>
        </w:rPr>
        <w:t>наклоны</w:t>
      </w:r>
      <w:r>
        <w:rPr>
          <w:spacing w:val="-6"/>
          <w:sz w:val="28"/>
        </w:rPr>
        <w:t xml:space="preserve"> </w:t>
      </w:r>
      <w:r>
        <w:rPr>
          <w:sz w:val="28"/>
        </w:rPr>
        <w:t>стоя</w:t>
      </w:r>
      <w:r>
        <w:rPr>
          <w:spacing w:val="-3"/>
          <w:sz w:val="28"/>
        </w:rPr>
        <w:t xml:space="preserve"> </w:t>
      </w:r>
      <w:r>
        <w:rPr>
          <w:sz w:val="28"/>
        </w:rPr>
        <w:t>на</w:t>
      </w:r>
      <w:r>
        <w:rPr>
          <w:spacing w:val="-6"/>
          <w:sz w:val="28"/>
        </w:rPr>
        <w:t xml:space="preserve"> </w:t>
      </w:r>
      <w:r>
        <w:rPr>
          <w:sz w:val="28"/>
        </w:rPr>
        <w:t>плинтах</w:t>
      </w:r>
      <w:r>
        <w:rPr>
          <w:spacing w:val="-2"/>
          <w:sz w:val="28"/>
        </w:rPr>
        <w:t xml:space="preserve"> </w:t>
      </w:r>
      <w:r>
        <w:rPr>
          <w:sz w:val="28"/>
        </w:rPr>
        <w:t>с</w:t>
      </w:r>
      <w:r>
        <w:rPr>
          <w:spacing w:val="-4"/>
          <w:sz w:val="28"/>
        </w:rPr>
        <w:t xml:space="preserve"> </w:t>
      </w:r>
      <w:r>
        <w:rPr>
          <w:sz w:val="28"/>
        </w:rPr>
        <w:t>отягощением в</w:t>
      </w:r>
      <w:r>
        <w:rPr>
          <w:spacing w:val="-4"/>
          <w:sz w:val="28"/>
        </w:rPr>
        <w:t xml:space="preserve"> </w:t>
      </w:r>
      <w:r>
        <w:rPr>
          <w:spacing w:val="-2"/>
          <w:sz w:val="28"/>
        </w:rPr>
        <w:t>руках;</w:t>
      </w:r>
    </w:p>
    <w:p>
      <w:pPr>
        <w:pStyle w:val="ListParagraph"/>
        <w:numPr>
          <w:ilvl w:val="1"/>
          <w:numId w:val="8"/>
        </w:numPr>
        <w:tabs>
          <w:tab w:val="clear" w:pos="720"/>
          <w:tab w:val="left" w:pos="1312" w:leader="none"/>
        </w:tabs>
        <w:spacing w:lineRule="auto" w:line="240" w:before="0" w:after="0"/>
        <w:ind w:left="1133" w:right="285" w:hanging="0"/>
        <w:jc w:val="left"/>
        <w:rPr>
          <w:sz w:val="28"/>
        </w:rPr>
      </w:pPr>
      <w:r>
        <w:rPr>
          <w:sz w:val="28"/>
        </w:rPr>
        <w:t>пресс на «козле» - и.п. сидя на «козле», ступни закреплены в гимнастической стенке, наклоны назад, с отягощением на груди или за головой;</w:t>
      </w:r>
    </w:p>
    <w:p>
      <w:pPr>
        <w:pStyle w:val="ListParagraph"/>
        <w:numPr>
          <w:ilvl w:val="1"/>
          <w:numId w:val="8"/>
        </w:numPr>
        <w:tabs>
          <w:tab w:val="clear" w:pos="720"/>
          <w:tab w:val="left" w:pos="1295" w:leader="none"/>
        </w:tabs>
        <w:spacing w:lineRule="auto" w:line="240" w:before="0" w:after="0"/>
        <w:ind w:left="1133" w:right="1378" w:hanging="0"/>
        <w:jc w:val="left"/>
        <w:rPr>
          <w:sz w:val="28"/>
        </w:rPr>
      </w:pPr>
      <w:r>
        <w:rPr>
          <w:sz w:val="28"/>
        </w:rPr>
        <w:t xml:space="preserve">пресс на наклонной скамье вниз головой, под разными углами. </w:t>
      </w:r>
      <w:r>
        <w:rPr>
          <w:sz w:val="28"/>
          <w:u w:val="single"/>
        </w:rPr>
        <w:t>Программный</w:t>
      </w:r>
      <w:r>
        <w:rPr>
          <w:spacing w:val="-9"/>
          <w:sz w:val="28"/>
          <w:u w:val="single"/>
        </w:rPr>
        <w:t xml:space="preserve"> </w:t>
      </w:r>
      <w:r>
        <w:rPr>
          <w:sz w:val="28"/>
          <w:u w:val="single"/>
        </w:rPr>
        <w:t>материал</w:t>
      </w:r>
      <w:r>
        <w:rPr>
          <w:spacing w:val="-10"/>
          <w:sz w:val="28"/>
          <w:u w:val="single"/>
        </w:rPr>
        <w:t xml:space="preserve"> </w:t>
      </w:r>
      <w:r>
        <w:rPr>
          <w:sz w:val="28"/>
          <w:u w:val="single"/>
        </w:rPr>
        <w:t>по</w:t>
      </w:r>
      <w:r>
        <w:rPr>
          <w:spacing w:val="-10"/>
          <w:sz w:val="28"/>
          <w:u w:val="single"/>
        </w:rPr>
        <w:t xml:space="preserve"> </w:t>
      </w:r>
      <w:r>
        <w:rPr>
          <w:sz w:val="28"/>
          <w:u w:val="single"/>
        </w:rPr>
        <w:t>проведению</w:t>
      </w:r>
      <w:r>
        <w:rPr>
          <w:spacing w:val="-10"/>
          <w:sz w:val="28"/>
          <w:u w:val="single"/>
        </w:rPr>
        <w:t xml:space="preserve"> </w:t>
      </w:r>
      <w:r>
        <w:rPr>
          <w:sz w:val="28"/>
          <w:u w:val="single"/>
        </w:rPr>
        <w:t>антидопинговых</w:t>
      </w:r>
      <w:r>
        <w:rPr>
          <w:spacing w:val="-5"/>
          <w:sz w:val="28"/>
          <w:u w:val="single"/>
        </w:rPr>
        <w:t xml:space="preserve"> </w:t>
      </w:r>
      <w:r>
        <w:rPr>
          <w:spacing w:val="-2"/>
          <w:sz w:val="28"/>
          <w:u w:val="single"/>
        </w:rPr>
        <w:t>мероприятий.</w:t>
      </w:r>
    </w:p>
    <w:p>
      <w:pPr>
        <w:pStyle w:val="Style13"/>
        <w:ind w:left="566" w:right="281" w:firstLine="636"/>
        <w:rPr/>
      </w:pPr>
      <w:r>
        <w:rPr/>
        <w:t>В соответствии с законодательством Российской Федерации в области физической культуры и спорта к числу</w:t>
      </w:r>
      <w:r>
        <w:rPr>
          <w:spacing w:val="-3"/>
        </w:rPr>
        <w:t xml:space="preserve"> </w:t>
      </w:r>
      <w:r>
        <w:rPr/>
        <w:t>обязанностей организаций,</w:t>
      </w:r>
      <w:r>
        <w:rPr>
          <w:spacing w:val="-1"/>
        </w:rPr>
        <w:t xml:space="preserve"> </w:t>
      </w:r>
      <w:r>
        <w:rPr/>
        <w:t>осуществляющих спортивную подготовку, относится реализация мер по предотвращению допинга в спорте и борьбе с ним. Всемирный антидопинговый Кодекс ВАДА определяет допинг как нарушение одного или нескольких антидопинговых правил. К нарушениям антидопинговых правил Кодекс ВАДА относит:</w:t>
      </w:r>
    </w:p>
    <w:p>
      <w:pPr>
        <w:pStyle w:val="ListParagraph"/>
        <w:numPr>
          <w:ilvl w:val="1"/>
          <w:numId w:val="8"/>
        </w:numPr>
        <w:tabs>
          <w:tab w:val="clear" w:pos="720"/>
          <w:tab w:val="left" w:pos="1307" w:leader="none"/>
        </w:tabs>
        <w:spacing w:lineRule="auto" w:line="240" w:before="0" w:after="0"/>
        <w:ind w:left="1133" w:right="278" w:hanging="0"/>
        <w:jc w:val="both"/>
        <w:rPr>
          <w:sz w:val="28"/>
        </w:rPr>
      </w:pPr>
      <w:r>
        <w:rPr>
          <w:sz w:val="28"/>
        </w:rPr>
        <w:t>наличие запрещенной субстанции, или ее метаболитов, или маркеров в пробе, взятой у спортсмена;</w:t>
      </w:r>
    </w:p>
    <w:p>
      <w:pPr>
        <w:pStyle w:val="ListParagraph"/>
        <w:numPr>
          <w:ilvl w:val="1"/>
          <w:numId w:val="8"/>
        </w:numPr>
        <w:tabs>
          <w:tab w:val="clear" w:pos="720"/>
          <w:tab w:val="left" w:pos="1463" w:leader="none"/>
        </w:tabs>
        <w:spacing w:lineRule="auto" w:line="240" w:before="1" w:after="0"/>
        <w:ind w:left="1133" w:right="288" w:hanging="0"/>
        <w:jc w:val="both"/>
        <w:rPr>
          <w:sz w:val="28"/>
        </w:rPr>
      </w:pPr>
      <w:r>
        <w:rPr>
          <w:sz w:val="28"/>
        </w:rPr>
        <w:t>использование или попытка использования спортсменом запрещенной субстанции или запрещенного метода;</w:t>
      </w:r>
    </w:p>
    <w:p>
      <w:pPr>
        <w:pStyle w:val="ListParagraph"/>
        <w:numPr>
          <w:ilvl w:val="1"/>
          <w:numId w:val="8"/>
        </w:numPr>
        <w:tabs>
          <w:tab w:val="clear" w:pos="720"/>
          <w:tab w:val="left" w:pos="1314" w:leader="none"/>
        </w:tabs>
        <w:spacing w:lineRule="auto" w:line="240" w:before="0" w:after="0"/>
        <w:ind w:left="1133" w:right="288" w:hanging="0"/>
        <w:jc w:val="both"/>
        <w:rPr>
          <w:sz w:val="28"/>
        </w:rPr>
      </w:pPr>
      <w:r>
        <w:rPr>
          <w:sz w:val="28"/>
        </w:rPr>
        <w:t>отказ или непредставление проб без уважительной причины после получения официального уведомления или любое другое уклонение от сдачи проб;</w:t>
      </w:r>
    </w:p>
    <w:p>
      <w:pPr>
        <w:pStyle w:val="ListParagraph"/>
        <w:numPr>
          <w:ilvl w:val="1"/>
          <w:numId w:val="8"/>
        </w:numPr>
        <w:tabs>
          <w:tab w:val="clear" w:pos="720"/>
          <w:tab w:val="left" w:pos="1310" w:leader="none"/>
        </w:tabs>
        <w:spacing w:lineRule="auto" w:line="240" w:before="0" w:after="0"/>
        <w:ind w:left="1133" w:right="284" w:hanging="0"/>
        <w:jc w:val="both"/>
        <w:rPr>
          <w:sz w:val="28"/>
        </w:rPr>
      </w:pPr>
      <w:r>
        <w:rPr>
          <w:sz w:val="28"/>
        </w:rPr>
        <w:t xml:space="preserve">нарушение существующих требований относительно доступности спортсмена для взятия у него проб во время вне соревновательного периода, включая непредставление информации о местонахождении спортсмена и пропуски тестов - фальсификация или попытка фальсификации в любой составляющей </w:t>
      </w:r>
      <w:r>
        <w:rPr>
          <w:spacing w:val="-2"/>
          <w:sz w:val="28"/>
        </w:rPr>
        <w:t>допингконтроля;</w:t>
      </w:r>
    </w:p>
    <w:p>
      <w:pPr>
        <w:pStyle w:val="ListParagraph"/>
        <w:numPr>
          <w:ilvl w:val="1"/>
          <w:numId w:val="8"/>
        </w:numPr>
        <w:tabs>
          <w:tab w:val="clear" w:pos="720"/>
          <w:tab w:val="left" w:pos="1408" w:leader="none"/>
        </w:tabs>
        <w:spacing w:lineRule="auto" w:line="240" w:before="0" w:after="0"/>
        <w:ind w:left="1133" w:right="287" w:hanging="0"/>
        <w:jc w:val="both"/>
        <w:rPr>
          <w:sz w:val="28"/>
        </w:rPr>
      </w:pPr>
      <w:r>
        <w:rPr>
          <w:sz w:val="28"/>
        </w:rPr>
        <w:t xml:space="preserve">обладание запрещенными субстанциями и запрещенными медицинскими </w:t>
      </w:r>
      <w:r>
        <w:rPr>
          <w:spacing w:val="-2"/>
          <w:sz w:val="28"/>
        </w:rPr>
        <w:t>приборами;</w:t>
      </w:r>
    </w:p>
    <w:p>
      <w:pPr>
        <w:pStyle w:val="ListParagraph"/>
        <w:numPr>
          <w:ilvl w:val="1"/>
          <w:numId w:val="8"/>
        </w:numPr>
        <w:tabs>
          <w:tab w:val="clear" w:pos="720"/>
          <w:tab w:val="left" w:pos="1312" w:leader="none"/>
        </w:tabs>
        <w:spacing w:lineRule="auto" w:line="240" w:before="0" w:after="0"/>
        <w:ind w:left="1133" w:right="280" w:hanging="0"/>
        <w:jc w:val="both"/>
        <w:rPr>
          <w:sz w:val="28"/>
        </w:rPr>
      </w:pPr>
      <w:r>
        <w:rPr>
          <w:sz w:val="28"/>
        </w:rPr>
        <w:t>распространение или попытка распространения запрещенных субстанций или запрещенных приборов. Назначение или попытка назначения обучающемуся запрещенного препарата или запрещенного медицинского вмешательства, помощь, потворство, подстрекательство, пособничество, сокрытие или любой другой вид соучастия.</w:t>
      </w:r>
    </w:p>
    <w:p>
      <w:pPr>
        <w:sectPr>
          <w:footerReference w:type="default" r:id="rId139"/>
          <w:footerReference w:type="first" r:id="rId140"/>
          <w:type w:val="nextPage"/>
          <w:pgSz w:w="11906" w:h="16838"/>
          <w:pgMar w:left="566" w:right="283" w:gutter="0" w:header="0" w:top="480" w:footer="748" w:bottom="940"/>
          <w:pgNumType w:fmt="decimal"/>
          <w:formProt w:val="false"/>
          <w:textDirection w:val="lrTb"/>
          <w:docGrid w:type="default" w:linePitch="100" w:charSpace="4096"/>
        </w:sectPr>
        <w:pStyle w:val="Style13"/>
        <w:ind w:left="566" w:right="288" w:firstLine="566"/>
        <w:rPr/>
      </w:pPr>
      <w:r>
        <w:rPr/>
        <w:t>Допинги – это лекарственные препараты, которые применяются спортсменами для искусственного, принудительного повышения работоспособности в период тренировочного</w:t>
      </w:r>
      <w:r>
        <w:rPr>
          <w:spacing w:val="-7"/>
        </w:rPr>
        <w:t xml:space="preserve"> </w:t>
      </w:r>
      <w:r>
        <w:rPr/>
        <w:t>процесса</w:t>
      </w:r>
      <w:r>
        <w:rPr>
          <w:spacing w:val="-8"/>
        </w:rPr>
        <w:t xml:space="preserve"> </w:t>
      </w:r>
      <w:r>
        <w:rPr/>
        <w:t>и</w:t>
      </w:r>
      <w:r>
        <w:rPr>
          <w:spacing w:val="-5"/>
        </w:rPr>
        <w:t xml:space="preserve"> </w:t>
      </w:r>
      <w:r>
        <w:rPr/>
        <w:t>соревновательной</w:t>
      </w:r>
      <w:r>
        <w:rPr>
          <w:spacing w:val="-8"/>
        </w:rPr>
        <w:t xml:space="preserve"> </w:t>
      </w:r>
      <w:r>
        <w:rPr/>
        <w:t>деятельности.</w:t>
      </w:r>
      <w:r>
        <w:rPr>
          <w:spacing w:val="-8"/>
        </w:rPr>
        <w:t xml:space="preserve"> </w:t>
      </w:r>
      <w:r>
        <w:rPr/>
        <w:t>Запрещенные</w:t>
      </w:r>
      <w:r>
        <w:rPr>
          <w:spacing w:val="-5"/>
        </w:rPr>
        <w:t xml:space="preserve"> </w:t>
      </w:r>
      <w:r>
        <w:rPr/>
        <w:t>вещества: стимуляторы;</w:t>
      </w:r>
      <w:r>
        <w:rPr>
          <w:spacing w:val="-8"/>
        </w:rPr>
        <w:t xml:space="preserve"> </w:t>
      </w:r>
      <w:r>
        <w:rPr/>
        <w:t>наркотики;</w:t>
      </w:r>
      <w:r>
        <w:rPr>
          <w:spacing w:val="-7"/>
        </w:rPr>
        <w:t xml:space="preserve"> </w:t>
      </w:r>
      <w:r>
        <w:rPr/>
        <w:t>анаболические</w:t>
      </w:r>
      <w:r>
        <w:rPr>
          <w:spacing w:val="-5"/>
        </w:rPr>
        <w:t xml:space="preserve"> </w:t>
      </w:r>
      <w:r>
        <w:rPr/>
        <w:t>агенты;</w:t>
      </w:r>
      <w:r>
        <w:rPr>
          <w:spacing w:val="-7"/>
        </w:rPr>
        <w:t xml:space="preserve"> </w:t>
      </w:r>
      <w:r>
        <w:rPr/>
        <w:t>диуретики;</w:t>
      </w:r>
      <w:r>
        <w:rPr>
          <w:spacing w:val="-4"/>
        </w:rPr>
        <w:t xml:space="preserve"> </w:t>
      </w:r>
      <w:r>
        <w:rPr/>
        <w:t>пептидные</w:t>
      </w:r>
      <w:r>
        <w:rPr>
          <w:spacing w:val="-5"/>
        </w:rPr>
        <w:t xml:space="preserve"> </w:t>
      </w:r>
      <w:r>
        <w:rPr/>
        <w:t>гормоны,</w:t>
      </w:r>
      <w:r>
        <w:rPr>
          <w:spacing w:val="-5"/>
        </w:rPr>
        <w:t xml:space="preserve"> их</w:t>
      </w:r>
    </w:p>
    <w:p>
      <w:pPr>
        <w:pStyle w:val="Style13"/>
        <w:tabs>
          <w:tab w:val="clear" w:pos="720"/>
          <w:tab w:val="left" w:pos="1559" w:leader="none"/>
          <w:tab w:val="left" w:pos="1826" w:leader="none"/>
          <w:tab w:val="left" w:pos="2119" w:leader="none"/>
          <w:tab w:val="left" w:pos="2693" w:leader="none"/>
          <w:tab w:val="left" w:pos="3089" w:leader="none"/>
          <w:tab w:val="left" w:pos="3591" w:leader="none"/>
          <w:tab w:val="left" w:pos="3980" w:leader="none"/>
          <w:tab w:val="left" w:pos="4097" w:leader="none"/>
          <w:tab w:val="left" w:pos="5046" w:leader="none"/>
          <w:tab w:val="left" w:pos="5360" w:leader="none"/>
          <w:tab w:val="left" w:pos="5570" w:leader="none"/>
          <w:tab w:val="left" w:pos="6454" w:leader="none"/>
          <w:tab w:val="left" w:pos="6611" w:leader="none"/>
          <w:tab w:val="left" w:pos="7411" w:leader="none"/>
          <w:tab w:val="left" w:pos="8901" w:leader="none"/>
          <w:tab w:val="left" w:pos="8982" w:leader="none"/>
          <w:tab w:val="left" w:pos="9526" w:leader="none"/>
          <w:tab w:val="left" w:pos="10635" w:leader="none"/>
        </w:tabs>
        <w:spacing w:before="61" w:after="0"/>
        <w:ind w:left="566" w:right="279" w:hanging="0"/>
        <w:jc w:val="right"/>
        <w:rPr/>
      </w:pPr>
      <w:r>
        <w:rPr/>
        <w:t>аналоги</w:t>
      </w:r>
      <w:r>
        <w:rPr>
          <w:spacing w:val="80"/>
        </w:rPr>
        <w:t xml:space="preserve"> </w:t>
      </w:r>
      <w:r>
        <w:rPr/>
        <w:t>и</w:t>
      </w:r>
      <w:r>
        <w:rPr>
          <w:spacing w:val="80"/>
        </w:rPr>
        <w:t xml:space="preserve"> </w:t>
      </w:r>
      <w:r>
        <w:rPr/>
        <w:t>производные.</w:t>
      </w:r>
      <w:r>
        <w:rPr>
          <w:spacing w:val="80"/>
        </w:rPr>
        <w:t xml:space="preserve"> </w:t>
      </w:r>
      <w:r>
        <w:rPr/>
        <w:t>Запрещенные</w:t>
      </w:r>
      <w:r>
        <w:rPr>
          <w:spacing w:val="80"/>
        </w:rPr>
        <w:t xml:space="preserve"> </w:t>
      </w:r>
      <w:r>
        <w:rPr/>
        <w:t>методы:</w:t>
      </w:r>
      <w:r>
        <w:rPr>
          <w:spacing w:val="80"/>
        </w:rPr>
        <w:t xml:space="preserve"> </w:t>
      </w:r>
      <w:r>
        <w:rPr/>
        <w:t>кровяной</w:t>
      </w:r>
      <w:r>
        <w:rPr>
          <w:spacing w:val="80"/>
        </w:rPr>
        <w:t xml:space="preserve"> </w:t>
      </w:r>
      <w:r>
        <w:rPr/>
        <w:t>допинг;</w:t>
      </w:r>
      <w:r>
        <w:rPr>
          <w:spacing w:val="80"/>
        </w:rPr>
        <w:t xml:space="preserve"> </w:t>
      </w:r>
      <w:r>
        <w:rPr/>
        <w:t>физические,</w:t>
      </w:r>
      <w:r>
        <w:rPr>
          <w:spacing w:val="80"/>
        </w:rPr>
        <w:t xml:space="preserve"> </w:t>
      </w:r>
      <w:r>
        <w:rPr/>
        <w:t xml:space="preserve">химические, фармакологические манипуляции искажения показателей мочи. Кодекс </w:t>
      </w:r>
      <w:r>
        <w:rPr>
          <w:spacing w:val="-4"/>
        </w:rPr>
        <w:t>ВАДА</w:t>
      </w:r>
      <w:r>
        <w:rPr/>
        <w:tab/>
        <w:tab/>
      </w:r>
      <w:r>
        <w:rPr>
          <w:spacing w:val="-2"/>
        </w:rPr>
        <w:t>принимает</w:t>
      </w:r>
      <w:r>
        <w:rPr/>
        <w:tab/>
      </w:r>
      <w:r>
        <w:rPr>
          <w:spacing w:val="-2"/>
        </w:rPr>
        <w:t>правило</w:t>
      </w:r>
      <w:r>
        <w:rPr/>
        <w:tab/>
      </w:r>
      <w:r>
        <w:rPr>
          <w:spacing w:val="-2"/>
        </w:rPr>
        <w:t>строгой</w:t>
      </w:r>
      <w:r>
        <w:rPr/>
        <w:tab/>
      </w:r>
      <w:r>
        <w:rPr>
          <w:spacing w:val="-2"/>
        </w:rPr>
        <w:t>ответственности,</w:t>
      </w:r>
      <w:r>
        <w:rPr/>
        <w:tab/>
        <w:tab/>
      </w:r>
      <w:r>
        <w:rPr>
          <w:spacing w:val="-2"/>
        </w:rPr>
        <w:t xml:space="preserve">введенное </w:t>
      </w:r>
      <w:r>
        <w:rPr/>
        <w:t>Антидопинговым кодексом олимпийского движения. Согласно данному принципу, ответственность</w:t>
      </w:r>
      <w:r>
        <w:rPr>
          <w:spacing w:val="40"/>
        </w:rPr>
        <w:t xml:space="preserve"> </w:t>
      </w:r>
      <w:r>
        <w:rPr/>
        <w:t>лежит</w:t>
      </w:r>
      <w:r>
        <w:rPr>
          <w:spacing w:val="40"/>
        </w:rPr>
        <w:t xml:space="preserve"> </w:t>
      </w:r>
      <w:r>
        <w:rPr/>
        <w:t>на</w:t>
      </w:r>
      <w:r>
        <w:rPr>
          <w:spacing w:val="40"/>
        </w:rPr>
        <w:t xml:space="preserve"> </w:t>
      </w:r>
      <w:r>
        <w:rPr/>
        <w:t>спортсмене,</w:t>
      </w:r>
      <w:r>
        <w:rPr>
          <w:spacing w:val="40"/>
        </w:rPr>
        <w:t xml:space="preserve"> </w:t>
      </w:r>
      <w:r>
        <w:rPr/>
        <w:t>поэтому</w:t>
      </w:r>
      <w:r>
        <w:rPr>
          <w:spacing w:val="40"/>
        </w:rPr>
        <w:t xml:space="preserve"> </w:t>
      </w:r>
      <w:r>
        <w:rPr/>
        <w:t>обнаружение</w:t>
      </w:r>
      <w:r>
        <w:rPr>
          <w:spacing w:val="40"/>
        </w:rPr>
        <w:t xml:space="preserve"> </w:t>
      </w:r>
      <w:r>
        <w:rPr/>
        <w:t>в</w:t>
      </w:r>
      <w:r>
        <w:rPr>
          <w:spacing w:val="40"/>
        </w:rPr>
        <w:t xml:space="preserve"> </w:t>
      </w:r>
      <w:r>
        <w:rPr/>
        <w:t>пробе</w:t>
      </w:r>
      <w:r>
        <w:rPr>
          <w:spacing w:val="40"/>
        </w:rPr>
        <w:t xml:space="preserve"> </w:t>
      </w:r>
      <w:r>
        <w:rPr/>
        <w:t>спортсмена запрещенной</w:t>
      </w:r>
      <w:r>
        <w:rPr>
          <w:spacing w:val="80"/>
        </w:rPr>
        <w:t xml:space="preserve"> </w:t>
      </w:r>
      <w:r>
        <w:rPr/>
        <w:t>субстанции</w:t>
      </w:r>
      <w:r>
        <w:rPr>
          <w:spacing w:val="80"/>
        </w:rPr>
        <w:t xml:space="preserve"> </w:t>
      </w:r>
      <w:r>
        <w:rPr/>
        <w:t>всегда</w:t>
      </w:r>
      <w:r>
        <w:rPr>
          <w:spacing w:val="80"/>
        </w:rPr>
        <w:t xml:space="preserve"> </w:t>
      </w:r>
      <w:r>
        <w:rPr/>
        <w:t>определяется</w:t>
      </w:r>
      <w:r>
        <w:rPr>
          <w:spacing w:val="80"/>
        </w:rPr>
        <w:t xml:space="preserve"> </w:t>
      </w:r>
      <w:r>
        <w:rPr/>
        <w:t>как</w:t>
      </w:r>
      <w:r>
        <w:rPr>
          <w:spacing w:val="80"/>
        </w:rPr>
        <w:t xml:space="preserve"> </w:t>
      </w:r>
      <w:r>
        <w:rPr/>
        <w:t>нарушение</w:t>
      </w:r>
      <w:r>
        <w:rPr>
          <w:spacing w:val="80"/>
        </w:rPr>
        <w:t xml:space="preserve"> </w:t>
      </w:r>
      <w:r>
        <w:rPr/>
        <w:t>антидопинговых</w:t>
      </w:r>
      <w:r>
        <w:rPr>
          <w:spacing w:val="40"/>
        </w:rPr>
        <w:t xml:space="preserve"> </w:t>
      </w:r>
      <w:r>
        <w:rPr/>
        <w:t>правил.</w:t>
      </w:r>
      <w:r>
        <w:rPr>
          <w:spacing w:val="40"/>
        </w:rPr>
        <w:t xml:space="preserve"> </w:t>
      </w:r>
      <w:r>
        <w:rPr/>
        <w:t>При</w:t>
      </w:r>
      <w:r>
        <w:rPr>
          <w:spacing w:val="38"/>
        </w:rPr>
        <w:t xml:space="preserve"> </w:t>
      </w:r>
      <w:r>
        <w:rPr/>
        <w:t>работе</w:t>
      </w:r>
      <w:r>
        <w:rPr>
          <w:spacing w:val="38"/>
        </w:rPr>
        <w:t xml:space="preserve"> </w:t>
      </w:r>
      <w:r>
        <w:rPr/>
        <w:t>необходимо</w:t>
      </w:r>
      <w:r>
        <w:rPr>
          <w:spacing w:val="38"/>
        </w:rPr>
        <w:t xml:space="preserve"> </w:t>
      </w:r>
      <w:r>
        <w:rPr/>
        <w:t>применять</w:t>
      </w:r>
      <w:r>
        <w:rPr>
          <w:spacing w:val="37"/>
        </w:rPr>
        <w:t xml:space="preserve"> </w:t>
      </w:r>
      <w:r>
        <w:rPr/>
        <w:t>доступную</w:t>
      </w:r>
      <w:r>
        <w:rPr>
          <w:spacing w:val="39"/>
        </w:rPr>
        <w:t xml:space="preserve"> </w:t>
      </w:r>
      <w:r>
        <w:rPr/>
        <w:t>форму</w:t>
      </w:r>
      <w:r>
        <w:rPr>
          <w:spacing w:val="37"/>
        </w:rPr>
        <w:t xml:space="preserve"> </w:t>
      </w:r>
      <w:r>
        <w:rPr/>
        <w:t>подачи</w:t>
      </w:r>
      <w:r>
        <w:rPr>
          <w:spacing w:val="38"/>
        </w:rPr>
        <w:t xml:space="preserve"> </w:t>
      </w:r>
      <w:r>
        <w:rPr/>
        <w:t>материала</w:t>
      </w:r>
      <w:r>
        <w:rPr>
          <w:spacing w:val="39"/>
        </w:rPr>
        <w:t xml:space="preserve"> </w:t>
      </w:r>
      <w:r>
        <w:rPr/>
        <w:t>с активным</w:t>
      </w:r>
      <w:r>
        <w:rPr>
          <w:spacing w:val="40"/>
        </w:rPr>
        <w:t xml:space="preserve"> </w:t>
      </w:r>
      <w:r>
        <w:rPr/>
        <w:t>использованием</w:t>
      </w:r>
      <w:r>
        <w:rPr>
          <w:spacing w:val="40"/>
        </w:rPr>
        <w:t xml:space="preserve"> </w:t>
      </w:r>
      <w:r>
        <w:rPr/>
        <w:t>фактов,</w:t>
      </w:r>
      <w:r>
        <w:rPr>
          <w:spacing w:val="40"/>
        </w:rPr>
        <w:t xml:space="preserve"> </w:t>
      </w:r>
      <w:r>
        <w:rPr/>
        <w:t>цифр,</w:t>
      </w:r>
      <w:r>
        <w:rPr>
          <w:spacing w:val="40"/>
        </w:rPr>
        <w:t xml:space="preserve"> </w:t>
      </w:r>
      <w:r>
        <w:rPr/>
        <w:t>жизненных</w:t>
      </w:r>
      <w:r>
        <w:rPr>
          <w:spacing w:val="40"/>
        </w:rPr>
        <w:t xml:space="preserve"> </w:t>
      </w:r>
      <w:r>
        <w:rPr/>
        <w:t>примеров</w:t>
      </w:r>
      <w:r>
        <w:rPr>
          <w:spacing w:val="40"/>
        </w:rPr>
        <w:t xml:space="preserve"> </w:t>
      </w:r>
      <w:r>
        <w:rPr/>
        <w:t>из</w:t>
      </w:r>
      <w:r>
        <w:rPr>
          <w:spacing w:val="40"/>
        </w:rPr>
        <w:t xml:space="preserve"> </w:t>
      </w:r>
      <w:r>
        <w:rPr/>
        <w:t>разных</w:t>
      </w:r>
      <w:r>
        <w:rPr>
          <w:spacing w:val="40"/>
        </w:rPr>
        <w:t xml:space="preserve"> </w:t>
      </w:r>
      <w:r>
        <w:rPr/>
        <w:t>видов</w:t>
      </w:r>
      <w:r>
        <w:rPr>
          <w:spacing w:val="40"/>
        </w:rPr>
        <w:t xml:space="preserve"> </w:t>
      </w:r>
      <w:r>
        <w:rPr/>
        <w:t>спорта. Использование плакатов, фильмов, презентаций, наглядных пособий, в том числе</w:t>
      </w:r>
      <w:r>
        <w:rPr>
          <w:spacing w:val="40"/>
        </w:rPr>
        <w:t xml:space="preserve"> </w:t>
      </w:r>
      <w:r>
        <w:rPr/>
        <w:t>медицинских</w:t>
      </w:r>
      <w:r>
        <w:rPr>
          <w:spacing w:val="40"/>
        </w:rPr>
        <w:t xml:space="preserve"> </w:t>
      </w:r>
      <w:r>
        <w:rPr/>
        <w:t>макетов,</w:t>
      </w:r>
      <w:r>
        <w:rPr>
          <w:spacing w:val="40"/>
        </w:rPr>
        <w:t xml:space="preserve"> </w:t>
      </w:r>
      <w:r>
        <w:rPr/>
        <w:t>демонстрирующих</w:t>
      </w:r>
      <w:r>
        <w:rPr>
          <w:spacing w:val="40"/>
        </w:rPr>
        <w:t xml:space="preserve"> </w:t>
      </w:r>
      <w:r>
        <w:rPr/>
        <w:t>последствия</w:t>
      </w:r>
      <w:r>
        <w:rPr>
          <w:spacing w:val="40"/>
        </w:rPr>
        <w:t xml:space="preserve"> </w:t>
      </w:r>
      <w:r>
        <w:rPr/>
        <w:t>применения</w:t>
      </w:r>
      <w:r>
        <w:rPr>
          <w:spacing w:val="40"/>
        </w:rPr>
        <w:t xml:space="preserve"> </w:t>
      </w:r>
      <w:r>
        <w:rPr/>
        <w:t>допинга для</w:t>
      </w:r>
      <w:r>
        <w:rPr>
          <w:spacing w:val="80"/>
        </w:rPr>
        <w:t xml:space="preserve"> </w:t>
      </w:r>
      <w:r>
        <w:rPr/>
        <w:t>здоровья,</w:t>
      </w:r>
      <w:r>
        <w:rPr>
          <w:spacing w:val="80"/>
        </w:rPr>
        <w:t xml:space="preserve"> </w:t>
      </w:r>
      <w:r>
        <w:rPr/>
        <w:t>позволит</w:t>
      </w:r>
      <w:r>
        <w:rPr>
          <w:spacing w:val="80"/>
        </w:rPr>
        <w:t xml:space="preserve"> </w:t>
      </w:r>
      <w:r>
        <w:rPr/>
        <w:t>более</w:t>
      </w:r>
      <w:r>
        <w:rPr>
          <w:spacing w:val="80"/>
        </w:rPr>
        <w:t xml:space="preserve"> </w:t>
      </w:r>
      <w:r>
        <w:rPr/>
        <w:t>эффективно</w:t>
      </w:r>
      <w:r>
        <w:rPr>
          <w:spacing w:val="80"/>
        </w:rPr>
        <w:t xml:space="preserve"> </w:t>
      </w:r>
      <w:r>
        <w:rPr/>
        <w:t>донести</w:t>
      </w:r>
      <w:r>
        <w:rPr>
          <w:spacing w:val="80"/>
        </w:rPr>
        <w:t xml:space="preserve"> </w:t>
      </w:r>
      <w:r>
        <w:rPr/>
        <w:t>важность</w:t>
      </w:r>
      <w:r>
        <w:rPr>
          <w:spacing w:val="80"/>
        </w:rPr>
        <w:t xml:space="preserve"> </w:t>
      </w:r>
      <w:r>
        <w:rPr/>
        <w:t>антидопингового</w:t>
      </w:r>
      <w:r>
        <w:rPr>
          <w:spacing w:val="40"/>
        </w:rPr>
        <w:t xml:space="preserve"> </w:t>
      </w:r>
      <w:r>
        <w:rPr/>
        <w:t>законодательства.</w:t>
      </w:r>
      <w:r>
        <w:rPr>
          <w:spacing w:val="40"/>
        </w:rPr>
        <w:t xml:space="preserve"> </w:t>
      </w:r>
      <w:r>
        <w:rPr/>
        <w:t>Необходимо</w:t>
      </w:r>
      <w:r>
        <w:rPr>
          <w:spacing w:val="40"/>
        </w:rPr>
        <w:t xml:space="preserve"> </w:t>
      </w:r>
      <w:r>
        <w:rPr/>
        <w:t>делать</w:t>
      </w:r>
      <w:r>
        <w:rPr>
          <w:spacing w:val="40"/>
        </w:rPr>
        <w:t xml:space="preserve"> </w:t>
      </w:r>
      <w:r>
        <w:rPr/>
        <w:t>акцент</w:t>
      </w:r>
      <w:r>
        <w:rPr>
          <w:spacing w:val="40"/>
        </w:rPr>
        <w:t xml:space="preserve"> </w:t>
      </w:r>
      <w:r>
        <w:rPr/>
        <w:t>на</w:t>
      </w:r>
      <w:r>
        <w:rPr>
          <w:spacing w:val="40"/>
        </w:rPr>
        <w:t xml:space="preserve"> </w:t>
      </w:r>
      <w:r>
        <w:rPr/>
        <w:t>этические</w:t>
      </w:r>
      <w:r>
        <w:rPr>
          <w:spacing w:val="40"/>
        </w:rPr>
        <w:t xml:space="preserve"> </w:t>
      </w:r>
      <w:r>
        <w:rPr/>
        <w:t>принципы,</w:t>
      </w:r>
      <w:r>
        <w:rPr>
          <w:spacing w:val="40"/>
        </w:rPr>
        <w:t xml:space="preserve"> </w:t>
      </w:r>
      <w:r>
        <w:rPr/>
        <w:t>повышение значимости</w:t>
      </w:r>
      <w:r>
        <w:rPr>
          <w:spacing w:val="40"/>
        </w:rPr>
        <w:t xml:space="preserve"> </w:t>
      </w:r>
      <w:r>
        <w:rPr/>
        <w:t>честного</w:t>
      </w:r>
      <w:r>
        <w:rPr>
          <w:spacing w:val="40"/>
        </w:rPr>
        <w:t xml:space="preserve"> </w:t>
      </w:r>
      <w:r>
        <w:rPr/>
        <w:t>спорта,</w:t>
      </w:r>
      <w:r>
        <w:rPr>
          <w:spacing w:val="40"/>
        </w:rPr>
        <w:t xml:space="preserve"> </w:t>
      </w:r>
      <w:r>
        <w:rPr/>
        <w:t>уважение</w:t>
      </w:r>
      <w:r>
        <w:rPr>
          <w:spacing w:val="40"/>
        </w:rPr>
        <w:t xml:space="preserve"> </w:t>
      </w:r>
      <w:r>
        <w:rPr/>
        <w:t>соперника,</w:t>
      </w:r>
      <w:r>
        <w:rPr>
          <w:spacing w:val="40"/>
        </w:rPr>
        <w:t xml:space="preserve"> </w:t>
      </w:r>
      <w:r>
        <w:rPr/>
        <w:t>отойти</w:t>
      </w:r>
      <w:r>
        <w:rPr>
          <w:spacing w:val="40"/>
        </w:rPr>
        <w:t xml:space="preserve"> </w:t>
      </w:r>
      <w:r>
        <w:rPr/>
        <w:t>от</w:t>
      </w:r>
      <w:r>
        <w:rPr>
          <w:spacing w:val="40"/>
        </w:rPr>
        <w:t xml:space="preserve"> </w:t>
      </w:r>
      <w:r>
        <w:rPr/>
        <w:t>принципа</w:t>
      </w:r>
      <w:r>
        <w:rPr>
          <w:spacing w:val="40"/>
        </w:rPr>
        <w:t xml:space="preserve"> </w:t>
      </w:r>
      <w:r>
        <w:rPr/>
        <w:t>«победа</w:t>
      </w:r>
      <w:r>
        <w:rPr>
          <w:spacing w:val="80"/>
        </w:rPr>
        <w:t xml:space="preserve"> </w:t>
      </w:r>
      <w:r>
        <w:rPr>
          <w:spacing w:val="-2"/>
        </w:rPr>
        <w:t>любой</w:t>
      </w:r>
      <w:r>
        <w:rPr/>
        <w:tab/>
      </w:r>
      <w:r>
        <w:rPr>
          <w:spacing w:val="-2"/>
        </w:rPr>
        <w:t>ценой».</w:t>
      </w:r>
      <w:r>
        <w:rPr/>
        <w:tab/>
      </w:r>
      <w:r>
        <w:rPr>
          <w:spacing w:val="-10"/>
        </w:rPr>
        <w:t>В</w:t>
      </w:r>
      <w:r>
        <w:rPr/>
        <w:tab/>
      </w:r>
      <w:r>
        <w:rPr>
          <w:spacing w:val="-2"/>
        </w:rPr>
        <w:t>целях</w:t>
      </w:r>
      <w:r>
        <w:rPr/>
        <w:tab/>
      </w:r>
      <w:r>
        <w:rPr>
          <w:spacing w:val="-2"/>
        </w:rPr>
        <w:t>повышения</w:t>
      </w:r>
      <w:r>
        <w:rPr/>
        <w:tab/>
        <w:tab/>
      </w:r>
      <w:r>
        <w:rPr>
          <w:spacing w:val="-2"/>
        </w:rPr>
        <w:t>уровня</w:t>
      </w:r>
      <w:r>
        <w:rPr/>
        <w:tab/>
        <w:tab/>
      </w:r>
      <w:r>
        <w:rPr>
          <w:spacing w:val="-2"/>
        </w:rPr>
        <w:t>осведомленности</w:t>
      </w:r>
      <w:r>
        <w:rPr/>
        <w:tab/>
      </w:r>
      <w:r>
        <w:rPr>
          <w:spacing w:val="-2"/>
        </w:rPr>
        <w:t>спортсменов</w:t>
      </w:r>
      <w:r>
        <w:rPr/>
        <w:tab/>
      </w:r>
      <w:r>
        <w:rPr>
          <w:spacing w:val="-10"/>
        </w:rPr>
        <w:t xml:space="preserve">в </w:t>
      </w:r>
      <w:r>
        <w:rPr>
          <w:spacing w:val="-2"/>
        </w:rPr>
        <w:t>вопросах</w:t>
      </w:r>
      <w:r>
        <w:rPr/>
        <w:tab/>
        <w:tab/>
      </w:r>
      <w:r>
        <w:rPr>
          <w:spacing w:val="-2"/>
        </w:rPr>
        <w:t>антидопинга</w:t>
      </w:r>
      <w:r>
        <w:rPr/>
        <w:tab/>
        <w:tab/>
      </w:r>
      <w:r>
        <w:rPr>
          <w:spacing w:val="-4"/>
        </w:rPr>
        <w:t>можно</w:t>
      </w:r>
      <w:r>
        <w:rPr/>
        <w:tab/>
        <w:tab/>
      </w:r>
      <w:r>
        <w:rPr>
          <w:spacing w:val="-2"/>
        </w:rPr>
        <w:t>использовать</w:t>
      </w:r>
      <w:r>
        <w:rPr/>
        <w:tab/>
      </w:r>
      <w:r>
        <w:rPr>
          <w:spacing w:val="-2"/>
        </w:rPr>
        <w:t>методические</w:t>
      </w:r>
      <w:r>
        <w:rPr/>
        <w:tab/>
      </w:r>
      <w:r>
        <w:rPr>
          <w:spacing w:val="-2"/>
        </w:rPr>
        <w:t>семинары.</w:t>
      </w:r>
    </w:p>
    <w:p>
      <w:pPr>
        <w:pStyle w:val="Style13"/>
        <w:spacing w:before="2" w:after="0"/>
        <w:ind w:left="566" w:right="0" w:hanging="0"/>
        <w:jc w:val="left"/>
        <w:rPr/>
      </w:pPr>
      <w:r>
        <w:rPr/>
        <w:t>Антидопинговые</w:t>
      </w:r>
      <w:r>
        <w:rPr>
          <w:spacing w:val="40"/>
        </w:rPr>
        <w:t xml:space="preserve"> </w:t>
      </w:r>
      <w:r>
        <w:rPr/>
        <w:t>мероприятия,</w:t>
      </w:r>
      <w:r>
        <w:rPr>
          <w:spacing w:val="40"/>
        </w:rPr>
        <w:t xml:space="preserve"> </w:t>
      </w:r>
      <w:r>
        <w:rPr/>
        <w:t>необходимые</w:t>
      </w:r>
      <w:r>
        <w:rPr>
          <w:spacing w:val="40"/>
        </w:rPr>
        <w:t xml:space="preserve"> </w:t>
      </w:r>
      <w:r>
        <w:rPr/>
        <w:t>для</w:t>
      </w:r>
      <w:r>
        <w:rPr>
          <w:spacing w:val="40"/>
        </w:rPr>
        <w:t xml:space="preserve"> </w:t>
      </w:r>
      <w:r>
        <w:rPr/>
        <w:t>включения</w:t>
      </w:r>
      <w:r>
        <w:rPr>
          <w:spacing w:val="40"/>
        </w:rPr>
        <w:t xml:space="preserve"> </w:t>
      </w:r>
      <w:r>
        <w:rPr/>
        <w:t>в</w:t>
      </w:r>
      <w:r>
        <w:rPr>
          <w:spacing w:val="40"/>
        </w:rPr>
        <w:t xml:space="preserve"> </w:t>
      </w:r>
      <w:r>
        <w:rPr/>
        <w:t>многолетний</w:t>
      </w:r>
      <w:r>
        <w:rPr>
          <w:spacing w:val="40"/>
        </w:rPr>
        <w:t xml:space="preserve"> </w:t>
      </w:r>
      <w:r>
        <w:rPr/>
        <w:t>план подготовки спортсменов, рекомендуемые темы:</w:t>
      </w:r>
    </w:p>
    <w:p>
      <w:pPr>
        <w:pStyle w:val="ListParagraph"/>
        <w:numPr>
          <w:ilvl w:val="1"/>
          <w:numId w:val="8"/>
        </w:numPr>
        <w:tabs>
          <w:tab w:val="clear" w:pos="720"/>
          <w:tab w:val="left" w:pos="1295" w:leader="none"/>
        </w:tabs>
        <w:spacing w:lineRule="exact" w:line="322" w:before="0" w:after="0"/>
        <w:ind w:left="1295" w:right="0" w:hanging="162"/>
        <w:jc w:val="left"/>
        <w:rPr>
          <w:sz w:val="28"/>
        </w:rPr>
      </w:pPr>
      <w:r>
        <w:rPr>
          <w:sz w:val="28"/>
        </w:rPr>
        <w:t>последствия</w:t>
      </w:r>
      <w:r>
        <w:rPr>
          <w:spacing w:val="-9"/>
          <w:sz w:val="28"/>
        </w:rPr>
        <w:t xml:space="preserve"> </w:t>
      </w:r>
      <w:r>
        <w:rPr>
          <w:sz w:val="28"/>
        </w:rPr>
        <w:t>применения</w:t>
      </w:r>
      <w:r>
        <w:rPr>
          <w:spacing w:val="-9"/>
          <w:sz w:val="28"/>
        </w:rPr>
        <w:t xml:space="preserve"> </w:t>
      </w:r>
      <w:r>
        <w:rPr>
          <w:sz w:val="28"/>
        </w:rPr>
        <w:t>допинга</w:t>
      </w:r>
      <w:r>
        <w:rPr>
          <w:spacing w:val="-9"/>
          <w:sz w:val="28"/>
        </w:rPr>
        <w:t xml:space="preserve"> </w:t>
      </w:r>
      <w:r>
        <w:rPr>
          <w:sz w:val="28"/>
        </w:rPr>
        <w:t>для</w:t>
      </w:r>
      <w:r>
        <w:rPr>
          <w:spacing w:val="-6"/>
          <w:sz w:val="28"/>
        </w:rPr>
        <w:t xml:space="preserve"> </w:t>
      </w:r>
      <w:r>
        <w:rPr>
          <w:spacing w:val="-2"/>
          <w:sz w:val="28"/>
        </w:rPr>
        <w:t>здоровья;</w:t>
      </w:r>
    </w:p>
    <w:p>
      <w:pPr>
        <w:pStyle w:val="ListParagraph"/>
        <w:numPr>
          <w:ilvl w:val="1"/>
          <w:numId w:val="8"/>
        </w:numPr>
        <w:tabs>
          <w:tab w:val="clear" w:pos="720"/>
          <w:tab w:val="left" w:pos="1295" w:leader="none"/>
        </w:tabs>
        <w:spacing w:lineRule="exact" w:line="322" w:before="0" w:after="0"/>
        <w:ind w:left="1295" w:right="0" w:hanging="162"/>
        <w:jc w:val="left"/>
        <w:rPr>
          <w:sz w:val="28"/>
        </w:rPr>
      </w:pPr>
      <w:r>
        <w:rPr>
          <w:sz w:val="28"/>
        </w:rPr>
        <w:t>последствия</w:t>
      </w:r>
      <w:r>
        <w:rPr>
          <w:spacing w:val="-10"/>
          <w:sz w:val="28"/>
        </w:rPr>
        <w:t xml:space="preserve"> </w:t>
      </w:r>
      <w:r>
        <w:rPr>
          <w:sz w:val="28"/>
        </w:rPr>
        <w:t>применения</w:t>
      </w:r>
      <w:r>
        <w:rPr>
          <w:spacing w:val="-10"/>
          <w:sz w:val="28"/>
        </w:rPr>
        <w:t xml:space="preserve"> </w:t>
      </w:r>
      <w:r>
        <w:rPr>
          <w:sz w:val="28"/>
        </w:rPr>
        <w:t>допинга</w:t>
      </w:r>
      <w:r>
        <w:rPr>
          <w:spacing w:val="-10"/>
          <w:sz w:val="28"/>
        </w:rPr>
        <w:t xml:space="preserve"> </w:t>
      </w:r>
      <w:r>
        <w:rPr>
          <w:sz w:val="28"/>
        </w:rPr>
        <w:t>для</w:t>
      </w:r>
      <w:r>
        <w:rPr>
          <w:spacing w:val="-7"/>
          <w:sz w:val="28"/>
        </w:rPr>
        <w:t xml:space="preserve"> </w:t>
      </w:r>
      <w:r>
        <w:rPr>
          <w:sz w:val="28"/>
        </w:rPr>
        <w:t>спортивной</w:t>
      </w:r>
      <w:r>
        <w:rPr>
          <w:spacing w:val="-2"/>
          <w:sz w:val="28"/>
        </w:rPr>
        <w:t xml:space="preserve"> карьеры;</w:t>
      </w:r>
    </w:p>
    <w:p>
      <w:pPr>
        <w:pStyle w:val="ListParagraph"/>
        <w:numPr>
          <w:ilvl w:val="1"/>
          <w:numId w:val="8"/>
        </w:numPr>
        <w:tabs>
          <w:tab w:val="clear" w:pos="720"/>
          <w:tab w:val="left" w:pos="1295" w:leader="none"/>
        </w:tabs>
        <w:spacing w:lineRule="exact" w:line="322" w:before="0" w:after="0"/>
        <w:ind w:left="1295" w:right="0" w:hanging="162"/>
        <w:jc w:val="left"/>
        <w:rPr>
          <w:sz w:val="28"/>
        </w:rPr>
      </w:pPr>
      <w:r>
        <w:rPr>
          <w:sz w:val="28"/>
        </w:rPr>
        <w:t>антидопинговые</w:t>
      </w:r>
      <w:r>
        <w:rPr>
          <w:spacing w:val="-14"/>
          <w:sz w:val="28"/>
        </w:rPr>
        <w:t xml:space="preserve"> </w:t>
      </w:r>
      <w:r>
        <w:rPr>
          <w:spacing w:val="-2"/>
          <w:sz w:val="28"/>
        </w:rPr>
        <w:t>правила</w:t>
      </w:r>
      <w:r>
        <w:rPr>
          <w:b/>
          <w:spacing w:val="-2"/>
          <w:sz w:val="28"/>
        </w:rPr>
        <w:t>;</w:t>
      </w:r>
    </w:p>
    <w:p>
      <w:pPr>
        <w:pStyle w:val="ListParagraph"/>
        <w:numPr>
          <w:ilvl w:val="1"/>
          <w:numId w:val="8"/>
        </w:numPr>
        <w:tabs>
          <w:tab w:val="clear" w:pos="720"/>
          <w:tab w:val="left" w:pos="1295" w:leader="none"/>
        </w:tabs>
        <w:spacing w:lineRule="auto" w:line="240" w:before="0" w:after="0"/>
        <w:ind w:left="1295" w:right="0" w:hanging="162"/>
        <w:jc w:val="left"/>
        <w:rPr>
          <w:sz w:val="28"/>
        </w:rPr>
      </w:pPr>
      <w:r>
        <w:rPr>
          <w:sz w:val="28"/>
        </w:rPr>
        <w:t>принципы</w:t>
      </w:r>
      <w:r>
        <w:rPr>
          <w:spacing w:val="-7"/>
          <w:sz w:val="28"/>
        </w:rPr>
        <w:t xml:space="preserve"> </w:t>
      </w:r>
      <w:r>
        <w:rPr>
          <w:sz w:val="28"/>
        </w:rPr>
        <w:t>честной</w:t>
      </w:r>
      <w:r>
        <w:rPr>
          <w:spacing w:val="-8"/>
          <w:sz w:val="28"/>
        </w:rPr>
        <w:t xml:space="preserve"> </w:t>
      </w:r>
      <w:r>
        <w:rPr>
          <w:spacing w:val="-2"/>
          <w:sz w:val="28"/>
        </w:rPr>
        <w:t>игры.</w:t>
      </w:r>
    </w:p>
    <w:p>
      <w:pPr>
        <w:pStyle w:val="Style13"/>
        <w:spacing w:before="2" w:after="0"/>
        <w:ind w:left="566" w:right="0" w:firstLine="636"/>
        <w:jc w:val="left"/>
        <w:rPr/>
      </w:pPr>
      <w:r>
        <w:rPr/>
        <w:t>Комплекс мер, направленных на предотвращение допинга в спорте и борьбе с ним, включает следующие мероприятия:</w:t>
      </w:r>
    </w:p>
    <w:p>
      <w:pPr>
        <w:pStyle w:val="ListParagraph"/>
        <w:numPr>
          <w:ilvl w:val="1"/>
          <w:numId w:val="8"/>
        </w:numPr>
        <w:tabs>
          <w:tab w:val="clear" w:pos="720"/>
          <w:tab w:val="left" w:pos="1408" w:leader="none"/>
        </w:tabs>
        <w:spacing w:lineRule="auto" w:line="240" w:before="0" w:after="0"/>
        <w:ind w:left="1133" w:right="288" w:hanging="0"/>
        <w:jc w:val="both"/>
        <w:rPr>
          <w:sz w:val="28"/>
        </w:rPr>
      </w:pPr>
      <w:r>
        <w:rPr>
          <w:sz w:val="28"/>
        </w:rPr>
        <w:t>ежегодное проведение с лицами, проходящими спортивную подготовку, занятий, на которых до них доводятся сведения о воздействии и последствиях допинга в спорте на здоровье спортсменов, об ответственности за нарушение антидопинговых правил;</w:t>
      </w:r>
    </w:p>
    <w:p>
      <w:pPr>
        <w:pStyle w:val="ListParagraph"/>
        <w:numPr>
          <w:ilvl w:val="1"/>
          <w:numId w:val="8"/>
        </w:numPr>
        <w:tabs>
          <w:tab w:val="clear" w:pos="720"/>
          <w:tab w:val="left" w:pos="1408" w:leader="none"/>
        </w:tabs>
        <w:spacing w:lineRule="auto" w:line="240" w:before="0" w:after="0"/>
        <w:ind w:left="1133" w:right="288" w:hanging="0"/>
        <w:jc w:val="both"/>
        <w:rPr>
          <w:sz w:val="28"/>
        </w:rPr>
      </w:pPr>
      <w:r>
        <w:rPr>
          <w:sz w:val="28"/>
        </w:rPr>
        <w:t xml:space="preserve">проведение профилактики и антидопингового мониторинга спортсменов, имеющих нарушения антидопинговых правил или уличенных в применении </w:t>
      </w:r>
      <w:r>
        <w:rPr>
          <w:spacing w:val="-2"/>
          <w:sz w:val="28"/>
        </w:rPr>
        <w:t>допинга;</w:t>
      </w:r>
    </w:p>
    <w:p>
      <w:pPr>
        <w:pStyle w:val="ListParagraph"/>
        <w:numPr>
          <w:ilvl w:val="1"/>
          <w:numId w:val="8"/>
        </w:numPr>
        <w:tabs>
          <w:tab w:val="clear" w:pos="720"/>
          <w:tab w:val="left" w:pos="1353" w:leader="none"/>
        </w:tabs>
        <w:spacing w:lineRule="auto" w:line="240" w:before="0" w:after="0"/>
        <w:ind w:left="1133" w:right="283" w:hanging="0"/>
        <w:jc w:val="both"/>
        <w:rPr>
          <w:sz w:val="28"/>
        </w:rPr>
      </w:pPr>
      <w:r>
        <w:rPr>
          <w:sz w:val="28"/>
        </w:rPr>
        <w:t>регулярный антидопинговый контроль в период подготовки спортсменов к соревнованиям (предсоревновательный период) и в период соревнований (соревновательный период);</w:t>
      </w:r>
    </w:p>
    <w:p>
      <w:pPr>
        <w:pStyle w:val="ListParagraph"/>
        <w:numPr>
          <w:ilvl w:val="1"/>
          <w:numId w:val="8"/>
        </w:numPr>
        <w:tabs>
          <w:tab w:val="clear" w:pos="720"/>
          <w:tab w:val="left" w:pos="1569" w:leader="none"/>
        </w:tabs>
        <w:spacing w:lineRule="auto" w:line="240" w:before="0" w:after="0"/>
        <w:ind w:left="1133" w:right="289" w:hanging="0"/>
        <w:jc w:val="both"/>
        <w:rPr>
          <w:sz w:val="28"/>
        </w:rPr>
      </w:pPr>
      <w:r>
        <w:rPr>
          <w:sz w:val="28"/>
        </w:rPr>
        <w:t>установление постоянного взаимодействия тренера с родителями несовершеннолетних спортсменов и проведение разъяснительной работы о вреде применения допинга.</w:t>
      </w:r>
    </w:p>
    <w:p>
      <w:pPr>
        <w:pStyle w:val="Style13"/>
        <w:ind w:left="566" w:right="279" w:firstLine="636"/>
        <w:rPr/>
      </w:pPr>
      <w:r>
        <w:rPr/>
        <w:t>На учебно-тренировочном этапе антидопинговые мероприятия представляют собой беседы со спортсменами, пропаганду честной спортивной борьбы. Тренер должен рассказать о тяжелых последствиях для здоровья спортсменов применения запрещенных препаратов и методов о неотвратимости обнаружения таких фактов. На этапе совершенствования спортивного мастерства тренер обязан осуществлять контроль за своими спортсменами, кроме устных бесед, особенно внимательно следить за медицинскими тестами и анализами спортсмена, обращать внимание на скачкообразное изменение физической силы, выносливости, мышечной массы. Возникающие сомнения должны быть поводом для бесед с врачами, осуществляющими контроль, для сдачи более углубленных анализов.</w:t>
      </w:r>
    </w:p>
    <w:p>
      <w:pPr>
        <w:sectPr>
          <w:footerReference w:type="default" r:id="rId141"/>
          <w:footerReference w:type="first" r:id="rId142"/>
          <w:type w:val="nextPage"/>
          <w:pgSz w:w="11906" w:h="16838"/>
          <w:pgMar w:left="566" w:right="283" w:gutter="0" w:header="0" w:top="480" w:footer="748" w:bottom="940"/>
          <w:pgNumType w:fmt="decimal"/>
          <w:formProt w:val="false"/>
          <w:textDirection w:val="lrTb"/>
          <w:docGrid w:type="default" w:linePitch="100" w:charSpace="4096"/>
        </w:sectPr>
        <w:pStyle w:val="Style13"/>
        <w:spacing w:lineRule="exact" w:line="321"/>
        <w:ind w:left="1344" w:right="0" w:hanging="0"/>
        <w:rPr/>
      </w:pPr>
      <w:r>
        <w:rPr/>
        <w:t>На</w:t>
      </w:r>
      <w:r>
        <w:rPr>
          <w:spacing w:val="14"/>
        </w:rPr>
        <w:t xml:space="preserve"> </w:t>
      </w:r>
      <w:r>
        <w:rPr/>
        <w:t>этапе</w:t>
      </w:r>
      <w:r>
        <w:rPr>
          <w:spacing w:val="16"/>
        </w:rPr>
        <w:t xml:space="preserve"> </w:t>
      </w:r>
      <w:r>
        <w:rPr/>
        <w:t>высшего</w:t>
      </w:r>
      <w:r>
        <w:rPr>
          <w:spacing w:val="15"/>
        </w:rPr>
        <w:t xml:space="preserve"> </w:t>
      </w:r>
      <w:r>
        <w:rPr/>
        <w:t>спортивного</w:t>
      </w:r>
      <w:r>
        <w:rPr>
          <w:spacing w:val="17"/>
        </w:rPr>
        <w:t xml:space="preserve"> </w:t>
      </w:r>
      <w:r>
        <w:rPr/>
        <w:t>мастерства</w:t>
      </w:r>
      <w:r>
        <w:rPr>
          <w:spacing w:val="16"/>
        </w:rPr>
        <w:t xml:space="preserve"> </w:t>
      </w:r>
      <w:r>
        <w:rPr/>
        <w:t>многие</w:t>
      </w:r>
      <w:r>
        <w:rPr>
          <w:spacing w:val="16"/>
        </w:rPr>
        <w:t xml:space="preserve"> </w:t>
      </w:r>
      <w:r>
        <w:rPr/>
        <w:t>спортсмены</w:t>
      </w:r>
      <w:r>
        <w:rPr>
          <w:spacing w:val="17"/>
        </w:rPr>
        <w:t xml:space="preserve"> </w:t>
      </w:r>
      <w:r>
        <w:rPr>
          <w:spacing w:val="-2"/>
        </w:rPr>
        <w:t>подвергаются</w:t>
      </w:r>
    </w:p>
    <w:p>
      <w:pPr>
        <w:pStyle w:val="Style13"/>
        <w:spacing w:before="61" w:after="0"/>
        <w:ind w:left="566" w:right="278" w:hanging="0"/>
        <w:rPr/>
      </w:pPr>
      <w:r>
        <w:rPr/>
        <w:t>внешнему контролю со стороны ВАДА. Спортсмены должны осознавать, что несут личную ответственность в случае применения запрещенных методов или препаратов. Дисквалификация, крупные денежные штрафы могут разрушить все то, что спортсмен наработал. На этапе ВСМ, спортсмены, тренеры, медицинский персонал Учреждения должны максимально серьезно относится к здоровью спортсменов, к их восстановительным программам, к режиму сна, питания, тренировок. Это все значительно снизит вероятность употребления каких-либо стимулирующих средств.</w:t>
      </w:r>
    </w:p>
    <w:p>
      <w:pPr>
        <w:pStyle w:val="1"/>
        <w:numPr>
          <w:ilvl w:val="1"/>
          <w:numId w:val="25"/>
        </w:numPr>
        <w:tabs>
          <w:tab w:val="clear" w:pos="720"/>
          <w:tab w:val="left" w:pos="2122" w:leader="none"/>
        </w:tabs>
        <w:spacing w:lineRule="exact" w:line="321" w:before="4" w:after="0"/>
        <w:ind w:left="2122" w:right="0" w:hanging="490"/>
        <w:jc w:val="both"/>
        <w:rPr/>
      </w:pPr>
      <w:r>
        <w:rPr>
          <w:spacing w:val="-2"/>
        </w:rPr>
        <w:t>Учебно-тематический</w:t>
      </w:r>
      <w:r>
        <w:rPr>
          <w:spacing w:val="20"/>
        </w:rPr>
        <w:t xml:space="preserve"> </w:t>
      </w:r>
      <w:r>
        <w:rPr>
          <w:spacing w:val="-4"/>
        </w:rPr>
        <w:t>план.</w:t>
      </w:r>
    </w:p>
    <w:p>
      <w:pPr>
        <w:pStyle w:val="Style13"/>
        <w:ind w:left="600" w:right="471" w:firstLine="818"/>
        <w:jc w:val="left"/>
        <w:rPr/>
      </w:pPr>
      <w:r>
        <w:rPr/>
        <w:t>Учебно-тематический план составляется по этапам спортивной подготовки и включает темы по теоретической подготовке.</w:t>
      </w:r>
    </w:p>
    <w:p>
      <w:pPr>
        <w:pStyle w:val="Style13"/>
        <w:ind w:left="566" w:right="0" w:firstLine="708"/>
        <w:jc w:val="left"/>
        <w:rPr/>
      </w:pPr>
      <w:r>
        <w:rPr/>
        <w:t>Учебно-тематический план по этапам спортивной подготовки с тематическим материалом по теоретической подготовке представлен в таблице 18.</w:t>
      </w:r>
    </w:p>
    <w:p>
      <w:pPr>
        <w:pStyle w:val="Style13"/>
        <w:spacing w:lineRule="exact" w:line="320"/>
        <w:ind w:left="9283" w:right="139" w:hanging="0"/>
        <w:jc w:val="center"/>
        <w:rPr/>
      </w:pPr>
      <w:r>
        <w:rPr/>
        <w:t>Таблица</w:t>
      </w:r>
      <w:r>
        <w:rPr>
          <w:spacing w:val="-5"/>
        </w:rPr>
        <w:t xml:space="preserve"> 18</w:t>
      </w:r>
    </w:p>
    <w:p>
      <w:pPr>
        <w:pStyle w:val="Normal"/>
        <w:spacing w:before="4" w:after="0"/>
        <w:ind w:left="283" w:right="0" w:hanging="0"/>
        <w:jc w:val="center"/>
        <w:rPr>
          <w:b/>
          <w:sz w:val="28"/>
        </w:rPr>
      </w:pPr>
      <w:r>
        <w:rPr>
          <w:b/>
          <w:sz w:val="28"/>
        </w:rPr>
        <w:t>Учебно-тематический</w:t>
      </w:r>
      <w:r>
        <w:rPr>
          <w:b/>
          <w:spacing w:val="-15"/>
          <w:sz w:val="28"/>
        </w:rPr>
        <w:t xml:space="preserve"> </w:t>
      </w:r>
      <w:r>
        <w:rPr>
          <w:b/>
          <w:spacing w:val="-4"/>
          <w:sz w:val="28"/>
        </w:rPr>
        <w:t>план</w:t>
      </w:r>
    </w:p>
    <w:p>
      <w:pPr>
        <w:pStyle w:val="Style13"/>
        <w:spacing w:before="96" w:after="1"/>
        <w:ind w:left="0" w:right="0" w:hanging="0"/>
        <w:jc w:val="left"/>
        <w:rPr>
          <w:b/>
          <w:sz w:val="20"/>
        </w:rPr>
      </w:pPr>
      <w:r>
        <w:rPr>
          <w:b/>
          <w:sz w:val="20"/>
        </w:rPr>
      </w:r>
    </w:p>
    <w:tbl>
      <w:tblPr>
        <w:tblW w:w="10286" w:type="dxa"/>
        <w:jc w:val="left"/>
        <w:tblInd w:w="533" w:type="dxa"/>
        <w:tblLayout w:type="fixed"/>
        <w:tblCellMar>
          <w:top w:w="0" w:type="dxa"/>
          <w:left w:w="5" w:type="dxa"/>
          <w:bottom w:w="0" w:type="dxa"/>
          <w:right w:w="5" w:type="dxa"/>
        </w:tblCellMar>
        <w:tblLook w:val="01e0"/>
      </w:tblPr>
      <w:tblGrid>
        <w:gridCol w:w="1592"/>
        <w:gridCol w:w="2214"/>
        <w:gridCol w:w="1107"/>
        <w:gridCol w:w="1316"/>
        <w:gridCol w:w="4057"/>
      </w:tblGrid>
      <w:tr>
        <w:trPr>
          <w:trHeight w:val="1012" w:hRule="atLeast"/>
        </w:trPr>
        <w:tc>
          <w:tcPr>
            <w:tcW w:w="1592"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121" w:after="0"/>
              <w:ind w:left="276" w:right="0" w:firstLine="319"/>
              <w:rPr>
                <w:sz w:val="22"/>
              </w:rPr>
            </w:pPr>
            <w:r>
              <w:rPr>
                <w:spacing w:val="-4"/>
                <w:sz w:val="22"/>
              </w:rPr>
              <w:t xml:space="preserve">Этап </w:t>
            </w:r>
            <w:r>
              <w:rPr>
                <w:spacing w:val="-2"/>
                <w:sz w:val="22"/>
              </w:rPr>
              <w:t>спортивной подготовки</w:t>
            </w:r>
          </w:p>
        </w:tc>
        <w:tc>
          <w:tcPr>
            <w:tcW w:w="2214"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121" w:after="0"/>
              <w:ind w:left="371" w:right="464" w:hanging="3"/>
              <w:jc w:val="center"/>
              <w:rPr>
                <w:sz w:val="22"/>
              </w:rPr>
            </w:pPr>
            <w:r>
              <w:rPr>
                <w:sz w:val="22"/>
              </w:rPr>
              <w:t xml:space="preserve">Темы по </w:t>
            </w:r>
            <w:r>
              <w:rPr>
                <w:spacing w:val="-2"/>
                <w:sz w:val="22"/>
              </w:rPr>
              <w:t>теоретической подготовке</w:t>
            </w:r>
          </w:p>
        </w:tc>
        <w:tc>
          <w:tcPr>
            <w:tcW w:w="1107" w:type="dxa"/>
            <w:tcBorders>
              <w:top w:val="single" w:sz="4" w:space="0" w:color="000000"/>
              <w:left w:val="single" w:sz="4" w:space="0" w:color="000000"/>
              <w:bottom w:val="single" w:sz="4" w:space="0" w:color="000000"/>
              <w:right w:val="single" w:sz="4" w:space="0" w:color="000000"/>
            </w:tcBorders>
          </w:tcPr>
          <w:p>
            <w:pPr>
              <w:pStyle w:val="TableParagraph"/>
              <w:widowControl w:val="false"/>
              <w:ind w:left="27" w:right="123" w:firstLine="1"/>
              <w:jc w:val="center"/>
              <w:rPr>
                <w:sz w:val="22"/>
              </w:rPr>
            </w:pPr>
            <w:r>
              <w:rPr>
                <w:spacing w:val="-2"/>
                <w:sz w:val="22"/>
              </w:rPr>
              <w:t xml:space="preserve">Объем </w:t>
            </w:r>
            <w:r>
              <w:rPr>
                <w:sz w:val="22"/>
              </w:rPr>
              <w:t>времени</w:t>
            </w:r>
            <w:r>
              <w:rPr>
                <w:spacing w:val="-14"/>
                <w:sz w:val="22"/>
              </w:rPr>
              <w:t xml:space="preserve"> </w:t>
            </w:r>
            <w:r>
              <w:rPr>
                <w:sz w:val="22"/>
              </w:rPr>
              <w:t xml:space="preserve">в </w:t>
            </w:r>
            <w:r>
              <w:rPr>
                <w:spacing w:val="-4"/>
                <w:sz w:val="22"/>
              </w:rPr>
              <w:t>год</w:t>
            </w:r>
          </w:p>
          <w:p>
            <w:pPr>
              <w:pStyle w:val="TableParagraph"/>
              <w:widowControl w:val="false"/>
              <w:spacing w:lineRule="exact" w:line="240"/>
              <w:ind w:left="10" w:right="106" w:firstLine="566"/>
              <w:jc w:val="center"/>
              <w:rPr>
                <w:sz w:val="22"/>
              </w:rPr>
            </w:pPr>
            <w:r>
              <w:rPr>
                <w:spacing w:val="-2"/>
                <w:sz w:val="22"/>
              </w:rPr>
              <w:t>(минут)</w:t>
            </w:r>
          </w:p>
        </w:tc>
        <w:tc>
          <w:tcPr>
            <w:tcW w:w="1316"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245" w:after="0"/>
              <w:ind w:left="60" w:right="0" w:firstLine="244"/>
              <w:rPr>
                <w:sz w:val="22"/>
              </w:rPr>
            </w:pPr>
            <w:r>
              <w:rPr>
                <w:spacing w:val="-2"/>
                <w:sz w:val="22"/>
              </w:rPr>
              <w:t>Сроки проведения</w:t>
            </w:r>
          </w:p>
        </w:tc>
        <w:tc>
          <w:tcPr>
            <w:tcW w:w="4057"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119" w:after="0"/>
              <w:rPr>
                <w:b/>
                <w:sz w:val="22"/>
              </w:rPr>
            </w:pPr>
            <w:r>
              <w:rPr>
                <w:b/>
                <w:sz w:val="22"/>
              </w:rPr>
            </w:r>
          </w:p>
          <w:p>
            <w:pPr>
              <w:pStyle w:val="TableParagraph"/>
              <w:widowControl w:val="false"/>
              <w:spacing w:before="1" w:after="0"/>
              <w:ind w:left="1008" w:right="0" w:firstLine="566"/>
              <w:rPr>
                <w:sz w:val="22"/>
              </w:rPr>
            </w:pPr>
            <w:r>
              <w:rPr>
                <w:sz w:val="22"/>
              </w:rPr>
              <w:t>Краткое</w:t>
            </w:r>
            <w:r>
              <w:rPr>
                <w:spacing w:val="-3"/>
                <w:sz w:val="22"/>
              </w:rPr>
              <w:t xml:space="preserve"> </w:t>
            </w:r>
            <w:r>
              <w:rPr>
                <w:spacing w:val="-2"/>
                <w:sz w:val="22"/>
              </w:rPr>
              <w:t>содержание</w:t>
            </w:r>
          </w:p>
        </w:tc>
      </w:tr>
      <w:tr>
        <w:trPr>
          <w:trHeight w:val="1264" w:hRule="atLeast"/>
        </w:trPr>
        <w:tc>
          <w:tcPr>
            <w:tcW w:w="1592" w:type="dxa"/>
            <w:vMerge w:val="restart"/>
            <w:tcBorders>
              <w:top w:val="single" w:sz="4" w:space="0" w:color="000000"/>
              <w:left w:val="single" w:sz="4" w:space="0" w:color="000000"/>
              <w:bottom w:val="single" w:sz="4" w:space="0" w:color="000000"/>
              <w:right w:val="single" w:sz="4" w:space="0" w:color="000000"/>
            </w:tcBorders>
          </w:tcPr>
          <w:p>
            <w:pPr>
              <w:pStyle w:val="TableParagraph"/>
              <w:widowControl w:val="false"/>
              <w:rPr>
                <w:b/>
                <w:sz w:val="22"/>
              </w:rPr>
            </w:pPr>
            <w:r>
              <w:rPr>
                <w:b/>
                <w:sz w:val="22"/>
              </w:rPr>
            </w:r>
          </w:p>
          <w:p>
            <w:pPr>
              <w:pStyle w:val="TableParagraph"/>
              <w:widowControl w:val="false"/>
              <w:rPr>
                <w:b/>
                <w:sz w:val="22"/>
              </w:rPr>
            </w:pPr>
            <w:r>
              <w:rPr>
                <w:b/>
                <w:sz w:val="22"/>
              </w:rPr>
            </w:r>
          </w:p>
          <w:p>
            <w:pPr>
              <w:pStyle w:val="TableParagraph"/>
              <w:widowControl w:val="false"/>
              <w:rPr>
                <w:b/>
                <w:sz w:val="22"/>
              </w:rPr>
            </w:pPr>
            <w:r>
              <w:rPr>
                <w:b/>
                <w:sz w:val="22"/>
              </w:rPr>
            </w:r>
          </w:p>
          <w:p>
            <w:pPr>
              <w:pStyle w:val="TableParagraph"/>
              <w:widowControl w:val="false"/>
              <w:rPr>
                <w:b/>
                <w:sz w:val="22"/>
              </w:rPr>
            </w:pPr>
            <w:r>
              <w:rPr>
                <w:b/>
                <w:sz w:val="22"/>
              </w:rPr>
            </w:r>
          </w:p>
          <w:p>
            <w:pPr>
              <w:pStyle w:val="TableParagraph"/>
              <w:widowControl w:val="false"/>
              <w:rPr>
                <w:b/>
                <w:sz w:val="22"/>
              </w:rPr>
            </w:pPr>
            <w:r>
              <w:rPr>
                <w:b/>
                <w:sz w:val="22"/>
              </w:rPr>
            </w:r>
          </w:p>
          <w:p>
            <w:pPr>
              <w:pStyle w:val="TableParagraph"/>
              <w:widowControl w:val="false"/>
              <w:rPr>
                <w:b/>
                <w:sz w:val="22"/>
              </w:rPr>
            </w:pPr>
            <w:r>
              <w:rPr>
                <w:b/>
                <w:sz w:val="22"/>
              </w:rPr>
            </w:r>
          </w:p>
          <w:p>
            <w:pPr>
              <w:pStyle w:val="TableParagraph"/>
              <w:widowControl w:val="false"/>
              <w:rPr>
                <w:b/>
                <w:sz w:val="22"/>
              </w:rPr>
            </w:pPr>
            <w:r>
              <w:rPr>
                <w:b/>
                <w:sz w:val="22"/>
              </w:rPr>
            </w:r>
          </w:p>
          <w:p>
            <w:pPr>
              <w:pStyle w:val="TableParagraph"/>
              <w:widowControl w:val="false"/>
              <w:rPr>
                <w:b/>
                <w:sz w:val="22"/>
              </w:rPr>
            </w:pPr>
            <w:r>
              <w:rPr>
                <w:b/>
                <w:sz w:val="22"/>
              </w:rPr>
            </w:r>
          </w:p>
          <w:p>
            <w:pPr>
              <w:pStyle w:val="TableParagraph"/>
              <w:widowControl w:val="false"/>
              <w:rPr>
                <w:b/>
                <w:sz w:val="22"/>
              </w:rPr>
            </w:pPr>
            <w:r>
              <w:rPr>
                <w:b/>
                <w:sz w:val="22"/>
              </w:rPr>
            </w:r>
          </w:p>
          <w:p>
            <w:pPr>
              <w:pStyle w:val="TableParagraph"/>
              <w:widowControl w:val="false"/>
              <w:rPr>
                <w:b/>
                <w:sz w:val="22"/>
              </w:rPr>
            </w:pPr>
            <w:r>
              <w:rPr>
                <w:b/>
                <w:sz w:val="22"/>
              </w:rPr>
            </w:r>
          </w:p>
          <w:p>
            <w:pPr>
              <w:pStyle w:val="TableParagraph"/>
              <w:widowControl w:val="false"/>
              <w:rPr>
                <w:b/>
                <w:sz w:val="22"/>
              </w:rPr>
            </w:pPr>
            <w:r>
              <w:rPr>
                <w:b/>
                <w:sz w:val="22"/>
              </w:rPr>
            </w:r>
          </w:p>
          <w:p>
            <w:pPr>
              <w:pStyle w:val="TableParagraph"/>
              <w:widowControl w:val="false"/>
              <w:rPr>
                <w:b/>
                <w:sz w:val="22"/>
              </w:rPr>
            </w:pPr>
            <w:r>
              <w:rPr>
                <w:b/>
                <w:sz w:val="22"/>
              </w:rPr>
            </w:r>
          </w:p>
          <w:p>
            <w:pPr>
              <w:pStyle w:val="TableParagraph"/>
              <w:widowControl w:val="false"/>
              <w:rPr>
                <w:b/>
                <w:sz w:val="22"/>
              </w:rPr>
            </w:pPr>
            <w:r>
              <w:rPr>
                <w:b/>
                <w:sz w:val="22"/>
              </w:rPr>
            </w:r>
          </w:p>
          <w:p>
            <w:pPr>
              <w:pStyle w:val="TableParagraph"/>
              <w:widowControl w:val="false"/>
              <w:rPr>
                <w:b/>
                <w:sz w:val="22"/>
              </w:rPr>
            </w:pPr>
            <w:r>
              <w:rPr>
                <w:b/>
                <w:sz w:val="22"/>
              </w:rPr>
            </w:r>
          </w:p>
          <w:p>
            <w:pPr>
              <w:pStyle w:val="TableParagraph"/>
              <w:widowControl w:val="false"/>
              <w:spacing w:before="8" w:after="0"/>
              <w:rPr>
                <w:b/>
                <w:sz w:val="22"/>
              </w:rPr>
            </w:pPr>
            <w:r>
              <w:rPr>
                <w:b/>
                <w:sz w:val="22"/>
              </w:rPr>
            </w:r>
          </w:p>
          <w:p>
            <w:pPr>
              <w:pStyle w:val="TableParagraph"/>
              <w:widowControl w:val="false"/>
              <w:spacing w:lineRule="exact" w:line="252"/>
              <w:ind w:left="67" w:right="0" w:firstLine="566"/>
              <w:jc w:val="center"/>
              <w:rPr>
                <w:sz w:val="22"/>
              </w:rPr>
            </w:pPr>
            <w:r>
              <w:rPr>
                <w:spacing w:val="-4"/>
                <w:sz w:val="22"/>
              </w:rPr>
              <w:t>Этап</w:t>
            </w:r>
          </w:p>
          <w:p>
            <w:pPr>
              <w:pStyle w:val="TableParagraph"/>
              <w:widowControl w:val="false"/>
              <w:ind w:left="288" w:right="213" w:hanging="5"/>
              <w:jc w:val="center"/>
              <w:rPr>
                <w:sz w:val="22"/>
              </w:rPr>
            </w:pPr>
            <w:r>
              <w:rPr>
                <w:spacing w:val="-2"/>
                <w:sz w:val="22"/>
              </w:rPr>
              <w:t>начальной подготовки</w:t>
            </w:r>
          </w:p>
        </w:tc>
        <w:tc>
          <w:tcPr>
            <w:tcW w:w="2214" w:type="dxa"/>
            <w:tcBorders>
              <w:top w:val="single" w:sz="4" w:space="0" w:color="000000"/>
              <w:left w:val="single" w:sz="4" w:space="0" w:color="000000"/>
              <w:bottom w:val="single" w:sz="4" w:space="0" w:color="000000"/>
              <w:right w:val="single" w:sz="4" w:space="0" w:color="000000"/>
            </w:tcBorders>
          </w:tcPr>
          <w:p>
            <w:pPr>
              <w:pStyle w:val="TableParagraph"/>
              <w:widowControl w:val="false"/>
              <w:ind w:left="517" w:right="120" w:hanging="183"/>
              <w:rPr>
                <w:b/>
                <w:sz w:val="22"/>
              </w:rPr>
            </w:pPr>
            <w:r>
              <w:rPr>
                <w:b/>
                <w:sz w:val="22"/>
              </w:rPr>
              <w:t>Всего</w:t>
            </w:r>
            <w:r>
              <w:rPr>
                <w:b/>
                <w:spacing w:val="-14"/>
                <w:sz w:val="22"/>
              </w:rPr>
              <w:t xml:space="preserve"> </w:t>
            </w:r>
            <w:r>
              <w:rPr>
                <w:b/>
                <w:sz w:val="22"/>
              </w:rPr>
              <w:t>на</w:t>
            </w:r>
            <w:r>
              <w:rPr>
                <w:b/>
                <w:spacing w:val="-14"/>
                <w:sz w:val="22"/>
              </w:rPr>
              <w:t xml:space="preserve"> </w:t>
            </w:r>
            <w:r>
              <w:rPr>
                <w:b/>
                <w:sz w:val="22"/>
              </w:rPr>
              <w:t xml:space="preserve">этапе </w:t>
            </w:r>
            <w:r>
              <w:rPr>
                <w:b/>
                <w:spacing w:val="-2"/>
                <w:sz w:val="22"/>
              </w:rPr>
              <w:t>начальной</w:t>
            </w:r>
          </w:p>
          <w:p>
            <w:pPr>
              <w:pStyle w:val="TableParagraph"/>
              <w:widowControl w:val="false"/>
              <w:spacing w:lineRule="exact" w:line="252"/>
              <w:ind w:left="198" w:right="120" w:hanging="101"/>
              <w:rPr>
                <w:b/>
                <w:sz w:val="22"/>
              </w:rPr>
            </w:pPr>
            <w:r>
              <w:rPr>
                <w:b/>
                <w:sz w:val="22"/>
              </w:rPr>
              <w:t>подготовки</w:t>
            </w:r>
            <w:r>
              <w:rPr>
                <w:b/>
                <w:spacing w:val="-14"/>
                <w:sz w:val="22"/>
              </w:rPr>
              <w:t xml:space="preserve"> </w:t>
            </w:r>
            <w:r>
              <w:rPr>
                <w:b/>
                <w:sz w:val="22"/>
              </w:rPr>
              <w:t>до</w:t>
            </w:r>
            <w:r>
              <w:rPr>
                <w:b/>
                <w:spacing w:val="-14"/>
                <w:sz w:val="22"/>
              </w:rPr>
              <w:t xml:space="preserve"> </w:t>
            </w:r>
            <w:r>
              <w:rPr>
                <w:b/>
                <w:sz w:val="22"/>
              </w:rPr>
              <w:t>года обучения/ свыше года обучения:</w:t>
            </w:r>
          </w:p>
        </w:tc>
        <w:tc>
          <w:tcPr>
            <w:tcW w:w="1107"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251" w:after="0"/>
              <w:rPr>
                <w:b/>
                <w:sz w:val="22"/>
              </w:rPr>
            </w:pPr>
            <w:r>
              <w:rPr>
                <w:b/>
                <w:sz w:val="22"/>
              </w:rPr>
            </w:r>
          </w:p>
          <w:p>
            <w:pPr>
              <w:pStyle w:val="TableParagraph"/>
              <w:widowControl w:val="false"/>
              <w:spacing w:before="1" w:after="0"/>
              <w:ind w:left="10" w:right="101" w:firstLine="566"/>
              <w:jc w:val="center"/>
              <w:rPr>
                <w:b/>
                <w:sz w:val="22"/>
              </w:rPr>
            </w:pPr>
            <w:r>
              <w:rPr>
                <w:b/>
                <w:spacing w:val="-2"/>
                <w:sz w:val="22"/>
              </w:rPr>
              <w:t>300/300</w:t>
            </w:r>
          </w:p>
        </w:tc>
        <w:tc>
          <w:tcPr>
            <w:tcW w:w="1316" w:type="dxa"/>
            <w:tcBorders>
              <w:top w:val="single" w:sz="4" w:space="0" w:color="000000"/>
              <w:left w:val="single" w:sz="4" w:space="0" w:color="000000"/>
              <w:bottom w:val="single" w:sz="4" w:space="0" w:color="000000"/>
              <w:right w:val="single" w:sz="4" w:space="0" w:color="000000"/>
            </w:tcBorders>
          </w:tcPr>
          <w:p>
            <w:pPr>
              <w:pStyle w:val="TableParagraph"/>
              <w:widowControl w:val="false"/>
              <w:rPr>
                <w:sz w:val="24"/>
              </w:rPr>
            </w:pPr>
            <w:r>
              <w:rPr>
                <w:sz w:val="24"/>
              </w:rPr>
            </w:r>
          </w:p>
        </w:tc>
        <w:tc>
          <w:tcPr>
            <w:tcW w:w="4057" w:type="dxa"/>
            <w:tcBorders>
              <w:top w:val="single" w:sz="4" w:space="0" w:color="000000"/>
              <w:left w:val="single" w:sz="4" w:space="0" w:color="000000"/>
              <w:bottom w:val="single" w:sz="4" w:space="0" w:color="000000"/>
              <w:right w:val="single" w:sz="4" w:space="0" w:color="000000"/>
            </w:tcBorders>
          </w:tcPr>
          <w:p>
            <w:pPr>
              <w:pStyle w:val="TableParagraph"/>
              <w:widowControl w:val="false"/>
              <w:rPr>
                <w:sz w:val="24"/>
              </w:rPr>
            </w:pPr>
            <w:r>
              <w:rPr>
                <w:sz w:val="24"/>
              </w:rPr>
            </w:r>
          </w:p>
        </w:tc>
      </w:tr>
      <w:tr>
        <w:trPr>
          <w:trHeight w:val="3542" w:hRule="atLeast"/>
        </w:trPr>
        <w:tc>
          <w:tcPr>
            <w:tcW w:w="1592" w:type="dxa"/>
            <w:vMerge w:val="continue"/>
            <w:tcBorders>
              <w:left w:val="single" w:sz="4" w:space="0" w:color="000000"/>
              <w:bottom w:val="single" w:sz="4" w:space="0" w:color="000000"/>
              <w:right w:val="single" w:sz="4" w:space="0" w:color="000000"/>
            </w:tcBorders>
          </w:tcPr>
          <w:p>
            <w:pPr>
              <w:pStyle w:val="Normal"/>
              <w:widowControl w:val="false"/>
              <w:rPr>
                <w:sz w:val="2"/>
                <w:szCs w:val="2"/>
              </w:rPr>
            </w:pPr>
            <w:r>
              <w:rPr>
                <w:sz w:val="2"/>
                <w:szCs w:val="2"/>
              </w:rPr>
            </w:r>
          </w:p>
        </w:tc>
        <w:tc>
          <w:tcPr>
            <w:tcW w:w="2214" w:type="dxa"/>
            <w:tcBorders>
              <w:top w:val="single" w:sz="4" w:space="0" w:color="000000"/>
              <w:left w:val="single" w:sz="4" w:space="0" w:color="000000"/>
              <w:bottom w:val="single" w:sz="4" w:space="0" w:color="000000"/>
              <w:right w:val="single" w:sz="4" w:space="0" w:color="000000"/>
            </w:tcBorders>
          </w:tcPr>
          <w:p>
            <w:pPr>
              <w:pStyle w:val="TableParagraph"/>
              <w:widowControl w:val="false"/>
              <w:rPr>
                <w:b/>
                <w:sz w:val="22"/>
              </w:rPr>
            </w:pPr>
            <w:r>
              <w:rPr>
                <w:b/>
                <w:sz w:val="22"/>
              </w:rPr>
            </w:r>
          </w:p>
          <w:p>
            <w:pPr>
              <w:pStyle w:val="TableParagraph"/>
              <w:widowControl w:val="false"/>
              <w:rPr>
                <w:b/>
                <w:sz w:val="22"/>
              </w:rPr>
            </w:pPr>
            <w:r>
              <w:rPr>
                <w:b/>
                <w:sz w:val="22"/>
              </w:rPr>
            </w:r>
          </w:p>
          <w:p>
            <w:pPr>
              <w:pStyle w:val="TableParagraph"/>
              <w:widowControl w:val="false"/>
              <w:rPr>
                <w:b/>
                <w:sz w:val="22"/>
              </w:rPr>
            </w:pPr>
            <w:r>
              <w:rPr>
                <w:b/>
                <w:sz w:val="22"/>
              </w:rPr>
            </w:r>
          </w:p>
          <w:p>
            <w:pPr>
              <w:pStyle w:val="TableParagraph"/>
              <w:widowControl w:val="false"/>
              <w:spacing w:before="119" w:after="0"/>
              <w:rPr>
                <w:b/>
                <w:sz w:val="22"/>
              </w:rPr>
            </w:pPr>
            <w:r>
              <w:rPr>
                <w:b/>
                <w:sz w:val="22"/>
              </w:rPr>
            </w:r>
          </w:p>
          <w:p>
            <w:pPr>
              <w:pStyle w:val="TableParagraph"/>
              <w:widowControl w:val="false"/>
              <w:ind w:left="107" w:right="200" w:firstLine="1"/>
              <w:jc w:val="center"/>
              <w:rPr>
                <w:sz w:val="22"/>
              </w:rPr>
            </w:pPr>
            <w:r>
              <w:rPr>
                <w:spacing w:val="-2"/>
                <w:sz w:val="22"/>
              </w:rPr>
              <w:t xml:space="preserve">История </w:t>
            </w:r>
            <w:r>
              <w:rPr>
                <w:sz w:val="22"/>
              </w:rPr>
              <w:t>возникновения</w:t>
            </w:r>
            <w:r>
              <w:rPr>
                <w:spacing w:val="-14"/>
                <w:sz w:val="22"/>
              </w:rPr>
              <w:t xml:space="preserve"> </w:t>
            </w:r>
            <w:r>
              <w:rPr>
                <w:sz w:val="22"/>
              </w:rPr>
              <w:t>вида спорта тяжелая</w:t>
            </w:r>
          </w:p>
          <w:p>
            <w:pPr>
              <w:pStyle w:val="TableParagraph"/>
              <w:widowControl w:val="false"/>
              <w:ind w:left="381" w:right="474" w:firstLine="566"/>
              <w:jc w:val="center"/>
              <w:rPr>
                <w:sz w:val="22"/>
              </w:rPr>
            </w:pPr>
            <w:r>
              <w:rPr>
                <w:sz w:val="22"/>
              </w:rPr>
              <w:t>атлетика</w:t>
            </w:r>
            <w:r>
              <w:rPr>
                <w:spacing w:val="-14"/>
                <w:sz w:val="22"/>
              </w:rPr>
              <w:t xml:space="preserve"> </w:t>
            </w:r>
            <w:r>
              <w:rPr>
                <w:sz w:val="22"/>
              </w:rPr>
              <w:t>и</w:t>
            </w:r>
            <w:r>
              <w:rPr>
                <w:spacing w:val="-14"/>
                <w:sz w:val="22"/>
              </w:rPr>
              <w:t xml:space="preserve"> </w:t>
            </w:r>
            <w:r>
              <w:rPr>
                <w:sz w:val="22"/>
              </w:rPr>
              <w:t xml:space="preserve">его </w:t>
            </w:r>
            <w:r>
              <w:rPr>
                <w:spacing w:val="-2"/>
                <w:sz w:val="22"/>
              </w:rPr>
              <w:t>развитие</w:t>
            </w:r>
          </w:p>
        </w:tc>
        <w:tc>
          <w:tcPr>
            <w:tcW w:w="1107" w:type="dxa"/>
            <w:tcBorders>
              <w:top w:val="single" w:sz="4" w:space="0" w:color="000000"/>
              <w:left w:val="single" w:sz="4" w:space="0" w:color="000000"/>
              <w:bottom w:val="single" w:sz="4" w:space="0" w:color="000000"/>
              <w:right w:val="single" w:sz="4" w:space="0" w:color="000000"/>
            </w:tcBorders>
          </w:tcPr>
          <w:p>
            <w:pPr>
              <w:pStyle w:val="TableParagraph"/>
              <w:widowControl w:val="false"/>
              <w:rPr>
                <w:b/>
                <w:sz w:val="22"/>
              </w:rPr>
            </w:pPr>
            <w:r>
              <w:rPr>
                <w:b/>
                <w:sz w:val="22"/>
              </w:rPr>
            </w:r>
          </w:p>
          <w:p>
            <w:pPr>
              <w:pStyle w:val="TableParagraph"/>
              <w:widowControl w:val="false"/>
              <w:rPr>
                <w:b/>
                <w:sz w:val="22"/>
              </w:rPr>
            </w:pPr>
            <w:r>
              <w:rPr>
                <w:b/>
                <w:sz w:val="22"/>
              </w:rPr>
            </w:r>
          </w:p>
          <w:p>
            <w:pPr>
              <w:pStyle w:val="TableParagraph"/>
              <w:widowControl w:val="false"/>
              <w:rPr>
                <w:b/>
                <w:sz w:val="22"/>
              </w:rPr>
            </w:pPr>
            <w:r>
              <w:rPr>
                <w:b/>
                <w:sz w:val="22"/>
              </w:rPr>
            </w:r>
          </w:p>
          <w:p>
            <w:pPr>
              <w:pStyle w:val="TableParagraph"/>
              <w:widowControl w:val="false"/>
              <w:rPr>
                <w:b/>
                <w:sz w:val="22"/>
              </w:rPr>
            </w:pPr>
            <w:r>
              <w:rPr>
                <w:b/>
                <w:sz w:val="22"/>
              </w:rPr>
            </w:r>
          </w:p>
          <w:p>
            <w:pPr>
              <w:pStyle w:val="TableParagraph"/>
              <w:widowControl w:val="false"/>
              <w:rPr>
                <w:b/>
                <w:sz w:val="22"/>
              </w:rPr>
            </w:pPr>
            <w:r>
              <w:rPr>
                <w:b/>
                <w:sz w:val="22"/>
              </w:rPr>
            </w:r>
          </w:p>
          <w:p>
            <w:pPr>
              <w:pStyle w:val="TableParagraph"/>
              <w:widowControl w:val="false"/>
              <w:spacing w:before="120" w:after="0"/>
              <w:rPr>
                <w:b/>
                <w:sz w:val="22"/>
              </w:rPr>
            </w:pPr>
            <w:r>
              <w:rPr>
                <w:b/>
                <w:sz w:val="22"/>
              </w:rPr>
            </w:r>
          </w:p>
          <w:p>
            <w:pPr>
              <w:pStyle w:val="TableParagraph"/>
              <w:widowControl w:val="false"/>
              <w:ind w:left="10" w:right="103" w:firstLine="566"/>
              <w:jc w:val="center"/>
              <w:rPr>
                <w:sz w:val="22"/>
              </w:rPr>
            </w:pPr>
            <w:r>
              <w:rPr>
                <w:spacing w:val="-2"/>
                <w:sz w:val="22"/>
              </w:rPr>
              <w:t>60/60</w:t>
            </w:r>
          </w:p>
        </w:tc>
        <w:tc>
          <w:tcPr>
            <w:tcW w:w="1316" w:type="dxa"/>
            <w:tcBorders>
              <w:top w:val="single" w:sz="4" w:space="0" w:color="000000"/>
              <w:left w:val="single" w:sz="4" w:space="0" w:color="000000"/>
              <w:bottom w:val="single" w:sz="4" w:space="0" w:color="000000"/>
              <w:right w:val="single" w:sz="4" w:space="0" w:color="000000"/>
            </w:tcBorders>
          </w:tcPr>
          <w:p>
            <w:pPr>
              <w:pStyle w:val="TableParagraph"/>
              <w:widowControl w:val="false"/>
              <w:rPr>
                <w:b/>
                <w:sz w:val="22"/>
              </w:rPr>
            </w:pPr>
            <w:r>
              <w:rPr>
                <w:b/>
                <w:sz w:val="22"/>
              </w:rPr>
            </w:r>
          </w:p>
          <w:p>
            <w:pPr>
              <w:pStyle w:val="TableParagraph"/>
              <w:widowControl w:val="false"/>
              <w:rPr>
                <w:b/>
                <w:sz w:val="22"/>
              </w:rPr>
            </w:pPr>
            <w:r>
              <w:rPr>
                <w:b/>
                <w:sz w:val="22"/>
              </w:rPr>
            </w:r>
          </w:p>
          <w:p>
            <w:pPr>
              <w:pStyle w:val="TableParagraph"/>
              <w:widowControl w:val="false"/>
              <w:rPr>
                <w:b/>
                <w:sz w:val="22"/>
              </w:rPr>
            </w:pPr>
            <w:r>
              <w:rPr>
                <w:b/>
                <w:sz w:val="22"/>
              </w:rPr>
            </w:r>
          </w:p>
          <w:p>
            <w:pPr>
              <w:pStyle w:val="TableParagraph"/>
              <w:widowControl w:val="false"/>
              <w:rPr>
                <w:b/>
                <w:sz w:val="22"/>
              </w:rPr>
            </w:pPr>
            <w:r>
              <w:rPr>
                <w:b/>
                <w:sz w:val="22"/>
              </w:rPr>
            </w:r>
          </w:p>
          <w:p>
            <w:pPr>
              <w:pStyle w:val="TableParagraph"/>
              <w:widowControl w:val="false"/>
              <w:spacing w:before="245" w:after="0"/>
              <w:rPr>
                <w:b/>
                <w:sz w:val="22"/>
              </w:rPr>
            </w:pPr>
            <w:r>
              <w:rPr>
                <w:b/>
                <w:sz w:val="22"/>
              </w:rPr>
            </w:r>
          </w:p>
          <w:p>
            <w:pPr>
              <w:pStyle w:val="TableParagraph"/>
              <w:widowControl w:val="false"/>
              <w:spacing w:before="1" w:after="0"/>
              <w:ind w:left="233" w:right="0" w:hanging="84"/>
              <w:rPr>
                <w:sz w:val="22"/>
              </w:rPr>
            </w:pPr>
            <w:r>
              <w:rPr>
                <w:spacing w:val="-2"/>
                <w:sz w:val="22"/>
              </w:rPr>
              <w:t>сентябрь-октябрь</w:t>
            </w:r>
          </w:p>
        </w:tc>
        <w:tc>
          <w:tcPr>
            <w:tcW w:w="4057" w:type="dxa"/>
            <w:tcBorders>
              <w:top w:val="single" w:sz="4" w:space="0" w:color="000000"/>
              <w:left w:val="single" w:sz="4" w:space="0" w:color="000000"/>
              <w:bottom w:val="single" w:sz="4" w:space="0" w:color="000000"/>
              <w:right w:val="single" w:sz="4" w:space="0" w:color="000000"/>
            </w:tcBorders>
          </w:tcPr>
          <w:p>
            <w:pPr>
              <w:pStyle w:val="TableParagraph"/>
              <w:widowControl w:val="false"/>
              <w:tabs>
                <w:tab w:val="clear" w:pos="720"/>
                <w:tab w:val="left" w:pos="2725" w:leader="none"/>
              </w:tabs>
              <w:ind w:left="105" w:right="96" w:firstLine="33"/>
              <w:jc w:val="both"/>
              <w:rPr>
                <w:sz w:val="22"/>
              </w:rPr>
            </w:pPr>
            <w:r>
              <w:rPr>
                <w:sz w:val="22"/>
              </w:rPr>
              <w:t xml:space="preserve">Зарождение и развитие вида спорта. </w:t>
            </w:r>
            <w:r>
              <w:rPr>
                <w:spacing w:val="-2"/>
                <w:sz w:val="22"/>
              </w:rPr>
              <w:t>Автобиографии</w:t>
            </w:r>
            <w:r>
              <w:rPr>
                <w:sz w:val="22"/>
              </w:rPr>
              <w:tab/>
            </w:r>
            <w:r>
              <w:rPr>
                <w:spacing w:val="-2"/>
                <w:sz w:val="22"/>
              </w:rPr>
              <w:t xml:space="preserve">выдающихся </w:t>
            </w:r>
            <w:r>
              <w:rPr>
                <w:sz w:val="22"/>
              </w:rPr>
              <w:t>спортсменов. Чемпионы и призеры Олимпийских игр. Развитие тяжелой атлетика в России и за рубежом: История зарождения тяжелой атлетики как вида физических упражнений и спорта от древнейших времен до современности. Первые спортивные соревнования тяжелоатлетов. Система международных и российских соревнований по тяжелой атлетике. Достижения</w:t>
            </w:r>
            <w:r>
              <w:rPr>
                <w:spacing w:val="42"/>
                <w:sz w:val="22"/>
              </w:rPr>
              <w:t xml:space="preserve"> </w:t>
            </w:r>
            <w:r>
              <w:rPr>
                <w:sz w:val="22"/>
              </w:rPr>
              <w:t>сильнейших</w:t>
            </w:r>
            <w:r>
              <w:rPr>
                <w:spacing w:val="42"/>
                <w:sz w:val="22"/>
              </w:rPr>
              <w:t xml:space="preserve"> </w:t>
            </w:r>
            <w:r>
              <w:rPr>
                <w:sz w:val="22"/>
              </w:rPr>
              <w:t>российских</w:t>
            </w:r>
            <w:r>
              <w:rPr>
                <w:spacing w:val="45"/>
                <w:sz w:val="22"/>
              </w:rPr>
              <w:t xml:space="preserve"> </w:t>
            </w:r>
            <w:r>
              <w:rPr>
                <w:spacing w:val="-10"/>
                <w:sz w:val="22"/>
              </w:rPr>
              <w:t>и</w:t>
            </w:r>
          </w:p>
          <w:p>
            <w:pPr>
              <w:pStyle w:val="TableParagraph"/>
              <w:widowControl w:val="false"/>
              <w:spacing w:lineRule="exact" w:line="240"/>
              <w:ind w:left="105" w:right="0" w:firstLine="566"/>
              <w:jc w:val="both"/>
              <w:rPr>
                <w:sz w:val="22"/>
              </w:rPr>
            </w:pPr>
            <w:r>
              <w:rPr>
                <w:sz w:val="22"/>
              </w:rPr>
              <w:t>зарубежных</w:t>
            </w:r>
            <w:r>
              <w:rPr>
                <w:spacing w:val="-5"/>
                <w:sz w:val="22"/>
              </w:rPr>
              <w:t xml:space="preserve"> </w:t>
            </w:r>
            <w:r>
              <w:rPr>
                <w:spacing w:val="-2"/>
                <w:sz w:val="22"/>
              </w:rPr>
              <w:t>тяжелоатлетов.</w:t>
            </w:r>
          </w:p>
        </w:tc>
      </w:tr>
      <w:tr>
        <w:trPr>
          <w:trHeight w:val="1264" w:hRule="atLeast"/>
        </w:trPr>
        <w:tc>
          <w:tcPr>
            <w:tcW w:w="1592" w:type="dxa"/>
            <w:vMerge w:val="continue"/>
            <w:tcBorders>
              <w:left w:val="single" w:sz="4" w:space="0" w:color="000000"/>
              <w:bottom w:val="single" w:sz="4" w:space="0" w:color="000000"/>
              <w:right w:val="single" w:sz="4" w:space="0" w:color="000000"/>
            </w:tcBorders>
          </w:tcPr>
          <w:p>
            <w:pPr>
              <w:pStyle w:val="Normal"/>
              <w:widowControl w:val="false"/>
              <w:rPr>
                <w:sz w:val="2"/>
                <w:szCs w:val="2"/>
              </w:rPr>
            </w:pPr>
            <w:r>
              <w:rPr>
                <w:sz w:val="2"/>
                <w:szCs w:val="2"/>
              </w:rPr>
            </w:r>
          </w:p>
        </w:tc>
        <w:tc>
          <w:tcPr>
            <w:tcW w:w="2214" w:type="dxa"/>
            <w:tcBorders>
              <w:top w:val="single" w:sz="4" w:space="0" w:color="000000"/>
              <w:left w:val="single" w:sz="4" w:space="0" w:color="000000"/>
              <w:bottom w:val="single" w:sz="4" w:space="0" w:color="000000"/>
              <w:right w:val="single" w:sz="4" w:space="0" w:color="000000"/>
            </w:tcBorders>
          </w:tcPr>
          <w:p>
            <w:pPr>
              <w:pStyle w:val="TableParagraph"/>
              <w:widowControl w:val="false"/>
              <w:ind w:left="13" w:right="107" w:firstLine="566"/>
              <w:jc w:val="center"/>
              <w:rPr>
                <w:sz w:val="22"/>
              </w:rPr>
            </w:pPr>
            <w:r>
              <w:rPr>
                <w:sz w:val="22"/>
              </w:rPr>
              <w:t xml:space="preserve">Оборудование и </w:t>
            </w:r>
            <w:r>
              <w:rPr>
                <w:spacing w:val="-2"/>
                <w:sz w:val="22"/>
              </w:rPr>
              <w:t xml:space="preserve">спортивный </w:t>
            </w:r>
            <w:r>
              <w:rPr>
                <w:sz w:val="22"/>
              </w:rPr>
              <w:t>инвентарь</w:t>
            </w:r>
            <w:r>
              <w:rPr>
                <w:spacing w:val="-14"/>
                <w:sz w:val="22"/>
              </w:rPr>
              <w:t xml:space="preserve"> </w:t>
            </w:r>
            <w:r>
              <w:rPr>
                <w:sz w:val="22"/>
              </w:rPr>
              <w:t>по</w:t>
            </w:r>
            <w:r>
              <w:rPr>
                <w:spacing w:val="-14"/>
                <w:sz w:val="22"/>
              </w:rPr>
              <w:t xml:space="preserve"> </w:t>
            </w:r>
            <w:r>
              <w:rPr>
                <w:sz w:val="22"/>
              </w:rPr>
              <w:t xml:space="preserve">тяжелой </w:t>
            </w:r>
            <w:r>
              <w:rPr>
                <w:spacing w:val="-2"/>
                <w:sz w:val="22"/>
              </w:rPr>
              <w:t>атлетике.</w:t>
            </w:r>
          </w:p>
          <w:p>
            <w:pPr>
              <w:pStyle w:val="TableParagraph"/>
              <w:widowControl w:val="false"/>
              <w:spacing w:lineRule="exact" w:line="239"/>
              <w:ind w:left="0" w:right="92" w:firstLine="566"/>
              <w:jc w:val="center"/>
              <w:rPr>
                <w:sz w:val="22"/>
              </w:rPr>
            </w:pPr>
            <w:r>
              <w:rPr>
                <w:sz w:val="22"/>
              </w:rPr>
              <w:t>Правила</w:t>
            </w:r>
            <w:r>
              <w:rPr>
                <w:spacing w:val="-7"/>
                <w:sz w:val="22"/>
              </w:rPr>
              <w:t xml:space="preserve"> </w:t>
            </w:r>
            <w:r>
              <w:rPr>
                <w:spacing w:val="-2"/>
                <w:sz w:val="22"/>
              </w:rPr>
              <w:t>поведения</w:t>
            </w:r>
          </w:p>
        </w:tc>
        <w:tc>
          <w:tcPr>
            <w:tcW w:w="1107"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47"/>
              <w:ind w:left="106" w:right="96" w:firstLine="566"/>
              <w:jc w:val="center"/>
              <w:rPr>
                <w:sz w:val="22"/>
              </w:rPr>
            </w:pPr>
            <w:r>
              <w:rPr>
                <w:spacing w:val="-2"/>
                <w:sz w:val="22"/>
              </w:rPr>
              <w:t>60/60</w:t>
            </w:r>
          </w:p>
        </w:tc>
        <w:tc>
          <w:tcPr>
            <w:tcW w:w="1316"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119" w:after="0"/>
              <w:rPr>
                <w:b/>
                <w:sz w:val="22"/>
              </w:rPr>
            </w:pPr>
            <w:r>
              <w:rPr>
                <w:b/>
                <w:sz w:val="22"/>
              </w:rPr>
            </w:r>
          </w:p>
          <w:p>
            <w:pPr>
              <w:pStyle w:val="TableParagraph"/>
              <w:widowControl w:val="false"/>
              <w:spacing w:before="1" w:after="0"/>
              <w:ind w:left="276" w:right="0" w:hanging="80"/>
              <w:rPr>
                <w:sz w:val="22"/>
              </w:rPr>
            </w:pPr>
            <w:r>
              <w:rPr>
                <w:spacing w:val="-2"/>
                <w:sz w:val="22"/>
              </w:rPr>
              <w:t>октябрь-ноябрь</w:t>
            </w:r>
          </w:p>
        </w:tc>
        <w:tc>
          <w:tcPr>
            <w:tcW w:w="4057" w:type="dxa"/>
            <w:tcBorders>
              <w:top w:val="single" w:sz="4" w:space="0" w:color="000000"/>
              <w:left w:val="single" w:sz="4" w:space="0" w:color="000000"/>
              <w:bottom w:val="single" w:sz="4" w:space="0" w:color="000000"/>
              <w:right w:val="single" w:sz="4" w:space="0" w:color="000000"/>
            </w:tcBorders>
          </w:tcPr>
          <w:p>
            <w:pPr>
              <w:pStyle w:val="TableParagraph"/>
              <w:widowControl w:val="false"/>
              <w:ind w:left="105" w:right="97" w:firstLine="33"/>
              <w:jc w:val="both"/>
              <w:rPr>
                <w:sz w:val="22"/>
              </w:rPr>
            </w:pPr>
            <w:r>
              <w:rPr>
                <w:sz w:val="22"/>
              </w:rPr>
              <w:t>Правила эксплуатации и безопасного использования оборудования и спортивного инвентаря.</w:t>
            </w:r>
          </w:p>
          <w:p>
            <w:pPr>
              <w:pStyle w:val="TableParagraph"/>
              <w:widowControl w:val="false"/>
              <w:spacing w:lineRule="exact" w:line="252"/>
              <w:ind w:left="105" w:right="96" w:firstLine="33"/>
              <w:jc w:val="both"/>
              <w:rPr>
                <w:sz w:val="22"/>
              </w:rPr>
            </w:pPr>
            <w:r>
              <w:rPr>
                <w:sz w:val="22"/>
              </w:rPr>
              <w:t>Основные</w:t>
            </w:r>
            <w:r>
              <w:rPr>
                <w:spacing w:val="-6"/>
                <w:sz w:val="22"/>
              </w:rPr>
              <w:t xml:space="preserve"> </w:t>
            </w:r>
            <w:r>
              <w:rPr>
                <w:sz w:val="22"/>
              </w:rPr>
              <w:t>меры</w:t>
            </w:r>
            <w:r>
              <w:rPr>
                <w:spacing w:val="-8"/>
                <w:sz w:val="22"/>
              </w:rPr>
              <w:t xml:space="preserve"> </w:t>
            </w:r>
            <w:r>
              <w:rPr>
                <w:sz w:val="22"/>
              </w:rPr>
              <w:t>безопасности</w:t>
            </w:r>
            <w:r>
              <w:rPr>
                <w:spacing w:val="-5"/>
                <w:sz w:val="22"/>
              </w:rPr>
              <w:t xml:space="preserve"> </w:t>
            </w:r>
            <w:r>
              <w:rPr>
                <w:sz w:val="22"/>
              </w:rPr>
              <w:t>и</w:t>
            </w:r>
            <w:r>
              <w:rPr>
                <w:spacing w:val="-7"/>
                <w:sz w:val="22"/>
              </w:rPr>
              <w:t xml:space="preserve"> </w:t>
            </w:r>
            <w:r>
              <w:rPr>
                <w:sz w:val="22"/>
              </w:rPr>
              <w:t>правила поведения на тренировке</w:t>
            </w:r>
          </w:p>
        </w:tc>
      </w:tr>
      <w:tr>
        <w:trPr>
          <w:trHeight w:val="2277" w:hRule="atLeast"/>
        </w:trPr>
        <w:tc>
          <w:tcPr>
            <w:tcW w:w="1592" w:type="dxa"/>
            <w:vMerge w:val="continue"/>
            <w:tcBorders>
              <w:left w:val="single" w:sz="4" w:space="0" w:color="000000"/>
              <w:bottom w:val="single" w:sz="4" w:space="0" w:color="000000"/>
              <w:right w:val="single" w:sz="4" w:space="0" w:color="000000"/>
            </w:tcBorders>
          </w:tcPr>
          <w:p>
            <w:pPr>
              <w:pStyle w:val="Normal"/>
              <w:widowControl w:val="false"/>
              <w:rPr>
                <w:sz w:val="2"/>
                <w:szCs w:val="2"/>
              </w:rPr>
            </w:pPr>
            <w:r>
              <w:rPr>
                <w:sz w:val="2"/>
                <w:szCs w:val="2"/>
              </w:rPr>
            </w:r>
          </w:p>
        </w:tc>
        <w:tc>
          <w:tcPr>
            <w:tcW w:w="2214"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247" w:after="0"/>
              <w:rPr>
                <w:b/>
                <w:sz w:val="22"/>
              </w:rPr>
            </w:pPr>
            <w:r>
              <w:rPr>
                <w:b/>
                <w:sz w:val="22"/>
              </w:rPr>
            </w:r>
          </w:p>
          <w:p>
            <w:pPr>
              <w:pStyle w:val="TableParagraph"/>
              <w:widowControl w:val="false"/>
              <w:ind w:left="18" w:right="111" w:hanging="4"/>
              <w:jc w:val="center"/>
              <w:rPr>
                <w:sz w:val="22"/>
              </w:rPr>
            </w:pPr>
            <w:r>
              <w:rPr>
                <w:sz w:val="22"/>
              </w:rPr>
              <w:t>Физическая культура – важное средство физического</w:t>
            </w:r>
            <w:r>
              <w:rPr>
                <w:spacing w:val="-14"/>
                <w:sz w:val="22"/>
              </w:rPr>
              <w:t xml:space="preserve"> </w:t>
            </w:r>
            <w:r>
              <w:rPr>
                <w:sz w:val="22"/>
              </w:rPr>
              <w:t>развития и укрепления</w:t>
            </w:r>
          </w:p>
          <w:p>
            <w:pPr>
              <w:pStyle w:val="TableParagraph"/>
              <w:widowControl w:val="false"/>
              <w:spacing w:lineRule="exact" w:line="251"/>
              <w:ind w:left="0" w:right="93" w:firstLine="566"/>
              <w:jc w:val="center"/>
              <w:rPr>
                <w:sz w:val="22"/>
              </w:rPr>
            </w:pPr>
            <w:r>
              <w:rPr>
                <w:sz w:val="22"/>
              </w:rPr>
              <w:t>здоровья</w:t>
            </w:r>
            <w:r>
              <w:rPr>
                <w:spacing w:val="-3"/>
                <w:sz w:val="22"/>
              </w:rPr>
              <w:t xml:space="preserve"> </w:t>
            </w:r>
            <w:r>
              <w:rPr>
                <w:spacing w:val="-2"/>
                <w:sz w:val="22"/>
              </w:rPr>
              <w:t>человека.</w:t>
            </w:r>
          </w:p>
        </w:tc>
        <w:tc>
          <w:tcPr>
            <w:tcW w:w="1107"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47"/>
              <w:ind w:left="106" w:right="96" w:firstLine="566"/>
              <w:jc w:val="center"/>
              <w:rPr>
                <w:sz w:val="22"/>
              </w:rPr>
            </w:pPr>
            <w:r>
              <w:rPr>
                <w:spacing w:val="-2"/>
                <w:sz w:val="22"/>
              </w:rPr>
              <w:t>60/60</w:t>
            </w:r>
          </w:p>
        </w:tc>
        <w:tc>
          <w:tcPr>
            <w:tcW w:w="1316" w:type="dxa"/>
            <w:tcBorders>
              <w:top w:val="single" w:sz="4" w:space="0" w:color="000000"/>
              <w:left w:val="single" w:sz="4" w:space="0" w:color="000000"/>
              <w:bottom w:val="single" w:sz="4" w:space="0" w:color="000000"/>
              <w:right w:val="single" w:sz="4" w:space="0" w:color="000000"/>
            </w:tcBorders>
          </w:tcPr>
          <w:p>
            <w:pPr>
              <w:pStyle w:val="TableParagraph"/>
              <w:widowControl w:val="false"/>
              <w:rPr>
                <w:b/>
                <w:sz w:val="22"/>
              </w:rPr>
            </w:pPr>
            <w:r>
              <w:rPr>
                <w:b/>
                <w:sz w:val="22"/>
              </w:rPr>
            </w:r>
          </w:p>
          <w:p>
            <w:pPr>
              <w:pStyle w:val="TableParagraph"/>
              <w:widowControl w:val="false"/>
              <w:rPr>
                <w:b/>
                <w:sz w:val="22"/>
              </w:rPr>
            </w:pPr>
            <w:r>
              <w:rPr>
                <w:b/>
                <w:sz w:val="22"/>
              </w:rPr>
            </w:r>
          </w:p>
          <w:p>
            <w:pPr>
              <w:pStyle w:val="TableParagraph"/>
              <w:widowControl w:val="false"/>
              <w:spacing w:before="120" w:after="0"/>
              <w:rPr>
                <w:b/>
                <w:sz w:val="22"/>
              </w:rPr>
            </w:pPr>
            <w:r>
              <w:rPr>
                <w:b/>
                <w:sz w:val="22"/>
              </w:rPr>
            </w:r>
          </w:p>
          <w:p>
            <w:pPr>
              <w:pStyle w:val="TableParagraph"/>
              <w:widowControl w:val="false"/>
              <w:spacing w:before="1" w:after="0"/>
              <w:ind w:left="286" w:right="0" w:hanging="89"/>
              <w:rPr>
                <w:sz w:val="22"/>
              </w:rPr>
            </w:pPr>
            <w:r>
              <w:rPr>
                <w:spacing w:val="-2"/>
                <w:sz w:val="22"/>
              </w:rPr>
              <w:t>декабрь-январь</w:t>
            </w:r>
          </w:p>
        </w:tc>
        <w:tc>
          <w:tcPr>
            <w:tcW w:w="4057" w:type="dxa"/>
            <w:tcBorders>
              <w:top w:val="single" w:sz="4" w:space="0" w:color="000000"/>
              <w:left w:val="single" w:sz="4" w:space="0" w:color="000000"/>
              <w:bottom w:val="single" w:sz="4" w:space="0" w:color="000000"/>
              <w:right w:val="single" w:sz="4" w:space="0" w:color="000000"/>
            </w:tcBorders>
          </w:tcPr>
          <w:p>
            <w:pPr>
              <w:pStyle w:val="TableParagraph"/>
              <w:widowControl w:val="false"/>
              <w:tabs>
                <w:tab w:val="clear" w:pos="720"/>
                <w:tab w:val="left" w:pos="2748" w:leader="none"/>
              </w:tabs>
              <w:ind w:left="105" w:right="96" w:firstLine="33"/>
              <w:jc w:val="both"/>
              <w:rPr>
                <w:sz w:val="22"/>
              </w:rPr>
            </w:pPr>
            <w:r>
              <w:rPr>
                <w:sz w:val="22"/>
              </w:rPr>
              <w:t xml:space="preserve">Понятие о физической культуре и спорте. Формы физической культуры. Физическая культура как средство </w:t>
            </w:r>
            <w:r>
              <w:rPr>
                <w:spacing w:val="-2"/>
                <w:sz w:val="22"/>
              </w:rPr>
              <w:t>воспитания</w:t>
            </w:r>
            <w:r>
              <w:rPr>
                <w:sz w:val="22"/>
              </w:rPr>
              <w:tab/>
            </w:r>
            <w:r>
              <w:rPr>
                <w:spacing w:val="-2"/>
                <w:sz w:val="22"/>
              </w:rPr>
              <w:t xml:space="preserve">трудолюбия, </w:t>
            </w:r>
            <w:r>
              <w:rPr>
                <w:sz w:val="22"/>
              </w:rPr>
              <w:t>организованности, воли, нравственных качеств и жизненно-важных умений, и навыков:</w:t>
            </w:r>
            <w:r>
              <w:rPr>
                <w:spacing w:val="58"/>
                <w:w w:val="150"/>
                <w:sz w:val="22"/>
              </w:rPr>
              <w:t xml:space="preserve">   </w:t>
            </w:r>
            <w:r>
              <w:rPr>
                <w:sz w:val="22"/>
              </w:rPr>
              <w:t>Спорт</w:t>
            </w:r>
            <w:r>
              <w:rPr>
                <w:spacing w:val="56"/>
                <w:w w:val="150"/>
                <w:sz w:val="22"/>
              </w:rPr>
              <w:t xml:space="preserve">   </w:t>
            </w:r>
            <w:r>
              <w:rPr>
                <w:sz w:val="22"/>
              </w:rPr>
              <w:t>как</w:t>
            </w:r>
            <w:r>
              <w:rPr>
                <w:spacing w:val="58"/>
                <w:w w:val="150"/>
                <w:sz w:val="22"/>
              </w:rPr>
              <w:t xml:space="preserve">   </w:t>
            </w:r>
            <w:r>
              <w:rPr>
                <w:spacing w:val="-2"/>
                <w:sz w:val="22"/>
              </w:rPr>
              <w:t>средство</w:t>
            </w:r>
          </w:p>
          <w:p>
            <w:pPr>
              <w:pStyle w:val="TableParagraph"/>
              <w:widowControl w:val="false"/>
              <w:spacing w:lineRule="exact" w:line="252"/>
              <w:ind w:left="105" w:right="96" w:firstLine="566"/>
              <w:jc w:val="both"/>
              <w:rPr>
                <w:sz w:val="22"/>
              </w:rPr>
            </w:pPr>
            <w:r>
              <w:rPr>
                <w:sz w:val="22"/>
              </w:rPr>
              <w:t>воспитания морально-волевых качеств, жизненно важных умений и навыков.</w:t>
            </w:r>
          </w:p>
        </w:tc>
      </w:tr>
    </w:tbl>
    <w:p>
      <w:pPr>
        <w:sectPr>
          <w:footerReference w:type="default" r:id="rId143"/>
          <w:footerReference w:type="first" r:id="rId144"/>
          <w:type w:val="nextPage"/>
          <w:pgSz w:w="11906" w:h="16838"/>
          <w:pgMar w:left="566" w:right="283" w:gutter="0" w:header="0" w:top="480" w:footer="748" w:bottom="940"/>
          <w:pgNumType w:fmt="decimal"/>
          <w:formProt w:val="false"/>
          <w:textDirection w:val="lrTb"/>
          <w:docGrid w:type="default" w:linePitch="100" w:charSpace="4096"/>
        </w:sectPr>
      </w:pPr>
    </w:p>
    <w:p>
      <w:pPr>
        <w:pStyle w:val="Style13"/>
        <w:spacing w:before="5" w:after="0"/>
        <w:ind w:left="0" w:right="0" w:hanging="0"/>
        <w:jc w:val="left"/>
        <w:rPr>
          <w:b/>
          <w:sz w:val="2"/>
        </w:rPr>
      </w:pPr>
      <w:r>
        <w:rPr>
          <w:b/>
          <w:sz w:val="2"/>
        </w:rPr>
      </w:r>
    </w:p>
    <w:tbl>
      <w:tblPr>
        <w:tblW w:w="10286" w:type="dxa"/>
        <w:jc w:val="left"/>
        <w:tblInd w:w="533" w:type="dxa"/>
        <w:tblLayout w:type="fixed"/>
        <w:tblCellMar>
          <w:top w:w="0" w:type="dxa"/>
          <w:left w:w="5" w:type="dxa"/>
          <w:bottom w:w="0" w:type="dxa"/>
          <w:right w:w="5" w:type="dxa"/>
        </w:tblCellMar>
        <w:tblLook w:val="01e0"/>
      </w:tblPr>
      <w:tblGrid>
        <w:gridCol w:w="1592"/>
        <w:gridCol w:w="2214"/>
        <w:gridCol w:w="1107"/>
        <w:gridCol w:w="1316"/>
        <w:gridCol w:w="4057"/>
      </w:tblGrid>
      <w:tr>
        <w:trPr>
          <w:trHeight w:val="1771" w:hRule="atLeast"/>
        </w:trPr>
        <w:tc>
          <w:tcPr>
            <w:tcW w:w="1592" w:type="dxa"/>
            <w:vMerge w:val="restart"/>
            <w:tcBorders>
              <w:top w:val="single" w:sz="4" w:space="0" w:color="000000"/>
              <w:left w:val="single" w:sz="4" w:space="0" w:color="000000"/>
              <w:bottom w:val="single" w:sz="4" w:space="0" w:color="000000"/>
              <w:right w:val="single" w:sz="4" w:space="0" w:color="000000"/>
            </w:tcBorders>
          </w:tcPr>
          <w:p>
            <w:pPr>
              <w:pStyle w:val="TableParagraph"/>
              <w:widowControl w:val="false"/>
              <w:rPr>
                <w:sz w:val="22"/>
              </w:rPr>
            </w:pPr>
            <w:r>
              <w:rPr>
                <w:sz w:val="22"/>
              </w:rPr>
            </w:r>
          </w:p>
        </w:tc>
        <w:tc>
          <w:tcPr>
            <w:tcW w:w="2214"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247" w:after="0"/>
              <w:rPr>
                <w:b/>
                <w:sz w:val="22"/>
              </w:rPr>
            </w:pPr>
            <w:r>
              <w:rPr>
                <w:b/>
                <w:sz w:val="22"/>
              </w:rPr>
            </w:r>
          </w:p>
          <w:p>
            <w:pPr>
              <w:pStyle w:val="TableParagraph"/>
              <w:widowControl w:val="false"/>
              <w:ind w:left="39" w:right="133" w:hanging="0"/>
              <w:jc w:val="center"/>
              <w:rPr>
                <w:sz w:val="22"/>
              </w:rPr>
            </w:pPr>
            <w:r>
              <w:rPr>
                <w:spacing w:val="-2"/>
                <w:sz w:val="22"/>
              </w:rPr>
              <w:t xml:space="preserve">Гигиенические </w:t>
            </w:r>
            <w:r>
              <w:rPr>
                <w:sz w:val="22"/>
              </w:rPr>
              <w:t>основы</w:t>
            </w:r>
            <w:r>
              <w:rPr>
                <w:spacing w:val="-14"/>
                <w:sz w:val="22"/>
              </w:rPr>
              <w:t xml:space="preserve"> </w:t>
            </w:r>
            <w:r>
              <w:rPr>
                <w:sz w:val="22"/>
              </w:rPr>
              <w:t>физической культуры и спорта</w:t>
            </w:r>
          </w:p>
        </w:tc>
        <w:tc>
          <w:tcPr>
            <w:tcW w:w="1107"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47"/>
              <w:ind w:left="106" w:right="96" w:hanging="0"/>
              <w:jc w:val="center"/>
              <w:rPr>
                <w:sz w:val="22"/>
              </w:rPr>
            </w:pPr>
            <w:r>
              <w:rPr>
                <w:spacing w:val="-2"/>
                <w:sz w:val="22"/>
              </w:rPr>
              <w:t>60/60</w:t>
            </w:r>
          </w:p>
        </w:tc>
        <w:tc>
          <w:tcPr>
            <w:tcW w:w="1316" w:type="dxa"/>
            <w:tcBorders>
              <w:top w:val="single" w:sz="4" w:space="0" w:color="000000"/>
              <w:left w:val="single" w:sz="4" w:space="0" w:color="000000"/>
              <w:bottom w:val="single" w:sz="4" w:space="0" w:color="000000"/>
              <w:right w:val="single" w:sz="4" w:space="0" w:color="000000"/>
            </w:tcBorders>
          </w:tcPr>
          <w:p>
            <w:pPr>
              <w:pStyle w:val="TableParagraph"/>
              <w:widowControl w:val="false"/>
              <w:rPr>
                <w:b/>
                <w:sz w:val="22"/>
              </w:rPr>
            </w:pPr>
            <w:r>
              <w:rPr>
                <w:b/>
                <w:sz w:val="22"/>
              </w:rPr>
            </w:r>
          </w:p>
          <w:p>
            <w:pPr>
              <w:pStyle w:val="TableParagraph"/>
              <w:widowControl w:val="false"/>
              <w:spacing w:before="121" w:after="0"/>
              <w:rPr>
                <w:b/>
                <w:sz w:val="22"/>
              </w:rPr>
            </w:pPr>
            <w:r>
              <w:rPr>
                <w:b/>
                <w:sz w:val="22"/>
              </w:rPr>
            </w:r>
          </w:p>
          <w:p>
            <w:pPr>
              <w:pStyle w:val="TableParagraph"/>
              <w:widowControl w:val="false"/>
              <w:ind w:left="380" w:right="0" w:hanging="195"/>
              <w:rPr>
                <w:sz w:val="22"/>
              </w:rPr>
            </w:pPr>
            <w:r>
              <w:rPr>
                <w:spacing w:val="-2"/>
                <w:sz w:val="22"/>
              </w:rPr>
              <w:t>февраль-</w:t>
            </w:r>
            <w:r>
              <w:rPr>
                <w:spacing w:val="-4"/>
                <w:sz w:val="22"/>
              </w:rPr>
              <w:t>март</w:t>
            </w:r>
          </w:p>
        </w:tc>
        <w:tc>
          <w:tcPr>
            <w:tcW w:w="4057" w:type="dxa"/>
            <w:tcBorders>
              <w:top w:val="single" w:sz="4" w:space="0" w:color="000000"/>
              <w:left w:val="single" w:sz="4" w:space="0" w:color="000000"/>
              <w:bottom w:val="single" w:sz="4" w:space="0" w:color="000000"/>
              <w:right w:val="single" w:sz="4" w:space="0" w:color="000000"/>
            </w:tcBorders>
          </w:tcPr>
          <w:p>
            <w:pPr>
              <w:pStyle w:val="TableParagraph"/>
              <w:widowControl w:val="false"/>
              <w:ind w:left="105" w:right="96" w:firstLine="33"/>
              <w:jc w:val="both"/>
              <w:rPr>
                <w:sz w:val="22"/>
              </w:rPr>
            </w:pPr>
            <w:r>
              <w:rPr>
                <w:sz w:val="22"/>
              </w:rPr>
              <w:t>Понятие</w:t>
            </w:r>
            <w:r>
              <w:rPr>
                <w:spacing w:val="-1"/>
                <w:sz w:val="22"/>
              </w:rPr>
              <w:t xml:space="preserve"> </w:t>
            </w:r>
            <w:r>
              <w:rPr>
                <w:sz w:val="22"/>
              </w:rPr>
              <w:t>о</w:t>
            </w:r>
            <w:r>
              <w:rPr>
                <w:spacing w:val="-2"/>
                <w:sz w:val="22"/>
              </w:rPr>
              <w:t xml:space="preserve"> </w:t>
            </w:r>
            <w:r>
              <w:rPr>
                <w:sz w:val="22"/>
              </w:rPr>
              <w:t>гигиене</w:t>
            </w:r>
            <w:r>
              <w:rPr>
                <w:spacing w:val="-4"/>
                <w:sz w:val="22"/>
              </w:rPr>
              <w:t xml:space="preserve"> </w:t>
            </w:r>
            <w:r>
              <w:rPr>
                <w:sz w:val="22"/>
              </w:rPr>
              <w:t>и</w:t>
            </w:r>
            <w:r>
              <w:rPr>
                <w:spacing w:val="-2"/>
                <w:sz w:val="22"/>
              </w:rPr>
              <w:t xml:space="preserve"> </w:t>
            </w:r>
            <w:r>
              <w:rPr>
                <w:sz w:val="22"/>
              </w:rPr>
              <w:t>санитарии.</w:t>
            </w:r>
            <w:r>
              <w:rPr>
                <w:spacing w:val="-2"/>
                <w:sz w:val="22"/>
              </w:rPr>
              <w:t xml:space="preserve"> </w:t>
            </w:r>
            <w:r>
              <w:rPr>
                <w:sz w:val="22"/>
              </w:rPr>
              <w:t>Уход</w:t>
            </w:r>
            <w:r>
              <w:rPr>
                <w:spacing w:val="-1"/>
                <w:sz w:val="22"/>
              </w:rPr>
              <w:t xml:space="preserve"> </w:t>
            </w:r>
            <w:r>
              <w:rPr>
                <w:sz w:val="22"/>
              </w:rPr>
              <w:t>за телом, полостью рта и зубами. Гигиенические требования к одежде и обуви. Соблюдение гигиены на спортивных объектах. Режим дня, совмещение</w:t>
            </w:r>
            <w:r>
              <w:rPr>
                <w:spacing w:val="1"/>
                <w:sz w:val="22"/>
              </w:rPr>
              <w:t xml:space="preserve"> </w:t>
            </w:r>
            <w:r>
              <w:rPr>
                <w:sz w:val="22"/>
              </w:rPr>
              <w:t>занятий</w:t>
            </w:r>
            <w:r>
              <w:rPr>
                <w:spacing w:val="2"/>
                <w:sz w:val="22"/>
              </w:rPr>
              <w:t xml:space="preserve"> </w:t>
            </w:r>
            <w:r>
              <w:rPr>
                <w:sz w:val="22"/>
              </w:rPr>
              <w:t>спортом</w:t>
            </w:r>
            <w:r>
              <w:rPr>
                <w:spacing w:val="3"/>
                <w:sz w:val="22"/>
              </w:rPr>
              <w:t xml:space="preserve"> </w:t>
            </w:r>
            <w:r>
              <w:rPr>
                <w:sz w:val="22"/>
              </w:rPr>
              <w:t>с</w:t>
            </w:r>
            <w:r>
              <w:rPr>
                <w:spacing w:val="3"/>
                <w:sz w:val="22"/>
              </w:rPr>
              <w:t xml:space="preserve"> </w:t>
            </w:r>
            <w:r>
              <w:rPr>
                <w:sz w:val="22"/>
              </w:rPr>
              <w:t>учебой</w:t>
            </w:r>
            <w:r>
              <w:rPr>
                <w:spacing w:val="3"/>
                <w:sz w:val="22"/>
              </w:rPr>
              <w:t xml:space="preserve"> </w:t>
            </w:r>
            <w:r>
              <w:rPr>
                <w:spacing w:val="-10"/>
                <w:sz w:val="22"/>
              </w:rPr>
              <w:t>в</w:t>
            </w:r>
          </w:p>
          <w:p>
            <w:pPr>
              <w:pStyle w:val="TableParagraph"/>
              <w:widowControl w:val="false"/>
              <w:spacing w:lineRule="exact" w:line="238"/>
              <w:ind w:left="105" w:right="0" w:hanging="0"/>
              <w:jc w:val="both"/>
              <w:rPr>
                <w:sz w:val="22"/>
              </w:rPr>
            </w:pPr>
            <w:r>
              <w:rPr>
                <w:spacing w:val="-2"/>
                <w:sz w:val="22"/>
              </w:rPr>
              <w:t>общеобразовательной</w:t>
            </w:r>
            <w:r>
              <w:rPr>
                <w:spacing w:val="22"/>
                <w:sz w:val="22"/>
              </w:rPr>
              <w:t xml:space="preserve"> </w:t>
            </w:r>
            <w:r>
              <w:rPr>
                <w:spacing w:val="-2"/>
                <w:sz w:val="22"/>
              </w:rPr>
              <w:t>школе.</w:t>
            </w:r>
          </w:p>
        </w:tc>
      </w:tr>
      <w:tr>
        <w:trPr>
          <w:trHeight w:val="1264" w:hRule="atLeast"/>
        </w:trPr>
        <w:tc>
          <w:tcPr>
            <w:tcW w:w="1592" w:type="dxa"/>
            <w:vMerge w:val="continue"/>
            <w:tcBorders>
              <w:left w:val="single" w:sz="4" w:space="0" w:color="000000"/>
              <w:bottom w:val="single" w:sz="4" w:space="0" w:color="000000"/>
              <w:right w:val="single" w:sz="4" w:space="0" w:color="000000"/>
            </w:tcBorders>
          </w:tcPr>
          <w:p>
            <w:pPr>
              <w:pStyle w:val="Normal"/>
              <w:widowControl w:val="false"/>
              <w:rPr>
                <w:sz w:val="2"/>
                <w:szCs w:val="2"/>
              </w:rPr>
            </w:pPr>
            <w:r>
              <w:rPr>
                <w:sz w:val="2"/>
                <w:szCs w:val="2"/>
              </w:rPr>
            </w:r>
          </w:p>
        </w:tc>
        <w:tc>
          <w:tcPr>
            <w:tcW w:w="2214"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121" w:after="0"/>
              <w:ind w:left="28" w:right="125" w:firstLine="2"/>
              <w:jc w:val="center"/>
              <w:rPr>
                <w:sz w:val="22"/>
              </w:rPr>
            </w:pPr>
            <w:r>
              <w:rPr>
                <w:sz w:val="22"/>
              </w:rPr>
              <w:t>Самоконтроль в процессе занятий физической</w:t>
            </w:r>
            <w:r>
              <w:rPr>
                <w:spacing w:val="-14"/>
                <w:sz w:val="22"/>
              </w:rPr>
              <w:t xml:space="preserve"> </w:t>
            </w:r>
            <w:r>
              <w:rPr>
                <w:sz w:val="22"/>
              </w:rPr>
              <w:t>культуры и спортом</w:t>
            </w:r>
          </w:p>
        </w:tc>
        <w:tc>
          <w:tcPr>
            <w:tcW w:w="1107"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47"/>
              <w:ind w:left="106" w:right="96" w:hanging="0"/>
              <w:jc w:val="center"/>
              <w:rPr>
                <w:sz w:val="22"/>
              </w:rPr>
            </w:pPr>
            <w:r>
              <w:rPr>
                <w:spacing w:val="-2"/>
                <w:sz w:val="22"/>
              </w:rPr>
              <w:t>30/30</w:t>
            </w:r>
          </w:p>
        </w:tc>
        <w:tc>
          <w:tcPr>
            <w:tcW w:w="1316"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247" w:after="0"/>
              <w:rPr>
                <w:b/>
                <w:sz w:val="22"/>
              </w:rPr>
            </w:pPr>
            <w:r>
              <w:rPr>
                <w:b/>
                <w:sz w:val="22"/>
              </w:rPr>
            </w:r>
          </w:p>
          <w:p>
            <w:pPr>
              <w:pStyle w:val="TableParagraph"/>
              <w:widowControl w:val="false"/>
              <w:ind w:left="2" w:right="96" w:hanging="0"/>
              <w:jc w:val="center"/>
              <w:rPr>
                <w:sz w:val="22"/>
              </w:rPr>
            </w:pPr>
            <w:r>
              <w:rPr>
                <w:spacing w:val="-2"/>
                <w:sz w:val="22"/>
              </w:rPr>
              <w:t>апрель-</w:t>
            </w:r>
            <w:r>
              <w:rPr>
                <w:spacing w:val="-5"/>
                <w:sz w:val="22"/>
              </w:rPr>
              <w:t>май</w:t>
            </w:r>
          </w:p>
        </w:tc>
        <w:tc>
          <w:tcPr>
            <w:tcW w:w="4057" w:type="dxa"/>
            <w:tcBorders>
              <w:top w:val="single" w:sz="4" w:space="0" w:color="000000"/>
              <w:left w:val="single" w:sz="4" w:space="0" w:color="000000"/>
              <w:bottom w:val="single" w:sz="4" w:space="0" w:color="000000"/>
              <w:right w:val="single" w:sz="4" w:space="0" w:color="000000"/>
            </w:tcBorders>
          </w:tcPr>
          <w:p>
            <w:pPr>
              <w:pStyle w:val="TableParagraph"/>
              <w:widowControl w:val="false"/>
              <w:ind w:left="105" w:right="96" w:hanging="0"/>
              <w:jc w:val="both"/>
              <w:rPr>
                <w:sz w:val="22"/>
              </w:rPr>
            </w:pPr>
            <w:r>
              <w:rPr>
                <w:sz w:val="22"/>
              </w:rPr>
              <w:t>Ознакомление с понятием о самоконтроле при занятиях физической культурой</w:t>
            </w:r>
            <w:r>
              <w:rPr>
                <w:spacing w:val="65"/>
                <w:sz w:val="22"/>
              </w:rPr>
              <w:t xml:space="preserve">   </w:t>
            </w:r>
            <w:r>
              <w:rPr>
                <w:sz w:val="22"/>
              </w:rPr>
              <w:t>и</w:t>
            </w:r>
            <w:r>
              <w:rPr>
                <w:spacing w:val="67"/>
                <w:sz w:val="22"/>
              </w:rPr>
              <w:t xml:space="preserve">   </w:t>
            </w:r>
            <w:r>
              <w:rPr>
                <w:sz w:val="22"/>
              </w:rPr>
              <w:t>спортом.</w:t>
            </w:r>
            <w:r>
              <w:rPr>
                <w:spacing w:val="67"/>
                <w:sz w:val="22"/>
              </w:rPr>
              <w:t xml:space="preserve">   </w:t>
            </w:r>
            <w:r>
              <w:rPr>
                <w:spacing w:val="-2"/>
                <w:sz w:val="22"/>
              </w:rPr>
              <w:t>Дневник</w:t>
            </w:r>
          </w:p>
          <w:p>
            <w:pPr>
              <w:pStyle w:val="TableParagraph"/>
              <w:widowControl w:val="false"/>
              <w:spacing w:lineRule="exact" w:line="252"/>
              <w:ind w:left="105" w:right="97" w:hanging="0"/>
              <w:jc w:val="both"/>
              <w:rPr>
                <w:sz w:val="22"/>
              </w:rPr>
            </w:pPr>
            <w:r>
              <w:rPr>
                <w:sz w:val="22"/>
              </w:rPr>
              <w:t>самоконтроля. Его формы и</w:t>
            </w:r>
            <w:r>
              <w:rPr>
                <w:spacing w:val="40"/>
                <w:sz w:val="22"/>
              </w:rPr>
              <w:t xml:space="preserve"> </w:t>
            </w:r>
            <w:r>
              <w:rPr>
                <w:sz w:val="22"/>
              </w:rPr>
              <w:t>содержание. Понятие о травматизме.</w:t>
            </w:r>
          </w:p>
        </w:tc>
      </w:tr>
      <w:tr>
        <w:trPr>
          <w:trHeight w:val="1266" w:hRule="atLeast"/>
        </w:trPr>
        <w:tc>
          <w:tcPr>
            <w:tcW w:w="1592" w:type="dxa"/>
            <w:vMerge w:val="continue"/>
            <w:tcBorders>
              <w:left w:val="single" w:sz="4" w:space="0" w:color="000000"/>
              <w:bottom w:val="single" w:sz="4" w:space="0" w:color="000000"/>
              <w:right w:val="single" w:sz="4" w:space="0" w:color="000000"/>
            </w:tcBorders>
          </w:tcPr>
          <w:p>
            <w:pPr>
              <w:pStyle w:val="Normal"/>
              <w:widowControl w:val="false"/>
              <w:rPr>
                <w:sz w:val="2"/>
                <w:szCs w:val="2"/>
              </w:rPr>
            </w:pPr>
            <w:r>
              <w:rPr>
                <w:sz w:val="2"/>
                <w:szCs w:val="2"/>
              </w:rPr>
            </w:r>
          </w:p>
        </w:tc>
        <w:tc>
          <w:tcPr>
            <w:tcW w:w="2214" w:type="dxa"/>
            <w:tcBorders>
              <w:top w:val="single" w:sz="4" w:space="0" w:color="000000"/>
              <w:left w:val="single" w:sz="4" w:space="0" w:color="000000"/>
              <w:bottom w:val="single" w:sz="4" w:space="0" w:color="000000"/>
              <w:right w:val="single" w:sz="4" w:space="0" w:color="000000"/>
            </w:tcBorders>
          </w:tcPr>
          <w:p>
            <w:pPr>
              <w:pStyle w:val="TableParagraph"/>
              <w:widowControl w:val="false"/>
              <w:ind w:left="244" w:right="339" w:hanging="1"/>
              <w:jc w:val="center"/>
              <w:rPr>
                <w:sz w:val="22"/>
              </w:rPr>
            </w:pPr>
            <w:r>
              <w:rPr>
                <w:spacing w:val="-2"/>
                <w:sz w:val="22"/>
              </w:rPr>
              <w:t xml:space="preserve">Теоретические </w:t>
            </w:r>
            <w:r>
              <w:rPr>
                <w:sz w:val="22"/>
              </w:rPr>
              <w:t>основы</w:t>
            </w:r>
            <w:r>
              <w:rPr>
                <w:spacing w:val="-14"/>
                <w:sz w:val="22"/>
              </w:rPr>
              <w:t xml:space="preserve"> </w:t>
            </w:r>
            <w:r>
              <w:rPr>
                <w:sz w:val="22"/>
              </w:rPr>
              <w:t>обучения</w:t>
            </w:r>
          </w:p>
          <w:p>
            <w:pPr>
              <w:pStyle w:val="TableParagraph"/>
              <w:widowControl w:val="false"/>
              <w:spacing w:lineRule="exact" w:line="251"/>
              <w:ind w:left="0" w:right="93" w:hanging="0"/>
              <w:jc w:val="center"/>
              <w:rPr>
                <w:sz w:val="22"/>
              </w:rPr>
            </w:pPr>
            <w:r>
              <w:rPr>
                <w:sz w:val="22"/>
              </w:rPr>
              <w:t>базовым</w:t>
            </w:r>
            <w:r>
              <w:rPr>
                <w:spacing w:val="-4"/>
                <w:sz w:val="22"/>
              </w:rPr>
              <w:t xml:space="preserve"> </w:t>
            </w:r>
            <w:r>
              <w:rPr>
                <w:spacing w:val="-2"/>
                <w:sz w:val="22"/>
              </w:rPr>
              <w:t>элементам</w:t>
            </w:r>
          </w:p>
          <w:p>
            <w:pPr>
              <w:pStyle w:val="TableParagraph"/>
              <w:widowControl w:val="false"/>
              <w:spacing w:lineRule="exact" w:line="252"/>
              <w:ind w:left="189" w:right="282" w:hanging="0"/>
              <w:jc w:val="center"/>
              <w:rPr>
                <w:sz w:val="22"/>
              </w:rPr>
            </w:pPr>
            <w:r>
              <w:rPr>
                <w:sz w:val="22"/>
              </w:rPr>
              <w:t>техники</w:t>
            </w:r>
            <w:r>
              <w:rPr>
                <w:spacing w:val="-14"/>
                <w:sz w:val="22"/>
              </w:rPr>
              <w:t xml:space="preserve"> </w:t>
            </w:r>
            <w:r>
              <w:rPr>
                <w:sz w:val="22"/>
              </w:rPr>
              <w:t>и</w:t>
            </w:r>
            <w:r>
              <w:rPr>
                <w:spacing w:val="-14"/>
                <w:sz w:val="22"/>
              </w:rPr>
              <w:t xml:space="preserve"> </w:t>
            </w:r>
            <w:r>
              <w:rPr>
                <w:sz w:val="22"/>
              </w:rPr>
              <w:t>тактики вида спорта</w:t>
            </w:r>
          </w:p>
        </w:tc>
        <w:tc>
          <w:tcPr>
            <w:tcW w:w="1107"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49"/>
              <w:ind w:left="106" w:right="96" w:hanging="0"/>
              <w:jc w:val="center"/>
              <w:rPr>
                <w:sz w:val="22"/>
              </w:rPr>
            </w:pPr>
            <w:r>
              <w:rPr>
                <w:spacing w:val="-2"/>
                <w:sz w:val="22"/>
              </w:rPr>
              <w:t>30/30</w:t>
            </w:r>
          </w:p>
        </w:tc>
        <w:tc>
          <w:tcPr>
            <w:tcW w:w="1316"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122" w:after="0"/>
              <w:rPr>
                <w:b/>
                <w:sz w:val="22"/>
              </w:rPr>
            </w:pPr>
            <w:r>
              <w:rPr>
                <w:b/>
                <w:sz w:val="22"/>
              </w:rPr>
            </w:r>
          </w:p>
          <w:p>
            <w:pPr>
              <w:pStyle w:val="TableParagraph"/>
              <w:widowControl w:val="false"/>
              <w:ind w:left="397" w:right="249" w:hanging="243"/>
              <w:rPr>
                <w:sz w:val="22"/>
              </w:rPr>
            </w:pPr>
            <w:r>
              <w:rPr>
                <w:sz w:val="22"/>
              </w:rPr>
              <w:t>в</w:t>
            </w:r>
            <w:r>
              <w:rPr>
                <w:spacing w:val="-14"/>
                <w:sz w:val="22"/>
              </w:rPr>
              <w:t xml:space="preserve"> </w:t>
            </w:r>
            <w:r>
              <w:rPr>
                <w:sz w:val="22"/>
              </w:rPr>
              <w:t xml:space="preserve">течение </w:t>
            </w:r>
            <w:r>
              <w:rPr>
                <w:spacing w:val="-4"/>
                <w:sz w:val="22"/>
              </w:rPr>
              <w:t>года</w:t>
            </w:r>
          </w:p>
        </w:tc>
        <w:tc>
          <w:tcPr>
            <w:tcW w:w="4057" w:type="dxa"/>
            <w:tcBorders>
              <w:top w:val="single" w:sz="4" w:space="0" w:color="000000"/>
              <w:left w:val="single" w:sz="4" w:space="0" w:color="000000"/>
              <w:bottom w:val="single" w:sz="4" w:space="0" w:color="000000"/>
              <w:right w:val="single" w:sz="4" w:space="0" w:color="000000"/>
            </w:tcBorders>
          </w:tcPr>
          <w:p>
            <w:pPr>
              <w:pStyle w:val="TableParagraph"/>
              <w:widowControl w:val="false"/>
              <w:ind w:left="105" w:right="110" w:hanging="0"/>
              <w:rPr>
                <w:sz w:val="22"/>
              </w:rPr>
            </w:pPr>
            <w:r>
              <w:rPr>
                <w:sz w:val="22"/>
              </w:rPr>
              <w:t>Понятие</w:t>
            </w:r>
            <w:r>
              <w:rPr>
                <w:spacing w:val="-9"/>
                <w:sz w:val="22"/>
              </w:rPr>
              <w:t xml:space="preserve"> </w:t>
            </w:r>
            <w:r>
              <w:rPr>
                <w:sz w:val="22"/>
              </w:rPr>
              <w:t>о</w:t>
            </w:r>
            <w:r>
              <w:rPr>
                <w:spacing w:val="-9"/>
                <w:sz w:val="22"/>
              </w:rPr>
              <w:t xml:space="preserve"> </w:t>
            </w:r>
            <w:r>
              <w:rPr>
                <w:sz w:val="22"/>
              </w:rPr>
              <w:t>технических</w:t>
            </w:r>
            <w:r>
              <w:rPr>
                <w:spacing w:val="-9"/>
                <w:sz w:val="22"/>
              </w:rPr>
              <w:t xml:space="preserve"> </w:t>
            </w:r>
            <w:r>
              <w:rPr>
                <w:sz w:val="22"/>
              </w:rPr>
              <w:t>элементах</w:t>
            </w:r>
            <w:r>
              <w:rPr>
                <w:spacing w:val="-9"/>
                <w:sz w:val="22"/>
              </w:rPr>
              <w:t xml:space="preserve"> </w:t>
            </w:r>
            <w:r>
              <w:rPr>
                <w:sz w:val="22"/>
              </w:rPr>
              <w:t>вида спорта. Теоретические знания по технике их выполнения.</w:t>
            </w:r>
          </w:p>
        </w:tc>
      </w:tr>
      <w:tr>
        <w:trPr>
          <w:trHeight w:val="1264" w:hRule="atLeast"/>
        </w:trPr>
        <w:tc>
          <w:tcPr>
            <w:tcW w:w="1592" w:type="dxa"/>
            <w:vMerge w:val="restart"/>
            <w:tcBorders>
              <w:top w:val="single" w:sz="4" w:space="0" w:color="000000"/>
              <w:left w:val="single" w:sz="4" w:space="0" w:color="000000"/>
              <w:bottom w:val="single" w:sz="4" w:space="0" w:color="000000"/>
              <w:right w:val="single" w:sz="4" w:space="0" w:color="000000"/>
            </w:tcBorders>
          </w:tcPr>
          <w:p>
            <w:pPr>
              <w:pStyle w:val="TableParagraph"/>
              <w:widowControl w:val="false"/>
              <w:rPr>
                <w:b/>
                <w:sz w:val="22"/>
              </w:rPr>
            </w:pPr>
            <w:r>
              <w:rPr>
                <w:b/>
                <w:sz w:val="22"/>
              </w:rPr>
            </w:r>
          </w:p>
          <w:p>
            <w:pPr>
              <w:pStyle w:val="TableParagraph"/>
              <w:widowControl w:val="false"/>
              <w:rPr>
                <w:b/>
                <w:sz w:val="22"/>
              </w:rPr>
            </w:pPr>
            <w:r>
              <w:rPr>
                <w:b/>
                <w:sz w:val="22"/>
              </w:rPr>
            </w:r>
          </w:p>
          <w:p>
            <w:pPr>
              <w:pStyle w:val="TableParagraph"/>
              <w:widowControl w:val="false"/>
              <w:rPr>
                <w:b/>
                <w:sz w:val="22"/>
              </w:rPr>
            </w:pPr>
            <w:r>
              <w:rPr>
                <w:b/>
                <w:sz w:val="22"/>
              </w:rPr>
            </w:r>
          </w:p>
          <w:p>
            <w:pPr>
              <w:pStyle w:val="TableParagraph"/>
              <w:widowControl w:val="false"/>
              <w:rPr>
                <w:b/>
                <w:sz w:val="22"/>
              </w:rPr>
            </w:pPr>
            <w:r>
              <w:rPr>
                <w:b/>
                <w:sz w:val="22"/>
              </w:rPr>
            </w:r>
          </w:p>
          <w:p>
            <w:pPr>
              <w:pStyle w:val="TableParagraph"/>
              <w:widowControl w:val="false"/>
              <w:rPr>
                <w:b/>
                <w:sz w:val="22"/>
              </w:rPr>
            </w:pPr>
            <w:r>
              <w:rPr>
                <w:b/>
                <w:sz w:val="22"/>
              </w:rPr>
            </w:r>
          </w:p>
          <w:p>
            <w:pPr>
              <w:pStyle w:val="TableParagraph"/>
              <w:widowControl w:val="false"/>
              <w:rPr>
                <w:b/>
                <w:sz w:val="22"/>
              </w:rPr>
            </w:pPr>
            <w:r>
              <w:rPr>
                <w:b/>
                <w:sz w:val="22"/>
              </w:rPr>
            </w:r>
          </w:p>
          <w:p>
            <w:pPr>
              <w:pStyle w:val="TableParagraph"/>
              <w:widowControl w:val="false"/>
              <w:rPr>
                <w:b/>
                <w:sz w:val="22"/>
              </w:rPr>
            </w:pPr>
            <w:r>
              <w:rPr>
                <w:b/>
                <w:sz w:val="22"/>
              </w:rPr>
            </w:r>
          </w:p>
          <w:p>
            <w:pPr>
              <w:pStyle w:val="TableParagraph"/>
              <w:widowControl w:val="false"/>
              <w:rPr>
                <w:b/>
                <w:sz w:val="22"/>
              </w:rPr>
            </w:pPr>
            <w:r>
              <w:rPr>
                <w:b/>
                <w:sz w:val="22"/>
              </w:rPr>
            </w:r>
          </w:p>
          <w:p>
            <w:pPr>
              <w:pStyle w:val="TableParagraph"/>
              <w:widowControl w:val="false"/>
              <w:rPr>
                <w:b/>
                <w:sz w:val="22"/>
              </w:rPr>
            </w:pPr>
            <w:r>
              <w:rPr>
                <w:b/>
                <w:sz w:val="22"/>
              </w:rPr>
            </w:r>
          </w:p>
          <w:p>
            <w:pPr>
              <w:pStyle w:val="TableParagraph"/>
              <w:widowControl w:val="false"/>
              <w:rPr>
                <w:b/>
                <w:sz w:val="22"/>
              </w:rPr>
            </w:pPr>
            <w:r>
              <w:rPr>
                <w:b/>
                <w:sz w:val="22"/>
              </w:rPr>
            </w:r>
          </w:p>
          <w:p>
            <w:pPr>
              <w:pStyle w:val="TableParagraph"/>
              <w:widowControl w:val="false"/>
              <w:rPr>
                <w:b/>
                <w:sz w:val="22"/>
              </w:rPr>
            </w:pPr>
            <w:r>
              <w:rPr>
                <w:b/>
                <w:sz w:val="22"/>
              </w:rPr>
            </w:r>
          </w:p>
          <w:p>
            <w:pPr>
              <w:pStyle w:val="TableParagraph"/>
              <w:widowControl w:val="false"/>
              <w:rPr>
                <w:b/>
                <w:sz w:val="22"/>
              </w:rPr>
            </w:pPr>
            <w:r>
              <w:rPr>
                <w:b/>
                <w:sz w:val="22"/>
              </w:rPr>
            </w:r>
          </w:p>
          <w:p>
            <w:pPr>
              <w:pStyle w:val="TableParagraph"/>
              <w:widowControl w:val="false"/>
              <w:rPr>
                <w:b/>
                <w:sz w:val="22"/>
              </w:rPr>
            </w:pPr>
            <w:r>
              <w:rPr>
                <w:b/>
                <w:sz w:val="22"/>
              </w:rPr>
            </w:r>
          </w:p>
          <w:p>
            <w:pPr>
              <w:pStyle w:val="TableParagraph"/>
              <w:widowControl w:val="false"/>
              <w:rPr>
                <w:b/>
                <w:sz w:val="22"/>
              </w:rPr>
            </w:pPr>
            <w:r>
              <w:rPr>
                <w:b/>
                <w:sz w:val="22"/>
              </w:rPr>
            </w:r>
          </w:p>
          <w:p>
            <w:pPr>
              <w:pStyle w:val="TableParagraph"/>
              <w:widowControl w:val="false"/>
              <w:rPr>
                <w:b/>
                <w:sz w:val="22"/>
              </w:rPr>
            </w:pPr>
            <w:r>
              <w:rPr>
                <w:b/>
                <w:sz w:val="22"/>
              </w:rPr>
            </w:r>
          </w:p>
          <w:p>
            <w:pPr>
              <w:pStyle w:val="TableParagraph"/>
              <w:widowControl w:val="false"/>
              <w:spacing w:before="213" w:after="0"/>
              <w:rPr>
                <w:b/>
                <w:sz w:val="22"/>
              </w:rPr>
            </w:pPr>
            <w:r>
              <w:rPr>
                <w:b/>
                <w:sz w:val="22"/>
              </w:rPr>
            </w:r>
          </w:p>
          <w:p>
            <w:pPr>
              <w:pStyle w:val="TableParagraph"/>
              <w:widowControl w:val="false"/>
              <w:ind w:left="276" w:right="203" w:hanging="0"/>
              <w:jc w:val="center"/>
              <w:rPr>
                <w:sz w:val="22"/>
              </w:rPr>
            </w:pPr>
            <w:r>
              <w:rPr>
                <w:spacing w:val="-2"/>
                <w:sz w:val="22"/>
              </w:rPr>
              <w:t>Учебно-трениро</w:t>
              <w:softHyphen/>
              <w:t xml:space="preserve">вочный </w:t>
            </w:r>
            <w:r>
              <w:rPr>
                <w:sz w:val="22"/>
              </w:rPr>
              <w:t xml:space="preserve">этап (этап </w:t>
            </w:r>
            <w:r>
              <w:rPr>
                <w:spacing w:val="-2"/>
                <w:sz w:val="22"/>
              </w:rPr>
              <w:t>спортивной</w:t>
            </w:r>
          </w:p>
          <w:p>
            <w:pPr>
              <w:pStyle w:val="TableParagraph"/>
              <w:widowControl w:val="false"/>
              <w:spacing w:before="1" w:after="0"/>
              <w:ind w:left="122" w:right="50" w:hanging="0"/>
              <w:jc w:val="center"/>
              <w:rPr>
                <w:sz w:val="22"/>
              </w:rPr>
            </w:pPr>
            <w:r>
              <w:rPr>
                <w:spacing w:val="-2"/>
                <w:sz w:val="22"/>
              </w:rPr>
              <w:t xml:space="preserve">специализаци </w:t>
            </w:r>
            <w:r>
              <w:rPr>
                <w:spacing w:val="-6"/>
                <w:sz w:val="22"/>
              </w:rPr>
              <w:t>и)</w:t>
            </w:r>
          </w:p>
        </w:tc>
        <w:tc>
          <w:tcPr>
            <w:tcW w:w="2214" w:type="dxa"/>
            <w:tcBorders>
              <w:top w:val="single" w:sz="4" w:space="0" w:color="000000"/>
              <w:left w:val="single" w:sz="4" w:space="0" w:color="000000"/>
              <w:bottom w:val="single" w:sz="4" w:space="0" w:color="000000"/>
              <w:right w:val="single" w:sz="4" w:space="0" w:color="000000"/>
            </w:tcBorders>
          </w:tcPr>
          <w:p>
            <w:pPr>
              <w:pStyle w:val="TableParagraph"/>
              <w:widowControl w:val="false"/>
              <w:ind w:left="277" w:right="320" w:hanging="48"/>
              <w:jc w:val="both"/>
              <w:rPr>
                <w:b/>
                <w:sz w:val="22"/>
              </w:rPr>
            </w:pPr>
            <w:r>
              <w:rPr>
                <w:b/>
                <w:sz w:val="22"/>
              </w:rPr>
              <w:t>Всего</w:t>
            </w:r>
            <w:r>
              <w:rPr>
                <w:b/>
                <w:spacing w:val="-14"/>
                <w:sz w:val="22"/>
              </w:rPr>
              <w:t xml:space="preserve"> </w:t>
            </w:r>
            <w:r>
              <w:rPr>
                <w:b/>
                <w:sz w:val="22"/>
              </w:rPr>
              <w:t>на</w:t>
            </w:r>
            <w:r>
              <w:rPr>
                <w:b/>
                <w:spacing w:val="-14"/>
                <w:sz w:val="22"/>
              </w:rPr>
              <w:t xml:space="preserve"> </w:t>
            </w:r>
            <w:r>
              <w:rPr>
                <w:b/>
                <w:sz w:val="22"/>
              </w:rPr>
              <w:t>учебно-</w:t>
            </w:r>
            <w:r>
              <w:rPr>
                <w:b/>
                <w:spacing w:val="-2"/>
                <w:sz w:val="22"/>
              </w:rPr>
              <w:t xml:space="preserve">тренировочном </w:t>
            </w:r>
            <w:r>
              <w:rPr>
                <w:b/>
                <w:sz w:val="22"/>
              </w:rPr>
              <w:t>этапе до 3 лет</w:t>
            </w:r>
          </w:p>
          <w:p>
            <w:pPr>
              <w:pStyle w:val="TableParagraph"/>
              <w:widowControl w:val="false"/>
              <w:spacing w:lineRule="exact" w:line="252"/>
              <w:ind w:left="364" w:right="211" w:hanging="250"/>
              <w:jc w:val="both"/>
              <w:rPr>
                <w:b/>
                <w:sz w:val="22"/>
              </w:rPr>
            </w:pPr>
            <w:r>
              <w:rPr>
                <w:b/>
                <w:sz w:val="22"/>
              </w:rPr>
              <w:t>обучения/</w:t>
            </w:r>
            <w:r>
              <w:rPr>
                <w:b/>
                <w:spacing w:val="-14"/>
                <w:sz w:val="22"/>
              </w:rPr>
              <w:t xml:space="preserve"> </w:t>
            </w:r>
            <w:r>
              <w:rPr>
                <w:b/>
                <w:sz w:val="22"/>
              </w:rPr>
              <w:t>свыше</w:t>
            </w:r>
            <w:r>
              <w:rPr>
                <w:b/>
                <w:spacing w:val="-14"/>
                <w:sz w:val="22"/>
              </w:rPr>
              <w:t xml:space="preserve"> </w:t>
            </w:r>
            <w:r>
              <w:rPr>
                <w:b/>
                <w:sz w:val="22"/>
              </w:rPr>
              <w:t>3 лет обучения:</w:t>
            </w:r>
          </w:p>
        </w:tc>
        <w:tc>
          <w:tcPr>
            <w:tcW w:w="1107"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251" w:after="0"/>
              <w:rPr>
                <w:b/>
                <w:sz w:val="22"/>
              </w:rPr>
            </w:pPr>
            <w:r>
              <w:rPr>
                <w:b/>
                <w:sz w:val="22"/>
              </w:rPr>
            </w:r>
          </w:p>
          <w:p>
            <w:pPr>
              <w:pStyle w:val="TableParagraph"/>
              <w:widowControl w:val="false"/>
              <w:spacing w:before="1" w:after="0"/>
              <w:ind w:left="10" w:right="101" w:hanging="0"/>
              <w:jc w:val="center"/>
              <w:rPr>
                <w:b/>
                <w:sz w:val="22"/>
              </w:rPr>
            </w:pPr>
            <w:r>
              <w:rPr>
                <w:b/>
                <w:spacing w:val="-2"/>
                <w:sz w:val="22"/>
              </w:rPr>
              <w:t>600/900</w:t>
            </w:r>
          </w:p>
        </w:tc>
        <w:tc>
          <w:tcPr>
            <w:tcW w:w="1316" w:type="dxa"/>
            <w:tcBorders>
              <w:top w:val="single" w:sz="4" w:space="0" w:color="000000"/>
              <w:left w:val="single" w:sz="4" w:space="0" w:color="000000"/>
              <w:bottom w:val="single" w:sz="4" w:space="0" w:color="000000"/>
              <w:right w:val="single" w:sz="4" w:space="0" w:color="000000"/>
            </w:tcBorders>
          </w:tcPr>
          <w:p>
            <w:pPr>
              <w:pStyle w:val="TableParagraph"/>
              <w:widowControl w:val="false"/>
              <w:rPr>
                <w:sz w:val="22"/>
              </w:rPr>
            </w:pPr>
            <w:r>
              <w:rPr>
                <w:sz w:val="22"/>
              </w:rPr>
            </w:r>
          </w:p>
        </w:tc>
        <w:tc>
          <w:tcPr>
            <w:tcW w:w="4057" w:type="dxa"/>
            <w:tcBorders>
              <w:top w:val="single" w:sz="4" w:space="0" w:color="000000"/>
              <w:left w:val="single" w:sz="4" w:space="0" w:color="000000"/>
              <w:bottom w:val="single" w:sz="4" w:space="0" w:color="000000"/>
              <w:right w:val="single" w:sz="4" w:space="0" w:color="000000"/>
            </w:tcBorders>
          </w:tcPr>
          <w:p>
            <w:pPr>
              <w:pStyle w:val="TableParagraph"/>
              <w:widowControl w:val="false"/>
              <w:rPr>
                <w:sz w:val="22"/>
              </w:rPr>
            </w:pPr>
            <w:r>
              <w:rPr>
                <w:sz w:val="22"/>
              </w:rPr>
            </w:r>
          </w:p>
        </w:tc>
      </w:tr>
      <w:tr>
        <w:trPr>
          <w:trHeight w:val="1770" w:hRule="atLeast"/>
        </w:trPr>
        <w:tc>
          <w:tcPr>
            <w:tcW w:w="1592" w:type="dxa"/>
            <w:vMerge w:val="continue"/>
            <w:tcBorders>
              <w:left w:val="single" w:sz="4" w:space="0" w:color="000000"/>
              <w:bottom w:val="single" w:sz="4" w:space="0" w:color="000000"/>
              <w:right w:val="single" w:sz="4" w:space="0" w:color="000000"/>
            </w:tcBorders>
          </w:tcPr>
          <w:p>
            <w:pPr>
              <w:pStyle w:val="Normal"/>
              <w:widowControl w:val="false"/>
              <w:rPr>
                <w:sz w:val="2"/>
                <w:szCs w:val="2"/>
              </w:rPr>
            </w:pPr>
            <w:r>
              <w:rPr>
                <w:sz w:val="2"/>
                <w:szCs w:val="2"/>
              </w:rPr>
            </w:r>
          </w:p>
        </w:tc>
        <w:tc>
          <w:tcPr>
            <w:tcW w:w="2214"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119" w:after="0"/>
              <w:rPr>
                <w:b/>
                <w:sz w:val="22"/>
              </w:rPr>
            </w:pPr>
            <w:r>
              <w:rPr>
                <w:b/>
                <w:sz w:val="22"/>
              </w:rPr>
            </w:r>
          </w:p>
          <w:p>
            <w:pPr>
              <w:pStyle w:val="TableParagraph"/>
              <w:widowControl w:val="false"/>
              <w:spacing w:before="1" w:after="0"/>
              <w:ind w:left="28" w:right="120" w:firstLine="420"/>
              <w:rPr>
                <w:sz w:val="22"/>
              </w:rPr>
            </w:pPr>
            <w:r>
              <w:rPr>
                <w:sz w:val="22"/>
              </w:rPr>
              <w:t>Роль и место физической</w:t>
            </w:r>
            <w:r>
              <w:rPr>
                <w:spacing w:val="-14"/>
                <w:sz w:val="22"/>
              </w:rPr>
              <w:t xml:space="preserve"> </w:t>
            </w:r>
            <w:r>
              <w:rPr>
                <w:sz w:val="22"/>
              </w:rPr>
              <w:t>культуры</w:t>
            </w:r>
          </w:p>
          <w:p>
            <w:pPr>
              <w:pStyle w:val="TableParagraph"/>
              <w:widowControl w:val="false"/>
              <w:spacing w:lineRule="exact" w:line="252"/>
              <w:ind w:left="0" w:right="92" w:hanging="0"/>
              <w:jc w:val="center"/>
              <w:rPr>
                <w:sz w:val="22"/>
              </w:rPr>
            </w:pPr>
            <w:r>
              <w:rPr>
                <w:sz w:val="22"/>
              </w:rPr>
              <w:t>в</w:t>
            </w:r>
            <w:r>
              <w:rPr>
                <w:spacing w:val="-1"/>
                <w:sz w:val="22"/>
              </w:rPr>
              <w:t xml:space="preserve"> </w:t>
            </w:r>
            <w:r>
              <w:rPr>
                <w:spacing w:val="-2"/>
                <w:sz w:val="22"/>
              </w:rPr>
              <w:t>формировании</w:t>
            </w:r>
          </w:p>
          <w:p>
            <w:pPr>
              <w:pStyle w:val="TableParagraph"/>
              <w:widowControl w:val="false"/>
              <w:spacing w:lineRule="exact" w:line="252"/>
              <w:ind w:left="39" w:right="133" w:hanging="0"/>
              <w:jc w:val="center"/>
              <w:rPr>
                <w:sz w:val="22"/>
              </w:rPr>
            </w:pPr>
            <w:r>
              <w:rPr>
                <w:sz w:val="22"/>
              </w:rPr>
              <w:t>личностных</w:t>
            </w:r>
            <w:r>
              <w:rPr>
                <w:spacing w:val="-7"/>
                <w:sz w:val="22"/>
              </w:rPr>
              <w:t xml:space="preserve"> </w:t>
            </w:r>
            <w:r>
              <w:rPr>
                <w:spacing w:val="-2"/>
                <w:sz w:val="22"/>
              </w:rPr>
              <w:t>качеств</w:t>
            </w:r>
          </w:p>
        </w:tc>
        <w:tc>
          <w:tcPr>
            <w:tcW w:w="1107" w:type="dxa"/>
            <w:tcBorders>
              <w:top w:val="single" w:sz="4" w:space="0" w:color="000000"/>
              <w:left w:val="single" w:sz="4" w:space="0" w:color="000000"/>
              <w:bottom w:val="single" w:sz="4" w:space="0" w:color="000000"/>
              <w:right w:val="single" w:sz="4" w:space="0" w:color="000000"/>
            </w:tcBorders>
          </w:tcPr>
          <w:p>
            <w:pPr>
              <w:pStyle w:val="TableParagraph"/>
              <w:widowControl w:val="false"/>
              <w:rPr>
                <w:b/>
                <w:sz w:val="22"/>
              </w:rPr>
            </w:pPr>
            <w:r>
              <w:rPr>
                <w:b/>
                <w:sz w:val="22"/>
              </w:rPr>
            </w:r>
          </w:p>
          <w:p>
            <w:pPr>
              <w:pStyle w:val="TableParagraph"/>
              <w:widowControl w:val="false"/>
              <w:spacing w:before="246" w:after="0"/>
              <w:rPr>
                <w:b/>
                <w:sz w:val="22"/>
              </w:rPr>
            </w:pPr>
            <w:r>
              <w:rPr>
                <w:b/>
                <w:sz w:val="22"/>
              </w:rPr>
            </w:r>
          </w:p>
          <w:p>
            <w:pPr>
              <w:pStyle w:val="TableParagraph"/>
              <w:widowControl w:val="false"/>
              <w:ind w:left="10" w:right="103" w:hanging="0"/>
              <w:jc w:val="center"/>
              <w:rPr>
                <w:sz w:val="22"/>
              </w:rPr>
            </w:pPr>
            <w:r>
              <w:rPr>
                <w:spacing w:val="-2"/>
                <w:sz w:val="22"/>
              </w:rPr>
              <w:t>60/90</w:t>
            </w:r>
          </w:p>
        </w:tc>
        <w:tc>
          <w:tcPr>
            <w:tcW w:w="1316" w:type="dxa"/>
            <w:tcBorders>
              <w:top w:val="single" w:sz="4" w:space="0" w:color="000000"/>
              <w:left w:val="single" w:sz="4" w:space="0" w:color="000000"/>
              <w:bottom w:val="single" w:sz="4" w:space="0" w:color="000000"/>
              <w:right w:val="single" w:sz="4" w:space="0" w:color="000000"/>
            </w:tcBorders>
          </w:tcPr>
          <w:p>
            <w:pPr>
              <w:pStyle w:val="TableParagraph"/>
              <w:widowControl w:val="false"/>
              <w:rPr>
                <w:b/>
                <w:sz w:val="22"/>
              </w:rPr>
            </w:pPr>
            <w:r>
              <w:rPr>
                <w:b/>
                <w:sz w:val="22"/>
              </w:rPr>
            </w:r>
          </w:p>
          <w:p>
            <w:pPr>
              <w:pStyle w:val="TableParagraph"/>
              <w:widowControl w:val="false"/>
              <w:spacing w:before="121" w:after="0"/>
              <w:rPr>
                <w:b/>
                <w:sz w:val="22"/>
              </w:rPr>
            </w:pPr>
            <w:r>
              <w:rPr>
                <w:b/>
                <w:sz w:val="22"/>
              </w:rPr>
            </w:r>
          </w:p>
          <w:p>
            <w:pPr>
              <w:pStyle w:val="TableParagraph"/>
              <w:widowControl w:val="false"/>
              <w:ind w:left="233" w:right="0" w:hanging="84"/>
              <w:rPr>
                <w:sz w:val="22"/>
              </w:rPr>
            </w:pPr>
            <w:r>
              <w:rPr>
                <w:spacing w:val="-2"/>
                <w:sz w:val="22"/>
              </w:rPr>
              <w:t>сентябрь-октябрь</w:t>
            </w:r>
          </w:p>
        </w:tc>
        <w:tc>
          <w:tcPr>
            <w:tcW w:w="4057" w:type="dxa"/>
            <w:tcBorders>
              <w:top w:val="single" w:sz="4" w:space="0" w:color="000000"/>
              <w:left w:val="single" w:sz="4" w:space="0" w:color="000000"/>
              <w:bottom w:val="single" w:sz="4" w:space="0" w:color="000000"/>
              <w:right w:val="single" w:sz="4" w:space="0" w:color="000000"/>
            </w:tcBorders>
          </w:tcPr>
          <w:p>
            <w:pPr>
              <w:pStyle w:val="TableParagraph"/>
              <w:widowControl w:val="false"/>
              <w:ind w:left="105" w:right="96" w:firstLine="33"/>
              <w:jc w:val="both"/>
              <w:rPr>
                <w:sz w:val="22"/>
              </w:rPr>
            </w:pPr>
            <w:r>
              <w:rPr>
                <w:sz w:val="22"/>
              </w:rPr>
              <w:t>Физическая культура и спорт как социальные феномены. Спорт – явление культурной жизни. Роль физической культуры в формировании личностных качеств человека. Воспитание волевых качеств,</w:t>
            </w:r>
            <w:r>
              <w:rPr>
                <w:spacing w:val="39"/>
                <w:sz w:val="22"/>
              </w:rPr>
              <w:t xml:space="preserve">  </w:t>
            </w:r>
            <w:r>
              <w:rPr>
                <w:sz w:val="22"/>
              </w:rPr>
              <w:t>уверенности</w:t>
            </w:r>
            <w:r>
              <w:rPr>
                <w:spacing w:val="39"/>
                <w:sz w:val="22"/>
              </w:rPr>
              <w:t xml:space="preserve">  </w:t>
            </w:r>
            <w:r>
              <w:rPr>
                <w:sz w:val="22"/>
              </w:rPr>
              <w:t>в</w:t>
            </w:r>
            <w:r>
              <w:rPr>
                <w:spacing w:val="40"/>
                <w:sz w:val="22"/>
              </w:rPr>
              <w:t xml:space="preserve">  </w:t>
            </w:r>
            <w:r>
              <w:rPr>
                <w:spacing w:val="-2"/>
                <w:sz w:val="22"/>
              </w:rPr>
              <w:t>собственных</w:t>
            </w:r>
          </w:p>
          <w:p>
            <w:pPr>
              <w:pStyle w:val="TableParagraph"/>
              <w:widowControl w:val="false"/>
              <w:spacing w:lineRule="exact" w:line="238"/>
              <w:ind w:left="105" w:right="0" w:hanging="0"/>
              <w:rPr>
                <w:sz w:val="22"/>
              </w:rPr>
            </w:pPr>
            <w:r>
              <w:rPr>
                <w:spacing w:val="-2"/>
                <w:sz w:val="22"/>
              </w:rPr>
              <w:t>силах.</w:t>
            </w:r>
          </w:p>
        </w:tc>
      </w:tr>
      <w:tr>
        <w:trPr>
          <w:trHeight w:val="2023" w:hRule="atLeast"/>
        </w:trPr>
        <w:tc>
          <w:tcPr>
            <w:tcW w:w="1592" w:type="dxa"/>
            <w:vMerge w:val="continue"/>
            <w:tcBorders>
              <w:left w:val="single" w:sz="4" w:space="0" w:color="000000"/>
              <w:bottom w:val="single" w:sz="4" w:space="0" w:color="000000"/>
              <w:right w:val="single" w:sz="4" w:space="0" w:color="000000"/>
            </w:tcBorders>
          </w:tcPr>
          <w:p>
            <w:pPr>
              <w:pStyle w:val="Normal"/>
              <w:widowControl w:val="false"/>
              <w:rPr>
                <w:sz w:val="2"/>
                <w:szCs w:val="2"/>
              </w:rPr>
            </w:pPr>
            <w:r>
              <w:rPr>
                <w:sz w:val="2"/>
                <w:szCs w:val="2"/>
              </w:rPr>
            </w:r>
          </w:p>
        </w:tc>
        <w:tc>
          <w:tcPr>
            <w:tcW w:w="2214" w:type="dxa"/>
            <w:tcBorders>
              <w:top w:val="single" w:sz="4" w:space="0" w:color="000000"/>
              <w:left w:val="single" w:sz="4" w:space="0" w:color="000000"/>
              <w:bottom w:val="single" w:sz="4" w:space="0" w:color="000000"/>
              <w:right w:val="single" w:sz="4" w:space="0" w:color="000000"/>
            </w:tcBorders>
          </w:tcPr>
          <w:p>
            <w:pPr>
              <w:pStyle w:val="TableParagraph"/>
              <w:widowControl w:val="false"/>
              <w:rPr>
                <w:b/>
                <w:sz w:val="22"/>
              </w:rPr>
            </w:pPr>
            <w:r>
              <w:rPr>
                <w:b/>
                <w:sz w:val="22"/>
              </w:rPr>
            </w:r>
          </w:p>
          <w:p>
            <w:pPr>
              <w:pStyle w:val="TableParagraph"/>
              <w:widowControl w:val="false"/>
              <w:spacing w:before="121" w:after="0"/>
              <w:rPr>
                <w:b/>
                <w:sz w:val="22"/>
              </w:rPr>
            </w:pPr>
            <w:r>
              <w:rPr>
                <w:b/>
                <w:sz w:val="22"/>
              </w:rPr>
            </w:r>
          </w:p>
          <w:p>
            <w:pPr>
              <w:pStyle w:val="TableParagraph"/>
              <w:widowControl w:val="false"/>
              <w:ind w:left="129" w:right="224" w:firstLine="2"/>
              <w:jc w:val="center"/>
              <w:rPr>
                <w:sz w:val="22"/>
              </w:rPr>
            </w:pPr>
            <w:r>
              <w:rPr>
                <w:spacing w:val="-2"/>
                <w:sz w:val="22"/>
              </w:rPr>
              <w:t xml:space="preserve">Физиологические </w:t>
            </w:r>
            <w:r>
              <w:rPr>
                <w:sz w:val="22"/>
              </w:rPr>
              <w:t>основы</w:t>
            </w:r>
            <w:r>
              <w:rPr>
                <w:spacing w:val="-14"/>
                <w:sz w:val="22"/>
              </w:rPr>
              <w:t xml:space="preserve"> </w:t>
            </w:r>
            <w:r>
              <w:rPr>
                <w:sz w:val="22"/>
              </w:rPr>
              <w:t xml:space="preserve">физической </w:t>
            </w:r>
            <w:r>
              <w:rPr>
                <w:spacing w:val="-2"/>
                <w:sz w:val="22"/>
              </w:rPr>
              <w:t>культуры</w:t>
            </w:r>
          </w:p>
        </w:tc>
        <w:tc>
          <w:tcPr>
            <w:tcW w:w="1107"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47"/>
              <w:ind w:left="106" w:right="96" w:hanging="0"/>
              <w:jc w:val="center"/>
              <w:rPr>
                <w:sz w:val="22"/>
              </w:rPr>
            </w:pPr>
            <w:r>
              <w:rPr>
                <w:spacing w:val="-2"/>
                <w:sz w:val="22"/>
              </w:rPr>
              <w:t>60/90</w:t>
            </w:r>
          </w:p>
        </w:tc>
        <w:tc>
          <w:tcPr>
            <w:tcW w:w="1316" w:type="dxa"/>
            <w:tcBorders>
              <w:top w:val="single" w:sz="4" w:space="0" w:color="000000"/>
              <w:left w:val="single" w:sz="4" w:space="0" w:color="000000"/>
              <w:bottom w:val="single" w:sz="4" w:space="0" w:color="000000"/>
              <w:right w:val="single" w:sz="4" w:space="0" w:color="000000"/>
            </w:tcBorders>
          </w:tcPr>
          <w:p>
            <w:pPr>
              <w:pStyle w:val="TableParagraph"/>
              <w:widowControl w:val="false"/>
              <w:rPr>
                <w:b/>
                <w:sz w:val="22"/>
              </w:rPr>
            </w:pPr>
            <w:r>
              <w:rPr>
                <w:b/>
                <w:sz w:val="22"/>
              </w:rPr>
            </w:r>
          </w:p>
          <w:p>
            <w:pPr>
              <w:pStyle w:val="TableParagraph"/>
              <w:widowControl w:val="false"/>
              <w:spacing w:before="246" w:after="0"/>
              <w:rPr>
                <w:b/>
                <w:sz w:val="22"/>
              </w:rPr>
            </w:pPr>
            <w:r>
              <w:rPr>
                <w:b/>
                <w:sz w:val="22"/>
              </w:rPr>
            </w:r>
          </w:p>
          <w:p>
            <w:pPr>
              <w:pStyle w:val="TableParagraph"/>
              <w:widowControl w:val="false"/>
              <w:ind w:left="233" w:right="0" w:hanging="36"/>
              <w:rPr>
                <w:sz w:val="22"/>
              </w:rPr>
            </w:pPr>
            <w:r>
              <w:rPr>
                <w:spacing w:val="-2"/>
                <w:sz w:val="22"/>
              </w:rPr>
              <w:t>октябрь-декабрь</w:t>
            </w:r>
          </w:p>
        </w:tc>
        <w:tc>
          <w:tcPr>
            <w:tcW w:w="4057" w:type="dxa"/>
            <w:tcBorders>
              <w:top w:val="single" w:sz="4" w:space="0" w:color="000000"/>
              <w:left w:val="single" w:sz="4" w:space="0" w:color="000000"/>
              <w:bottom w:val="single" w:sz="4" w:space="0" w:color="000000"/>
              <w:right w:val="single" w:sz="4" w:space="0" w:color="000000"/>
            </w:tcBorders>
          </w:tcPr>
          <w:p>
            <w:pPr>
              <w:pStyle w:val="TableParagraph"/>
              <w:widowControl w:val="false"/>
              <w:tabs>
                <w:tab w:val="clear" w:pos="720"/>
                <w:tab w:val="left" w:pos="2284" w:leader="none"/>
                <w:tab w:val="left" w:pos="2485" w:leader="none"/>
                <w:tab w:val="left" w:pos="2637" w:leader="none"/>
                <w:tab w:val="left" w:pos="2786" w:leader="none"/>
              </w:tabs>
              <w:ind w:left="105" w:right="96" w:firstLine="33"/>
              <w:jc w:val="both"/>
              <w:rPr>
                <w:sz w:val="22"/>
              </w:rPr>
            </w:pPr>
            <w:r>
              <w:rPr>
                <w:spacing w:val="-2"/>
                <w:sz w:val="22"/>
              </w:rPr>
              <w:t>Спортивная</w:t>
            </w:r>
            <w:r>
              <w:rPr>
                <w:sz w:val="22"/>
              </w:rPr>
              <w:tab/>
              <w:tab/>
              <w:tab/>
              <w:tab/>
            </w:r>
            <w:r>
              <w:rPr>
                <w:spacing w:val="-2"/>
                <w:sz w:val="22"/>
              </w:rPr>
              <w:t xml:space="preserve">физиология. </w:t>
            </w:r>
            <w:r>
              <w:rPr>
                <w:sz w:val="22"/>
              </w:rPr>
              <w:t xml:space="preserve">Классификация различных видов </w:t>
            </w:r>
            <w:r>
              <w:rPr>
                <w:spacing w:val="-2"/>
                <w:sz w:val="22"/>
              </w:rPr>
              <w:t>мышечной</w:t>
            </w:r>
            <w:r>
              <w:rPr>
                <w:sz w:val="22"/>
              </w:rPr>
              <w:tab/>
              <w:tab/>
              <w:tab/>
            </w:r>
            <w:r>
              <w:rPr>
                <w:spacing w:val="-2"/>
                <w:sz w:val="22"/>
              </w:rPr>
              <w:t>деятельности. Физиологическая</w:t>
            </w:r>
            <w:r>
              <w:rPr>
                <w:sz w:val="22"/>
              </w:rPr>
              <w:tab/>
              <w:tab/>
            </w:r>
            <w:r>
              <w:rPr>
                <w:spacing w:val="-2"/>
                <w:sz w:val="22"/>
              </w:rPr>
              <w:t xml:space="preserve">характеристика </w:t>
            </w:r>
            <w:r>
              <w:rPr>
                <w:sz w:val="22"/>
              </w:rPr>
              <w:t xml:space="preserve">состояний организма при спортивной </w:t>
            </w:r>
            <w:r>
              <w:rPr>
                <w:spacing w:val="-2"/>
                <w:sz w:val="22"/>
              </w:rPr>
              <w:t>деятельности.</w:t>
            </w:r>
            <w:r>
              <w:rPr>
                <w:sz w:val="22"/>
              </w:rPr>
              <w:tab/>
            </w:r>
            <w:r>
              <w:rPr>
                <w:spacing w:val="-2"/>
                <w:sz w:val="22"/>
              </w:rPr>
              <w:t>Физиологические</w:t>
            </w:r>
          </w:p>
          <w:p>
            <w:pPr>
              <w:pStyle w:val="TableParagraph"/>
              <w:widowControl w:val="false"/>
              <w:spacing w:lineRule="exact" w:line="252"/>
              <w:ind w:left="105" w:right="97" w:hanging="0"/>
              <w:jc w:val="both"/>
              <w:rPr>
                <w:sz w:val="22"/>
              </w:rPr>
            </w:pPr>
            <w:r>
              <w:rPr>
                <w:sz w:val="22"/>
              </w:rPr>
              <w:t xml:space="preserve">механизмы развития двигательных </w:t>
            </w:r>
            <w:r>
              <w:rPr>
                <w:spacing w:val="-2"/>
                <w:sz w:val="22"/>
              </w:rPr>
              <w:t>навыков.</w:t>
            </w:r>
          </w:p>
        </w:tc>
      </w:tr>
      <w:tr>
        <w:trPr>
          <w:trHeight w:val="1518" w:hRule="atLeast"/>
        </w:trPr>
        <w:tc>
          <w:tcPr>
            <w:tcW w:w="1592" w:type="dxa"/>
            <w:vMerge w:val="continue"/>
            <w:tcBorders>
              <w:left w:val="single" w:sz="4" w:space="0" w:color="000000"/>
              <w:bottom w:val="single" w:sz="4" w:space="0" w:color="000000"/>
              <w:right w:val="single" w:sz="4" w:space="0" w:color="000000"/>
            </w:tcBorders>
          </w:tcPr>
          <w:p>
            <w:pPr>
              <w:pStyle w:val="Normal"/>
              <w:widowControl w:val="false"/>
              <w:rPr>
                <w:sz w:val="2"/>
                <w:szCs w:val="2"/>
              </w:rPr>
            </w:pPr>
            <w:r>
              <w:rPr>
                <w:sz w:val="2"/>
                <w:szCs w:val="2"/>
              </w:rPr>
            </w:r>
          </w:p>
        </w:tc>
        <w:tc>
          <w:tcPr>
            <w:tcW w:w="2214"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121" w:after="0"/>
              <w:ind w:left="38" w:right="134" w:hanging="0"/>
              <w:jc w:val="center"/>
              <w:rPr>
                <w:sz w:val="22"/>
              </w:rPr>
            </w:pPr>
            <w:r>
              <w:rPr>
                <w:spacing w:val="-2"/>
                <w:sz w:val="22"/>
              </w:rPr>
              <w:t xml:space="preserve">Оборудование, спортивный </w:t>
            </w:r>
            <w:r>
              <w:rPr>
                <w:sz w:val="22"/>
              </w:rPr>
              <w:t>инвентарь и экипировка по</w:t>
            </w:r>
          </w:p>
          <w:p>
            <w:pPr>
              <w:pStyle w:val="TableParagraph"/>
              <w:widowControl w:val="false"/>
              <w:ind w:left="0" w:right="93" w:hanging="0"/>
              <w:jc w:val="center"/>
              <w:rPr>
                <w:sz w:val="22"/>
              </w:rPr>
            </w:pPr>
            <w:r>
              <w:rPr>
                <w:sz w:val="22"/>
              </w:rPr>
              <w:t>тяжелой</w:t>
            </w:r>
            <w:r>
              <w:rPr>
                <w:spacing w:val="-5"/>
                <w:sz w:val="22"/>
              </w:rPr>
              <w:t xml:space="preserve"> </w:t>
            </w:r>
            <w:r>
              <w:rPr>
                <w:spacing w:val="-2"/>
                <w:sz w:val="22"/>
              </w:rPr>
              <w:t>атлетике</w:t>
            </w:r>
          </w:p>
        </w:tc>
        <w:tc>
          <w:tcPr>
            <w:tcW w:w="1107"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49"/>
              <w:ind w:left="106" w:right="96" w:hanging="0"/>
              <w:jc w:val="center"/>
              <w:rPr>
                <w:sz w:val="22"/>
              </w:rPr>
            </w:pPr>
            <w:r>
              <w:rPr>
                <w:spacing w:val="-2"/>
                <w:sz w:val="22"/>
              </w:rPr>
              <w:t>60/90</w:t>
            </w:r>
          </w:p>
        </w:tc>
        <w:tc>
          <w:tcPr>
            <w:tcW w:w="1316" w:type="dxa"/>
            <w:tcBorders>
              <w:top w:val="single" w:sz="4" w:space="0" w:color="000000"/>
              <w:left w:val="single" w:sz="4" w:space="0" w:color="000000"/>
              <w:bottom w:val="single" w:sz="4" w:space="0" w:color="000000"/>
              <w:right w:val="single" w:sz="4" w:space="0" w:color="000000"/>
            </w:tcBorders>
          </w:tcPr>
          <w:p>
            <w:pPr>
              <w:pStyle w:val="TableParagraph"/>
              <w:widowControl w:val="false"/>
              <w:rPr>
                <w:b/>
                <w:sz w:val="22"/>
              </w:rPr>
            </w:pPr>
            <w:r>
              <w:rPr>
                <w:b/>
                <w:sz w:val="22"/>
              </w:rPr>
            </w:r>
          </w:p>
          <w:p>
            <w:pPr>
              <w:pStyle w:val="TableParagraph"/>
              <w:widowControl w:val="false"/>
              <w:spacing w:before="121" w:after="0"/>
              <w:rPr>
                <w:b/>
                <w:sz w:val="22"/>
              </w:rPr>
            </w:pPr>
            <w:r>
              <w:rPr>
                <w:b/>
                <w:sz w:val="22"/>
              </w:rPr>
            </w:r>
          </w:p>
          <w:p>
            <w:pPr>
              <w:pStyle w:val="TableParagraph"/>
              <w:widowControl w:val="false"/>
              <w:ind w:left="1" w:right="96" w:hanging="0"/>
              <w:jc w:val="center"/>
              <w:rPr>
                <w:sz w:val="22"/>
              </w:rPr>
            </w:pPr>
            <w:r>
              <w:rPr>
                <w:spacing w:val="-2"/>
                <w:sz w:val="22"/>
              </w:rPr>
              <w:t>ноябрь</w:t>
            </w:r>
          </w:p>
        </w:tc>
        <w:tc>
          <w:tcPr>
            <w:tcW w:w="4057" w:type="dxa"/>
            <w:tcBorders>
              <w:top w:val="single" w:sz="4" w:space="0" w:color="000000"/>
              <w:left w:val="single" w:sz="4" w:space="0" w:color="000000"/>
              <w:bottom w:val="single" w:sz="4" w:space="0" w:color="000000"/>
              <w:right w:val="single" w:sz="4" w:space="0" w:color="000000"/>
            </w:tcBorders>
          </w:tcPr>
          <w:p>
            <w:pPr>
              <w:pStyle w:val="TableParagraph"/>
              <w:widowControl w:val="false"/>
              <w:tabs>
                <w:tab w:val="clear" w:pos="720"/>
                <w:tab w:val="left" w:pos="1945" w:leader="none"/>
                <w:tab w:val="left" w:pos="2787" w:leader="none"/>
              </w:tabs>
              <w:ind w:left="105" w:right="97" w:firstLine="33"/>
              <w:jc w:val="both"/>
              <w:rPr>
                <w:sz w:val="22"/>
              </w:rPr>
            </w:pPr>
            <w:r>
              <w:rPr>
                <w:sz w:val="22"/>
              </w:rPr>
              <w:t xml:space="preserve">Классификация спортивного инвентаря и экипировки для вида спорта, подготовка к эксплуатации, уход и хранение. Подготовка инвентаря и </w:t>
            </w:r>
            <w:r>
              <w:rPr>
                <w:spacing w:val="-2"/>
                <w:sz w:val="22"/>
              </w:rPr>
              <w:t>экипировки</w:t>
            </w:r>
            <w:r>
              <w:rPr>
                <w:sz w:val="22"/>
              </w:rPr>
              <w:tab/>
            </w:r>
            <w:r>
              <w:rPr>
                <w:spacing w:val="-10"/>
                <w:sz w:val="22"/>
              </w:rPr>
              <w:t>к</w:t>
            </w:r>
            <w:r>
              <w:rPr>
                <w:sz w:val="22"/>
              </w:rPr>
              <w:tab/>
            </w:r>
            <w:r>
              <w:rPr>
                <w:spacing w:val="-2"/>
                <w:sz w:val="22"/>
              </w:rPr>
              <w:t>спортивным</w:t>
            </w:r>
          </w:p>
          <w:p>
            <w:pPr>
              <w:pStyle w:val="TableParagraph"/>
              <w:widowControl w:val="false"/>
              <w:spacing w:lineRule="exact" w:line="238"/>
              <w:ind w:left="105" w:right="0" w:hanging="0"/>
              <w:rPr>
                <w:sz w:val="22"/>
              </w:rPr>
            </w:pPr>
            <w:r>
              <w:rPr>
                <w:spacing w:val="-2"/>
                <w:sz w:val="22"/>
              </w:rPr>
              <w:t>соревнованиям.</w:t>
            </w:r>
          </w:p>
        </w:tc>
      </w:tr>
      <w:tr>
        <w:trPr>
          <w:trHeight w:val="2669" w:hRule="atLeast"/>
        </w:trPr>
        <w:tc>
          <w:tcPr>
            <w:tcW w:w="1592" w:type="dxa"/>
            <w:vMerge w:val="continue"/>
            <w:tcBorders>
              <w:left w:val="single" w:sz="4" w:space="0" w:color="000000"/>
              <w:bottom w:val="single" w:sz="4" w:space="0" w:color="000000"/>
              <w:right w:val="single" w:sz="4" w:space="0" w:color="000000"/>
            </w:tcBorders>
          </w:tcPr>
          <w:p>
            <w:pPr>
              <w:pStyle w:val="Normal"/>
              <w:widowControl w:val="false"/>
              <w:rPr>
                <w:sz w:val="2"/>
                <w:szCs w:val="2"/>
              </w:rPr>
            </w:pPr>
            <w:r>
              <w:rPr>
                <w:sz w:val="2"/>
                <w:szCs w:val="2"/>
              </w:rPr>
            </w:r>
          </w:p>
        </w:tc>
        <w:tc>
          <w:tcPr>
            <w:tcW w:w="2214" w:type="dxa"/>
            <w:tcBorders>
              <w:top w:val="single" w:sz="4" w:space="0" w:color="000000"/>
              <w:left w:val="single" w:sz="4" w:space="0" w:color="000000"/>
              <w:bottom w:val="single" w:sz="4" w:space="0" w:color="000000"/>
              <w:right w:val="single" w:sz="4" w:space="0" w:color="000000"/>
            </w:tcBorders>
          </w:tcPr>
          <w:p>
            <w:pPr>
              <w:pStyle w:val="TableParagraph"/>
              <w:widowControl w:val="false"/>
              <w:rPr>
                <w:b/>
                <w:sz w:val="22"/>
              </w:rPr>
            </w:pPr>
            <w:r>
              <w:rPr>
                <w:b/>
                <w:sz w:val="22"/>
              </w:rPr>
            </w:r>
          </w:p>
          <w:p>
            <w:pPr>
              <w:pStyle w:val="TableParagraph"/>
              <w:widowControl w:val="false"/>
              <w:spacing w:before="188" w:after="0"/>
              <w:rPr>
                <w:b/>
                <w:sz w:val="22"/>
              </w:rPr>
            </w:pPr>
            <w:r>
              <w:rPr>
                <w:b/>
                <w:sz w:val="22"/>
              </w:rPr>
            </w:r>
          </w:p>
          <w:p>
            <w:pPr>
              <w:pStyle w:val="TableParagraph"/>
              <w:widowControl w:val="false"/>
              <w:ind w:left="39" w:right="133" w:hanging="0"/>
              <w:jc w:val="center"/>
              <w:rPr>
                <w:sz w:val="22"/>
              </w:rPr>
            </w:pPr>
            <w:r>
              <w:rPr>
                <w:sz w:val="22"/>
              </w:rPr>
              <w:t>Режим</w:t>
            </w:r>
            <w:r>
              <w:rPr>
                <w:spacing w:val="-13"/>
                <w:sz w:val="22"/>
              </w:rPr>
              <w:t xml:space="preserve"> </w:t>
            </w:r>
            <w:r>
              <w:rPr>
                <w:sz w:val="22"/>
              </w:rPr>
              <w:t>дня</w:t>
            </w:r>
            <w:r>
              <w:rPr>
                <w:spacing w:val="-13"/>
                <w:sz w:val="22"/>
              </w:rPr>
              <w:t xml:space="preserve"> </w:t>
            </w:r>
            <w:r>
              <w:rPr>
                <w:sz w:val="22"/>
              </w:rPr>
              <w:t>и</w:t>
            </w:r>
            <w:r>
              <w:rPr>
                <w:spacing w:val="-12"/>
                <w:sz w:val="22"/>
              </w:rPr>
              <w:t xml:space="preserve"> </w:t>
            </w:r>
            <w:r>
              <w:rPr>
                <w:sz w:val="22"/>
              </w:rPr>
              <w:t xml:space="preserve">питание </w:t>
            </w:r>
            <w:r>
              <w:rPr>
                <w:spacing w:val="-2"/>
                <w:sz w:val="22"/>
              </w:rPr>
              <w:t>обучающихся</w:t>
            </w:r>
          </w:p>
          <w:p>
            <w:pPr>
              <w:pStyle w:val="TableParagraph"/>
              <w:widowControl w:val="false"/>
              <w:spacing w:before="1" w:after="0"/>
              <w:ind w:left="38" w:right="135" w:hanging="0"/>
              <w:jc w:val="center"/>
              <w:rPr>
                <w:sz w:val="22"/>
              </w:rPr>
            </w:pPr>
            <w:r>
              <w:rPr>
                <w:sz w:val="22"/>
              </w:rPr>
              <w:t>Влияние</w:t>
            </w:r>
            <w:r>
              <w:rPr>
                <w:spacing w:val="-14"/>
                <w:sz w:val="22"/>
              </w:rPr>
              <w:t xml:space="preserve"> </w:t>
            </w:r>
            <w:r>
              <w:rPr>
                <w:sz w:val="22"/>
              </w:rPr>
              <w:t>физических упражнений на организм человека</w:t>
            </w:r>
          </w:p>
        </w:tc>
        <w:tc>
          <w:tcPr>
            <w:tcW w:w="1107"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47"/>
              <w:ind w:left="106" w:right="96" w:hanging="0"/>
              <w:jc w:val="center"/>
              <w:rPr>
                <w:sz w:val="22"/>
              </w:rPr>
            </w:pPr>
            <w:r>
              <w:rPr>
                <w:spacing w:val="-2"/>
                <w:sz w:val="22"/>
              </w:rPr>
              <w:t>60/90</w:t>
            </w:r>
          </w:p>
        </w:tc>
        <w:tc>
          <w:tcPr>
            <w:tcW w:w="1316" w:type="dxa"/>
            <w:tcBorders>
              <w:top w:val="single" w:sz="4" w:space="0" w:color="000000"/>
              <w:left w:val="single" w:sz="4" w:space="0" w:color="000000"/>
              <w:bottom w:val="single" w:sz="4" w:space="0" w:color="000000"/>
              <w:right w:val="single" w:sz="4" w:space="0" w:color="000000"/>
            </w:tcBorders>
          </w:tcPr>
          <w:p>
            <w:pPr>
              <w:pStyle w:val="TableParagraph"/>
              <w:widowControl w:val="false"/>
              <w:rPr>
                <w:b/>
                <w:sz w:val="22"/>
              </w:rPr>
            </w:pPr>
            <w:r>
              <w:rPr>
                <w:b/>
                <w:sz w:val="22"/>
              </w:rPr>
            </w:r>
          </w:p>
          <w:p>
            <w:pPr>
              <w:pStyle w:val="TableParagraph"/>
              <w:widowControl w:val="false"/>
              <w:rPr>
                <w:b/>
                <w:sz w:val="22"/>
              </w:rPr>
            </w:pPr>
            <w:r>
              <w:rPr>
                <w:b/>
                <w:sz w:val="22"/>
              </w:rPr>
            </w:r>
          </w:p>
          <w:p>
            <w:pPr>
              <w:pStyle w:val="TableParagraph"/>
              <w:widowControl w:val="false"/>
              <w:rPr>
                <w:b/>
                <w:sz w:val="22"/>
              </w:rPr>
            </w:pPr>
            <w:r>
              <w:rPr>
                <w:b/>
                <w:sz w:val="22"/>
              </w:rPr>
            </w:r>
          </w:p>
          <w:p>
            <w:pPr>
              <w:pStyle w:val="TableParagraph"/>
              <w:widowControl w:val="false"/>
              <w:spacing w:before="61" w:after="0"/>
              <w:rPr>
                <w:b/>
                <w:sz w:val="22"/>
              </w:rPr>
            </w:pPr>
            <w:r>
              <w:rPr>
                <w:b/>
                <w:sz w:val="22"/>
              </w:rPr>
            </w:r>
          </w:p>
          <w:p>
            <w:pPr>
              <w:pStyle w:val="TableParagraph"/>
              <w:widowControl w:val="false"/>
              <w:ind w:left="286" w:right="333" w:hanging="46"/>
              <w:rPr>
                <w:sz w:val="22"/>
              </w:rPr>
            </w:pPr>
            <w:r>
              <w:rPr>
                <w:spacing w:val="-2"/>
                <w:sz w:val="22"/>
              </w:rPr>
              <w:t>ноябрь-январь</w:t>
            </w:r>
          </w:p>
        </w:tc>
        <w:tc>
          <w:tcPr>
            <w:tcW w:w="4057" w:type="dxa"/>
            <w:tcBorders>
              <w:top w:val="single" w:sz="4" w:space="0" w:color="000000"/>
              <w:left w:val="single" w:sz="4" w:space="0" w:color="000000"/>
              <w:bottom w:val="single" w:sz="4" w:space="0" w:color="000000"/>
              <w:right w:val="single" w:sz="4" w:space="0" w:color="000000"/>
            </w:tcBorders>
          </w:tcPr>
          <w:p>
            <w:pPr>
              <w:pStyle w:val="TableParagraph"/>
              <w:widowControl w:val="false"/>
              <w:ind w:left="105" w:right="0" w:firstLine="33"/>
              <w:rPr>
                <w:sz w:val="22"/>
              </w:rPr>
            </w:pPr>
            <w:r>
              <w:rPr>
                <w:sz w:val="22"/>
              </w:rPr>
              <w:t>Расписание</w:t>
            </w:r>
            <w:r>
              <w:rPr>
                <w:spacing w:val="-14"/>
                <w:sz w:val="22"/>
              </w:rPr>
              <w:t xml:space="preserve"> </w:t>
            </w:r>
            <w:r>
              <w:rPr>
                <w:sz w:val="22"/>
              </w:rPr>
              <w:t>учебно-тренировочного</w:t>
            </w:r>
            <w:r>
              <w:rPr>
                <w:spacing w:val="-14"/>
                <w:sz w:val="22"/>
              </w:rPr>
              <w:t xml:space="preserve"> </w:t>
            </w:r>
            <w:r>
              <w:rPr>
                <w:sz w:val="22"/>
              </w:rPr>
              <w:t>и учебного процесса. Роль питания в жизнедеятельности. Рациональное,</w:t>
            </w:r>
          </w:p>
          <w:p>
            <w:pPr>
              <w:pStyle w:val="TableParagraph"/>
              <w:widowControl w:val="false"/>
              <w:spacing w:lineRule="exact" w:line="252"/>
              <w:ind w:left="105" w:right="0" w:hanging="0"/>
              <w:rPr>
                <w:sz w:val="22"/>
              </w:rPr>
            </w:pPr>
            <w:r>
              <w:rPr>
                <w:spacing w:val="-2"/>
                <w:sz w:val="22"/>
              </w:rPr>
              <w:t>сбалансированное</w:t>
            </w:r>
            <w:r>
              <w:rPr>
                <w:spacing w:val="17"/>
                <w:sz w:val="22"/>
              </w:rPr>
              <w:t xml:space="preserve"> </w:t>
            </w:r>
            <w:r>
              <w:rPr>
                <w:spacing w:val="-2"/>
                <w:sz w:val="22"/>
              </w:rPr>
              <w:t>питание.</w:t>
            </w:r>
          </w:p>
          <w:p>
            <w:pPr>
              <w:pStyle w:val="TableParagraph"/>
              <w:widowControl w:val="false"/>
              <w:tabs>
                <w:tab w:val="clear" w:pos="720"/>
                <w:tab w:val="left" w:pos="2065" w:leader="none"/>
                <w:tab w:val="left" w:pos="2821" w:leader="none"/>
                <w:tab w:val="left" w:pos="2995" w:leader="none"/>
              </w:tabs>
              <w:ind w:left="105" w:right="98" w:hanging="0"/>
              <w:jc w:val="both"/>
              <w:rPr>
                <w:sz w:val="24"/>
              </w:rPr>
            </w:pPr>
            <w:r>
              <w:rPr>
                <w:color w:val="000009"/>
                <w:sz w:val="24"/>
              </w:rPr>
              <w:t xml:space="preserve">Строение и функции организма человека. Влияние физических </w:t>
            </w:r>
            <w:r>
              <w:rPr>
                <w:color w:val="000009"/>
                <w:spacing w:val="-2"/>
                <w:sz w:val="24"/>
              </w:rPr>
              <w:t>упражнений</w:t>
            </w:r>
            <w:r>
              <w:rPr>
                <w:color w:val="000009"/>
                <w:sz w:val="24"/>
              </w:rPr>
              <w:tab/>
            </w:r>
            <w:r>
              <w:rPr>
                <w:color w:val="000009"/>
                <w:spacing w:val="-6"/>
                <w:sz w:val="24"/>
              </w:rPr>
              <w:t>на</w:t>
            </w:r>
            <w:r>
              <w:rPr>
                <w:color w:val="000009"/>
                <w:sz w:val="24"/>
              </w:rPr>
              <w:tab/>
              <w:tab/>
            </w:r>
            <w:r>
              <w:rPr>
                <w:color w:val="000009"/>
                <w:spacing w:val="-2"/>
                <w:sz w:val="24"/>
              </w:rPr>
              <w:t>организм занимающихся.</w:t>
            </w:r>
            <w:r>
              <w:rPr>
                <w:color w:val="000009"/>
                <w:sz w:val="24"/>
              </w:rPr>
              <w:tab/>
              <w:tab/>
            </w:r>
            <w:r>
              <w:rPr>
                <w:color w:val="000009"/>
                <w:spacing w:val="-2"/>
                <w:sz w:val="24"/>
              </w:rPr>
              <w:t xml:space="preserve">Изменение </w:t>
            </w:r>
            <w:r>
              <w:rPr>
                <w:color w:val="000009"/>
                <w:sz w:val="24"/>
              </w:rPr>
              <w:t>состояния</w:t>
            </w:r>
            <w:r>
              <w:rPr>
                <w:color w:val="000009"/>
                <w:spacing w:val="61"/>
                <w:w w:val="150"/>
                <w:sz w:val="24"/>
              </w:rPr>
              <w:t xml:space="preserve"> </w:t>
            </w:r>
            <w:r>
              <w:rPr>
                <w:color w:val="000009"/>
                <w:sz w:val="24"/>
              </w:rPr>
              <w:t>организма</w:t>
            </w:r>
            <w:r>
              <w:rPr>
                <w:color w:val="000009"/>
                <w:spacing w:val="61"/>
                <w:w w:val="150"/>
                <w:sz w:val="24"/>
              </w:rPr>
              <w:t xml:space="preserve"> </w:t>
            </w:r>
            <w:r>
              <w:rPr>
                <w:color w:val="000009"/>
                <w:sz w:val="24"/>
              </w:rPr>
              <w:t>человека</w:t>
            </w:r>
            <w:r>
              <w:rPr>
                <w:color w:val="000009"/>
                <w:spacing w:val="61"/>
                <w:w w:val="150"/>
                <w:sz w:val="24"/>
              </w:rPr>
              <w:t xml:space="preserve"> </w:t>
            </w:r>
            <w:r>
              <w:rPr>
                <w:color w:val="000009"/>
                <w:spacing w:val="-5"/>
                <w:sz w:val="24"/>
              </w:rPr>
              <w:t>под</w:t>
            </w:r>
          </w:p>
          <w:p>
            <w:pPr>
              <w:pStyle w:val="TableParagraph"/>
              <w:widowControl w:val="false"/>
              <w:spacing w:lineRule="exact" w:line="264"/>
              <w:ind w:left="105" w:right="0" w:hanging="0"/>
              <w:jc w:val="both"/>
              <w:rPr>
                <w:sz w:val="24"/>
              </w:rPr>
            </w:pPr>
            <w:r>
              <w:rPr>
                <w:color w:val="000009"/>
                <w:sz w:val="24"/>
              </w:rPr>
              <w:t>воздействием</w:t>
            </w:r>
            <w:r>
              <w:rPr>
                <w:color w:val="000009"/>
                <w:spacing w:val="-6"/>
                <w:sz w:val="24"/>
              </w:rPr>
              <w:t xml:space="preserve"> </w:t>
            </w:r>
            <w:r>
              <w:rPr>
                <w:color w:val="000009"/>
                <w:sz w:val="24"/>
              </w:rPr>
              <w:t>физических</w:t>
            </w:r>
            <w:r>
              <w:rPr>
                <w:color w:val="000009"/>
                <w:spacing w:val="-5"/>
                <w:sz w:val="24"/>
              </w:rPr>
              <w:t xml:space="preserve"> </w:t>
            </w:r>
            <w:r>
              <w:rPr>
                <w:color w:val="000009"/>
                <w:spacing w:val="-2"/>
                <w:sz w:val="24"/>
              </w:rPr>
              <w:t>нагрузок.</w:t>
            </w:r>
          </w:p>
        </w:tc>
      </w:tr>
      <w:tr>
        <w:trPr>
          <w:trHeight w:val="1012" w:hRule="atLeast"/>
        </w:trPr>
        <w:tc>
          <w:tcPr>
            <w:tcW w:w="1592" w:type="dxa"/>
            <w:vMerge w:val="continue"/>
            <w:tcBorders>
              <w:left w:val="single" w:sz="4" w:space="0" w:color="000000"/>
              <w:bottom w:val="single" w:sz="4" w:space="0" w:color="000000"/>
              <w:right w:val="single" w:sz="4" w:space="0" w:color="000000"/>
            </w:tcBorders>
          </w:tcPr>
          <w:p>
            <w:pPr>
              <w:pStyle w:val="Normal"/>
              <w:widowControl w:val="false"/>
              <w:rPr>
                <w:sz w:val="2"/>
                <w:szCs w:val="2"/>
              </w:rPr>
            </w:pPr>
            <w:r>
              <w:rPr>
                <w:sz w:val="2"/>
                <w:szCs w:val="2"/>
              </w:rPr>
            </w:r>
          </w:p>
        </w:tc>
        <w:tc>
          <w:tcPr>
            <w:tcW w:w="2214" w:type="dxa"/>
            <w:tcBorders>
              <w:top w:val="single" w:sz="4" w:space="0" w:color="000000"/>
              <w:left w:val="single" w:sz="4" w:space="0" w:color="000000"/>
              <w:bottom w:val="single" w:sz="4" w:space="0" w:color="000000"/>
              <w:right w:val="single" w:sz="4" w:space="0" w:color="000000"/>
            </w:tcBorders>
          </w:tcPr>
          <w:p>
            <w:pPr>
              <w:pStyle w:val="TableParagraph"/>
              <w:widowControl w:val="false"/>
              <w:ind w:left="349" w:right="445" w:firstLine="3"/>
              <w:jc w:val="center"/>
              <w:rPr>
                <w:sz w:val="22"/>
              </w:rPr>
            </w:pPr>
            <w:r>
              <w:rPr>
                <w:spacing w:val="-2"/>
                <w:sz w:val="22"/>
              </w:rPr>
              <w:t>История возникновения олимпийского</w:t>
            </w:r>
          </w:p>
          <w:p>
            <w:pPr>
              <w:pStyle w:val="TableParagraph"/>
              <w:widowControl w:val="false"/>
              <w:spacing w:lineRule="exact" w:line="240"/>
              <w:ind w:left="0" w:right="92" w:hanging="0"/>
              <w:jc w:val="center"/>
              <w:rPr>
                <w:sz w:val="22"/>
              </w:rPr>
            </w:pPr>
            <w:r>
              <w:rPr>
                <w:spacing w:val="-2"/>
                <w:sz w:val="22"/>
              </w:rPr>
              <w:t>движения</w:t>
            </w:r>
          </w:p>
        </w:tc>
        <w:tc>
          <w:tcPr>
            <w:tcW w:w="1107"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47"/>
              <w:ind w:left="106" w:right="96" w:hanging="0"/>
              <w:jc w:val="center"/>
              <w:rPr>
                <w:sz w:val="22"/>
              </w:rPr>
            </w:pPr>
            <w:r>
              <w:rPr>
                <w:spacing w:val="-2"/>
                <w:sz w:val="22"/>
              </w:rPr>
              <w:t>60/90</w:t>
            </w:r>
          </w:p>
        </w:tc>
        <w:tc>
          <w:tcPr>
            <w:tcW w:w="1316"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119" w:after="0"/>
              <w:rPr>
                <w:b/>
                <w:sz w:val="22"/>
              </w:rPr>
            </w:pPr>
            <w:r>
              <w:rPr>
                <w:b/>
                <w:sz w:val="22"/>
              </w:rPr>
            </w:r>
          </w:p>
          <w:p>
            <w:pPr>
              <w:pStyle w:val="TableParagraph"/>
              <w:widowControl w:val="false"/>
              <w:spacing w:before="1" w:after="0"/>
              <w:ind w:left="0" w:right="96" w:hanging="0"/>
              <w:jc w:val="center"/>
              <w:rPr>
                <w:sz w:val="22"/>
              </w:rPr>
            </w:pPr>
            <w:r>
              <w:rPr>
                <w:spacing w:val="-2"/>
                <w:sz w:val="22"/>
              </w:rPr>
              <w:t>декабрь</w:t>
            </w:r>
          </w:p>
        </w:tc>
        <w:tc>
          <w:tcPr>
            <w:tcW w:w="4057" w:type="dxa"/>
            <w:tcBorders>
              <w:top w:val="single" w:sz="4" w:space="0" w:color="000000"/>
              <w:left w:val="single" w:sz="4" w:space="0" w:color="000000"/>
              <w:bottom w:val="single" w:sz="4" w:space="0" w:color="000000"/>
              <w:right w:val="single" w:sz="4" w:space="0" w:color="000000"/>
            </w:tcBorders>
          </w:tcPr>
          <w:p>
            <w:pPr>
              <w:pStyle w:val="TableParagraph"/>
              <w:widowControl w:val="false"/>
              <w:tabs>
                <w:tab w:val="clear" w:pos="720"/>
                <w:tab w:val="left" w:pos="2518" w:leader="none"/>
              </w:tabs>
              <w:ind w:left="105" w:right="96" w:firstLine="33"/>
              <w:jc w:val="both"/>
              <w:rPr>
                <w:b/>
                <w:sz w:val="22"/>
              </w:rPr>
            </w:pPr>
            <w:r>
              <w:rPr>
                <w:b/>
                <w:sz w:val="22"/>
              </w:rPr>
              <w:t xml:space="preserve">Зарождение олимпийского движения. Возрождение олимпийской идеи. </w:t>
            </w:r>
            <w:r>
              <w:rPr>
                <w:b/>
                <w:spacing w:val="-2"/>
                <w:sz w:val="22"/>
              </w:rPr>
              <w:t>Международный</w:t>
            </w:r>
            <w:r>
              <w:rPr>
                <w:b/>
                <w:sz w:val="22"/>
              </w:rPr>
              <w:tab/>
            </w:r>
            <w:r>
              <w:rPr>
                <w:b/>
                <w:spacing w:val="-2"/>
                <w:sz w:val="22"/>
              </w:rPr>
              <w:t>Олимпийский</w:t>
            </w:r>
          </w:p>
          <w:p>
            <w:pPr>
              <w:pStyle w:val="TableParagraph"/>
              <w:widowControl w:val="false"/>
              <w:spacing w:lineRule="exact" w:line="235"/>
              <w:ind w:left="105" w:right="0" w:hanging="0"/>
              <w:jc w:val="both"/>
              <w:rPr>
                <w:b/>
                <w:sz w:val="22"/>
              </w:rPr>
            </w:pPr>
            <w:r>
              <w:rPr>
                <w:b/>
                <w:sz w:val="22"/>
              </w:rPr>
              <w:t>комитет</w:t>
            </w:r>
            <w:r>
              <w:rPr>
                <w:b/>
                <w:spacing w:val="-8"/>
                <w:sz w:val="22"/>
              </w:rPr>
              <w:t xml:space="preserve"> </w:t>
            </w:r>
            <w:r>
              <w:rPr>
                <w:b/>
                <w:spacing w:val="-2"/>
                <w:sz w:val="22"/>
              </w:rPr>
              <w:t>(МОК).</w:t>
            </w:r>
          </w:p>
        </w:tc>
      </w:tr>
    </w:tbl>
    <w:p>
      <w:pPr>
        <w:sectPr>
          <w:footerReference w:type="default" r:id="rId145"/>
          <w:footerReference w:type="first" r:id="rId146"/>
          <w:type w:val="nextPage"/>
          <w:pgSz w:w="11906" w:h="16838"/>
          <w:pgMar w:left="566" w:right="283" w:gutter="0" w:header="0" w:top="520" w:footer="748" w:bottom="940"/>
          <w:pgNumType w:fmt="decimal"/>
          <w:formProt w:val="false"/>
          <w:textDirection w:val="lrTb"/>
          <w:docGrid w:type="default" w:linePitch="100" w:charSpace="4096"/>
        </w:sectPr>
      </w:pPr>
    </w:p>
    <w:p>
      <w:pPr>
        <w:pStyle w:val="Style13"/>
        <w:spacing w:before="5" w:after="0"/>
        <w:ind w:left="0" w:right="0" w:hanging="0"/>
        <w:jc w:val="left"/>
        <w:rPr>
          <w:b/>
          <w:sz w:val="2"/>
        </w:rPr>
      </w:pPr>
      <w:r>
        <w:rPr>
          <w:b/>
          <w:sz w:val="2"/>
        </w:rPr>
      </w:r>
    </w:p>
    <w:tbl>
      <w:tblPr>
        <w:tblW w:w="10286" w:type="dxa"/>
        <w:jc w:val="left"/>
        <w:tblInd w:w="533" w:type="dxa"/>
        <w:tblLayout w:type="fixed"/>
        <w:tblCellMar>
          <w:top w:w="0" w:type="dxa"/>
          <w:left w:w="5" w:type="dxa"/>
          <w:bottom w:w="0" w:type="dxa"/>
          <w:right w:w="5" w:type="dxa"/>
        </w:tblCellMar>
        <w:tblLook w:val="01e0"/>
      </w:tblPr>
      <w:tblGrid>
        <w:gridCol w:w="1592"/>
        <w:gridCol w:w="2214"/>
        <w:gridCol w:w="1107"/>
        <w:gridCol w:w="1316"/>
        <w:gridCol w:w="4057"/>
      </w:tblGrid>
      <w:tr>
        <w:trPr>
          <w:trHeight w:val="1519" w:hRule="atLeast"/>
        </w:trPr>
        <w:tc>
          <w:tcPr>
            <w:tcW w:w="1592" w:type="dxa"/>
            <w:vMerge w:val="restart"/>
            <w:tcBorders>
              <w:top w:val="single" w:sz="4" w:space="0" w:color="000000"/>
              <w:left w:val="single" w:sz="4" w:space="0" w:color="000000"/>
              <w:bottom w:val="single" w:sz="4" w:space="0" w:color="000000"/>
              <w:right w:val="single" w:sz="4" w:space="0" w:color="000000"/>
            </w:tcBorders>
          </w:tcPr>
          <w:p>
            <w:pPr>
              <w:pStyle w:val="TableParagraph"/>
              <w:widowControl w:val="false"/>
              <w:rPr>
                <w:sz w:val="22"/>
              </w:rPr>
            </w:pPr>
            <w:r>
              <w:rPr>
                <w:sz w:val="22"/>
              </w:rPr>
            </w:r>
          </w:p>
        </w:tc>
        <w:tc>
          <w:tcPr>
            <w:tcW w:w="2214"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121" w:after="0"/>
              <w:ind w:left="0" w:right="92" w:hanging="0"/>
              <w:jc w:val="center"/>
              <w:rPr>
                <w:sz w:val="22"/>
              </w:rPr>
            </w:pPr>
            <w:r>
              <w:rPr>
                <w:spacing w:val="-4"/>
                <w:sz w:val="22"/>
              </w:rPr>
              <w:t>Учет</w:t>
            </w:r>
          </w:p>
          <w:p>
            <w:pPr>
              <w:pStyle w:val="TableParagraph"/>
              <w:widowControl w:val="false"/>
              <w:spacing w:before="1" w:after="0"/>
              <w:ind w:left="39" w:right="133" w:hanging="0"/>
              <w:jc w:val="center"/>
              <w:rPr>
                <w:sz w:val="22"/>
              </w:rPr>
            </w:pPr>
            <w:r>
              <w:rPr>
                <w:spacing w:val="-2"/>
                <w:sz w:val="22"/>
              </w:rPr>
              <w:t>соревновательной деятельности,</w:t>
            </w:r>
          </w:p>
          <w:p>
            <w:pPr>
              <w:pStyle w:val="TableParagraph"/>
              <w:widowControl w:val="false"/>
              <w:ind w:left="405" w:right="495" w:hanging="5"/>
              <w:jc w:val="center"/>
              <w:rPr>
                <w:sz w:val="22"/>
              </w:rPr>
            </w:pPr>
            <w:r>
              <w:rPr>
                <w:spacing w:val="-2"/>
                <w:sz w:val="22"/>
              </w:rPr>
              <w:t>самоанализ обучающихся</w:t>
            </w:r>
          </w:p>
        </w:tc>
        <w:tc>
          <w:tcPr>
            <w:tcW w:w="1107"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47"/>
              <w:ind w:left="106" w:right="96" w:hanging="0"/>
              <w:jc w:val="center"/>
              <w:rPr>
                <w:sz w:val="22"/>
              </w:rPr>
            </w:pPr>
            <w:r>
              <w:rPr>
                <w:spacing w:val="-2"/>
                <w:sz w:val="22"/>
              </w:rPr>
              <w:t>60/90</w:t>
            </w:r>
          </w:p>
        </w:tc>
        <w:tc>
          <w:tcPr>
            <w:tcW w:w="1316"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247" w:after="0"/>
              <w:rPr>
                <w:b/>
                <w:sz w:val="22"/>
              </w:rPr>
            </w:pPr>
            <w:r>
              <w:rPr>
                <w:b/>
                <w:sz w:val="22"/>
              </w:rPr>
            </w:r>
          </w:p>
          <w:p>
            <w:pPr>
              <w:pStyle w:val="TableParagraph"/>
              <w:widowControl w:val="false"/>
              <w:ind w:left="397" w:right="249" w:hanging="243"/>
              <w:rPr>
                <w:sz w:val="22"/>
              </w:rPr>
            </w:pPr>
            <w:r>
              <w:rPr>
                <w:sz w:val="22"/>
              </w:rPr>
              <w:t>в</w:t>
            </w:r>
            <w:r>
              <w:rPr>
                <w:spacing w:val="-14"/>
                <w:sz w:val="22"/>
              </w:rPr>
              <w:t xml:space="preserve"> </w:t>
            </w:r>
            <w:r>
              <w:rPr>
                <w:sz w:val="22"/>
              </w:rPr>
              <w:t xml:space="preserve">течение </w:t>
            </w:r>
            <w:r>
              <w:rPr>
                <w:spacing w:val="-4"/>
                <w:sz w:val="22"/>
              </w:rPr>
              <w:t>года</w:t>
            </w:r>
          </w:p>
        </w:tc>
        <w:tc>
          <w:tcPr>
            <w:tcW w:w="4057" w:type="dxa"/>
            <w:tcBorders>
              <w:top w:val="single" w:sz="4" w:space="0" w:color="000000"/>
              <w:left w:val="single" w:sz="4" w:space="0" w:color="000000"/>
              <w:bottom w:val="single" w:sz="4" w:space="0" w:color="000000"/>
              <w:right w:val="single" w:sz="4" w:space="0" w:color="000000"/>
            </w:tcBorders>
          </w:tcPr>
          <w:p>
            <w:pPr>
              <w:pStyle w:val="TableParagraph"/>
              <w:widowControl w:val="false"/>
              <w:ind w:left="105" w:right="110" w:firstLine="33"/>
              <w:rPr>
                <w:sz w:val="22"/>
              </w:rPr>
            </w:pPr>
            <w:r>
              <w:rPr>
                <w:sz w:val="22"/>
              </w:rPr>
              <w:t>Классификация соревнований. Анализ участия</w:t>
            </w:r>
            <w:r>
              <w:rPr>
                <w:spacing w:val="-10"/>
                <w:sz w:val="22"/>
              </w:rPr>
              <w:t xml:space="preserve"> </w:t>
            </w:r>
            <w:r>
              <w:rPr>
                <w:sz w:val="22"/>
              </w:rPr>
              <w:t>в</w:t>
            </w:r>
            <w:r>
              <w:rPr>
                <w:spacing w:val="-10"/>
                <w:sz w:val="22"/>
              </w:rPr>
              <w:t xml:space="preserve"> </w:t>
            </w:r>
            <w:r>
              <w:rPr>
                <w:sz w:val="22"/>
              </w:rPr>
              <w:t>соревнованиях</w:t>
            </w:r>
            <w:r>
              <w:rPr>
                <w:spacing w:val="-9"/>
                <w:sz w:val="22"/>
              </w:rPr>
              <w:t xml:space="preserve"> </w:t>
            </w:r>
            <w:r>
              <w:rPr>
                <w:sz w:val="22"/>
              </w:rPr>
              <w:t>в</w:t>
            </w:r>
            <w:r>
              <w:rPr>
                <w:spacing w:val="-10"/>
                <w:sz w:val="22"/>
              </w:rPr>
              <w:t xml:space="preserve"> </w:t>
            </w:r>
            <w:r>
              <w:rPr>
                <w:sz w:val="22"/>
              </w:rPr>
              <w:t>соответствии с ФССП. Правила поведения при</w:t>
            </w:r>
          </w:p>
          <w:p>
            <w:pPr>
              <w:pStyle w:val="TableParagraph"/>
              <w:widowControl w:val="false"/>
              <w:ind w:left="139" w:right="0" w:hanging="34"/>
              <w:rPr>
                <w:sz w:val="22"/>
              </w:rPr>
            </w:pPr>
            <w:r>
              <w:rPr>
                <w:sz w:val="22"/>
              </w:rPr>
              <w:t>участии</w:t>
            </w:r>
            <w:r>
              <w:rPr>
                <w:spacing w:val="-12"/>
                <w:sz w:val="22"/>
              </w:rPr>
              <w:t xml:space="preserve"> </w:t>
            </w:r>
            <w:r>
              <w:rPr>
                <w:sz w:val="22"/>
              </w:rPr>
              <w:t>в</w:t>
            </w:r>
            <w:r>
              <w:rPr>
                <w:spacing w:val="-14"/>
                <w:sz w:val="22"/>
              </w:rPr>
              <w:t xml:space="preserve"> </w:t>
            </w:r>
            <w:r>
              <w:rPr>
                <w:sz w:val="22"/>
              </w:rPr>
              <w:t>спортивных</w:t>
            </w:r>
            <w:r>
              <w:rPr>
                <w:spacing w:val="-12"/>
                <w:sz w:val="22"/>
              </w:rPr>
              <w:t xml:space="preserve"> </w:t>
            </w:r>
            <w:r>
              <w:rPr>
                <w:sz w:val="22"/>
              </w:rPr>
              <w:t>соревнованиях. Структура и содержание Дневника</w:t>
            </w:r>
          </w:p>
          <w:p>
            <w:pPr>
              <w:pStyle w:val="TableParagraph"/>
              <w:widowControl w:val="false"/>
              <w:spacing w:lineRule="exact" w:line="239"/>
              <w:ind w:left="105" w:right="0" w:hanging="0"/>
              <w:rPr>
                <w:sz w:val="22"/>
              </w:rPr>
            </w:pPr>
            <w:r>
              <w:rPr>
                <w:spacing w:val="-2"/>
                <w:sz w:val="22"/>
              </w:rPr>
              <w:t>обучающегося.</w:t>
            </w:r>
          </w:p>
        </w:tc>
      </w:tr>
      <w:tr>
        <w:trPr>
          <w:trHeight w:val="1516" w:hRule="atLeast"/>
        </w:trPr>
        <w:tc>
          <w:tcPr>
            <w:tcW w:w="1592" w:type="dxa"/>
            <w:vMerge w:val="continue"/>
            <w:tcBorders>
              <w:left w:val="single" w:sz="4" w:space="0" w:color="000000"/>
              <w:bottom w:val="single" w:sz="4" w:space="0" w:color="000000"/>
              <w:right w:val="single" w:sz="4" w:space="0" w:color="000000"/>
            </w:tcBorders>
          </w:tcPr>
          <w:p>
            <w:pPr>
              <w:pStyle w:val="Normal"/>
              <w:widowControl w:val="false"/>
              <w:rPr>
                <w:sz w:val="2"/>
                <w:szCs w:val="2"/>
              </w:rPr>
            </w:pPr>
            <w:r>
              <w:rPr>
                <w:sz w:val="2"/>
                <w:szCs w:val="2"/>
              </w:rPr>
            </w:r>
          </w:p>
        </w:tc>
        <w:tc>
          <w:tcPr>
            <w:tcW w:w="2214" w:type="dxa"/>
            <w:tcBorders>
              <w:top w:val="single" w:sz="4" w:space="0" w:color="000000"/>
              <w:left w:val="single" w:sz="4" w:space="0" w:color="000000"/>
              <w:bottom w:val="single" w:sz="4" w:space="0" w:color="000000"/>
              <w:right w:val="single" w:sz="4" w:space="0" w:color="000000"/>
            </w:tcBorders>
          </w:tcPr>
          <w:p>
            <w:pPr>
              <w:pStyle w:val="TableParagraph"/>
              <w:widowControl w:val="false"/>
              <w:ind w:left="268" w:right="361" w:hanging="3"/>
              <w:jc w:val="center"/>
              <w:rPr>
                <w:sz w:val="22"/>
              </w:rPr>
            </w:pPr>
            <w:r>
              <w:rPr>
                <w:spacing w:val="-2"/>
                <w:sz w:val="22"/>
              </w:rPr>
              <w:t xml:space="preserve">Теоретические </w:t>
            </w:r>
            <w:r>
              <w:rPr>
                <w:sz w:val="22"/>
              </w:rPr>
              <w:t>основы</w:t>
            </w:r>
            <w:r>
              <w:rPr>
                <w:spacing w:val="-14"/>
                <w:sz w:val="22"/>
              </w:rPr>
              <w:t xml:space="preserve"> </w:t>
            </w:r>
            <w:r>
              <w:rPr>
                <w:sz w:val="22"/>
              </w:rPr>
              <w:t>технико-</w:t>
            </w:r>
            <w:r>
              <w:rPr>
                <w:spacing w:val="-2"/>
                <w:sz w:val="22"/>
              </w:rPr>
              <w:t>тактической</w:t>
            </w:r>
          </w:p>
          <w:p>
            <w:pPr>
              <w:pStyle w:val="TableParagraph"/>
              <w:widowControl w:val="false"/>
              <w:spacing w:lineRule="exact" w:line="252"/>
              <w:ind w:left="38" w:right="133" w:hanging="0"/>
              <w:jc w:val="center"/>
              <w:rPr>
                <w:sz w:val="22"/>
              </w:rPr>
            </w:pPr>
            <w:r>
              <w:rPr>
                <w:sz w:val="22"/>
              </w:rPr>
              <w:t>подготовки.</w:t>
            </w:r>
            <w:r>
              <w:rPr>
                <w:spacing w:val="-8"/>
                <w:sz w:val="22"/>
              </w:rPr>
              <w:t xml:space="preserve"> </w:t>
            </w:r>
            <w:r>
              <w:rPr>
                <w:spacing w:val="-2"/>
                <w:sz w:val="22"/>
              </w:rPr>
              <w:t>Основы</w:t>
            </w:r>
          </w:p>
          <w:p>
            <w:pPr>
              <w:pStyle w:val="TableParagraph"/>
              <w:widowControl w:val="false"/>
              <w:spacing w:lineRule="exact" w:line="252"/>
              <w:ind w:left="0" w:right="96" w:hanging="0"/>
              <w:jc w:val="center"/>
              <w:rPr>
                <w:sz w:val="22"/>
              </w:rPr>
            </w:pPr>
            <w:r>
              <w:rPr>
                <w:sz w:val="22"/>
              </w:rPr>
              <w:t>техники</w:t>
            </w:r>
            <w:r>
              <w:rPr>
                <w:spacing w:val="-14"/>
                <w:sz w:val="22"/>
              </w:rPr>
              <w:t xml:space="preserve"> </w:t>
            </w:r>
            <w:r>
              <w:rPr>
                <w:sz w:val="22"/>
              </w:rPr>
              <w:t xml:space="preserve">тяжелой </w:t>
            </w:r>
            <w:r>
              <w:rPr>
                <w:spacing w:val="-2"/>
                <w:sz w:val="22"/>
              </w:rPr>
              <w:t>атлетики</w:t>
            </w:r>
          </w:p>
        </w:tc>
        <w:tc>
          <w:tcPr>
            <w:tcW w:w="1107"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47"/>
              <w:ind w:left="106" w:right="96" w:hanging="0"/>
              <w:jc w:val="center"/>
              <w:rPr>
                <w:sz w:val="22"/>
              </w:rPr>
            </w:pPr>
            <w:r>
              <w:rPr>
                <w:spacing w:val="-2"/>
                <w:sz w:val="22"/>
              </w:rPr>
              <w:t>60/90</w:t>
            </w:r>
          </w:p>
        </w:tc>
        <w:tc>
          <w:tcPr>
            <w:tcW w:w="1316"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247" w:after="0"/>
              <w:rPr>
                <w:b/>
                <w:sz w:val="22"/>
              </w:rPr>
            </w:pPr>
            <w:r>
              <w:rPr>
                <w:b/>
                <w:sz w:val="22"/>
              </w:rPr>
            </w:r>
          </w:p>
          <w:p>
            <w:pPr>
              <w:pStyle w:val="TableParagraph"/>
              <w:widowControl w:val="false"/>
              <w:ind w:left="397" w:right="249" w:hanging="243"/>
              <w:rPr>
                <w:sz w:val="22"/>
              </w:rPr>
            </w:pPr>
            <w:r>
              <w:rPr>
                <w:sz w:val="22"/>
              </w:rPr>
              <w:t>в</w:t>
            </w:r>
            <w:r>
              <w:rPr>
                <w:spacing w:val="-14"/>
                <w:sz w:val="22"/>
              </w:rPr>
              <w:t xml:space="preserve"> </w:t>
            </w:r>
            <w:r>
              <w:rPr>
                <w:sz w:val="22"/>
              </w:rPr>
              <w:t xml:space="preserve">течение </w:t>
            </w:r>
            <w:r>
              <w:rPr>
                <w:spacing w:val="-4"/>
                <w:sz w:val="22"/>
              </w:rPr>
              <w:t>года</w:t>
            </w:r>
          </w:p>
        </w:tc>
        <w:tc>
          <w:tcPr>
            <w:tcW w:w="4057" w:type="dxa"/>
            <w:tcBorders>
              <w:top w:val="single" w:sz="4" w:space="0" w:color="000000"/>
              <w:left w:val="single" w:sz="4" w:space="0" w:color="000000"/>
              <w:bottom w:val="single" w:sz="4" w:space="0" w:color="000000"/>
              <w:right w:val="single" w:sz="4" w:space="0" w:color="000000"/>
            </w:tcBorders>
          </w:tcPr>
          <w:p>
            <w:pPr>
              <w:pStyle w:val="TableParagraph"/>
              <w:widowControl w:val="false"/>
              <w:ind w:left="105" w:right="0" w:firstLine="33"/>
              <w:rPr>
                <w:sz w:val="22"/>
              </w:rPr>
            </w:pPr>
            <w:r>
              <w:rPr>
                <w:sz w:val="22"/>
              </w:rPr>
              <w:t>Понятийность. Спортивная техника и тактика.</w:t>
            </w:r>
            <w:r>
              <w:rPr>
                <w:spacing w:val="-14"/>
                <w:sz w:val="22"/>
              </w:rPr>
              <w:t xml:space="preserve"> </w:t>
            </w:r>
            <w:r>
              <w:rPr>
                <w:sz w:val="22"/>
              </w:rPr>
              <w:t>Двигательные</w:t>
            </w:r>
            <w:r>
              <w:rPr>
                <w:spacing w:val="-14"/>
                <w:sz w:val="22"/>
              </w:rPr>
              <w:t xml:space="preserve"> </w:t>
            </w:r>
            <w:r>
              <w:rPr>
                <w:sz w:val="22"/>
              </w:rPr>
              <w:t>представления. Методика обучения. Метод использования слова. Значение</w:t>
            </w:r>
          </w:p>
          <w:p>
            <w:pPr>
              <w:pStyle w:val="TableParagraph"/>
              <w:widowControl w:val="false"/>
              <w:spacing w:lineRule="exact" w:line="252"/>
              <w:ind w:left="105" w:right="0" w:hanging="0"/>
              <w:rPr>
                <w:sz w:val="22"/>
              </w:rPr>
            </w:pPr>
            <w:r>
              <w:rPr>
                <w:sz w:val="22"/>
              </w:rPr>
              <w:t>рациональной</w:t>
            </w:r>
            <w:r>
              <w:rPr>
                <w:spacing w:val="-12"/>
                <w:sz w:val="22"/>
              </w:rPr>
              <w:t xml:space="preserve"> </w:t>
            </w:r>
            <w:r>
              <w:rPr>
                <w:sz w:val="22"/>
              </w:rPr>
              <w:t>техники</w:t>
            </w:r>
            <w:r>
              <w:rPr>
                <w:spacing w:val="-11"/>
                <w:sz w:val="22"/>
              </w:rPr>
              <w:t xml:space="preserve"> </w:t>
            </w:r>
            <w:r>
              <w:rPr>
                <w:sz w:val="22"/>
              </w:rPr>
              <w:t>в</w:t>
            </w:r>
            <w:r>
              <w:rPr>
                <w:spacing w:val="-13"/>
                <w:sz w:val="22"/>
              </w:rPr>
              <w:t xml:space="preserve"> </w:t>
            </w:r>
            <w:r>
              <w:rPr>
                <w:sz w:val="22"/>
              </w:rPr>
              <w:t>достижении высокого спортивного результата.</w:t>
            </w:r>
          </w:p>
        </w:tc>
      </w:tr>
      <w:tr>
        <w:trPr>
          <w:trHeight w:val="1266" w:hRule="atLeast"/>
        </w:trPr>
        <w:tc>
          <w:tcPr>
            <w:tcW w:w="1592" w:type="dxa"/>
            <w:vMerge w:val="continue"/>
            <w:tcBorders>
              <w:left w:val="single" w:sz="4" w:space="0" w:color="000000"/>
              <w:bottom w:val="single" w:sz="4" w:space="0" w:color="000000"/>
              <w:right w:val="single" w:sz="4" w:space="0" w:color="000000"/>
            </w:tcBorders>
          </w:tcPr>
          <w:p>
            <w:pPr>
              <w:pStyle w:val="Normal"/>
              <w:widowControl w:val="false"/>
              <w:rPr>
                <w:sz w:val="2"/>
                <w:szCs w:val="2"/>
              </w:rPr>
            </w:pPr>
            <w:r>
              <w:rPr>
                <w:sz w:val="2"/>
                <w:szCs w:val="2"/>
              </w:rPr>
            </w:r>
          </w:p>
        </w:tc>
        <w:tc>
          <w:tcPr>
            <w:tcW w:w="2214"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122" w:after="0"/>
              <w:rPr>
                <w:b/>
                <w:sz w:val="22"/>
              </w:rPr>
            </w:pPr>
            <w:r>
              <w:rPr>
                <w:b/>
                <w:sz w:val="22"/>
              </w:rPr>
            </w:r>
          </w:p>
          <w:p>
            <w:pPr>
              <w:pStyle w:val="TableParagraph"/>
              <w:widowControl w:val="false"/>
              <w:ind w:left="527" w:right="120" w:hanging="291"/>
              <w:rPr>
                <w:sz w:val="22"/>
              </w:rPr>
            </w:pPr>
            <w:r>
              <w:rPr>
                <w:spacing w:val="-2"/>
                <w:sz w:val="22"/>
              </w:rPr>
              <w:t>Психологическая подготовка</w:t>
            </w:r>
          </w:p>
        </w:tc>
        <w:tc>
          <w:tcPr>
            <w:tcW w:w="1107"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49"/>
              <w:ind w:left="106" w:right="96" w:hanging="0"/>
              <w:jc w:val="center"/>
              <w:rPr>
                <w:sz w:val="22"/>
              </w:rPr>
            </w:pPr>
            <w:r>
              <w:rPr>
                <w:spacing w:val="-2"/>
                <w:sz w:val="22"/>
              </w:rPr>
              <w:t>60/90</w:t>
            </w:r>
          </w:p>
        </w:tc>
        <w:tc>
          <w:tcPr>
            <w:tcW w:w="1316"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122" w:after="0"/>
              <w:rPr>
                <w:b/>
                <w:sz w:val="22"/>
              </w:rPr>
            </w:pPr>
            <w:r>
              <w:rPr>
                <w:b/>
                <w:sz w:val="22"/>
              </w:rPr>
            </w:r>
          </w:p>
          <w:p>
            <w:pPr>
              <w:pStyle w:val="TableParagraph"/>
              <w:widowControl w:val="false"/>
              <w:ind w:left="397" w:right="249" w:hanging="243"/>
              <w:rPr>
                <w:sz w:val="22"/>
              </w:rPr>
            </w:pPr>
            <w:r>
              <w:rPr>
                <w:sz w:val="22"/>
              </w:rPr>
              <w:t>в</w:t>
            </w:r>
            <w:r>
              <w:rPr>
                <w:spacing w:val="-14"/>
                <w:sz w:val="22"/>
              </w:rPr>
              <w:t xml:space="preserve"> </w:t>
            </w:r>
            <w:r>
              <w:rPr>
                <w:sz w:val="22"/>
              </w:rPr>
              <w:t xml:space="preserve">течение </w:t>
            </w:r>
            <w:r>
              <w:rPr>
                <w:spacing w:val="-4"/>
                <w:sz w:val="22"/>
              </w:rPr>
              <w:t>года</w:t>
            </w:r>
          </w:p>
        </w:tc>
        <w:tc>
          <w:tcPr>
            <w:tcW w:w="4057" w:type="dxa"/>
            <w:tcBorders>
              <w:top w:val="single" w:sz="4" w:space="0" w:color="000000"/>
              <w:left w:val="single" w:sz="4" w:space="0" w:color="000000"/>
              <w:bottom w:val="single" w:sz="4" w:space="0" w:color="000000"/>
              <w:right w:val="single" w:sz="4" w:space="0" w:color="000000"/>
            </w:tcBorders>
          </w:tcPr>
          <w:p>
            <w:pPr>
              <w:pStyle w:val="TableParagraph"/>
              <w:widowControl w:val="false"/>
              <w:tabs>
                <w:tab w:val="clear" w:pos="720"/>
                <w:tab w:val="left" w:pos="2327" w:leader="none"/>
              </w:tabs>
              <w:ind w:left="105" w:right="96" w:firstLine="33"/>
              <w:jc w:val="both"/>
              <w:rPr>
                <w:sz w:val="22"/>
              </w:rPr>
            </w:pPr>
            <w:r>
              <w:rPr>
                <w:spacing w:val="-2"/>
                <w:sz w:val="22"/>
              </w:rPr>
              <w:t>Характеристика</w:t>
            </w:r>
            <w:r>
              <w:rPr>
                <w:sz w:val="22"/>
              </w:rPr>
              <w:tab/>
            </w:r>
            <w:r>
              <w:rPr>
                <w:spacing w:val="-2"/>
                <w:sz w:val="22"/>
              </w:rPr>
              <w:t xml:space="preserve">психологической </w:t>
            </w:r>
            <w:r>
              <w:rPr>
                <w:sz w:val="22"/>
              </w:rPr>
              <w:t>подготовки. Общая психологическая подготовка. Базовые волевые качества личности.</w:t>
            </w:r>
            <w:r>
              <w:rPr>
                <w:spacing w:val="29"/>
                <w:sz w:val="22"/>
              </w:rPr>
              <w:t xml:space="preserve"> </w:t>
            </w:r>
            <w:r>
              <w:rPr>
                <w:sz w:val="22"/>
              </w:rPr>
              <w:t>Системные</w:t>
            </w:r>
            <w:r>
              <w:rPr>
                <w:spacing w:val="30"/>
                <w:sz w:val="22"/>
              </w:rPr>
              <w:t xml:space="preserve"> </w:t>
            </w:r>
            <w:r>
              <w:rPr>
                <w:sz w:val="22"/>
              </w:rPr>
              <w:t>волевые</w:t>
            </w:r>
            <w:r>
              <w:rPr>
                <w:spacing w:val="29"/>
                <w:sz w:val="22"/>
              </w:rPr>
              <w:t xml:space="preserve"> </w:t>
            </w:r>
            <w:r>
              <w:rPr>
                <w:spacing w:val="-2"/>
                <w:sz w:val="22"/>
              </w:rPr>
              <w:t>качества</w:t>
            </w:r>
          </w:p>
          <w:p>
            <w:pPr>
              <w:pStyle w:val="TableParagraph"/>
              <w:widowControl w:val="false"/>
              <w:spacing w:lineRule="exact" w:line="239"/>
              <w:ind w:left="105" w:right="0" w:hanging="0"/>
              <w:rPr>
                <w:sz w:val="22"/>
              </w:rPr>
            </w:pPr>
            <w:r>
              <w:rPr>
                <w:spacing w:val="-2"/>
                <w:sz w:val="22"/>
              </w:rPr>
              <w:t>личности</w:t>
            </w:r>
          </w:p>
        </w:tc>
      </w:tr>
      <w:tr>
        <w:trPr>
          <w:trHeight w:val="3036" w:hRule="atLeast"/>
        </w:trPr>
        <w:tc>
          <w:tcPr>
            <w:tcW w:w="1592" w:type="dxa"/>
            <w:vMerge w:val="continue"/>
            <w:tcBorders>
              <w:left w:val="single" w:sz="4" w:space="0" w:color="000000"/>
              <w:bottom w:val="single" w:sz="4" w:space="0" w:color="000000"/>
              <w:right w:val="single" w:sz="4" w:space="0" w:color="000000"/>
            </w:tcBorders>
          </w:tcPr>
          <w:p>
            <w:pPr>
              <w:pStyle w:val="Normal"/>
              <w:widowControl w:val="false"/>
              <w:rPr>
                <w:sz w:val="2"/>
                <w:szCs w:val="2"/>
              </w:rPr>
            </w:pPr>
            <w:r>
              <w:rPr>
                <w:sz w:val="2"/>
                <w:szCs w:val="2"/>
              </w:rPr>
            </w:r>
          </w:p>
        </w:tc>
        <w:tc>
          <w:tcPr>
            <w:tcW w:w="2214" w:type="dxa"/>
            <w:tcBorders>
              <w:top w:val="single" w:sz="4" w:space="0" w:color="000000"/>
              <w:left w:val="single" w:sz="4" w:space="0" w:color="000000"/>
              <w:bottom w:val="single" w:sz="4" w:space="0" w:color="000000"/>
              <w:right w:val="single" w:sz="4" w:space="0" w:color="000000"/>
            </w:tcBorders>
          </w:tcPr>
          <w:p>
            <w:pPr>
              <w:pStyle w:val="TableParagraph"/>
              <w:widowControl w:val="false"/>
              <w:rPr>
                <w:b/>
                <w:sz w:val="22"/>
              </w:rPr>
            </w:pPr>
            <w:r>
              <w:rPr>
                <w:b/>
                <w:sz w:val="22"/>
              </w:rPr>
            </w:r>
          </w:p>
          <w:p>
            <w:pPr>
              <w:pStyle w:val="TableParagraph"/>
              <w:widowControl w:val="false"/>
              <w:rPr>
                <w:b/>
                <w:sz w:val="22"/>
              </w:rPr>
            </w:pPr>
            <w:r>
              <w:rPr>
                <w:b/>
                <w:sz w:val="22"/>
              </w:rPr>
            </w:r>
          </w:p>
          <w:p>
            <w:pPr>
              <w:pStyle w:val="TableParagraph"/>
              <w:widowControl w:val="false"/>
              <w:rPr>
                <w:b/>
                <w:sz w:val="22"/>
              </w:rPr>
            </w:pPr>
            <w:r>
              <w:rPr>
                <w:b/>
                <w:sz w:val="22"/>
              </w:rPr>
            </w:r>
          </w:p>
          <w:p>
            <w:pPr>
              <w:pStyle w:val="TableParagraph"/>
              <w:widowControl w:val="false"/>
              <w:spacing w:before="247" w:after="0"/>
              <w:rPr>
                <w:b/>
                <w:sz w:val="22"/>
              </w:rPr>
            </w:pPr>
            <w:r>
              <w:rPr>
                <w:b/>
                <w:sz w:val="22"/>
              </w:rPr>
            </w:r>
          </w:p>
          <w:p>
            <w:pPr>
              <w:pStyle w:val="TableParagraph"/>
              <w:widowControl w:val="false"/>
              <w:ind w:left="239" w:right="120" w:hanging="168"/>
              <w:rPr>
                <w:sz w:val="22"/>
              </w:rPr>
            </w:pPr>
            <w:r>
              <w:rPr>
                <w:sz w:val="22"/>
              </w:rPr>
              <w:t>Правила</w:t>
            </w:r>
            <w:r>
              <w:rPr>
                <w:spacing w:val="-14"/>
                <w:sz w:val="22"/>
              </w:rPr>
              <w:t xml:space="preserve"> </w:t>
            </w:r>
            <w:r>
              <w:rPr>
                <w:sz w:val="22"/>
              </w:rPr>
              <w:t>вида</w:t>
            </w:r>
            <w:r>
              <w:rPr>
                <w:spacing w:val="-14"/>
                <w:sz w:val="22"/>
              </w:rPr>
              <w:t xml:space="preserve"> </w:t>
            </w:r>
            <w:r>
              <w:rPr>
                <w:sz w:val="22"/>
              </w:rPr>
              <w:t>спорта тяжелая атлетика</w:t>
            </w:r>
          </w:p>
        </w:tc>
        <w:tc>
          <w:tcPr>
            <w:tcW w:w="1107"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47"/>
              <w:ind w:left="106" w:right="96" w:hanging="0"/>
              <w:jc w:val="center"/>
              <w:rPr>
                <w:sz w:val="22"/>
              </w:rPr>
            </w:pPr>
            <w:r>
              <w:rPr>
                <w:spacing w:val="-2"/>
                <w:sz w:val="22"/>
              </w:rPr>
              <w:t>90/120</w:t>
            </w:r>
          </w:p>
        </w:tc>
        <w:tc>
          <w:tcPr>
            <w:tcW w:w="1316" w:type="dxa"/>
            <w:tcBorders>
              <w:top w:val="single" w:sz="4" w:space="0" w:color="000000"/>
              <w:left w:val="single" w:sz="4" w:space="0" w:color="000000"/>
              <w:bottom w:val="single" w:sz="4" w:space="0" w:color="000000"/>
              <w:right w:val="single" w:sz="4" w:space="0" w:color="000000"/>
            </w:tcBorders>
          </w:tcPr>
          <w:p>
            <w:pPr>
              <w:pStyle w:val="TableParagraph"/>
              <w:widowControl w:val="false"/>
              <w:rPr>
                <w:b/>
                <w:sz w:val="22"/>
              </w:rPr>
            </w:pPr>
            <w:r>
              <w:rPr>
                <w:b/>
                <w:sz w:val="22"/>
              </w:rPr>
            </w:r>
          </w:p>
          <w:p>
            <w:pPr>
              <w:pStyle w:val="TableParagraph"/>
              <w:widowControl w:val="false"/>
              <w:rPr>
                <w:b/>
                <w:sz w:val="22"/>
              </w:rPr>
            </w:pPr>
            <w:r>
              <w:rPr>
                <w:b/>
                <w:sz w:val="22"/>
              </w:rPr>
            </w:r>
          </w:p>
          <w:p>
            <w:pPr>
              <w:pStyle w:val="TableParagraph"/>
              <w:widowControl w:val="false"/>
              <w:rPr>
                <w:b/>
                <w:sz w:val="22"/>
              </w:rPr>
            </w:pPr>
            <w:r>
              <w:rPr>
                <w:b/>
                <w:sz w:val="22"/>
              </w:rPr>
            </w:r>
          </w:p>
          <w:p>
            <w:pPr>
              <w:pStyle w:val="TableParagraph"/>
              <w:widowControl w:val="false"/>
              <w:spacing w:before="247" w:after="0"/>
              <w:rPr>
                <w:b/>
                <w:sz w:val="22"/>
              </w:rPr>
            </w:pPr>
            <w:r>
              <w:rPr>
                <w:b/>
                <w:sz w:val="22"/>
              </w:rPr>
            </w:r>
          </w:p>
          <w:p>
            <w:pPr>
              <w:pStyle w:val="TableParagraph"/>
              <w:widowControl w:val="false"/>
              <w:ind w:left="286" w:right="0" w:hanging="101"/>
              <w:rPr>
                <w:sz w:val="22"/>
              </w:rPr>
            </w:pPr>
            <w:r>
              <w:rPr>
                <w:spacing w:val="-2"/>
                <w:sz w:val="22"/>
              </w:rPr>
              <w:t>февраль-апрель</w:t>
            </w:r>
          </w:p>
        </w:tc>
        <w:tc>
          <w:tcPr>
            <w:tcW w:w="4057" w:type="dxa"/>
            <w:tcBorders>
              <w:top w:val="single" w:sz="4" w:space="0" w:color="000000"/>
              <w:left w:val="single" w:sz="4" w:space="0" w:color="000000"/>
              <w:bottom w:val="single" w:sz="4" w:space="0" w:color="000000"/>
              <w:right w:val="single" w:sz="4" w:space="0" w:color="000000"/>
            </w:tcBorders>
          </w:tcPr>
          <w:p>
            <w:pPr>
              <w:pStyle w:val="TableParagraph"/>
              <w:widowControl w:val="false"/>
              <w:tabs>
                <w:tab w:val="clear" w:pos="720"/>
                <w:tab w:val="left" w:pos="2478" w:leader="none"/>
              </w:tabs>
              <w:ind w:left="105" w:right="95" w:firstLine="33"/>
              <w:jc w:val="both"/>
              <w:rPr>
                <w:sz w:val="22"/>
              </w:rPr>
            </w:pPr>
            <w:r>
              <w:rPr>
                <w:sz w:val="22"/>
              </w:rPr>
              <w:t>Деление</w:t>
            </w:r>
            <w:r>
              <w:rPr>
                <w:spacing w:val="-3"/>
                <w:sz w:val="22"/>
              </w:rPr>
              <w:t xml:space="preserve"> </w:t>
            </w:r>
            <w:r>
              <w:rPr>
                <w:sz w:val="22"/>
              </w:rPr>
              <w:t>участников</w:t>
            </w:r>
            <w:r>
              <w:rPr>
                <w:spacing w:val="-4"/>
                <w:sz w:val="22"/>
              </w:rPr>
              <w:t xml:space="preserve"> </w:t>
            </w:r>
            <w:r>
              <w:rPr>
                <w:sz w:val="22"/>
              </w:rPr>
              <w:t>по</w:t>
            </w:r>
            <w:r>
              <w:rPr>
                <w:spacing w:val="-4"/>
                <w:sz w:val="22"/>
              </w:rPr>
              <w:t xml:space="preserve"> </w:t>
            </w:r>
            <w:r>
              <w:rPr>
                <w:sz w:val="22"/>
              </w:rPr>
              <w:t>возрасту</w:t>
            </w:r>
            <w:r>
              <w:rPr>
                <w:spacing w:val="-6"/>
                <w:sz w:val="22"/>
              </w:rPr>
              <w:t xml:space="preserve"> </w:t>
            </w:r>
            <w:r>
              <w:rPr>
                <w:sz w:val="22"/>
              </w:rPr>
              <w:t>и</w:t>
            </w:r>
            <w:r>
              <w:rPr>
                <w:spacing w:val="-4"/>
                <w:sz w:val="22"/>
              </w:rPr>
              <w:t xml:space="preserve"> </w:t>
            </w:r>
            <w:r>
              <w:rPr>
                <w:sz w:val="22"/>
              </w:rPr>
              <w:t xml:space="preserve">полу. </w:t>
            </w:r>
            <w:r>
              <w:rPr>
                <w:spacing w:val="-2"/>
                <w:sz w:val="22"/>
              </w:rPr>
              <w:t>Терминология.</w:t>
            </w:r>
            <w:r>
              <w:rPr>
                <w:sz w:val="22"/>
              </w:rPr>
              <w:tab/>
            </w:r>
            <w:r>
              <w:rPr>
                <w:spacing w:val="-2"/>
                <w:sz w:val="22"/>
              </w:rPr>
              <w:t xml:space="preserve">Классификация </w:t>
            </w:r>
            <w:r>
              <w:rPr>
                <w:sz w:val="22"/>
              </w:rPr>
              <w:t>спортивных соревнований. Команды (жесты) спортивных судей. Положение</w:t>
            </w:r>
            <w:r>
              <w:rPr>
                <w:spacing w:val="40"/>
                <w:sz w:val="22"/>
              </w:rPr>
              <w:t xml:space="preserve"> </w:t>
            </w:r>
            <w:r>
              <w:rPr>
                <w:sz w:val="22"/>
              </w:rPr>
              <w:t>о спортивном соревновании. Состав и обязанности спортивных судейских бригад.</w:t>
            </w:r>
            <w:r>
              <w:rPr>
                <w:spacing w:val="-9"/>
                <w:sz w:val="22"/>
              </w:rPr>
              <w:t xml:space="preserve"> </w:t>
            </w:r>
            <w:r>
              <w:rPr>
                <w:sz w:val="22"/>
              </w:rPr>
              <w:t>Обязанности</w:t>
            </w:r>
            <w:r>
              <w:rPr>
                <w:spacing w:val="-9"/>
                <w:sz w:val="22"/>
              </w:rPr>
              <w:t xml:space="preserve"> </w:t>
            </w:r>
            <w:r>
              <w:rPr>
                <w:sz w:val="22"/>
              </w:rPr>
              <w:t>и</w:t>
            </w:r>
            <w:r>
              <w:rPr>
                <w:spacing w:val="-10"/>
                <w:sz w:val="22"/>
              </w:rPr>
              <w:t xml:space="preserve"> </w:t>
            </w:r>
            <w:r>
              <w:rPr>
                <w:sz w:val="22"/>
              </w:rPr>
              <w:t>права</w:t>
            </w:r>
            <w:r>
              <w:rPr>
                <w:spacing w:val="-9"/>
                <w:sz w:val="22"/>
              </w:rPr>
              <w:t xml:space="preserve"> </w:t>
            </w:r>
            <w:r>
              <w:rPr>
                <w:sz w:val="22"/>
              </w:rPr>
              <w:t>участников спортивных соревнований. Система зачета в спортивных соревнованиях по тяжелой атлетике.</w:t>
            </w:r>
          </w:p>
          <w:p>
            <w:pPr>
              <w:pStyle w:val="TableParagraph"/>
              <w:widowControl w:val="false"/>
              <w:spacing w:lineRule="exact" w:line="252"/>
              <w:ind w:left="105" w:right="98" w:firstLine="33"/>
              <w:jc w:val="both"/>
              <w:rPr>
                <w:sz w:val="22"/>
              </w:rPr>
            </w:pPr>
            <w:r>
              <w:rPr>
                <w:sz w:val="22"/>
              </w:rPr>
              <w:t xml:space="preserve">Правила, организация и проведение </w:t>
            </w:r>
            <w:r>
              <w:rPr>
                <w:spacing w:val="-2"/>
                <w:sz w:val="22"/>
              </w:rPr>
              <w:t>соревнований.</w:t>
            </w:r>
          </w:p>
        </w:tc>
      </w:tr>
      <w:tr>
        <w:trPr>
          <w:trHeight w:val="757" w:hRule="atLeast"/>
        </w:trPr>
        <w:tc>
          <w:tcPr>
            <w:tcW w:w="1592" w:type="dxa"/>
            <w:vMerge w:val="continue"/>
            <w:tcBorders>
              <w:left w:val="single" w:sz="4" w:space="0" w:color="000000"/>
              <w:bottom w:val="single" w:sz="4" w:space="0" w:color="000000"/>
              <w:right w:val="single" w:sz="4" w:space="0" w:color="000000"/>
            </w:tcBorders>
          </w:tcPr>
          <w:p>
            <w:pPr>
              <w:pStyle w:val="Normal"/>
              <w:widowControl w:val="false"/>
              <w:rPr>
                <w:sz w:val="2"/>
                <w:szCs w:val="2"/>
              </w:rPr>
            </w:pPr>
            <w:r>
              <w:rPr>
                <w:sz w:val="2"/>
                <w:szCs w:val="2"/>
              </w:rPr>
            </w:r>
          </w:p>
        </w:tc>
        <w:tc>
          <w:tcPr>
            <w:tcW w:w="2214" w:type="dxa"/>
            <w:tcBorders>
              <w:top w:val="single" w:sz="4" w:space="0" w:color="000000"/>
              <w:left w:val="single" w:sz="4" w:space="0" w:color="000000"/>
              <w:bottom w:val="single" w:sz="4" w:space="0" w:color="000000"/>
              <w:right w:val="single" w:sz="4" w:space="0" w:color="000000"/>
            </w:tcBorders>
          </w:tcPr>
          <w:p>
            <w:pPr>
              <w:pStyle w:val="TableParagraph"/>
              <w:widowControl w:val="false"/>
              <w:ind w:left="345" w:right="120" w:firstLine="312"/>
              <w:rPr>
                <w:sz w:val="22"/>
              </w:rPr>
            </w:pPr>
            <w:r>
              <w:rPr>
                <w:spacing w:val="-2"/>
                <w:sz w:val="22"/>
              </w:rPr>
              <w:t xml:space="preserve">Правила </w:t>
            </w:r>
            <w:r>
              <w:rPr>
                <w:sz w:val="22"/>
              </w:rPr>
              <w:t>безопасности</w:t>
            </w:r>
            <w:r>
              <w:rPr>
                <w:spacing w:val="-9"/>
                <w:sz w:val="22"/>
              </w:rPr>
              <w:t xml:space="preserve"> </w:t>
            </w:r>
            <w:r>
              <w:rPr>
                <w:spacing w:val="-10"/>
                <w:sz w:val="22"/>
              </w:rPr>
              <w:t>в</w:t>
            </w:r>
          </w:p>
          <w:p>
            <w:pPr>
              <w:pStyle w:val="TableParagraph"/>
              <w:widowControl w:val="false"/>
              <w:spacing w:lineRule="exact" w:line="238"/>
              <w:ind w:left="443" w:right="0" w:hanging="0"/>
              <w:rPr>
                <w:sz w:val="22"/>
              </w:rPr>
            </w:pPr>
            <w:r>
              <w:rPr>
                <w:sz w:val="22"/>
              </w:rPr>
              <w:t>летний</w:t>
            </w:r>
            <w:r>
              <w:rPr>
                <w:spacing w:val="-5"/>
                <w:sz w:val="22"/>
              </w:rPr>
              <w:t xml:space="preserve"> </w:t>
            </w:r>
            <w:r>
              <w:rPr>
                <w:spacing w:val="-2"/>
                <w:sz w:val="22"/>
              </w:rPr>
              <w:t>сезон</w:t>
            </w:r>
          </w:p>
        </w:tc>
        <w:tc>
          <w:tcPr>
            <w:tcW w:w="1107"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47"/>
              <w:ind w:left="106" w:right="96" w:hanging="0"/>
              <w:jc w:val="center"/>
              <w:rPr>
                <w:sz w:val="22"/>
              </w:rPr>
            </w:pPr>
            <w:r>
              <w:rPr>
                <w:spacing w:val="-2"/>
                <w:sz w:val="22"/>
              </w:rPr>
              <w:t>30/60</w:t>
            </w:r>
          </w:p>
        </w:tc>
        <w:tc>
          <w:tcPr>
            <w:tcW w:w="1316"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245" w:after="0"/>
              <w:ind w:left="3" w:right="96" w:hanging="0"/>
              <w:jc w:val="center"/>
              <w:rPr>
                <w:sz w:val="22"/>
              </w:rPr>
            </w:pPr>
            <w:r>
              <w:rPr>
                <w:spacing w:val="-5"/>
                <w:sz w:val="22"/>
              </w:rPr>
              <w:t>май</w:t>
            </w:r>
          </w:p>
        </w:tc>
        <w:tc>
          <w:tcPr>
            <w:tcW w:w="4057" w:type="dxa"/>
            <w:tcBorders>
              <w:top w:val="single" w:sz="4" w:space="0" w:color="000000"/>
              <w:left w:val="single" w:sz="4" w:space="0" w:color="000000"/>
              <w:bottom w:val="single" w:sz="4" w:space="0" w:color="000000"/>
              <w:right w:val="single" w:sz="4" w:space="0" w:color="000000"/>
            </w:tcBorders>
          </w:tcPr>
          <w:p>
            <w:pPr>
              <w:pStyle w:val="TableParagraph"/>
              <w:widowControl w:val="false"/>
              <w:tabs>
                <w:tab w:val="clear" w:pos="720"/>
                <w:tab w:val="left" w:pos="2008" w:leader="none"/>
                <w:tab w:val="left" w:pos="3265" w:leader="none"/>
              </w:tabs>
              <w:ind w:left="105" w:right="99" w:firstLine="33"/>
              <w:rPr>
                <w:sz w:val="22"/>
              </w:rPr>
            </w:pPr>
            <w:r>
              <w:rPr>
                <w:spacing w:val="-2"/>
                <w:sz w:val="22"/>
              </w:rPr>
              <w:t>Инструктаж</w:t>
            </w:r>
            <w:r>
              <w:rPr>
                <w:sz w:val="22"/>
              </w:rPr>
              <w:tab/>
            </w:r>
            <w:r>
              <w:rPr>
                <w:spacing w:val="-4"/>
                <w:sz w:val="22"/>
              </w:rPr>
              <w:t>перед</w:t>
            </w:r>
            <w:r>
              <w:rPr>
                <w:sz w:val="22"/>
              </w:rPr>
              <w:tab/>
            </w:r>
            <w:r>
              <w:rPr>
                <w:spacing w:val="-2"/>
                <w:sz w:val="22"/>
              </w:rPr>
              <w:t xml:space="preserve">летним </w:t>
            </w:r>
            <w:r>
              <w:rPr>
                <w:sz w:val="22"/>
              </w:rPr>
              <w:t>оздоровительным сезоном</w:t>
            </w:r>
          </w:p>
        </w:tc>
      </w:tr>
      <w:tr>
        <w:trPr>
          <w:trHeight w:val="505" w:hRule="atLeast"/>
        </w:trPr>
        <w:tc>
          <w:tcPr>
            <w:tcW w:w="1592" w:type="dxa"/>
            <w:vMerge w:val="restart"/>
            <w:tcBorders>
              <w:top w:val="single" w:sz="4" w:space="0" w:color="000000"/>
              <w:left w:val="single" w:sz="4" w:space="0" w:color="000000"/>
              <w:bottom w:val="single" w:sz="4" w:space="0" w:color="000000"/>
              <w:right w:val="single" w:sz="4" w:space="0" w:color="000000"/>
            </w:tcBorders>
          </w:tcPr>
          <w:p>
            <w:pPr>
              <w:pStyle w:val="TableParagraph"/>
              <w:widowControl w:val="false"/>
              <w:rPr>
                <w:b/>
                <w:sz w:val="22"/>
              </w:rPr>
            </w:pPr>
            <w:r>
              <w:rPr>
                <w:b/>
                <w:sz w:val="22"/>
              </w:rPr>
            </w:r>
          </w:p>
          <w:p>
            <w:pPr>
              <w:pStyle w:val="TableParagraph"/>
              <w:widowControl w:val="false"/>
              <w:rPr>
                <w:b/>
                <w:sz w:val="22"/>
              </w:rPr>
            </w:pPr>
            <w:r>
              <w:rPr>
                <w:b/>
                <w:sz w:val="22"/>
              </w:rPr>
            </w:r>
          </w:p>
          <w:p>
            <w:pPr>
              <w:pStyle w:val="TableParagraph"/>
              <w:widowControl w:val="false"/>
              <w:rPr>
                <w:b/>
                <w:sz w:val="22"/>
              </w:rPr>
            </w:pPr>
            <w:r>
              <w:rPr>
                <w:b/>
                <w:sz w:val="22"/>
              </w:rPr>
            </w:r>
          </w:p>
          <w:p>
            <w:pPr>
              <w:pStyle w:val="TableParagraph"/>
              <w:widowControl w:val="false"/>
              <w:rPr>
                <w:b/>
                <w:sz w:val="22"/>
              </w:rPr>
            </w:pPr>
            <w:r>
              <w:rPr>
                <w:b/>
                <w:sz w:val="22"/>
              </w:rPr>
            </w:r>
          </w:p>
          <w:p>
            <w:pPr>
              <w:pStyle w:val="TableParagraph"/>
              <w:widowControl w:val="false"/>
              <w:rPr>
                <w:b/>
                <w:sz w:val="22"/>
              </w:rPr>
            </w:pPr>
            <w:r>
              <w:rPr>
                <w:b/>
                <w:sz w:val="22"/>
              </w:rPr>
            </w:r>
          </w:p>
          <w:p>
            <w:pPr>
              <w:pStyle w:val="TableParagraph"/>
              <w:widowControl w:val="false"/>
              <w:rPr>
                <w:b/>
                <w:sz w:val="22"/>
              </w:rPr>
            </w:pPr>
            <w:r>
              <w:rPr>
                <w:b/>
                <w:sz w:val="22"/>
              </w:rPr>
            </w:r>
          </w:p>
          <w:p>
            <w:pPr>
              <w:pStyle w:val="TableParagraph"/>
              <w:widowControl w:val="false"/>
              <w:rPr>
                <w:b/>
                <w:sz w:val="22"/>
              </w:rPr>
            </w:pPr>
            <w:r>
              <w:rPr>
                <w:b/>
                <w:sz w:val="22"/>
              </w:rPr>
            </w:r>
          </w:p>
          <w:p>
            <w:pPr>
              <w:pStyle w:val="TableParagraph"/>
              <w:widowControl w:val="false"/>
              <w:rPr>
                <w:b/>
                <w:sz w:val="22"/>
              </w:rPr>
            </w:pPr>
            <w:r>
              <w:rPr>
                <w:b/>
                <w:sz w:val="22"/>
              </w:rPr>
            </w:r>
          </w:p>
          <w:p>
            <w:pPr>
              <w:pStyle w:val="TableParagraph"/>
              <w:widowControl w:val="false"/>
              <w:spacing w:before="141" w:after="0"/>
              <w:rPr>
                <w:b/>
                <w:sz w:val="22"/>
              </w:rPr>
            </w:pPr>
            <w:r>
              <w:rPr>
                <w:b/>
                <w:sz w:val="22"/>
              </w:rPr>
            </w:r>
          </w:p>
          <w:p>
            <w:pPr>
              <w:pStyle w:val="TableParagraph"/>
              <w:widowControl w:val="false"/>
              <w:ind w:left="185" w:right="116" w:hanging="0"/>
              <w:jc w:val="center"/>
              <w:rPr>
                <w:sz w:val="22"/>
              </w:rPr>
            </w:pPr>
            <w:r>
              <w:rPr>
                <w:spacing w:val="-4"/>
                <w:sz w:val="22"/>
              </w:rPr>
              <w:t xml:space="preserve">Этап </w:t>
            </w:r>
            <w:r>
              <w:rPr>
                <w:spacing w:val="-2"/>
                <w:sz w:val="22"/>
              </w:rPr>
              <w:t>совершен</w:t>
              <w:softHyphen/>
              <w:t xml:space="preserve">ствования спортивного мастерства, </w:t>
            </w:r>
            <w:r>
              <w:rPr>
                <w:sz w:val="22"/>
              </w:rPr>
              <w:t>этап</w:t>
            </w:r>
            <w:r>
              <w:rPr>
                <w:spacing w:val="-14"/>
                <w:sz w:val="22"/>
              </w:rPr>
              <w:t xml:space="preserve"> </w:t>
            </w:r>
            <w:r>
              <w:rPr>
                <w:sz w:val="22"/>
              </w:rPr>
              <w:t xml:space="preserve">высшего </w:t>
            </w:r>
            <w:r>
              <w:rPr>
                <w:spacing w:val="-2"/>
                <w:sz w:val="22"/>
              </w:rPr>
              <w:t>спортивного мастерства</w:t>
            </w:r>
          </w:p>
        </w:tc>
        <w:tc>
          <w:tcPr>
            <w:tcW w:w="2214"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54"/>
              <w:ind w:left="381" w:right="120" w:hanging="106"/>
              <w:rPr>
                <w:b/>
                <w:sz w:val="22"/>
              </w:rPr>
            </w:pPr>
            <w:r>
              <w:rPr>
                <w:b/>
                <w:sz w:val="22"/>
              </w:rPr>
              <w:t>Всего</w:t>
            </w:r>
            <w:r>
              <w:rPr>
                <w:b/>
                <w:spacing w:val="-14"/>
                <w:sz w:val="22"/>
              </w:rPr>
              <w:t xml:space="preserve"> </w:t>
            </w:r>
            <w:r>
              <w:rPr>
                <w:b/>
                <w:sz w:val="22"/>
              </w:rPr>
              <w:t>на</w:t>
            </w:r>
            <w:r>
              <w:rPr>
                <w:b/>
                <w:spacing w:val="-14"/>
                <w:sz w:val="22"/>
              </w:rPr>
              <w:t xml:space="preserve"> </w:t>
            </w:r>
            <w:r>
              <w:rPr>
                <w:b/>
                <w:sz w:val="22"/>
              </w:rPr>
              <w:t>этапах ССМ и ВСМ:</w:t>
            </w:r>
          </w:p>
        </w:tc>
        <w:tc>
          <w:tcPr>
            <w:tcW w:w="1107"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125" w:after="0"/>
              <w:ind w:left="10" w:right="103" w:hanging="0"/>
              <w:jc w:val="center"/>
              <w:rPr>
                <w:b/>
                <w:sz w:val="22"/>
              </w:rPr>
            </w:pPr>
            <w:r>
              <w:rPr>
                <w:b/>
                <w:spacing w:val="-5"/>
                <w:sz w:val="22"/>
              </w:rPr>
              <w:t>480</w:t>
            </w:r>
          </w:p>
        </w:tc>
        <w:tc>
          <w:tcPr>
            <w:tcW w:w="1316" w:type="dxa"/>
            <w:tcBorders>
              <w:top w:val="single" w:sz="4" w:space="0" w:color="000000"/>
              <w:left w:val="single" w:sz="4" w:space="0" w:color="000000"/>
              <w:bottom w:val="single" w:sz="4" w:space="0" w:color="000000"/>
              <w:right w:val="single" w:sz="4" w:space="0" w:color="000000"/>
            </w:tcBorders>
          </w:tcPr>
          <w:p>
            <w:pPr>
              <w:pStyle w:val="TableParagraph"/>
              <w:widowControl w:val="false"/>
              <w:rPr>
                <w:sz w:val="22"/>
              </w:rPr>
            </w:pPr>
            <w:r>
              <w:rPr>
                <w:sz w:val="22"/>
              </w:rPr>
            </w:r>
          </w:p>
        </w:tc>
        <w:tc>
          <w:tcPr>
            <w:tcW w:w="4057" w:type="dxa"/>
            <w:tcBorders>
              <w:top w:val="single" w:sz="4" w:space="0" w:color="000000"/>
              <w:left w:val="single" w:sz="4" w:space="0" w:color="000000"/>
              <w:bottom w:val="single" w:sz="4" w:space="0" w:color="000000"/>
              <w:right w:val="single" w:sz="4" w:space="0" w:color="000000"/>
            </w:tcBorders>
          </w:tcPr>
          <w:p>
            <w:pPr>
              <w:pStyle w:val="TableParagraph"/>
              <w:widowControl w:val="false"/>
              <w:rPr>
                <w:sz w:val="22"/>
              </w:rPr>
            </w:pPr>
            <w:r>
              <w:rPr>
                <w:sz w:val="22"/>
              </w:rPr>
            </w:r>
          </w:p>
        </w:tc>
      </w:tr>
      <w:tr>
        <w:trPr>
          <w:trHeight w:val="1769" w:hRule="atLeast"/>
        </w:trPr>
        <w:tc>
          <w:tcPr>
            <w:tcW w:w="1592" w:type="dxa"/>
            <w:vMerge w:val="continue"/>
            <w:tcBorders>
              <w:left w:val="single" w:sz="4" w:space="0" w:color="000000"/>
              <w:bottom w:val="single" w:sz="4" w:space="0" w:color="000000"/>
              <w:right w:val="single" w:sz="4" w:space="0" w:color="000000"/>
            </w:tcBorders>
          </w:tcPr>
          <w:p>
            <w:pPr>
              <w:pStyle w:val="Normal"/>
              <w:widowControl w:val="false"/>
              <w:rPr>
                <w:sz w:val="2"/>
                <w:szCs w:val="2"/>
              </w:rPr>
            </w:pPr>
            <w:r>
              <w:rPr>
                <w:sz w:val="2"/>
                <w:szCs w:val="2"/>
              </w:rPr>
            </w:r>
          </w:p>
        </w:tc>
        <w:tc>
          <w:tcPr>
            <w:tcW w:w="2214"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119" w:after="0"/>
              <w:ind w:left="0" w:right="97" w:hanging="0"/>
              <w:jc w:val="center"/>
              <w:rPr>
                <w:sz w:val="22"/>
              </w:rPr>
            </w:pPr>
            <w:r>
              <w:rPr>
                <w:spacing w:val="-2"/>
                <w:sz w:val="22"/>
              </w:rPr>
              <w:t xml:space="preserve">Олимпийское </w:t>
            </w:r>
            <w:r>
              <w:rPr>
                <w:sz w:val="22"/>
              </w:rPr>
              <w:t>движение. Роль и место физической культуры</w:t>
            </w:r>
            <w:r>
              <w:rPr>
                <w:spacing w:val="-14"/>
                <w:sz w:val="22"/>
              </w:rPr>
              <w:t xml:space="preserve"> </w:t>
            </w:r>
            <w:r>
              <w:rPr>
                <w:sz w:val="22"/>
              </w:rPr>
              <w:t>в</w:t>
            </w:r>
            <w:r>
              <w:rPr>
                <w:spacing w:val="-14"/>
                <w:sz w:val="22"/>
              </w:rPr>
              <w:t xml:space="preserve"> </w:t>
            </w:r>
            <w:r>
              <w:rPr>
                <w:sz w:val="22"/>
              </w:rPr>
              <w:t>обществе.</w:t>
            </w:r>
          </w:p>
          <w:p>
            <w:pPr>
              <w:pStyle w:val="TableParagraph"/>
              <w:widowControl w:val="false"/>
              <w:spacing w:lineRule="exact" w:line="252" w:before="1" w:after="0"/>
              <w:ind w:left="38" w:right="134" w:hanging="0"/>
              <w:jc w:val="center"/>
              <w:rPr>
                <w:sz w:val="22"/>
              </w:rPr>
            </w:pPr>
            <w:r>
              <w:rPr>
                <w:spacing w:val="-2"/>
                <w:sz w:val="22"/>
              </w:rPr>
              <w:t>Состояние</w:t>
            </w:r>
          </w:p>
          <w:p>
            <w:pPr>
              <w:pStyle w:val="TableParagraph"/>
              <w:widowControl w:val="false"/>
              <w:spacing w:lineRule="exact" w:line="252"/>
              <w:ind w:left="0" w:right="90" w:hanging="0"/>
              <w:jc w:val="center"/>
              <w:rPr>
                <w:sz w:val="22"/>
              </w:rPr>
            </w:pPr>
            <w:r>
              <w:rPr>
                <w:sz w:val="22"/>
              </w:rPr>
              <w:t>современного</w:t>
            </w:r>
            <w:r>
              <w:rPr>
                <w:spacing w:val="-7"/>
                <w:sz w:val="22"/>
              </w:rPr>
              <w:t xml:space="preserve"> </w:t>
            </w:r>
            <w:r>
              <w:rPr>
                <w:spacing w:val="-2"/>
                <w:sz w:val="22"/>
              </w:rPr>
              <w:t>спорта</w:t>
            </w:r>
          </w:p>
        </w:tc>
        <w:tc>
          <w:tcPr>
            <w:tcW w:w="1107" w:type="dxa"/>
            <w:tcBorders>
              <w:top w:val="single" w:sz="4" w:space="0" w:color="000000"/>
              <w:left w:val="single" w:sz="4" w:space="0" w:color="000000"/>
              <w:bottom w:val="single" w:sz="4" w:space="0" w:color="000000"/>
              <w:right w:val="single" w:sz="4" w:space="0" w:color="000000"/>
            </w:tcBorders>
          </w:tcPr>
          <w:p>
            <w:pPr>
              <w:pStyle w:val="TableParagraph"/>
              <w:widowControl w:val="false"/>
              <w:rPr>
                <w:b/>
                <w:sz w:val="22"/>
              </w:rPr>
            </w:pPr>
            <w:r>
              <w:rPr>
                <w:b/>
                <w:sz w:val="22"/>
              </w:rPr>
            </w:r>
          </w:p>
          <w:p>
            <w:pPr>
              <w:pStyle w:val="TableParagraph"/>
              <w:widowControl w:val="false"/>
              <w:spacing w:before="246" w:after="0"/>
              <w:rPr>
                <w:b/>
                <w:sz w:val="22"/>
              </w:rPr>
            </w:pPr>
            <w:r>
              <w:rPr>
                <w:b/>
                <w:sz w:val="22"/>
              </w:rPr>
            </w:r>
          </w:p>
          <w:p>
            <w:pPr>
              <w:pStyle w:val="TableParagraph"/>
              <w:widowControl w:val="false"/>
              <w:spacing w:before="1" w:after="0"/>
              <w:ind w:left="10" w:right="103" w:hanging="0"/>
              <w:jc w:val="center"/>
              <w:rPr>
                <w:sz w:val="22"/>
              </w:rPr>
            </w:pPr>
            <w:r>
              <w:rPr>
                <w:spacing w:val="-5"/>
                <w:sz w:val="22"/>
              </w:rPr>
              <w:t>30</w:t>
            </w:r>
          </w:p>
        </w:tc>
        <w:tc>
          <w:tcPr>
            <w:tcW w:w="1316" w:type="dxa"/>
            <w:tcBorders>
              <w:top w:val="single" w:sz="4" w:space="0" w:color="000000"/>
              <w:left w:val="single" w:sz="4" w:space="0" w:color="000000"/>
              <w:bottom w:val="single" w:sz="4" w:space="0" w:color="000000"/>
              <w:right w:val="single" w:sz="4" w:space="0" w:color="000000"/>
            </w:tcBorders>
          </w:tcPr>
          <w:p>
            <w:pPr>
              <w:pStyle w:val="TableParagraph"/>
              <w:widowControl w:val="false"/>
              <w:rPr>
                <w:b/>
                <w:sz w:val="22"/>
              </w:rPr>
            </w:pPr>
            <w:r>
              <w:rPr>
                <w:b/>
                <w:sz w:val="22"/>
              </w:rPr>
            </w:r>
          </w:p>
          <w:p>
            <w:pPr>
              <w:pStyle w:val="TableParagraph"/>
              <w:widowControl w:val="false"/>
              <w:spacing w:before="246" w:after="0"/>
              <w:rPr>
                <w:b/>
                <w:sz w:val="22"/>
              </w:rPr>
            </w:pPr>
            <w:r>
              <w:rPr>
                <w:b/>
                <w:sz w:val="22"/>
              </w:rPr>
            </w:r>
          </w:p>
          <w:p>
            <w:pPr>
              <w:pStyle w:val="TableParagraph"/>
              <w:widowControl w:val="false"/>
              <w:spacing w:before="1" w:after="0"/>
              <w:ind w:left="0" w:right="96" w:hanging="0"/>
              <w:jc w:val="center"/>
              <w:rPr>
                <w:sz w:val="22"/>
              </w:rPr>
            </w:pPr>
            <w:r>
              <w:rPr>
                <w:spacing w:val="-2"/>
                <w:sz w:val="22"/>
              </w:rPr>
              <w:t>сентябрь</w:t>
            </w:r>
          </w:p>
        </w:tc>
        <w:tc>
          <w:tcPr>
            <w:tcW w:w="4057" w:type="dxa"/>
            <w:tcBorders>
              <w:top w:val="single" w:sz="4" w:space="0" w:color="000000"/>
              <w:left w:val="single" w:sz="4" w:space="0" w:color="000000"/>
              <w:bottom w:val="single" w:sz="4" w:space="0" w:color="000000"/>
              <w:right w:val="single" w:sz="4" w:space="0" w:color="000000"/>
            </w:tcBorders>
          </w:tcPr>
          <w:p>
            <w:pPr>
              <w:pStyle w:val="TableParagraph"/>
              <w:widowControl w:val="false"/>
              <w:ind w:left="105" w:right="96" w:firstLine="33"/>
              <w:jc w:val="both"/>
              <w:rPr>
                <w:sz w:val="22"/>
              </w:rPr>
            </w:pPr>
            <w:r>
              <w:rPr>
                <w:sz w:val="22"/>
              </w:rPr>
              <w:t>Олимпизм как метафизика спорта. Социокультурные процессы в современной России. Влияние олимпизма на развитие международных спортивных связей и системы спортивных</w:t>
            </w:r>
            <w:r>
              <w:rPr>
                <w:spacing w:val="18"/>
                <w:sz w:val="22"/>
              </w:rPr>
              <w:t xml:space="preserve"> </w:t>
            </w:r>
            <w:r>
              <w:rPr>
                <w:sz w:val="22"/>
              </w:rPr>
              <w:t>соревнований,</w:t>
            </w:r>
            <w:r>
              <w:rPr>
                <w:spacing w:val="18"/>
                <w:sz w:val="22"/>
              </w:rPr>
              <w:t xml:space="preserve"> </w:t>
            </w:r>
            <w:r>
              <w:rPr>
                <w:sz w:val="22"/>
              </w:rPr>
              <w:t>в</w:t>
            </w:r>
            <w:r>
              <w:rPr>
                <w:spacing w:val="17"/>
                <w:sz w:val="22"/>
              </w:rPr>
              <w:t xml:space="preserve"> </w:t>
            </w:r>
            <w:r>
              <w:rPr>
                <w:sz w:val="22"/>
              </w:rPr>
              <w:t>том</w:t>
            </w:r>
            <w:r>
              <w:rPr>
                <w:spacing w:val="17"/>
                <w:sz w:val="22"/>
              </w:rPr>
              <w:t xml:space="preserve"> </w:t>
            </w:r>
            <w:r>
              <w:rPr>
                <w:spacing w:val="-2"/>
                <w:sz w:val="22"/>
              </w:rPr>
              <w:t>числе,</w:t>
            </w:r>
          </w:p>
          <w:p>
            <w:pPr>
              <w:pStyle w:val="TableParagraph"/>
              <w:widowControl w:val="false"/>
              <w:spacing w:lineRule="exact" w:line="238"/>
              <w:ind w:left="105" w:right="0" w:hanging="0"/>
              <w:jc w:val="both"/>
              <w:rPr>
                <w:sz w:val="22"/>
              </w:rPr>
            </w:pPr>
            <w:r>
              <w:rPr>
                <w:sz w:val="22"/>
              </w:rPr>
              <w:t>по</w:t>
            </w:r>
            <w:r>
              <w:rPr>
                <w:spacing w:val="-2"/>
                <w:sz w:val="22"/>
              </w:rPr>
              <w:t xml:space="preserve"> </w:t>
            </w:r>
            <w:r>
              <w:rPr>
                <w:sz w:val="22"/>
              </w:rPr>
              <w:t>виду</w:t>
            </w:r>
            <w:r>
              <w:rPr>
                <w:spacing w:val="-3"/>
                <w:sz w:val="22"/>
              </w:rPr>
              <w:t xml:space="preserve"> </w:t>
            </w:r>
            <w:r>
              <w:rPr>
                <w:spacing w:val="-2"/>
                <w:sz w:val="22"/>
              </w:rPr>
              <w:t>спорта.</w:t>
            </w:r>
          </w:p>
        </w:tc>
      </w:tr>
      <w:tr>
        <w:trPr>
          <w:trHeight w:val="1264" w:hRule="atLeast"/>
        </w:trPr>
        <w:tc>
          <w:tcPr>
            <w:tcW w:w="1592" w:type="dxa"/>
            <w:vMerge w:val="continue"/>
            <w:tcBorders>
              <w:left w:val="single" w:sz="4" w:space="0" w:color="000000"/>
              <w:bottom w:val="single" w:sz="4" w:space="0" w:color="000000"/>
              <w:right w:val="single" w:sz="4" w:space="0" w:color="000000"/>
            </w:tcBorders>
          </w:tcPr>
          <w:p>
            <w:pPr>
              <w:pStyle w:val="Normal"/>
              <w:widowControl w:val="false"/>
              <w:rPr>
                <w:sz w:val="2"/>
                <w:szCs w:val="2"/>
              </w:rPr>
            </w:pPr>
            <w:r>
              <w:rPr>
                <w:sz w:val="2"/>
                <w:szCs w:val="2"/>
              </w:rPr>
            </w:r>
          </w:p>
        </w:tc>
        <w:tc>
          <w:tcPr>
            <w:tcW w:w="2214"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40"/>
              <w:ind w:left="38" w:right="135" w:hanging="0"/>
              <w:jc w:val="center"/>
              <w:rPr>
                <w:sz w:val="22"/>
              </w:rPr>
            </w:pPr>
            <w:r>
              <w:rPr>
                <w:spacing w:val="-2"/>
                <w:sz w:val="22"/>
              </w:rPr>
              <w:t>Профилактика травматизма.</w:t>
            </w:r>
          </w:p>
          <w:p>
            <w:pPr>
              <w:pStyle w:val="TableParagraph"/>
              <w:widowControl w:val="false"/>
              <w:spacing w:lineRule="exact" w:line="248"/>
              <w:ind w:left="6" w:right="97" w:hanging="0"/>
              <w:jc w:val="center"/>
              <w:rPr>
                <w:sz w:val="22"/>
              </w:rPr>
            </w:pPr>
            <w:r>
              <w:rPr>
                <w:spacing w:val="-2"/>
                <w:sz w:val="22"/>
              </w:rPr>
              <w:t>Перетренированность</w:t>
            </w:r>
          </w:p>
          <w:p>
            <w:pPr>
              <w:pStyle w:val="TableParagraph"/>
              <w:widowControl w:val="false"/>
              <w:spacing w:lineRule="exact" w:line="252"/>
              <w:ind w:left="35" w:right="129" w:hanging="1"/>
              <w:jc w:val="center"/>
              <w:rPr>
                <w:sz w:val="22"/>
              </w:rPr>
            </w:pPr>
            <w:r>
              <w:rPr>
                <w:spacing w:val="-10"/>
                <w:sz w:val="22"/>
              </w:rPr>
              <w:t xml:space="preserve">/ </w:t>
            </w:r>
            <w:r>
              <w:rPr>
                <w:spacing w:val="-2"/>
                <w:sz w:val="22"/>
              </w:rPr>
              <w:t>недотренированность</w:t>
            </w:r>
          </w:p>
        </w:tc>
        <w:tc>
          <w:tcPr>
            <w:tcW w:w="1107"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47"/>
              <w:ind w:left="101" w:right="96" w:hanging="0"/>
              <w:jc w:val="center"/>
              <w:rPr>
                <w:sz w:val="22"/>
              </w:rPr>
            </w:pPr>
            <w:r>
              <w:rPr>
                <w:spacing w:val="-5"/>
                <w:sz w:val="22"/>
              </w:rPr>
              <w:t>30</w:t>
            </w:r>
          </w:p>
        </w:tc>
        <w:tc>
          <w:tcPr>
            <w:tcW w:w="1316"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119" w:after="0"/>
              <w:rPr>
                <w:b/>
                <w:sz w:val="22"/>
              </w:rPr>
            </w:pPr>
            <w:r>
              <w:rPr>
                <w:b/>
                <w:sz w:val="22"/>
              </w:rPr>
            </w:r>
          </w:p>
          <w:p>
            <w:pPr>
              <w:pStyle w:val="TableParagraph"/>
              <w:widowControl w:val="false"/>
              <w:spacing w:before="1" w:after="0"/>
              <w:ind w:left="233" w:right="0" w:hanging="36"/>
              <w:rPr>
                <w:sz w:val="22"/>
              </w:rPr>
            </w:pPr>
            <w:r>
              <w:rPr>
                <w:spacing w:val="-2"/>
                <w:sz w:val="22"/>
              </w:rPr>
              <w:t>октябрь-декабрь</w:t>
            </w:r>
          </w:p>
        </w:tc>
        <w:tc>
          <w:tcPr>
            <w:tcW w:w="4057" w:type="dxa"/>
            <w:tcBorders>
              <w:top w:val="single" w:sz="4" w:space="0" w:color="000000"/>
              <w:left w:val="single" w:sz="4" w:space="0" w:color="000000"/>
              <w:bottom w:val="single" w:sz="4" w:space="0" w:color="000000"/>
              <w:right w:val="single" w:sz="4" w:space="0" w:color="000000"/>
            </w:tcBorders>
          </w:tcPr>
          <w:p>
            <w:pPr>
              <w:pStyle w:val="TableParagraph"/>
              <w:widowControl w:val="false"/>
              <w:tabs>
                <w:tab w:val="clear" w:pos="720"/>
                <w:tab w:val="left" w:pos="1396" w:leader="none"/>
                <w:tab w:val="left" w:pos="3092" w:leader="none"/>
              </w:tabs>
              <w:spacing w:lineRule="exact" w:line="247"/>
              <w:ind w:left="139" w:right="0" w:hanging="0"/>
              <w:rPr>
                <w:sz w:val="22"/>
              </w:rPr>
            </w:pPr>
            <w:r>
              <w:rPr>
                <w:spacing w:val="-2"/>
                <w:sz w:val="22"/>
              </w:rPr>
              <w:t>Понятие</w:t>
            </w:r>
            <w:r>
              <w:rPr>
                <w:sz w:val="22"/>
              </w:rPr>
              <w:tab/>
            </w:r>
            <w:r>
              <w:rPr>
                <w:spacing w:val="-2"/>
                <w:sz w:val="22"/>
              </w:rPr>
              <w:t>травматизма.</w:t>
            </w:r>
            <w:r>
              <w:rPr>
                <w:sz w:val="22"/>
              </w:rPr>
              <w:tab/>
            </w:r>
            <w:r>
              <w:rPr>
                <w:spacing w:val="-2"/>
                <w:sz w:val="22"/>
              </w:rPr>
              <w:t>Синдром</w:t>
            </w:r>
          </w:p>
          <w:p>
            <w:pPr>
              <w:pStyle w:val="TableParagraph"/>
              <w:widowControl w:val="false"/>
              <w:tabs>
                <w:tab w:val="clear" w:pos="720"/>
                <w:tab w:val="left" w:pos="2941" w:leader="none"/>
              </w:tabs>
              <w:spacing w:before="1" w:after="0"/>
              <w:ind w:left="105" w:right="97" w:hanging="0"/>
              <w:rPr>
                <w:sz w:val="22"/>
              </w:rPr>
            </w:pPr>
            <w:r>
              <w:rPr>
                <w:spacing w:val="-2"/>
                <w:sz w:val="22"/>
              </w:rPr>
              <w:t>«перетренированности».</w:t>
            </w:r>
            <w:r>
              <w:rPr>
                <w:sz w:val="22"/>
              </w:rPr>
              <w:tab/>
            </w:r>
            <w:r>
              <w:rPr>
                <w:spacing w:val="-2"/>
                <w:sz w:val="22"/>
              </w:rPr>
              <w:t xml:space="preserve">Принципы </w:t>
            </w:r>
            <w:r>
              <w:rPr>
                <w:sz w:val="22"/>
              </w:rPr>
              <w:t>спортивной подготовки.</w:t>
            </w:r>
          </w:p>
        </w:tc>
      </w:tr>
      <w:tr>
        <w:trPr>
          <w:trHeight w:val="1771" w:hRule="atLeast"/>
        </w:trPr>
        <w:tc>
          <w:tcPr>
            <w:tcW w:w="1592" w:type="dxa"/>
            <w:vMerge w:val="continue"/>
            <w:tcBorders>
              <w:left w:val="single" w:sz="4" w:space="0" w:color="000000"/>
              <w:bottom w:val="single" w:sz="4" w:space="0" w:color="000000"/>
              <w:right w:val="single" w:sz="4" w:space="0" w:color="000000"/>
            </w:tcBorders>
          </w:tcPr>
          <w:p>
            <w:pPr>
              <w:pStyle w:val="Normal"/>
              <w:widowControl w:val="false"/>
              <w:rPr>
                <w:sz w:val="2"/>
                <w:szCs w:val="2"/>
              </w:rPr>
            </w:pPr>
            <w:r>
              <w:rPr>
                <w:sz w:val="2"/>
                <w:szCs w:val="2"/>
              </w:rPr>
            </w:r>
          </w:p>
        </w:tc>
        <w:tc>
          <w:tcPr>
            <w:tcW w:w="2214"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52" w:before="248" w:after="0"/>
              <w:ind w:left="0" w:right="92" w:hanging="0"/>
              <w:jc w:val="center"/>
              <w:rPr>
                <w:sz w:val="22"/>
              </w:rPr>
            </w:pPr>
            <w:r>
              <w:rPr>
                <w:spacing w:val="-4"/>
                <w:sz w:val="22"/>
              </w:rPr>
              <w:t>Учет</w:t>
            </w:r>
          </w:p>
          <w:p>
            <w:pPr>
              <w:pStyle w:val="TableParagraph"/>
              <w:widowControl w:val="false"/>
              <w:spacing w:lineRule="auto" w:line="240"/>
              <w:ind w:left="39" w:right="133" w:hanging="0"/>
              <w:jc w:val="center"/>
              <w:rPr>
                <w:sz w:val="22"/>
              </w:rPr>
            </w:pPr>
            <w:r>
              <w:rPr>
                <w:spacing w:val="-2"/>
                <w:sz w:val="22"/>
              </w:rPr>
              <w:t>соревновательной деятельности,</w:t>
            </w:r>
          </w:p>
          <w:p>
            <w:pPr>
              <w:pStyle w:val="TableParagraph"/>
              <w:widowControl w:val="false"/>
              <w:spacing w:lineRule="auto" w:line="240"/>
              <w:ind w:left="368" w:right="462" w:hanging="2"/>
              <w:jc w:val="center"/>
              <w:rPr>
                <w:sz w:val="22"/>
              </w:rPr>
            </w:pPr>
            <w:r>
              <w:rPr>
                <w:spacing w:val="-2"/>
                <w:sz w:val="22"/>
              </w:rPr>
              <w:t>самоанализ обучающегося</w:t>
            </w:r>
          </w:p>
        </w:tc>
        <w:tc>
          <w:tcPr>
            <w:tcW w:w="1107"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49"/>
              <w:ind w:left="101" w:right="96" w:hanging="0"/>
              <w:jc w:val="center"/>
              <w:rPr>
                <w:sz w:val="22"/>
              </w:rPr>
            </w:pPr>
            <w:r>
              <w:rPr>
                <w:spacing w:val="-5"/>
                <w:sz w:val="22"/>
              </w:rPr>
              <w:t>30</w:t>
            </w:r>
          </w:p>
        </w:tc>
        <w:tc>
          <w:tcPr>
            <w:tcW w:w="1316" w:type="dxa"/>
            <w:tcBorders>
              <w:top w:val="single" w:sz="4" w:space="0" w:color="000000"/>
              <w:left w:val="single" w:sz="4" w:space="0" w:color="000000"/>
              <w:bottom w:val="single" w:sz="4" w:space="0" w:color="000000"/>
              <w:right w:val="single" w:sz="4" w:space="0" w:color="000000"/>
            </w:tcBorders>
          </w:tcPr>
          <w:p>
            <w:pPr>
              <w:pStyle w:val="TableParagraph"/>
              <w:widowControl w:val="false"/>
              <w:rPr>
                <w:b/>
                <w:sz w:val="22"/>
              </w:rPr>
            </w:pPr>
            <w:r>
              <w:rPr>
                <w:b/>
                <w:sz w:val="22"/>
              </w:rPr>
            </w:r>
          </w:p>
          <w:p>
            <w:pPr>
              <w:pStyle w:val="TableParagraph"/>
              <w:widowControl w:val="false"/>
              <w:spacing w:before="249" w:after="0"/>
              <w:rPr>
                <w:b/>
                <w:sz w:val="22"/>
              </w:rPr>
            </w:pPr>
            <w:r>
              <w:rPr>
                <w:b/>
                <w:sz w:val="22"/>
              </w:rPr>
            </w:r>
          </w:p>
          <w:p>
            <w:pPr>
              <w:pStyle w:val="TableParagraph"/>
              <w:widowControl w:val="false"/>
              <w:ind w:left="0" w:right="96" w:hanging="0"/>
              <w:jc w:val="center"/>
              <w:rPr>
                <w:sz w:val="22"/>
              </w:rPr>
            </w:pPr>
            <w:r>
              <w:rPr>
                <w:spacing w:val="-2"/>
                <w:sz w:val="22"/>
              </w:rPr>
              <w:t>ноябрь-</w:t>
            </w:r>
            <w:r>
              <w:rPr>
                <w:spacing w:val="-5"/>
                <w:sz w:val="22"/>
              </w:rPr>
              <w:t>май</w:t>
            </w:r>
          </w:p>
        </w:tc>
        <w:tc>
          <w:tcPr>
            <w:tcW w:w="4057" w:type="dxa"/>
            <w:tcBorders>
              <w:top w:val="single" w:sz="4" w:space="0" w:color="000000"/>
              <w:left w:val="single" w:sz="4" w:space="0" w:color="000000"/>
              <w:bottom w:val="single" w:sz="4" w:space="0" w:color="000000"/>
              <w:right w:val="single" w:sz="4" w:space="0" w:color="000000"/>
            </w:tcBorders>
          </w:tcPr>
          <w:p>
            <w:pPr>
              <w:pStyle w:val="TableParagraph"/>
              <w:widowControl w:val="false"/>
              <w:tabs>
                <w:tab w:val="clear" w:pos="720"/>
                <w:tab w:val="left" w:pos="1466" w:leader="none"/>
                <w:tab w:val="left" w:pos="3215" w:leader="none"/>
              </w:tabs>
              <w:ind w:left="105" w:right="97" w:firstLine="33"/>
              <w:jc w:val="both"/>
              <w:rPr>
                <w:sz w:val="22"/>
              </w:rPr>
            </w:pPr>
            <w:r>
              <w:rPr>
                <w:sz w:val="22"/>
              </w:rPr>
              <w:t xml:space="preserve">Индивидуальный план спортивной подготовки. Ведение Дневника обучающегося. Классификация и типы спортивных соревнований. Понятия </w:t>
            </w:r>
            <w:r>
              <w:rPr>
                <w:spacing w:val="-2"/>
                <w:sz w:val="22"/>
              </w:rPr>
              <w:t>анализа,</w:t>
            </w:r>
            <w:r>
              <w:rPr>
                <w:sz w:val="22"/>
              </w:rPr>
              <w:tab/>
            </w:r>
            <w:r>
              <w:rPr>
                <w:spacing w:val="-2"/>
                <w:sz w:val="22"/>
              </w:rPr>
              <w:t>самоанализа</w:t>
            </w:r>
            <w:r>
              <w:rPr>
                <w:sz w:val="22"/>
              </w:rPr>
              <w:tab/>
            </w:r>
            <w:r>
              <w:rPr>
                <w:spacing w:val="-2"/>
                <w:sz w:val="22"/>
              </w:rPr>
              <w:t>учебно-</w:t>
            </w:r>
            <w:r>
              <w:rPr>
                <w:sz w:val="22"/>
              </w:rPr>
              <w:t>тренировочной</w:t>
            </w:r>
            <w:r>
              <w:rPr>
                <w:spacing w:val="62"/>
                <w:w w:val="150"/>
                <w:sz w:val="22"/>
              </w:rPr>
              <w:t xml:space="preserve">  </w:t>
            </w:r>
            <w:r>
              <w:rPr>
                <w:sz w:val="22"/>
              </w:rPr>
              <w:t>и</w:t>
            </w:r>
            <w:r>
              <w:rPr>
                <w:spacing w:val="62"/>
                <w:w w:val="150"/>
                <w:sz w:val="22"/>
              </w:rPr>
              <w:t xml:space="preserve">  </w:t>
            </w:r>
            <w:r>
              <w:rPr>
                <w:spacing w:val="-2"/>
                <w:sz w:val="22"/>
              </w:rPr>
              <w:t>соревновательной</w:t>
            </w:r>
          </w:p>
          <w:p>
            <w:pPr>
              <w:pStyle w:val="TableParagraph"/>
              <w:widowControl w:val="false"/>
              <w:spacing w:lineRule="exact" w:line="238"/>
              <w:ind w:left="105" w:right="0" w:hanging="0"/>
              <w:rPr>
                <w:sz w:val="22"/>
              </w:rPr>
            </w:pPr>
            <w:r>
              <w:rPr>
                <w:spacing w:val="-2"/>
                <w:sz w:val="22"/>
              </w:rPr>
              <w:t>деятельности.</w:t>
            </w:r>
          </w:p>
        </w:tc>
      </w:tr>
      <w:tr>
        <w:trPr>
          <w:trHeight w:val="1518" w:hRule="atLeast"/>
        </w:trPr>
        <w:tc>
          <w:tcPr>
            <w:tcW w:w="1592" w:type="dxa"/>
            <w:vMerge w:val="continue"/>
            <w:tcBorders>
              <w:left w:val="single" w:sz="4" w:space="0" w:color="000000"/>
              <w:bottom w:val="single" w:sz="4" w:space="0" w:color="000000"/>
              <w:right w:val="single" w:sz="4" w:space="0" w:color="000000"/>
            </w:tcBorders>
          </w:tcPr>
          <w:p>
            <w:pPr>
              <w:pStyle w:val="Normal"/>
              <w:widowControl w:val="false"/>
              <w:rPr>
                <w:sz w:val="2"/>
                <w:szCs w:val="2"/>
              </w:rPr>
            </w:pPr>
            <w:r>
              <w:rPr>
                <w:sz w:val="2"/>
                <w:szCs w:val="2"/>
              </w:rPr>
            </w:r>
          </w:p>
        </w:tc>
        <w:tc>
          <w:tcPr>
            <w:tcW w:w="2214"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247" w:after="0"/>
              <w:rPr>
                <w:b/>
                <w:sz w:val="22"/>
              </w:rPr>
            </w:pPr>
            <w:r>
              <w:rPr>
                <w:b/>
                <w:sz w:val="22"/>
              </w:rPr>
            </w:r>
          </w:p>
          <w:p>
            <w:pPr>
              <w:pStyle w:val="TableParagraph"/>
              <w:widowControl w:val="false"/>
              <w:ind w:left="527" w:right="120" w:hanging="291"/>
              <w:rPr>
                <w:sz w:val="22"/>
              </w:rPr>
            </w:pPr>
            <w:r>
              <w:rPr>
                <w:spacing w:val="-2"/>
                <w:sz w:val="22"/>
              </w:rPr>
              <w:t>Психологическая подготовка</w:t>
            </w:r>
          </w:p>
        </w:tc>
        <w:tc>
          <w:tcPr>
            <w:tcW w:w="1107"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49"/>
              <w:ind w:left="101" w:right="96" w:hanging="0"/>
              <w:jc w:val="center"/>
              <w:rPr>
                <w:sz w:val="22"/>
              </w:rPr>
            </w:pPr>
            <w:r>
              <w:rPr>
                <w:spacing w:val="-5"/>
                <w:sz w:val="22"/>
              </w:rPr>
              <w:t>60</w:t>
            </w:r>
          </w:p>
        </w:tc>
        <w:tc>
          <w:tcPr>
            <w:tcW w:w="1316"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247" w:after="0"/>
              <w:rPr>
                <w:b/>
                <w:sz w:val="22"/>
              </w:rPr>
            </w:pPr>
            <w:r>
              <w:rPr>
                <w:b/>
                <w:sz w:val="22"/>
              </w:rPr>
            </w:r>
          </w:p>
          <w:p>
            <w:pPr>
              <w:pStyle w:val="TableParagraph"/>
              <w:widowControl w:val="false"/>
              <w:ind w:left="397" w:right="249" w:hanging="243"/>
              <w:rPr>
                <w:sz w:val="22"/>
              </w:rPr>
            </w:pPr>
            <w:r>
              <w:rPr>
                <w:sz w:val="22"/>
              </w:rPr>
              <w:t>в</w:t>
            </w:r>
            <w:r>
              <w:rPr>
                <w:spacing w:val="-14"/>
                <w:sz w:val="22"/>
              </w:rPr>
              <w:t xml:space="preserve"> </w:t>
            </w:r>
            <w:r>
              <w:rPr>
                <w:sz w:val="22"/>
              </w:rPr>
              <w:t xml:space="preserve">течение </w:t>
            </w:r>
            <w:r>
              <w:rPr>
                <w:spacing w:val="-4"/>
                <w:sz w:val="22"/>
              </w:rPr>
              <w:t>года</w:t>
            </w:r>
          </w:p>
        </w:tc>
        <w:tc>
          <w:tcPr>
            <w:tcW w:w="4057" w:type="dxa"/>
            <w:tcBorders>
              <w:top w:val="single" w:sz="4" w:space="0" w:color="000000"/>
              <w:left w:val="single" w:sz="4" w:space="0" w:color="000000"/>
              <w:bottom w:val="single" w:sz="4" w:space="0" w:color="000000"/>
              <w:right w:val="single" w:sz="4" w:space="0" w:color="000000"/>
            </w:tcBorders>
          </w:tcPr>
          <w:p>
            <w:pPr>
              <w:pStyle w:val="TableParagraph"/>
              <w:widowControl w:val="false"/>
              <w:tabs>
                <w:tab w:val="clear" w:pos="720"/>
                <w:tab w:val="left" w:pos="2327" w:leader="none"/>
              </w:tabs>
              <w:ind w:left="105" w:right="96" w:firstLine="33"/>
              <w:jc w:val="both"/>
              <w:rPr>
                <w:sz w:val="22"/>
              </w:rPr>
            </w:pPr>
            <w:r>
              <w:rPr>
                <w:spacing w:val="-2"/>
                <w:sz w:val="22"/>
              </w:rPr>
              <w:t>Характеристика</w:t>
            </w:r>
            <w:r>
              <w:rPr>
                <w:sz w:val="22"/>
              </w:rPr>
              <w:tab/>
            </w:r>
            <w:r>
              <w:rPr>
                <w:spacing w:val="-2"/>
                <w:sz w:val="22"/>
              </w:rPr>
              <w:t xml:space="preserve">психологической </w:t>
            </w:r>
            <w:r>
              <w:rPr>
                <w:sz w:val="22"/>
              </w:rPr>
              <w:t>подготовки. Общая психологическая подготовка. Базовые волевые качества личности. Системные волевые качества личности.</w:t>
            </w:r>
            <w:r>
              <w:rPr>
                <w:spacing w:val="42"/>
                <w:sz w:val="22"/>
              </w:rPr>
              <w:t xml:space="preserve">  </w:t>
            </w:r>
            <w:r>
              <w:rPr>
                <w:sz w:val="22"/>
              </w:rPr>
              <w:t>Классификация</w:t>
            </w:r>
            <w:r>
              <w:rPr>
                <w:spacing w:val="42"/>
                <w:sz w:val="22"/>
              </w:rPr>
              <w:t xml:space="preserve">  </w:t>
            </w:r>
            <w:r>
              <w:rPr>
                <w:sz w:val="22"/>
              </w:rPr>
              <w:t>средств</w:t>
            </w:r>
            <w:r>
              <w:rPr>
                <w:spacing w:val="41"/>
                <w:sz w:val="22"/>
              </w:rPr>
              <w:t xml:space="preserve">  </w:t>
            </w:r>
            <w:r>
              <w:rPr>
                <w:spacing w:val="-10"/>
                <w:sz w:val="22"/>
              </w:rPr>
              <w:t>и</w:t>
            </w:r>
          </w:p>
          <w:p>
            <w:pPr>
              <w:pStyle w:val="TableParagraph"/>
              <w:widowControl w:val="false"/>
              <w:spacing w:lineRule="exact" w:line="238"/>
              <w:ind w:left="105" w:right="0" w:hanging="0"/>
              <w:jc w:val="both"/>
              <w:rPr>
                <w:sz w:val="22"/>
              </w:rPr>
            </w:pPr>
            <w:r>
              <w:rPr>
                <w:sz w:val="22"/>
              </w:rPr>
              <w:t>методов</w:t>
            </w:r>
            <w:r>
              <w:rPr>
                <w:spacing w:val="34"/>
                <w:sz w:val="22"/>
              </w:rPr>
              <w:t xml:space="preserve">  </w:t>
            </w:r>
            <w:r>
              <w:rPr>
                <w:sz w:val="22"/>
              </w:rPr>
              <w:t>психологической</w:t>
            </w:r>
            <w:r>
              <w:rPr>
                <w:spacing w:val="34"/>
                <w:sz w:val="22"/>
              </w:rPr>
              <w:t xml:space="preserve">  </w:t>
            </w:r>
            <w:r>
              <w:rPr>
                <w:spacing w:val="-2"/>
                <w:sz w:val="22"/>
              </w:rPr>
              <w:t>подготовки</w:t>
            </w:r>
          </w:p>
        </w:tc>
      </w:tr>
    </w:tbl>
    <w:p>
      <w:pPr>
        <w:sectPr>
          <w:footerReference w:type="default" r:id="rId147"/>
          <w:footerReference w:type="first" r:id="rId148"/>
          <w:type w:val="nextPage"/>
          <w:pgSz w:w="11906" w:h="16838"/>
          <w:pgMar w:left="566" w:right="283" w:gutter="0" w:header="0" w:top="520" w:footer="748" w:bottom="940"/>
          <w:pgNumType w:fmt="decimal"/>
          <w:formProt w:val="false"/>
          <w:textDirection w:val="lrTb"/>
          <w:docGrid w:type="default" w:linePitch="100" w:charSpace="4096"/>
        </w:sectPr>
      </w:pPr>
    </w:p>
    <w:p>
      <w:pPr>
        <w:pStyle w:val="Style13"/>
        <w:spacing w:before="5" w:after="0"/>
        <w:ind w:left="0" w:right="0" w:hanging="0"/>
        <w:jc w:val="left"/>
        <w:rPr>
          <w:b/>
          <w:sz w:val="2"/>
        </w:rPr>
      </w:pPr>
      <w:r>
        <w:rPr>
          <w:b/>
          <w:sz w:val="2"/>
        </w:rPr>
      </w:r>
    </w:p>
    <w:tbl>
      <w:tblPr>
        <w:tblW w:w="10286" w:type="dxa"/>
        <w:jc w:val="left"/>
        <w:tblInd w:w="533" w:type="dxa"/>
        <w:tblLayout w:type="fixed"/>
        <w:tblCellMar>
          <w:top w:w="0" w:type="dxa"/>
          <w:left w:w="5" w:type="dxa"/>
          <w:bottom w:w="0" w:type="dxa"/>
          <w:right w:w="5" w:type="dxa"/>
        </w:tblCellMar>
        <w:tblLook w:val="01e0"/>
      </w:tblPr>
      <w:tblGrid>
        <w:gridCol w:w="1592"/>
        <w:gridCol w:w="2214"/>
        <w:gridCol w:w="1107"/>
        <w:gridCol w:w="1316"/>
        <w:gridCol w:w="4057"/>
      </w:tblGrid>
      <w:tr>
        <w:trPr>
          <w:trHeight w:val="254" w:hRule="atLeast"/>
        </w:trPr>
        <w:tc>
          <w:tcPr>
            <w:tcW w:w="1592" w:type="dxa"/>
            <w:vMerge w:val="restart"/>
            <w:tcBorders>
              <w:top w:val="single" w:sz="4" w:space="0" w:color="000000"/>
              <w:left w:val="single" w:sz="4" w:space="0" w:color="000000"/>
              <w:bottom w:val="single" w:sz="4" w:space="0" w:color="000000"/>
              <w:right w:val="single" w:sz="4" w:space="0" w:color="000000"/>
            </w:tcBorders>
          </w:tcPr>
          <w:p>
            <w:pPr>
              <w:pStyle w:val="TableParagraph"/>
              <w:widowControl w:val="false"/>
              <w:rPr>
                <w:sz w:val="22"/>
              </w:rPr>
            </w:pPr>
            <w:r>
              <w:rPr>
                <w:sz w:val="22"/>
              </w:rPr>
            </w:r>
          </w:p>
        </w:tc>
        <w:tc>
          <w:tcPr>
            <w:tcW w:w="2214" w:type="dxa"/>
            <w:tcBorders>
              <w:top w:val="single" w:sz="4" w:space="0" w:color="000000"/>
              <w:left w:val="single" w:sz="4" w:space="0" w:color="000000"/>
              <w:bottom w:val="single" w:sz="4" w:space="0" w:color="000000"/>
              <w:right w:val="single" w:sz="4" w:space="0" w:color="000000"/>
            </w:tcBorders>
          </w:tcPr>
          <w:p>
            <w:pPr>
              <w:pStyle w:val="TableParagraph"/>
              <w:widowControl w:val="false"/>
              <w:rPr>
                <w:sz w:val="18"/>
              </w:rPr>
            </w:pPr>
            <w:r>
              <w:rPr>
                <w:sz w:val="18"/>
              </w:rPr>
            </w:r>
          </w:p>
        </w:tc>
        <w:tc>
          <w:tcPr>
            <w:tcW w:w="1107" w:type="dxa"/>
            <w:tcBorders>
              <w:top w:val="single" w:sz="4" w:space="0" w:color="000000"/>
              <w:left w:val="single" w:sz="4" w:space="0" w:color="000000"/>
              <w:bottom w:val="single" w:sz="4" w:space="0" w:color="000000"/>
              <w:right w:val="single" w:sz="4" w:space="0" w:color="000000"/>
            </w:tcBorders>
          </w:tcPr>
          <w:p>
            <w:pPr>
              <w:pStyle w:val="TableParagraph"/>
              <w:widowControl w:val="false"/>
              <w:rPr>
                <w:sz w:val="18"/>
              </w:rPr>
            </w:pPr>
            <w:r>
              <w:rPr>
                <w:sz w:val="18"/>
              </w:rPr>
            </w:r>
          </w:p>
        </w:tc>
        <w:tc>
          <w:tcPr>
            <w:tcW w:w="1316" w:type="dxa"/>
            <w:tcBorders>
              <w:top w:val="single" w:sz="4" w:space="0" w:color="000000"/>
              <w:left w:val="single" w:sz="4" w:space="0" w:color="000000"/>
              <w:bottom w:val="single" w:sz="4" w:space="0" w:color="000000"/>
              <w:right w:val="single" w:sz="4" w:space="0" w:color="000000"/>
            </w:tcBorders>
          </w:tcPr>
          <w:p>
            <w:pPr>
              <w:pStyle w:val="TableParagraph"/>
              <w:widowControl w:val="false"/>
              <w:rPr>
                <w:sz w:val="18"/>
              </w:rPr>
            </w:pPr>
            <w:r>
              <w:rPr>
                <w:sz w:val="18"/>
              </w:rPr>
            </w:r>
          </w:p>
        </w:tc>
        <w:tc>
          <w:tcPr>
            <w:tcW w:w="4057"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34"/>
              <w:ind w:left="105" w:right="0" w:hanging="0"/>
              <w:rPr>
                <w:sz w:val="22"/>
              </w:rPr>
            </w:pPr>
            <w:r>
              <w:rPr>
                <w:spacing w:val="-2"/>
                <w:sz w:val="22"/>
              </w:rPr>
              <w:t>обучающихся.</w:t>
            </w:r>
          </w:p>
        </w:tc>
      </w:tr>
      <w:tr>
        <w:trPr>
          <w:trHeight w:val="5059" w:hRule="atLeast"/>
        </w:trPr>
        <w:tc>
          <w:tcPr>
            <w:tcW w:w="1592" w:type="dxa"/>
            <w:vMerge w:val="continue"/>
            <w:tcBorders>
              <w:left w:val="single" w:sz="4" w:space="0" w:color="000000"/>
              <w:bottom w:val="single" w:sz="4" w:space="0" w:color="000000"/>
              <w:right w:val="single" w:sz="4" w:space="0" w:color="000000"/>
            </w:tcBorders>
          </w:tcPr>
          <w:p>
            <w:pPr>
              <w:pStyle w:val="Normal"/>
              <w:widowControl w:val="false"/>
              <w:rPr>
                <w:sz w:val="2"/>
                <w:szCs w:val="2"/>
              </w:rPr>
            </w:pPr>
            <w:r>
              <w:rPr>
                <w:sz w:val="2"/>
                <w:szCs w:val="2"/>
              </w:rPr>
            </w:r>
          </w:p>
        </w:tc>
        <w:tc>
          <w:tcPr>
            <w:tcW w:w="2214" w:type="dxa"/>
            <w:tcBorders>
              <w:top w:val="single" w:sz="4" w:space="0" w:color="000000"/>
              <w:left w:val="single" w:sz="4" w:space="0" w:color="000000"/>
              <w:bottom w:val="single" w:sz="4" w:space="0" w:color="000000"/>
              <w:right w:val="single" w:sz="4" w:space="0" w:color="000000"/>
            </w:tcBorders>
          </w:tcPr>
          <w:p>
            <w:pPr>
              <w:pStyle w:val="TableParagraph"/>
              <w:widowControl w:val="false"/>
              <w:rPr>
                <w:b/>
                <w:sz w:val="22"/>
              </w:rPr>
            </w:pPr>
            <w:r>
              <w:rPr>
                <w:b/>
                <w:sz w:val="22"/>
              </w:rPr>
            </w:r>
          </w:p>
          <w:p>
            <w:pPr>
              <w:pStyle w:val="TableParagraph"/>
              <w:widowControl w:val="false"/>
              <w:rPr>
                <w:b/>
                <w:sz w:val="22"/>
              </w:rPr>
            </w:pPr>
            <w:r>
              <w:rPr>
                <w:b/>
                <w:sz w:val="22"/>
              </w:rPr>
            </w:r>
          </w:p>
          <w:p>
            <w:pPr>
              <w:pStyle w:val="TableParagraph"/>
              <w:widowControl w:val="false"/>
              <w:rPr>
                <w:b/>
                <w:sz w:val="22"/>
              </w:rPr>
            </w:pPr>
            <w:r>
              <w:rPr>
                <w:b/>
                <w:sz w:val="22"/>
              </w:rPr>
            </w:r>
          </w:p>
          <w:p>
            <w:pPr>
              <w:pStyle w:val="TableParagraph"/>
              <w:widowControl w:val="false"/>
              <w:rPr>
                <w:b/>
                <w:sz w:val="22"/>
              </w:rPr>
            </w:pPr>
            <w:r>
              <w:rPr>
                <w:b/>
                <w:sz w:val="22"/>
              </w:rPr>
            </w:r>
          </w:p>
          <w:p>
            <w:pPr>
              <w:pStyle w:val="TableParagraph"/>
              <w:widowControl w:val="false"/>
              <w:spacing w:before="121" w:after="0"/>
              <w:rPr>
                <w:b/>
                <w:sz w:val="22"/>
              </w:rPr>
            </w:pPr>
            <w:r>
              <w:rPr>
                <w:b/>
                <w:sz w:val="22"/>
              </w:rPr>
            </w:r>
          </w:p>
          <w:p>
            <w:pPr>
              <w:pStyle w:val="TableParagraph"/>
              <w:widowControl w:val="false"/>
              <w:ind w:left="285" w:right="379" w:hanging="3"/>
              <w:jc w:val="center"/>
              <w:rPr>
                <w:sz w:val="22"/>
              </w:rPr>
            </w:pPr>
            <w:r>
              <w:rPr>
                <w:spacing w:val="-2"/>
                <w:sz w:val="22"/>
              </w:rPr>
              <w:t xml:space="preserve">Физическое, патриотическое, нравственное, </w:t>
            </w:r>
            <w:r>
              <w:rPr>
                <w:sz w:val="22"/>
              </w:rPr>
              <w:t xml:space="preserve">правовое и </w:t>
            </w:r>
            <w:r>
              <w:rPr>
                <w:spacing w:val="-2"/>
                <w:sz w:val="22"/>
              </w:rPr>
              <w:t>эстетическое</w:t>
            </w:r>
          </w:p>
          <w:p>
            <w:pPr>
              <w:pStyle w:val="TableParagraph"/>
              <w:widowControl w:val="false"/>
              <w:ind w:left="0" w:right="97" w:hanging="0"/>
              <w:jc w:val="center"/>
              <w:rPr>
                <w:sz w:val="22"/>
              </w:rPr>
            </w:pPr>
            <w:r>
              <w:rPr>
                <w:sz w:val="22"/>
              </w:rPr>
              <w:t>воспитание в спорте. Их</w:t>
            </w:r>
            <w:r>
              <w:rPr>
                <w:spacing w:val="-12"/>
                <w:sz w:val="22"/>
              </w:rPr>
              <w:t xml:space="preserve"> </w:t>
            </w:r>
            <w:r>
              <w:rPr>
                <w:sz w:val="22"/>
              </w:rPr>
              <w:t>роль</w:t>
            </w:r>
            <w:r>
              <w:rPr>
                <w:spacing w:val="-12"/>
                <w:sz w:val="22"/>
              </w:rPr>
              <w:t xml:space="preserve"> </w:t>
            </w:r>
            <w:r>
              <w:rPr>
                <w:sz w:val="22"/>
              </w:rPr>
              <w:t>и</w:t>
            </w:r>
            <w:r>
              <w:rPr>
                <w:spacing w:val="-12"/>
                <w:sz w:val="22"/>
              </w:rPr>
              <w:t xml:space="preserve"> </w:t>
            </w:r>
            <w:r>
              <w:rPr>
                <w:sz w:val="22"/>
              </w:rPr>
              <w:t>содержание в спортивной</w:t>
            </w:r>
          </w:p>
          <w:p>
            <w:pPr>
              <w:pStyle w:val="TableParagraph"/>
              <w:widowControl w:val="false"/>
              <w:spacing w:lineRule="exact" w:line="252"/>
              <w:ind w:left="39" w:right="133" w:hanging="0"/>
              <w:jc w:val="center"/>
              <w:rPr>
                <w:sz w:val="22"/>
              </w:rPr>
            </w:pPr>
            <w:r>
              <w:rPr>
                <w:spacing w:val="-2"/>
                <w:sz w:val="22"/>
              </w:rPr>
              <w:t>деятельности</w:t>
            </w:r>
          </w:p>
        </w:tc>
        <w:tc>
          <w:tcPr>
            <w:tcW w:w="1107"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47"/>
              <w:ind w:left="101" w:right="96" w:hanging="0"/>
              <w:jc w:val="center"/>
              <w:rPr>
                <w:sz w:val="22"/>
              </w:rPr>
            </w:pPr>
            <w:r>
              <w:rPr>
                <w:spacing w:val="-5"/>
                <w:sz w:val="22"/>
              </w:rPr>
              <w:t>30</w:t>
            </w:r>
          </w:p>
        </w:tc>
        <w:tc>
          <w:tcPr>
            <w:tcW w:w="1316" w:type="dxa"/>
            <w:tcBorders>
              <w:top w:val="single" w:sz="4" w:space="0" w:color="000000"/>
              <w:left w:val="single" w:sz="4" w:space="0" w:color="000000"/>
              <w:bottom w:val="single" w:sz="4" w:space="0" w:color="000000"/>
              <w:right w:val="single" w:sz="4" w:space="0" w:color="000000"/>
            </w:tcBorders>
          </w:tcPr>
          <w:p>
            <w:pPr>
              <w:pStyle w:val="TableParagraph"/>
              <w:widowControl w:val="false"/>
              <w:rPr>
                <w:b/>
                <w:sz w:val="22"/>
              </w:rPr>
            </w:pPr>
            <w:r>
              <w:rPr>
                <w:b/>
                <w:sz w:val="22"/>
              </w:rPr>
            </w:r>
          </w:p>
          <w:p>
            <w:pPr>
              <w:pStyle w:val="TableParagraph"/>
              <w:widowControl w:val="false"/>
              <w:rPr>
                <w:b/>
                <w:sz w:val="22"/>
              </w:rPr>
            </w:pPr>
            <w:r>
              <w:rPr>
                <w:b/>
                <w:sz w:val="22"/>
              </w:rPr>
            </w:r>
          </w:p>
          <w:p>
            <w:pPr>
              <w:pStyle w:val="TableParagraph"/>
              <w:widowControl w:val="false"/>
              <w:rPr>
                <w:b/>
                <w:sz w:val="22"/>
              </w:rPr>
            </w:pPr>
            <w:r>
              <w:rPr>
                <w:b/>
                <w:sz w:val="22"/>
              </w:rPr>
            </w:r>
          </w:p>
          <w:p>
            <w:pPr>
              <w:pStyle w:val="TableParagraph"/>
              <w:widowControl w:val="false"/>
              <w:rPr>
                <w:b/>
                <w:sz w:val="22"/>
              </w:rPr>
            </w:pPr>
            <w:r>
              <w:rPr>
                <w:b/>
                <w:sz w:val="22"/>
              </w:rPr>
            </w:r>
          </w:p>
          <w:p>
            <w:pPr>
              <w:pStyle w:val="TableParagraph"/>
              <w:widowControl w:val="false"/>
              <w:rPr>
                <w:b/>
                <w:sz w:val="22"/>
              </w:rPr>
            </w:pPr>
            <w:r>
              <w:rPr>
                <w:b/>
                <w:sz w:val="22"/>
              </w:rPr>
            </w:r>
          </w:p>
          <w:p>
            <w:pPr>
              <w:pStyle w:val="TableParagraph"/>
              <w:widowControl w:val="false"/>
              <w:rPr>
                <w:b/>
                <w:sz w:val="22"/>
              </w:rPr>
            </w:pPr>
            <w:r>
              <w:rPr>
                <w:b/>
                <w:sz w:val="22"/>
              </w:rPr>
            </w:r>
          </w:p>
          <w:p>
            <w:pPr>
              <w:pStyle w:val="TableParagraph"/>
              <w:widowControl w:val="false"/>
              <w:rPr>
                <w:b/>
                <w:sz w:val="22"/>
              </w:rPr>
            </w:pPr>
            <w:r>
              <w:rPr>
                <w:b/>
                <w:sz w:val="22"/>
              </w:rPr>
            </w:r>
          </w:p>
          <w:p>
            <w:pPr>
              <w:pStyle w:val="TableParagraph"/>
              <w:widowControl w:val="false"/>
              <w:spacing w:before="247" w:after="0"/>
              <w:rPr>
                <w:b/>
                <w:sz w:val="22"/>
              </w:rPr>
            </w:pPr>
            <w:r>
              <w:rPr>
                <w:b/>
                <w:sz w:val="22"/>
              </w:rPr>
            </w:r>
          </w:p>
          <w:p>
            <w:pPr>
              <w:pStyle w:val="TableParagraph"/>
              <w:widowControl w:val="false"/>
              <w:ind w:left="397" w:right="249" w:hanging="243"/>
              <w:rPr>
                <w:sz w:val="22"/>
              </w:rPr>
            </w:pPr>
            <w:r>
              <w:rPr>
                <w:sz w:val="22"/>
              </w:rPr>
              <w:t>в</w:t>
            </w:r>
            <w:r>
              <w:rPr>
                <w:spacing w:val="-14"/>
                <w:sz w:val="22"/>
              </w:rPr>
              <w:t xml:space="preserve"> </w:t>
            </w:r>
            <w:r>
              <w:rPr>
                <w:sz w:val="22"/>
              </w:rPr>
              <w:t xml:space="preserve">течение </w:t>
            </w:r>
            <w:r>
              <w:rPr>
                <w:spacing w:val="-4"/>
                <w:sz w:val="22"/>
              </w:rPr>
              <w:t>года</w:t>
            </w:r>
          </w:p>
        </w:tc>
        <w:tc>
          <w:tcPr>
            <w:tcW w:w="4057" w:type="dxa"/>
            <w:tcBorders>
              <w:top w:val="single" w:sz="4" w:space="0" w:color="000000"/>
              <w:left w:val="single" w:sz="4" w:space="0" w:color="000000"/>
              <w:bottom w:val="single" w:sz="4" w:space="0" w:color="000000"/>
              <w:right w:val="single" w:sz="4" w:space="0" w:color="000000"/>
            </w:tcBorders>
          </w:tcPr>
          <w:p>
            <w:pPr>
              <w:pStyle w:val="TableParagraph"/>
              <w:widowControl w:val="false"/>
              <w:tabs>
                <w:tab w:val="clear" w:pos="720"/>
                <w:tab w:val="left" w:pos="2521" w:leader="none"/>
              </w:tabs>
              <w:ind w:left="105" w:right="97" w:firstLine="33"/>
              <w:jc w:val="both"/>
              <w:rPr>
                <w:sz w:val="22"/>
              </w:rPr>
            </w:pPr>
            <w:r>
              <w:rPr>
                <w:sz w:val="22"/>
              </w:rPr>
              <w:t xml:space="preserve">Задачи, содержание и пути </w:t>
            </w:r>
            <w:r>
              <w:rPr>
                <w:spacing w:val="-2"/>
                <w:sz w:val="22"/>
              </w:rPr>
              <w:t>патриотического,</w:t>
            </w:r>
            <w:r>
              <w:rPr>
                <w:sz w:val="22"/>
              </w:rPr>
              <w:tab/>
            </w:r>
            <w:r>
              <w:rPr>
                <w:spacing w:val="-2"/>
                <w:sz w:val="22"/>
              </w:rPr>
              <w:t xml:space="preserve">нравственного, </w:t>
            </w:r>
            <w:r>
              <w:rPr>
                <w:sz w:val="22"/>
              </w:rPr>
              <w:t>правового и эстетического воспитания на занятиях в сфере физической культуры и спорта. Патриотическое и нравственное воспитание. Правовое воспитание. Эстетическое воспитание.</w:t>
            </w:r>
          </w:p>
          <w:p>
            <w:pPr>
              <w:pStyle w:val="TableParagraph"/>
              <w:widowControl w:val="false"/>
              <w:ind w:left="105" w:right="110" w:hanging="0"/>
              <w:rPr>
                <w:sz w:val="22"/>
              </w:rPr>
            </w:pPr>
            <w:r>
              <w:rPr>
                <w:sz w:val="22"/>
              </w:rPr>
              <w:t>Воспитание</w:t>
            </w:r>
            <w:r>
              <w:rPr>
                <w:spacing w:val="-14"/>
                <w:sz w:val="22"/>
              </w:rPr>
              <w:t xml:space="preserve"> </w:t>
            </w:r>
            <w:r>
              <w:rPr>
                <w:sz w:val="22"/>
              </w:rPr>
              <w:t>целеустремленности,</w:t>
            </w:r>
            <w:r>
              <w:rPr>
                <w:spacing w:val="-14"/>
                <w:sz w:val="22"/>
              </w:rPr>
              <w:t xml:space="preserve"> </w:t>
            </w:r>
            <w:r>
              <w:rPr>
                <w:sz w:val="22"/>
              </w:rPr>
              <w:t>воли, дисциплины, трудолюбия, настойчивости, выдержки и</w:t>
            </w:r>
          </w:p>
          <w:p>
            <w:pPr>
              <w:pStyle w:val="TableParagraph"/>
              <w:widowControl w:val="false"/>
              <w:ind w:left="105" w:right="0" w:hanging="0"/>
              <w:rPr>
                <w:sz w:val="22"/>
              </w:rPr>
            </w:pPr>
            <w:r>
              <w:rPr>
                <w:sz w:val="22"/>
              </w:rPr>
              <w:t>самообладания,</w:t>
            </w:r>
            <w:r>
              <w:rPr>
                <w:spacing w:val="-14"/>
                <w:sz w:val="22"/>
              </w:rPr>
              <w:t xml:space="preserve"> </w:t>
            </w:r>
            <w:r>
              <w:rPr>
                <w:sz w:val="22"/>
              </w:rPr>
              <w:t>бойцовских</w:t>
            </w:r>
            <w:r>
              <w:rPr>
                <w:spacing w:val="-14"/>
                <w:sz w:val="22"/>
              </w:rPr>
              <w:t xml:space="preserve"> </w:t>
            </w:r>
            <w:r>
              <w:rPr>
                <w:sz w:val="22"/>
              </w:rPr>
              <w:t>качеств тяжелоатлета. Необходимость сознательного отношения</w:t>
            </w:r>
          </w:p>
          <w:p>
            <w:pPr>
              <w:pStyle w:val="TableParagraph"/>
              <w:widowControl w:val="false"/>
              <w:ind w:left="105" w:right="0" w:hanging="0"/>
              <w:rPr>
                <w:sz w:val="22"/>
              </w:rPr>
            </w:pPr>
            <w:r>
              <w:rPr>
                <w:sz w:val="22"/>
              </w:rPr>
              <w:t>обучающегося к выполнению тренировочных</w:t>
            </w:r>
            <w:r>
              <w:rPr>
                <w:spacing w:val="-14"/>
                <w:sz w:val="22"/>
              </w:rPr>
              <w:t xml:space="preserve"> </w:t>
            </w:r>
            <w:r>
              <w:rPr>
                <w:sz w:val="22"/>
              </w:rPr>
              <w:t>заданий,</w:t>
            </w:r>
            <w:r>
              <w:rPr>
                <w:spacing w:val="-14"/>
                <w:sz w:val="22"/>
              </w:rPr>
              <w:t xml:space="preserve"> </w:t>
            </w:r>
            <w:r>
              <w:rPr>
                <w:sz w:val="22"/>
              </w:rPr>
              <w:t>максимальной мобилизации сил и преодоления</w:t>
            </w:r>
          </w:p>
          <w:p>
            <w:pPr>
              <w:pStyle w:val="TableParagraph"/>
              <w:widowControl w:val="false"/>
              <w:ind w:left="105" w:right="110" w:hanging="0"/>
              <w:rPr>
                <w:sz w:val="22"/>
              </w:rPr>
            </w:pPr>
            <w:r>
              <w:rPr>
                <w:sz w:val="22"/>
              </w:rPr>
              <w:t>негативных</w:t>
            </w:r>
            <w:r>
              <w:rPr>
                <w:spacing w:val="-14"/>
                <w:sz w:val="22"/>
              </w:rPr>
              <w:t xml:space="preserve"> </w:t>
            </w:r>
            <w:r>
              <w:rPr>
                <w:sz w:val="22"/>
              </w:rPr>
              <w:t>ощущений</w:t>
            </w:r>
            <w:r>
              <w:rPr>
                <w:spacing w:val="-14"/>
                <w:sz w:val="22"/>
              </w:rPr>
              <w:t xml:space="preserve"> </w:t>
            </w:r>
            <w:r>
              <w:rPr>
                <w:sz w:val="22"/>
              </w:rPr>
              <w:t>на тренировочных</w:t>
            </w:r>
            <w:r>
              <w:rPr>
                <w:spacing w:val="-11"/>
                <w:sz w:val="22"/>
              </w:rPr>
              <w:t xml:space="preserve"> </w:t>
            </w:r>
            <w:r>
              <w:rPr>
                <w:spacing w:val="-2"/>
                <w:sz w:val="22"/>
              </w:rPr>
              <w:t>занятиях.</w:t>
            </w:r>
          </w:p>
          <w:p>
            <w:pPr>
              <w:pStyle w:val="TableParagraph"/>
              <w:widowControl w:val="false"/>
              <w:spacing w:lineRule="exact" w:line="251"/>
              <w:ind w:left="105" w:right="0" w:hanging="0"/>
              <w:rPr>
                <w:sz w:val="22"/>
              </w:rPr>
            </w:pPr>
            <w:r>
              <w:rPr>
                <w:sz w:val="22"/>
              </w:rPr>
              <w:t>Спортивная</w:t>
            </w:r>
            <w:r>
              <w:rPr>
                <w:spacing w:val="-6"/>
                <w:sz w:val="22"/>
              </w:rPr>
              <w:t xml:space="preserve"> </w:t>
            </w:r>
            <w:r>
              <w:rPr>
                <w:sz w:val="22"/>
              </w:rPr>
              <w:t>честь</w:t>
            </w:r>
            <w:r>
              <w:rPr>
                <w:spacing w:val="-4"/>
                <w:sz w:val="22"/>
              </w:rPr>
              <w:t xml:space="preserve"> </w:t>
            </w:r>
            <w:r>
              <w:rPr>
                <w:sz w:val="22"/>
              </w:rPr>
              <w:t>и</w:t>
            </w:r>
            <w:r>
              <w:rPr>
                <w:spacing w:val="-5"/>
                <w:sz w:val="22"/>
              </w:rPr>
              <w:t xml:space="preserve"> </w:t>
            </w:r>
            <w:r>
              <w:rPr>
                <w:sz w:val="22"/>
              </w:rPr>
              <w:t>культура</w:t>
            </w:r>
            <w:r>
              <w:rPr>
                <w:spacing w:val="-4"/>
                <w:sz w:val="22"/>
              </w:rPr>
              <w:t xml:space="preserve"> </w:t>
            </w:r>
            <w:r>
              <w:rPr>
                <w:spacing w:val="-2"/>
                <w:sz w:val="22"/>
              </w:rPr>
              <w:t>поведения</w:t>
            </w:r>
          </w:p>
          <w:p>
            <w:pPr>
              <w:pStyle w:val="TableParagraph"/>
              <w:widowControl w:val="false"/>
              <w:spacing w:lineRule="exact" w:line="238"/>
              <w:ind w:left="105" w:right="0" w:hanging="0"/>
              <w:rPr>
                <w:sz w:val="22"/>
              </w:rPr>
            </w:pPr>
            <w:r>
              <w:rPr>
                <w:spacing w:val="-2"/>
                <w:sz w:val="22"/>
              </w:rPr>
              <w:t>спортсмена.</w:t>
            </w:r>
          </w:p>
        </w:tc>
      </w:tr>
      <w:tr>
        <w:trPr>
          <w:trHeight w:val="2529" w:hRule="atLeast"/>
        </w:trPr>
        <w:tc>
          <w:tcPr>
            <w:tcW w:w="1592" w:type="dxa"/>
            <w:vMerge w:val="continue"/>
            <w:tcBorders>
              <w:left w:val="single" w:sz="4" w:space="0" w:color="000000"/>
              <w:bottom w:val="single" w:sz="4" w:space="0" w:color="000000"/>
              <w:right w:val="single" w:sz="4" w:space="0" w:color="000000"/>
            </w:tcBorders>
          </w:tcPr>
          <w:p>
            <w:pPr>
              <w:pStyle w:val="Normal"/>
              <w:widowControl w:val="false"/>
              <w:rPr>
                <w:sz w:val="2"/>
                <w:szCs w:val="2"/>
              </w:rPr>
            </w:pPr>
            <w:r>
              <w:rPr>
                <w:sz w:val="2"/>
                <w:szCs w:val="2"/>
              </w:rPr>
            </w:r>
          </w:p>
        </w:tc>
        <w:tc>
          <w:tcPr>
            <w:tcW w:w="2214" w:type="dxa"/>
            <w:tcBorders>
              <w:top w:val="single" w:sz="4" w:space="0" w:color="000000"/>
              <w:left w:val="single" w:sz="4" w:space="0" w:color="000000"/>
              <w:bottom w:val="single" w:sz="4" w:space="0" w:color="000000"/>
              <w:right w:val="single" w:sz="4" w:space="0" w:color="000000"/>
            </w:tcBorders>
          </w:tcPr>
          <w:p>
            <w:pPr>
              <w:pStyle w:val="TableParagraph"/>
              <w:widowControl w:val="false"/>
              <w:rPr>
                <w:b/>
                <w:sz w:val="22"/>
              </w:rPr>
            </w:pPr>
            <w:r>
              <w:rPr>
                <w:b/>
                <w:sz w:val="22"/>
              </w:rPr>
            </w:r>
          </w:p>
          <w:p>
            <w:pPr>
              <w:pStyle w:val="TableParagraph"/>
              <w:widowControl w:val="false"/>
              <w:spacing w:before="248" w:after="0"/>
              <w:rPr>
                <w:b/>
                <w:sz w:val="22"/>
              </w:rPr>
            </w:pPr>
            <w:r>
              <w:rPr>
                <w:b/>
                <w:sz w:val="22"/>
              </w:rPr>
            </w:r>
          </w:p>
          <w:p>
            <w:pPr>
              <w:pStyle w:val="TableParagraph"/>
              <w:widowControl w:val="false"/>
              <w:ind w:left="71" w:right="167" w:firstLine="1"/>
              <w:jc w:val="center"/>
              <w:rPr>
                <w:sz w:val="22"/>
              </w:rPr>
            </w:pPr>
            <w:r>
              <w:rPr>
                <w:spacing w:val="-2"/>
                <w:sz w:val="22"/>
              </w:rPr>
              <w:t xml:space="preserve">Подготовка </w:t>
            </w:r>
            <w:r>
              <w:rPr>
                <w:sz w:val="22"/>
              </w:rPr>
              <w:t xml:space="preserve">обучающегося как </w:t>
            </w:r>
            <w:r>
              <w:rPr>
                <w:spacing w:val="-2"/>
                <w:sz w:val="22"/>
              </w:rPr>
              <w:t>многокомпонентный процесс</w:t>
            </w:r>
          </w:p>
        </w:tc>
        <w:tc>
          <w:tcPr>
            <w:tcW w:w="1107"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47"/>
              <w:ind w:left="101" w:right="96" w:hanging="0"/>
              <w:jc w:val="center"/>
              <w:rPr>
                <w:sz w:val="22"/>
              </w:rPr>
            </w:pPr>
            <w:r>
              <w:rPr>
                <w:spacing w:val="-5"/>
                <w:sz w:val="22"/>
              </w:rPr>
              <w:t>60</w:t>
            </w:r>
          </w:p>
        </w:tc>
        <w:tc>
          <w:tcPr>
            <w:tcW w:w="1316" w:type="dxa"/>
            <w:tcBorders>
              <w:top w:val="single" w:sz="4" w:space="0" w:color="000000"/>
              <w:left w:val="single" w:sz="4" w:space="0" w:color="000000"/>
              <w:bottom w:val="single" w:sz="4" w:space="0" w:color="000000"/>
              <w:right w:val="single" w:sz="4" w:space="0" w:color="000000"/>
            </w:tcBorders>
          </w:tcPr>
          <w:p>
            <w:pPr>
              <w:pStyle w:val="TableParagraph"/>
              <w:widowControl w:val="false"/>
              <w:rPr>
                <w:b/>
                <w:sz w:val="22"/>
              </w:rPr>
            </w:pPr>
            <w:r>
              <w:rPr>
                <w:b/>
                <w:sz w:val="22"/>
              </w:rPr>
            </w:r>
          </w:p>
          <w:p>
            <w:pPr>
              <w:pStyle w:val="TableParagraph"/>
              <w:widowControl w:val="false"/>
              <w:rPr>
                <w:b/>
                <w:sz w:val="22"/>
              </w:rPr>
            </w:pPr>
            <w:r>
              <w:rPr>
                <w:b/>
                <w:sz w:val="22"/>
              </w:rPr>
            </w:r>
          </w:p>
          <w:p>
            <w:pPr>
              <w:pStyle w:val="TableParagraph"/>
              <w:widowControl w:val="false"/>
              <w:spacing w:before="247" w:after="0"/>
              <w:rPr>
                <w:b/>
                <w:sz w:val="22"/>
              </w:rPr>
            </w:pPr>
            <w:r>
              <w:rPr>
                <w:b/>
                <w:sz w:val="22"/>
              </w:rPr>
            </w:r>
          </w:p>
          <w:p>
            <w:pPr>
              <w:pStyle w:val="TableParagraph"/>
              <w:widowControl w:val="false"/>
              <w:ind w:left="286" w:right="304" w:hanging="72"/>
              <w:rPr>
                <w:sz w:val="22"/>
              </w:rPr>
            </w:pPr>
            <w:r>
              <w:rPr>
                <w:sz w:val="22"/>
              </w:rPr>
              <w:t>ноябрь</w:t>
            </w:r>
            <w:r>
              <w:rPr>
                <w:spacing w:val="-14"/>
                <w:sz w:val="22"/>
              </w:rPr>
              <w:t xml:space="preserve"> </w:t>
            </w:r>
            <w:r>
              <w:rPr>
                <w:sz w:val="22"/>
              </w:rPr>
              <w:t>-</w:t>
            </w:r>
            <w:r>
              <w:rPr>
                <w:spacing w:val="-2"/>
                <w:sz w:val="22"/>
              </w:rPr>
              <w:t>январь</w:t>
            </w:r>
          </w:p>
        </w:tc>
        <w:tc>
          <w:tcPr>
            <w:tcW w:w="4057" w:type="dxa"/>
            <w:tcBorders>
              <w:top w:val="single" w:sz="4" w:space="0" w:color="000000"/>
              <w:left w:val="single" w:sz="4" w:space="0" w:color="000000"/>
              <w:bottom w:val="single" w:sz="4" w:space="0" w:color="000000"/>
              <w:right w:val="single" w:sz="4" w:space="0" w:color="000000"/>
            </w:tcBorders>
          </w:tcPr>
          <w:p>
            <w:pPr>
              <w:pStyle w:val="TableParagraph"/>
              <w:widowControl w:val="false"/>
              <w:tabs>
                <w:tab w:val="clear" w:pos="720"/>
                <w:tab w:val="left" w:pos="2954" w:leader="none"/>
              </w:tabs>
              <w:spacing w:lineRule="exact" w:line="247"/>
              <w:ind w:left="139" w:right="0" w:hanging="0"/>
              <w:jc w:val="both"/>
              <w:rPr>
                <w:sz w:val="22"/>
              </w:rPr>
            </w:pPr>
            <w:r>
              <w:rPr>
                <w:spacing w:val="-2"/>
                <w:sz w:val="22"/>
              </w:rPr>
              <w:t>Современные</w:t>
            </w:r>
            <w:r>
              <w:rPr>
                <w:sz w:val="22"/>
              </w:rPr>
              <w:tab/>
            </w:r>
            <w:r>
              <w:rPr>
                <w:spacing w:val="-2"/>
                <w:sz w:val="22"/>
              </w:rPr>
              <w:t>тенденции</w:t>
            </w:r>
          </w:p>
          <w:p>
            <w:pPr>
              <w:pStyle w:val="TableParagraph"/>
              <w:widowControl w:val="false"/>
              <w:tabs>
                <w:tab w:val="clear" w:pos="720"/>
                <w:tab w:val="left" w:pos="2636" w:leader="none"/>
                <w:tab w:val="left" w:pos="3153" w:leader="none"/>
              </w:tabs>
              <w:spacing w:before="1" w:after="0"/>
              <w:ind w:left="105" w:right="96" w:hanging="0"/>
              <w:jc w:val="both"/>
              <w:rPr>
                <w:sz w:val="22"/>
              </w:rPr>
            </w:pPr>
            <w:r>
              <w:rPr>
                <w:spacing w:val="-2"/>
                <w:sz w:val="22"/>
              </w:rPr>
              <w:t>совершенствования</w:t>
            </w:r>
            <w:r>
              <w:rPr>
                <w:sz w:val="22"/>
              </w:rPr>
              <w:tab/>
              <w:tab/>
            </w:r>
            <w:r>
              <w:rPr>
                <w:spacing w:val="-2"/>
                <w:sz w:val="22"/>
              </w:rPr>
              <w:t xml:space="preserve">системы </w:t>
            </w:r>
            <w:r>
              <w:rPr>
                <w:sz w:val="22"/>
              </w:rPr>
              <w:t xml:space="preserve">спортивной тренировки. Спортивные результаты – специфический и </w:t>
            </w:r>
            <w:r>
              <w:rPr>
                <w:spacing w:val="-2"/>
                <w:sz w:val="22"/>
              </w:rPr>
              <w:t>интегральный</w:t>
            </w:r>
            <w:r>
              <w:rPr>
                <w:sz w:val="22"/>
              </w:rPr>
              <w:tab/>
              <w:tab/>
            </w:r>
            <w:r>
              <w:rPr>
                <w:spacing w:val="-14"/>
                <w:sz w:val="22"/>
              </w:rPr>
              <w:t xml:space="preserve"> </w:t>
            </w:r>
            <w:r>
              <w:rPr>
                <w:spacing w:val="-4"/>
                <w:sz w:val="22"/>
              </w:rPr>
              <w:t xml:space="preserve">продукт </w:t>
            </w:r>
            <w:r>
              <w:rPr>
                <w:spacing w:val="-2"/>
                <w:sz w:val="22"/>
              </w:rPr>
              <w:t>соревновательной</w:t>
            </w:r>
            <w:r>
              <w:rPr>
                <w:sz w:val="22"/>
              </w:rPr>
              <w:tab/>
            </w:r>
            <w:r>
              <w:rPr>
                <w:spacing w:val="-2"/>
                <w:sz w:val="22"/>
              </w:rPr>
              <w:t xml:space="preserve">деятельности. </w:t>
            </w:r>
            <w:r>
              <w:rPr>
                <w:sz w:val="22"/>
              </w:rPr>
              <w:t>Система спортивных соревнований. Система спортивной тренировки. Основные</w:t>
            </w:r>
            <w:r>
              <w:rPr>
                <w:spacing w:val="63"/>
                <w:w w:val="150"/>
                <w:sz w:val="22"/>
              </w:rPr>
              <w:t xml:space="preserve">  </w:t>
            </w:r>
            <w:r>
              <w:rPr>
                <w:sz w:val="22"/>
              </w:rPr>
              <w:t>направления</w:t>
            </w:r>
            <w:r>
              <w:rPr>
                <w:spacing w:val="62"/>
                <w:w w:val="150"/>
                <w:sz w:val="22"/>
              </w:rPr>
              <w:t xml:space="preserve">  </w:t>
            </w:r>
            <w:r>
              <w:rPr>
                <w:spacing w:val="-2"/>
                <w:sz w:val="22"/>
              </w:rPr>
              <w:t>спортивной</w:t>
            </w:r>
          </w:p>
          <w:p>
            <w:pPr>
              <w:pStyle w:val="TableParagraph"/>
              <w:widowControl w:val="false"/>
              <w:spacing w:lineRule="exact" w:line="237"/>
              <w:ind w:left="105" w:right="0" w:hanging="0"/>
              <w:rPr>
                <w:sz w:val="22"/>
              </w:rPr>
            </w:pPr>
            <w:r>
              <w:rPr>
                <w:spacing w:val="-2"/>
                <w:sz w:val="22"/>
              </w:rPr>
              <w:t>тренировки.</w:t>
            </w:r>
          </w:p>
        </w:tc>
      </w:tr>
      <w:tr>
        <w:trPr>
          <w:trHeight w:val="2551" w:hRule="atLeast"/>
        </w:trPr>
        <w:tc>
          <w:tcPr>
            <w:tcW w:w="1592" w:type="dxa"/>
            <w:vMerge w:val="continue"/>
            <w:tcBorders>
              <w:left w:val="single" w:sz="4" w:space="0" w:color="000000"/>
              <w:bottom w:val="single" w:sz="4" w:space="0" w:color="000000"/>
              <w:right w:val="single" w:sz="4" w:space="0" w:color="000000"/>
            </w:tcBorders>
          </w:tcPr>
          <w:p>
            <w:pPr>
              <w:pStyle w:val="Normal"/>
              <w:widowControl w:val="false"/>
              <w:rPr>
                <w:sz w:val="2"/>
                <w:szCs w:val="2"/>
              </w:rPr>
            </w:pPr>
            <w:r>
              <w:rPr>
                <w:sz w:val="2"/>
                <w:szCs w:val="2"/>
              </w:rPr>
            </w:r>
          </w:p>
        </w:tc>
        <w:tc>
          <w:tcPr>
            <w:tcW w:w="2214" w:type="dxa"/>
            <w:tcBorders>
              <w:top w:val="single" w:sz="4" w:space="0" w:color="000000"/>
              <w:left w:val="single" w:sz="4" w:space="0" w:color="000000"/>
              <w:bottom w:val="single" w:sz="4" w:space="0" w:color="000000"/>
              <w:right w:val="single" w:sz="4" w:space="0" w:color="000000"/>
            </w:tcBorders>
          </w:tcPr>
          <w:p>
            <w:pPr>
              <w:pStyle w:val="TableParagraph"/>
              <w:widowControl w:val="false"/>
              <w:rPr>
                <w:b/>
                <w:sz w:val="22"/>
              </w:rPr>
            </w:pPr>
            <w:r>
              <w:rPr>
                <w:b/>
                <w:sz w:val="22"/>
              </w:rPr>
            </w:r>
          </w:p>
          <w:p>
            <w:pPr>
              <w:pStyle w:val="TableParagraph"/>
              <w:widowControl w:val="false"/>
              <w:spacing w:before="130" w:after="0"/>
              <w:rPr>
                <w:b/>
                <w:sz w:val="22"/>
              </w:rPr>
            </w:pPr>
            <w:r>
              <w:rPr>
                <w:b/>
                <w:sz w:val="22"/>
              </w:rPr>
            </w:r>
          </w:p>
          <w:p>
            <w:pPr>
              <w:pStyle w:val="TableParagraph"/>
              <w:widowControl w:val="false"/>
              <w:spacing w:before="1" w:after="0"/>
              <w:ind w:left="0" w:right="93" w:hanging="0"/>
              <w:jc w:val="center"/>
              <w:rPr>
                <w:sz w:val="22"/>
              </w:rPr>
            </w:pPr>
            <w:r>
              <w:rPr>
                <w:spacing w:val="-2"/>
                <w:sz w:val="22"/>
              </w:rPr>
              <w:t>Спортивные</w:t>
            </w:r>
          </w:p>
          <w:p>
            <w:pPr>
              <w:pStyle w:val="TableParagraph"/>
              <w:widowControl w:val="false"/>
              <w:spacing w:before="1" w:after="0"/>
              <w:ind w:left="179" w:right="273" w:hanging="3"/>
              <w:jc w:val="center"/>
              <w:rPr>
                <w:sz w:val="22"/>
              </w:rPr>
            </w:pPr>
            <w:r>
              <w:rPr>
                <w:sz w:val="22"/>
              </w:rPr>
              <w:t>соревнования как функциональное</w:t>
            </w:r>
            <w:r>
              <w:rPr>
                <w:spacing w:val="-14"/>
                <w:sz w:val="22"/>
              </w:rPr>
              <w:t xml:space="preserve"> </w:t>
            </w:r>
            <w:r>
              <w:rPr>
                <w:sz w:val="22"/>
              </w:rPr>
              <w:t xml:space="preserve">и структурное ядро </w:t>
            </w:r>
            <w:r>
              <w:rPr>
                <w:spacing w:val="-2"/>
                <w:sz w:val="22"/>
              </w:rPr>
              <w:t>спорта</w:t>
            </w:r>
          </w:p>
        </w:tc>
        <w:tc>
          <w:tcPr>
            <w:tcW w:w="1107"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49"/>
              <w:ind w:left="101" w:right="96" w:hanging="0"/>
              <w:jc w:val="center"/>
              <w:rPr>
                <w:sz w:val="22"/>
              </w:rPr>
            </w:pPr>
            <w:r>
              <w:rPr>
                <w:spacing w:val="-5"/>
                <w:sz w:val="22"/>
              </w:rPr>
              <w:t>30</w:t>
            </w:r>
          </w:p>
        </w:tc>
        <w:tc>
          <w:tcPr>
            <w:tcW w:w="1316" w:type="dxa"/>
            <w:tcBorders>
              <w:top w:val="single" w:sz="4" w:space="0" w:color="000000"/>
              <w:left w:val="single" w:sz="4" w:space="0" w:color="000000"/>
              <w:bottom w:val="single" w:sz="4" w:space="0" w:color="000000"/>
              <w:right w:val="single" w:sz="4" w:space="0" w:color="000000"/>
            </w:tcBorders>
          </w:tcPr>
          <w:p>
            <w:pPr>
              <w:pStyle w:val="TableParagraph"/>
              <w:widowControl w:val="false"/>
              <w:rPr>
                <w:b/>
                <w:sz w:val="22"/>
              </w:rPr>
            </w:pPr>
            <w:r>
              <w:rPr>
                <w:b/>
                <w:sz w:val="22"/>
              </w:rPr>
            </w:r>
          </w:p>
          <w:p>
            <w:pPr>
              <w:pStyle w:val="TableParagraph"/>
              <w:widowControl w:val="false"/>
              <w:rPr>
                <w:b/>
                <w:sz w:val="22"/>
              </w:rPr>
            </w:pPr>
            <w:r>
              <w:rPr>
                <w:b/>
                <w:sz w:val="22"/>
              </w:rPr>
            </w:r>
          </w:p>
          <w:p>
            <w:pPr>
              <w:pStyle w:val="TableParagraph"/>
              <w:widowControl w:val="false"/>
              <w:rPr>
                <w:b/>
                <w:sz w:val="22"/>
              </w:rPr>
            </w:pPr>
            <w:r>
              <w:rPr>
                <w:b/>
                <w:sz w:val="22"/>
              </w:rPr>
            </w:r>
          </w:p>
          <w:p>
            <w:pPr>
              <w:pStyle w:val="TableParagraph"/>
              <w:widowControl w:val="false"/>
              <w:spacing w:before="4" w:after="0"/>
              <w:rPr>
                <w:b/>
                <w:sz w:val="22"/>
              </w:rPr>
            </w:pPr>
            <w:r>
              <w:rPr>
                <w:b/>
                <w:sz w:val="22"/>
              </w:rPr>
            </w:r>
          </w:p>
          <w:p>
            <w:pPr>
              <w:pStyle w:val="TableParagraph"/>
              <w:widowControl w:val="false"/>
              <w:ind w:left="397" w:right="249" w:hanging="243"/>
              <w:rPr>
                <w:sz w:val="22"/>
              </w:rPr>
            </w:pPr>
            <w:r>
              <w:rPr>
                <w:sz w:val="22"/>
              </w:rPr>
              <w:t>в</w:t>
            </w:r>
            <w:r>
              <w:rPr>
                <w:spacing w:val="-14"/>
                <w:sz w:val="22"/>
              </w:rPr>
              <w:t xml:space="preserve"> </w:t>
            </w:r>
            <w:r>
              <w:rPr>
                <w:sz w:val="22"/>
              </w:rPr>
              <w:t xml:space="preserve">течение </w:t>
            </w:r>
            <w:r>
              <w:rPr>
                <w:spacing w:val="-4"/>
                <w:sz w:val="22"/>
              </w:rPr>
              <w:t>года</w:t>
            </w:r>
          </w:p>
        </w:tc>
        <w:tc>
          <w:tcPr>
            <w:tcW w:w="4057"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8" w:after="0"/>
              <w:ind w:left="103" w:right="0" w:hanging="0"/>
              <w:rPr>
                <w:sz w:val="22"/>
              </w:rPr>
            </w:pPr>
            <w:r>
              <w:rPr>
                <w:sz w:val="22"/>
              </w:rPr>
              <w:t>Основные функции и особенности спортивных соревнований. Общая структура спортивных соревнований. Судейство спортивных соревнований. Спортивные</w:t>
            </w:r>
            <w:r>
              <w:rPr>
                <w:spacing w:val="-14"/>
                <w:sz w:val="22"/>
              </w:rPr>
              <w:t xml:space="preserve"> </w:t>
            </w:r>
            <w:r>
              <w:rPr>
                <w:sz w:val="22"/>
              </w:rPr>
              <w:t>результаты.</w:t>
            </w:r>
            <w:r>
              <w:rPr>
                <w:spacing w:val="-14"/>
                <w:sz w:val="22"/>
              </w:rPr>
              <w:t xml:space="preserve"> </w:t>
            </w:r>
            <w:r>
              <w:rPr>
                <w:sz w:val="22"/>
              </w:rPr>
              <w:t>Классификация спортивных</w:t>
            </w:r>
            <w:r>
              <w:rPr>
                <w:spacing w:val="-11"/>
                <w:sz w:val="22"/>
              </w:rPr>
              <w:t xml:space="preserve"> </w:t>
            </w:r>
            <w:r>
              <w:rPr>
                <w:sz w:val="22"/>
              </w:rPr>
              <w:t>достижений.</w:t>
            </w:r>
            <w:r>
              <w:rPr>
                <w:spacing w:val="-9"/>
                <w:sz w:val="22"/>
              </w:rPr>
              <w:t xml:space="preserve"> </w:t>
            </w:r>
            <w:r>
              <w:rPr>
                <w:sz w:val="22"/>
              </w:rPr>
              <w:t>Сравнительная характеристика</w:t>
            </w:r>
            <w:r>
              <w:rPr>
                <w:spacing w:val="-13"/>
                <w:sz w:val="22"/>
              </w:rPr>
              <w:t xml:space="preserve"> </w:t>
            </w:r>
            <w:r>
              <w:rPr>
                <w:sz w:val="22"/>
              </w:rPr>
              <w:t>некоторых</w:t>
            </w:r>
            <w:r>
              <w:rPr>
                <w:spacing w:val="-13"/>
                <w:sz w:val="22"/>
              </w:rPr>
              <w:t xml:space="preserve"> </w:t>
            </w:r>
            <w:r>
              <w:rPr>
                <w:sz w:val="22"/>
              </w:rPr>
              <w:t>видов</w:t>
            </w:r>
            <w:r>
              <w:rPr>
                <w:spacing w:val="-13"/>
                <w:sz w:val="22"/>
              </w:rPr>
              <w:t xml:space="preserve"> </w:t>
            </w:r>
            <w:r>
              <w:rPr>
                <w:sz w:val="22"/>
              </w:rPr>
              <w:t>спорта, различающихся по результатам соревновательной деятельности</w:t>
            </w:r>
          </w:p>
        </w:tc>
      </w:tr>
      <w:tr>
        <w:trPr>
          <w:trHeight w:val="3794" w:hRule="atLeast"/>
        </w:trPr>
        <w:tc>
          <w:tcPr>
            <w:tcW w:w="1592" w:type="dxa"/>
            <w:vMerge w:val="continue"/>
            <w:tcBorders>
              <w:left w:val="single" w:sz="4" w:space="0" w:color="000000"/>
              <w:bottom w:val="single" w:sz="4" w:space="0" w:color="000000"/>
              <w:right w:val="single" w:sz="4" w:space="0" w:color="000000"/>
            </w:tcBorders>
          </w:tcPr>
          <w:p>
            <w:pPr>
              <w:pStyle w:val="Normal"/>
              <w:widowControl w:val="false"/>
              <w:rPr>
                <w:sz w:val="2"/>
                <w:szCs w:val="2"/>
              </w:rPr>
            </w:pPr>
            <w:r>
              <w:rPr>
                <w:sz w:val="2"/>
                <w:szCs w:val="2"/>
              </w:rPr>
            </w:r>
          </w:p>
        </w:tc>
        <w:tc>
          <w:tcPr>
            <w:tcW w:w="2214" w:type="dxa"/>
            <w:tcBorders>
              <w:top w:val="single" w:sz="4" w:space="0" w:color="000000"/>
              <w:left w:val="single" w:sz="4" w:space="0" w:color="000000"/>
              <w:bottom w:val="single" w:sz="4" w:space="0" w:color="000000"/>
              <w:right w:val="single" w:sz="4" w:space="0" w:color="000000"/>
            </w:tcBorders>
          </w:tcPr>
          <w:p>
            <w:pPr>
              <w:pStyle w:val="TableParagraph"/>
              <w:widowControl w:val="false"/>
              <w:rPr>
                <w:b/>
                <w:sz w:val="22"/>
              </w:rPr>
            </w:pPr>
            <w:r>
              <w:rPr>
                <w:b/>
                <w:sz w:val="22"/>
              </w:rPr>
            </w:r>
          </w:p>
          <w:p>
            <w:pPr>
              <w:pStyle w:val="TableParagraph"/>
              <w:widowControl w:val="false"/>
              <w:rPr>
                <w:b/>
                <w:sz w:val="22"/>
              </w:rPr>
            </w:pPr>
            <w:r>
              <w:rPr>
                <w:b/>
                <w:sz w:val="22"/>
              </w:rPr>
            </w:r>
          </w:p>
          <w:p>
            <w:pPr>
              <w:pStyle w:val="TableParagraph"/>
              <w:widowControl w:val="false"/>
              <w:rPr>
                <w:b/>
                <w:sz w:val="22"/>
              </w:rPr>
            </w:pPr>
            <w:r>
              <w:rPr>
                <w:b/>
                <w:sz w:val="22"/>
              </w:rPr>
            </w:r>
          </w:p>
          <w:p>
            <w:pPr>
              <w:pStyle w:val="TableParagraph"/>
              <w:widowControl w:val="false"/>
              <w:rPr>
                <w:b/>
                <w:sz w:val="22"/>
              </w:rPr>
            </w:pPr>
            <w:r>
              <w:rPr>
                <w:b/>
                <w:sz w:val="22"/>
              </w:rPr>
            </w:r>
          </w:p>
          <w:p>
            <w:pPr>
              <w:pStyle w:val="TableParagraph"/>
              <w:widowControl w:val="false"/>
              <w:spacing w:before="120" w:after="0"/>
              <w:rPr>
                <w:b/>
                <w:sz w:val="22"/>
              </w:rPr>
            </w:pPr>
            <w:r>
              <w:rPr>
                <w:b/>
                <w:sz w:val="22"/>
              </w:rPr>
            </w:r>
          </w:p>
          <w:p>
            <w:pPr>
              <w:pStyle w:val="TableParagraph"/>
              <w:widowControl w:val="false"/>
              <w:ind w:left="39" w:right="133" w:hanging="0"/>
              <w:jc w:val="center"/>
              <w:rPr>
                <w:sz w:val="22"/>
              </w:rPr>
            </w:pPr>
            <w:r>
              <w:rPr>
                <w:sz w:val="22"/>
              </w:rPr>
              <w:t>Гигиена</w:t>
            </w:r>
            <w:r>
              <w:rPr>
                <w:spacing w:val="-14"/>
                <w:sz w:val="22"/>
              </w:rPr>
              <w:t xml:space="preserve"> </w:t>
            </w:r>
            <w:r>
              <w:rPr>
                <w:sz w:val="22"/>
              </w:rPr>
              <w:t>физических упражнений и</w:t>
            </w:r>
          </w:p>
          <w:p>
            <w:pPr>
              <w:pStyle w:val="TableParagraph"/>
              <w:widowControl w:val="false"/>
              <w:spacing w:lineRule="auto" w:line="240"/>
              <w:ind w:left="2" w:right="96" w:hanging="0"/>
              <w:jc w:val="center"/>
              <w:rPr>
                <w:sz w:val="22"/>
              </w:rPr>
            </w:pPr>
            <w:r>
              <w:rPr>
                <w:spacing w:val="-2"/>
                <w:sz w:val="22"/>
              </w:rPr>
              <w:t>профилактика заболеваний</w:t>
            </w:r>
          </w:p>
        </w:tc>
        <w:tc>
          <w:tcPr>
            <w:tcW w:w="1107"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47"/>
              <w:ind w:left="101" w:right="96" w:hanging="0"/>
              <w:jc w:val="center"/>
              <w:rPr>
                <w:sz w:val="22"/>
              </w:rPr>
            </w:pPr>
            <w:r>
              <w:rPr>
                <w:spacing w:val="-5"/>
                <w:sz w:val="22"/>
              </w:rPr>
              <w:t>30</w:t>
            </w:r>
          </w:p>
        </w:tc>
        <w:tc>
          <w:tcPr>
            <w:tcW w:w="1316" w:type="dxa"/>
            <w:tcBorders>
              <w:top w:val="single" w:sz="4" w:space="0" w:color="000000"/>
              <w:left w:val="single" w:sz="4" w:space="0" w:color="000000"/>
              <w:bottom w:val="single" w:sz="4" w:space="0" w:color="000000"/>
              <w:right w:val="single" w:sz="4" w:space="0" w:color="000000"/>
            </w:tcBorders>
          </w:tcPr>
          <w:p>
            <w:pPr>
              <w:pStyle w:val="TableParagraph"/>
              <w:widowControl w:val="false"/>
              <w:rPr>
                <w:b/>
                <w:sz w:val="22"/>
              </w:rPr>
            </w:pPr>
            <w:r>
              <w:rPr>
                <w:b/>
                <w:sz w:val="22"/>
              </w:rPr>
            </w:r>
          </w:p>
          <w:p>
            <w:pPr>
              <w:pStyle w:val="TableParagraph"/>
              <w:widowControl w:val="false"/>
              <w:rPr>
                <w:b/>
                <w:sz w:val="22"/>
              </w:rPr>
            </w:pPr>
            <w:r>
              <w:rPr>
                <w:b/>
                <w:sz w:val="22"/>
              </w:rPr>
            </w:r>
          </w:p>
          <w:p>
            <w:pPr>
              <w:pStyle w:val="TableParagraph"/>
              <w:widowControl w:val="false"/>
              <w:rPr>
                <w:b/>
                <w:sz w:val="22"/>
              </w:rPr>
            </w:pPr>
            <w:r>
              <w:rPr>
                <w:b/>
                <w:sz w:val="22"/>
              </w:rPr>
            </w:r>
          </w:p>
          <w:p>
            <w:pPr>
              <w:pStyle w:val="TableParagraph"/>
              <w:widowControl w:val="false"/>
              <w:rPr>
                <w:b/>
                <w:sz w:val="22"/>
              </w:rPr>
            </w:pPr>
            <w:r>
              <w:rPr>
                <w:b/>
                <w:sz w:val="22"/>
              </w:rPr>
            </w:r>
          </w:p>
          <w:p>
            <w:pPr>
              <w:pStyle w:val="TableParagraph"/>
              <w:widowControl w:val="false"/>
              <w:rPr>
                <w:b/>
                <w:sz w:val="22"/>
              </w:rPr>
            </w:pPr>
            <w:r>
              <w:rPr>
                <w:b/>
                <w:sz w:val="22"/>
              </w:rPr>
            </w:r>
          </w:p>
          <w:p>
            <w:pPr>
              <w:pStyle w:val="TableParagraph"/>
              <w:widowControl w:val="false"/>
              <w:spacing w:before="119" w:after="0"/>
              <w:rPr>
                <w:b/>
                <w:sz w:val="22"/>
              </w:rPr>
            </w:pPr>
            <w:r>
              <w:rPr>
                <w:b/>
                <w:sz w:val="22"/>
              </w:rPr>
            </w:r>
          </w:p>
          <w:p>
            <w:pPr>
              <w:pStyle w:val="TableParagraph"/>
              <w:widowControl w:val="false"/>
              <w:ind w:left="397" w:right="249" w:hanging="243"/>
              <w:rPr>
                <w:sz w:val="22"/>
              </w:rPr>
            </w:pPr>
            <w:r>
              <w:rPr>
                <w:sz w:val="22"/>
              </w:rPr>
              <w:t>в</w:t>
            </w:r>
            <w:r>
              <w:rPr>
                <w:spacing w:val="-14"/>
                <w:sz w:val="22"/>
              </w:rPr>
              <w:t xml:space="preserve"> </w:t>
            </w:r>
            <w:r>
              <w:rPr>
                <w:sz w:val="22"/>
              </w:rPr>
              <w:t xml:space="preserve">течение </w:t>
            </w:r>
            <w:r>
              <w:rPr>
                <w:spacing w:val="-4"/>
                <w:sz w:val="22"/>
              </w:rPr>
              <w:t>года</w:t>
            </w:r>
          </w:p>
        </w:tc>
        <w:tc>
          <w:tcPr>
            <w:tcW w:w="4057" w:type="dxa"/>
            <w:tcBorders>
              <w:top w:val="single" w:sz="4" w:space="0" w:color="000000"/>
              <w:left w:val="single" w:sz="4" w:space="0" w:color="000000"/>
              <w:bottom w:val="single" w:sz="4" w:space="0" w:color="000000"/>
              <w:right w:val="single" w:sz="4" w:space="0" w:color="000000"/>
            </w:tcBorders>
          </w:tcPr>
          <w:p>
            <w:pPr>
              <w:pStyle w:val="TableParagraph"/>
              <w:widowControl w:val="false"/>
              <w:tabs>
                <w:tab w:val="clear" w:pos="720"/>
                <w:tab w:val="left" w:pos="1746" w:leader="none"/>
                <w:tab w:val="left" w:pos="2149" w:leader="none"/>
                <w:tab w:val="left" w:pos="2865" w:leader="none"/>
                <w:tab w:val="left" w:pos="3839" w:leader="none"/>
              </w:tabs>
              <w:ind w:left="105" w:right="95" w:firstLine="33"/>
              <w:jc w:val="both"/>
              <w:rPr>
                <w:sz w:val="22"/>
              </w:rPr>
            </w:pPr>
            <w:r>
              <w:rPr>
                <w:sz w:val="22"/>
              </w:rPr>
              <w:t xml:space="preserve">Необходимость соблюдения режима дня, питания и отдыха при регулярных тренировочных занятиях спортом. </w:t>
            </w:r>
            <w:r>
              <w:rPr>
                <w:spacing w:val="-2"/>
                <w:sz w:val="22"/>
              </w:rPr>
              <w:t>Гигиенические</w:t>
            </w:r>
            <w:r>
              <w:rPr>
                <w:sz w:val="22"/>
              </w:rPr>
              <w:tab/>
              <w:tab/>
            </w:r>
            <w:r>
              <w:rPr>
                <w:spacing w:val="-2"/>
                <w:sz w:val="22"/>
              </w:rPr>
              <w:t>требования</w:t>
            </w:r>
            <w:r>
              <w:rPr>
                <w:sz w:val="22"/>
              </w:rPr>
              <w:tab/>
            </w:r>
            <w:r>
              <w:rPr>
                <w:spacing w:val="-10"/>
                <w:sz w:val="22"/>
              </w:rPr>
              <w:t xml:space="preserve">к </w:t>
            </w:r>
            <w:r>
              <w:rPr>
                <w:sz w:val="22"/>
              </w:rPr>
              <w:t xml:space="preserve">спортивной одежде и обуви. Личная гигиена. Меры для профилактики простудных заболеваний. Понятие о здоровом образе жизни, значение борьбы с табакокурением и другими вредными привычками. Гигиеническое значение естественных сил природы (солнца, воздуха, воды), водных процедур. Методика закаливания и его </w:t>
            </w:r>
            <w:r>
              <w:rPr>
                <w:spacing w:val="-2"/>
                <w:sz w:val="22"/>
              </w:rPr>
              <w:t>значение</w:t>
            </w:r>
            <w:r>
              <w:rPr>
                <w:sz w:val="22"/>
              </w:rPr>
              <w:tab/>
            </w:r>
            <w:r>
              <w:rPr>
                <w:spacing w:val="-5"/>
                <w:sz w:val="22"/>
              </w:rPr>
              <w:t>для</w:t>
            </w:r>
            <w:r>
              <w:rPr>
                <w:sz w:val="22"/>
              </w:rPr>
              <w:tab/>
              <w:tab/>
            </w:r>
            <w:r>
              <w:rPr>
                <w:spacing w:val="-2"/>
                <w:sz w:val="22"/>
              </w:rPr>
              <w:t>повышения</w:t>
            </w:r>
          </w:p>
          <w:p>
            <w:pPr>
              <w:pStyle w:val="TableParagraph"/>
              <w:widowControl w:val="false"/>
              <w:spacing w:lineRule="exact" w:line="238"/>
              <w:ind w:left="105" w:right="0" w:hanging="0"/>
              <w:rPr>
                <w:sz w:val="22"/>
              </w:rPr>
            </w:pPr>
            <w:r>
              <w:rPr>
                <w:spacing w:val="-2"/>
                <w:sz w:val="22"/>
              </w:rPr>
              <w:t>работоспособности.</w:t>
            </w:r>
          </w:p>
        </w:tc>
      </w:tr>
      <w:tr>
        <w:trPr>
          <w:trHeight w:val="760" w:hRule="atLeast"/>
        </w:trPr>
        <w:tc>
          <w:tcPr>
            <w:tcW w:w="1592" w:type="dxa"/>
            <w:vMerge w:val="continue"/>
            <w:tcBorders>
              <w:left w:val="single" w:sz="4" w:space="0" w:color="000000"/>
              <w:bottom w:val="single" w:sz="4" w:space="0" w:color="000000"/>
              <w:right w:val="single" w:sz="4" w:space="0" w:color="000000"/>
            </w:tcBorders>
          </w:tcPr>
          <w:p>
            <w:pPr>
              <w:pStyle w:val="Normal"/>
              <w:widowControl w:val="false"/>
              <w:rPr>
                <w:sz w:val="2"/>
                <w:szCs w:val="2"/>
              </w:rPr>
            </w:pPr>
            <w:r>
              <w:rPr>
                <w:sz w:val="2"/>
                <w:szCs w:val="2"/>
              </w:rPr>
            </w:r>
          </w:p>
        </w:tc>
        <w:tc>
          <w:tcPr>
            <w:tcW w:w="2214"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47"/>
              <w:ind w:left="38" w:right="134" w:hanging="0"/>
              <w:jc w:val="center"/>
              <w:rPr>
                <w:sz w:val="22"/>
              </w:rPr>
            </w:pPr>
            <w:r>
              <w:rPr>
                <w:sz w:val="22"/>
              </w:rPr>
              <w:t>Влияние</w:t>
            </w:r>
            <w:r>
              <w:rPr>
                <w:spacing w:val="-6"/>
                <w:sz w:val="22"/>
              </w:rPr>
              <w:t xml:space="preserve"> </w:t>
            </w:r>
            <w:r>
              <w:rPr>
                <w:spacing w:val="-2"/>
                <w:sz w:val="22"/>
              </w:rPr>
              <w:t>физических</w:t>
            </w:r>
          </w:p>
          <w:p>
            <w:pPr>
              <w:pStyle w:val="TableParagraph"/>
              <w:widowControl w:val="false"/>
              <w:spacing w:lineRule="exact" w:line="252"/>
              <w:ind w:left="174" w:right="268" w:hanging="2"/>
              <w:jc w:val="center"/>
              <w:rPr>
                <w:sz w:val="22"/>
              </w:rPr>
            </w:pPr>
            <w:r>
              <w:rPr>
                <w:sz w:val="22"/>
              </w:rPr>
              <w:t>упражнений на организм</w:t>
            </w:r>
            <w:r>
              <w:rPr>
                <w:spacing w:val="-14"/>
                <w:sz w:val="22"/>
              </w:rPr>
              <w:t xml:space="preserve"> </w:t>
            </w:r>
            <w:r>
              <w:rPr>
                <w:sz w:val="22"/>
              </w:rPr>
              <w:t>человека</w:t>
            </w:r>
          </w:p>
        </w:tc>
        <w:tc>
          <w:tcPr>
            <w:tcW w:w="1107"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47"/>
              <w:ind w:left="101" w:right="96" w:hanging="0"/>
              <w:jc w:val="center"/>
              <w:rPr>
                <w:sz w:val="22"/>
              </w:rPr>
            </w:pPr>
            <w:r>
              <w:rPr>
                <w:spacing w:val="-5"/>
                <w:sz w:val="22"/>
              </w:rPr>
              <w:t>30</w:t>
            </w:r>
          </w:p>
        </w:tc>
        <w:tc>
          <w:tcPr>
            <w:tcW w:w="1316"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248" w:after="0"/>
              <w:ind w:left="8" w:right="0" w:hanging="0"/>
              <w:rPr>
                <w:sz w:val="22"/>
              </w:rPr>
            </w:pPr>
            <w:r>
              <w:rPr>
                <w:spacing w:val="-2"/>
                <w:sz w:val="22"/>
              </w:rPr>
              <w:t>февраль-</w:t>
            </w:r>
            <w:r>
              <w:rPr>
                <w:spacing w:val="-5"/>
                <w:sz w:val="22"/>
              </w:rPr>
              <w:t>май</w:t>
            </w:r>
          </w:p>
        </w:tc>
        <w:tc>
          <w:tcPr>
            <w:tcW w:w="4057"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47"/>
              <w:ind w:left="105" w:right="0" w:firstLine="33"/>
              <w:rPr>
                <w:sz w:val="22"/>
              </w:rPr>
            </w:pPr>
            <w:r>
              <w:rPr>
                <w:sz w:val="22"/>
              </w:rPr>
              <w:t>Общие</w:t>
            </w:r>
            <w:r>
              <w:rPr>
                <w:spacing w:val="40"/>
                <w:sz w:val="22"/>
              </w:rPr>
              <w:t xml:space="preserve"> </w:t>
            </w:r>
            <w:r>
              <w:rPr>
                <w:sz w:val="22"/>
              </w:rPr>
              <w:t>понятия</w:t>
            </w:r>
            <w:r>
              <w:rPr>
                <w:spacing w:val="41"/>
                <w:sz w:val="22"/>
              </w:rPr>
              <w:t xml:space="preserve"> </w:t>
            </w:r>
            <w:r>
              <w:rPr>
                <w:sz w:val="22"/>
              </w:rPr>
              <w:t>о</w:t>
            </w:r>
            <w:r>
              <w:rPr>
                <w:spacing w:val="41"/>
                <w:sz w:val="22"/>
              </w:rPr>
              <w:t xml:space="preserve"> </w:t>
            </w:r>
            <w:r>
              <w:rPr>
                <w:sz w:val="22"/>
              </w:rPr>
              <w:t>костной,</w:t>
            </w:r>
            <w:r>
              <w:rPr>
                <w:spacing w:val="41"/>
                <w:sz w:val="22"/>
              </w:rPr>
              <w:t xml:space="preserve"> </w:t>
            </w:r>
            <w:r>
              <w:rPr>
                <w:spacing w:val="-2"/>
                <w:sz w:val="22"/>
              </w:rPr>
              <w:t>мышечной,</w:t>
            </w:r>
          </w:p>
          <w:p>
            <w:pPr>
              <w:pStyle w:val="TableParagraph"/>
              <w:widowControl w:val="false"/>
              <w:tabs>
                <w:tab w:val="clear" w:pos="720"/>
                <w:tab w:val="left" w:pos="1394" w:leader="none"/>
                <w:tab w:val="left" w:pos="2711" w:leader="none"/>
              </w:tabs>
              <w:spacing w:lineRule="exact" w:line="252"/>
              <w:ind w:left="105" w:right="96" w:hanging="0"/>
              <w:rPr>
                <w:sz w:val="22"/>
              </w:rPr>
            </w:pPr>
            <w:r>
              <w:rPr>
                <w:spacing w:val="-2"/>
                <w:sz w:val="22"/>
              </w:rPr>
              <w:t>сердечно-сосудистой,</w:t>
            </w:r>
            <w:r>
              <w:rPr>
                <w:sz w:val="22"/>
              </w:rPr>
              <w:tab/>
            </w:r>
            <w:r>
              <w:rPr>
                <w:spacing w:val="-39"/>
                <w:sz w:val="22"/>
              </w:rPr>
              <w:t xml:space="preserve"> </w:t>
            </w:r>
            <w:r>
              <w:rPr>
                <w:spacing w:val="-2"/>
                <w:sz w:val="22"/>
              </w:rPr>
              <w:t>дыхательной системах</w:t>
            </w:r>
            <w:r>
              <w:rPr>
                <w:sz w:val="22"/>
              </w:rPr>
              <w:tab/>
            </w:r>
            <w:r>
              <w:rPr>
                <w:spacing w:val="-2"/>
                <w:sz w:val="22"/>
              </w:rPr>
              <w:t>человека.</w:t>
            </w:r>
            <w:r>
              <w:rPr>
                <w:sz w:val="22"/>
              </w:rPr>
              <w:tab/>
            </w:r>
            <w:r>
              <w:rPr>
                <w:spacing w:val="-2"/>
                <w:sz w:val="22"/>
              </w:rPr>
              <w:t>Особенности</w:t>
            </w:r>
          </w:p>
        </w:tc>
      </w:tr>
    </w:tbl>
    <w:p>
      <w:pPr>
        <w:sectPr>
          <w:footerReference w:type="default" r:id="rId149"/>
          <w:footerReference w:type="first" r:id="rId150"/>
          <w:type w:val="nextPage"/>
          <w:pgSz w:w="11906" w:h="16838"/>
          <w:pgMar w:left="566" w:right="283" w:gutter="0" w:header="0" w:top="520" w:footer="748" w:bottom="940"/>
          <w:pgNumType w:fmt="decimal"/>
          <w:formProt w:val="false"/>
          <w:textDirection w:val="lrTb"/>
          <w:docGrid w:type="default" w:linePitch="100" w:charSpace="4096"/>
        </w:sectPr>
      </w:pPr>
    </w:p>
    <w:p>
      <w:pPr>
        <w:pStyle w:val="Style13"/>
        <w:spacing w:before="5" w:after="0"/>
        <w:ind w:left="0" w:right="0" w:hanging="0"/>
        <w:jc w:val="left"/>
        <w:rPr>
          <w:b/>
          <w:sz w:val="2"/>
        </w:rPr>
      </w:pPr>
      <w:r>
        <w:rPr>
          <w:b/>
          <w:sz w:val="2"/>
        </w:rPr>
      </w:r>
    </w:p>
    <w:tbl>
      <w:tblPr>
        <w:tblW w:w="10286" w:type="dxa"/>
        <w:jc w:val="left"/>
        <w:tblInd w:w="533" w:type="dxa"/>
        <w:tblLayout w:type="fixed"/>
        <w:tblCellMar>
          <w:top w:w="0" w:type="dxa"/>
          <w:left w:w="5" w:type="dxa"/>
          <w:bottom w:w="0" w:type="dxa"/>
          <w:right w:w="5" w:type="dxa"/>
        </w:tblCellMar>
        <w:tblLook w:val="01e0"/>
      </w:tblPr>
      <w:tblGrid>
        <w:gridCol w:w="1592"/>
        <w:gridCol w:w="2214"/>
        <w:gridCol w:w="1107"/>
        <w:gridCol w:w="1316"/>
        <w:gridCol w:w="4057"/>
      </w:tblGrid>
      <w:tr>
        <w:trPr>
          <w:trHeight w:val="2277" w:hRule="atLeast"/>
        </w:trPr>
        <w:tc>
          <w:tcPr>
            <w:tcW w:w="1592" w:type="dxa"/>
            <w:vMerge w:val="restart"/>
            <w:tcBorders>
              <w:top w:val="single" w:sz="4" w:space="0" w:color="000000"/>
              <w:left w:val="single" w:sz="4" w:space="0" w:color="000000"/>
              <w:bottom w:val="single" w:sz="4" w:space="0" w:color="000000"/>
              <w:right w:val="single" w:sz="4" w:space="0" w:color="000000"/>
            </w:tcBorders>
          </w:tcPr>
          <w:p>
            <w:pPr>
              <w:pStyle w:val="TableParagraph"/>
              <w:widowControl w:val="false"/>
              <w:rPr>
                <w:sz w:val="22"/>
              </w:rPr>
            </w:pPr>
            <w:r>
              <w:rPr>
                <w:sz w:val="22"/>
              </w:rPr>
            </w:r>
          </w:p>
        </w:tc>
        <w:tc>
          <w:tcPr>
            <w:tcW w:w="2214" w:type="dxa"/>
            <w:tcBorders>
              <w:top w:val="single" w:sz="4" w:space="0" w:color="000000"/>
              <w:left w:val="single" w:sz="4" w:space="0" w:color="000000"/>
              <w:bottom w:val="single" w:sz="4" w:space="0" w:color="000000"/>
              <w:right w:val="single" w:sz="4" w:space="0" w:color="000000"/>
            </w:tcBorders>
          </w:tcPr>
          <w:p>
            <w:pPr>
              <w:pStyle w:val="TableParagraph"/>
              <w:widowControl w:val="false"/>
              <w:rPr>
                <w:sz w:val="22"/>
              </w:rPr>
            </w:pPr>
            <w:r>
              <w:rPr>
                <w:sz w:val="22"/>
              </w:rPr>
            </w:r>
          </w:p>
        </w:tc>
        <w:tc>
          <w:tcPr>
            <w:tcW w:w="1107" w:type="dxa"/>
            <w:tcBorders>
              <w:top w:val="single" w:sz="4" w:space="0" w:color="000000"/>
              <w:left w:val="single" w:sz="4" w:space="0" w:color="000000"/>
              <w:bottom w:val="single" w:sz="4" w:space="0" w:color="000000"/>
              <w:right w:val="single" w:sz="4" w:space="0" w:color="000000"/>
            </w:tcBorders>
          </w:tcPr>
          <w:p>
            <w:pPr>
              <w:pStyle w:val="TableParagraph"/>
              <w:widowControl w:val="false"/>
              <w:rPr>
                <w:sz w:val="22"/>
              </w:rPr>
            </w:pPr>
            <w:r>
              <w:rPr>
                <w:sz w:val="22"/>
              </w:rPr>
            </w:r>
          </w:p>
        </w:tc>
        <w:tc>
          <w:tcPr>
            <w:tcW w:w="1316" w:type="dxa"/>
            <w:tcBorders>
              <w:top w:val="single" w:sz="4" w:space="0" w:color="000000"/>
              <w:left w:val="single" w:sz="4" w:space="0" w:color="000000"/>
              <w:bottom w:val="single" w:sz="4" w:space="0" w:color="000000"/>
              <w:right w:val="single" w:sz="4" w:space="0" w:color="000000"/>
            </w:tcBorders>
          </w:tcPr>
          <w:p>
            <w:pPr>
              <w:pStyle w:val="TableParagraph"/>
              <w:widowControl w:val="false"/>
              <w:rPr>
                <w:sz w:val="22"/>
              </w:rPr>
            </w:pPr>
            <w:r>
              <w:rPr>
                <w:sz w:val="22"/>
              </w:rPr>
            </w:r>
          </w:p>
        </w:tc>
        <w:tc>
          <w:tcPr>
            <w:tcW w:w="4057" w:type="dxa"/>
            <w:tcBorders>
              <w:top w:val="single" w:sz="4" w:space="0" w:color="000000"/>
              <w:left w:val="single" w:sz="4" w:space="0" w:color="000000"/>
              <w:bottom w:val="single" w:sz="4" w:space="0" w:color="000000"/>
              <w:right w:val="single" w:sz="4" w:space="0" w:color="000000"/>
            </w:tcBorders>
          </w:tcPr>
          <w:p>
            <w:pPr>
              <w:pStyle w:val="TableParagraph"/>
              <w:widowControl w:val="false"/>
              <w:tabs>
                <w:tab w:val="clear" w:pos="720"/>
                <w:tab w:val="left" w:pos="2116" w:leader="none"/>
                <w:tab w:val="left" w:pos="3356" w:leader="none"/>
              </w:tabs>
              <w:ind w:left="105" w:right="96" w:hanging="0"/>
              <w:jc w:val="both"/>
              <w:rPr>
                <w:sz w:val="22"/>
              </w:rPr>
            </w:pPr>
            <w:r>
              <w:rPr>
                <w:sz w:val="22"/>
              </w:rPr>
              <w:t xml:space="preserve">возрастного развития детей и подростков. Изменение состояния организма человека под воздействием физических нагрузок. Понятие об утомлении и восстановлении. Методика применения простейших средств восстановления (водные процедуры, </w:t>
            </w:r>
            <w:r>
              <w:rPr>
                <w:spacing w:val="-2"/>
                <w:sz w:val="22"/>
              </w:rPr>
              <w:t>контрастный</w:t>
            </w:r>
            <w:r>
              <w:rPr>
                <w:sz w:val="22"/>
              </w:rPr>
              <w:tab/>
            </w:r>
            <w:r>
              <w:rPr>
                <w:spacing w:val="-4"/>
                <w:sz w:val="22"/>
              </w:rPr>
              <w:t>душ,</w:t>
            </w:r>
            <w:r>
              <w:rPr>
                <w:sz w:val="22"/>
              </w:rPr>
              <w:tab/>
            </w:r>
            <w:r>
              <w:rPr>
                <w:spacing w:val="-2"/>
                <w:sz w:val="22"/>
              </w:rPr>
              <w:t>ванна,</w:t>
            </w:r>
          </w:p>
          <w:p>
            <w:pPr>
              <w:pStyle w:val="TableParagraph"/>
              <w:widowControl w:val="false"/>
              <w:spacing w:lineRule="exact" w:line="238"/>
              <w:ind w:left="105" w:right="0" w:hanging="0"/>
              <w:jc w:val="both"/>
              <w:rPr>
                <w:sz w:val="22"/>
              </w:rPr>
            </w:pPr>
            <w:r>
              <w:rPr>
                <w:sz w:val="22"/>
              </w:rPr>
              <w:t>суховоздушная</w:t>
            </w:r>
            <w:r>
              <w:rPr>
                <w:spacing w:val="-9"/>
                <w:sz w:val="22"/>
              </w:rPr>
              <w:t xml:space="preserve"> </w:t>
            </w:r>
            <w:r>
              <w:rPr>
                <w:spacing w:val="-4"/>
                <w:sz w:val="22"/>
              </w:rPr>
              <w:t>баня)</w:t>
            </w:r>
          </w:p>
        </w:tc>
      </w:tr>
      <w:tr>
        <w:trPr>
          <w:trHeight w:val="3794" w:hRule="atLeast"/>
        </w:trPr>
        <w:tc>
          <w:tcPr>
            <w:tcW w:w="1592" w:type="dxa"/>
            <w:vMerge w:val="continue"/>
            <w:tcBorders>
              <w:left w:val="single" w:sz="4" w:space="0" w:color="000000"/>
              <w:bottom w:val="single" w:sz="4" w:space="0" w:color="000000"/>
              <w:right w:val="single" w:sz="4" w:space="0" w:color="000000"/>
            </w:tcBorders>
          </w:tcPr>
          <w:p>
            <w:pPr>
              <w:pStyle w:val="Normal"/>
              <w:widowControl w:val="false"/>
              <w:rPr>
                <w:sz w:val="2"/>
                <w:szCs w:val="2"/>
              </w:rPr>
            </w:pPr>
            <w:r>
              <w:rPr>
                <w:sz w:val="2"/>
                <w:szCs w:val="2"/>
              </w:rPr>
            </w:r>
          </w:p>
        </w:tc>
        <w:tc>
          <w:tcPr>
            <w:tcW w:w="2214" w:type="dxa"/>
            <w:tcBorders>
              <w:top w:val="single" w:sz="4" w:space="0" w:color="000000"/>
              <w:left w:val="single" w:sz="4" w:space="0" w:color="000000"/>
              <w:bottom w:val="single" w:sz="4" w:space="0" w:color="000000"/>
              <w:right w:val="single" w:sz="4" w:space="0" w:color="000000"/>
            </w:tcBorders>
          </w:tcPr>
          <w:p>
            <w:pPr>
              <w:pStyle w:val="TableParagraph"/>
              <w:widowControl w:val="false"/>
              <w:rPr>
                <w:b/>
                <w:sz w:val="22"/>
              </w:rPr>
            </w:pPr>
            <w:r>
              <w:rPr>
                <w:b/>
                <w:sz w:val="22"/>
              </w:rPr>
            </w:r>
          </w:p>
          <w:p>
            <w:pPr>
              <w:pStyle w:val="TableParagraph"/>
              <w:widowControl w:val="false"/>
              <w:rPr>
                <w:b/>
                <w:sz w:val="22"/>
              </w:rPr>
            </w:pPr>
            <w:r>
              <w:rPr>
                <w:b/>
                <w:sz w:val="22"/>
              </w:rPr>
            </w:r>
          </w:p>
          <w:p>
            <w:pPr>
              <w:pStyle w:val="TableParagraph"/>
              <w:widowControl w:val="false"/>
              <w:rPr>
                <w:b/>
                <w:sz w:val="22"/>
              </w:rPr>
            </w:pPr>
            <w:r>
              <w:rPr>
                <w:b/>
                <w:sz w:val="22"/>
              </w:rPr>
            </w:r>
          </w:p>
          <w:p>
            <w:pPr>
              <w:pStyle w:val="TableParagraph"/>
              <w:widowControl w:val="false"/>
              <w:rPr>
                <w:b/>
                <w:sz w:val="22"/>
              </w:rPr>
            </w:pPr>
            <w:r>
              <w:rPr>
                <w:b/>
                <w:sz w:val="22"/>
              </w:rPr>
            </w:r>
          </w:p>
          <w:p>
            <w:pPr>
              <w:pStyle w:val="TableParagraph"/>
              <w:widowControl w:val="false"/>
              <w:spacing w:before="120" w:after="0"/>
              <w:rPr>
                <w:b/>
                <w:sz w:val="22"/>
              </w:rPr>
            </w:pPr>
            <w:r>
              <w:rPr>
                <w:b/>
                <w:sz w:val="22"/>
              </w:rPr>
            </w:r>
          </w:p>
          <w:p>
            <w:pPr>
              <w:pStyle w:val="TableParagraph"/>
              <w:widowControl w:val="false"/>
              <w:ind w:left="38" w:right="135" w:hanging="0"/>
              <w:jc w:val="center"/>
              <w:rPr>
                <w:sz w:val="22"/>
              </w:rPr>
            </w:pPr>
            <w:r>
              <w:rPr>
                <w:sz w:val="22"/>
              </w:rPr>
              <w:t>Врачебный</w:t>
            </w:r>
            <w:r>
              <w:rPr>
                <w:spacing w:val="-14"/>
                <w:sz w:val="22"/>
              </w:rPr>
              <w:t xml:space="preserve"> </w:t>
            </w:r>
            <w:r>
              <w:rPr>
                <w:sz w:val="22"/>
              </w:rPr>
              <w:t>контроль и самоконтроль.</w:t>
            </w:r>
          </w:p>
          <w:p>
            <w:pPr>
              <w:pStyle w:val="TableParagraph"/>
              <w:widowControl w:val="false"/>
              <w:spacing w:before="1" w:after="0"/>
              <w:ind w:left="114" w:right="205" w:hanging="5"/>
              <w:jc w:val="center"/>
              <w:rPr>
                <w:sz w:val="22"/>
              </w:rPr>
            </w:pPr>
            <w:r>
              <w:rPr>
                <w:sz w:val="22"/>
              </w:rPr>
              <w:t>Первая</w:t>
            </w:r>
            <w:r>
              <w:rPr>
                <w:spacing w:val="-11"/>
                <w:sz w:val="22"/>
              </w:rPr>
              <w:t xml:space="preserve"> </w:t>
            </w:r>
            <w:r>
              <w:rPr>
                <w:sz w:val="22"/>
              </w:rPr>
              <w:t>помощь</w:t>
            </w:r>
            <w:r>
              <w:rPr>
                <w:spacing w:val="-10"/>
                <w:sz w:val="22"/>
              </w:rPr>
              <w:t xml:space="preserve"> </w:t>
            </w:r>
            <w:r>
              <w:rPr>
                <w:sz w:val="22"/>
              </w:rPr>
              <w:t>при несчастных</w:t>
            </w:r>
            <w:r>
              <w:rPr>
                <w:spacing w:val="-10"/>
                <w:sz w:val="22"/>
              </w:rPr>
              <w:t xml:space="preserve"> </w:t>
            </w:r>
            <w:r>
              <w:rPr>
                <w:spacing w:val="-2"/>
                <w:sz w:val="22"/>
              </w:rPr>
              <w:t>случаях</w:t>
            </w:r>
          </w:p>
        </w:tc>
        <w:tc>
          <w:tcPr>
            <w:tcW w:w="1107"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47"/>
              <w:ind w:left="101" w:right="96" w:hanging="0"/>
              <w:jc w:val="center"/>
              <w:rPr>
                <w:sz w:val="22"/>
              </w:rPr>
            </w:pPr>
            <w:r>
              <w:rPr>
                <w:spacing w:val="-5"/>
                <w:sz w:val="22"/>
              </w:rPr>
              <w:t>60</w:t>
            </w:r>
          </w:p>
        </w:tc>
        <w:tc>
          <w:tcPr>
            <w:tcW w:w="1316" w:type="dxa"/>
            <w:tcBorders>
              <w:top w:val="single" w:sz="4" w:space="0" w:color="000000"/>
              <w:left w:val="single" w:sz="4" w:space="0" w:color="000000"/>
              <w:bottom w:val="single" w:sz="4" w:space="0" w:color="000000"/>
              <w:right w:val="single" w:sz="4" w:space="0" w:color="000000"/>
            </w:tcBorders>
          </w:tcPr>
          <w:p>
            <w:pPr>
              <w:pStyle w:val="TableParagraph"/>
              <w:widowControl w:val="false"/>
              <w:rPr>
                <w:b/>
                <w:sz w:val="22"/>
              </w:rPr>
            </w:pPr>
            <w:r>
              <w:rPr>
                <w:b/>
                <w:sz w:val="22"/>
              </w:rPr>
            </w:r>
          </w:p>
          <w:p>
            <w:pPr>
              <w:pStyle w:val="TableParagraph"/>
              <w:widowControl w:val="false"/>
              <w:rPr>
                <w:b/>
                <w:sz w:val="22"/>
              </w:rPr>
            </w:pPr>
            <w:r>
              <w:rPr>
                <w:b/>
                <w:sz w:val="22"/>
              </w:rPr>
            </w:r>
          </w:p>
          <w:p>
            <w:pPr>
              <w:pStyle w:val="TableParagraph"/>
              <w:widowControl w:val="false"/>
              <w:rPr>
                <w:b/>
                <w:sz w:val="22"/>
              </w:rPr>
            </w:pPr>
            <w:r>
              <w:rPr>
                <w:b/>
                <w:sz w:val="22"/>
              </w:rPr>
            </w:r>
          </w:p>
          <w:p>
            <w:pPr>
              <w:pStyle w:val="TableParagraph"/>
              <w:widowControl w:val="false"/>
              <w:rPr>
                <w:b/>
                <w:sz w:val="22"/>
              </w:rPr>
            </w:pPr>
            <w:r>
              <w:rPr>
                <w:b/>
                <w:sz w:val="22"/>
              </w:rPr>
            </w:r>
          </w:p>
          <w:p>
            <w:pPr>
              <w:pStyle w:val="TableParagraph"/>
              <w:widowControl w:val="false"/>
              <w:rPr>
                <w:b/>
                <w:sz w:val="22"/>
              </w:rPr>
            </w:pPr>
            <w:r>
              <w:rPr>
                <w:b/>
                <w:sz w:val="22"/>
              </w:rPr>
            </w:r>
          </w:p>
          <w:p>
            <w:pPr>
              <w:pStyle w:val="TableParagraph"/>
              <w:widowControl w:val="false"/>
              <w:spacing w:before="246" w:after="0"/>
              <w:rPr>
                <w:b/>
                <w:sz w:val="22"/>
              </w:rPr>
            </w:pPr>
            <w:r>
              <w:rPr>
                <w:b/>
                <w:sz w:val="22"/>
              </w:rPr>
            </w:r>
          </w:p>
          <w:p>
            <w:pPr>
              <w:pStyle w:val="TableParagraph"/>
              <w:widowControl w:val="false"/>
              <w:spacing w:before="1" w:after="0"/>
              <w:ind w:left="94" w:right="0" w:hanging="0"/>
              <w:rPr>
                <w:sz w:val="22"/>
              </w:rPr>
            </w:pPr>
            <w:r>
              <w:rPr>
                <w:spacing w:val="-2"/>
                <w:sz w:val="22"/>
              </w:rPr>
              <w:t>март-</w:t>
            </w:r>
            <w:r>
              <w:rPr>
                <w:spacing w:val="-4"/>
                <w:sz w:val="22"/>
              </w:rPr>
              <w:t>июнь</w:t>
            </w:r>
          </w:p>
        </w:tc>
        <w:tc>
          <w:tcPr>
            <w:tcW w:w="4057" w:type="dxa"/>
            <w:tcBorders>
              <w:top w:val="single" w:sz="4" w:space="0" w:color="000000"/>
              <w:left w:val="single" w:sz="4" w:space="0" w:color="000000"/>
              <w:bottom w:val="single" w:sz="4" w:space="0" w:color="000000"/>
              <w:right w:val="single" w:sz="4" w:space="0" w:color="000000"/>
            </w:tcBorders>
          </w:tcPr>
          <w:p>
            <w:pPr>
              <w:pStyle w:val="TableParagraph"/>
              <w:widowControl w:val="false"/>
              <w:ind w:left="105" w:right="96" w:firstLine="33"/>
              <w:jc w:val="both"/>
              <w:rPr>
                <w:sz w:val="22"/>
              </w:rPr>
            </w:pPr>
            <w:r>
              <w:rPr>
                <w:sz w:val="22"/>
              </w:rPr>
              <w:t>Необходимость врачебного контроля и самоконтроля при занятиях тяжелой атлетикой. Порядок осуществления врачебного контроля и медицинских обследований в спортивной школе. Противопоказания к занятиям по тяжелой атлетике. Дневник спортсмена. Запись тренировочных нагрузок, результатов контрольных испытаний и соревнований, основных показателей самоконтроля</w:t>
            </w:r>
            <w:r>
              <w:rPr>
                <w:spacing w:val="-7"/>
                <w:sz w:val="22"/>
              </w:rPr>
              <w:t xml:space="preserve"> </w:t>
            </w:r>
            <w:r>
              <w:rPr>
                <w:sz w:val="22"/>
              </w:rPr>
              <w:t>(вес,</w:t>
            </w:r>
            <w:r>
              <w:rPr>
                <w:spacing w:val="-6"/>
                <w:sz w:val="22"/>
              </w:rPr>
              <w:t xml:space="preserve"> </w:t>
            </w:r>
            <w:r>
              <w:rPr>
                <w:sz w:val="22"/>
              </w:rPr>
              <w:t>пульс,</w:t>
            </w:r>
            <w:r>
              <w:rPr>
                <w:spacing w:val="-9"/>
                <w:sz w:val="22"/>
              </w:rPr>
              <w:t xml:space="preserve"> </w:t>
            </w:r>
            <w:r>
              <w:rPr>
                <w:sz w:val="22"/>
              </w:rPr>
              <w:t>самочувствие, сон, аппетит, настроение и т.п.). Причины</w:t>
            </w:r>
            <w:r>
              <w:rPr>
                <w:spacing w:val="74"/>
                <w:w w:val="150"/>
                <w:sz w:val="22"/>
              </w:rPr>
              <w:t xml:space="preserve"> </w:t>
            </w:r>
            <w:r>
              <w:rPr>
                <w:sz w:val="22"/>
              </w:rPr>
              <w:t>возникновения</w:t>
            </w:r>
            <w:r>
              <w:rPr>
                <w:spacing w:val="75"/>
                <w:w w:val="150"/>
                <w:sz w:val="22"/>
              </w:rPr>
              <w:t xml:space="preserve"> </w:t>
            </w:r>
            <w:r>
              <w:rPr>
                <w:sz w:val="22"/>
              </w:rPr>
              <w:t>травм</w:t>
            </w:r>
            <w:r>
              <w:rPr>
                <w:spacing w:val="75"/>
                <w:w w:val="150"/>
                <w:sz w:val="22"/>
              </w:rPr>
              <w:t xml:space="preserve"> </w:t>
            </w:r>
            <w:r>
              <w:rPr>
                <w:sz w:val="22"/>
              </w:rPr>
              <w:t>и</w:t>
            </w:r>
            <w:r>
              <w:rPr>
                <w:spacing w:val="76"/>
                <w:w w:val="150"/>
                <w:sz w:val="22"/>
              </w:rPr>
              <w:t xml:space="preserve"> </w:t>
            </w:r>
            <w:r>
              <w:rPr>
                <w:spacing w:val="-5"/>
                <w:sz w:val="22"/>
              </w:rPr>
              <w:t>их</w:t>
            </w:r>
          </w:p>
          <w:p>
            <w:pPr>
              <w:pStyle w:val="TableParagraph"/>
              <w:widowControl w:val="false"/>
              <w:spacing w:lineRule="exact" w:line="252"/>
              <w:ind w:left="105" w:right="96" w:hanging="0"/>
              <w:jc w:val="both"/>
              <w:rPr>
                <w:sz w:val="22"/>
              </w:rPr>
            </w:pPr>
            <w:r>
              <w:rPr>
                <w:sz w:val="22"/>
              </w:rPr>
              <w:t>предупреждение во время занятий. Оказание первой медицинской помощи.</w:t>
            </w:r>
          </w:p>
        </w:tc>
      </w:tr>
      <w:tr>
        <w:trPr>
          <w:trHeight w:val="5061" w:hRule="atLeast"/>
        </w:trPr>
        <w:tc>
          <w:tcPr>
            <w:tcW w:w="1592" w:type="dxa"/>
            <w:vMerge w:val="continue"/>
            <w:tcBorders>
              <w:left w:val="single" w:sz="4" w:space="0" w:color="000000"/>
              <w:bottom w:val="single" w:sz="4" w:space="0" w:color="000000"/>
              <w:right w:val="single" w:sz="4" w:space="0" w:color="000000"/>
            </w:tcBorders>
          </w:tcPr>
          <w:p>
            <w:pPr>
              <w:pStyle w:val="Normal"/>
              <w:widowControl w:val="false"/>
              <w:rPr>
                <w:sz w:val="2"/>
                <w:szCs w:val="2"/>
              </w:rPr>
            </w:pPr>
            <w:r>
              <w:rPr>
                <w:sz w:val="2"/>
                <w:szCs w:val="2"/>
              </w:rPr>
            </w:r>
          </w:p>
        </w:tc>
        <w:tc>
          <w:tcPr>
            <w:tcW w:w="2214" w:type="dxa"/>
            <w:tcBorders>
              <w:top w:val="single" w:sz="4" w:space="0" w:color="000000"/>
              <w:left w:val="single" w:sz="4" w:space="0" w:color="000000"/>
              <w:bottom w:val="single" w:sz="4" w:space="0" w:color="000000"/>
              <w:right w:val="single" w:sz="4" w:space="0" w:color="000000"/>
            </w:tcBorders>
          </w:tcPr>
          <w:p>
            <w:pPr>
              <w:pStyle w:val="TableParagraph"/>
              <w:widowControl w:val="false"/>
              <w:rPr>
                <w:b/>
                <w:sz w:val="22"/>
              </w:rPr>
            </w:pPr>
            <w:r>
              <w:rPr>
                <w:b/>
                <w:sz w:val="22"/>
              </w:rPr>
            </w:r>
          </w:p>
          <w:p>
            <w:pPr>
              <w:pStyle w:val="TableParagraph"/>
              <w:widowControl w:val="false"/>
              <w:rPr>
                <w:b/>
                <w:sz w:val="22"/>
              </w:rPr>
            </w:pPr>
            <w:r>
              <w:rPr>
                <w:b/>
                <w:sz w:val="22"/>
              </w:rPr>
            </w:r>
          </w:p>
          <w:p>
            <w:pPr>
              <w:pStyle w:val="TableParagraph"/>
              <w:widowControl w:val="false"/>
              <w:rPr>
                <w:b/>
                <w:sz w:val="22"/>
              </w:rPr>
            </w:pPr>
            <w:r>
              <w:rPr>
                <w:b/>
                <w:sz w:val="22"/>
              </w:rPr>
            </w:r>
          </w:p>
          <w:p>
            <w:pPr>
              <w:pStyle w:val="TableParagraph"/>
              <w:widowControl w:val="false"/>
              <w:rPr>
                <w:b/>
                <w:sz w:val="22"/>
              </w:rPr>
            </w:pPr>
            <w:r>
              <w:rPr>
                <w:b/>
                <w:sz w:val="22"/>
              </w:rPr>
            </w:r>
          </w:p>
          <w:p>
            <w:pPr>
              <w:pStyle w:val="TableParagraph"/>
              <w:widowControl w:val="false"/>
              <w:rPr>
                <w:b/>
                <w:sz w:val="22"/>
              </w:rPr>
            </w:pPr>
            <w:r>
              <w:rPr>
                <w:b/>
                <w:sz w:val="22"/>
              </w:rPr>
            </w:r>
          </w:p>
          <w:p>
            <w:pPr>
              <w:pStyle w:val="TableParagraph"/>
              <w:widowControl w:val="false"/>
              <w:spacing w:before="246" w:after="0"/>
              <w:rPr>
                <w:b/>
                <w:sz w:val="22"/>
              </w:rPr>
            </w:pPr>
            <w:r>
              <w:rPr>
                <w:b/>
                <w:sz w:val="22"/>
              </w:rPr>
            </w:r>
          </w:p>
          <w:p>
            <w:pPr>
              <w:pStyle w:val="TableParagraph"/>
              <w:widowControl w:val="false"/>
              <w:spacing w:before="1" w:after="0"/>
              <w:ind w:left="210" w:right="303" w:hanging="0"/>
              <w:jc w:val="center"/>
              <w:rPr>
                <w:sz w:val="22"/>
              </w:rPr>
            </w:pPr>
            <w:r>
              <w:rPr>
                <w:sz w:val="22"/>
              </w:rPr>
              <w:t>Основы</w:t>
            </w:r>
            <w:r>
              <w:rPr>
                <w:spacing w:val="-14"/>
                <w:sz w:val="22"/>
              </w:rPr>
              <w:t xml:space="preserve"> </w:t>
            </w:r>
            <w:r>
              <w:rPr>
                <w:sz w:val="22"/>
              </w:rPr>
              <w:t xml:space="preserve">методики </w:t>
            </w:r>
            <w:r>
              <w:rPr>
                <w:spacing w:val="-2"/>
                <w:sz w:val="22"/>
              </w:rPr>
              <w:t>тренировки:</w:t>
            </w:r>
          </w:p>
          <w:p>
            <w:pPr>
              <w:pStyle w:val="TableParagraph"/>
              <w:widowControl w:val="false"/>
              <w:ind w:left="38" w:right="134" w:hanging="0"/>
              <w:jc w:val="center"/>
              <w:rPr>
                <w:sz w:val="22"/>
              </w:rPr>
            </w:pPr>
            <w:r>
              <w:rPr>
                <w:sz w:val="22"/>
              </w:rPr>
              <w:t>Основные</w:t>
            </w:r>
            <w:r>
              <w:rPr>
                <w:spacing w:val="-14"/>
                <w:sz w:val="22"/>
              </w:rPr>
              <w:t xml:space="preserve"> </w:t>
            </w:r>
            <w:r>
              <w:rPr>
                <w:sz w:val="22"/>
              </w:rPr>
              <w:t xml:space="preserve">принципы, средства и методы </w:t>
            </w:r>
            <w:r>
              <w:rPr>
                <w:spacing w:val="-2"/>
                <w:sz w:val="22"/>
              </w:rPr>
              <w:t>спортивной тренировки.</w:t>
            </w:r>
          </w:p>
        </w:tc>
        <w:tc>
          <w:tcPr>
            <w:tcW w:w="1107"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49"/>
              <w:ind w:left="101" w:right="96" w:hanging="0"/>
              <w:jc w:val="center"/>
              <w:rPr>
                <w:sz w:val="22"/>
              </w:rPr>
            </w:pPr>
            <w:r>
              <w:rPr>
                <w:spacing w:val="-5"/>
                <w:sz w:val="22"/>
              </w:rPr>
              <w:t>60</w:t>
            </w:r>
          </w:p>
        </w:tc>
        <w:tc>
          <w:tcPr>
            <w:tcW w:w="1316" w:type="dxa"/>
            <w:tcBorders>
              <w:top w:val="single" w:sz="4" w:space="0" w:color="000000"/>
              <w:left w:val="single" w:sz="4" w:space="0" w:color="000000"/>
              <w:bottom w:val="single" w:sz="4" w:space="0" w:color="000000"/>
              <w:right w:val="single" w:sz="4" w:space="0" w:color="000000"/>
            </w:tcBorders>
          </w:tcPr>
          <w:p>
            <w:pPr>
              <w:pStyle w:val="TableParagraph"/>
              <w:widowControl w:val="false"/>
              <w:rPr>
                <w:b/>
                <w:sz w:val="22"/>
              </w:rPr>
            </w:pPr>
            <w:r>
              <w:rPr>
                <w:b/>
                <w:sz w:val="22"/>
              </w:rPr>
            </w:r>
          </w:p>
          <w:p>
            <w:pPr>
              <w:pStyle w:val="TableParagraph"/>
              <w:widowControl w:val="false"/>
              <w:rPr>
                <w:b/>
                <w:sz w:val="22"/>
              </w:rPr>
            </w:pPr>
            <w:r>
              <w:rPr>
                <w:b/>
                <w:sz w:val="22"/>
              </w:rPr>
            </w:r>
          </w:p>
          <w:p>
            <w:pPr>
              <w:pStyle w:val="TableParagraph"/>
              <w:widowControl w:val="false"/>
              <w:rPr>
                <w:b/>
                <w:sz w:val="22"/>
              </w:rPr>
            </w:pPr>
            <w:r>
              <w:rPr>
                <w:b/>
                <w:sz w:val="22"/>
              </w:rPr>
            </w:r>
          </w:p>
          <w:p>
            <w:pPr>
              <w:pStyle w:val="TableParagraph"/>
              <w:widowControl w:val="false"/>
              <w:rPr>
                <w:b/>
                <w:sz w:val="22"/>
              </w:rPr>
            </w:pPr>
            <w:r>
              <w:rPr>
                <w:b/>
                <w:sz w:val="22"/>
              </w:rPr>
            </w:r>
          </w:p>
          <w:p>
            <w:pPr>
              <w:pStyle w:val="TableParagraph"/>
              <w:widowControl w:val="false"/>
              <w:rPr>
                <w:b/>
                <w:sz w:val="22"/>
              </w:rPr>
            </w:pPr>
            <w:r>
              <w:rPr>
                <w:b/>
                <w:sz w:val="22"/>
              </w:rPr>
            </w:r>
          </w:p>
          <w:p>
            <w:pPr>
              <w:pStyle w:val="TableParagraph"/>
              <w:widowControl w:val="false"/>
              <w:rPr>
                <w:b/>
                <w:sz w:val="22"/>
              </w:rPr>
            </w:pPr>
            <w:r>
              <w:rPr>
                <w:b/>
                <w:sz w:val="22"/>
              </w:rPr>
            </w:r>
          </w:p>
          <w:p>
            <w:pPr>
              <w:pStyle w:val="TableParagraph"/>
              <w:widowControl w:val="false"/>
              <w:rPr>
                <w:b/>
                <w:sz w:val="22"/>
              </w:rPr>
            </w:pPr>
            <w:r>
              <w:rPr>
                <w:b/>
                <w:sz w:val="22"/>
              </w:rPr>
            </w:r>
          </w:p>
          <w:p>
            <w:pPr>
              <w:pStyle w:val="TableParagraph"/>
              <w:widowControl w:val="false"/>
              <w:spacing w:before="247" w:after="0"/>
              <w:rPr>
                <w:b/>
                <w:sz w:val="22"/>
              </w:rPr>
            </w:pPr>
            <w:r>
              <w:rPr>
                <w:b/>
                <w:sz w:val="22"/>
              </w:rPr>
            </w:r>
          </w:p>
          <w:p>
            <w:pPr>
              <w:pStyle w:val="TableParagraph"/>
              <w:widowControl w:val="false"/>
              <w:ind w:left="397" w:right="249" w:hanging="243"/>
              <w:rPr>
                <w:sz w:val="22"/>
              </w:rPr>
            </w:pPr>
            <w:r>
              <w:rPr>
                <w:sz w:val="22"/>
              </w:rPr>
              <w:t>в</w:t>
            </w:r>
            <w:r>
              <w:rPr>
                <w:spacing w:val="-14"/>
                <w:sz w:val="22"/>
              </w:rPr>
              <w:t xml:space="preserve"> </w:t>
            </w:r>
            <w:r>
              <w:rPr>
                <w:sz w:val="22"/>
              </w:rPr>
              <w:t xml:space="preserve">течение </w:t>
            </w:r>
            <w:r>
              <w:rPr>
                <w:spacing w:val="-4"/>
                <w:sz w:val="22"/>
              </w:rPr>
              <w:t>года</w:t>
            </w:r>
          </w:p>
        </w:tc>
        <w:tc>
          <w:tcPr>
            <w:tcW w:w="4057" w:type="dxa"/>
            <w:tcBorders>
              <w:top w:val="single" w:sz="4" w:space="0" w:color="000000"/>
              <w:left w:val="single" w:sz="4" w:space="0" w:color="000000"/>
              <w:bottom w:val="single" w:sz="4" w:space="0" w:color="000000"/>
              <w:right w:val="single" w:sz="4" w:space="0" w:color="000000"/>
            </w:tcBorders>
          </w:tcPr>
          <w:p>
            <w:pPr>
              <w:pStyle w:val="TableParagraph"/>
              <w:widowControl w:val="false"/>
              <w:tabs>
                <w:tab w:val="clear" w:pos="720"/>
                <w:tab w:val="left" w:pos="2034" w:leader="none"/>
                <w:tab w:val="left" w:pos="2452" w:leader="none"/>
                <w:tab w:val="left" w:pos="2632" w:leader="none"/>
                <w:tab w:val="left" w:pos="3830" w:leader="none"/>
              </w:tabs>
              <w:ind w:left="105" w:right="95" w:firstLine="33"/>
              <w:jc w:val="both"/>
              <w:rPr>
                <w:sz w:val="22"/>
              </w:rPr>
            </w:pPr>
            <w:r>
              <w:rPr>
                <w:sz w:val="22"/>
              </w:rPr>
              <w:t>Техническая, физическая, тактическая, морально-волевая и др. Особенности развития выносливости, мышечной силы, скоростных возможностей, гибкости и ловкости у детей и подростков. Педагогический контроль</w:t>
            </w:r>
            <w:r>
              <w:rPr>
                <w:spacing w:val="40"/>
                <w:sz w:val="22"/>
              </w:rPr>
              <w:t xml:space="preserve"> </w:t>
            </w:r>
            <w:r>
              <w:rPr>
                <w:sz w:val="22"/>
              </w:rPr>
              <w:t xml:space="preserve">за развитием физических качеств. </w:t>
            </w:r>
            <w:r>
              <w:rPr>
                <w:spacing w:val="-2"/>
                <w:sz w:val="22"/>
              </w:rPr>
              <w:t>Перспективное</w:t>
            </w:r>
            <w:r>
              <w:rPr>
                <w:sz w:val="22"/>
              </w:rPr>
              <w:tab/>
              <w:tab/>
              <w:tab/>
            </w:r>
            <w:r>
              <w:rPr>
                <w:spacing w:val="-2"/>
                <w:sz w:val="22"/>
              </w:rPr>
              <w:t xml:space="preserve">планирование </w:t>
            </w:r>
            <w:r>
              <w:rPr>
                <w:sz w:val="22"/>
              </w:rPr>
              <w:t xml:space="preserve">тренировки. Понятие о многолетней тренировке, ее целях и задачах. Соотношение общей и специальной физической подготовки на этапах </w:t>
            </w:r>
            <w:r>
              <w:rPr>
                <w:spacing w:val="-2"/>
                <w:sz w:val="22"/>
              </w:rPr>
              <w:t>многолетней</w:t>
            </w:r>
            <w:r>
              <w:rPr>
                <w:sz w:val="22"/>
              </w:rPr>
              <w:tab/>
            </w:r>
            <w:r>
              <w:rPr>
                <w:spacing w:val="-2"/>
                <w:sz w:val="22"/>
              </w:rPr>
              <w:t>подготовки</w:t>
            </w:r>
            <w:r>
              <w:rPr>
                <w:sz w:val="22"/>
              </w:rPr>
              <w:tab/>
            </w:r>
            <w:r>
              <w:rPr>
                <w:spacing w:val="-10"/>
                <w:sz w:val="22"/>
              </w:rPr>
              <w:t xml:space="preserve">и </w:t>
            </w:r>
            <w:r>
              <w:rPr>
                <w:spacing w:val="-2"/>
                <w:sz w:val="22"/>
              </w:rPr>
              <w:t>необходимость</w:t>
            </w:r>
            <w:r>
              <w:rPr>
                <w:sz w:val="22"/>
              </w:rPr>
              <w:tab/>
              <w:tab/>
            </w:r>
            <w:r>
              <w:rPr>
                <w:spacing w:val="-2"/>
                <w:sz w:val="22"/>
              </w:rPr>
              <w:t xml:space="preserve">разносторонней </w:t>
            </w:r>
            <w:r>
              <w:rPr>
                <w:sz w:val="22"/>
              </w:rPr>
              <w:t>подготовки тяжелоатлетов. Принципы составления специальных комплексов упражнений для самостоятельных занятий</w:t>
            </w:r>
            <w:r>
              <w:rPr>
                <w:spacing w:val="41"/>
                <w:sz w:val="22"/>
              </w:rPr>
              <w:t xml:space="preserve"> </w:t>
            </w:r>
            <w:r>
              <w:rPr>
                <w:sz w:val="22"/>
              </w:rPr>
              <w:t>(утренняя</w:t>
            </w:r>
            <w:r>
              <w:rPr>
                <w:spacing w:val="42"/>
                <w:sz w:val="22"/>
              </w:rPr>
              <w:t xml:space="preserve"> </w:t>
            </w:r>
            <w:r>
              <w:rPr>
                <w:sz w:val="22"/>
              </w:rPr>
              <w:t>гимнастика,</w:t>
            </w:r>
            <w:r>
              <w:rPr>
                <w:spacing w:val="43"/>
                <w:sz w:val="22"/>
              </w:rPr>
              <w:t xml:space="preserve"> </w:t>
            </w:r>
            <w:r>
              <w:rPr>
                <w:spacing w:val="-2"/>
                <w:sz w:val="22"/>
              </w:rPr>
              <w:t>задания</w:t>
            </w:r>
          </w:p>
          <w:p>
            <w:pPr>
              <w:pStyle w:val="TableParagraph"/>
              <w:widowControl w:val="false"/>
              <w:spacing w:lineRule="exact" w:line="252"/>
              <w:ind w:left="105" w:right="100" w:hanging="0"/>
              <w:jc w:val="both"/>
              <w:rPr>
                <w:sz w:val="22"/>
              </w:rPr>
            </w:pPr>
            <w:r>
              <w:rPr>
                <w:sz w:val="22"/>
              </w:rPr>
              <w:t>для устранения недостатков в развитии отдельных физических качеств)</w:t>
            </w:r>
          </w:p>
        </w:tc>
      </w:tr>
      <w:tr>
        <w:trPr>
          <w:trHeight w:val="2529" w:hRule="atLeast"/>
        </w:trPr>
        <w:tc>
          <w:tcPr>
            <w:tcW w:w="1592" w:type="dxa"/>
            <w:vMerge w:val="continue"/>
            <w:tcBorders>
              <w:left w:val="single" w:sz="4" w:space="0" w:color="000000"/>
              <w:bottom w:val="single" w:sz="4" w:space="0" w:color="000000"/>
              <w:right w:val="single" w:sz="4" w:space="0" w:color="000000"/>
            </w:tcBorders>
          </w:tcPr>
          <w:p>
            <w:pPr>
              <w:pStyle w:val="Normal"/>
              <w:widowControl w:val="false"/>
              <w:rPr>
                <w:sz w:val="2"/>
                <w:szCs w:val="2"/>
              </w:rPr>
            </w:pPr>
            <w:r>
              <w:rPr>
                <w:sz w:val="2"/>
                <w:szCs w:val="2"/>
              </w:rPr>
            </w:r>
          </w:p>
        </w:tc>
        <w:tc>
          <w:tcPr>
            <w:tcW w:w="2214" w:type="dxa"/>
            <w:tcBorders>
              <w:top w:val="single" w:sz="4" w:space="0" w:color="000000"/>
              <w:left w:val="single" w:sz="4" w:space="0" w:color="000000"/>
              <w:bottom w:val="single" w:sz="4" w:space="0" w:color="000000"/>
              <w:right w:val="single" w:sz="4" w:space="0" w:color="000000"/>
            </w:tcBorders>
          </w:tcPr>
          <w:p>
            <w:pPr>
              <w:pStyle w:val="TableParagraph"/>
              <w:widowControl w:val="false"/>
              <w:rPr>
                <w:b/>
                <w:sz w:val="22"/>
              </w:rPr>
            </w:pPr>
            <w:r>
              <w:rPr>
                <w:b/>
                <w:sz w:val="22"/>
              </w:rPr>
            </w:r>
          </w:p>
          <w:p>
            <w:pPr>
              <w:pStyle w:val="TableParagraph"/>
              <w:widowControl w:val="false"/>
              <w:rPr>
                <w:b/>
                <w:sz w:val="22"/>
              </w:rPr>
            </w:pPr>
            <w:r>
              <w:rPr>
                <w:b/>
                <w:sz w:val="22"/>
              </w:rPr>
            </w:r>
          </w:p>
          <w:p>
            <w:pPr>
              <w:pStyle w:val="TableParagraph"/>
              <w:widowControl w:val="false"/>
              <w:spacing w:before="120" w:after="0"/>
              <w:rPr>
                <w:b/>
                <w:sz w:val="22"/>
              </w:rPr>
            </w:pPr>
            <w:r>
              <w:rPr>
                <w:b/>
                <w:sz w:val="22"/>
              </w:rPr>
            </w:r>
          </w:p>
          <w:p>
            <w:pPr>
              <w:pStyle w:val="TableParagraph"/>
              <w:widowControl w:val="false"/>
              <w:ind w:left="400" w:right="493" w:firstLine="62"/>
              <w:jc w:val="both"/>
              <w:rPr>
                <w:sz w:val="22"/>
              </w:rPr>
            </w:pPr>
            <w:r>
              <w:rPr>
                <w:spacing w:val="-2"/>
                <w:sz w:val="22"/>
              </w:rPr>
              <w:t xml:space="preserve">Спортивный </w:t>
            </w:r>
            <w:r>
              <w:rPr>
                <w:sz w:val="22"/>
              </w:rPr>
              <w:t xml:space="preserve">инвентарь и </w:t>
            </w:r>
            <w:r>
              <w:rPr>
                <w:spacing w:val="-2"/>
                <w:sz w:val="22"/>
              </w:rPr>
              <w:t>оборудование</w:t>
            </w:r>
          </w:p>
        </w:tc>
        <w:tc>
          <w:tcPr>
            <w:tcW w:w="1107"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47"/>
              <w:ind w:left="101" w:right="96" w:hanging="0"/>
              <w:jc w:val="center"/>
              <w:rPr>
                <w:sz w:val="22"/>
              </w:rPr>
            </w:pPr>
            <w:r>
              <w:rPr>
                <w:spacing w:val="-5"/>
                <w:sz w:val="22"/>
              </w:rPr>
              <w:t>30</w:t>
            </w:r>
          </w:p>
        </w:tc>
        <w:tc>
          <w:tcPr>
            <w:tcW w:w="1316" w:type="dxa"/>
            <w:tcBorders>
              <w:top w:val="single" w:sz="4" w:space="0" w:color="000000"/>
              <w:left w:val="single" w:sz="4" w:space="0" w:color="000000"/>
              <w:bottom w:val="single" w:sz="4" w:space="0" w:color="000000"/>
              <w:right w:val="single" w:sz="4" w:space="0" w:color="000000"/>
            </w:tcBorders>
          </w:tcPr>
          <w:p>
            <w:pPr>
              <w:pStyle w:val="TableParagraph"/>
              <w:widowControl w:val="false"/>
              <w:rPr>
                <w:b/>
                <w:sz w:val="22"/>
              </w:rPr>
            </w:pPr>
            <w:r>
              <w:rPr>
                <w:b/>
                <w:sz w:val="22"/>
              </w:rPr>
            </w:r>
          </w:p>
          <w:p>
            <w:pPr>
              <w:pStyle w:val="TableParagraph"/>
              <w:widowControl w:val="false"/>
              <w:rPr>
                <w:b/>
                <w:sz w:val="22"/>
              </w:rPr>
            </w:pPr>
            <w:r>
              <w:rPr>
                <w:b/>
                <w:sz w:val="22"/>
              </w:rPr>
            </w:r>
          </w:p>
          <w:p>
            <w:pPr>
              <w:pStyle w:val="TableParagraph"/>
              <w:widowControl w:val="false"/>
              <w:rPr>
                <w:b/>
                <w:sz w:val="22"/>
              </w:rPr>
            </w:pPr>
            <w:r>
              <w:rPr>
                <w:b/>
                <w:sz w:val="22"/>
              </w:rPr>
            </w:r>
          </w:p>
          <w:p>
            <w:pPr>
              <w:pStyle w:val="TableParagraph"/>
              <w:widowControl w:val="false"/>
              <w:spacing w:before="119" w:after="0"/>
              <w:rPr>
                <w:b/>
                <w:sz w:val="22"/>
              </w:rPr>
            </w:pPr>
            <w:r>
              <w:rPr>
                <w:b/>
                <w:sz w:val="22"/>
              </w:rPr>
            </w:r>
          </w:p>
          <w:p>
            <w:pPr>
              <w:pStyle w:val="TableParagraph"/>
              <w:widowControl w:val="false"/>
              <w:ind w:left="63" w:right="0" w:hanging="0"/>
              <w:rPr>
                <w:sz w:val="22"/>
              </w:rPr>
            </w:pPr>
            <w:r>
              <w:rPr>
                <w:spacing w:val="-2"/>
                <w:sz w:val="22"/>
              </w:rPr>
              <w:t>Май-август</w:t>
            </w:r>
          </w:p>
        </w:tc>
        <w:tc>
          <w:tcPr>
            <w:tcW w:w="4057" w:type="dxa"/>
            <w:tcBorders>
              <w:top w:val="single" w:sz="4" w:space="0" w:color="000000"/>
              <w:left w:val="single" w:sz="4" w:space="0" w:color="000000"/>
              <w:bottom w:val="single" w:sz="4" w:space="0" w:color="000000"/>
              <w:right w:val="single" w:sz="4" w:space="0" w:color="000000"/>
            </w:tcBorders>
          </w:tcPr>
          <w:p>
            <w:pPr>
              <w:pStyle w:val="TableParagraph"/>
              <w:widowControl w:val="false"/>
              <w:tabs>
                <w:tab w:val="clear" w:pos="720"/>
                <w:tab w:val="left" w:pos="2848" w:leader="none"/>
              </w:tabs>
              <w:ind w:left="105" w:right="96" w:firstLine="33"/>
              <w:jc w:val="both"/>
              <w:rPr>
                <w:sz w:val="22"/>
              </w:rPr>
            </w:pPr>
            <w:r>
              <w:rPr>
                <w:sz w:val="22"/>
              </w:rPr>
              <w:t xml:space="preserve">Общая характеристика инвентаря и оборудования, необходимого для проведения тренировочных занятий и соревнований. Тренажеры, устройства и вспомогательные средства для </w:t>
            </w:r>
            <w:r>
              <w:rPr>
                <w:spacing w:val="-2"/>
                <w:sz w:val="22"/>
              </w:rPr>
              <w:t>совершенствования</w:t>
            </w:r>
            <w:r>
              <w:rPr>
                <w:sz w:val="22"/>
              </w:rPr>
              <w:tab/>
            </w:r>
            <w:r>
              <w:rPr>
                <w:spacing w:val="-2"/>
                <w:sz w:val="22"/>
              </w:rPr>
              <w:t xml:space="preserve">спортивной </w:t>
            </w:r>
            <w:r>
              <w:rPr>
                <w:sz w:val="22"/>
              </w:rPr>
              <w:t>техники, развития силовых качеств и гибкости. Подготовка мест для тренировочных</w:t>
            </w:r>
            <w:r>
              <w:rPr>
                <w:spacing w:val="67"/>
                <w:w w:val="150"/>
                <w:sz w:val="22"/>
              </w:rPr>
              <w:t xml:space="preserve">  </w:t>
            </w:r>
            <w:r>
              <w:rPr>
                <w:sz w:val="22"/>
              </w:rPr>
              <w:t>занятий.</w:t>
            </w:r>
            <w:r>
              <w:rPr>
                <w:spacing w:val="68"/>
                <w:w w:val="150"/>
                <w:sz w:val="22"/>
              </w:rPr>
              <w:t xml:space="preserve">  </w:t>
            </w:r>
            <w:r>
              <w:rPr>
                <w:sz w:val="22"/>
              </w:rPr>
              <w:t>Уход</w:t>
            </w:r>
            <w:r>
              <w:rPr>
                <w:spacing w:val="68"/>
                <w:w w:val="150"/>
                <w:sz w:val="22"/>
              </w:rPr>
              <w:t xml:space="preserve">  </w:t>
            </w:r>
            <w:r>
              <w:rPr>
                <w:spacing w:val="-5"/>
                <w:sz w:val="22"/>
              </w:rPr>
              <w:t>за</w:t>
            </w:r>
          </w:p>
          <w:p>
            <w:pPr>
              <w:pStyle w:val="TableParagraph"/>
              <w:widowControl w:val="false"/>
              <w:spacing w:lineRule="exact" w:line="238"/>
              <w:ind w:left="105" w:right="0" w:hanging="0"/>
              <w:jc w:val="both"/>
              <w:rPr>
                <w:sz w:val="22"/>
              </w:rPr>
            </w:pPr>
            <w:r>
              <w:rPr>
                <w:sz w:val="22"/>
              </w:rPr>
              <w:t>инвентарем</w:t>
            </w:r>
            <w:r>
              <w:rPr>
                <w:spacing w:val="-3"/>
                <w:sz w:val="22"/>
              </w:rPr>
              <w:t xml:space="preserve"> </w:t>
            </w:r>
            <w:r>
              <w:rPr>
                <w:sz w:val="22"/>
              </w:rPr>
              <w:t>и</w:t>
            </w:r>
            <w:r>
              <w:rPr>
                <w:spacing w:val="-3"/>
                <w:sz w:val="22"/>
              </w:rPr>
              <w:t xml:space="preserve"> </w:t>
            </w:r>
            <w:r>
              <w:rPr>
                <w:spacing w:val="-2"/>
                <w:sz w:val="22"/>
              </w:rPr>
              <w:t>оборудованием</w:t>
            </w:r>
          </w:p>
        </w:tc>
      </w:tr>
      <w:tr>
        <w:trPr>
          <w:trHeight w:val="1264" w:hRule="atLeast"/>
        </w:trPr>
        <w:tc>
          <w:tcPr>
            <w:tcW w:w="1592" w:type="dxa"/>
            <w:vMerge w:val="continue"/>
            <w:tcBorders>
              <w:left w:val="single" w:sz="4" w:space="0" w:color="000000"/>
              <w:bottom w:val="single" w:sz="4" w:space="0" w:color="000000"/>
              <w:right w:val="single" w:sz="4" w:space="0" w:color="000000"/>
            </w:tcBorders>
          </w:tcPr>
          <w:p>
            <w:pPr>
              <w:pStyle w:val="Normal"/>
              <w:widowControl w:val="false"/>
              <w:rPr>
                <w:sz w:val="2"/>
                <w:szCs w:val="2"/>
              </w:rPr>
            </w:pPr>
            <w:r>
              <w:rPr>
                <w:sz w:val="2"/>
                <w:szCs w:val="2"/>
              </w:rPr>
            </w:r>
          </w:p>
        </w:tc>
        <w:tc>
          <w:tcPr>
            <w:tcW w:w="2214"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248" w:after="0"/>
              <w:ind w:left="445" w:right="120" w:hanging="324"/>
              <w:rPr>
                <w:sz w:val="22"/>
              </w:rPr>
            </w:pPr>
            <w:r>
              <w:rPr>
                <w:spacing w:val="-2"/>
                <w:sz w:val="22"/>
              </w:rPr>
              <w:t xml:space="preserve">Восстановительные </w:t>
            </w:r>
            <w:r>
              <w:rPr>
                <w:sz w:val="22"/>
              </w:rPr>
              <w:t xml:space="preserve">средства и </w:t>
            </w:r>
            <w:r>
              <w:rPr>
                <w:spacing w:val="-2"/>
                <w:sz w:val="22"/>
              </w:rPr>
              <w:t>мероприятия</w:t>
            </w:r>
          </w:p>
        </w:tc>
        <w:tc>
          <w:tcPr>
            <w:tcW w:w="2423" w:type="dxa"/>
            <w:gridSpan w:val="2"/>
            <w:tcBorders>
              <w:top w:val="single" w:sz="4" w:space="0" w:color="000000"/>
              <w:left w:val="single" w:sz="4" w:space="0" w:color="000000"/>
              <w:bottom w:val="single" w:sz="4" w:space="0" w:color="000000"/>
              <w:right w:val="single" w:sz="4" w:space="0" w:color="000000"/>
            </w:tcBorders>
          </w:tcPr>
          <w:p>
            <w:pPr>
              <w:pStyle w:val="TableParagraph"/>
              <w:widowControl w:val="false"/>
              <w:spacing w:before="121" w:after="0"/>
              <w:ind w:left="107" w:right="442" w:hanging="0"/>
              <w:rPr>
                <w:sz w:val="22"/>
              </w:rPr>
            </w:pPr>
            <w:r>
              <w:rPr>
                <w:sz w:val="22"/>
              </w:rPr>
              <w:t>Самостоятельно в переходный</w:t>
            </w:r>
            <w:r>
              <w:rPr>
                <w:spacing w:val="-14"/>
                <w:sz w:val="22"/>
              </w:rPr>
              <w:t xml:space="preserve"> </w:t>
            </w:r>
            <w:r>
              <w:rPr>
                <w:sz w:val="22"/>
              </w:rPr>
              <w:t xml:space="preserve">период </w:t>
            </w:r>
            <w:r>
              <w:rPr>
                <w:spacing w:val="-2"/>
                <w:sz w:val="22"/>
              </w:rPr>
              <w:t>спортивной подготовки</w:t>
            </w:r>
          </w:p>
        </w:tc>
        <w:tc>
          <w:tcPr>
            <w:tcW w:w="4057" w:type="dxa"/>
            <w:tcBorders>
              <w:top w:val="single" w:sz="4" w:space="0" w:color="000000"/>
              <w:left w:val="single" w:sz="4" w:space="0" w:color="000000"/>
              <w:bottom w:val="single" w:sz="4" w:space="0" w:color="000000"/>
              <w:right w:val="single" w:sz="4" w:space="0" w:color="000000"/>
            </w:tcBorders>
          </w:tcPr>
          <w:p>
            <w:pPr>
              <w:pStyle w:val="TableParagraph"/>
              <w:widowControl w:val="false"/>
              <w:tabs>
                <w:tab w:val="clear" w:pos="720"/>
                <w:tab w:val="left" w:pos="3133" w:leader="none"/>
              </w:tabs>
              <w:spacing w:lineRule="exact" w:line="247"/>
              <w:ind w:left="139" w:right="0" w:hanging="0"/>
              <w:jc w:val="both"/>
              <w:rPr>
                <w:sz w:val="22"/>
              </w:rPr>
            </w:pPr>
            <w:r>
              <w:rPr>
                <w:spacing w:val="-2"/>
                <w:sz w:val="22"/>
              </w:rPr>
              <w:t>Педагогические</w:t>
            </w:r>
            <w:r>
              <w:rPr>
                <w:sz w:val="22"/>
              </w:rPr>
              <w:tab/>
            </w:r>
            <w:r>
              <w:rPr>
                <w:spacing w:val="-2"/>
                <w:sz w:val="22"/>
              </w:rPr>
              <w:t>средства</w:t>
            </w:r>
          </w:p>
          <w:p>
            <w:pPr>
              <w:pStyle w:val="TableParagraph"/>
              <w:widowControl w:val="false"/>
              <w:tabs>
                <w:tab w:val="clear" w:pos="720"/>
                <w:tab w:val="left" w:pos="1758" w:leader="none"/>
                <w:tab w:val="left" w:pos="2644" w:leader="none"/>
              </w:tabs>
              <w:spacing w:before="1" w:after="0"/>
              <w:ind w:left="105" w:right="96" w:hanging="0"/>
              <w:jc w:val="both"/>
              <w:rPr>
                <w:sz w:val="22"/>
              </w:rPr>
            </w:pPr>
            <w:r>
              <w:rPr>
                <w:spacing w:val="-2"/>
                <w:sz w:val="22"/>
              </w:rPr>
              <w:t>восстановления:</w:t>
            </w:r>
            <w:r>
              <w:rPr>
                <w:sz w:val="22"/>
              </w:rPr>
              <w:tab/>
              <w:tab/>
            </w:r>
            <w:r>
              <w:rPr>
                <w:spacing w:val="-2"/>
                <w:sz w:val="22"/>
              </w:rPr>
              <w:t>рациональное построение</w:t>
            </w:r>
            <w:r>
              <w:rPr>
                <w:sz w:val="22"/>
              </w:rPr>
              <w:tab/>
            </w:r>
            <w:r>
              <w:rPr>
                <w:spacing w:val="-2"/>
                <w:sz w:val="22"/>
              </w:rPr>
              <w:t xml:space="preserve">учебно-тренировочных </w:t>
            </w:r>
            <w:r>
              <w:rPr>
                <w:sz w:val="22"/>
              </w:rPr>
              <w:t>занятий;</w:t>
            </w:r>
            <w:r>
              <w:rPr>
                <w:spacing w:val="56"/>
                <w:w w:val="150"/>
                <w:sz w:val="22"/>
              </w:rPr>
              <w:t xml:space="preserve">  </w:t>
            </w:r>
            <w:r>
              <w:rPr>
                <w:sz w:val="22"/>
              </w:rPr>
              <w:t>рациональное</w:t>
            </w:r>
            <w:r>
              <w:rPr>
                <w:spacing w:val="56"/>
                <w:w w:val="150"/>
                <w:sz w:val="22"/>
              </w:rPr>
              <w:t xml:space="preserve">  </w:t>
            </w:r>
            <w:r>
              <w:rPr>
                <w:spacing w:val="-2"/>
                <w:sz w:val="22"/>
              </w:rPr>
              <w:t>чередование</w:t>
            </w:r>
          </w:p>
          <w:p>
            <w:pPr>
              <w:pStyle w:val="TableParagraph"/>
              <w:widowControl w:val="false"/>
              <w:spacing w:lineRule="exact" w:line="237"/>
              <w:ind w:left="105" w:right="0" w:hanging="0"/>
              <w:jc w:val="both"/>
              <w:rPr>
                <w:sz w:val="22"/>
              </w:rPr>
            </w:pPr>
            <w:r>
              <w:rPr>
                <w:sz w:val="22"/>
              </w:rPr>
              <w:t>тренировочных</w:t>
            </w:r>
            <w:r>
              <w:rPr>
                <w:spacing w:val="56"/>
                <w:w w:val="150"/>
                <w:sz w:val="22"/>
              </w:rPr>
              <w:t xml:space="preserve">  </w:t>
            </w:r>
            <w:r>
              <w:rPr>
                <w:sz w:val="22"/>
              </w:rPr>
              <w:t>нагрузок</w:t>
            </w:r>
            <w:r>
              <w:rPr>
                <w:spacing w:val="57"/>
                <w:w w:val="150"/>
                <w:sz w:val="22"/>
              </w:rPr>
              <w:t xml:space="preserve">  </w:t>
            </w:r>
            <w:r>
              <w:rPr>
                <w:spacing w:val="-2"/>
                <w:sz w:val="22"/>
              </w:rPr>
              <w:t>различной</w:t>
            </w:r>
          </w:p>
        </w:tc>
      </w:tr>
    </w:tbl>
    <w:p>
      <w:pPr>
        <w:sectPr>
          <w:footerReference w:type="default" r:id="rId151"/>
          <w:footerReference w:type="first" r:id="rId152"/>
          <w:type w:val="nextPage"/>
          <w:pgSz w:w="11906" w:h="16838"/>
          <w:pgMar w:left="566" w:right="283" w:gutter="0" w:header="0" w:top="520" w:footer="748" w:bottom="940"/>
          <w:pgNumType w:fmt="decimal"/>
          <w:formProt w:val="false"/>
          <w:textDirection w:val="lrTb"/>
          <w:docGrid w:type="default" w:linePitch="100" w:charSpace="4096"/>
        </w:sectPr>
      </w:pPr>
    </w:p>
    <w:p>
      <w:pPr>
        <w:pStyle w:val="Style13"/>
        <w:spacing w:before="5" w:after="0"/>
        <w:ind w:left="0" w:right="0" w:hanging="0"/>
        <w:jc w:val="left"/>
        <w:rPr>
          <w:b/>
          <w:sz w:val="2"/>
        </w:rPr>
      </w:pPr>
      <w:r>
        <w:rPr>
          <w:b/>
          <w:sz w:val="2"/>
        </w:rPr>
      </w:r>
    </w:p>
    <w:tbl>
      <w:tblPr>
        <w:tblW w:w="10285" w:type="dxa"/>
        <w:jc w:val="left"/>
        <w:tblInd w:w="533" w:type="dxa"/>
        <w:tblLayout w:type="fixed"/>
        <w:tblCellMar>
          <w:top w:w="0" w:type="dxa"/>
          <w:left w:w="5" w:type="dxa"/>
          <w:bottom w:w="0" w:type="dxa"/>
          <w:right w:w="5" w:type="dxa"/>
        </w:tblCellMar>
        <w:tblLook w:val="01e0"/>
      </w:tblPr>
      <w:tblGrid>
        <w:gridCol w:w="1592"/>
        <w:gridCol w:w="2215"/>
        <w:gridCol w:w="2420"/>
        <w:gridCol w:w="4057"/>
      </w:tblGrid>
      <w:tr>
        <w:trPr>
          <w:trHeight w:val="3542" w:hRule="atLeast"/>
        </w:trPr>
        <w:tc>
          <w:tcPr>
            <w:tcW w:w="1592" w:type="dxa"/>
            <w:tcBorders>
              <w:top w:val="single" w:sz="4" w:space="0" w:color="000000"/>
              <w:left w:val="single" w:sz="4" w:space="0" w:color="000000"/>
              <w:bottom w:val="single" w:sz="4" w:space="0" w:color="000000"/>
              <w:right w:val="single" w:sz="4" w:space="0" w:color="000000"/>
            </w:tcBorders>
          </w:tcPr>
          <w:p>
            <w:pPr>
              <w:pStyle w:val="TableParagraph"/>
              <w:widowControl w:val="false"/>
              <w:rPr>
                <w:sz w:val="26"/>
              </w:rPr>
            </w:pPr>
            <w:r>
              <w:rPr>
                <w:sz w:val="26"/>
              </w:rPr>
            </w:r>
          </w:p>
        </w:tc>
        <w:tc>
          <w:tcPr>
            <w:tcW w:w="2215" w:type="dxa"/>
            <w:tcBorders>
              <w:top w:val="single" w:sz="4" w:space="0" w:color="000000"/>
              <w:left w:val="single" w:sz="4" w:space="0" w:color="000000"/>
              <w:bottom w:val="single" w:sz="4" w:space="0" w:color="000000"/>
              <w:right w:val="single" w:sz="4" w:space="0" w:color="000000"/>
            </w:tcBorders>
          </w:tcPr>
          <w:p>
            <w:pPr>
              <w:pStyle w:val="TableParagraph"/>
              <w:widowControl w:val="false"/>
              <w:rPr>
                <w:sz w:val="26"/>
              </w:rPr>
            </w:pPr>
            <w:r>
              <w:rPr>
                <w:sz w:val="26"/>
              </w:rPr>
            </w:r>
          </w:p>
        </w:tc>
        <w:tc>
          <w:tcPr>
            <w:tcW w:w="2420" w:type="dxa"/>
            <w:tcBorders>
              <w:top w:val="single" w:sz="4" w:space="0" w:color="000000"/>
              <w:left w:val="single" w:sz="4" w:space="0" w:color="000000"/>
              <w:bottom w:val="single" w:sz="4" w:space="0" w:color="000000"/>
              <w:right w:val="single" w:sz="4" w:space="0" w:color="000000"/>
            </w:tcBorders>
          </w:tcPr>
          <w:p>
            <w:pPr>
              <w:pStyle w:val="TableParagraph"/>
              <w:widowControl w:val="false"/>
              <w:rPr>
                <w:sz w:val="26"/>
              </w:rPr>
            </w:pPr>
            <w:r>
              <w:rPr>
                <w:sz w:val="26"/>
              </w:rPr>
            </w:r>
          </w:p>
        </w:tc>
        <w:tc>
          <w:tcPr>
            <w:tcW w:w="4057" w:type="dxa"/>
            <w:tcBorders>
              <w:top w:val="single" w:sz="4" w:space="0" w:color="000000"/>
              <w:left w:val="single" w:sz="4" w:space="0" w:color="000000"/>
              <w:bottom w:val="single" w:sz="4" w:space="0" w:color="000000"/>
              <w:right w:val="single" w:sz="4" w:space="0" w:color="000000"/>
            </w:tcBorders>
          </w:tcPr>
          <w:p>
            <w:pPr>
              <w:pStyle w:val="TableParagraph"/>
              <w:widowControl w:val="false"/>
              <w:tabs>
                <w:tab w:val="clear" w:pos="720"/>
                <w:tab w:val="left" w:pos="2741" w:leader="none"/>
                <w:tab w:val="left" w:pos="3135" w:leader="none"/>
              </w:tabs>
              <w:ind w:left="106" w:right="93" w:hanging="0"/>
              <w:jc w:val="both"/>
              <w:rPr>
                <w:sz w:val="22"/>
              </w:rPr>
            </w:pPr>
            <w:r>
              <w:rPr>
                <w:sz w:val="22"/>
              </w:rPr>
              <w:t>направленности; организация активного отдыха. Психологические средства восстановления:</w:t>
            </w:r>
            <w:r>
              <w:rPr>
                <w:spacing w:val="-3"/>
                <w:sz w:val="22"/>
              </w:rPr>
              <w:t xml:space="preserve"> </w:t>
            </w:r>
            <w:r>
              <w:rPr>
                <w:sz w:val="22"/>
              </w:rPr>
              <w:t>аутогенная</w:t>
            </w:r>
            <w:r>
              <w:rPr>
                <w:spacing w:val="-4"/>
                <w:sz w:val="22"/>
              </w:rPr>
              <w:t xml:space="preserve"> </w:t>
            </w:r>
            <w:r>
              <w:rPr>
                <w:sz w:val="22"/>
              </w:rPr>
              <w:t xml:space="preserve">тренировка; </w:t>
            </w:r>
            <w:r>
              <w:rPr>
                <w:spacing w:val="-2"/>
                <w:sz w:val="22"/>
              </w:rPr>
              <w:t>психорегулирующие</w:t>
            </w:r>
            <w:r>
              <w:rPr>
                <w:sz w:val="22"/>
              </w:rPr>
              <w:tab/>
            </w:r>
            <w:r>
              <w:rPr>
                <w:spacing w:val="-2"/>
                <w:sz w:val="22"/>
              </w:rPr>
              <w:t xml:space="preserve">воздействия; </w:t>
            </w:r>
            <w:r>
              <w:rPr>
                <w:sz w:val="22"/>
              </w:rPr>
              <w:t>дыхательная гимнастика. Медико-</w:t>
            </w:r>
            <w:r>
              <w:rPr>
                <w:spacing w:val="-2"/>
                <w:sz w:val="22"/>
              </w:rPr>
              <w:t>биологические</w:t>
            </w:r>
            <w:r>
              <w:rPr>
                <w:sz w:val="22"/>
              </w:rPr>
              <w:tab/>
              <w:tab/>
            </w:r>
            <w:r>
              <w:rPr>
                <w:spacing w:val="-2"/>
                <w:sz w:val="22"/>
              </w:rPr>
              <w:t>средства</w:t>
            </w:r>
          </w:p>
          <w:p>
            <w:pPr>
              <w:pStyle w:val="TableParagraph"/>
              <w:widowControl w:val="false"/>
              <w:tabs>
                <w:tab w:val="clear" w:pos="720"/>
                <w:tab w:val="left" w:pos="2117" w:leader="none"/>
                <w:tab w:val="left" w:pos="2813" w:leader="none"/>
                <w:tab w:val="left" w:pos="3125" w:leader="none"/>
                <w:tab w:val="left" w:pos="3175" w:leader="none"/>
              </w:tabs>
              <w:ind w:left="106" w:right="93" w:hanging="0"/>
              <w:jc w:val="both"/>
              <w:rPr>
                <w:sz w:val="22"/>
              </w:rPr>
            </w:pPr>
            <w:r>
              <w:rPr>
                <w:spacing w:val="-2"/>
                <w:sz w:val="22"/>
              </w:rPr>
              <w:t>восстановления:</w:t>
            </w:r>
            <w:r>
              <w:rPr>
                <w:sz w:val="22"/>
              </w:rPr>
              <w:tab/>
              <w:tab/>
              <w:tab/>
            </w:r>
            <w:r>
              <w:rPr>
                <w:spacing w:val="-2"/>
                <w:sz w:val="22"/>
              </w:rPr>
              <w:t xml:space="preserve">питание; </w:t>
            </w:r>
            <w:r>
              <w:rPr>
                <w:sz w:val="22"/>
              </w:rPr>
              <w:t xml:space="preserve">гигиенические и физиотерапевтические процедуры; баня; массаж; витамины. </w:t>
            </w:r>
            <w:r>
              <w:rPr>
                <w:spacing w:val="-2"/>
                <w:sz w:val="22"/>
              </w:rPr>
              <w:t>Особенности</w:t>
            </w:r>
            <w:r>
              <w:rPr>
                <w:sz w:val="22"/>
              </w:rPr>
              <w:tab/>
              <w:tab/>
            </w:r>
            <w:r>
              <w:rPr>
                <w:spacing w:val="-2"/>
                <w:sz w:val="22"/>
              </w:rPr>
              <w:t>применения восстановительных</w:t>
            </w:r>
            <w:r>
              <w:rPr>
                <w:sz w:val="22"/>
              </w:rPr>
              <w:tab/>
              <w:tab/>
              <w:tab/>
              <w:tab/>
            </w:r>
            <w:r>
              <w:rPr>
                <w:spacing w:val="-2"/>
                <w:sz w:val="22"/>
              </w:rPr>
              <w:t>средств. Организация</w:t>
            </w:r>
            <w:r>
              <w:rPr>
                <w:sz w:val="22"/>
              </w:rPr>
              <w:tab/>
            </w:r>
            <w:r>
              <w:rPr>
                <w:spacing w:val="-2"/>
                <w:sz w:val="22"/>
              </w:rPr>
              <w:t xml:space="preserve">восстановительных </w:t>
            </w:r>
            <w:r>
              <w:rPr>
                <w:sz w:val="22"/>
              </w:rPr>
              <w:t>мероприятий</w:t>
            </w:r>
            <w:r>
              <w:rPr>
                <w:spacing w:val="64"/>
                <w:w w:val="150"/>
                <w:sz w:val="22"/>
              </w:rPr>
              <w:t xml:space="preserve">  </w:t>
            </w:r>
            <w:r>
              <w:rPr>
                <w:sz w:val="22"/>
              </w:rPr>
              <w:t>в</w:t>
            </w:r>
            <w:r>
              <w:rPr>
                <w:spacing w:val="66"/>
                <w:w w:val="150"/>
                <w:sz w:val="22"/>
              </w:rPr>
              <w:t xml:space="preserve">  </w:t>
            </w:r>
            <w:r>
              <w:rPr>
                <w:sz w:val="22"/>
              </w:rPr>
              <w:t>условиях</w:t>
            </w:r>
            <w:r>
              <w:rPr>
                <w:spacing w:val="67"/>
                <w:w w:val="150"/>
                <w:sz w:val="22"/>
              </w:rPr>
              <w:t xml:space="preserve">  </w:t>
            </w:r>
            <w:r>
              <w:rPr>
                <w:spacing w:val="-2"/>
                <w:sz w:val="22"/>
              </w:rPr>
              <w:t>учебно-</w:t>
            </w:r>
          </w:p>
          <w:p>
            <w:pPr>
              <w:pStyle w:val="TableParagraph"/>
              <w:widowControl w:val="false"/>
              <w:spacing w:lineRule="exact" w:line="238"/>
              <w:ind w:left="106" w:right="0" w:hanging="0"/>
              <w:jc w:val="both"/>
              <w:rPr>
                <w:sz w:val="22"/>
              </w:rPr>
            </w:pPr>
            <w:r>
              <w:rPr>
                <w:sz w:val="22"/>
              </w:rPr>
              <w:t>тренировочных</w:t>
            </w:r>
            <w:r>
              <w:rPr>
                <w:spacing w:val="-12"/>
                <w:sz w:val="22"/>
              </w:rPr>
              <w:t xml:space="preserve"> </w:t>
            </w:r>
            <w:r>
              <w:rPr>
                <w:spacing w:val="-2"/>
                <w:sz w:val="22"/>
              </w:rPr>
              <w:t>мероприятий</w:t>
            </w:r>
          </w:p>
        </w:tc>
      </w:tr>
    </w:tbl>
    <w:p>
      <w:pPr>
        <w:pStyle w:val="Style13"/>
        <w:ind w:left="0" w:right="0" w:hanging="0"/>
        <w:jc w:val="left"/>
        <w:rPr>
          <w:b/>
        </w:rPr>
      </w:pPr>
      <w:r>
        <w:rPr>
          <w:b/>
        </w:rPr>
      </w:r>
    </w:p>
    <w:p>
      <w:pPr>
        <w:pStyle w:val="Style13"/>
        <w:spacing w:before="321" w:after="0"/>
        <w:ind w:left="0" w:right="0" w:hanging="0"/>
        <w:jc w:val="left"/>
        <w:rPr>
          <w:b/>
        </w:rPr>
      </w:pPr>
      <w:r>
        <w:rPr>
          <w:b/>
        </w:rPr>
      </w:r>
    </w:p>
    <w:p>
      <w:pPr>
        <w:pStyle w:val="ListParagraph"/>
        <w:numPr>
          <w:ilvl w:val="0"/>
          <w:numId w:val="47"/>
        </w:numPr>
        <w:tabs>
          <w:tab w:val="clear" w:pos="720"/>
          <w:tab w:val="left" w:pos="1894" w:leader="none"/>
          <w:tab w:val="left" w:pos="3973" w:leader="none"/>
        </w:tabs>
        <w:spacing w:lineRule="auto" w:line="240" w:before="0" w:after="0"/>
        <w:ind w:left="3973" w:right="568" w:hanging="2418"/>
        <w:jc w:val="left"/>
        <w:rPr>
          <w:b/>
          <w:sz w:val="28"/>
        </w:rPr>
      </w:pPr>
      <w:r>
        <w:rPr>
          <w:b/>
          <w:sz w:val="28"/>
        </w:rPr>
        <w:t>Особенности</w:t>
      </w:r>
      <w:r>
        <w:rPr>
          <w:b/>
          <w:spacing w:val="-7"/>
          <w:sz w:val="28"/>
        </w:rPr>
        <w:t xml:space="preserve"> </w:t>
      </w:r>
      <w:r>
        <w:rPr>
          <w:b/>
          <w:sz w:val="28"/>
        </w:rPr>
        <w:t>осуществления</w:t>
      </w:r>
      <w:r>
        <w:rPr>
          <w:b/>
          <w:spacing w:val="-8"/>
          <w:sz w:val="28"/>
        </w:rPr>
        <w:t xml:space="preserve"> </w:t>
      </w:r>
      <w:r>
        <w:rPr>
          <w:b/>
          <w:sz w:val="28"/>
        </w:rPr>
        <w:t>спортивной</w:t>
      </w:r>
      <w:r>
        <w:rPr>
          <w:b/>
          <w:spacing w:val="-7"/>
          <w:sz w:val="28"/>
        </w:rPr>
        <w:t xml:space="preserve"> </w:t>
      </w:r>
      <w:r>
        <w:rPr>
          <w:b/>
          <w:sz w:val="28"/>
        </w:rPr>
        <w:t>подготовки</w:t>
      </w:r>
      <w:r>
        <w:rPr>
          <w:b/>
          <w:spacing w:val="-9"/>
          <w:sz w:val="28"/>
        </w:rPr>
        <w:t xml:space="preserve"> </w:t>
      </w:r>
      <w:r>
        <w:rPr>
          <w:b/>
          <w:sz w:val="28"/>
        </w:rPr>
        <w:t>по</w:t>
      </w:r>
      <w:r>
        <w:rPr>
          <w:b/>
          <w:spacing w:val="-5"/>
          <w:sz w:val="28"/>
        </w:rPr>
        <w:t xml:space="preserve"> </w:t>
      </w:r>
      <w:r>
        <w:rPr>
          <w:b/>
          <w:sz w:val="28"/>
        </w:rPr>
        <w:t>отдельным спортивным дисциплинам</w:t>
      </w:r>
    </w:p>
    <w:p>
      <w:pPr>
        <w:pStyle w:val="Normal"/>
        <w:spacing w:before="230" w:after="0"/>
        <w:ind w:left="566" w:right="287" w:firstLine="708"/>
        <w:jc w:val="both"/>
        <w:rPr>
          <w:b/>
          <w:sz w:val="28"/>
        </w:rPr>
      </w:pPr>
      <w:r>
        <w:rPr>
          <w:b/>
          <w:sz w:val="28"/>
        </w:rPr>
        <w:t>5.1 Особенности осуществления спортивной подготовки по спортивным дисциплинам вида спорта «тяжелая атлетика»</w:t>
      </w:r>
    </w:p>
    <w:p>
      <w:pPr>
        <w:pStyle w:val="Style13"/>
        <w:ind w:left="566" w:right="281" w:firstLine="778"/>
        <w:rPr/>
      </w:pPr>
      <w:r>
        <w:rPr/>
        <w:t>Особенности осуществления спортивной подготовки по спортивным дисциплинам вида спорта «тяжелая атлетика» учитываются организациями, реализующими дополнительные образовательные программы спортивной подготовки, при формировании дополнительных образовательных программ спортивной подготовки, в том числе годового учебно-тренировочного плана.</w:t>
      </w:r>
    </w:p>
    <w:p>
      <w:pPr>
        <w:pStyle w:val="Style13"/>
        <w:ind w:left="566" w:right="288" w:firstLine="708"/>
        <w:rPr/>
      </w:pPr>
      <w:r>
        <w:rPr/>
        <w:t>Для зачисления на этап спортивной подготовки лицо, желающее пройти спортивную подготовку, должно достичь установленного возраста в календарный год зачисления на соответствующий этап спортивной подготовки.</w:t>
      </w:r>
    </w:p>
    <w:p>
      <w:pPr>
        <w:pStyle w:val="Style13"/>
        <w:tabs>
          <w:tab w:val="clear" w:pos="720"/>
          <w:tab w:val="left" w:pos="2265" w:leader="none"/>
          <w:tab w:val="left" w:pos="4503" w:leader="none"/>
          <w:tab w:val="left" w:pos="5508" w:leader="none"/>
          <w:tab w:val="left" w:pos="7839" w:leader="none"/>
          <w:tab w:val="left" w:pos="9758" w:leader="none"/>
        </w:tabs>
        <w:ind w:left="566" w:right="278" w:firstLine="708"/>
        <w:rPr/>
      </w:pPr>
      <w:r>
        <w:rPr/>
        <w:t>Возраст</w:t>
      </w:r>
      <w:r>
        <w:rPr>
          <w:spacing w:val="-3"/>
        </w:rPr>
        <w:t xml:space="preserve"> </w:t>
      </w:r>
      <w:r>
        <w:rPr/>
        <w:t>обучающихся на этапах совершенствования</w:t>
      </w:r>
      <w:r>
        <w:rPr>
          <w:spacing w:val="-2"/>
        </w:rPr>
        <w:t xml:space="preserve"> </w:t>
      </w:r>
      <w:r>
        <w:rPr/>
        <w:t>спортивного мастерства</w:t>
      </w:r>
      <w:r>
        <w:rPr>
          <w:spacing w:val="-3"/>
        </w:rPr>
        <w:t xml:space="preserve"> </w:t>
      </w:r>
      <w:r>
        <w:rPr/>
        <w:t xml:space="preserve">и высшего спортивного мастерства не ограничивается при условии вхождения их в </w:t>
      </w:r>
      <w:r>
        <w:rPr>
          <w:spacing w:val="-2"/>
        </w:rPr>
        <w:t>список</w:t>
      </w:r>
      <w:r>
        <w:rPr/>
        <w:tab/>
      </w:r>
      <w:r>
        <w:rPr>
          <w:spacing w:val="-2"/>
        </w:rPr>
        <w:t>кандидатов</w:t>
      </w:r>
      <w:r>
        <w:rPr/>
        <w:tab/>
      </w:r>
      <w:r>
        <w:rPr>
          <w:spacing w:val="-10"/>
        </w:rPr>
        <w:t>в</w:t>
      </w:r>
      <w:r>
        <w:rPr/>
        <w:tab/>
      </w:r>
      <w:r>
        <w:rPr>
          <w:spacing w:val="-2"/>
        </w:rPr>
        <w:t>спортивную</w:t>
      </w:r>
      <w:r>
        <w:rPr/>
        <w:tab/>
      </w:r>
      <w:r>
        <w:rPr>
          <w:spacing w:val="-2"/>
        </w:rPr>
        <w:t>сборную</w:t>
      </w:r>
      <w:r>
        <w:rPr/>
        <w:tab/>
      </w:r>
      <w:r>
        <w:rPr>
          <w:spacing w:val="-2"/>
        </w:rPr>
        <w:t xml:space="preserve">команду </w:t>
      </w:r>
      <w:r>
        <w:rPr/>
        <w:t>субъекта</w:t>
      </w:r>
      <w:r>
        <w:rPr>
          <w:spacing w:val="80"/>
        </w:rPr>
        <w:t xml:space="preserve"> </w:t>
      </w:r>
      <w:r>
        <w:rPr/>
        <w:t>Российской</w:t>
      </w:r>
      <w:r>
        <w:rPr>
          <w:spacing w:val="80"/>
        </w:rPr>
        <w:t xml:space="preserve"> </w:t>
      </w:r>
      <w:r>
        <w:rPr/>
        <w:t>Федерации</w:t>
      </w:r>
      <w:r>
        <w:rPr>
          <w:spacing w:val="80"/>
        </w:rPr>
        <w:t xml:space="preserve"> </w:t>
      </w:r>
      <w:r>
        <w:rPr/>
        <w:t>по</w:t>
      </w:r>
      <w:r>
        <w:rPr>
          <w:spacing w:val="80"/>
        </w:rPr>
        <w:t xml:space="preserve"> </w:t>
      </w:r>
      <w:r>
        <w:rPr/>
        <w:t>виду</w:t>
      </w:r>
      <w:r>
        <w:rPr>
          <w:spacing w:val="79"/>
        </w:rPr>
        <w:t xml:space="preserve"> </w:t>
      </w:r>
      <w:r>
        <w:rPr/>
        <w:t>спорта</w:t>
      </w:r>
      <w:r>
        <w:rPr>
          <w:spacing w:val="80"/>
        </w:rPr>
        <w:t xml:space="preserve"> </w:t>
      </w:r>
      <w:r>
        <w:rPr/>
        <w:t>«тяжелая</w:t>
      </w:r>
      <w:r>
        <w:rPr>
          <w:spacing w:val="80"/>
        </w:rPr>
        <w:t xml:space="preserve"> </w:t>
      </w:r>
      <w:r>
        <w:rPr/>
        <w:t>атлетика»</w:t>
      </w:r>
      <w:r>
        <w:rPr>
          <w:spacing w:val="80"/>
        </w:rPr>
        <w:t xml:space="preserve"> </w:t>
      </w:r>
      <w:r>
        <w:rPr/>
        <w:t>и</w:t>
      </w:r>
      <w:r>
        <w:rPr>
          <w:spacing w:val="80"/>
        </w:rPr>
        <w:t xml:space="preserve"> </w:t>
      </w:r>
      <w:r>
        <w:rPr/>
        <w:t>участия в</w:t>
      </w:r>
      <w:r>
        <w:rPr>
          <w:spacing w:val="80"/>
        </w:rPr>
        <w:t xml:space="preserve"> </w:t>
      </w:r>
      <w:r>
        <w:rPr/>
        <w:t>официальных</w:t>
      </w:r>
      <w:r>
        <w:rPr>
          <w:spacing w:val="80"/>
        </w:rPr>
        <w:t xml:space="preserve"> </w:t>
      </w:r>
      <w:r>
        <w:rPr/>
        <w:t>спортивных</w:t>
      </w:r>
      <w:r>
        <w:rPr>
          <w:spacing w:val="80"/>
        </w:rPr>
        <w:t xml:space="preserve"> </w:t>
      </w:r>
      <w:r>
        <w:rPr/>
        <w:t>соревнованиях</w:t>
      </w:r>
      <w:r>
        <w:rPr>
          <w:spacing w:val="40"/>
        </w:rPr>
        <w:t xml:space="preserve"> </w:t>
      </w:r>
      <w:r>
        <w:rPr/>
        <w:t>по</w:t>
      </w:r>
      <w:r>
        <w:rPr>
          <w:spacing w:val="80"/>
        </w:rPr>
        <w:t xml:space="preserve"> </w:t>
      </w:r>
      <w:r>
        <w:rPr/>
        <w:t>виду</w:t>
      </w:r>
      <w:r>
        <w:rPr>
          <w:spacing w:val="40"/>
        </w:rPr>
        <w:t xml:space="preserve"> </w:t>
      </w:r>
      <w:r>
        <w:rPr/>
        <w:t>спорта</w:t>
      </w:r>
      <w:r>
        <w:rPr>
          <w:spacing w:val="80"/>
        </w:rPr>
        <w:t xml:space="preserve"> </w:t>
      </w:r>
      <w:r>
        <w:rPr/>
        <w:t>«тяжелая</w:t>
      </w:r>
      <w:r>
        <w:rPr>
          <w:spacing w:val="40"/>
        </w:rPr>
        <w:t xml:space="preserve"> </w:t>
      </w:r>
      <w:r>
        <w:rPr/>
        <w:t>атлетика» не ниже уровня всероссийских спортивных соревнований.</w:t>
      </w:r>
    </w:p>
    <w:p>
      <w:pPr>
        <w:pStyle w:val="Style13"/>
        <w:ind w:left="566" w:right="280" w:firstLine="708"/>
        <w:rPr/>
      </w:pPr>
      <w:r>
        <w:rPr/>
        <w:t>В</w:t>
      </w:r>
      <w:r>
        <w:rPr>
          <w:spacing w:val="80"/>
        </w:rPr>
        <w:t xml:space="preserve"> </w:t>
      </w:r>
      <w:r>
        <w:rPr/>
        <w:t>зависимости</w:t>
      </w:r>
      <w:r>
        <w:rPr>
          <w:spacing w:val="80"/>
        </w:rPr>
        <w:t xml:space="preserve"> </w:t>
      </w:r>
      <w:r>
        <w:rPr/>
        <w:t>от</w:t>
      </w:r>
      <w:r>
        <w:rPr>
          <w:spacing w:val="80"/>
        </w:rPr>
        <w:t xml:space="preserve"> </w:t>
      </w:r>
      <w:r>
        <w:rPr/>
        <w:t>условий</w:t>
      </w:r>
      <w:r>
        <w:rPr>
          <w:spacing w:val="80"/>
        </w:rPr>
        <w:t xml:space="preserve"> </w:t>
      </w:r>
      <w:r>
        <w:rPr/>
        <w:t>и</w:t>
      </w:r>
      <w:r>
        <w:rPr>
          <w:spacing w:val="80"/>
        </w:rPr>
        <w:t xml:space="preserve"> </w:t>
      </w:r>
      <w:r>
        <w:rPr/>
        <w:t>организации</w:t>
      </w:r>
      <w:r>
        <w:rPr>
          <w:spacing w:val="80"/>
        </w:rPr>
        <w:t xml:space="preserve"> </w:t>
      </w:r>
      <w:r>
        <w:rPr/>
        <w:t>учебно-тренировочных</w:t>
      </w:r>
      <w:r>
        <w:rPr>
          <w:spacing w:val="80"/>
        </w:rPr>
        <w:t xml:space="preserve"> </w:t>
      </w:r>
      <w:r>
        <w:rPr/>
        <w:t>занятий, а также условий проведения спортивных соревнований подготовка обучающихся осуществляется на основе обязательного соблюдения требований безопасности, учитывающих особенности осуществления спортивной подготовки по спортивным дисциплинам вида спорта «тяжелая атлетика».</w:t>
      </w:r>
    </w:p>
    <w:p>
      <w:pPr>
        <w:pStyle w:val="Style13"/>
        <w:ind w:left="566" w:right="279" w:firstLine="708"/>
        <w:rPr/>
      </w:pPr>
      <w:r>
        <w:rPr/>
        <w:t>Особенности учитываются при формировании годового учебно-тренировочного плана для зачисления на этап спортивной подготовки лицо, желающее пройти спортивную подготовку, должно достичь установленного</w:t>
      </w:r>
      <w:r>
        <w:rPr>
          <w:spacing w:val="40"/>
        </w:rPr>
        <w:t xml:space="preserve"> </w:t>
      </w:r>
      <w:r>
        <w:rPr/>
        <w:t xml:space="preserve">возраста в календарный год зачисления на соответствующий этап спортивной </w:t>
      </w:r>
      <w:r>
        <w:rPr>
          <w:spacing w:val="-2"/>
        </w:rPr>
        <w:t>подготовки.</w:t>
      </w:r>
    </w:p>
    <w:p>
      <w:pPr>
        <w:sectPr>
          <w:footerReference w:type="default" r:id="rId153"/>
          <w:footerReference w:type="first" r:id="rId154"/>
          <w:type w:val="nextPage"/>
          <w:pgSz w:w="11906" w:h="16838"/>
          <w:pgMar w:left="566" w:right="283" w:gutter="0" w:header="0" w:top="520" w:footer="748" w:bottom="940"/>
          <w:pgNumType w:fmt="decimal"/>
          <w:formProt w:val="false"/>
          <w:textDirection w:val="lrTb"/>
          <w:docGrid w:type="default" w:linePitch="100" w:charSpace="4096"/>
        </w:sectPr>
        <w:pStyle w:val="Style13"/>
        <w:ind w:left="566" w:right="277" w:firstLine="708"/>
        <w:rPr/>
      </w:pPr>
      <w:r>
        <w:rPr/>
        <w:t>Комплектование спортивных групп, организация учебно-тренировочных занятий, проведение учебно-воспитательной работы с обучающимися осуществляется администрацией, педагогическим советом, тренерско-преподавательским</w:t>
      </w:r>
      <w:r>
        <w:rPr>
          <w:spacing w:val="-3"/>
        </w:rPr>
        <w:t xml:space="preserve"> </w:t>
      </w:r>
      <w:r>
        <w:rPr/>
        <w:t>составом. Это</w:t>
      </w:r>
      <w:r>
        <w:rPr>
          <w:spacing w:val="-1"/>
        </w:rPr>
        <w:t xml:space="preserve"> </w:t>
      </w:r>
      <w:r>
        <w:rPr/>
        <w:t>является</w:t>
      </w:r>
      <w:r>
        <w:rPr>
          <w:spacing w:val="-2"/>
        </w:rPr>
        <w:t xml:space="preserve"> </w:t>
      </w:r>
      <w:r>
        <w:rPr/>
        <w:t>одним</w:t>
      </w:r>
      <w:r>
        <w:rPr>
          <w:spacing w:val="-4"/>
        </w:rPr>
        <w:t xml:space="preserve"> </w:t>
      </w:r>
      <w:r>
        <w:rPr/>
        <w:t>из</w:t>
      </w:r>
      <w:r>
        <w:rPr>
          <w:spacing w:val="-4"/>
        </w:rPr>
        <w:t xml:space="preserve"> </w:t>
      </w:r>
      <w:r>
        <w:rPr/>
        <w:t>наиболее</w:t>
      </w:r>
      <w:r>
        <w:rPr>
          <w:spacing w:val="-2"/>
        </w:rPr>
        <w:t xml:space="preserve"> </w:t>
      </w:r>
      <w:r>
        <w:rPr/>
        <w:t>ответственных</w:t>
      </w:r>
      <w:r>
        <w:rPr>
          <w:spacing w:val="-3"/>
        </w:rPr>
        <w:t xml:space="preserve"> </w:t>
      </w:r>
      <w:r>
        <w:rPr/>
        <w:t>этапов</w:t>
      </w:r>
    </w:p>
    <w:p>
      <w:pPr>
        <w:pStyle w:val="Style13"/>
        <w:spacing w:before="61" w:after="0"/>
        <w:ind w:left="566" w:right="286" w:hanging="0"/>
        <w:rPr/>
      </w:pPr>
      <w:r>
        <w:rPr/>
        <w:t>организационной и методической деятельности всего коллектива. Группы формируются и комплектуются в соответствии с нормативами спортивной подготовки по виду спорта, установленными ФССП и настоящей Программой.</w:t>
      </w:r>
    </w:p>
    <w:p>
      <w:pPr>
        <w:pStyle w:val="Style13"/>
        <w:spacing w:before="1" w:after="0"/>
        <w:ind w:left="566" w:right="278" w:firstLine="708"/>
        <w:rPr/>
      </w:pPr>
      <w:r>
        <w:rPr/>
        <w:t>При этом обучающиеся должны иметь медицинский допуск (справку о состоянии здоровья), в случае, если спортсмен имеет более высокий разряд, чем члены его учебной группы, и успешно справляется с учебно-тренировочными нагрузками, он может быть досрочно переведен на следующий год обучения с согласия педагогического совета и разрешения врача.</w:t>
      </w:r>
    </w:p>
    <w:p>
      <w:pPr>
        <w:pStyle w:val="Style13"/>
        <w:spacing w:lineRule="auto" w:line="240"/>
        <w:ind w:left="566" w:right="280" w:firstLine="708"/>
        <w:rPr/>
      </w:pPr>
      <w:r>
        <w:rPr/>
        <w:t>Обеспечение техники безопасности при проведении учебно-тренировочных занятий и спортивных соревнований по тяжелой атлетике.</w:t>
      </w:r>
    </w:p>
    <w:p>
      <w:pPr>
        <w:pStyle w:val="Style13"/>
        <w:ind w:left="566" w:right="287" w:firstLine="708"/>
        <w:rPr/>
      </w:pPr>
      <w:r>
        <w:rPr/>
        <w:t>При проведении учебно-тренировочных занятий и спортивных соревнований тренер-преподаватель обязан:</w:t>
      </w:r>
    </w:p>
    <w:p>
      <w:pPr>
        <w:pStyle w:val="ListParagraph"/>
        <w:numPr>
          <w:ilvl w:val="0"/>
          <w:numId w:val="7"/>
        </w:numPr>
        <w:tabs>
          <w:tab w:val="clear" w:pos="720"/>
          <w:tab w:val="left" w:pos="1667" w:leader="none"/>
        </w:tabs>
        <w:spacing w:lineRule="auto" w:line="240" w:before="0" w:after="0"/>
        <w:ind w:left="566" w:right="283" w:firstLine="708"/>
        <w:jc w:val="both"/>
        <w:rPr>
          <w:sz w:val="28"/>
        </w:rPr>
      </w:pPr>
      <w:r>
        <w:rPr>
          <w:sz w:val="28"/>
        </w:rPr>
        <w:t>перед началом тренировки в целях безопасности и повышения эффективности учебно-тренировочного процесса провести тщательный осмотр</w:t>
      </w:r>
      <w:r>
        <w:rPr>
          <w:spacing w:val="40"/>
          <w:sz w:val="28"/>
        </w:rPr>
        <w:t xml:space="preserve"> </w:t>
      </w:r>
      <w:r>
        <w:rPr>
          <w:sz w:val="28"/>
        </w:rPr>
        <w:t xml:space="preserve">места проведения тренировки, убедиться в исправности спортивного инвентаря и оборудования, надежности установки и закрепления тренажеров и другого </w:t>
      </w:r>
      <w:r>
        <w:rPr>
          <w:spacing w:val="-2"/>
          <w:sz w:val="28"/>
        </w:rPr>
        <w:t>оснащения;</w:t>
      </w:r>
    </w:p>
    <w:p>
      <w:pPr>
        <w:pStyle w:val="ListParagraph"/>
        <w:numPr>
          <w:ilvl w:val="0"/>
          <w:numId w:val="7"/>
        </w:numPr>
        <w:tabs>
          <w:tab w:val="clear" w:pos="720"/>
          <w:tab w:val="left" w:pos="1437" w:leader="none"/>
        </w:tabs>
        <w:spacing w:lineRule="exact" w:line="322" w:before="0" w:after="0"/>
        <w:ind w:left="1437" w:right="0" w:hanging="162"/>
        <w:jc w:val="both"/>
        <w:rPr>
          <w:sz w:val="28"/>
        </w:rPr>
      </w:pPr>
      <w:r>
        <w:rPr>
          <w:sz w:val="28"/>
        </w:rPr>
        <w:t>каждую</w:t>
      </w:r>
      <w:r>
        <w:rPr>
          <w:spacing w:val="-6"/>
          <w:sz w:val="28"/>
        </w:rPr>
        <w:t xml:space="preserve"> </w:t>
      </w:r>
      <w:r>
        <w:rPr>
          <w:sz w:val="28"/>
        </w:rPr>
        <w:t>тренировку</w:t>
      </w:r>
      <w:r>
        <w:rPr>
          <w:spacing w:val="-5"/>
          <w:sz w:val="28"/>
        </w:rPr>
        <w:t xml:space="preserve"> </w:t>
      </w:r>
      <w:r>
        <w:rPr>
          <w:sz w:val="28"/>
        </w:rPr>
        <w:t>начинать</w:t>
      </w:r>
      <w:r>
        <w:rPr>
          <w:spacing w:val="-5"/>
          <w:sz w:val="28"/>
        </w:rPr>
        <w:t xml:space="preserve"> </w:t>
      </w:r>
      <w:r>
        <w:rPr>
          <w:sz w:val="28"/>
        </w:rPr>
        <w:t>с</w:t>
      </w:r>
      <w:r>
        <w:rPr>
          <w:spacing w:val="-5"/>
          <w:sz w:val="28"/>
        </w:rPr>
        <w:t xml:space="preserve"> </w:t>
      </w:r>
      <w:r>
        <w:rPr>
          <w:spacing w:val="-2"/>
          <w:sz w:val="28"/>
        </w:rPr>
        <w:t>разминки;</w:t>
      </w:r>
    </w:p>
    <w:p>
      <w:pPr>
        <w:pStyle w:val="ListParagraph"/>
        <w:numPr>
          <w:ilvl w:val="0"/>
          <w:numId w:val="7"/>
        </w:numPr>
        <w:tabs>
          <w:tab w:val="clear" w:pos="720"/>
          <w:tab w:val="left" w:pos="1659" w:leader="none"/>
        </w:tabs>
        <w:spacing w:lineRule="auto" w:line="240" w:before="0" w:after="0"/>
        <w:ind w:left="566" w:right="281" w:firstLine="708"/>
        <w:jc w:val="both"/>
        <w:rPr>
          <w:sz w:val="28"/>
        </w:rPr>
      </w:pPr>
      <w:r>
        <w:rPr>
          <w:sz w:val="28"/>
        </w:rPr>
        <w:t>осуществлять дополнительное образование физкультурно-спортивной направленности воспитанников средствами тяжелоатлетического спорта и всесторонней скоростно-силовой подготовки и развивать их разнообразную творческую деятельность;</w:t>
      </w:r>
    </w:p>
    <w:p>
      <w:pPr>
        <w:pStyle w:val="ListParagraph"/>
        <w:numPr>
          <w:ilvl w:val="0"/>
          <w:numId w:val="7"/>
        </w:numPr>
        <w:tabs>
          <w:tab w:val="clear" w:pos="720"/>
          <w:tab w:val="left" w:pos="1645" w:leader="none"/>
        </w:tabs>
        <w:spacing w:lineRule="auto" w:line="240" w:before="0" w:after="0"/>
        <w:ind w:left="566" w:right="286" w:firstLine="708"/>
        <w:jc w:val="both"/>
        <w:rPr>
          <w:sz w:val="28"/>
        </w:rPr>
      </w:pPr>
      <w:r>
        <w:rPr>
          <w:sz w:val="28"/>
        </w:rPr>
        <w:t>соблюдать принципы доступности, последовательности в освоении физических упражнений;</w:t>
      </w:r>
    </w:p>
    <w:p>
      <w:pPr>
        <w:pStyle w:val="ListParagraph"/>
        <w:numPr>
          <w:ilvl w:val="0"/>
          <w:numId w:val="7"/>
        </w:numPr>
        <w:tabs>
          <w:tab w:val="clear" w:pos="720"/>
          <w:tab w:val="left" w:pos="1626" w:leader="none"/>
        </w:tabs>
        <w:spacing w:lineRule="auto" w:line="240" w:before="0" w:after="0"/>
        <w:ind w:left="566" w:right="279" w:firstLine="708"/>
        <w:jc w:val="both"/>
        <w:rPr>
          <w:sz w:val="28"/>
        </w:rPr>
      </w:pPr>
      <w:r>
        <w:rPr>
          <w:sz w:val="28"/>
        </w:rPr>
        <w:t>по данным медицинского осмотра знать уровень психофизических возможностей, обучающихся и следить за их состоянием в процессе тренировки;</w:t>
      </w:r>
    </w:p>
    <w:p>
      <w:pPr>
        <w:pStyle w:val="ListParagraph"/>
        <w:numPr>
          <w:ilvl w:val="0"/>
          <w:numId w:val="7"/>
        </w:numPr>
        <w:tabs>
          <w:tab w:val="clear" w:pos="720"/>
          <w:tab w:val="left" w:pos="1571" w:leader="none"/>
        </w:tabs>
        <w:spacing w:lineRule="auto" w:line="240" w:before="0" w:after="0"/>
        <w:ind w:left="566" w:right="281" w:firstLine="708"/>
        <w:jc w:val="both"/>
        <w:rPr>
          <w:sz w:val="28"/>
        </w:rPr>
      </w:pPr>
      <w:r>
        <w:rPr>
          <w:sz w:val="28"/>
        </w:rPr>
        <w:t>следить за своевременным прохождением обучающихся медицинского обследования</w:t>
      </w:r>
      <w:r>
        <w:rPr>
          <w:spacing w:val="-4"/>
          <w:sz w:val="28"/>
        </w:rPr>
        <w:t xml:space="preserve"> </w:t>
      </w:r>
      <w:r>
        <w:rPr>
          <w:sz w:val="28"/>
        </w:rPr>
        <w:t>и</w:t>
      </w:r>
      <w:r>
        <w:rPr>
          <w:spacing w:val="-2"/>
          <w:sz w:val="28"/>
        </w:rPr>
        <w:t xml:space="preserve"> </w:t>
      </w:r>
      <w:r>
        <w:rPr>
          <w:sz w:val="28"/>
        </w:rPr>
        <w:t>предоставлением</w:t>
      </w:r>
      <w:r>
        <w:rPr>
          <w:spacing w:val="-3"/>
          <w:sz w:val="28"/>
        </w:rPr>
        <w:t xml:space="preserve"> </w:t>
      </w:r>
      <w:r>
        <w:rPr>
          <w:sz w:val="28"/>
        </w:rPr>
        <w:t>медицинских</w:t>
      </w:r>
      <w:r>
        <w:rPr>
          <w:spacing w:val="-3"/>
          <w:sz w:val="28"/>
        </w:rPr>
        <w:t xml:space="preserve"> </w:t>
      </w:r>
      <w:r>
        <w:rPr>
          <w:sz w:val="28"/>
        </w:rPr>
        <w:t>справок,</w:t>
      </w:r>
      <w:r>
        <w:rPr>
          <w:spacing w:val="-3"/>
          <w:sz w:val="28"/>
        </w:rPr>
        <w:t xml:space="preserve"> </w:t>
      </w:r>
      <w:r>
        <w:rPr>
          <w:sz w:val="28"/>
        </w:rPr>
        <w:t>заверенных</w:t>
      </w:r>
      <w:r>
        <w:rPr>
          <w:spacing w:val="-3"/>
          <w:sz w:val="28"/>
        </w:rPr>
        <w:t xml:space="preserve"> </w:t>
      </w:r>
      <w:r>
        <w:rPr>
          <w:sz w:val="28"/>
        </w:rPr>
        <w:t>подписью</w:t>
      </w:r>
      <w:r>
        <w:rPr>
          <w:spacing w:val="-5"/>
          <w:sz w:val="28"/>
        </w:rPr>
        <w:t xml:space="preserve"> </w:t>
      </w:r>
      <w:r>
        <w:rPr>
          <w:sz w:val="28"/>
        </w:rPr>
        <w:t>врача и печатью медицинского учреждения;</w:t>
      </w:r>
    </w:p>
    <w:p>
      <w:pPr>
        <w:pStyle w:val="ListParagraph"/>
        <w:numPr>
          <w:ilvl w:val="0"/>
          <w:numId w:val="7"/>
        </w:numPr>
        <w:tabs>
          <w:tab w:val="clear" w:pos="720"/>
          <w:tab w:val="left" w:pos="1508" w:leader="none"/>
        </w:tabs>
        <w:spacing w:lineRule="auto" w:line="240" w:before="0" w:after="0"/>
        <w:ind w:left="566" w:right="290" w:firstLine="708"/>
        <w:jc w:val="both"/>
        <w:rPr>
          <w:sz w:val="28"/>
        </w:rPr>
      </w:pPr>
      <w:r>
        <w:rPr>
          <w:sz w:val="28"/>
        </w:rPr>
        <w:t>по установленным признакам комплектовать состав группы и принимать меры по сохранению ее контингента;</w:t>
      </w:r>
    </w:p>
    <w:p>
      <w:pPr>
        <w:pStyle w:val="ListParagraph"/>
        <w:numPr>
          <w:ilvl w:val="0"/>
          <w:numId w:val="7"/>
        </w:numPr>
        <w:tabs>
          <w:tab w:val="clear" w:pos="720"/>
          <w:tab w:val="left" w:pos="1573" w:leader="none"/>
        </w:tabs>
        <w:spacing w:lineRule="auto" w:line="240" w:before="0" w:after="0"/>
        <w:ind w:left="566" w:right="279" w:firstLine="708"/>
        <w:jc w:val="both"/>
        <w:rPr>
          <w:sz w:val="28"/>
        </w:rPr>
      </w:pPr>
      <w:r>
        <w:rPr>
          <w:sz w:val="28"/>
        </w:rPr>
        <w:t>обеспечивать обоснованный выбор форм, средств и методов учебно-тренировочного процесса исходя из психофизиологической целесообразности;</w:t>
      </w:r>
    </w:p>
    <w:p>
      <w:pPr>
        <w:pStyle w:val="ListParagraph"/>
        <w:numPr>
          <w:ilvl w:val="0"/>
          <w:numId w:val="7"/>
        </w:numPr>
        <w:tabs>
          <w:tab w:val="clear" w:pos="720"/>
          <w:tab w:val="left" w:pos="1532" w:leader="none"/>
        </w:tabs>
        <w:spacing w:lineRule="auto" w:line="240" w:before="0" w:after="0"/>
        <w:ind w:left="566" w:right="285" w:firstLine="708"/>
        <w:jc w:val="both"/>
        <w:rPr>
          <w:sz w:val="28"/>
        </w:rPr>
      </w:pPr>
      <w:r>
        <w:rPr>
          <w:sz w:val="28"/>
        </w:rPr>
        <w:t xml:space="preserve">составлять программы и планы-конспекты тренировок, обеспечивать их </w:t>
      </w:r>
      <w:r>
        <w:rPr>
          <w:spacing w:val="-2"/>
          <w:sz w:val="28"/>
        </w:rPr>
        <w:t>выполнение;</w:t>
      </w:r>
    </w:p>
    <w:p>
      <w:pPr>
        <w:pStyle w:val="ListParagraph"/>
        <w:numPr>
          <w:ilvl w:val="0"/>
          <w:numId w:val="7"/>
        </w:numPr>
        <w:tabs>
          <w:tab w:val="clear" w:pos="720"/>
          <w:tab w:val="left" w:pos="1655" w:leader="none"/>
        </w:tabs>
        <w:spacing w:lineRule="auto" w:line="240" w:before="0" w:after="0"/>
        <w:ind w:left="566" w:right="280" w:firstLine="708"/>
        <w:jc w:val="both"/>
        <w:rPr>
          <w:sz w:val="28"/>
        </w:rPr>
      </w:pPr>
      <w:r>
        <w:rPr>
          <w:sz w:val="28"/>
        </w:rPr>
        <w:t>выявлять творческие способности спортсменов, способствовать их всестороннему и гармоничному развитию, формированию профессиональных интересов и склонностей, поддерживать одаренных спортсменов;</w:t>
      </w:r>
    </w:p>
    <w:p>
      <w:pPr>
        <w:pStyle w:val="ListParagraph"/>
        <w:numPr>
          <w:ilvl w:val="0"/>
          <w:numId w:val="7"/>
        </w:numPr>
        <w:tabs>
          <w:tab w:val="clear" w:pos="720"/>
          <w:tab w:val="left" w:pos="1460" w:leader="none"/>
        </w:tabs>
        <w:spacing w:lineRule="auto" w:line="240" w:before="0" w:after="0"/>
        <w:ind w:left="566" w:right="288" w:firstLine="708"/>
        <w:jc w:val="both"/>
        <w:rPr>
          <w:sz w:val="28"/>
        </w:rPr>
      </w:pPr>
      <w:r>
        <w:rPr>
          <w:sz w:val="28"/>
        </w:rPr>
        <w:t>организовывать участие спортсменов в соревнованиях по тяжелой атлетике,</w:t>
      </w:r>
      <w:r>
        <w:rPr>
          <w:spacing w:val="40"/>
          <w:sz w:val="28"/>
        </w:rPr>
        <w:t xml:space="preserve"> </w:t>
      </w:r>
      <w:r>
        <w:rPr>
          <w:sz w:val="28"/>
        </w:rPr>
        <w:t>а также в других спортивно-массовых мероприятиях на различном уровне;</w:t>
      </w:r>
    </w:p>
    <w:p>
      <w:pPr>
        <w:pStyle w:val="ListParagraph"/>
        <w:numPr>
          <w:ilvl w:val="0"/>
          <w:numId w:val="7"/>
        </w:numPr>
        <w:tabs>
          <w:tab w:val="clear" w:pos="720"/>
          <w:tab w:val="left" w:pos="1559" w:leader="none"/>
        </w:tabs>
        <w:spacing w:lineRule="auto" w:line="240" w:before="0" w:after="0"/>
        <w:ind w:left="566" w:right="289" w:firstLine="708"/>
        <w:jc w:val="both"/>
        <w:rPr>
          <w:sz w:val="28"/>
        </w:rPr>
      </w:pPr>
      <w:r>
        <w:rPr>
          <w:sz w:val="28"/>
        </w:rPr>
        <w:t>при проведении тренировок обеспечивать соблюдение правил и норм техники безопасности, охраны труда и противопожарной защиты;</w:t>
      </w:r>
    </w:p>
    <w:p>
      <w:pPr>
        <w:pStyle w:val="ListParagraph"/>
        <w:numPr>
          <w:ilvl w:val="0"/>
          <w:numId w:val="7"/>
        </w:numPr>
        <w:tabs>
          <w:tab w:val="clear" w:pos="720"/>
          <w:tab w:val="left" w:pos="1437" w:leader="none"/>
        </w:tabs>
        <w:spacing w:lineRule="exact" w:line="317" w:before="0" w:after="0"/>
        <w:ind w:left="1437" w:right="0" w:hanging="162"/>
        <w:jc w:val="both"/>
        <w:rPr>
          <w:sz w:val="28"/>
        </w:rPr>
      </w:pPr>
      <w:r>
        <w:rPr>
          <w:sz w:val="28"/>
        </w:rPr>
        <w:t>повышать</w:t>
      </w:r>
      <w:r>
        <w:rPr>
          <w:spacing w:val="-12"/>
          <w:sz w:val="28"/>
        </w:rPr>
        <w:t xml:space="preserve"> </w:t>
      </w:r>
      <w:r>
        <w:rPr>
          <w:sz w:val="28"/>
        </w:rPr>
        <w:t>свою</w:t>
      </w:r>
      <w:r>
        <w:rPr>
          <w:spacing w:val="-10"/>
          <w:sz w:val="28"/>
        </w:rPr>
        <w:t xml:space="preserve"> </w:t>
      </w:r>
      <w:r>
        <w:rPr>
          <w:sz w:val="28"/>
        </w:rPr>
        <w:t>профессиональную</w:t>
      </w:r>
      <w:r>
        <w:rPr>
          <w:spacing w:val="-10"/>
          <w:sz w:val="28"/>
        </w:rPr>
        <w:t xml:space="preserve"> </w:t>
      </w:r>
      <w:r>
        <w:rPr>
          <w:spacing w:val="-2"/>
          <w:sz w:val="28"/>
        </w:rPr>
        <w:t>квалификацию;</w:t>
      </w:r>
    </w:p>
    <w:p>
      <w:pPr>
        <w:pStyle w:val="ListParagraph"/>
        <w:numPr>
          <w:ilvl w:val="0"/>
          <w:numId w:val="7"/>
        </w:numPr>
        <w:tabs>
          <w:tab w:val="clear" w:pos="720"/>
          <w:tab w:val="left" w:pos="1437" w:leader="none"/>
        </w:tabs>
        <w:spacing w:lineRule="exact" w:line="322" w:before="0" w:after="0"/>
        <w:ind w:left="1437" w:right="0" w:hanging="162"/>
        <w:jc w:val="both"/>
        <w:rPr>
          <w:sz w:val="28"/>
        </w:rPr>
      </w:pPr>
      <w:r>
        <w:rPr>
          <w:sz w:val="28"/>
        </w:rPr>
        <w:t>проводить</w:t>
      </w:r>
      <w:r>
        <w:rPr>
          <w:spacing w:val="-10"/>
          <w:sz w:val="28"/>
        </w:rPr>
        <w:t xml:space="preserve"> </w:t>
      </w:r>
      <w:r>
        <w:rPr>
          <w:sz w:val="28"/>
        </w:rPr>
        <w:t>тренировочные</w:t>
      </w:r>
      <w:r>
        <w:rPr>
          <w:spacing w:val="-7"/>
          <w:sz w:val="28"/>
        </w:rPr>
        <w:t xml:space="preserve"> </w:t>
      </w:r>
      <w:r>
        <w:rPr>
          <w:sz w:val="28"/>
        </w:rPr>
        <w:t>занятия</w:t>
      </w:r>
      <w:r>
        <w:rPr>
          <w:spacing w:val="-6"/>
          <w:sz w:val="28"/>
        </w:rPr>
        <w:t xml:space="preserve"> </w:t>
      </w:r>
      <w:r>
        <w:rPr>
          <w:sz w:val="28"/>
        </w:rPr>
        <w:t>в</w:t>
      </w:r>
      <w:r>
        <w:rPr>
          <w:spacing w:val="-9"/>
          <w:sz w:val="28"/>
        </w:rPr>
        <w:t xml:space="preserve"> </w:t>
      </w:r>
      <w:r>
        <w:rPr>
          <w:sz w:val="28"/>
        </w:rPr>
        <w:t>соответствии</w:t>
      </w:r>
      <w:r>
        <w:rPr>
          <w:spacing w:val="-6"/>
          <w:sz w:val="28"/>
        </w:rPr>
        <w:t xml:space="preserve"> </w:t>
      </w:r>
      <w:r>
        <w:rPr>
          <w:sz w:val="28"/>
        </w:rPr>
        <w:t>с</w:t>
      </w:r>
      <w:r>
        <w:rPr>
          <w:spacing w:val="-10"/>
          <w:sz w:val="28"/>
        </w:rPr>
        <w:t xml:space="preserve"> </w:t>
      </w:r>
      <w:r>
        <w:rPr>
          <w:spacing w:val="-2"/>
          <w:sz w:val="28"/>
        </w:rPr>
        <w:t>расписанием;</w:t>
      </w:r>
    </w:p>
    <w:p>
      <w:pPr>
        <w:pStyle w:val="ListParagraph"/>
        <w:numPr>
          <w:ilvl w:val="0"/>
          <w:numId w:val="7"/>
        </w:numPr>
        <w:tabs>
          <w:tab w:val="clear" w:pos="720"/>
          <w:tab w:val="left" w:pos="1451" w:leader="none"/>
        </w:tabs>
        <w:spacing w:lineRule="auto" w:line="240" w:before="0" w:after="0"/>
        <w:ind w:left="566" w:right="289" w:firstLine="708"/>
        <w:jc w:val="both"/>
        <w:rPr>
          <w:sz w:val="28"/>
        </w:rPr>
      </w:pPr>
      <w:r>
        <w:rPr>
          <w:sz w:val="28"/>
        </w:rPr>
        <w:t>контролировать безопасный проход спортсменов на спортивные сооружения и уход с них после окончания тренировочного занятий.</w:t>
      </w:r>
    </w:p>
    <w:p>
      <w:pPr>
        <w:sectPr>
          <w:footerReference w:type="default" r:id="rId155"/>
          <w:footerReference w:type="first" r:id="rId156"/>
          <w:type w:val="nextPage"/>
          <w:pgSz w:w="11906" w:h="16838"/>
          <w:pgMar w:left="566" w:right="283" w:gutter="0" w:header="0" w:top="480" w:footer="748" w:bottom="940"/>
          <w:pgNumType w:fmt="decimal"/>
          <w:formProt w:val="false"/>
          <w:textDirection w:val="lrTb"/>
          <w:docGrid w:type="default" w:linePitch="100" w:charSpace="4096"/>
        </w:sectPr>
        <w:pStyle w:val="Style13"/>
        <w:spacing w:lineRule="exact" w:line="321"/>
        <w:ind w:left="1275" w:right="0" w:hanging="0"/>
        <w:rPr/>
      </w:pPr>
      <w:r>
        <w:rPr/>
        <w:t>Обучающиеся</w:t>
      </w:r>
      <w:r>
        <w:rPr>
          <w:spacing w:val="-6"/>
        </w:rPr>
        <w:t xml:space="preserve"> </w:t>
      </w:r>
      <w:r>
        <w:rPr>
          <w:spacing w:val="-2"/>
        </w:rPr>
        <w:t>обязаны:</w:t>
      </w:r>
    </w:p>
    <w:p>
      <w:pPr>
        <w:pStyle w:val="ListParagraph"/>
        <w:numPr>
          <w:ilvl w:val="0"/>
          <w:numId w:val="7"/>
        </w:numPr>
        <w:tabs>
          <w:tab w:val="clear" w:pos="720"/>
          <w:tab w:val="left" w:pos="1437" w:leader="none"/>
        </w:tabs>
        <w:spacing w:lineRule="exact" w:line="322" w:before="61" w:after="0"/>
        <w:ind w:left="1437" w:right="0" w:hanging="162"/>
        <w:jc w:val="left"/>
        <w:rPr>
          <w:sz w:val="28"/>
        </w:rPr>
      </w:pPr>
      <w:r>
        <w:rPr>
          <w:sz w:val="28"/>
        </w:rPr>
        <w:t>приходить</w:t>
      </w:r>
      <w:r>
        <w:rPr>
          <w:spacing w:val="-7"/>
          <w:sz w:val="28"/>
        </w:rPr>
        <w:t xml:space="preserve"> </w:t>
      </w:r>
      <w:r>
        <w:rPr>
          <w:sz w:val="28"/>
        </w:rPr>
        <w:t>на</w:t>
      </w:r>
      <w:r>
        <w:rPr>
          <w:spacing w:val="-4"/>
          <w:sz w:val="28"/>
        </w:rPr>
        <w:t xml:space="preserve"> </w:t>
      </w:r>
      <w:r>
        <w:rPr>
          <w:sz w:val="28"/>
        </w:rPr>
        <w:t>занятия</w:t>
      </w:r>
      <w:r>
        <w:rPr>
          <w:spacing w:val="-3"/>
          <w:sz w:val="28"/>
        </w:rPr>
        <w:t xml:space="preserve"> </w:t>
      </w:r>
      <w:r>
        <w:rPr>
          <w:sz w:val="28"/>
        </w:rPr>
        <w:t>только</w:t>
      </w:r>
      <w:r>
        <w:rPr>
          <w:spacing w:val="-2"/>
          <w:sz w:val="28"/>
        </w:rPr>
        <w:t xml:space="preserve"> </w:t>
      </w:r>
      <w:r>
        <w:rPr>
          <w:sz w:val="28"/>
        </w:rPr>
        <w:t>в</w:t>
      </w:r>
      <w:r>
        <w:rPr>
          <w:spacing w:val="-5"/>
          <w:sz w:val="28"/>
        </w:rPr>
        <w:t xml:space="preserve"> </w:t>
      </w:r>
      <w:r>
        <w:rPr>
          <w:sz w:val="28"/>
        </w:rPr>
        <w:t>дни</w:t>
      </w:r>
      <w:r>
        <w:rPr>
          <w:spacing w:val="-6"/>
          <w:sz w:val="28"/>
        </w:rPr>
        <w:t xml:space="preserve"> </w:t>
      </w:r>
      <w:r>
        <w:rPr>
          <w:sz w:val="28"/>
        </w:rPr>
        <w:t>и</w:t>
      </w:r>
      <w:r>
        <w:rPr>
          <w:spacing w:val="-4"/>
          <w:sz w:val="28"/>
        </w:rPr>
        <w:t xml:space="preserve"> </w:t>
      </w:r>
      <w:r>
        <w:rPr>
          <w:sz w:val="28"/>
        </w:rPr>
        <w:t>часы</w:t>
      </w:r>
      <w:r>
        <w:rPr>
          <w:spacing w:val="1"/>
          <w:sz w:val="28"/>
        </w:rPr>
        <w:t xml:space="preserve"> </w:t>
      </w:r>
      <w:r>
        <w:rPr>
          <w:sz w:val="28"/>
        </w:rPr>
        <w:t>согласно</w:t>
      </w:r>
      <w:r>
        <w:rPr>
          <w:spacing w:val="-6"/>
          <w:sz w:val="28"/>
        </w:rPr>
        <w:t xml:space="preserve"> </w:t>
      </w:r>
      <w:r>
        <w:rPr>
          <w:spacing w:val="-2"/>
          <w:sz w:val="28"/>
        </w:rPr>
        <w:t>расписанию;</w:t>
      </w:r>
    </w:p>
    <w:p>
      <w:pPr>
        <w:pStyle w:val="ListParagraph"/>
        <w:numPr>
          <w:ilvl w:val="0"/>
          <w:numId w:val="7"/>
        </w:numPr>
        <w:tabs>
          <w:tab w:val="clear" w:pos="720"/>
          <w:tab w:val="left" w:pos="1446" w:leader="none"/>
        </w:tabs>
        <w:spacing w:lineRule="auto" w:line="240" w:before="0" w:after="0"/>
        <w:ind w:left="566" w:right="279" w:firstLine="708"/>
        <w:jc w:val="left"/>
        <w:rPr>
          <w:sz w:val="28"/>
        </w:rPr>
      </w:pPr>
      <w:r>
        <w:rPr>
          <w:sz w:val="28"/>
        </w:rPr>
        <w:t>выполнять учебно-тренировочную программу только в присутствии тренера-</w:t>
      </w:r>
      <w:r>
        <w:rPr>
          <w:spacing w:val="-2"/>
          <w:sz w:val="28"/>
        </w:rPr>
        <w:t>преподавателя;</w:t>
      </w:r>
    </w:p>
    <w:p>
      <w:pPr>
        <w:pStyle w:val="ListParagraph"/>
        <w:numPr>
          <w:ilvl w:val="0"/>
          <w:numId w:val="7"/>
        </w:numPr>
        <w:tabs>
          <w:tab w:val="clear" w:pos="720"/>
          <w:tab w:val="left" w:pos="1437" w:leader="none"/>
        </w:tabs>
        <w:spacing w:lineRule="exact" w:line="317" w:before="0" w:after="0"/>
        <w:ind w:left="1437" w:right="0" w:hanging="162"/>
        <w:jc w:val="left"/>
        <w:rPr>
          <w:sz w:val="28"/>
        </w:rPr>
      </w:pPr>
      <w:r>
        <w:rPr>
          <w:sz w:val="28"/>
        </w:rPr>
        <w:t>иметь</w:t>
      </w:r>
      <w:r>
        <w:rPr>
          <w:spacing w:val="-5"/>
          <w:sz w:val="28"/>
        </w:rPr>
        <w:t xml:space="preserve"> </w:t>
      </w:r>
      <w:r>
        <w:rPr>
          <w:sz w:val="28"/>
        </w:rPr>
        <w:t>справку</w:t>
      </w:r>
      <w:r>
        <w:rPr>
          <w:spacing w:val="-7"/>
          <w:sz w:val="28"/>
        </w:rPr>
        <w:t xml:space="preserve"> </w:t>
      </w:r>
      <w:r>
        <w:rPr>
          <w:sz w:val="28"/>
        </w:rPr>
        <w:t>от</w:t>
      </w:r>
      <w:r>
        <w:rPr>
          <w:spacing w:val="-3"/>
          <w:sz w:val="28"/>
        </w:rPr>
        <w:t xml:space="preserve"> </w:t>
      </w:r>
      <w:r>
        <w:rPr>
          <w:sz w:val="28"/>
        </w:rPr>
        <w:t>врача</w:t>
      </w:r>
      <w:r>
        <w:rPr>
          <w:spacing w:val="-6"/>
          <w:sz w:val="28"/>
        </w:rPr>
        <w:t xml:space="preserve"> </w:t>
      </w:r>
      <w:r>
        <w:rPr>
          <w:sz w:val="28"/>
        </w:rPr>
        <w:t>о</w:t>
      </w:r>
      <w:r>
        <w:rPr>
          <w:spacing w:val="-3"/>
          <w:sz w:val="28"/>
        </w:rPr>
        <w:t xml:space="preserve"> </w:t>
      </w:r>
      <w:r>
        <w:rPr>
          <w:sz w:val="28"/>
        </w:rPr>
        <w:t>результатах</w:t>
      </w:r>
      <w:r>
        <w:rPr>
          <w:spacing w:val="-3"/>
          <w:sz w:val="28"/>
        </w:rPr>
        <w:t xml:space="preserve"> </w:t>
      </w:r>
      <w:r>
        <w:rPr>
          <w:sz w:val="28"/>
        </w:rPr>
        <w:t>медицинского</w:t>
      </w:r>
      <w:r>
        <w:rPr>
          <w:spacing w:val="-5"/>
          <w:sz w:val="28"/>
        </w:rPr>
        <w:t xml:space="preserve"> </w:t>
      </w:r>
      <w:r>
        <w:rPr>
          <w:spacing w:val="-2"/>
          <w:sz w:val="28"/>
        </w:rPr>
        <w:t>осмотра;</w:t>
      </w:r>
    </w:p>
    <w:p>
      <w:pPr>
        <w:pStyle w:val="ListParagraph"/>
        <w:numPr>
          <w:ilvl w:val="0"/>
          <w:numId w:val="7"/>
        </w:numPr>
        <w:tabs>
          <w:tab w:val="clear" w:pos="720"/>
          <w:tab w:val="left" w:pos="1491" w:leader="none"/>
        </w:tabs>
        <w:spacing w:lineRule="auto" w:line="240" w:before="0" w:after="0"/>
        <w:ind w:left="566" w:right="281" w:firstLine="708"/>
        <w:jc w:val="left"/>
        <w:rPr>
          <w:sz w:val="28"/>
        </w:rPr>
      </w:pPr>
      <w:r>
        <w:rPr>
          <w:sz w:val="28"/>
        </w:rPr>
        <w:t>сдавать</w:t>
      </w:r>
      <w:r>
        <w:rPr>
          <w:spacing w:val="40"/>
          <w:sz w:val="28"/>
        </w:rPr>
        <w:t xml:space="preserve"> </w:t>
      </w:r>
      <w:r>
        <w:rPr>
          <w:sz w:val="28"/>
        </w:rPr>
        <w:t>ценные</w:t>
      </w:r>
      <w:r>
        <w:rPr>
          <w:spacing w:val="40"/>
          <w:sz w:val="28"/>
        </w:rPr>
        <w:t xml:space="preserve"> </w:t>
      </w:r>
      <w:r>
        <w:rPr>
          <w:sz w:val="28"/>
        </w:rPr>
        <w:t>вещи</w:t>
      </w:r>
      <w:r>
        <w:rPr>
          <w:spacing w:val="40"/>
          <w:sz w:val="28"/>
        </w:rPr>
        <w:t xml:space="preserve"> </w:t>
      </w:r>
      <w:r>
        <w:rPr>
          <w:sz w:val="28"/>
        </w:rPr>
        <w:t>и</w:t>
      </w:r>
      <w:r>
        <w:rPr>
          <w:spacing w:val="40"/>
          <w:sz w:val="28"/>
        </w:rPr>
        <w:t xml:space="preserve"> </w:t>
      </w:r>
      <w:r>
        <w:rPr>
          <w:sz w:val="28"/>
        </w:rPr>
        <w:t>деньги</w:t>
      </w:r>
      <w:r>
        <w:rPr>
          <w:spacing w:val="40"/>
          <w:sz w:val="28"/>
        </w:rPr>
        <w:t xml:space="preserve"> </w:t>
      </w:r>
      <w:r>
        <w:rPr>
          <w:sz w:val="28"/>
        </w:rPr>
        <w:t>на</w:t>
      </w:r>
      <w:r>
        <w:rPr>
          <w:spacing w:val="40"/>
          <w:sz w:val="28"/>
        </w:rPr>
        <w:t xml:space="preserve"> </w:t>
      </w:r>
      <w:r>
        <w:rPr>
          <w:sz w:val="28"/>
        </w:rPr>
        <w:t>хранение</w:t>
      </w:r>
      <w:r>
        <w:rPr>
          <w:spacing w:val="40"/>
          <w:sz w:val="28"/>
        </w:rPr>
        <w:t xml:space="preserve"> </w:t>
      </w:r>
      <w:r>
        <w:rPr>
          <w:sz w:val="28"/>
        </w:rPr>
        <w:t>администратору</w:t>
      </w:r>
      <w:r>
        <w:rPr>
          <w:spacing w:val="40"/>
          <w:sz w:val="28"/>
        </w:rPr>
        <w:t xml:space="preserve"> </w:t>
      </w:r>
      <w:r>
        <w:rPr>
          <w:sz w:val="28"/>
        </w:rPr>
        <w:t>или</w:t>
      </w:r>
      <w:r>
        <w:rPr>
          <w:spacing w:val="40"/>
          <w:sz w:val="28"/>
        </w:rPr>
        <w:t xml:space="preserve"> </w:t>
      </w:r>
      <w:r>
        <w:rPr>
          <w:sz w:val="28"/>
        </w:rPr>
        <w:t>тренеру-</w:t>
      </w:r>
      <w:r>
        <w:rPr>
          <w:spacing w:val="-2"/>
          <w:sz w:val="28"/>
        </w:rPr>
        <w:t>преподавателю;</w:t>
      </w:r>
    </w:p>
    <w:p>
      <w:pPr>
        <w:pStyle w:val="ListParagraph"/>
        <w:numPr>
          <w:ilvl w:val="0"/>
          <w:numId w:val="7"/>
        </w:numPr>
        <w:tabs>
          <w:tab w:val="clear" w:pos="720"/>
          <w:tab w:val="left" w:pos="1539" w:leader="none"/>
        </w:tabs>
        <w:spacing w:lineRule="auto" w:line="240" w:before="0" w:after="0"/>
        <w:ind w:left="566" w:right="290" w:firstLine="708"/>
        <w:jc w:val="left"/>
        <w:rPr>
          <w:sz w:val="28"/>
        </w:rPr>
      </w:pPr>
      <w:r>
        <w:rPr>
          <w:sz w:val="28"/>
        </w:rPr>
        <w:t>покидать</w:t>
      </w:r>
      <w:r>
        <w:rPr>
          <w:spacing w:val="80"/>
          <w:sz w:val="28"/>
        </w:rPr>
        <w:t xml:space="preserve"> </w:t>
      </w:r>
      <w:r>
        <w:rPr>
          <w:sz w:val="28"/>
        </w:rPr>
        <w:t>спортивные</w:t>
      </w:r>
      <w:r>
        <w:rPr>
          <w:spacing w:val="80"/>
          <w:sz w:val="28"/>
        </w:rPr>
        <w:t xml:space="preserve"> </w:t>
      </w:r>
      <w:r>
        <w:rPr>
          <w:sz w:val="28"/>
        </w:rPr>
        <w:t>сооружения</w:t>
      </w:r>
      <w:r>
        <w:rPr>
          <w:spacing w:val="80"/>
          <w:sz w:val="28"/>
        </w:rPr>
        <w:t xml:space="preserve"> </w:t>
      </w:r>
      <w:r>
        <w:rPr>
          <w:sz w:val="28"/>
        </w:rPr>
        <w:t>не</w:t>
      </w:r>
      <w:r>
        <w:rPr>
          <w:spacing w:val="80"/>
          <w:sz w:val="28"/>
        </w:rPr>
        <w:t xml:space="preserve"> </w:t>
      </w:r>
      <w:r>
        <w:rPr>
          <w:sz w:val="28"/>
        </w:rPr>
        <w:t>позднее</w:t>
      </w:r>
      <w:r>
        <w:rPr>
          <w:spacing w:val="80"/>
          <w:sz w:val="28"/>
        </w:rPr>
        <w:t xml:space="preserve"> </w:t>
      </w:r>
      <w:r>
        <w:rPr>
          <w:sz w:val="28"/>
        </w:rPr>
        <w:t>30</w:t>
      </w:r>
      <w:r>
        <w:rPr>
          <w:spacing w:val="80"/>
          <w:sz w:val="28"/>
        </w:rPr>
        <w:t xml:space="preserve"> </w:t>
      </w:r>
      <w:r>
        <w:rPr>
          <w:sz w:val="28"/>
        </w:rPr>
        <w:t>мин</w:t>
      </w:r>
      <w:r>
        <w:rPr>
          <w:spacing w:val="80"/>
          <w:sz w:val="28"/>
        </w:rPr>
        <w:t xml:space="preserve"> </w:t>
      </w:r>
      <w:r>
        <w:rPr>
          <w:sz w:val="28"/>
        </w:rPr>
        <w:t>после</w:t>
      </w:r>
      <w:r>
        <w:rPr>
          <w:spacing w:val="80"/>
          <w:sz w:val="28"/>
        </w:rPr>
        <w:t xml:space="preserve"> </w:t>
      </w:r>
      <w:r>
        <w:rPr>
          <w:sz w:val="28"/>
        </w:rPr>
        <w:t>окончания тренировочных занятий.</w:t>
      </w:r>
    </w:p>
    <w:p>
      <w:pPr>
        <w:pStyle w:val="ListParagraph"/>
        <w:numPr>
          <w:ilvl w:val="0"/>
          <w:numId w:val="7"/>
        </w:numPr>
        <w:tabs>
          <w:tab w:val="clear" w:pos="720"/>
          <w:tab w:val="left" w:pos="1513" w:leader="none"/>
        </w:tabs>
        <w:spacing w:lineRule="auto" w:line="240" w:before="0" w:after="0"/>
        <w:ind w:left="566" w:right="289" w:firstLine="708"/>
        <w:jc w:val="left"/>
        <w:rPr>
          <w:sz w:val="28"/>
        </w:rPr>
      </w:pPr>
      <w:r>
        <w:rPr>
          <w:sz w:val="28"/>
        </w:rPr>
        <w:t>занятия</w:t>
      </w:r>
      <w:r>
        <w:rPr>
          <w:spacing w:val="40"/>
          <w:sz w:val="28"/>
        </w:rPr>
        <w:t xml:space="preserve"> </w:t>
      </w:r>
      <w:r>
        <w:rPr>
          <w:sz w:val="28"/>
        </w:rPr>
        <w:t>в</w:t>
      </w:r>
      <w:r>
        <w:rPr>
          <w:spacing w:val="40"/>
          <w:sz w:val="28"/>
        </w:rPr>
        <w:t xml:space="preserve"> </w:t>
      </w:r>
      <w:r>
        <w:rPr>
          <w:sz w:val="28"/>
        </w:rPr>
        <w:t>тяжелоатлетическом</w:t>
      </w:r>
      <w:r>
        <w:rPr>
          <w:spacing w:val="40"/>
          <w:sz w:val="28"/>
        </w:rPr>
        <w:t xml:space="preserve"> </w:t>
      </w:r>
      <w:r>
        <w:rPr>
          <w:sz w:val="28"/>
        </w:rPr>
        <w:t>зале</w:t>
      </w:r>
      <w:r>
        <w:rPr>
          <w:spacing w:val="40"/>
          <w:sz w:val="28"/>
        </w:rPr>
        <w:t xml:space="preserve"> </w:t>
      </w:r>
      <w:r>
        <w:rPr>
          <w:sz w:val="28"/>
        </w:rPr>
        <w:t>необходимо</w:t>
      </w:r>
      <w:r>
        <w:rPr>
          <w:spacing w:val="40"/>
          <w:sz w:val="28"/>
        </w:rPr>
        <w:t xml:space="preserve"> </w:t>
      </w:r>
      <w:r>
        <w:rPr>
          <w:sz w:val="28"/>
        </w:rPr>
        <w:t>проводить</w:t>
      </w:r>
      <w:r>
        <w:rPr>
          <w:spacing w:val="40"/>
          <w:sz w:val="28"/>
        </w:rPr>
        <w:t xml:space="preserve"> </w:t>
      </w:r>
      <w:r>
        <w:rPr>
          <w:sz w:val="28"/>
        </w:rPr>
        <w:t>в</w:t>
      </w:r>
      <w:r>
        <w:rPr>
          <w:spacing w:val="40"/>
          <w:sz w:val="28"/>
        </w:rPr>
        <w:t xml:space="preserve"> </w:t>
      </w:r>
      <w:r>
        <w:rPr>
          <w:sz w:val="28"/>
        </w:rPr>
        <w:t>спортивной одежде и спортивной обуви с нескользкой подошвой.</w:t>
      </w:r>
    </w:p>
    <w:p>
      <w:pPr>
        <w:pStyle w:val="Style13"/>
        <w:ind w:left="566" w:right="0" w:firstLine="708"/>
        <w:jc w:val="left"/>
        <w:rPr/>
      </w:pPr>
      <w:r>
        <w:rPr/>
        <w:t>При проведении занятий в тяжелоатлетическом зале возможно воздействие на обучающихся следующих опасных факторов:</w:t>
      </w:r>
    </w:p>
    <w:p>
      <w:pPr>
        <w:pStyle w:val="ListParagraph"/>
        <w:numPr>
          <w:ilvl w:val="0"/>
          <w:numId w:val="6"/>
        </w:numPr>
        <w:tabs>
          <w:tab w:val="clear" w:pos="720"/>
          <w:tab w:val="left" w:pos="1793" w:leader="none"/>
          <w:tab w:val="left" w:pos="3095" w:leader="none"/>
          <w:tab w:val="left" w:pos="3954" w:leader="none"/>
          <w:tab w:val="left" w:pos="6160" w:leader="none"/>
          <w:tab w:val="left" w:pos="8217" w:leader="none"/>
        </w:tabs>
        <w:spacing w:lineRule="auto" w:line="240" w:before="0" w:after="0"/>
        <w:ind w:left="566" w:right="286" w:firstLine="708"/>
        <w:jc w:val="left"/>
        <w:rPr>
          <w:sz w:val="28"/>
        </w:rPr>
      </w:pPr>
      <w:r>
        <w:rPr>
          <w:spacing w:val="-2"/>
          <w:sz w:val="28"/>
        </w:rPr>
        <w:t>травмы</w:t>
      </w:r>
      <w:r>
        <w:rPr>
          <w:sz w:val="28"/>
        </w:rPr>
        <w:tab/>
      </w:r>
      <w:r>
        <w:rPr>
          <w:spacing w:val="-4"/>
          <w:sz w:val="28"/>
        </w:rPr>
        <w:t>при</w:t>
      </w:r>
      <w:r>
        <w:rPr>
          <w:sz w:val="28"/>
        </w:rPr>
        <w:tab/>
      </w:r>
      <w:r>
        <w:rPr>
          <w:spacing w:val="-2"/>
          <w:sz w:val="28"/>
        </w:rPr>
        <w:t>использовании</w:t>
      </w:r>
      <w:r>
        <w:rPr>
          <w:sz w:val="28"/>
        </w:rPr>
        <w:tab/>
      </w:r>
      <w:r>
        <w:rPr>
          <w:spacing w:val="-2"/>
          <w:sz w:val="28"/>
        </w:rPr>
        <w:t>неисправного</w:t>
      </w:r>
      <w:r>
        <w:rPr>
          <w:sz w:val="28"/>
        </w:rPr>
        <w:tab/>
      </w:r>
      <w:r>
        <w:rPr>
          <w:spacing w:val="-2"/>
          <w:sz w:val="28"/>
        </w:rPr>
        <w:t>тяжелоатлетического оборудования;</w:t>
      </w:r>
    </w:p>
    <w:p>
      <w:pPr>
        <w:pStyle w:val="ListParagraph"/>
        <w:numPr>
          <w:ilvl w:val="0"/>
          <w:numId w:val="6"/>
        </w:numPr>
        <w:tabs>
          <w:tab w:val="clear" w:pos="720"/>
          <w:tab w:val="left" w:pos="1458" w:leader="none"/>
        </w:tabs>
        <w:spacing w:lineRule="auto" w:line="240" w:before="0" w:after="0"/>
        <w:ind w:left="566" w:right="289" w:firstLine="708"/>
        <w:jc w:val="left"/>
        <w:rPr>
          <w:sz w:val="28"/>
        </w:rPr>
      </w:pPr>
      <w:r>
        <w:rPr>
          <w:sz w:val="28"/>
        </w:rPr>
        <w:t>травмы при неправильном использовании вспомогательного оборудования и инструментов, а также тренажеров;</w:t>
      </w:r>
    </w:p>
    <w:p>
      <w:pPr>
        <w:pStyle w:val="ListParagraph"/>
        <w:numPr>
          <w:ilvl w:val="0"/>
          <w:numId w:val="6"/>
        </w:numPr>
        <w:tabs>
          <w:tab w:val="clear" w:pos="720"/>
          <w:tab w:val="left" w:pos="1692" w:leader="none"/>
          <w:tab w:val="left" w:pos="2896" w:leader="none"/>
          <w:tab w:val="left" w:pos="3655" w:leader="none"/>
          <w:tab w:val="left" w:pos="5319" w:leader="none"/>
          <w:tab w:val="left" w:pos="6470" w:leader="none"/>
          <w:tab w:val="left" w:pos="8285" w:leader="none"/>
        </w:tabs>
        <w:spacing w:lineRule="auto" w:line="240" w:before="0" w:after="0"/>
        <w:ind w:left="566" w:right="286" w:firstLine="708"/>
        <w:jc w:val="left"/>
        <w:rPr>
          <w:sz w:val="28"/>
        </w:rPr>
      </w:pPr>
      <w:r>
        <w:rPr>
          <w:spacing w:val="-2"/>
          <w:sz w:val="28"/>
        </w:rPr>
        <w:t>травмы</w:t>
      </w:r>
      <w:r>
        <w:rPr>
          <w:sz w:val="28"/>
        </w:rPr>
        <w:tab/>
      </w:r>
      <w:r>
        <w:rPr>
          <w:spacing w:val="-4"/>
          <w:sz w:val="28"/>
        </w:rPr>
        <w:t>при</w:t>
      </w:r>
      <w:r>
        <w:rPr>
          <w:sz w:val="28"/>
        </w:rPr>
        <w:tab/>
      </w:r>
      <w:r>
        <w:rPr>
          <w:spacing w:val="-2"/>
          <w:sz w:val="28"/>
        </w:rPr>
        <w:t>нарушении</w:t>
      </w:r>
      <w:r>
        <w:rPr>
          <w:sz w:val="28"/>
        </w:rPr>
        <w:tab/>
      </w:r>
      <w:r>
        <w:rPr>
          <w:spacing w:val="-2"/>
          <w:sz w:val="28"/>
        </w:rPr>
        <w:t>правил</w:t>
      </w:r>
      <w:r>
        <w:rPr>
          <w:sz w:val="28"/>
        </w:rPr>
        <w:tab/>
      </w:r>
      <w:r>
        <w:rPr>
          <w:spacing w:val="-2"/>
          <w:sz w:val="28"/>
        </w:rPr>
        <w:t>пользования</w:t>
      </w:r>
      <w:r>
        <w:rPr>
          <w:sz w:val="28"/>
        </w:rPr>
        <w:tab/>
      </w:r>
      <w:r>
        <w:rPr>
          <w:spacing w:val="-2"/>
          <w:sz w:val="28"/>
        </w:rPr>
        <w:t xml:space="preserve">тяжелоатлетическим </w:t>
      </w:r>
      <w:r>
        <w:rPr>
          <w:sz w:val="28"/>
        </w:rPr>
        <w:t>оборудованием,</w:t>
      </w:r>
      <w:r>
        <w:rPr>
          <w:spacing w:val="-1"/>
          <w:sz w:val="28"/>
        </w:rPr>
        <w:t xml:space="preserve"> </w:t>
      </w:r>
      <w:r>
        <w:rPr>
          <w:sz w:val="28"/>
        </w:rPr>
        <w:t>а также при нарушениях установленных</w:t>
      </w:r>
      <w:r>
        <w:rPr>
          <w:spacing w:val="-3"/>
          <w:sz w:val="28"/>
        </w:rPr>
        <w:t xml:space="preserve"> </w:t>
      </w:r>
      <w:r>
        <w:rPr>
          <w:sz w:val="28"/>
        </w:rPr>
        <w:t>режимов</w:t>
      </w:r>
      <w:r>
        <w:rPr>
          <w:spacing w:val="-1"/>
          <w:sz w:val="28"/>
        </w:rPr>
        <w:t xml:space="preserve"> </w:t>
      </w:r>
      <w:r>
        <w:rPr>
          <w:sz w:val="28"/>
        </w:rPr>
        <w:t>занятий и</w:t>
      </w:r>
      <w:r>
        <w:rPr>
          <w:spacing w:val="-3"/>
          <w:sz w:val="28"/>
        </w:rPr>
        <w:t xml:space="preserve"> </w:t>
      </w:r>
      <w:r>
        <w:rPr>
          <w:sz w:val="28"/>
        </w:rPr>
        <w:t>отдыха;</w:t>
      </w:r>
    </w:p>
    <w:p>
      <w:pPr>
        <w:pStyle w:val="ListParagraph"/>
        <w:numPr>
          <w:ilvl w:val="0"/>
          <w:numId w:val="6"/>
        </w:numPr>
        <w:tabs>
          <w:tab w:val="clear" w:pos="720"/>
          <w:tab w:val="left" w:pos="1551" w:leader="none"/>
        </w:tabs>
        <w:spacing w:lineRule="auto" w:line="240" w:before="0" w:after="0"/>
        <w:ind w:left="566" w:right="285" w:firstLine="708"/>
        <w:jc w:val="left"/>
        <w:rPr>
          <w:sz w:val="28"/>
        </w:rPr>
      </w:pPr>
      <w:r>
        <w:rPr>
          <w:sz w:val="28"/>
        </w:rPr>
        <w:t>травмы</w:t>
      </w:r>
      <w:r>
        <w:rPr>
          <w:spacing w:val="80"/>
          <w:sz w:val="28"/>
        </w:rPr>
        <w:t xml:space="preserve"> </w:t>
      </w:r>
      <w:r>
        <w:rPr>
          <w:sz w:val="28"/>
        </w:rPr>
        <w:t>из-за</w:t>
      </w:r>
      <w:r>
        <w:rPr>
          <w:spacing w:val="80"/>
          <w:sz w:val="28"/>
        </w:rPr>
        <w:t xml:space="preserve"> </w:t>
      </w:r>
      <w:r>
        <w:rPr>
          <w:sz w:val="28"/>
        </w:rPr>
        <w:t>несоблюдения</w:t>
      </w:r>
      <w:r>
        <w:rPr>
          <w:spacing w:val="80"/>
          <w:sz w:val="28"/>
        </w:rPr>
        <w:t xml:space="preserve"> </w:t>
      </w:r>
      <w:r>
        <w:rPr>
          <w:sz w:val="28"/>
        </w:rPr>
        <w:t>спортсменами</w:t>
      </w:r>
      <w:r>
        <w:rPr>
          <w:spacing w:val="80"/>
          <w:sz w:val="28"/>
        </w:rPr>
        <w:t xml:space="preserve"> </w:t>
      </w:r>
      <w:r>
        <w:rPr>
          <w:sz w:val="28"/>
        </w:rPr>
        <w:t>правил</w:t>
      </w:r>
      <w:r>
        <w:rPr>
          <w:spacing w:val="80"/>
          <w:sz w:val="28"/>
        </w:rPr>
        <w:t xml:space="preserve"> </w:t>
      </w:r>
      <w:r>
        <w:rPr>
          <w:sz w:val="28"/>
        </w:rPr>
        <w:t>поведения</w:t>
      </w:r>
      <w:r>
        <w:rPr>
          <w:spacing w:val="80"/>
          <w:sz w:val="28"/>
        </w:rPr>
        <w:t xml:space="preserve"> </w:t>
      </w:r>
      <w:r>
        <w:rPr>
          <w:sz w:val="28"/>
        </w:rPr>
        <w:t>во</w:t>
      </w:r>
      <w:r>
        <w:rPr>
          <w:spacing w:val="80"/>
          <w:sz w:val="28"/>
        </w:rPr>
        <w:t xml:space="preserve"> </w:t>
      </w:r>
      <w:r>
        <w:rPr>
          <w:sz w:val="28"/>
        </w:rPr>
        <w:t>время тренировочных занятий и соревнований;</w:t>
      </w:r>
    </w:p>
    <w:p>
      <w:pPr>
        <w:pStyle w:val="Style13"/>
        <w:ind w:left="566" w:right="278" w:firstLine="708"/>
        <w:rPr/>
      </w:pPr>
      <w:r>
        <w:rPr/>
        <w:t>В помещении должна быть медицинская аптечка, укомплектованная необходимыми медикаментами и перевязочными средствами для оказания первой помощи при травмах. О каждом несчастном случае пострадавший или очевидец несчастного случая обязан немедленно сообщить тренеру-преподавателю, который сообщает о несчастном случае администрации и принимает меры по оказанию первой помощи пострадавшему. Лица, допустившие невыполнение или нарушение инструкции по обеспечению безопасности при проведении учебно-тренировочного процесса, привлекаются к дисциплинарной ответственности в соответствии с правилами внутреннего трудового распорядка.</w:t>
      </w:r>
    </w:p>
    <w:p>
      <w:pPr>
        <w:pStyle w:val="Style13"/>
        <w:spacing w:lineRule="exact" w:line="322"/>
        <w:ind w:left="1275" w:right="0" w:hanging="0"/>
        <w:rPr/>
      </w:pPr>
      <w:r>
        <w:rPr/>
        <w:t>Требования</w:t>
      </w:r>
      <w:r>
        <w:rPr>
          <w:spacing w:val="-10"/>
        </w:rPr>
        <w:t xml:space="preserve"> </w:t>
      </w:r>
      <w:r>
        <w:rPr/>
        <w:t>безопасности</w:t>
      </w:r>
      <w:r>
        <w:rPr>
          <w:spacing w:val="-7"/>
        </w:rPr>
        <w:t xml:space="preserve"> </w:t>
      </w:r>
      <w:r>
        <w:rPr/>
        <w:t>во</w:t>
      </w:r>
      <w:r>
        <w:rPr>
          <w:spacing w:val="-6"/>
        </w:rPr>
        <w:t xml:space="preserve"> </w:t>
      </w:r>
      <w:r>
        <w:rPr/>
        <w:t>время</w:t>
      </w:r>
      <w:r>
        <w:rPr>
          <w:spacing w:val="-6"/>
        </w:rPr>
        <w:t xml:space="preserve"> </w:t>
      </w:r>
      <w:r>
        <w:rPr>
          <w:spacing w:val="-2"/>
        </w:rPr>
        <w:t>занятий</w:t>
      </w:r>
    </w:p>
    <w:p>
      <w:pPr>
        <w:pStyle w:val="ListParagraph"/>
        <w:numPr>
          <w:ilvl w:val="0"/>
          <w:numId w:val="6"/>
        </w:numPr>
        <w:tabs>
          <w:tab w:val="clear" w:pos="720"/>
          <w:tab w:val="left" w:pos="1599" w:leader="none"/>
        </w:tabs>
        <w:spacing w:lineRule="auto" w:line="240" w:before="0" w:after="0"/>
        <w:ind w:left="566" w:right="284" w:firstLine="708"/>
        <w:jc w:val="both"/>
        <w:rPr>
          <w:sz w:val="28"/>
        </w:rPr>
      </w:pPr>
      <w:r>
        <w:rPr>
          <w:sz w:val="28"/>
        </w:rPr>
        <w:t>Нельзя превышать установленную тренером-преподавателем нагрузку. Переутомление во время занятия может привести к травмам.</w:t>
      </w:r>
    </w:p>
    <w:p>
      <w:pPr>
        <w:pStyle w:val="ListParagraph"/>
        <w:numPr>
          <w:ilvl w:val="0"/>
          <w:numId w:val="6"/>
        </w:numPr>
        <w:tabs>
          <w:tab w:val="clear" w:pos="720"/>
          <w:tab w:val="left" w:pos="1515" w:leader="none"/>
        </w:tabs>
        <w:spacing w:lineRule="auto" w:line="240" w:before="0" w:after="0"/>
        <w:ind w:left="566" w:right="287" w:firstLine="708"/>
        <w:jc w:val="both"/>
        <w:rPr>
          <w:sz w:val="28"/>
        </w:rPr>
      </w:pPr>
      <w:r>
        <w:rPr>
          <w:sz w:val="28"/>
        </w:rPr>
        <w:t>Нельзя использовать неисправное тяжелоатлетическое и вспомогательное оборудование. При возникновении неисправности занятие должно быть приостановлено до ее устранения.</w:t>
      </w:r>
    </w:p>
    <w:p>
      <w:pPr>
        <w:pStyle w:val="ListParagraph"/>
        <w:numPr>
          <w:ilvl w:val="0"/>
          <w:numId w:val="6"/>
        </w:numPr>
        <w:tabs>
          <w:tab w:val="clear" w:pos="720"/>
          <w:tab w:val="left" w:pos="1549" w:leader="none"/>
        </w:tabs>
        <w:spacing w:lineRule="auto" w:line="240" w:before="0" w:after="0"/>
        <w:ind w:left="566" w:right="291" w:firstLine="708"/>
        <w:jc w:val="both"/>
        <w:rPr>
          <w:sz w:val="28"/>
        </w:rPr>
      </w:pPr>
      <w:r>
        <w:rPr>
          <w:sz w:val="28"/>
        </w:rPr>
        <w:t xml:space="preserve">На тренировочных занятиях необходимо избегать столкновений, шума, </w:t>
      </w:r>
      <w:r>
        <w:rPr>
          <w:spacing w:val="-2"/>
          <w:sz w:val="28"/>
        </w:rPr>
        <w:t>суетливости.</w:t>
      </w:r>
    </w:p>
    <w:p>
      <w:pPr>
        <w:pStyle w:val="Style13"/>
        <w:spacing w:lineRule="exact" w:line="321"/>
        <w:ind w:left="1275" w:right="0" w:hanging="0"/>
        <w:rPr/>
      </w:pPr>
      <w:r>
        <w:rPr/>
        <w:t>Меры</w:t>
      </w:r>
      <w:r>
        <w:rPr>
          <w:spacing w:val="-5"/>
        </w:rPr>
        <w:t xml:space="preserve"> </w:t>
      </w:r>
      <w:r>
        <w:rPr/>
        <w:t>безопасности</w:t>
      </w:r>
      <w:r>
        <w:rPr>
          <w:spacing w:val="-8"/>
        </w:rPr>
        <w:t xml:space="preserve"> </w:t>
      </w:r>
      <w:r>
        <w:rPr/>
        <w:t>в</w:t>
      </w:r>
      <w:r>
        <w:rPr>
          <w:spacing w:val="-6"/>
        </w:rPr>
        <w:t xml:space="preserve"> </w:t>
      </w:r>
      <w:r>
        <w:rPr/>
        <w:t>обращении</w:t>
      </w:r>
      <w:r>
        <w:rPr>
          <w:spacing w:val="-5"/>
        </w:rPr>
        <w:t xml:space="preserve"> </w:t>
      </w:r>
      <w:r>
        <w:rPr/>
        <w:t>со</w:t>
      </w:r>
      <w:r>
        <w:rPr>
          <w:spacing w:val="-3"/>
        </w:rPr>
        <w:t xml:space="preserve"> </w:t>
      </w:r>
      <w:r>
        <w:rPr>
          <w:spacing w:val="-2"/>
        </w:rPr>
        <w:t>штангой:</w:t>
      </w:r>
    </w:p>
    <w:p>
      <w:pPr>
        <w:pStyle w:val="ListParagraph"/>
        <w:numPr>
          <w:ilvl w:val="0"/>
          <w:numId w:val="6"/>
        </w:numPr>
        <w:tabs>
          <w:tab w:val="clear" w:pos="720"/>
          <w:tab w:val="left" w:pos="1443" w:leader="none"/>
        </w:tabs>
        <w:spacing w:lineRule="auto" w:line="240" w:before="0" w:after="0"/>
        <w:ind w:left="1443" w:right="0" w:hanging="168"/>
        <w:jc w:val="left"/>
        <w:rPr>
          <w:sz w:val="28"/>
        </w:rPr>
      </w:pPr>
      <w:r>
        <w:rPr>
          <w:sz w:val="28"/>
        </w:rPr>
        <w:t>Нельзя</w:t>
      </w:r>
      <w:r>
        <w:rPr>
          <w:spacing w:val="-10"/>
          <w:sz w:val="28"/>
        </w:rPr>
        <w:t xml:space="preserve"> </w:t>
      </w:r>
      <w:r>
        <w:rPr>
          <w:sz w:val="28"/>
        </w:rPr>
        <w:t>пользоваться</w:t>
      </w:r>
      <w:r>
        <w:rPr>
          <w:spacing w:val="-9"/>
          <w:sz w:val="28"/>
        </w:rPr>
        <w:t xml:space="preserve"> </w:t>
      </w:r>
      <w:r>
        <w:rPr>
          <w:sz w:val="28"/>
        </w:rPr>
        <w:t>неисправной</w:t>
      </w:r>
      <w:r>
        <w:rPr>
          <w:spacing w:val="-9"/>
          <w:sz w:val="28"/>
        </w:rPr>
        <w:t xml:space="preserve"> </w:t>
      </w:r>
      <w:r>
        <w:rPr>
          <w:spacing w:val="-2"/>
          <w:sz w:val="28"/>
        </w:rPr>
        <w:t>штангой.</w:t>
      </w:r>
    </w:p>
    <w:p>
      <w:pPr>
        <w:pStyle w:val="ListParagraph"/>
        <w:numPr>
          <w:ilvl w:val="0"/>
          <w:numId w:val="6"/>
        </w:numPr>
        <w:tabs>
          <w:tab w:val="clear" w:pos="720"/>
          <w:tab w:val="left" w:pos="1510" w:leader="none"/>
        </w:tabs>
        <w:spacing w:lineRule="auto" w:line="240" w:before="0" w:after="0"/>
        <w:ind w:left="566" w:right="281" w:firstLine="708"/>
        <w:jc w:val="left"/>
        <w:rPr>
          <w:sz w:val="28"/>
        </w:rPr>
      </w:pPr>
      <w:r>
        <w:rPr>
          <w:sz w:val="28"/>
        </w:rPr>
        <w:t>Необходимо</w:t>
      </w:r>
      <w:r>
        <w:rPr>
          <w:spacing w:val="40"/>
          <w:sz w:val="28"/>
        </w:rPr>
        <w:t xml:space="preserve"> </w:t>
      </w:r>
      <w:r>
        <w:rPr>
          <w:sz w:val="28"/>
        </w:rPr>
        <w:t>регулярно</w:t>
      </w:r>
      <w:r>
        <w:rPr>
          <w:spacing w:val="40"/>
          <w:sz w:val="28"/>
        </w:rPr>
        <w:t xml:space="preserve"> </w:t>
      </w:r>
      <w:r>
        <w:rPr>
          <w:sz w:val="28"/>
        </w:rPr>
        <w:t>проверять</w:t>
      </w:r>
      <w:r>
        <w:rPr>
          <w:spacing w:val="40"/>
          <w:sz w:val="28"/>
        </w:rPr>
        <w:t xml:space="preserve"> </w:t>
      </w:r>
      <w:r>
        <w:rPr>
          <w:sz w:val="28"/>
        </w:rPr>
        <w:t>гриф</w:t>
      </w:r>
      <w:r>
        <w:rPr>
          <w:spacing w:val="40"/>
          <w:sz w:val="28"/>
        </w:rPr>
        <w:t xml:space="preserve"> </w:t>
      </w:r>
      <w:r>
        <w:rPr>
          <w:sz w:val="28"/>
        </w:rPr>
        <w:t>-</w:t>
      </w:r>
      <w:r>
        <w:rPr>
          <w:spacing w:val="40"/>
          <w:sz w:val="28"/>
        </w:rPr>
        <w:t xml:space="preserve"> </w:t>
      </w:r>
      <w:r>
        <w:rPr>
          <w:sz w:val="28"/>
        </w:rPr>
        <w:t>нет</w:t>
      </w:r>
      <w:r>
        <w:rPr>
          <w:spacing w:val="40"/>
          <w:sz w:val="28"/>
        </w:rPr>
        <w:t xml:space="preserve"> </w:t>
      </w:r>
      <w:r>
        <w:rPr>
          <w:sz w:val="28"/>
        </w:rPr>
        <w:t>ли</w:t>
      </w:r>
      <w:r>
        <w:rPr>
          <w:spacing w:val="40"/>
          <w:sz w:val="28"/>
        </w:rPr>
        <w:t xml:space="preserve"> </w:t>
      </w:r>
      <w:r>
        <w:rPr>
          <w:sz w:val="28"/>
        </w:rPr>
        <w:t>на</w:t>
      </w:r>
      <w:r>
        <w:rPr>
          <w:spacing w:val="40"/>
          <w:sz w:val="28"/>
        </w:rPr>
        <w:t xml:space="preserve"> </w:t>
      </w:r>
      <w:r>
        <w:rPr>
          <w:sz w:val="28"/>
        </w:rPr>
        <w:t>нем</w:t>
      </w:r>
      <w:r>
        <w:rPr>
          <w:spacing w:val="40"/>
          <w:sz w:val="28"/>
        </w:rPr>
        <w:t xml:space="preserve"> </w:t>
      </w:r>
      <w:r>
        <w:rPr>
          <w:sz w:val="28"/>
        </w:rPr>
        <w:t>трещин,</w:t>
      </w:r>
      <w:r>
        <w:rPr>
          <w:spacing w:val="40"/>
          <w:sz w:val="28"/>
        </w:rPr>
        <w:t xml:space="preserve"> </w:t>
      </w:r>
      <w:r>
        <w:rPr>
          <w:sz w:val="28"/>
        </w:rPr>
        <w:t>сколов,</w:t>
      </w:r>
      <w:r>
        <w:rPr>
          <w:spacing w:val="40"/>
          <w:sz w:val="28"/>
        </w:rPr>
        <w:t xml:space="preserve"> </w:t>
      </w:r>
      <w:r>
        <w:rPr>
          <w:spacing w:val="-2"/>
          <w:sz w:val="28"/>
        </w:rPr>
        <w:t>заусенец.</w:t>
      </w:r>
    </w:p>
    <w:p>
      <w:pPr>
        <w:pStyle w:val="ListParagraph"/>
        <w:numPr>
          <w:ilvl w:val="0"/>
          <w:numId w:val="6"/>
        </w:numPr>
        <w:tabs>
          <w:tab w:val="clear" w:pos="720"/>
          <w:tab w:val="left" w:pos="1443" w:leader="none"/>
        </w:tabs>
        <w:spacing w:lineRule="exact" w:line="322" w:before="0" w:after="0"/>
        <w:ind w:left="1443" w:right="0" w:hanging="168"/>
        <w:jc w:val="left"/>
        <w:rPr>
          <w:sz w:val="28"/>
        </w:rPr>
      </w:pPr>
      <w:r>
        <w:rPr>
          <w:sz w:val="28"/>
        </w:rPr>
        <w:t>Не</w:t>
      </w:r>
      <w:r>
        <w:rPr>
          <w:spacing w:val="-4"/>
          <w:sz w:val="28"/>
        </w:rPr>
        <w:t xml:space="preserve"> </w:t>
      </w:r>
      <w:r>
        <w:rPr>
          <w:sz w:val="28"/>
        </w:rPr>
        <w:t>следует</w:t>
      </w:r>
      <w:r>
        <w:rPr>
          <w:spacing w:val="-4"/>
          <w:sz w:val="28"/>
        </w:rPr>
        <w:t xml:space="preserve"> </w:t>
      </w:r>
      <w:r>
        <w:rPr>
          <w:sz w:val="28"/>
        </w:rPr>
        <w:t>применять</w:t>
      </w:r>
      <w:r>
        <w:rPr>
          <w:spacing w:val="-6"/>
          <w:sz w:val="28"/>
        </w:rPr>
        <w:t xml:space="preserve"> </w:t>
      </w:r>
      <w:r>
        <w:rPr>
          <w:sz w:val="28"/>
        </w:rPr>
        <w:t>штангу,</w:t>
      </w:r>
      <w:r>
        <w:rPr>
          <w:spacing w:val="-4"/>
          <w:sz w:val="28"/>
        </w:rPr>
        <w:t xml:space="preserve"> </w:t>
      </w:r>
      <w:r>
        <w:rPr>
          <w:sz w:val="28"/>
        </w:rPr>
        <w:t>которая</w:t>
      </w:r>
      <w:r>
        <w:rPr>
          <w:spacing w:val="-4"/>
          <w:sz w:val="28"/>
        </w:rPr>
        <w:t xml:space="preserve"> </w:t>
      </w:r>
      <w:r>
        <w:rPr>
          <w:sz w:val="28"/>
        </w:rPr>
        <w:t>обучающемуся</w:t>
      </w:r>
      <w:r>
        <w:rPr>
          <w:spacing w:val="-4"/>
          <w:sz w:val="28"/>
        </w:rPr>
        <w:t xml:space="preserve"> </w:t>
      </w:r>
      <w:r>
        <w:rPr>
          <w:sz w:val="28"/>
        </w:rPr>
        <w:t>не</w:t>
      </w:r>
      <w:r>
        <w:rPr>
          <w:spacing w:val="-4"/>
          <w:sz w:val="28"/>
        </w:rPr>
        <w:t xml:space="preserve"> </w:t>
      </w:r>
      <w:r>
        <w:rPr>
          <w:sz w:val="28"/>
        </w:rPr>
        <w:t>по</w:t>
      </w:r>
      <w:r>
        <w:rPr>
          <w:spacing w:val="-2"/>
          <w:sz w:val="28"/>
        </w:rPr>
        <w:t xml:space="preserve"> силам.</w:t>
      </w:r>
    </w:p>
    <w:p>
      <w:pPr>
        <w:pStyle w:val="ListParagraph"/>
        <w:numPr>
          <w:ilvl w:val="0"/>
          <w:numId w:val="6"/>
        </w:numPr>
        <w:tabs>
          <w:tab w:val="clear" w:pos="720"/>
          <w:tab w:val="left" w:pos="1443" w:leader="none"/>
        </w:tabs>
        <w:spacing w:lineRule="exact" w:line="322" w:before="0" w:after="0"/>
        <w:ind w:left="1443" w:right="0" w:hanging="168"/>
        <w:jc w:val="left"/>
        <w:rPr>
          <w:sz w:val="28"/>
        </w:rPr>
      </w:pPr>
      <w:r>
        <w:rPr>
          <w:sz w:val="28"/>
        </w:rPr>
        <w:t>После</w:t>
      </w:r>
      <w:r>
        <w:rPr>
          <w:spacing w:val="-8"/>
          <w:sz w:val="28"/>
        </w:rPr>
        <w:t xml:space="preserve"> </w:t>
      </w:r>
      <w:r>
        <w:rPr>
          <w:sz w:val="28"/>
        </w:rPr>
        <w:t>окончания</w:t>
      </w:r>
      <w:r>
        <w:rPr>
          <w:spacing w:val="-5"/>
          <w:sz w:val="28"/>
        </w:rPr>
        <w:t xml:space="preserve"> </w:t>
      </w:r>
      <w:r>
        <w:rPr>
          <w:sz w:val="28"/>
        </w:rPr>
        <w:t>подхода</w:t>
      </w:r>
      <w:r>
        <w:rPr>
          <w:spacing w:val="-6"/>
          <w:sz w:val="28"/>
        </w:rPr>
        <w:t xml:space="preserve"> </w:t>
      </w:r>
      <w:r>
        <w:rPr>
          <w:sz w:val="28"/>
        </w:rPr>
        <w:t>необходимо</w:t>
      </w:r>
      <w:r>
        <w:rPr>
          <w:spacing w:val="-8"/>
          <w:sz w:val="28"/>
        </w:rPr>
        <w:t xml:space="preserve"> </w:t>
      </w:r>
      <w:r>
        <w:rPr>
          <w:sz w:val="28"/>
        </w:rPr>
        <w:t>уйти</w:t>
      </w:r>
      <w:r>
        <w:rPr>
          <w:spacing w:val="-6"/>
          <w:sz w:val="28"/>
        </w:rPr>
        <w:t xml:space="preserve"> </w:t>
      </w:r>
      <w:r>
        <w:rPr>
          <w:sz w:val="28"/>
        </w:rPr>
        <w:t>с</w:t>
      </w:r>
      <w:r>
        <w:rPr>
          <w:spacing w:val="-5"/>
          <w:sz w:val="28"/>
        </w:rPr>
        <w:t xml:space="preserve"> </w:t>
      </w:r>
      <w:r>
        <w:rPr>
          <w:spacing w:val="-2"/>
          <w:sz w:val="28"/>
        </w:rPr>
        <w:t>помоста.</w:t>
      </w:r>
    </w:p>
    <w:p>
      <w:pPr>
        <w:pStyle w:val="Style13"/>
        <w:ind w:left="566" w:right="0" w:firstLine="708"/>
        <w:jc w:val="left"/>
        <w:rPr/>
      </w:pPr>
      <w:r>
        <w:rPr/>
        <w:t>Страховка</w:t>
      </w:r>
      <w:r>
        <w:rPr>
          <w:spacing w:val="80"/>
        </w:rPr>
        <w:t xml:space="preserve"> </w:t>
      </w:r>
      <w:r>
        <w:rPr/>
        <w:t>-</w:t>
      </w:r>
      <w:r>
        <w:rPr>
          <w:spacing w:val="80"/>
        </w:rPr>
        <w:t xml:space="preserve"> </w:t>
      </w:r>
      <w:r>
        <w:rPr/>
        <w:t>это</w:t>
      </w:r>
      <w:r>
        <w:rPr>
          <w:spacing w:val="80"/>
        </w:rPr>
        <w:t xml:space="preserve"> </w:t>
      </w:r>
      <w:r>
        <w:rPr/>
        <w:t>совокупность</w:t>
      </w:r>
      <w:r>
        <w:rPr>
          <w:spacing w:val="80"/>
        </w:rPr>
        <w:t xml:space="preserve"> </w:t>
      </w:r>
      <w:r>
        <w:rPr/>
        <w:t>средств,</w:t>
      </w:r>
      <w:r>
        <w:rPr>
          <w:spacing w:val="80"/>
        </w:rPr>
        <w:t xml:space="preserve"> </w:t>
      </w:r>
      <w:r>
        <w:rPr/>
        <w:t>применяемых</w:t>
      </w:r>
      <w:r>
        <w:rPr>
          <w:spacing w:val="80"/>
        </w:rPr>
        <w:t xml:space="preserve"> </w:t>
      </w:r>
      <w:r>
        <w:rPr/>
        <w:t>во</w:t>
      </w:r>
      <w:r>
        <w:rPr>
          <w:spacing w:val="80"/>
        </w:rPr>
        <w:t xml:space="preserve"> </w:t>
      </w:r>
      <w:r>
        <w:rPr/>
        <w:t>время</w:t>
      </w:r>
      <w:r>
        <w:rPr>
          <w:spacing w:val="80"/>
        </w:rPr>
        <w:t xml:space="preserve"> </w:t>
      </w:r>
      <w:r>
        <w:rPr/>
        <w:t>занятий,</w:t>
      </w:r>
      <w:r>
        <w:rPr>
          <w:spacing w:val="80"/>
        </w:rPr>
        <w:t xml:space="preserve"> </w:t>
      </w:r>
      <w:r>
        <w:rPr/>
        <w:t>с целью предупреждения травматизма.</w:t>
      </w:r>
    </w:p>
    <w:p>
      <w:pPr>
        <w:sectPr>
          <w:footerReference w:type="default" r:id="rId157"/>
          <w:footerReference w:type="first" r:id="rId158"/>
          <w:type w:val="nextPage"/>
          <w:pgSz w:w="11906" w:h="16838"/>
          <w:pgMar w:left="566" w:right="283" w:gutter="0" w:header="0" w:top="480" w:footer="748" w:bottom="940"/>
          <w:pgNumType w:fmt="decimal"/>
          <w:formProt w:val="false"/>
          <w:textDirection w:val="lrTb"/>
          <w:docGrid w:type="default" w:linePitch="100" w:charSpace="4096"/>
        </w:sectPr>
        <w:pStyle w:val="Style13"/>
        <w:spacing w:lineRule="exact" w:line="321"/>
        <w:ind w:left="1275" w:right="0" w:hanging="0"/>
        <w:jc w:val="left"/>
        <w:rPr/>
      </w:pPr>
      <w:r>
        <w:rPr/>
        <w:t>Страховка</w:t>
      </w:r>
      <w:r>
        <w:rPr>
          <w:spacing w:val="-11"/>
        </w:rPr>
        <w:t xml:space="preserve"> </w:t>
      </w:r>
      <w:r>
        <w:rPr/>
        <w:t>производится</w:t>
      </w:r>
      <w:r>
        <w:rPr>
          <w:spacing w:val="-9"/>
        </w:rPr>
        <w:t xml:space="preserve"> </w:t>
      </w:r>
      <w:r>
        <w:rPr/>
        <w:t>следующим</w:t>
      </w:r>
      <w:r>
        <w:rPr>
          <w:spacing w:val="-8"/>
        </w:rPr>
        <w:t xml:space="preserve"> </w:t>
      </w:r>
      <w:r>
        <w:rPr>
          <w:spacing w:val="-2"/>
        </w:rPr>
        <w:t>образом:</w:t>
      </w:r>
    </w:p>
    <w:p>
      <w:pPr>
        <w:pStyle w:val="Style13"/>
        <w:spacing w:before="61" w:after="0"/>
        <w:ind w:left="566" w:right="287" w:firstLine="708"/>
        <w:rPr/>
      </w:pPr>
      <w:r>
        <w:rPr/>
        <w:t>страховщик</w:t>
      </w:r>
      <w:r>
        <w:rPr>
          <w:spacing w:val="-3"/>
        </w:rPr>
        <w:t xml:space="preserve"> </w:t>
      </w:r>
      <w:r>
        <w:rPr/>
        <w:t>становится</w:t>
      </w:r>
      <w:r>
        <w:rPr>
          <w:spacing w:val="-3"/>
        </w:rPr>
        <w:t xml:space="preserve"> </w:t>
      </w:r>
      <w:r>
        <w:rPr/>
        <w:t>рядом</w:t>
      </w:r>
      <w:r>
        <w:rPr>
          <w:spacing w:val="-3"/>
        </w:rPr>
        <w:t xml:space="preserve"> </w:t>
      </w:r>
      <w:r>
        <w:rPr/>
        <w:t>с</w:t>
      </w:r>
      <w:r>
        <w:rPr>
          <w:spacing w:val="-4"/>
        </w:rPr>
        <w:t xml:space="preserve"> </w:t>
      </w:r>
      <w:r>
        <w:rPr/>
        <w:t>исполнителем</w:t>
      </w:r>
      <w:r>
        <w:rPr>
          <w:spacing w:val="-3"/>
        </w:rPr>
        <w:t xml:space="preserve"> </w:t>
      </w:r>
      <w:r>
        <w:rPr/>
        <w:t>с</w:t>
      </w:r>
      <w:r>
        <w:rPr>
          <w:spacing w:val="-4"/>
        </w:rPr>
        <w:t xml:space="preserve"> </w:t>
      </w:r>
      <w:r>
        <w:rPr/>
        <w:t>правой</w:t>
      </w:r>
      <w:r>
        <w:rPr>
          <w:spacing w:val="-6"/>
        </w:rPr>
        <w:t xml:space="preserve"> </w:t>
      </w:r>
      <w:r>
        <w:rPr/>
        <w:t>или</w:t>
      </w:r>
      <w:r>
        <w:rPr>
          <w:spacing w:val="-6"/>
        </w:rPr>
        <w:t xml:space="preserve"> </w:t>
      </w:r>
      <w:r>
        <w:rPr/>
        <w:t>с</w:t>
      </w:r>
      <w:r>
        <w:rPr>
          <w:spacing w:val="-3"/>
        </w:rPr>
        <w:t xml:space="preserve"> </w:t>
      </w:r>
      <w:r>
        <w:rPr/>
        <w:t>левой</w:t>
      </w:r>
      <w:r>
        <w:rPr>
          <w:spacing w:val="-2"/>
        </w:rPr>
        <w:t xml:space="preserve"> </w:t>
      </w:r>
      <w:r>
        <w:rPr/>
        <w:t>стороны</w:t>
      </w:r>
      <w:r>
        <w:rPr>
          <w:spacing w:val="-3"/>
        </w:rPr>
        <w:t xml:space="preserve"> </w:t>
      </w:r>
      <w:r>
        <w:rPr/>
        <w:t>и, внимательно следя за исполнением упражнения, предохраняет ученика от падения.</w:t>
      </w:r>
      <w:r>
        <w:rPr>
          <w:spacing w:val="40"/>
        </w:rPr>
        <w:t xml:space="preserve"> </w:t>
      </w:r>
      <w:r>
        <w:rPr/>
        <w:t>К страховке допускаются только опытные ассистенты-страховщики.</w:t>
      </w:r>
    </w:p>
    <w:p>
      <w:pPr>
        <w:pStyle w:val="Style13"/>
        <w:spacing w:before="1" w:after="0"/>
        <w:ind w:left="1275" w:right="0" w:hanging="0"/>
        <w:rPr/>
      </w:pPr>
      <w:r>
        <w:rPr/>
        <w:t>Требования,</w:t>
      </w:r>
      <w:r>
        <w:rPr>
          <w:spacing w:val="-8"/>
        </w:rPr>
        <w:t xml:space="preserve"> </w:t>
      </w:r>
      <w:r>
        <w:rPr/>
        <w:t>предъявляемые</w:t>
      </w:r>
      <w:r>
        <w:rPr>
          <w:spacing w:val="-5"/>
        </w:rPr>
        <w:t xml:space="preserve"> </w:t>
      </w:r>
      <w:r>
        <w:rPr/>
        <w:t>к</w:t>
      </w:r>
      <w:r>
        <w:rPr>
          <w:spacing w:val="-4"/>
        </w:rPr>
        <w:t xml:space="preserve"> </w:t>
      </w:r>
      <w:r>
        <w:rPr>
          <w:spacing w:val="-2"/>
        </w:rPr>
        <w:t>страхующему:</w:t>
      </w:r>
    </w:p>
    <w:p>
      <w:pPr>
        <w:pStyle w:val="ListParagraph"/>
        <w:numPr>
          <w:ilvl w:val="0"/>
          <w:numId w:val="6"/>
        </w:numPr>
        <w:tabs>
          <w:tab w:val="clear" w:pos="720"/>
          <w:tab w:val="left" w:pos="1513" w:leader="none"/>
        </w:tabs>
        <w:spacing w:lineRule="auto" w:line="240" w:before="0" w:after="0"/>
        <w:ind w:left="566" w:right="290" w:firstLine="708"/>
        <w:jc w:val="both"/>
        <w:rPr>
          <w:sz w:val="28"/>
        </w:rPr>
      </w:pPr>
      <w:r>
        <w:rPr>
          <w:sz w:val="28"/>
        </w:rPr>
        <w:t>хорошо разбираться в технике изучаемого упражнения и знать наиболее опасные места во время выполнения элементов или соединений,</w:t>
      </w:r>
    </w:p>
    <w:p>
      <w:pPr>
        <w:pStyle w:val="ListParagraph"/>
        <w:numPr>
          <w:ilvl w:val="0"/>
          <w:numId w:val="6"/>
        </w:numPr>
        <w:tabs>
          <w:tab w:val="clear" w:pos="720"/>
          <w:tab w:val="left" w:pos="1465" w:leader="none"/>
        </w:tabs>
        <w:spacing w:lineRule="auto" w:line="240" w:before="0" w:after="0"/>
        <w:ind w:left="566" w:right="291" w:firstLine="708"/>
        <w:jc w:val="both"/>
        <w:rPr>
          <w:sz w:val="28"/>
        </w:rPr>
      </w:pPr>
      <w:r>
        <w:rPr>
          <w:sz w:val="28"/>
        </w:rPr>
        <w:t>во время выполнения целой комбинации или соединения менять свое место соответственно форме и характеру упражнения,</w:t>
      </w:r>
    </w:p>
    <w:p>
      <w:pPr>
        <w:pStyle w:val="ListParagraph"/>
        <w:numPr>
          <w:ilvl w:val="0"/>
          <w:numId w:val="6"/>
        </w:numPr>
        <w:tabs>
          <w:tab w:val="clear" w:pos="720"/>
          <w:tab w:val="left" w:pos="1491" w:leader="none"/>
        </w:tabs>
        <w:spacing w:lineRule="auto" w:line="240" w:before="0" w:after="0"/>
        <w:ind w:left="566" w:right="288" w:firstLine="708"/>
        <w:jc w:val="both"/>
        <w:rPr>
          <w:sz w:val="28"/>
        </w:rPr>
      </w:pPr>
      <w:r>
        <w:rPr>
          <w:sz w:val="28"/>
        </w:rPr>
        <w:t>выбирать правильные способы страховки, учитывая характер упражнений, уровень физической и технической подготовленности тяжелоатлета,</w:t>
      </w:r>
    </w:p>
    <w:p>
      <w:pPr>
        <w:pStyle w:val="ListParagraph"/>
        <w:numPr>
          <w:ilvl w:val="0"/>
          <w:numId w:val="6"/>
        </w:numPr>
        <w:tabs>
          <w:tab w:val="clear" w:pos="720"/>
          <w:tab w:val="left" w:pos="1578" w:leader="none"/>
        </w:tabs>
        <w:spacing w:lineRule="auto" w:line="240" w:before="0" w:after="0"/>
        <w:ind w:left="566" w:right="288" w:firstLine="708"/>
        <w:jc w:val="both"/>
        <w:rPr>
          <w:sz w:val="28"/>
        </w:rPr>
      </w:pPr>
      <w:r>
        <w:rPr>
          <w:sz w:val="28"/>
        </w:rPr>
        <w:t>при явной неуверенности или боязни тяжелоатлету необходимо дать почувствовать хорошую поддержку,</w:t>
      </w:r>
    </w:p>
    <w:p>
      <w:pPr>
        <w:pStyle w:val="ListParagraph"/>
        <w:numPr>
          <w:ilvl w:val="0"/>
          <w:numId w:val="6"/>
        </w:numPr>
        <w:tabs>
          <w:tab w:val="clear" w:pos="720"/>
          <w:tab w:val="left" w:pos="1609" w:leader="none"/>
        </w:tabs>
        <w:spacing w:lineRule="auto" w:line="240" w:before="0" w:after="0"/>
        <w:ind w:left="566" w:right="291" w:firstLine="708"/>
        <w:jc w:val="both"/>
        <w:rPr>
          <w:sz w:val="28"/>
        </w:rPr>
      </w:pPr>
      <w:r>
        <w:rPr>
          <w:sz w:val="28"/>
        </w:rPr>
        <w:t xml:space="preserve">если тяжелоатлету при дальнейшем исполнении упражнения грозит опасность, его необходимо остановить, но так, чтобы это не послужило причиной </w:t>
      </w:r>
      <w:r>
        <w:rPr>
          <w:spacing w:val="-2"/>
          <w:sz w:val="28"/>
        </w:rPr>
        <w:t>срыва,</w:t>
      </w:r>
    </w:p>
    <w:p>
      <w:pPr>
        <w:pStyle w:val="ListParagraph"/>
        <w:numPr>
          <w:ilvl w:val="0"/>
          <w:numId w:val="6"/>
        </w:numPr>
        <w:tabs>
          <w:tab w:val="clear" w:pos="720"/>
          <w:tab w:val="left" w:pos="1652" w:leader="none"/>
        </w:tabs>
        <w:spacing w:lineRule="auto" w:line="240" w:before="0" w:after="0"/>
        <w:ind w:left="566" w:right="285" w:firstLine="708"/>
        <w:jc w:val="both"/>
        <w:rPr>
          <w:sz w:val="28"/>
        </w:rPr>
      </w:pPr>
      <w:r>
        <w:rPr>
          <w:sz w:val="28"/>
        </w:rPr>
        <w:t xml:space="preserve">во время страховки нельзя пользоваться любыми неустойчивыми </w:t>
      </w:r>
      <w:r>
        <w:rPr>
          <w:spacing w:val="-2"/>
          <w:sz w:val="28"/>
        </w:rPr>
        <w:t>подставками,</w:t>
      </w:r>
    </w:p>
    <w:p>
      <w:pPr>
        <w:pStyle w:val="ListParagraph"/>
        <w:numPr>
          <w:ilvl w:val="0"/>
          <w:numId w:val="6"/>
        </w:numPr>
        <w:tabs>
          <w:tab w:val="clear" w:pos="720"/>
          <w:tab w:val="left" w:pos="1443" w:leader="none"/>
        </w:tabs>
        <w:spacing w:lineRule="exact" w:line="322" w:before="0" w:after="0"/>
        <w:ind w:left="1443" w:right="0" w:hanging="168"/>
        <w:jc w:val="both"/>
        <w:rPr>
          <w:sz w:val="28"/>
        </w:rPr>
      </w:pPr>
      <w:r>
        <w:rPr>
          <w:sz w:val="28"/>
        </w:rPr>
        <w:t>широко</w:t>
      </w:r>
      <w:r>
        <w:rPr>
          <w:spacing w:val="-6"/>
          <w:sz w:val="28"/>
        </w:rPr>
        <w:t xml:space="preserve"> </w:t>
      </w:r>
      <w:r>
        <w:rPr>
          <w:sz w:val="28"/>
        </w:rPr>
        <w:t>применять</w:t>
      </w:r>
      <w:r>
        <w:rPr>
          <w:spacing w:val="-8"/>
          <w:sz w:val="28"/>
        </w:rPr>
        <w:t xml:space="preserve"> </w:t>
      </w:r>
      <w:r>
        <w:rPr>
          <w:sz w:val="28"/>
        </w:rPr>
        <w:t>для</w:t>
      </w:r>
      <w:r>
        <w:rPr>
          <w:spacing w:val="-5"/>
          <w:sz w:val="28"/>
        </w:rPr>
        <w:t xml:space="preserve"> </w:t>
      </w:r>
      <w:r>
        <w:rPr>
          <w:sz w:val="28"/>
        </w:rPr>
        <w:t>страховки</w:t>
      </w:r>
      <w:r>
        <w:rPr>
          <w:spacing w:val="-5"/>
          <w:sz w:val="28"/>
        </w:rPr>
        <w:t xml:space="preserve"> </w:t>
      </w:r>
      <w:r>
        <w:rPr>
          <w:sz w:val="28"/>
        </w:rPr>
        <w:t>технические</w:t>
      </w:r>
      <w:r>
        <w:rPr>
          <w:spacing w:val="-5"/>
          <w:sz w:val="28"/>
        </w:rPr>
        <w:t xml:space="preserve"> </w:t>
      </w:r>
      <w:r>
        <w:rPr>
          <w:sz w:val="28"/>
        </w:rPr>
        <w:t>средства</w:t>
      </w:r>
      <w:r>
        <w:rPr>
          <w:spacing w:val="-6"/>
          <w:sz w:val="28"/>
        </w:rPr>
        <w:t xml:space="preserve"> </w:t>
      </w:r>
      <w:r>
        <w:rPr>
          <w:sz w:val="28"/>
        </w:rPr>
        <w:t>(маты,</w:t>
      </w:r>
      <w:r>
        <w:rPr>
          <w:spacing w:val="-4"/>
          <w:sz w:val="28"/>
        </w:rPr>
        <w:t xml:space="preserve"> </w:t>
      </w:r>
      <w:r>
        <w:rPr>
          <w:spacing w:val="-2"/>
          <w:sz w:val="28"/>
        </w:rPr>
        <w:t>перчатки),</w:t>
      </w:r>
    </w:p>
    <w:p>
      <w:pPr>
        <w:pStyle w:val="ListParagraph"/>
        <w:numPr>
          <w:ilvl w:val="0"/>
          <w:numId w:val="6"/>
        </w:numPr>
        <w:tabs>
          <w:tab w:val="clear" w:pos="720"/>
          <w:tab w:val="left" w:pos="1443" w:leader="none"/>
        </w:tabs>
        <w:spacing w:lineRule="exact" w:line="322" w:before="0" w:after="0"/>
        <w:ind w:left="1443" w:right="0" w:hanging="168"/>
        <w:jc w:val="both"/>
        <w:rPr>
          <w:sz w:val="28"/>
        </w:rPr>
      </w:pPr>
      <w:r>
        <w:rPr>
          <w:sz w:val="28"/>
        </w:rPr>
        <w:t>применять</w:t>
      </w:r>
      <w:r>
        <w:rPr>
          <w:spacing w:val="-9"/>
          <w:sz w:val="28"/>
        </w:rPr>
        <w:t xml:space="preserve"> </w:t>
      </w:r>
      <w:r>
        <w:rPr>
          <w:sz w:val="28"/>
        </w:rPr>
        <w:t>индивидуальные</w:t>
      </w:r>
      <w:r>
        <w:rPr>
          <w:spacing w:val="-7"/>
          <w:sz w:val="28"/>
        </w:rPr>
        <w:t xml:space="preserve"> </w:t>
      </w:r>
      <w:r>
        <w:rPr>
          <w:sz w:val="28"/>
        </w:rPr>
        <w:t>и</w:t>
      </w:r>
      <w:r>
        <w:rPr>
          <w:spacing w:val="-7"/>
          <w:sz w:val="28"/>
        </w:rPr>
        <w:t xml:space="preserve"> </w:t>
      </w:r>
      <w:r>
        <w:rPr>
          <w:sz w:val="28"/>
        </w:rPr>
        <w:t>групповые</w:t>
      </w:r>
      <w:r>
        <w:rPr>
          <w:spacing w:val="-6"/>
          <w:sz w:val="28"/>
        </w:rPr>
        <w:t xml:space="preserve"> </w:t>
      </w:r>
      <w:r>
        <w:rPr>
          <w:spacing w:val="-2"/>
          <w:sz w:val="28"/>
        </w:rPr>
        <w:t>страховки.</w:t>
      </w:r>
    </w:p>
    <w:p>
      <w:pPr>
        <w:pStyle w:val="Style13"/>
        <w:spacing w:lineRule="exact" w:line="322"/>
        <w:ind w:left="1275" w:right="0" w:hanging="0"/>
        <w:rPr/>
      </w:pPr>
      <w:r>
        <w:rPr/>
        <w:t>Требования</w:t>
      </w:r>
      <w:r>
        <w:rPr>
          <w:spacing w:val="-11"/>
        </w:rPr>
        <w:t xml:space="preserve"> </w:t>
      </w:r>
      <w:r>
        <w:rPr/>
        <w:t>безопасности</w:t>
      </w:r>
      <w:r>
        <w:rPr>
          <w:spacing w:val="-6"/>
        </w:rPr>
        <w:t xml:space="preserve"> </w:t>
      </w:r>
      <w:r>
        <w:rPr/>
        <w:t>в</w:t>
      </w:r>
      <w:r>
        <w:rPr>
          <w:spacing w:val="-7"/>
        </w:rPr>
        <w:t xml:space="preserve"> </w:t>
      </w:r>
      <w:r>
        <w:rPr/>
        <w:t>аварийных</w:t>
      </w:r>
      <w:r>
        <w:rPr>
          <w:spacing w:val="-5"/>
        </w:rPr>
        <w:t xml:space="preserve"> </w:t>
      </w:r>
      <w:r>
        <w:rPr/>
        <w:t>и</w:t>
      </w:r>
      <w:r>
        <w:rPr>
          <w:spacing w:val="-6"/>
        </w:rPr>
        <w:t xml:space="preserve"> </w:t>
      </w:r>
      <w:r>
        <w:rPr/>
        <w:t>внештатных</w:t>
      </w:r>
      <w:r>
        <w:rPr>
          <w:spacing w:val="-4"/>
        </w:rPr>
        <w:t xml:space="preserve"> </w:t>
      </w:r>
      <w:r>
        <w:rPr>
          <w:spacing w:val="-2"/>
        </w:rPr>
        <w:t>ситуациях:</w:t>
      </w:r>
    </w:p>
    <w:p>
      <w:pPr>
        <w:pStyle w:val="ListParagraph"/>
        <w:numPr>
          <w:ilvl w:val="0"/>
          <w:numId w:val="6"/>
        </w:numPr>
        <w:tabs>
          <w:tab w:val="clear" w:pos="720"/>
          <w:tab w:val="left" w:pos="1443" w:leader="none"/>
        </w:tabs>
        <w:spacing w:lineRule="auto" w:line="240" w:before="0" w:after="0"/>
        <w:ind w:left="1443" w:right="0" w:hanging="168"/>
        <w:jc w:val="both"/>
        <w:rPr>
          <w:sz w:val="28"/>
        </w:rPr>
      </w:pPr>
      <w:r>
        <w:rPr>
          <w:sz w:val="28"/>
        </w:rPr>
        <w:t>при</w:t>
      </w:r>
      <w:r>
        <w:rPr>
          <w:spacing w:val="-8"/>
          <w:sz w:val="28"/>
        </w:rPr>
        <w:t xml:space="preserve"> </w:t>
      </w:r>
      <w:r>
        <w:rPr>
          <w:sz w:val="28"/>
        </w:rPr>
        <w:t>плохом</w:t>
      </w:r>
      <w:r>
        <w:rPr>
          <w:spacing w:val="-5"/>
          <w:sz w:val="28"/>
        </w:rPr>
        <w:t xml:space="preserve"> </w:t>
      </w:r>
      <w:r>
        <w:rPr>
          <w:sz w:val="28"/>
        </w:rPr>
        <w:t>самочувствии</w:t>
      </w:r>
      <w:r>
        <w:rPr>
          <w:spacing w:val="-5"/>
          <w:sz w:val="28"/>
        </w:rPr>
        <w:t xml:space="preserve"> </w:t>
      </w:r>
      <w:r>
        <w:rPr>
          <w:sz w:val="28"/>
        </w:rPr>
        <w:t>прекратить</w:t>
      </w:r>
      <w:r>
        <w:rPr>
          <w:spacing w:val="-6"/>
          <w:sz w:val="28"/>
        </w:rPr>
        <w:t xml:space="preserve"> </w:t>
      </w:r>
      <w:r>
        <w:rPr>
          <w:sz w:val="28"/>
        </w:rPr>
        <w:t>занятия</w:t>
      </w:r>
      <w:r>
        <w:rPr>
          <w:spacing w:val="-5"/>
          <w:sz w:val="28"/>
        </w:rPr>
        <w:t xml:space="preserve"> </w:t>
      </w:r>
      <w:r>
        <w:rPr>
          <w:sz w:val="28"/>
        </w:rPr>
        <w:t>и</w:t>
      </w:r>
      <w:r>
        <w:rPr>
          <w:spacing w:val="-5"/>
          <w:sz w:val="28"/>
        </w:rPr>
        <w:t xml:space="preserve"> </w:t>
      </w:r>
      <w:r>
        <w:rPr>
          <w:sz w:val="28"/>
        </w:rPr>
        <w:t>сообщить</w:t>
      </w:r>
      <w:r>
        <w:rPr>
          <w:spacing w:val="-9"/>
          <w:sz w:val="28"/>
        </w:rPr>
        <w:t xml:space="preserve"> </w:t>
      </w:r>
      <w:r>
        <w:rPr>
          <w:sz w:val="28"/>
        </w:rPr>
        <w:t>об</w:t>
      </w:r>
      <w:r>
        <w:rPr>
          <w:spacing w:val="-4"/>
          <w:sz w:val="28"/>
        </w:rPr>
        <w:t xml:space="preserve"> </w:t>
      </w:r>
      <w:r>
        <w:rPr>
          <w:sz w:val="28"/>
        </w:rPr>
        <w:t>этом</w:t>
      </w:r>
      <w:r>
        <w:rPr>
          <w:spacing w:val="-5"/>
          <w:sz w:val="28"/>
        </w:rPr>
        <w:t xml:space="preserve"> </w:t>
      </w:r>
      <w:r>
        <w:rPr>
          <w:spacing w:val="-2"/>
          <w:sz w:val="28"/>
        </w:rPr>
        <w:t>тренеру;</w:t>
      </w:r>
    </w:p>
    <w:p>
      <w:pPr>
        <w:pStyle w:val="ListParagraph"/>
        <w:numPr>
          <w:ilvl w:val="0"/>
          <w:numId w:val="6"/>
        </w:numPr>
        <w:tabs>
          <w:tab w:val="clear" w:pos="720"/>
          <w:tab w:val="left" w:pos="1477" w:leader="none"/>
        </w:tabs>
        <w:spacing w:lineRule="auto" w:line="240" w:before="0" w:after="0"/>
        <w:ind w:left="566" w:right="283" w:firstLine="708"/>
        <w:jc w:val="both"/>
        <w:rPr>
          <w:sz w:val="28"/>
        </w:rPr>
      </w:pPr>
      <w:r>
        <w:rPr>
          <w:sz w:val="28"/>
        </w:rPr>
        <w:t>в случае аварийных и внештатных ситуациях действовать в соответствии с инструкциями и алгоритмами действий по антитеррористической и противопожарной безопасности.</w:t>
      </w:r>
    </w:p>
    <w:p>
      <w:pPr>
        <w:pStyle w:val="Style13"/>
        <w:spacing w:lineRule="exact" w:line="321"/>
        <w:ind w:left="1275" w:right="0" w:hanging="0"/>
        <w:rPr/>
      </w:pPr>
      <w:r>
        <w:rPr/>
        <w:t>Требования</w:t>
      </w:r>
      <w:r>
        <w:rPr>
          <w:spacing w:val="-10"/>
        </w:rPr>
        <w:t xml:space="preserve"> </w:t>
      </w:r>
      <w:r>
        <w:rPr/>
        <w:t>безопасности</w:t>
      </w:r>
      <w:r>
        <w:rPr>
          <w:spacing w:val="-7"/>
        </w:rPr>
        <w:t xml:space="preserve"> </w:t>
      </w:r>
      <w:r>
        <w:rPr/>
        <w:t>по</w:t>
      </w:r>
      <w:r>
        <w:rPr>
          <w:spacing w:val="-10"/>
        </w:rPr>
        <w:t xml:space="preserve"> </w:t>
      </w:r>
      <w:r>
        <w:rPr/>
        <w:t>окончании</w:t>
      </w:r>
      <w:r>
        <w:rPr>
          <w:spacing w:val="-8"/>
        </w:rPr>
        <w:t xml:space="preserve"> </w:t>
      </w:r>
      <w:r>
        <w:rPr>
          <w:spacing w:val="-2"/>
        </w:rPr>
        <w:t>занятий:</w:t>
      </w:r>
    </w:p>
    <w:p>
      <w:pPr>
        <w:pStyle w:val="ListParagraph"/>
        <w:numPr>
          <w:ilvl w:val="0"/>
          <w:numId w:val="6"/>
        </w:numPr>
        <w:tabs>
          <w:tab w:val="clear" w:pos="720"/>
          <w:tab w:val="left" w:pos="1443" w:leader="none"/>
        </w:tabs>
        <w:spacing w:lineRule="exact" w:line="322" w:before="0" w:after="0"/>
        <w:ind w:left="1443" w:right="0" w:hanging="168"/>
        <w:jc w:val="both"/>
        <w:rPr>
          <w:sz w:val="28"/>
        </w:rPr>
      </w:pPr>
      <w:r>
        <w:rPr>
          <w:sz w:val="28"/>
        </w:rPr>
        <w:t>убрать</w:t>
      </w:r>
      <w:r>
        <w:rPr>
          <w:spacing w:val="-8"/>
          <w:sz w:val="28"/>
        </w:rPr>
        <w:t xml:space="preserve"> </w:t>
      </w:r>
      <w:r>
        <w:rPr>
          <w:sz w:val="28"/>
        </w:rPr>
        <w:t>спортивный</w:t>
      </w:r>
      <w:r>
        <w:rPr>
          <w:spacing w:val="-4"/>
          <w:sz w:val="28"/>
        </w:rPr>
        <w:t xml:space="preserve"> </w:t>
      </w:r>
      <w:r>
        <w:rPr>
          <w:sz w:val="28"/>
        </w:rPr>
        <w:t>инвентарь</w:t>
      </w:r>
      <w:r>
        <w:rPr>
          <w:spacing w:val="-6"/>
          <w:sz w:val="28"/>
        </w:rPr>
        <w:t xml:space="preserve"> </w:t>
      </w:r>
      <w:r>
        <w:rPr>
          <w:sz w:val="28"/>
        </w:rPr>
        <w:t>и</w:t>
      </w:r>
      <w:r>
        <w:rPr>
          <w:spacing w:val="-4"/>
          <w:sz w:val="28"/>
        </w:rPr>
        <w:t xml:space="preserve"> </w:t>
      </w:r>
      <w:r>
        <w:rPr>
          <w:sz w:val="28"/>
        </w:rPr>
        <w:t>форму</w:t>
      </w:r>
      <w:r>
        <w:rPr>
          <w:spacing w:val="-5"/>
          <w:sz w:val="28"/>
        </w:rPr>
        <w:t xml:space="preserve"> </w:t>
      </w:r>
      <w:r>
        <w:rPr>
          <w:sz w:val="28"/>
        </w:rPr>
        <w:t>в</w:t>
      </w:r>
      <w:r>
        <w:rPr>
          <w:spacing w:val="-6"/>
          <w:sz w:val="28"/>
        </w:rPr>
        <w:t xml:space="preserve"> </w:t>
      </w:r>
      <w:r>
        <w:rPr>
          <w:sz w:val="28"/>
        </w:rPr>
        <w:t>отведенное</w:t>
      </w:r>
      <w:r>
        <w:rPr>
          <w:spacing w:val="-4"/>
          <w:sz w:val="28"/>
        </w:rPr>
        <w:t xml:space="preserve"> </w:t>
      </w:r>
      <w:r>
        <w:rPr>
          <w:sz w:val="28"/>
        </w:rPr>
        <w:t>для</w:t>
      </w:r>
      <w:r>
        <w:rPr>
          <w:spacing w:val="-7"/>
          <w:sz w:val="28"/>
        </w:rPr>
        <w:t xml:space="preserve"> </w:t>
      </w:r>
      <w:r>
        <w:rPr>
          <w:sz w:val="28"/>
        </w:rPr>
        <w:t>хранения</w:t>
      </w:r>
      <w:r>
        <w:rPr>
          <w:spacing w:val="-4"/>
          <w:sz w:val="28"/>
        </w:rPr>
        <w:t xml:space="preserve"> </w:t>
      </w:r>
      <w:r>
        <w:rPr>
          <w:spacing w:val="-2"/>
          <w:sz w:val="28"/>
        </w:rPr>
        <w:t>место;</w:t>
      </w:r>
    </w:p>
    <w:p>
      <w:pPr>
        <w:pStyle w:val="ListParagraph"/>
        <w:numPr>
          <w:ilvl w:val="0"/>
          <w:numId w:val="6"/>
        </w:numPr>
        <w:tabs>
          <w:tab w:val="clear" w:pos="720"/>
          <w:tab w:val="left" w:pos="1443" w:leader="none"/>
        </w:tabs>
        <w:spacing w:lineRule="auto" w:line="240" w:before="0" w:after="0"/>
        <w:ind w:left="1443" w:right="0" w:hanging="168"/>
        <w:jc w:val="both"/>
        <w:rPr>
          <w:sz w:val="28"/>
        </w:rPr>
      </w:pPr>
      <w:r>
        <w:rPr>
          <w:sz w:val="28"/>
        </w:rPr>
        <w:t>снять</w:t>
      </w:r>
      <w:r>
        <w:rPr>
          <w:spacing w:val="-5"/>
          <w:sz w:val="28"/>
        </w:rPr>
        <w:t xml:space="preserve"> </w:t>
      </w:r>
      <w:r>
        <w:rPr>
          <w:sz w:val="28"/>
        </w:rPr>
        <w:t>спортивную</w:t>
      </w:r>
      <w:r>
        <w:rPr>
          <w:spacing w:val="-4"/>
          <w:sz w:val="28"/>
        </w:rPr>
        <w:t xml:space="preserve"> </w:t>
      </w:r>
      <w:r>
        <w:rPr>
          <w:sz w:val="28"/>
        </w:rPr>
        <w:t>форму</w:t>
      </w:r>
      <w:r>
        <w:rPr>
          <w:spacing w:val="-8"/>
          <w:sz w:val="28"/>
        </w:rPr>
        <w:t xml:space="preserve"> </w:t>
      </w:r>
      <w:r>
        <w:rPr>
          <w:sz w:val="28"/>
        </w:rPr>
        <w:t>и</w:t>
      </w:r>
      <w:r>
        <w:rPr>
          <w:spacing w:val="-3"/>
          <w:sz w:val="28"/>
        </w:rPr>
        <w:t xml:space="preserve"> </w:t>
      </w:r>
      <w:r>
        <w:rPr>
          <w:spacing w:val="-2"/>
          <w:sz w:val="28"/>
        </w:rPr>
        <w:t>обувь;</w:t>
      </w:r>
    </w:p>
    <w:p>
      <w:pPr>
        <w:pStyle w:val="ListParagraph"/>
        <w:numPr>
          <w:ilvl w:val="0"/>
          <w:numId w:val="6"/>
        </w:numPr>
        <w:tabs>
          <w:tab w:val="clear" w:pos="720"/>
          <w:tab w:val="left" w:pos="1568" w:leader="none"/>
        </w:tabs>
        <w:spacing w:lineRule="auto" w:line="240" w:before="0" w:after="0"/>
        <w:ind w:left="566" w:right="282" w:firstLine="708"/>
        <w:jc w:val="both"/>
        <w:rPr>
          <w:sz w:val="28"/>
        </w:rPr>
      </w:pPr>
      <w:r>
        <w:rPr>
          <w:sz w:val="28"/>
        </w:rPr>
        <w:t xml:space="preserve">принять душ или тщательно вымыть лицо и руки мылом. Создание оптимальных условий для проведения учебно-тренировочного процесса и соревнований, постоянный контроль со стороны тренера-преподавателя и самоконтроль, соблюдение всех правил и дисциплины на занятиях является основой для занятий спортом без травм и других нарушений в жизнедеятельности </w:t>
      </w:r>
      <w:r>
        <w:rPr>
          <w:spacing w:val="-2"/>
          <w:sz w:val="28"/>
        </w:rPr>
        <w:t>обучающихся.</w:t>
      </w:r>
    </w:p>
    <w:p>
      <w:pPr>
        <w:pStyle w:val="1"/>
        <w:numPr>
          <w:ilvl w:val="0"/>
          <w:numId w:val="47"/>
        </w:numPr>
        <w:tabs>
          <w:tab w:val="clear" w:pos="720"/>
          <w:tab w:val="left" w:pos="1641" w:leader="none"/>
          <w:tab w:val="left" w:pos="4158" w:leader="none"/>
        </w:tabs>
        <w:spacing w:lineRule="auto" w:line="240" w:before="277" w:after="0"/>
        <w:ind w:left="4158" w:right="847" w:hanging="2967"/>
        <w:jc w:val="left"/>
        <w:rPr/>
      </w:pPr>
      <w:r>
        <w:rPr/>
        <w:t>Условия</w:t>
      </w:r>
      <w:r>
        <w:rPr>
          <w:spacing w:val="-10"/>
        </w:rPr>
        <w:t xml:space="preserve"> </w:t>
      </w:r>
      <w:r>
        <w:rPr/>
        <w:t>реализации</w:t>
      </w:r>
      <w:r>
        <w:rPr>
          <w:spacing w:val="-8"/>
        </w:rPr>
        <w:t xml:space="preserve"> </w:t>
      </w:r>
      <w:r>
        <w:rPr/>
        <w:t>дополнительной</w:t>
      </w:r>
      <w:r>
        <w:rPr>
          <w:spacing w:val="-9"/>
        </w:rPr>
        <w:t xml:space="preserve"> </w:t>
      </w:r>
      <w:r>
        <w:rPr/>
        <w:t>образовательной</w:t>
      </w:r>
      <w:r>
        <w:rPr>
          <w:spacing w:val="-9"/>
        </w:rPr>
        <w:t xml:space="preserve"> </w:t>
      </w:r>
      <w:r>
        <w:rPr/>
        <w:t>программы спортивной подготовки</w:t>
      </w:r>
    </w:p>
    <w:p>
      <w:pPr>
        <w:pStyle w:val="Style13"/>
        <w:spacing w:before="312" w:after="0"/>
        <w:ind w:left="600" w:right="412" w:firstLine="533"/>
        <w:rPr/>
      </w:pPr>
      <w:r>
        <w:rPr/>
        <w:t>Организация обеспечивает соблюдение требований к кадровым и</w:t>
      </w:r>
      <w:r>
        <w:rPr>
          <w:spacing w:val="40"/>
        </w:rPr>
        <w:t xml:space="preserve"> </w:t>
      </w:r>
      <w:r>
        <w:rPr/>
        <w:t>материально-техническим условиям реализации этапов спортивной подготовки и иным условиям.</w:t>
      </w:r>
    </w:p>
    <w:p>
      <w:pPr>
        <w:pStyle w:val="Style13"/>
        <w:ind w:left="576" w:right="358" w:firstLine="535"/>
        <w:rPr/>
      </w:pPr>
      <w:r>
        <w:rPr/>
        <w:t>К иным условиям реализации Программы относятся трудоемкость Программы (объемы времени на ее реализацию) с обеспечением непрерывности учебно-тренировочного процесса, а также порядок и сроки формирования учебно-тренировочных групп.</w:t>
      </w:r>
    </w:p>
    <w:p>
      <w:pPr>
        <w:pStyle w:val="1"/>
        <w:numPr>
          <w:ilvl w:val="1"/>
          <w:numId w:val="5"/>
        </w:numPr>
        <w:tabs>
          <w:tab w:val="clear" w:pos="720"/>
          <w:tab w:val="left" w:pos="1624" w:leader="none"/>
        </w:tabs>
        <w:spacing w:lineRule="exact" w:line="319" w:before="5" w:after="0"/>
        <w:ind w:left="1624" w:right="0" w:hanging="491"/>
        <w:jc w:val="both"/>
        <w:rPr/>
      </w:pPr>
      <w:r>
        <w:rPr/>
        <w:t>Материально-технические</w:t>
      </w:r>
      <w:r>
        <w:rPr>
          <w:spacing w:val="-14"/>
        </w:rPr>
        <w:t xml:space="preserve"> </w:t>
      </w:r>
      <w:r>
        <w:rPr/>
        <w:t>условия</w:t>
      </w:r>
      <w:r>
        <w:rPr>
          <w:spacing w:val="-14"/>
        </w:rPr>
        <w:t xml:space="preserve"> </w:t>
      </w:r>
      <w:r>
        <w:rPr/>
        <w:t>реализации</w:t>
      </w:r>
      <w:r>
        <w:rPr>
          <w:spacing w:val="-12"/>
        </w:rPr>
        <w:t xml:space="preserve"> </w:t>
      </w:r>
      <w:r>
        <w:rPr>
          <w:spacing w:val="-2"/>
        </w:rPr>
        <w:t>Программы.</w:t>
      </w:r>
    </w:p>
    <w:p>
      <w:pPr>
        <w:sectPr>
          <w:footerReference w:type="default" r:id="rId159"/>
          <w:footerReference w:type="first" r:id="rId160"/>
          <w:type w:val="nextPage"/>
          <w:pgSz w:w="11906" w:h="16838"/>
          <w:pgMar w:left="566" w:right="283" w:gutter="0" w:header="0" w:top="480" w:footer="748" w:bottom="940"/>
          <w:pgNumType w:fmt="decimal"/>
          <w:formProt w:val="false"/>
          <w:textDirection w:val="lrTb"/>
          <w:docGrid w:type="default" w:linePitch="100" w:charSpace="4096"/>
        </w:sectPr>
        <w:pStyle w:val="Style13"/>
        <w:ind w:left="566" w:right="297" w:firstLine="566"/>
        <w:rPr/>
      </w:pPr>
      <w:r>
        <w:rPr/>
        <w:t>Требования к материально-техническим условиям реализации этапов спортивной</w:t>
      </w:r>
      <w:r>
        <w:rPr>
          <w:spacing w:val="66"/>
        </w:rPr>
        <w:t xml:space="preserve"> </w:t>
      </w:r>
      <w:r>
        <w:rPr/>
        <w:t>подготовки</w:t>
      </w:r>
      <w:r>
        <w:rPr>
          <w:spacing w:val="66"/>
        </w:rPr>
        <w:t xml:space="preserve"> </w:t>
      </w:r>
      <w:r>
        <w:rPr/>
        <w:t>предусматривают</w:t>
      </w:r>
      <w:r>
        <w:rPr>
          <w:spacing w:val="67"/>
        </w:rPr>
        <w:t xml:space="preserve"> </w:t>
      </w:r>
      <w:r>
        <w:rPr/>
        <w:t>(в</w:t>
      </w:r>
      <w:r>
        <w:rPr>
          <w:spacing w:val="67"/>
        </w:rPr>
        <w:t xml:space="preserve"> </w:t>
      </w:r>
      <w:r>
        <w:rPr/>
        <w:t>том</w:t>
      </w:r>
      <w:r>
        <w:rPr>
          <w:spacing w:val="68"/>
        </w:rPr>
        <w:t xml:space="preserve"> </w:t>
      </w:r>
      <w:r>
        <w:rPr/>
        <w:t>числе</w:t>
      </w:r>
      <w:r>
        <w:rPr>
          <w:spacing w:val="65"/>
        </w:rPr>
        <w:t xml:space="preserve"> </w:t>
      </w:r>
      <w:r>
        <w:rPr/>
        <w:t>на</w:t>
      </w:r>
      <w:r>
        <w:rPr>
          <w:spacing w:val="68"/>
        </w:rPr>
        <w:t xml:space="preserve"> </w:t>
      </w:r>
      <w:r>
        <w:rPr/>
        <w:t>основании</w:t>
      </w:r>
      <w:r>
        <w:rPr>
          <w:spacing w:val="68"/>
        </w:rPr>
        <w:t xml:space="preserve"> </w:t>
      </w:r>
      <w:r>
        <w:rPr/>
        <w:t>договоров,</w:t>
      </w:r>
    </w:p>
    <w:p>
      <w:pPr>
        <w:pStyle w:val="Style13"/>
        <w:tabs>
          <w:tab w:val="clear" w:pos="720"/>
          <w:tab w:val="left" w:pos="2201" w:leader="none"/>
          <w:tab w:val="left" w:pos="2430" w:leader="none"/>
          <w:tab w:val="left" w:pos="2809" w:leader="none"/>
          <w:tab w:val="left" w:pos="3167" w:leader="none"/>
          <w:tab w:val="left" w:pos="4211" w:leader="none"/>
          <w:tab w:val="left" w:pos="4641" w:leader="none"/>
          <w:tab w:val="left" w:pos="5013" w:leader="none"/>
          <w:tab w:val="left" w:pos="5574" w:leader="none"/>
          <w:tab w:val="left" w:pos="6760" w:leader="none"/>
          <w:tab w:val="left" w:pos="6821" w:leader="none"/>
          <w:tab w:val="left" w:pos="7904" w:leader="none"/>
          <w:tab w:val="left" w:pos="8091" w:leader="none"/>
          <w:tab w:val="left" w:pos="8532" w:leader="none"/>
          <w:tab w:val="left" w:pos="9016" w:leader="none"/>
          <w:tab w:val="left" w:pos="9363" w:leader="none"/>
          <w:tab w:val="left" w:pos="9633" w:leader="none"/>
        </w:tabs>
        <w:spacing w:before="61" w:after="0"/>
        <w:ind w:left="566" w:right="296" w:hanging="0"/>
        <w:jc w:val="left"/>
        <w:rPr/>
      </w:pPr>
      <w:r>
        <w:rPr>
          <w:spacing w:val="-2"/>
        </w:rPr>
        <w:t>заключенных</w:t>
      </w:r>
      <w:r>
        <w:rPr/>
        <w:tab/>
        <w:tab/>
      </w:r>
      <w:r>
        <w:rPr>
          <w:spacing w:val="-10"/>
        </w:rPr>
        <w:t>в</w:t>
      </w:r>
      <w:r>
        <w:rPr/>
        <w:tab/>
      </w:r>
      <w:r>
        <w:rPr>
          <w:spacing w:val="-2"/>
        </w:rPr>
        <w:t>соответствии</w:t>
      </w:r>
      <w:r>
        <w:rPr/>
        <w:tab/>
      </w:r>
      <w:r>
        <w:rPr>
          <w:spacing w:val="-10"/>
        </w:rPr>
        <w:t>с</w:t>
      </w:r>
      <w:r>
        <w:rPr/>
        <w:tab/>
      </w:r>
      <w:r>
        <w:rPr>
          <w:spacing w:val="-2"/>
        </w:rPr>
        <w:t>гражданским</w:t>
      </w:r>
      <w:r>
        <w:rPr/>
        <w:tab/>
        <w:tab/>
      </w:r>
      <w:r>
        <w:rPr>
          <w:spacing w:val="-56"/>
        </w:rPr>
        <w:t xml:space="preserve"> </w:t>
      </w:r>
      <w:r>
        <w:rPr/>
        <w:t>законодательством</w:t>
        <w:tab/>
      </w:r>
      <w:r>
        <w:rPr>
          <w:spacing w:val="-2"/>
        </w:rPr>
        <w:t>Российской Федерации,</w:t>
      </w:r>
      <w:r>
        <w:rPr/>
        <w:tab/>
      </w:r>
      <w:r>
        <w:rPr>
          <w:spacing w:val="-2"/>
        </w:rPr>
        <w:t>существенным</w:t>
      </w:r>
      <w:r>
        <w:rPr/>
        <w:tab/>
      </w:r>
      <w:r>
        <w:rPr>
          <w:spacing w:val="-2"/>
        </w:rPr>
        <w:t>условием</w:t>
      </w:r>
      <w:r>
        <w:rPr/>
        <w:tab/>
      </w:r>
      <w:r>
        <w:rPr>
          <w:spacing w:val="-2"/>
        </w:rPr>
        <w:t>которых</w:t>
      </w:r>
      <w:r>
        <w:rPr/>
        <w:tab/>
        <w:tab/>
      </w:r>
      <w:r>
        <w:rPr>
          <w:spacing w:val="-2"/>
        </w:rPr>
        <w:t>является</w:t>
      </w:r>
      <w:r>
        <w:rPr/>
        <w:tab/>
        <w:tab/>
      </w:r>
      <w:r>
        <w:rPr>
          <w:spacing w:val="-2"/>
        </w:rPr>
        <w:t>право</w:t>
      </w:r>
      <w:r>
        <w:rPr/>
        <w:tab/>
      </w:r>
      <w:r>
        <w:rPr>
          <w:spacing w:val="-2"/>
        </w:rPr>
        <w:t>пользования соответствующей</w:t>
      </w:r>
      <w:r>
        <w:rPr/>
        <w:tab/>
        <w:tab/>
      </w:r>
      <w:r>
        <w:rPr>
          <w:spacing w:val="-2"/>
        </w:rPr>
        <w:t>материально-технической</w:t>
      </w:r>
      <w:r>
        <w:rPr/>
        <w:tab/>
      </w:r>
      <w:r>
        <w:rPr>
          <w:spacing w:val="-2"/>
        </w:rPr>
        <w:t>базой</w:t>
      </w:r>
      <w:r>
        <w:rPr/>
        <w:tab/>
      </w:r>
      <w:r>
        <w:rPr>
          <w:spacing w:val="-10"/>
        </w:rPr>
        <w:t>и</w:t>
      </w:r>
      <w:r>
        <w:rPr/>
        <w:tab/>
        <w:tab/>
      </w:r>
      <w:r>
        <w:rPr>
          <w:spacing w:val="-2"/>
        </w:rPr>
        <w:t>(или)</w:t>
      </w:r>
      <w:r>
        <w:rPr/>
        <w:tab/>
        <w:tab/>
      </w:r>
      <w:r>
        <w:rPr>
          <w:spacing w:val="-2"/>
        </w:rPr>
        <w:t>объектом инфраструктуры):</w:t>
      </w:r>
    </w:p>
    <w:p>
      <w:pPr>
        <w:pStyle w:val="ListParagraph"/>
        <w:numPr>
          <w:ilvl w:val="2"/>
          <w:numId w:val="5"/>
        </w:numPr>
        <w:tabs>
          <w:tab w:val="clear" w:pos="720"/>
          <w:tab w:val="left" w:pos="1295" w:leader="none"/>
        </w:tabs>
        <w:spacing w:lineRule="exact" w:line="322" w:before="1" w:after="0"/>
        <w:ind w:left="1295" w:right="0" w:hanging="162"/>
        <w:jc w:val="left"/>
        <w:rPr>
          <w:sz w:val="28"/>
        </w:rPr>
      </w:pPr>
      <w:r>
        <w:rPr>
          <w:sz w:val="28"/>
        </w:rPr>
        <w:t>наличие</w:t>
      </w:r>
      <w:r>
        <w:rPr>
          <w:spacing w:val="-11"/>
          <w:sz w:val="28"/>
        </w:rPr>
        <w:t xml:space="preserve"> </w:t>
      </w:r>
      <w:r>
        <w:rPr>
          <w:sz w:val="28"/>
        </w:rPr>
        <w:t>тренировочного</w:t>
      </w:r>
      <w:r>
        <w:rPr>
          <w:spacing w:val="-10"/>
          <w:sz w:val="28"/>
        </w:rPr>
        <w:t xml:space="preserve"> </w:t>
      </w:r>
      <w:r>
        <w:rPr>
          <w:sz w:val="28"/>
        </w:rPr>
        <w:t>спортивного</w:t>
      </w:r>
      <w:r>
        <w:rPr>
          <w:spacing w:val="-10"/>
          <w:sz w:val="28"/>
        </w:rPr>
        <w:t xml:space="preserve"> </w:t>
      </w:r>
      <w:r>
        <w:rPr>
          <w:spacing w:val="-2"/>
          <w:sz w:val="28"/>
        </w:rPr>
        <w:t>зала;</w:t>
      </w:r>
    </w:p>
    <w:p>
      <w:pPr>
        <w:pStyle w:val="ListParagraph"/>
        <w:numPr>
          <w:ilvl w:val="2"/>
          <w:numId w:val="5"/>
        </w:numPr>
        <w:tabs>
          <w:tab w:val="clear" w:pos="720"/>
          <w:tab w:val="left" w:pos="1295" w:leader="none"/>
        </w:tabs>
        <w:spacing w:lineRule="exact" w:line="322" w:before="0" w:after="0"/>
        <w:ind w:left="1295" w:right="0" w:hanging="162"/>
        <w:jc w:val="left"/>
        <w:rPr>
          <w:sz w:val="28"/>
        </w:rPr>
      </w:pPr>
      <w:r>
        <w:rPr>
          <w:sz w:val="28"/>
        </w:rPr>
        <w:t>наличие</w:t>
      </w:r>
      <w:r>
        <w:rPr>
          <w:spacing w:val="-8"/>
          <w:sz w:val="28"/>
        </w:rPr>
        <w:t xml:space="preserve"> </w:t>
      </w:r>
      <w:r>
        <w:rPr>
          <w:sz w:val="28"/>
        </w:rPr>
        <w:t>тренажерного</w:t>
      </w:r>
      <w:r>
        <w:rPr>
          <w:spacing w:val="-7"/>
          <w:sz w:val="28"/>
        </w:rPr>
        <w:t xml:space="preserve"> </w:t>
      </w:r>
      <w:r>
        <w:rPr>
          <w:spacing w:val="-4"/>
          <w:sz w:val="28"/>
        </w:rPr>
        <w:t>зала;</w:t>
      </w:r>
    </w:p>
    <w:p>
      <w:pPr>
        <w:pStyle w:val="ListParagraph"/>
        <w:numPr>
          <w:ilvl w:val="2"/>
          <w:numId w:val="5"/>
        </w:numPr>
        <w:tabs>
          <w:tab w:val="clear" w:pos="720"/>
          <w:tab w:val="left" w:pos="1295" w:leader="none"/>
        </w:tabs>
        <w:spacing w:lineRule="exact" w:line="322" w:before="0" w:after="0"/>
        <w:ind w:left="1295" w:right="0" w:hanging="162"/>
        <w:jc w:val="left"/>
        <w:rPr>
          <w:sz w:val="28"/>
        </w:rPr>
      </w:pPr>
      <w:r>
        <w:rPr>
          <w:sz w:val="28"/>
        </w:rPr>
        <w:t>наличие</w:t>
      </w:r>
      <w:r>
        <w:rPr>
          <w:spacing w:val="-7"/>
          <w:sz w:val="28"/>
        </w:rPr>
        <w:t xml:space="preserve"> </w:t>
      </w:r>
      <w:r>
        <w:rPr>
          <w:sz w:val="28"/>
        </w:rPr>
        <w:t>раздевалок,</w:t>
      </w:r>
      <w:r>
        <w:rPr>
          <w:spacing w:val="-5"/>
          <w:sz w:val="28"/>
        </w:rPr>
        <w:t xml:space="preserve"> </w:t>
      </w:r>
      <w:r>
        <w:rPr>
          <w:spacing w:val="-2"/>
          <w:sz w:val="28"/>
        </w:rPr>
        <w:t>душевых;</w:t>
      </w:r>
    </w:p>
    <w:p>
      <w:pPr>
        <w:pStyle w:val="Style13"/>
        <w:ind w:left="566" w:right="283" w:firstLine="566"/>
        <w:rPr/>
      </w:pPr>
      <w:r>
        <w:rPr>
          <w:w w:val="105"/>
        </w:rPr>
        <w:t>наличие медицинского пункта, оборудованного в соответствии с приказом Министерства</w:t>
      </w:r>
      <w:r>
        <w:rPr>
          <w:spacing w:val="29"/>
          <w:w w:val="105"/>
        </w:rPr>
        <w:t xml:space="preserve"> </w:t>
      </w:r>
      <w:r>
        <w:rPr>
          <w:w w:val="105"/>
        </w:rPr>
        <w:t>здравоохранения</w:t>
      </w:r>
      <w:r>
        <w:rPr>
          <w:spacing w:val="28"/>
          <w:w w:val="105"/>
        </w:rPr>
        <w:t xml:space="preserve"> </w:t>
      </w:r>
      <w:r>
        <w:rPr>
          <w:w w:val="105"/>
        </w:rPr>
        <w:t>Российской</w:t>
      </w:r>
      <w:r>
        <w:rPr>
          <w:spacing w:val="27"/>
          <w:w w:val="105"/>
        </w:rPr>
        <w:t xml:space="preserve"> </w:t>
      </w:r>
      <w:r>
        <w:rPr>
          <w:w w:val="105"/>
        </w:rPr>
        <w:t>Федерации</w:t>
      </w:r>
      <w:r>
        <w:rPr>
          <w:spacing w:val="29"/>
          <w:w w:val="105"/>
        </w:rPr>
        <w:t xml:space="preserve"> </w:t>
      </w:r>
      <w:r>
        <w:rPr>
          <w:w w:val="105"/>
        </w:rPr>
        <w:t>от</w:t>
      </w:r>
      <w:r>
        <w:rPr>
          <w:spacing w:val="27"/>
          <w:w w:val="105"/>
        </w:rPr>
        <w:t xml:space="preserve"> </w:t>
      </w:r>
      <w:r>
        <w:rPr>
          <w:w w:val="105"/>
        </w:rPr>
        <w:t>23.10.2020</w:t>
      </w:r>
      <w:r>
        <w:rPr>
          <w:spacing w:val="28"/>
          <w:w w:val="105"/>
        </w:rPr>
        <w:t xml:space="preserve"> </w:t>
      </w:r>
      <w:r>
        <w:rPr>
          <w:w w:val="105"/>
        </w:rPr>
        <w:t>№</w:t>
      </w:r>
      <w:r>
        <w:rPr>
          <w:spacing w:val="28"/>
          <w:w w:val="105"/>
        </w:rPr>
        <w:t xml:space="preserve"> </w:t>
      </w:r>
      <w:r>
        <w:rPr>
          <w:spacing w:val="-2"/>
          <w:w w:val="105"/>
        </w:rPr>
        <w:t>1144н</w:t>
      </w:r>
    </w:p>
    <w:p>
      <w:pPr>
        <w:pStyle w:val="Style13"/>
        <w:spacing w:before="1" w:after="0"/>
        <w:ind w:left="566" w:right="281" w:hanging="0"/>
        <w:rPr/>
      </w:pPr>
      <w:r>
        <w:rPr>
          <w:w w:val="105"/>
        </w:rPr>
        <w:t>«Об утверждении порядка организации оказания медицинской помощи лицам, занимающимся физической культурой и спортом (в том числе при подготовке и проведении физкультурных мероприятий и спортивных мероприятий), включая порядок</w:t>
      </w:r>
      <w:r>
        <w:rPr>
          <w:spacing w:val="-1"/>
          <w:w w:val="105"/>
        </w:rPr>
        <w:t xml:space="preserve"> </w:t>
      </w:r>
      <w:r>
        <w:rPr>
          <w:w w:val="105"/>
        </w:rPr>
        <w:t>медицинского осмотра лиц, желающих пройти спортивную подготовку, заниматься физической культурой и спортом в организациях и (или) выполнить нормативы испытаний (тестов) Всероссийского физкультурно-спортивного комплекса «Готов к труду и обороне» (ГТО)» и форм медицинских заключений</w:t>
      </w:r>
      <w:r>
        <w:rPr>
          <w:spacing w:val="40"/>
          <w:w w:val="105"/>
        </w:rPr>
        <w:t xml:space="preserve"> </w:t>
      </w:r>
      <w:r>
        <w:rPr>
          <w:w w:val="105"/>
        </w:rPr>
        <w:t>о допуске к участию физкультурных и спортивных мероприятиях» (зарегистрирован Министерством юстиции Российской Федерации 03.12.2020, регистрационный № 61238);</w:t>
      </w:r>
    </w:p>
    <w:p>
      <w:pPr>
        <w:pStyle w:val="Style13"/>
        <w:ind w:left="566" w:right="291" w:firstLine="566"/>
        <w:rPr/>
      </w:pPr>
      <w:r>
        <w:rPr>
          <w:w w:val="105"/>
        </w:rPr>
        <w:t>обеспечение оборудованием и спортивным инвентарем, необходимыми для прохождения спортивной подготовки (Таблица 19);</w:t>
      </w:r>
    </w:p>
    <w:p>
      <w:pPr>
        <w:pStyle w:val="Style13"/>
        <w:spacing w:lineRule="exact" w:line="322" w:before="1" w:after="0"/>
        <w:ind w:left="1133" w:right="0" w:hanging="0"/>
        <w:rPr/>
      </w:pPr>
      <w:r>
        <w:rPr>
          <w:w w:val="105"/>
        </w:rPr>
        <w:t>обеспечение</w:t>
      </w:r>
      <w:r>
        <w:rPr>
          <w:spacing w:val="-13"/>
          <w:w w:val="105"/>
        </w:rPr>
        <w:t xml:space="preserve"> </w:t>
      </w:r>
      <w:r>
        <w:rPr>
          <w:w w:val="105"/>
        </w:rPr>
        <w:t>спортивной</w:t>
      </w:r>
      <w:r>
        <w:rPr>
          <w:spacing w:val="-12"/>
          <w:w w:val="105"/>
        </w:rPr>
        <w:t xml:space="preserve"> </w:t>
      </w:r>
      <w:r>
        <w:rPr>
          <w:w w:val="105"/>
        </w:rPr>
        <w:t>экипировкой</w:t>
      </w:r>
      <w:r>
        <w:rPr>
          <w:spacing w:val="-11"/>
          <w:w w:val="105"/>
        </w:rPr>
        <w:t xml:space="preserve"> </w:t>
      </w:r>
      <w:r>
        <w:rPr>
          <w:w w:val="105"/>
        </w:rPr>
        <w:t>(Таблица</w:t>
      </w:r>
      <w:r>
        <w:rPr>
          <w:spacing w:val="-12"/>
          <w:w w:val="105"/>
        </w:rPr>
        <w:t xml:space="preserve"> </w:t>
      </w:r>
      <w:r>
        <w:rPr>
          <w:spacing w:val="-4"/>
          <w:w w:val="105"/>
        </w:rPr>
        <w:t>20);</w:t>
      </w:r>
    </w:p>
    <w:p>
      <w:pPr>
        <w:pStyle w:val="Style13"/>
        <w:tabs>
          <w:tab w:val="clear" w:pos="720"/>
          <w:tab w:val="left" w:pos="2920" w:leader="none"/>
          <w:tab w:val="left" w:pos="4880" w:leader="none"/>
          <w:tab w:val="left" w:pos="6278" w:leader="none"/>
          <w:tab w:val="left" w:pos="6642" w:leader="none"/>
          <w:tab w:val="left" w:pos="7584" w:leader="none"/>
          <w:tab w:val="left" w:pos="9256" w:leader="none"/>
        </w:tabs>
        <w:ind w:left="566" w:right="290" w:firstLine="566"/>
        <w:jc w:val="left"/>
        <w:rPr/>
      </w:pPr>
      <w:r>
        <w:rPr>
          <w:spacing w:val="-2"/>
          <w:w w:val="105"/>
        </w:rPr>
        <w:t>обеспечение</w:t>
      </w:r>
      <w:r>
        <w:rPr/>
        <w:tab/>
      </w:r>
      <w:r>
        <w:rPr>
          <w:spacing w:val="-2"/>
          <w:w w:val="105"/>
        </w:rPr>
        <w:t>обучающихся</w:t>
      </w:r>
      <w:r>
        <w:rPr/>
        <w:tab/>
      </w:r>
      <w:r>
        <w:rPr>
          <w:spacing w:val="-2"/>
          <w:w w:val="105"/>
        </w:rPr>
        <w:t>проездом</w:t>
      </w:r>
      <w:r>
        <w:rPr/>
        <w:tab/>
      </w:r>
      <w:r>
        <w:rPr>
          <w:spacing w:val="-10"/>
          <w:w w:val="105"/>
        </w:rPr>
        <w:t>к</w:t>
      </w:r>
      <w:r>
        <w:rPr/>
        <w:tab/>
      </w:r>
      <w:r>
        <w:rPr>
          <w:spacing w:val="-2"/>
          <w:w w:val="105"/>
        </w:rPr>
        <w:t>месту</w:t>
      </w:r>
      <w:r>
        <w:rPr/>
        <w:tab/>
      </w:r>
      <w:r>
        <w:rPr>
          <w:spacing w:val="-2"/>
          <w:w w:val="105"/>
        </w:rPr>
        <w:t>проведения</w:t>
      </w:r>
      <w:r>
        <w:rPr/>
        <w:tab/>
      </w:r>
      <w:r>
        <w:rPr>
          <w:spacing w:val="-2"/>
          <w:w w:val="105"/>
        </w:rPr>
        <w:t xml:space="preserve">спортивных </w:t>
      </w:r>
      <w:r>
        <w:rPr>
          <w:w w:val="105"/>
        </w:rPr>
        <w:t>мероприятий и обратно;</w:t>
      </w:r>
    </w:p>
    <w:p>
      <w:pPr>
        <w:pStyle w:val="Style13"/>
        <w:jc w:val="left"/>
        <w:rPr/>
      </w:pPr>
      <w:r>
        <w:rPr>
          <w:w w:val="105"/>
        </w:rPr>
        <w:t>обеспечение обучающихся питанием и проживанием в период проведения спортивных мероприятий;</w:t>
      </w:r>
    </w:p>
    <w:p>
      <w:pPr>
        <w:pStyle w:val="Style13"/>
        <w:tabs>
          <w:tab w:val="clear" w:pos="720"/>
          <w:tab w:val="left" w:pos="3052" w:leader="none"/>
          <w:tab w:val="left" w:pos="4896" w:leader="none"/>
          <w:tab w:val="left" w:pos="6982" w:leader="none"/>
          <w:tab w:val="left" w:pos="7397" w:leader="none"/>
          <w:tab w:val="left" w:pos="8136" w:leader="none"/>
          <w:tab w:val="left" w:pos="9124" w:leader="none"/>
        </w:tabs>
        <w:ind w:left="566" w:right="290" w:firstLine="566"/>
        <w:jc w:val="left"/>
        <w:rPr/>
      </w:pPr>
      <w:r>
        <w:rPr>
          <w:spacing w:val="-2"/>
          <w:w w:val="105"/>
        </w:rPr>
        <w:t>медицинское</w:t>
      </w:r>
      <w:r>
        <w:rPr/>
        <w:tab/>
      </w:r>
      <w:r>
        <w:rPr>
          <w:spacing w:val="-2"/>
          <w:w w:val="105"/>
        </w:rPr>
        <w:t>обеспечение</w:t>
      </w:r>
      <w:r>
        <w:rPr/>
        <w:tab/>
      </w:r>
      <w:r>
        <w:rPr>
          <w:spacing w:val="-2"/>
          <w:w w:val="105"/>
        </w:rPr>
        <w:t>обучающихся,</w:t>
      </w:r>
      <w:r>
        <w:rPr/>
        <w:tab/>
      </w:r>
      <w:r>
        <w:rPr>
          <w:spacing w:val="-10"/>
          <w:w w:val="105"/>
        </w:rPr>
        <w:t>в</w:t>
      </w:r>
      <w:r>
        <w:rPr/>
        <w:tab/>
      </w:r>
      <w:r>
        <w:rPr>
          <w:spacing w:val="-4"/>
          <w:w w:val="105"/>
        </w:rPr>
        <w:t>том</w:t>
      </w:r>
      <w:r>
        <w:rPr/>
        <w:tab/>
      </w:r>
      <w:r>
        <w:rPr>
          <w:spacing w:val="-2"/>
          <w:w w:val="105"/>
        </w:rPr>
        <w:t>числе</w:t>
      </w:r>
      <w:r>
        <w:rPr/>
        <w:tab/>
      </w:r>
      <w:r>
        <w:rPr>
          <w:spacing w:val="-2"/>
          <w:w w:val="105"/>
        </w:rPr>
        <w:t xml:space="preserve">организацию </w:t>
      </w:r>
      <w:r>
        <w:rPr>
          <w:w w:val="105"/>
        </w:rPr>
        <w:t>систематического медицинского контроля.</w:t>
      </w:r>
    </w:p>
    <w:p>
      <w:pPr>
        <w:pStyle w:val="Style13"/>
        <w:spacing w:before="1" w:after="0"/>
        <w:ind w:left="1133" w:right="0" w:firstLine="8223"/>
        <w:jc w:val="left"/>
        <w:rPr/>
      </w:pPr>
      <w:r>
        <w:rPr/>
        <w:t>Таблица 19 Обеспечение</w:t>
      </w:r>
      <w:r>
        <w:rPr>
          <w:spacing w:val="61"/>
          <w:w w:val="150"/>
        </w:rPr>
        <w:t xml:space="preserve"> </w:t>
      </w:r>
      <w:r>
        <w:rPr/>
        <w:t>оборудованием</w:t>
      </w:r>
      <w:r>
        <w:rPr>
          <w:spacing w:val="64"/>
          <w:w w:val="150"/>
        </w:rPr>
        <w:t xml:space="preserve"> </w:t>
      </w:r>
      <w:r>
        <w:rPr/>
        <w:t>и</w:t>
      </w:r>
      <w:r>
        <w:rPr>
          <w:spacing w:val="64"/>
          <w:w w:val="150"/>
        </w:rPr>
        <w:t xml:space="preserve"> </w:t>
      </w:r>
      <w:r>
        <w:rPr/>
        <w:t>спортивным</w:t>
      </w:r>
      <w:r>
        <w:rPr>
          <w:spacing w:val="65"/>
          <w:w w:val="150"/>
        </w:rPr>
        <w:t xml:space="preserve"> </w:t>
      </w:r>
      <w:r>
        <w:rPr/>
        <w:t>инвентарем,</w:t>
      </w:r>
      <w:r>
        <w:rPr>
          <w:spacing w:val="63"/>
          <w:w w:val="150"/>
        </w:rPr>
        <w:t xml:space="preserve"> </w:t>
      </w:r>
      <w:r>
        <w:rPr/>
        <w:t>необходимым</w:t>
      </w:r>
      <w:r>
        <w:rPr>
          <w:spacing w:val="62"/>
          <w:w w:val="150"/>
        </w:rPr>
        <w:t xml:space="preserve"> </w:t>
      </w:r>
      <w:r>
        <w:rPr>
          <w:spacing w:val="-5"/>
        </w:rPr>
        <w:t>для</w:t>
      </w:r>
    </w:p>
    <w:p>
      <w:pPr>
        <w:pStyle w:val="Style13"/>
        <w:spacing w:lineRule="exact" w:line="321"/>
        <w:ind w:left="566" w:right="0" w:hanging="0"/>
        <w:jc w:val="left"/>
        <w:rPr/>
      </w:pPr>
      <w:r>
        <w:rPr/>
        <w:t>прохождения</w:t>
      </w:r>
      <w:r>
        <w:rPr>
          <w:spacing w:val="-11"/>
        </w:rPr>
        <w:t xml:space="preserve"> </w:t>
      </w:r>
      <w:r>
        <w:rPr/>
        <w:t>спортивной</w:t>
      </w:r>
      <w:r>
        <w:rPr>
          <w:spacing w:val="-12"/>
        </w:rPr>
        <w:t xml:space="preserve"> </w:t>
      </w:r>
      <w:r>
        <w:rPr>
          <w:spacing w:val="-2"/>
        </w:rPr>
        <w:t>подготовки</w:t>
      </w:r>
    </w:p>
    <w:p>
      <w:pPr>
        <w:pStyle w:val="Style13"/>
        <w:spacing w:before="100" w:after="0"/>
        <w:ind w:left="0" w:right="0" w:hanging="0"/>
        <w:jc w:val="left"/>
        <w:rPr>
          <w:sz w:val="20"/>
        </w:rPr>
      </w:pPr>
      <w:r>
        <w:rPr>
          <w:sz w:val="20"/>
        </w:rPr>
      </w:r>
    </w:p>
    <w:tbl>
      <w:tblPr>
        <w:tblW w:w="10342" w:type="dxa"/>
        <w:jc w:val="left"/>
        <w:tblInd w:w="514" w:type="dxa"/>
        <w:tblLayout w:type="fixed"/>
        <w:tblCellMar>
          <w:top w:w="0" w:type="dxa"/>
          <w:left w:w="5" w:type="dxa"/>
          <w:bottom w:w="0" w:type="dxa"/>
          <w:right w:w="5" w:type="dxa"/>
        </w:tblCellMar>
        <w:tblLook w:val="01e0"/>
      </w:tblPr>
      <w:tblGrid>
        <w:gridCol w:w="596"/>
        <w:gridCol w:w="6099"/>
        <w:gridCol w:w="1586"/>
        <w:gridCol w:w="2060"/>
      </w:tblGrid>
      <w:tr>
        <w:trPr>
          <w:trHeight w:val="551" w:hRule="atLeast"/>
        </w:trPr>
        <w:tc>
          <w:tcPr>
            <w:tcW w:w="596"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68"/>
              <w:ind w:left="184" w:right="0" w:firstLine="566"/>
              <w:rPr>
                <w:sz w:val="24"/>
              </w:rPr>
            </w:pPr>
            <w:r>
              <w:rPr>
                <w:spacing w:val="-10"/>
                <w:sz w:val="24"/>
              </w:rPr>
              <w:t>№</w:t>
            </w:r>
          </w:p>
          <w:p>
            <w:pPr>
              <w:pStyle w:val="TableParagraph"/>
              <w:widowControl w:val="false"/>
              <w:spacing w:lineRule="exact" w:line="264"/>
              <w:ind w:left="136" w:right="0" w:firstLine="566"/>
              <w:rPr>
                <w:sz w:val="24"/>
              </w:rPr>
            </w:pPr>
            <w:r>
              <w:rPr>
                <w:spacing w:val="-5"/>
                <w:sz w:val="24"/>
              </w:rPr>
              <w:t>п/п</w:t>
            </w:r>
          </w:p>
        </w:tc>
        <w:tc>
          <w:tcPr>
            <w:tcW w:w="6099"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128" w:after="0"/>
              <w:ind w:left="9" w:right="0" w:firstLine="566"/>
              <w:jc w:val="center"/>
              <w:rPr>
                <w:sz w:val="24"/>
              </w:rPr>
            </w:pPr>
            <w:r>
              <w:rPr>
                <w:spacing w:val="-2"/>
                <w:sz w:val="24"/>
              </w:rPr>
              <w:t>Наименование</w:t>
            </w:r>
          </w:p>
        </w:tc>
        <w:tc>
          <w:tcPr>
            <w:tcW w:w="1586"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68"/>
              <w:ind w:left="347" w:right="0" w:firstLine="566"/>
              <w:rPr>
                <w:sz w:val="24"/>
              </w:rPr>
            </w:pPr>
            <w:r>
              <w:rPr>
                <w:spacing w:val="-2"/>
                <w:sz w:val="24"/>
              </w:rPr>
              <w:t>Единица</w:t>
            </w:r>
          </w:p>
          <w:p>
            <w:pPr>
              <w:pStyle w:val="TableParagraph"/>
              <w:widowControl w:val="false"/>
              <w:spacing w:lineRule="exact" w:line="264"/>
              <w:ind w:left="256" w:right="0" w:firstLine="566"/>
              <w:rPr>
                <w:sz w:val="24"/>
              </w:rPr>
            </w:pPr>
            <w:r>
              <w:rPr>
                <w:spacing w:val="-2"/>
                <w:sz w:val="24"/>
              </w:rPr>
              <w:t>измерения</w:t>
            </w:r>
          </w:p>
        </w:tc>
        <w:tc>
          <w:tcPr>
            <w:tcW w:w="2060"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68"/>
              <w:ind w:left="10" w:right="2" w:firstLine="566"/>
              <w:jc w:val="center"/>
              <w:rPr>
                <w:sz w:val="24"/>
              </w:rPr>
            </w:pPr>
            <w:r>
              <w:rPr>
                <w:spacing w:val="-2"/>
                <w:sz w:val="24"/>
              </w:rPr>
              <w:t>Количество</w:t>
            </w:r>
          </w:p>
          <w:p>
            <w:pPr>
              <w:pStyle w:val="TableParagraph"/>
              <w:widowControl w:val="false"/>
              <w:spacing w:lineRule="exact" w:line="264"/>
              <w:ind w:left="10" w:right="3" w:firstLine="566"/>
              <w:jc w:val="center"/>
              <w:rPr>
                <w:sz w:val="24"/>
              </w:rPr>
            </w:pPr>
            <w:r>
              <w:rPr>
                <w:spacing w:val="-2"/>
                <w:sz w:val="24"/>
              </w:rPr>
              <w:t>изделий</w:t>
            </w:r>
          </w:p>
        </w:tc>
      </w:tr>
      <w:tr>
        <w:trPr>
          <w:trHeight w:val="275" w:hRule="atLeast"/>
        </w:trPr>
        <w:tc>
          <w:tcPr>
            <w:tcW w:w="596"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56"/>
              <w:ind w:left="0" w:right="57" w:firstLine="566"/>
              <w:jc w:val="center"/>
              <w:rPr>
                <w:sz w:val="24"/>
              </w:rPr>
            </w:pPr>
            <w:r>
              <w:rPr>
                <w:spacing w:val="-5"/>
                <w:sz w:val="24"/>
              </w:rPr>
              <w:t>1.</w:t>
            </w:r>
          </w:p>
        </w:tc>
        <w:tc>
          <w:tcPr>
            <w:tcW w:w="6099"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56"/>
              <w:ind w:left="57" w:right="0" w:firstLine="566"/>
              <w:rPr>
                <w:sz w:val="24"/>
              </w:rPr>
            </w:pPr>
            <w:r>
              <w:rPr>
                <w:sz w:val="24"/>
              </w:rPr>
              <w:t>Бокс</w:t>
            </w:r>
            <w:r>
              <w:rPr>
                <w:spacing w:val="-5"/>
                <w:sz w:val="24"/>
              </w:rPr>
              <w:t xml:space="preserve"> </w:t>
            </w:r>
            <w:r>
              <w:rPr>
                <w:sz w:val="24"/>
              </w:rPr>
              <w:t>плиометрический</w:t>
            </w:r>
            <w:r>
              <w:rPr>
                <w:spacing w:val="-6"/>
                <w:sz w:val="24"/>
              </w:rPr>
              <w:t xml:space="preserve"> </w:t>
            </w:r>
            <w:r>
              <w:rPr>
                <w:sz w:val="24"/>
              </w:rPr>
              <w:t>мягкий</w:t>
            </w:r>
            <w:r>
              <w:rPr>
                <w:spacing w:val="-4"/>
                <w:sz w:val="24"/>
              </w:rPr>
              <w:t xml:space="preserve"> </w:t>
            </w:r>
            <w:r>
              <w:rPr>
                <w:sz w:val="24"/>
              </w:rPr>
              <w:t>(различной</w:t>
            </w:r>
            <w:r>
              <w:rPr>
                <w:spacing w:val="-4"/>
                <w:sz w:val="24"/>
              </w:rPr>
              <w:t xml:space="preserve"> </w:t>
            </w:r>
            <w:r>
              <w:rPr>
                <w:spacing w:val="-2"/>
                <w:sz w:val="24"/>
              </w:rPr>
              <w:t>высоты)</w:t>
            </w:r>
          </w:p>
        </w:tc>
        <w:tc>
          <w:tcPr>
            <w:tcW w:w="1586"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56"/>
              <w:ind w:left="12" w:right="0" w:firstLine="566"/>
              <w:jc w:val="center"/>
              <w:rPr>
                <w:sz w:val="24"/>
              </w:rPr>
            </w:pPr>
            <w:r>
              <w:rPr>
                <w:spacing w:val="-2"/>
                <w:sz w:val="24"/>
              </w:rPr>
              <w:t>комплект</w:t>
            </w:r>
          </w:p>
        </w:tc>
        <w:tc>
          <w:tcPr>
            <w:tcW w:w="2060"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56"/>
              <w:ind w:left="10" w:right="2" w:firstLine="566"/>
              <w:jc w:val="center"/>
              <w:rPr>
                <w:sz w:val="24"/>
              </w:rPr>
            </w:pPr>
            <w:r>
              <w:rPr>
                <w:spacing w:val="-10"/>
                <w:sz w:val="24"/>
              </w:rPr>
              <w:t>1</w:t>
            </w:r>
          </w:p>
        </w:tc>
      </w:tr>
      <w:tr>
        <w:trPr>
          <w:trHeight w:val="275" w:hRule="atLeast"/>
        </w:trPr>
        <w:tc>
          <w:tcPr>
            <w:tcW w:w="596"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56"/>
              <w:ind w:left="0" w:right="57" w:firstLine="566"/>
              <w:jc w:val="center"/>
              <w:rPr>
                <w:sz w:val="24"/>
              </w:rPr>
            </w:pPr>
            <w:r>
              <w:rPr>
                <w:spacing w:val="-5"/>
                <w:sz w:val="24"/>
              </w:rPr>
              <w:t>2.</w:t>
            </w:r>
          </w:p>
        </w:tc>
        <w:tc>
          <w:tcPr>
            <w:tcW w:w="6099"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56"/>
              <w:ind w:left="57" w:right="0" w:firstLine="566"/>
              <w:rPr>
                <w:sz w:val="24"/>
              </w:rPr>
            </w:pPr>
            <w:r>
              <w:rPr>
                <w:sz w:val="24"/>
              </w:rPr>
              <w:t>Весы</w:t>
            </w:r>
            <w:r>
              <w:rPr>
                <w:spacing w:val="-2"/>
                <w:sz w:val="24"/>
              </w:rPr>
              <w:t xml:space="preserve"> </w:t>
            </w:r>
            <w:r>
              <w:rPr>
                <w:sz w:val="24"/>
              </w:rPr>
              <w:t>электронные</w:t>
            </w:r>
            <w:r>
              <w:rPr>
                <w:spacing w:val="-3"/>
                <w:sz w:val="24"/>
              </w:rPr>
              <w:t xml:space="preserve"> </w:t>
            </w:r>
            <w:r>
              <w:rPr>
                <w:sz w:val="24"/>
              </w:rPr>
              <w:t>(до</w:t>
            </w:r>
            <w:r>
              <w:rPr>
                <w:spacing w:val="-2"/>
                <w:sz w:val="24"/>
              </w:rPr>
              <w:t xml:space="preserve"> </w:t>
            </w:r>
            <w:r>
              <w:rPr>
                <w:sz w:val="24"/>
              </w:rPr>
              <w:t>200</w:t>
            </w:r>
            <w:r>
              <w:rPr>
                <w:spacing w:val="-1"/>
                <w:sz w:val="24"/>
              </w:rPr>
              <w:t xml:space="preserve"> </w:t>
            </w:r>
            <w:r>
              <w:rPr>
                <w:spacing w:val="-5"/>
                <w:sz w:val="24"/>
              </w:rPr>
              <w:t>кг)</w:t>
            </w:r>
          </w:p>
        </w:tc>
        <w:tc>
          <w:tcPr>
            <w:tcW w:w="1586"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56"/>
              <w:ind w:left="12" w:right="7" w:firstLine="566"/>
              <w:jc w:val="center"/>
              <w:rPr>
                <w:sz w:val="24"/>
              </w:rPr>
            </w:pPr>
            <w:r>
              <w:rPr>
                <w:spacing w:val="-4"/>
                <w:sz w:val="24"/>
              </w:rPr>
              <w:t>штук</w:t>
            </w:r>
          </w:p>
        </w:tc>
        <w:tc>
          <w:tcPr>
            <w:tcW w:w="2060"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56"/>
              <w:ind w:left="10" w:right="2" w:firstLine="566"/>
              <w:jc w:val="center"/>
              <w:rPr>
                <w:sz w:val="24"/>
              </w:rPr>
            </w:pPr>
            <w:r>
              <w:rPr>
                <w:spacing w:val="-10"/>
                <w:sz w:val="24"/>
              </w:rPr>
              <w:t>1</w:t>
            </w:r>
          </w:p>
        </w:tc>
      </w:tr>
      <w:tr>
        <w:trPr>
          <w:trHeight w:val="275" w:hRule="atLeast"/>
        </w:trPr>
        <w:tc>
          <w:tcPr>
            <w:tcW w:w="596" w:type="dxa"/>
            <w:vMerge w:val="restart"/>
            <w:tcBorders>
              <w:top w:val="single" w:sz="4" w:space="0" w:color="000000"/>
              <w:left w:val="single" w:sz="4" w:space="0" w:color="000000"/>
              <w:bottom w:val="single" w:sz="4" w:space="0" w:color="000000"/>
              <w:right w:val="single" w:sz="4" w:space="0" w:color="000000"/>
            </w:tcBorders>
          </w:tcPr>
          <w:p>
            <w:pPr>
              <w:pStyle w:val="TableParagraph"/>
              <w:widowControl w:val="false"/>
              <w:spacing w:before="135" w:after="0"/>
              <w:ind w:left="175" w:right="0" w:firstLine="566"/>
              <w:rPr>
                <w:sz w:val="24"/>
              </w:rPr>
            </w:pPr>
            <w:r>
              <w:rPr>
                <w:spacing w:val="-5"/>
                <w:sz w:val="24"/>
              </w:rPr>
              <w:t>3.</w:t>
            </w:r>
          </w:p>
        </w:tc>
        <w:tc>
          <w:tcPr>
            <w:tcW w:w="6099" w:type="dxa"/>
            <w:vMerge w:val="restart"/>
            <w:tcBorders>
              <w:top w:val="single" w:sz="4" w:space="0" w:color="000000"/>
              <w:left w:val="single" w:sz="4" w:space="0" w:color="000000"/>
              <w:bottom w:val="single" w:sz="4" w:space="0" w:color="000000"/>
              <w:right w:val="single" w:sz="4" w:space="0" w:color="000000"/>
            </w:tcBorders>
          </w:tcPr>
          <w:p>
            <w:pPr>
              <w:pStyle w:val="TableParagraph"/>
              <w:widowControl w:val="false"/>
              <w:spacing w:before="135" w:after="0"/>
              <w:ind w:left="57" w:right="0" w:firstLine="566"/>
              <w:rPr>
                <w:sz w:val="24"/>
              </w:rPr>
            </w:pPr>
            <w:r>
              <w:rPr>
                <w:sz w:val="24"/>
              </w:rPr>
              <w:t>Возвышение</w:t>
            </w:r>
            <w:r>
              <w:rPr>
                <w:spacing w:val="-5"/>
                <w:sz w:val="24"/>
              </w:rPr>
              <w:t xml:space="preserve"> </w:t>
            </w:r>
            <w:r>
              <w:rPr>
                <w:sz w:val="24"/>
              </w:rPr>
              <w:t>для</w:t>
            </w:r>
            <w:r>
              <w:rPr>
                <w:spacing w:val="-2"/>
                <w:sz w:val="24"/>
              </w:rPr>
              <w:t xml:space="preserve"> </w:t>
            </w:r>
            <w:r>
              <w:rPr>
                <w:sz w:val="24"/>
              </w:rPr>
              <w:t>помоста</w:t>
            </w:r>
            <w:r>
              <w:rPr>
                <w:spacing w:val="-2"/>
                <w:sz w:val="24"/>
              </w:rPr>
              <w:t xml:space="preserve"> </w:t>
            </w:r>
            <w:r>
              <w:rPr>
                <w:sz w:val="24"/>
              </w:rPr>
              <w:t>(подставка</w:t>
            </w:r>
            <w:r>
              <w:rPr>
                <w:spacing w:val="-2"/>
                <w:sz w:val="24"/>
              </w:rPr>
              <w:t xml:space="preserve"> </w:t>
            </w:r>
            <w:r>
              <w:rPr>
                <w:sz w:val="24"/>
              </w:rPr>
              <w:t>под</w:t>
            </w:r>
            <w:r>
              <w:rPr>
                <w:spacing w:val="-1"/>
                <w:sz w:val="24"/>
              </w:rPr>
              <w:t xml:space="preserve"> </w:t>
            </w:r>
            <w:r>
              <w:rPr>
                <w:spacing w:val="-4"/>
                <w:sz w:val="24"/>
              </w:rPr>
              <w:t>ноги)</w:t>
            </w:r>
          </w:p>
        </w:tc>
        <w:tc>
          <w:tcPr>
            <w:tcW w:w="1586" w:type="dxa"/>
            <w:vMerge w:val="restart"/>
            <w:tcBorders>
              <w:top w:val="single" w:sz="4" w:space="0" w:color="000000"/>
              <w:left w:val="single" w:sz="4" w:space="0" w:color="000000"/>
              <w:bottom w:val="single" w:sz="4" w:space="0" w:color="000000"/>
              <w:right w:val="single" w:sz="4" w:space="0" w:color="000000"/>
            </w:tcBorders>
          </w:tcPr>
          <w:p>
            <w:pPr>
              <w:pStyle w:val="TableParagraph"/>
              <w:widowControl w:val="false"/>
              <w:spacing w:before="135" w:after="0"/>
              <w:ind w:left="311" w:right="0" w:firstLine="566"/>
              <w:rPr>
                <w:sz w:val="24"/>
              </w:rPr>
            </w:pPr>
            <w:r>
              <w:rPr>
                <w:spacing w:val="-2"/>
                <w:sz w:val="24"/>
              </w:rPr>
              <w:t>комплект</w:t>
            </w:r>
          </w:p>
        </w:tc>
        <w:tc>
          <w:tcPr>
            <w:tcW w:w="2060"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56"/>
              <w:ind w:left="10" w:right="2" w:firstLine="566"/>
              <w:jc w:val="center"/>
              <w:rPr>
                <w:sz w:val="24"/>
              </w:rPr>
            </w:pPr>
            <w:r>
              <w:rPr>
                <w:spacing w:val="-10"/>
                <w:sz w:val="24"/>
              </w:rPr>
              <w:t>1</w:t>
            </w:r>
          </w:p>
        </w:tc>
      </w:tr>
      <w:tr>
        <w:trPr>
          <w:trHeight w:val="275" w:hRule="atLeast"/>
        </w:trPr>
        <w:tc>
          <w:tcPr>
            <w:tcW w:w="596" w:type="dxa"/>
            <w:vMerge w:val="continue"/>
            <w:tcBorders>
              <w:left w:val="single" w:sz="4" w:space="0" w:color="000000"/>
              <w:bottom w:val="single" w:sz="4" w:space="0" w:color="000000"/>
              <w:right w:val="single" w:sz="4" w:space="0" w:color="000000"/>
            </w:tcBorders>
          </w:tcPr>
          <w:p>
            <w:pPr>
              <w:pStyle w:val="Normal"/>
              <w:widowControl w:val="false"/>
              <w:rPr>
                <w:sz w:val="2"/>
                <w:szCs w:val="2"/>
              </w:rPr>
            </w:pPr>
            <w:r>
              <w:rPr>
                <w:sz w:val="2"/>
                <w:szCs w:val="2"/>
              </w:rPr>
            </w:r>
          </w:p>
        </w:tc>
        <w:tc>
          <w:tcPr>
            <w:tcW w:w="6099" w:type="dxa"/>
            <w:vMerge w:val="continue"/>
            <w:tcBorders>
              <w:left w:val="single" w:sz="4" w:space="0" w:color="000000"/>
              <w:bottom w:val="single" w:sz="4" w:space="0" w:color="000000"/>
              <w:right w:val="single" w:sz="4" w:space="0" w:color="000000"/>
            </w:tcBorders>
          </w:tcPr>
          <w:p>
            <w:pPr>
              <w:pStyle w:val="Normal"/>
              <w:widowControl w:val="false"/>
              <w:rPr>
                <w:sz w:val="2"/>
                <w:szCs w:val="2"/>
              </w:rPr>
            </w:pPr>
            <w:r>
              <w:rPr>
                <w:sz w:val="2"/>
                <w:szCs w:val="2"/>
              </w:rPr>
            </w:r>
          </w:p>
        </w:tc>
        <w:tc>
          <w:tcPr>
            <w:tcW w:w="1586" w:type="dxa"/>
            <w:vMerge w:val="continue"/>
            <w:tcBorders>
              <w:left w:val="single" w:sz="4" w:space="0" w:color="000000"/>
              <w:bottom w:val="single" w:sz="4" w:space="0" w:color="000000"/>
              <w:right w:val="single" w:sz="4" w:space="0" w:color="000000"/>
            </w:tcBorders>
          </w:tcPr>
          <w:p>
            <w:pPr>
              <w:pStyle w:val="Normal"/>
              <w:widowControl w:val="false"/>
              <w:rPr>
                <w:sz w:val="2"/>
                <w:szCs w:val="2"/>
              </w:rPr>
            </w:pPr>
            <w:r>
              <w:rPr>
                <w:sz w:val="2"/>
                <w:szCs w:val="2"/>
              </w:rPr>
            </w:r>
          </w:p>
        </w:tc>
        <w:tc>
          <w:tcPr>
            <w:tcW w:w="2060"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56"/>
              <w:ind w:left="10" w:right="3" w:firstLine="566"/>
              <w:jc w:val="center"/>
              <w:rPr>
                <w:sz w:val="24"/>
              </w:rPr>
            </w:pPr>
            <w:r>
              <w:rPr>
                <w:sz w:val="24"/>
              </w:rPr>
              <w:t>на</w:t>
            </w:r>
            <w:r>
              <w:rPr>
                <w:spacing w:val="-1"/>
                <w:sz w:val="24"/>
              </w:rPr>
              <w:t xml:space="preserve"> </w:t>
            </w:r>
            <w:r>
              <w:rPr>
                <w:spacing w:val="-2"/>
                <w:sz w:val="24"/>
              </w:rPr>
              <w:t>помост</w:t>
            </w:r>
          </w:p>
        </w:tc>
      </w:tr>
      <w:tr>
        <w:trPr>
          <w:trHeight w:val="278" w:hRule="atLeast"/>
        </w:trPr>
        <w:tc>
          <w:tcPr>
            <w:tcW w:w="596"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58"/>
              <w:ind w:left="0" w:right="57" w:firstLine="566"/>
              <w:jc w:val="center"/>
              <w:rPr>
                <w:sz w:val="24"/>
              </w:rPr>
            </w:pPr>
            <w:r>
              <w:rPr>
                <w:spacing w:val="-5"/>
                <w:sz w:val="24"/>
              </w:rPr>
              <w:t>4.</w:t>
            </w:r>
          </w:p>
        </w:tc>
        <w:tc>
          <w:tcPr>
            <w:tcW w:w="6099"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58"/>
              <w:ind w:left="57" w:right="0" w:firstLine="566"/>
              <w:rPr>
                <w:sz w:val="24"/>
              </w:rPr>
            </w:pPr>
            <w:r>
              <w:rPr>
                <w:sz w:val="24"/>
              </w:rPr>
              <w:t>Гири</w:t>
            </w:r>
            <w:r>
              <w:rPr>
                <w:spacing w:val="-1"/>
                <w:sz w:val="24"/>
              </w:rPr>
              <w:t xml:space="preserve"> </w:t>
            </w:r>
            <w:r>
              <w:rPr>
                <w:sz w:val="24"/>
              </w:rPr>
              <w:t>спортивные</w:t>
            </w:r>
            <w:r>
              <w:rPr>
                <w:spacing w:val="-3"/>
                <w:sz w:val="24"/>
              </w:rPr>
              <w:t xml:space="preserve"> </w:t>
            </w:r>
            <w:r>
              <w:rPr>
                <w:sz w:val="24"/>
              </w:rPr>
              <w:t>(8,</w:t>
            </w:r>
            <w:r>
              <w:rPr>
                <w:spacing w:val="-1"/>
                <w:sz w:val="24"/>
              </w:rPr>
              <w:t xml:space="preserve"> </w:t>
            </w:r>
            <w:r>
              <w:rPr>
                <w:sz w:val="24"/>
              </w:rPr>
              <w:t>16,</w:t>
            </w:r>
            <w:r>
              <w:rPr>
                <w:spacing w:val="-1"/>
                <w:sz w:val="24"/>
              </w:rPr>
              <w:t xml:space="preserve"> </w:t>
            </w:r>
            <w:r>
              <w:rPr>
                <w:sz w:val="24"/>
              </w:rPr>
              <w:t>24,</w:t>
            </w:r>
            <w:r>
              <w:rPr>
                <w:spacing w:val="-1"/>
                <w:sz w:val="24"/>
              </w:rPr>
              <w:t xml:space="preserve"> </w:t>
            </w:r>
            <w:r>
              <w:rPr>
                <w:sz w:val="24"/>
              </w:rPr>
              <w:t>32</w:t>
            </w:r>
            <w:r>
              <w:rPr>
                <w:spacing w:val="-1"/>
                <w:sz w:val="24"/>
              </w:rPr>
              <w:t xml:space="preserve"> </w:t>
            </w:r>
            <w:r>
              <w:rPr>
                <w:spacing w:val="-5"/>
                <w:sz w:val="24"/>
              </w:rPr>
              <w:t>кг)</w:t>
            </w:r>
          </w:p>
        </w:tc>
        <w:tc>
          <w:tcPr>
            <w:tcW w:w="1586"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58"/>
              <w:ind w:left="12" w:right="0" w:firstLine="566"/>
              <w:jc w:val="center"/>
              <w:rPr>
                <w:sz w:val="24"/>
              </w:rPr>
            </w:pPr>
            <w:r>
              <w:rPr>
                <w:spacing w:val="-2"/>
                <w:sz w:val="24"/>
              </w:rPr>
              <w:t>комплект</w:t>
            </w:r>
          </w:p>
        </w:tc>
        <w:tc>
          <w:tcPr>
            <w:tcW w:w="2060"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58"/>
              <w:ind w:left="10" w:right="2" w:firstLine="566"/>
              <w:jc w:val="center"/>
              <w:rPr>
                <w:sz w:val="24"/>
              </w:rPr>
            </w:pPr>
            <w:r>
              <w:rPr>
                <w:spacing w:val="-10"/>
                <w:sz w:val="24"/>
              </w:rPr>
              <w:t>1</w:t>
            </w:r>
          </w:p>
        </w:tc>
      </w:tr>
      <w:tr>
        <w:trPr>
          <w:trHeight w:val="275" w:hRule="atLeast"/>
        </w:trPr>
        <w:tc>
          <w:tcPr>
            <w:tcW w:w="596"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56"/>
              <w:ind w:left="0" w:right="57" w:firstLine="566"/>
              <w:jc w:val="center"/>
              <w:rPr>
                <w:sz w:val="24"/>
              </w:rPr>
            </w:pPr>
            <w:r>
              <w:rPr>
                <w:spacing w:val="-5"/>
                <w:sz w:val="24"/>
              </w:rPr>
              <w:t>5.</w:t>
            </w:r>
          </w:p>
        </w:tc>
        <w:tc>
          <w:tcPr>
            <w:tcW w:w="6099"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56"/>
              <w:ind w:left="57" w:right="0" w:firstLine="566"/>
              <w:rPr>
                <w:sz w:val="24"/>
              </w:rPr>
            </w:pPr>
            <w:r>
              <w:rPr>
                <w:sz w:val="24"/>
              </w:rPr>
              <w:t>Гантели</w:t>
            </w:r>
            <w:r>
              <w:rPr>
                <w:spacing w:val="-4"/>
                <w:sz w:val="24"/>
              </w:rPr>
              <w:t xml:space="preserve"> </w:t>
            </w:r>
            <w:r>
              <w:rPr>
                <w:sz w:val="24"/>
              </w:rPr>
              <w:t>переменной</w:t>
            </w:r>
            <w:r>
              <w:rPr>
                <w:spacing w:val="-2"/>
                <w:sz w:val="24"/>
              </w:rPr>
              <w:t xml:space="preserve"> </w:t>
            </w:r>
            <w:r>
              <w:rPr>
                <w:sz w:val="24"/>
              </w:rPr>
              <w:t>массы</w:t>
            </w:r>
            <w:r>
              <w:rPr>
                <w:spacing w:val="-2"/>
                <w:sz w:val="24"/>
              </w:rPr>
              <w:t xml:space="preserve"> </w:t>
            </w:r>
            <w:r>
              <w:rPr>
                <w:sz w:val="24"/>
              </w:rPr>
              <w:t>(от</w:t>
            </w:r>
            <w:r>
              <w:rPr>
                <w:spacing w:val="-2"/>
                <w:sz w:val="24"/>
              </w:rPr>
              <w:t xml:space="preserve"> </w:t>
            </w:r>
            <w:r>
              <w:rPr>
                <w:sz w:val="24"/>
              </w:rPr>
              <w:t>3</w:t>
            </w:r>
            <w:r>
              <w:rPr>
                <w:spacing w:val="-2"/>
                <w:sz w:val="24"/>
              </w:rPr>
              <w:t xml:space="preserve"> </w:t>
            </w:r>
            <w:r>
              <w:rPr>
                <w:sz w:val="24"/>
              </w:rPr>
              <w:t>до</w:t>
            </w:r>
            <w:r>
              <w:rPr>
                <w:spacing w:val="-2"/>
                <w:sz w:val="24"/>
              </w:rPr>
              <w:t xml:space="preserve"> </w:t>
            </w:r>
            <w:r>
              <w:rPr>
                <w:sz w:val="24"/>
              </w:rPr>
              <w:t>12</w:t>
            </w:r>
            <w:r>
              <w:rPr>
                <w:spacing w:val="-2"/>
                <w:sz w:val="24"/>
              </w:rPr>
              <w:t xml:space="preserve"> </w:t>
            </w:r>
            <w:r>
              <w:rPr>
                <w:spacing w:val="-5"/>
                <w:sz w:val="24"/>
              </w:rPr>
              <w:t>кг)</w:t>
            </w:r>
          </w:p>
        </w:tc>
        <w:tc>
          <w:tcPr>
            <w:tcW w:w="1586"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56"/>
              <w:ind w:left="12" w:right="0" w:firstLine="566"/>
              <w:jc w:val="center"/>
              <w:rPr>
                <w:sz w:val="24"/>
              </w:rPr>
            </w:pPr>
            <w:r>
              <w:rPr>
                <w:spacing w:val="-2"/>
                <w:sz w:val="24"/>
              </w:rPr>
              <w:t>комплект</w:t>
            </w:r>
          </w:p>
        </w:tc>
        <w:tc>
          <w:tcPr>
            <w:tcW w:w="2060"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56"/>
              <w:ind w:left="10" w:right="2" w:firstLine="566"/>
              <w:jc w:val="center"/>
              <w:rPr>
                <w:sz w:val="24"/>
              </w:rPr>
            </w:pPr>
            <w:r>
              <w:rPr>
                <w:spacing w:val="-10"/>
                <w:sz w:val="24"/>
              </w:rPr>
              <w:t>3</w:t>
            </w:r>
          </w:p>
        </w:tc>
      </w:tr>
      <w:tr>
        <w:trPr>
          <w:trHeight w:val="276" w:hRule="atLeast"/>
        </w:trPr>
        <w:tc>
          <w:tcPr>
            <w:tcW w:w="596" w:type="dxa"/>
            <w:vMerge w:val="restart"/>
            <w:tcBorders>
              <w:top w:val="single" w:sz="4" w:space="0" w:color="000000"/>
              <w:left w:val="single" w:sz="4" w:space="0" w:color="000000"/>
              <w:bottom w:val="single" w:sz="4" w:space="0" w:color="000000"/>
              <w:right w:val="single" w:sz="4" w:space="0" w:color="000000"/>
            </w:tcBorders>
          </w:tcPr>
          <w:p>
            <w:pPr>
              <w:pStyle w:val="TableParagraph"/>
              <w:widowControl w:val="false"/>
              <w:spacing w:before="134" w:after="0"/>
              <w:ind w:left="175" w:right="0" w:firstLine="566"/>
              <w:rPr>
                <w:sz w:val="24"/>
              </w:rPr>
            </w:pPr>
            <w:r>
              <w:rPr>
                <w:spacing w:val="-5"/>
                <w:sz w:val="24"/>
              </w:rPr>
              <w:t>6.</w:t>
            </w:r>
          </w:p>
        </w:tc>
        <w:tc>
          <w:tcPr>
            <w:tcW w:w="6099" w:type="dxa"/>
            <w:vMerge w:val="restart"/>
            <w:tcBorders>
              <w:top w:val="single" w:sz="4" w:space="0" w:color="000000"/>
              <w:left w:val="single" w:sz="4" w:space="0" w:color="000000"/>
              <w:bottom w:val="single" w:sz="4" w:space="0" w:color="000000"/>
              <w:right w:val="single" w:sz="4" w:space="0" w:color="000000"/>
            </w:tcBorders>
          </w:tcPr>
          <w:p>
            <w:pPr>
              <w:pStyle w:val="TableParagraph"/>
              <w:widowControl w:val="false"/>
              <w:spacing w:before="134" w:after="0"/>
              <w:ind w:left="57" w:right="0" w:firstLine="566"/>
              <w:rPr>
                <w:sz w:val="24"/>
              </w:rPr>
            </w:pPr>
            <w:r>
              <w:rPr>
                <w:sz w:val="24"/>
              </w:rPr>
              <w:t>Гриф</w:t>
            </w:r>
            <w:r>
              <w:rPr>
                <w:spacing w:val="-3"/>
                <w:sz w:val="24"/>
              </w:rPr>
              <w:t xml:space="preserve"> </w:t>
            </w:r>
            <w:r>
              <w:rPr>
                <w:sz w:val="24"/>
              </w:rPr>
              <w:t>тяжелоатлетический</w:t>
            </w:r>
            <w:r>
              <w:rPr>
                <w:spacing w:val="-3"/>
                <w:sz w:val="24"/>
              </w:rPr>
              <w:t xml:space="preserve"> </w:t>
            </w:r>
            <w:r>
              <w:rPr>
                <w:sz w:val="24"/>
              </w:rPr>
              <w:t>5</w:t>
            </w:r>
            <w:r>
              <w:rPr>
                <w:spacing w:val="-2"/>
                <w:sz w:val="24"/>
              </w:rPr>
              <w:t xml:space="preserve"> </w:t>
            </w:r>
            <w:r>
              <w:rPr>
                <w:spacing w:val="-5"/>
                <w:sz w:val="24"/>
              </w:rPr>
              <w:t>кг</w:t>
            </w:r>
          </w:p>
        </w:tc>
        <w:tc>
          <w:tcPr>
            <w:tcW w:w="1586" w:type="dxa"/>
            <w:vMerge w:val="restart"/>
            <w:tcBorders>
              <w:top w:val="single" w:sz="4" w:space="0" w:color="000000"/>
              <w:left w:val="single" w:sz="4" w:space="0" w:color="000000"/>
              <w:bottom w:val="single" w:sz="4" w:space="0" w:color="000000"/>
              <w:right w:val="single" w:sz="4" w:space="0" w:color="000000"/>
            </w:tcBorders>
          </w:tcPr>
          <w:p>
            <w:pPr>
              <w:pStyle w:val="TableParagraph"/>
              <w:widowControl w:val="false"/>
              <w:spacing w:before="134" w:after="0"/>
              <w:ind w:left="530" w:right="0" w:firstLine="566"/>
              <w:rPr>
                <w:sz w:val="24"/>
              </w:rPr>
            </w:pPr>
            <w:r>
              <w:rPr>
                <w:spacing w:val="-4"/>
                <w:sz w:val="24"/>
              </w:rPr>
              <w:t>штук</w:t>
            </w:r>
          </w:p>
        </w:tc>
        <w:tc>
          <w:tcPr>
            <w:tcW w:w="2060"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56"/>
              <w:ind w:left="10" w:right="2" w:firstLine="566"/>
              <w:jc w:val="center"/>
              <w:rPr>
                <w:sz w:val="24"/>
              </w:rPr>
            </w:pPr>
            <w:r>
              <w:rPr>
                <w:spacing w:val="-10"/>
                <w:sz w:val="24"/>
              </w:rPr>
              <w:t>1</w:t>
            </w:r>
          </w:p>
        </w:tc>
      </w:tr>
      <w:tr>
        <w:trPr>
          <w:trHeight w:val="275" w:hRule="atLeast"/>
        </w:trPr>
        <w:tc>
          <w:tcPr>
            <w:tcW w:w="596" w:type="dxa"/>
            <w:vMerge w:val="continue"/>
            <w:tcBorders>
              <w:left w:val="single" w:sz="4" w:space="0" w:color="000000"/>
              <w:bottom w:val="single" w:sz="4" w:space="0" w:color="000000"/>
              <w:right w:val="single" w:sz="4" w:space="0" w:color="000000"/>
            </w:tcBorders>
          </w:tcPr>
          <w:p>
            <w:pPr>
              <w:pStyle w:val="Normal"/>
              <w:widowControl w:val="false"/>
              <w:rPr>
                <w:sz w:val="2"/>
                <w:szCs w:val="2"/>
              </w:rPr>
            </w:pPr>
            <w:r>
              <w:rPr>
                <w:sz w:val="2"/>
                <w:szCs w:val="2"/>
              </w:rPr>
            </w:r>
          </w:p>
        </w:tc>
        <w:tc>
          <w:tcPr>
            <w:tcW w:w="6099" w:type="dxa"/>
            <w:vMerge w:val="continue"/>
            <w:tcBorders>
              <w:left w:val="single" w:sz="4" w:space="0" w:color="000000"/>
              <w:bottom w:val="single" w:sz="4" w:space="0" w:color="000000"/>
              <w:right w:val="single" w:sz="4" w:space="0" w:color="000000"/>
            </w:tcBorders>
          </w:tcPr>
          <w:p>
            <w:pPr>
              <w:pStyle w:val="Normal"/>
              <w:widowControl w:val="false"/>
              <w:rPr>
                <w:sz w:val="2"/>
                <w:szCs w:val="2"/>
              </w:rPr>
            </w:pPr>
            <w:r>
              <w:rPr>
                <w:sz w:val="2"/>
                <w:szCs w:val="2"/>
              </w:rPr>
            </w:r>
          </w:p>
        </w:tc>
        <w:tc>
          <w:tcPr>
            <w:tcW w:w="1586" w:type="dxa"/>
            <w:vMerge w:val="continue"/>
            <w:tcBorders>
              <w:left w:val="single" w:sz="4" w:space="0" w:color="000000"/>
              <w:bottom w:val="single" w:sz="4" w:space="0" w:color="000000"/>
              <w:right w:val="single" w:sz="4" w:space="0" w:color="000000"/>
            </w:tcBorders>
          </w:tcPr>
          <w:p>
            <w:pPr>
              <w:pStyle w:val="Normal"/>
              <w:widowControl w:val="false"/>
              <w:rPr>
                <w:sz w:val="2"/>
                <w:szCs w:val="2"/>
              </w:rPr>
            </w:pPr>
            <w:r>
              <w:rPr>
                <w:sz w:val="2"/>
                <w:szCs w:val="2"/>
              </w:rPr>
            </w:r>
          </w:p>
        </w:tc>
        <w:tc>
          <w:tcPr>
            <w:tcW w:w="2060"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56"/>
              <w:ind w:left="10" w:right="3" w:firstLine="566"/>
              <w:jc w:val="center"/>
              <w:rPr>
                <w:sz w:val="24"/>
              </w:rPr>
            </w:pPr>
            <w:r>
              <w:rPr>
                <w:sz w:val="24"/>
              </w:rPr>
              <w:t>на</w:t>
            </w:r>
            <w:r>
              <w:rPr>
                <w:spacing w:val="-1"/>
                <w:sz w:val="24"/>
              </w:rPr>
              <w:t xml:space="preserve"> </w:t>
            </w:r>
            <w:r>
              <w:rPr>
                <w:spacing w:val="-2"/>
                <w:sz w:val="24"/>
              </w:rPr>
              <w:t>помост</w:t>
            </w:r>
          </w:p>
        </w:tc>
      </w:tr>
      <w:tr>
        <w:trPr>
          <w:trHeight w:val="275" w:hRule="atLeast"/>
        </w:trPr>
        <w:tc>
          <w:tcPr>
            <w:tcW w:w="596" w:type="dxa"/>
            <w:vMerge w:val="restart"/>
            <w:tcBorders>
              <w:top w:val="single" w:sz="4" w:space="0" w:color="000000"/>
              <w:left w:val="single" w:sz="4" w:space="0" w:color="000000"/>
              <w:bottom w:val="single" w:sz="4" w:space="0" w:color="000000"/>
              <w:right w:val="single" w:sz="4" w:space="0" w:color="000000"/>
            </w:tcBorders>
          </w:tcPr>
          <w:p>
            <w:pPr>
              <w:pStyle w:val="TableParagraph"/>
              <w:widowControl w:val="false"/>
              <w:spacing w:before="135" w:after="0"/>
              <w:ind w:left="175" w:right="0" w:firstLine="566"/>
              <w:rPr>
                <w:sz w:val="24"/>
              </w:rPr>
            </w:pPr>
            <w:r>
              <w:rPr>
                <w:spacing w:val="-5"/>
                <w:sz w:val="24"/>
              </w:rPr>
              <w:t>7.</w:t>
            </w:r>
          </w:p>
        </w:tc>
        <w:tc>
          <w:tcPr>
            <w:tcW w:w="6099" w:type="dxa"/>
            <w:vMerge w:val="restart"/>
            <w:tcBorders>
              <w:top w:val="single" w:sz="4" w:space="0" w:color="000000"/>
              <w:left w:val="single" w:sz="4" w:space="0" w:color="000000"/>
              <w:bottom w:val="single" w:sz="4" w:space="0" w:color="000000"/>
              <w:right w:val="single" w:sz="4" w:space="0" w:color="000000"/>
            </w:tcBorders>
          </w:tcPr>
          <w:p>
            <w:pPr>
              <w:pStyle w:val="TableParagraph"/>
              <w:widowControl w:val="false"/>
              <w:spacing w:before="135" w:after="0"/>
              <w:ind w:left="57" w:right="0" w:firstLine="566"/>
              <w:rPr>
                <w:sz w:val="24"/>
              </w:rPr>
            </w:pPr>
            <w:r>
              <w:rPr>
                <w:sz w:val="24"/>
              </w:rPr>
              <w:t>Гриф</w:t>
            </w:r>
            <w:r>
              <w:rPr>
                <w:spacing w:val="-3"/>
                <w:sz w:val="24"/>
              </w:rPr>
              <w:t xml:space="preserve"> </w:t>
            </w:r>
            <w:r>
              <w:rPr>
                <w:sz w:val="24"/>
              </w:rPr>
              <w:t>тяжелоатлетический</w:t>
            </w:r>
            <w:r>
              <w:rPr>
                <w:spacing w:val="-3"/>
                <w:sz w:val="24"/>
              </w:rPr>
              <w:t xml:space="preserve"> </w:t>
            </w:r>
            <w:r>
              <w:rPr>
                <w:sz w:val="24"/>
              </w:rPr>
              <w:t>10</w:t>
            </w:r>
            <w:r>
              <w:rPr>
                <w:spacing w:val="-2"/>
                <w:sz w:val="24"/>
              </w:rPr>
              <w:t xml:space="preserve"> </w:t>
            </w:r>
            <w:r>
              <w:rPr>
                <w:spacing w:val="-5"/>
                <w:sz w:val="24"/>
              </w:rPr>
              <w:t>кг</w:t>
            </w:r>
          </w:p>
        </w:tc>
        <w:tc>
          <w:tcPr>
            <w:tcW w:w="1586" w:type="dxa"/>
            <w:vMerge w:val="restart"/>
            <w:tcBorders>
              <w:top w:val="single" w:sz="4" w:space="0" w:color="000000"/>
              <w:left w:val="single" w:sz="4" w:space="0" w:color="000000"/>
              <w:bottom w:val="single" w:sz="4" w:space="0" w:color="000000"/>
              <w:right w:val="single" w:sz="4" w:space="0" w:color="000000"/>
            </w:tcBorders>
          </w:tcPr>
          <w:p>
            <w:pPr>
              <w:pStyle w:val="TableParagraph"/>
              <w:widowControl w:val="false"/>
              <w:spacing w:before="135" w:after="0"/>
              <w:ind w:left="530" w:right="0" w:firstLine="566"/>
              <w:rPr>
                <w:sz w:val="24"/>
              </w:rPr>
            </w:pPr>
            <w:r>
              <w:rPr>
                <w:spacing w:val="-4"/>
                <w:sz w:val="24"/>
              </w:rPr>
              <w:t>штук</w:t>
            </w:r>
          </w:p>
        </w:tc>
        <w:tc>
          <w:tcPr>
            <w:tcW w:w="2060"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56"/>
              <w:ind w:left="10" w:right="2" w:firstLine="566"/>
              <w:jc w:val="center"/>
              <w:rPr>
                <w:sz w:val="24"/>
              </w:rPr>
            </w:pPr>
            <w:r>
              <w:rPr>
                <w:spacing w:val="-10"/>
                <w:sz w:val="24"/>
              </w:rPr>
              <w:t>1</w:t>
            </w:r>
          </w:p>
        </w:tc>
      </w:tr>
      <w:tr>
        <w:trPr>
          <w:trHeight w:val="275" w:hRule="atLeast"/>
        </w:trPr>
        <w:tc>
          <w:tcPr>
            <w:tcW w:w="596" w:type="dxa"/>
            <w:vMerge w:val="continue"/>
            <w:tcBorders>
              <w:left w:val="single" w:sz="4" w:space="0" w:color="000000"/>
              <w:bottom w:val="single" w:sz="4" w:space="0" w:color="000000"/>
              <w:right w:val="single" w:sz="4" w:space="0" w:color="000000"/>
            </w:tcBorders>
          </w:tcPr>
          <w:p>
            <w:pPr>
              <w:pStyle w:val="Normal"/>
              <w:widowControl w:val="false"/>
              <w:rPr>
                <w:sz w:val="2"/>
                <w:szCs w:val="2"/>
              </w:rPr>
            </w:pPr>
            <w:r>
              <w:rPr>
                <w:sz w:val="2"/>
                <w:szCs w:val="2"/>
              </w:rPr>
            </w:r>
          </w:p>
        </w:tc>
        <w:tc>
          <w:tcPr>
            <w:tcW w:w="6099" w:type="dxa"/>
            <w:vMerge w:val="continue"/>
            <w:tcBorders>
              <w:left w:val="single" w:sz="4" w:space="0" w:color="000000"/>
              <w:bottom w:val="single" w:sz="4" w:space="0" w:color="000000"/>
              <w:right w:val="single" w:sz="4" w:space="0" w:color="000000"/>
            </w:tcBorders>
          </w:tcPr>
          <w:p>
            <w:pPr>
              <w:pStyle w:val="Normal"/>
              <w:widowControl w:val="false"/>
              <w:rPr>
                <w:sz w:val="2"/>
                <w:szCs w:val="2"/>
              </w:rPr>
            </w:pPr>
            <w:r>
              <w:rPr>
                <w:sz w:val="2"/>
                <w:szCs w:val="2"/>
              </w:rPr>
            </w:r>
          </w:p>
        </w:tc>
        <w:tc>
          <w:tcPr>
            <w:tcW w:w="1586" w:type="dxa"/>
            <w:vMerge w:val="continue"/>
            <w:tcBorders>
              <w:left w:val="single" w:sz="4" w:space="0" w:color="000000"/>
              <w:bottom w:val="single" w:sz="4" w:space="0" w:color="000000"/>
              <w:right w:val="single" w:sz="4" w:space="0" w:color="000000"/>
            </w:tcBorders>
          </w:tcPr>
          <w:p>
            <w:pPr>
              <w:pStyle w:val="Normal"/>
              <w:widowControl w:val="false"/>
              <w:rPr>
                <w:sz w:val="2"/>
                <w:szCs w:val="2"/>
              </w:rPr>
            </w:pPr>
            <w:r>
              <w:rPr>
                <w:sz w:val="2"/>
                <w:szCs w:val="2"/>
              </w:rPr>
            </w:r>
          </w:p>
        </w:tc>
        <w:tc>
          <w:tcPr>
            <w:tcW w:w="2060"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56"/>
              <w:ind w:left="10" w:right="3" w:firstLine="566"/>
              <w:jc w:val="center"/>
              <w:rPr>
                <w:sz w:val="24"/>
              </w:rPr>
            </w:pPr>
            <w:r>
              <w:rPr>
                <w:sz w:val="24"/>
              </w:rPr>
              <w:t>на</w:t>
            </w:r>
            <w:r>
              <w:rPr>
                <w:spacing w:val="-1"/>
                <w:sz w:val="24"/>
              </w:rPr>
              <w:t xml:space="preserve"> </w:t>
            </w:r>
            <w:r>
              <w:rPr>
                <w:spacing w:val="-2"/>
                <w:sz w:val="24"/>
              </w:rPr>
              <w:t>помост</w:t>
            </w:r>
          </w:p>
        </w:tc>
      </w:tr>
      <w:tr>
        <w:trPr>
          <w:trHeight w:val="275" w:hRule="atLeast"/>
        </w:trPr>
        <w:tc>
          <w:tcPr>
            <w:tcW w:w="596" w:type="dxa"/>
            <w:vMerge w:val="restart"/>
            <w:tcBorders>
              <w:top w:val="single" w:sz="4" w:space="0" w:color="000000"/>
              <w:left w:val="single" w:sz="4" w:space="0" w:color="000000"/>
              <w:bottom w:val="single" w:sz="4" w:space="0" w:color="000000"/>
              <w:right w:val="single" w:sz="4" w:space="0" w:color="000000"/>
            </w:tcBorders>
          </w:tcPr>
          <w:p>
            <w:pPr>
              <w:pStyle w:val="TableParagraph"/>
              <w:widowControl w:val="false"/>
              <w:spacing w:before="135" w:after="0"/>
              <w:ind w:left="175" w:right="0" w:firstLine="566"/>
              <w:rPr>
                <w:sz w:val="24"/>
              </w:rPr>
            </w:pPr>
            <w:r>
              <w:rPr>
                <w:spacing w:val="-5"/>
                <w:sz w:val="24"/>
              </w:rPr>
              <w:t>8.</w:t>
            </w:r>
          </w:p>
        </w:tc>
        <w:tc>
          <w:tcPr>
            <w:tcW w:w="6099" w:type="dxa"/>
            <w:vMerge w:val="restart"/>
            <w:tcBorders>
              <w:top w:val="single" w:sz="4" w:space="0" w:color="000000"/>
              <w:left w:val="single" w:sz="4" w:space="0" w:color="000000"/>
              <w:bottom w:val="single" w:sz="4" w:space="0" w:color="000000"/>
              <w:right w:val="single" w:sz="4" w:space="0" w:color="000000"/>
            </w:tcBorders>
          </w:tcPr>
          <w:p>
            <w:pPr>
              <w:pStyle w:val="TableParagraph"/>
              <w:widowControl w:val="false"/>
              <w:spacing w:before="135" w:after="0"/>
              <w:ind w:left="57" w:right="0" w:firstLine="566"/>
              <w:rPr>
                <w:sz w:val="24"/>
              </w:rPr>
            </w:pPr>
            <w:r>
              <w:rPr>
                <w:sz w:val="24"/>
              </w:rPr>
              <w:t>Гриф</w:t>
            </w:r>
            <w:r>
              <w:rPr>
                <w:spacing w:val="-6"/>
                <w:sz w:val="24"/>
              </w:rPr>
              <w:t xml:space="preserve"> </w:t>
            </w:r>
            <w:r>
              <w:rPr>
                <w:sz w:val="24"/>
              </w:rPr>
              <w:t>тяжелоатлетический</w:t>
            </w:r>
            <w:r>
              <w:rPr>
                <w:spacing w:val="-3"/>
                <w:sz w:val="24"/>
              </w:rPr>
              <w:t xml:space="preserve"> </w:t>
            </w:r>
            <w:r>
              <w:rPr>
                <w:sz w:val="24"/>
              </w:rPr>
              <w:t>(женский)</w:t>
            </w:r>
            <w:r>
              <w:rPr>
                <w:spacing w:val="-4"/>
                <w:sz w:val="24"/>
              </w:rPr>
              <w:t xml:space="preserve"> </w:t>
            </w:r>
            <w:r>
              <w:rPr>
                <w:sz w:val="24"/>
              </w:rPr>
              <w:t>15</w:t>
            </w:r>
            <w:r>
              <w:rPr>
                <w:spacing w:val="-3"/>
                <w:sz w:val="24"/>
              </w:rPr>
              <w:t xml:space="preserve"> </w:t>
            </w:r>
            <w:r>
              <w:rPr>
                <w:spacing w:val="-5"/>
                <w:sz w:val="24"/>
              </w:rPr>
              <w:t>кг</w:t>
            </w:r>
          </w:p>
        </w:tc>
        <w:tc>
          <w:tcPr>
            <w:tcW w:w="1586" w:type="dxa"/>
            <w:vMerge w:val="restart"/>
            <w:tcBorders>
              <w:top w:val="single" w:sz="4" w:space="0" w:color="000000"/>
              <w:left w:val="single" w:sz="4" w:space="0" w:color="000000"/>
              <w:bottom w:val="single" w:sz="4" w:space="0" w:color="000000"/>
              <w:right w:val="single" w:sz="4" w:space="0" w:color="000000"/>
            </w:tcBorders>
          </w:tcPr>
          <w:p>
            <w:pPr>
              <w:pStyle w:val="TableParagraph"/>
              <w:widowControl w:val="false"/>
              <w:spacing w:before="135" w:after="0"/>
              <w:ind w:left="530" w:right="0" w:firstLine="566"/>
              <w:rPr>
                <w:sz w:val="24"/>
              </w:rPr>
            </w:pPr>
            <w:r>
              <w:rPr>
                <w:spacing w:val="-4"/>
                <w:sz w:val="24"/>
              </w:rPr>
              <w:t>штук</w:t>
            </w:r>
          </w:p>
        </w:tc>
        <w:tc>
          <w:tcPr>
            <w:tcW w:w="2060"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56"/>
              <w:ind w:left="10" w:right="2" w:firstLine="566"/>
              <w:jc w:val="center"/>
              <w:rPr>
                <w:sz w:val="24"/>
              </w:rPr>
            </w:pPr>
            <w:r>
              <w:rPr>
                <w:spacing w:val="-10"/>
                <w:sz w:val="24"/>
              </w:rPr>
              <w:t>1</w:t>
            </w:r>
          </w:p>
        </w:tc>
      </w:tr>
      <w:tr>
        <w:trPr>
          <w:trHeight w:val="277" w:hRule="atLeast"/>
        </w:trPr>
        <w:tc>
          <w:tcPr>
            <w:tcW w:w="596" w:type="dxa"/>
            <w:vMerge w:val="continue"/>
            <w:tcBorders>
              <w:left w:val="single" w:sz="4" w:space="0" w:color="000000"/>
              <w:bottom w:val="single" w:sz="4" w:space="0" w:color="000000"/>
              <w:right w:val="single" w:sz="4" w:space="0" w:color="000000"/>
            </w:tcBorders>
          </w:tcPr>
          <w:p>
            <w:pPr>
              <w:pStyle w:val="Normal"/>
              <w:widowControl w:val="false"/>
              <w:rPr>
                <w:sz w:val="2"/>
                <w:szCs w:val="2"/>
              </w:rPr>
            </w:pPr>
            <w:r>
              <w:rPr>
                <w:sz w:val="2"/>
                <w:szCs w:val="2"/>
              </w:rPr>
            </w:r>
          </w:p>
        </w:tc>
        <w:tc>
          <w:tcPr>
            <w:tcW w:w="6099" w:type="dxa"/>
            <w:vMerge w:val="continue"/>
            <w:tcBorders>
              <w:left w:val="single" w:sz="4" w:space="0" w:color="000000"/>
              <w:bottom w:val="single" w:sz="4" w:space="0" w:color="000000"/>
              <w:right w:val="single" w:sz="4" w:space="0" w:color="000000"/>
            </w:tcBorders>
          </w:tcPr>
          <w:p>
            <w:pPr>
              <w:pStyle w:val="Normal"/>
              <w:widowControl w:val="false"/>
              <w:rPr>
                <w:sz w:val="2"/>
                <w:szCs w:val="2"/>
              </w:rPr>
            </w:pPr>
            <w:r>
              <w:rPr>
                <w:sz w:val="2"/>
                <w:szCs w:val="2"/>
              </w:rPr>
            </w:r>
          </w:p>
        </w:tc>
        <w:tc>
          <w:tcPr>
            <w:tcW w:w="1586" w:type="dxa"/>
            <w:vMerge w:val="continue"/>
            <w:tcBorders>
              <w:left w:val="single" w:sz="4" w:space="0" w:color="000000"/>
              <w:bottom w:val="single" w:sz="4" w:space="0" w:color="000000"/>
              <w:right w:val="single" w:sz="4" w:space="0" w:color="000000"/>
            </w:tcBorders>
          </w:tcPr>
          <w:p>
            <w:pPr>
              <w:pStyle w:val="Normal"/>
              <w:widowControl w:val="false"/>
              <w:rPr>
                <w:sz w:val="2"/>
                <w:szCs w:val="2"/>
              </w:rPr>
            </w:pPr>
            <w:r>
              <w:rPr>
                <w:sz w:val="2"/>
                <w:szCs w:val="2"/>
              </w:rPr>
            </w:r>
          </w:p>
        </w:tc>
        <w:tc>
          <w:tcPr>
            <w:tcW w:w="2060"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58"/>
              <w:ind w:left="10" w:right="3" w:firstLine="566"/>
              <w:jc w:val="center"/>
              <w:rPr>
                <w:sz w:val="24"/>
              </w:rPr>
            </w:pPr>
            <w:r>
              <w:rPr>
                <w:sz w:val="24"/>
              </w:rPr>
              <w:t>на</w:t>
            </w:r>
            <w:r>
              <w:rPr>
                <w:spacing w:val="-1"/>
                <w:sz w:val="24"/>
              </w:rPr>
              <w:t xml:space="preserve"> </w:t>
            </w:r>
            <w:r>
              <w:rPr>
                <w:spacing w:val="-2"/>
                <w:sz w:val="24"/>
              </w:rPr>
              <w:t>помост</w:t>
            </w:r>
          </w:p>
        </w:tc>
      </w:tr>
      <w:tr>
        <w:trPr>
          <w:trHeight w:val="275" w:hRule="atLeast"/>
        </w:trPr>
        <w:tc>
          <w:tcPr>
            <w:tcW w:w="596" w:type="dxa"/>
            <w:vMerge w:val="restart"/>
            <w:tcBorders>
              <w:top w:val="single" w:sz="4" w:space="0" w:color="000000"/>
              <w:left w:val="single" w:sz="4" w:space="0" w:color="000000"/>
              <w:bottom w:val="single" w:sz="4" w:space="0" w:color="000000"/>
              <w:right w:val="single" w:sz="4" w:space="0" w:color="000000"/>
            </w:tcBorders>
          </w:tcPr>
          <w:p>
            <w:pPr>
              <w:pStyle w:val="TableParagraph"/>
              <w:widowControl w:val="false"/>
              <w:spacing w:before="133" w:after="0"/>
              <w:ind w:left="175" w:right="0" w:firstLine="566"/>
              <w:rPr>
                <w:sz w:val="24"/>
              </w:rPr>
            </w:pPr>
            <w:r>
              <w:rPr>
                <w:spacing w:val="-5"/>
                <w:sz w:val="24"/>
              </w:rPr>
              <w:t>9.</w:t>
            </w:r>
          </w:p>
        </w:tc>
        <w:tc>
          <w:tcPr>
            <w:tcW w:w="6099" w:type="dxa"/>
            <w:vMerge w:val="restart"/>
            <w:tcBorders>
              <w:top w:val="single" w:sz="4" w:space="0" w:color="000000"/>
              <w:left w:val="single" w:sz="4" w:space="0" w:color="000000"/>
              <w:bottom w:val="single" w:sz="4" w:space="0" w:color="000000"/>
              <w:right w:val="single" w:sz="4" w:space="0" w:color="000000"/>
            </w:tcBorders>
          </w:tcPr>
          <w:p>
            <w:pPr>
              <w:pStyle w:val="TableParagraph"/>
              <w:widowControl w:val="false"/>
              <w:spacing w:before="133" w:after="0"/>
              <w:ind w:left="57" w:right="0" w:firstLine="566"/>
              <w:rPr>
                <w:sz w:val="24"/>
              </w:rPr>
            </w:pPr>
            <w:r>
              <w:rPr>
                <w:sz w:val="24"/>
              </w:rPr>
              <w:t>Гриф</w:t>
            </w:r>
            <w:r>
              <w:rPr>
                <w:spacing w:val="-6"/>
                <w:sz w:val="24"/>
              </w:rPr>
              <w:t xml:space="preserve"> </w:t>
            </w:r>
            <w:r>
              <w:rPr>
                <w:sz w:val="24"/>
              </w:rPr>
              <w:t>тяжелоатлетический</w:t>
            </w:r>
            <w:r>
              <w:rPr>
                <w:spacing w:val="-4"/>
                <w:sz w:val="24"/>
              </w:rPr>
              <w:t xml:space="preserve"> </w:t>
            </w:r>
            <w:r>
              <w:rPr>
                <w:sz w:val="24"/>
              </w:rPr>
              <w:t>(мужской)</w:t>
            </w:r>
            <w:r>
              <w:rPr>
                <w:spacing w:val="-4"/>
                <w:sz w:val="24"/>
              </w:rPr>
              <w:t xml:space="preserve"> </w:t>
            </w:r>
            <w:r>
              <w:rPr>
                <w:sz w:val="24"/>
              </w:rPr>
              <w:t>20</w:t>
            </w:r>
            <w:r>
              <w:rPr>
                <w:spacing w:val="-4"/>
                <w:sz w:val="24"/>
              </w:rPr>
              <w:t xml:space="preserve"> </w:t>
            </w:r>
            <w:r>
              <w:rPr>
                <w:spacing w:val="-5"/>
                <w:sz w:val="24"/>
              </w:rPr>
              <w:t>кг</w:t>
            </w:r>
          </w:p>
        </w:tc>
        <w:tc>
          <w:tcPr>
            <w:tcW w:w="1586" w:type="dxa"/>
            <w:vMerge w:val="restart"/>
            <w:tcBorders>
              <w:top w:val="single" w:sz="4" w:space="0" w:color="000000"/>
              <w:left w:val="single" w:sz="4" w:space="0" w:color="000000"/>
              <w:bottom w:val="single" w:sz="4" w:space="0" w:color="000000"/>
              <w:right w:val="single" w:sz="4" w:space="0" w:color="000000"/>
            </w:tcBorders>
          </w:tcPr>
          <w:p>
            <w:pPr>
              <w:pStyle w:val="TableParagraph"/>
              <w:widowControl w:val="false"/>
              <w:spacing w:before="133" w:after="0"/>
              <w:ind w:left="530" w:right="0" w:firstLine="566"/>
              <w:rPr>
                <w:sz w:val="24"/>
              </w:rPr>
            </w:pPr>
            <w:r>
              <w:rPr>
                <w:spacing w:val="-4"/>
                <w:sz w:val="24"/>
              </w:rPr>
              <w:t>штук</w:t>
            </w:r>
          </w:p>
        </w:tc>
        <w:tc>
          <w:tcPr>
            <w:tcW w:w="2060"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56"/>
              <w:ind w:left="10" w:right="2" w:firstLine="566"/>
              <w:jc w:val="center"/>
              <w:rPr>
                <w:sz w:val="24"/>
              </w:rPr>
            </w:pPr>
            <w:r>
              <w:rPr>
                <w:spacing w:val="-10"/>
                <w:sz w:val="24"/>
              </w:rPr>
              <w:t>1</w:t>
            </w:r>
          </w:p>
        </w:tc>
      </w:tr>
      <w:tr>
        <w:trPr>
          <w:trHeight w:val="275" w:hRule="atLeast"/>
        </w:trPr>
        <w:tc>
          <w:tcPr>
            <w:tcW w:w="596" w:type="dxa"/>
            <w:vMerge w:val="continue"/>
            <w:tcBorders>
              <w:left w:val="single" w:sz="4" w:space="0" w:color="000000"/>
              <w:bottom w:val="single" w:sz="4" w:space="0" w:color="000000"/>
              <w:right w:val="single" w:sz="4" w:space="0" w:color="000000"/>
            </w:tcBorders>
          </w:tcPr>
          <w:p>
            <w:pPr>
              <w:pStyle w:val="Normal"/>
              <w:widowControl w:val="false"/>
              <w:rPr>
                <w:sz w:val="2"/>
                <w:szCs w:val="2"/>
              </w:rPr>
            </w:pPr>
            <w:r>
              <w:rPr>
                <w:sz w:val="2"/>
                <w:szCs w:val="2"/>
              </w:rPr>
            </w:r>
          </w:p>
        </w:tc>
        <w:tc>
          <w:tcPr>
            <w:tcW w:w="6099" w:type="dxa"/>
            <w:vMerge w:val="continue"/>
            <w:tcBorders>
              <w:left w:val="single" w:sz="4" w:space="0" w:color="000000"/>
              <w:bottom w:val="single" w:sz="4" w:space="0" w:color="000000"/>
              <w:right w:val="single" w:sz="4" w:space="0" w:color="000000"/>
            </w:tcBorders>
          </w:tcPr>
          <w:p>
            <w:pPr>
              <w:pStyle w:val="Normal"/>
              <w:widowControl w:val="false"/>
              <w:rPr>
                <w:sz w:val="2"/>
                <w:szCs w:val="2"/>
              </w:rPr>
            </w:pPr>
            <w:r>
              <w:rPr>
                <w:sz w:val="2"/>
                <w:szCs w:val="2"/>
              </w:rPr>
            </w:r>
          </w:p>
        </w:tc>
        <w:tc>
          <w:tcPr>
            <w:tcW w:w="1586" w:type="dxa"/>
            <w:vMerge w:val="continue"/>
            <w:tcBorders>
              <w:left w:val="single" w:sz="4" w:space="0" w:color="000000"/>
              <w:bottom w:val="single" w:sz="4" w:space="0" w:color="000000"/>
              <w:right w:val="single" w:sz="4" w:space="0" w:color="000000"/>
            </w:tcBorders>
          </w:tcPr>
          <w:p>
            <w:pPr>
              <w:pStyle w:val="Normal"/>
              <w:widowControl w:val="false"/>
              <w:rPr>
                <w:sz w:val="2"/>
                <w:szCs w:val="2"/>
              </w:rPr>
            </w:pPr>
            <w:r>
              <w:rPr>
                <w:sz w:val="2"/>
                <w:szCs w:val="2"/>
              </w:rPr>
            </w:r>
          </w:p>
        </w:tc>
        <w:tc>
          <w:tcPr>
            <w:tcW w:w="2060"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56"/>
              <w:ind w:left="10" w:right="3" w:firstLine="566"/>
              <w:jc w:val="center"/>
              <w:rPr>
                <w:sz w:val="24"/>
              </w:rPr>
            </w:pPr>
            <w:r>
              <w:rPr>
                <w:sz w:val="24"/>
              </w:rPr>
              <w:t>на</w:t>
            </w:r>
            <w:r>
              <w:rPr>
                <w:spacing w:val="-1"/>
                <w:sz w:val="24"/>
              </w:rPr>
              <w:t xml:space="preserve"> </w:t>
            </w:r>
            <w:r>
              <w:rPr>
                <w:spacing w:val="-2"/>
                <w:sz w:val="24"/>
              </w:rPr>
              <w:t>помост</w:t>
            </w:r>
          </w:p>
        </w:tc>
      </w:tr>
    </w:tbl>
    <w:p>
      <w:pPr>
        <w:sectPr>
          <w:footerReference w:type="default" r:id="rId161"/>
          <w:footerReference w:type="first" r:id="rId162"/>
          <w:type w:val="nextPage"/>
          <w:pgSz w:w="11906" w:h="16838"/>
          <w:pgMar w:left="566" w:right="283" w:gutter="0" w:header="0" w:top="480" w:footer="748" w:bottom="940"/>
          <w:pgNumType w:fmt="decimal"/>
          <w:formProt w:val="false"/>
          <w:textDirection w:val="lrTb"/>
          <w:docGrid w:type="default" w:linePitch="100" w:charSpace="4096"/>
        </w:sectPr>
      </w:pPr>
    </w:p>
    <w:p>
      <w:pPr>
        <w:pStyle w:val="Style13"/>
        <w:spacing w:before="5" w:after="0"/>
        <w:ind w:left="0" w:right="0" w:hanging="0"/>
        <w:jc w:val="left"/>
        <w:rPr>
          <w:sz w:val="2"/>
        </w:rPr>
      </w:pPr>
      <w:r>
        <w:rPr>
          <w:sz w:val="2"/>
        </w:rPr>
      </w:r>
    </w:p>
    <w:tbl>
      <w:tblPr>
        <w:tblW w:w="10342" w:type="dxa"/>
        <w:jc w:val="left"/>
        <w:tblInd w:w="514" w:type="dxa"/>
        <w:tblLayout w:type="fixed"/>
        <w:tblCellMar>
          <w:top w:w="0" w:type="dxa"/>
          <w:left w:w="5" w:type="dxa"/>
          <w:bottom w:w="0" w:type="dxa"/>
          <w:right w:w="5" w:type="dxa"/>
        </w:tblCellMar>
        <w:tblLook w:val="01e0"/>
      </w:tblPr>
      <w:tblGrid>
        <w:gridCol w:w="596"/>
        <w:gridCol w:w="6099"/>
        <w:gridCol w:w="1586"/>
        <w:gridCol w:w="2060"/>
      </w:tblGrid>
      <w:tr>
        <w:trPr>
          <w:trHeight w:val="275" w:hRule="atLeast"/>
        </w:trPr>
        <w:tc>
          <w:tcPr>
            <w:tcW w:w="596" w:type="dxa"/>
            <w:vMerge w:val="restart"/>
            <w:tcBorders>
              <w:top w:val="single" w:sz="4" w:space="0" w:color="000000"/>
              <w:left w:val="single" w:sz="4" w:space="0" w:color="000000"/>
              <w:bottom w:val="single" w:sz="4" w:space="0" w:color="000000"/>
              <w:right w:val="single" w:sz="4" w:space="0" w:color="000000"/>
            </w:tcBorders>
          </w:tcPr>
          <w:p>
            <w:pPr>
              <w:pStyle w:val="TableParagraph"/>
              <w:widowControl w:val="false"/>
              <w:spacing w:before="135" w:after="0"/>
              <w:ind w:left="115" w:right="0" w:hanging="0"/>
              <w:rPr>
                <w:sz w:val="24"/>
              </w:rPr>
            </w:pPr>
            <w:r>
              <w:rPr>
                <w:spacing w:val="-5"/>
                <w:sz w:val="24"/>
              </w:rPr>
              <w:t>10.</w:t>
            </w:r>
          </w:p>
        </w:tc>
        <w:tc>
          <w:tcPr>
            <w:tcW w:w="6099" w:type="dxa"/>
            <w:vMerge w:val="restart"/>
            <w:tcBorders>
              <w:top w:val="single" w:sz="4" w:space="0" w:color="000000"/>
              <w:left w:val="single" w:sz="4" w:space="0" w:color="000000"/>
              <w:bottom w:val="single" w:sz="4" w:space="0" w:color="000000"/>
              <w:right w:val="single" w:sz="4" w:space="0" w:color="000000"/>
            </w:tcBorders>
          </w:tcPr>
          <w:p>
            <w:pPr>
              <w:pStyle w:val="TableParagraph"/>
              <w:widowControl w:val="false"/>
              <w:spacing w:before="135" w:after="0"/>
              <w:ind w:left="57" w:right="0" w:hanging="0"/>
              <w:rPr>
                <w:sz w:val="24"/>
              </w:rPr>
            </w:pPr>
            <w:r>
              <w:rPr>
                <w:sz w:val="24"/>
              </w:rPr>
              <w:t>Диск</w:t>
            </w:r>
            <w:r>
              <w:rPr>
                <w:spacing w:val="-3"/>
                <w:sz w:val="24"/>
              </w:rPr>
              <w:t xml:space="preserve"> </w:t>
            </w:r>
            <w:r>
              <w:rPr>
                <w:sz w:val="24"/>
              </w:rPr>
              <w:t>тяжелоатлетический</w:t>
            </w:r>
            <w:r>
              <w:rPr>
                <w:spacing w:val="-3"/>
                <w:sz w:val="24"/>
              </w:rPr>
              <w:t xml:space="preserve"> </w:t>
            </w:r>
            <w:r>
              <w:rPr>
                <w:sz w:val="24"/>
              </w:rPr>
              <w:t>2,5</w:t>
            </w:r>
            <w:r>
              <w:rPr>
                <w:spacing w:val="-2"/>
                <w:sz w:val="24"/>
              </w:rPr>
              <w:t xml:space="preserve"> </w:t>
            </w:r>
            <w:r>
              <w:rPr>
                <w:sz w:val="24"/>
              </w:rPr>
              <w:t>кг</w:t>
            </w:r>
            <w:r>
              <w:rPr>
                <w:spacing w:val="-3"/>
                <w:sz w:val="24"/>
              </w:rPr>
              <w:t xml:space="preserve"> </w:t>
            </w:r>
            <w:r>
              <w:rPr>
                <w:sz w:val="24"/>
              </w:rPr>
              <w:t>(диаметр</w:t>
            </w:r>
            <w:r>
              <w:rPr>
                <w:spacing w:val="-3"/>
                <w:sz w:val="24"/>
              </w:rPr>
              <w:t xml:space="preserve"> </w:t>
            </w:r>
            <w:r>
              <w:rPr>
                <w:sz w:val="24"/>
              </w:rPr>
              <w:t>45</w:t>
            </w:r>
            <w:r>
              <w:rPr>
                <w:spacing w:val="-2"/>
                <w:sz w:val="24"/>
              </w:rPr>
              <w:t xml:space="preserve"> </w:t>
            </w:r>
            <w:r>
              <w:rPr>
                <w:spacing w:val="-5"/>
                <w:sz w:val="24"/>
              </w:rPr>
              <w:t>см)</w:t>
            </w:r>
          </w:p>
        </w:tc>
        <w:tc>
          <w:tcPr>
            <w:tcW w:w="1586" w:type="dxa"/>
            <w:vMerge w:val="restart"/>
            <w:tcBorders>
              <w:top w:val="single" w:sz="4" w:space="0" w:color="000000"/>
              <w:left w:val="single" w:sz="4" w:space="0" w:color="000000"/>
              <w:bottom w:val="single" w:sz="4" w:space="0" w:color="000000"/>
              <w:right w:val="single" w:sz="4" w:space="0" w:color="000000"/>
            </w:tcBorders>
          </w:tcPr>
          <w:p>
            <w:pPr>
              <w:pStyle w:val="TableParagraph"/>
              <w:widowControl w:val="false"/>
              <w:spacing w:before="135" w:after="0"/>
              <w:ind w:left="530" w:right="0" w:hanging="0"/>
              <w:rPr>
                <w:sz w:val="24"/>
              </w:rPr>
            </w:pPr>
            <w:r>
              <w:rPr>
                <w:spacing w:val="-4"/>
                <w:sz w:val="24"/>
              </w:rPr>
              <w:t>штук</w:t>
            </w:r>
          </w:p>
        </w:tc>
        <w:tc>
          <w:tcPr>
            <w:tcW w:w="2060"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56"/>
              <w:ind w:left="10" w:right="2" w:hanging="0"/>
              <w:jc w:val="center"/>
              <w:rPr>
                <w:sz w:val="24"/>
              </w:rPr>
            </w:pPr>
            <w:r>
              <w:rPr>
                <w:spacing w:val="-10"/>
                <w:sz w:val="24"/>
              </w:rPr>
              <w:t>2</w:t>
            </w:r>
          </w:p>
        </w:tc>
      </w:tr>
      <w:tr>
        <w:trPr>
          <w:trHeight w:val="277" w:hRule="atLeast"/>
        </w:trPr>
        <w:tc>
          <w:tcPr>
            <w:tcW w:w="596" w:type="dxa"/>
            <w:vMerge w:val="continue"/>
            <w:tcBorders>
              <w:left w:val="single" w:sz="4" w:space="0" w:color="000000"/>
              <w:bottom w:val="single" w:sz="4" w:space="0" w:color="000000"/>
              <w:right w:val="single" w:sz="4" w:space="0" w:color="000000"/>
            </w:tcBorders>
          </w:tcPr>
          <w:p>
            <w:pPr>
              <w:pStyle w:val="Normal"/>
              <w:widowControl w:val="false"/>
              <w:rPr>
                <w:sz w:val="2"/>
                <w:szCs w:val="2"/>
              </w:rPr>
            </w:pPr>
            <w:r>
              <w:rPr>
                <w:sz w:val="2"/>
                <w:szCs w:val="2"/>
              </w:rPr>
            </w:r>
          </w:p>
        </w:tc>
        <w:tc>
          <w:tcPr>
            <w:tcW w:w="6099" w:type="dxa"/>
            <w:vMerge w:val="continue"/>
            <w:tcBorders>
              <w:left w:val="single" w:sz="4" w:space="0" w:color="000000"/>
              <w:bottom w:val="single" w:sz="4" w:space="0" w:color="000000"/>
              <w:right w:val="single" w:sz="4" w:space="0" w:color="000000"/>
            </w:tcBorders>
          </w:tcPr>
          <w:p>
            <w:pPr>
              <w:pStyle w:val="Normal"/>
              <w:widowControl w:val="false"/>
              <w:rPr>
                <w:sz w:val="2"/>
                <w:szCs w:val="2"/>
              </w:rPr>
            </w:pPr>
            <w:r>
              <w:rPr>
                <w:sz w:val="2"/>
                <w:szCs w:val="2"/>
              </w:rPr>
            </w:r>
          </w:p>
        </w:tc>
        <w:tc>
          <w:tcPr>
            <w:tcW w:w="1586" w:type="dxa"/>
            <w:vMerge w:val="continue"/>
            <w:tcBorders>
              <w:left w:val="single" w:sz="4" w:space="0" w:color="000000"/>
              <w:bottom w:val="single" w:sz="4" w:space="0" w:color="000000"/>
              <w:right w:val="single" w:sz="4" w:space="0" w:color="000000"/>
            </w:tcBorders>
          </w:tcPr>
          <w:p>
            <w:pPr>
              <w:pStyle w:val="Normal"/>
              <w:widowControl w:val="false"/>
              <w:rPr>
                <w:sz w:val="2"/>
                <w:szCs w:val="2"/>
              </w:rPr>
            </w:pPr>
            <w:r>
              <w:rPr>
                <w:sz w:val="2"/>
                <w:szCs w:val="2"/>
              </w:rPr>
            </w:r>
          </w:p>
        </w:tc>
        <w:tc>
          <w:tcPr>
            <w:tcW w:w="2060"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58"/>
              <w:ind w:left="10" w:right="0" w:hanging="0"/>
              <w:jc w:val="center"/>
              <w:rPr>
                <w:sz w:val="24"/>
              </w:rPr>
            </w:pPr>
            <w:r>
              <w:rPr>
                <w:sz w:val="24"/>
              </w:rPr>
              <w:t>на</w:t>
            </w:r>
            <w:r>
              <w:rPr>
                <w:spacing w:val="-1"/>
                <w:sz w:val="24"/>
              </w:rPr>
              <w:t xml:space="preserve"> </w:t>
            </w:r>
            <w:r>
              <w:rPr>
                <w:spacing w:val="-4"/>
                <w:sz w:val="24"/>
              </w:rPr>
              <w:t>гриф</w:t>
            </w:r>
          </w:p>
        </w:tc>
      </w:tr>
      <w:tr>
        <w:trPr>
          <w:trHeight w:val="275" w:hRule="atLeast"/>
        </w:trPr>
        <w:tc>
          <w:tcPr>
            <w:tcW w:w="596" w:type="dxa"/>
            <w:vMerge w:val="restart"/>
            <w:tcBorders>
              <w:top w:val="single" w:sz="4" w:space="0" w:color="000000"/>
              <w:left w:val="single" w:sz="4" w:space="0" w:color="000000"/>
              <w:bottom w:val="single" w:sz="4" w:space="0" w:color="000000"/>
              <w:right w:val="single" w:sz="4" w:space="0" w:color="000000"/>
            </w:tcBorders>
          </w:tcPr>
          <w:p>
            <w:pPr>
              <w:pStyle w:val="TableParagraph"/>
              <w:widowControl w:val="false"/>
              <w:spacing w:before="133" w:after="0"/>
              <w:ind w:left="115" w:right="0" w:hanging="0"/>
              <w:rPr>
                <w:sz w:val="24"/>
              </w:rPr>
            </w:pPr>
            <w:r>
              <w:rPr>
                <w:spacing w:val="-5"/>
                <w:sz w:val="24"/>
              </w:rPr>
              <w:t>11.</w:t>
            </w:r>
          </w:p>
        </w:tc>
        <w:tc>
          <w:tcPr>
            <w:tcW w:w="6099" w:type="dxa"/>
            <w:vMerge w:val="restart"/>
            <w:tcBorders>
              <w:top w:val="single" w:sz="4" w:space="0" w:color="000000"/>
              <w:left w:val="single" w:sz="4" w:space="0" w:color="000000"/>
              <w:bottom w:val="single" w:sz="4" w:space="0" w:color="000000"/>
              <w:right w:val="single" w:sz="4" w:space="0" w:color="000000"/>
            </w:tcBorders>
          </w:tcPr>
          <w:p>
            <w:pPr>
              <w:pStyle w:val="TableParagraph"/>
              <w:widowControl w:val="false"/>
              <w:spacing w:before="133" w:after="0"/>
              <w:ind w:left="57" w:right="0" w:hanging="0"/>
              <w:rPr>
                <w:sz w:val="24"/>
              </w:rPr>
            </w:pPr>
            <w:r>
              <w:rPr>
                <w:sz w:val="24"/>
              </w:rPr>
              <w:t>Диск</w:t>
            </w:r>
            <w:r>
              <w:rPr>
                <w:spacing w:val="-3"/>
                <w:sz w:val="24"/>
              </w:rPr>
              <w:t xml:space="preserve"> </w:t>
            </w:r>
            <w:r>
              <w:rPr>
                <w:sz w:val="24"/>
              </w:rPr>
              <w:t>тяжелоатлетический</w:t>
            </w:r>
            <w:r>
              <w:rPr>
                <w:spacing w:val="-3"/>
                <w:sz w:val="24"/>
              </w:rPr>
              <w:t xml:space="preserve"> </w:t>
            </w:r>
            <w:r>
              <w:rPr>
                <w:sz w:val="24"/>
              </w:rPr>
              <w:t>5</w:t>
            </w:r>
            <w:r>
              <w:rPr>
                <w:spacing w:val="-2"/>
                <w:sz w:val="24"/>
              </w:rPr>
              <w:t xml:space="preserve"> </w:t>
            </w:r>
            <w:r>
              <w:rPr>
                <w:sz w:val="24"/>
              </w:rPr>
              <w:t>кг</w:t>
            </w:r>
            <w:r>
              <w:rPr>
                <w:spacing w:val="-3"/>
                <w:sz w:val="24"/>
              </w:rPr>
              <w:t xml:space="preserve"> </w:t>
            </w:r>
            <w:r>
              <w:rPr>
                <w:sz w:val="24"/>
              </w:rPr>
              <w:t>(диаметр</w:t>
            </w:r>
            <w:r>
              <w:rPr>
                <w:spacing w:val="-3"/>
                <w:sz w:val="24"/>
              </w:rPr>
              <w:t xml:space="preserve"> </w:t>
            </w:r>
            <w:r>
              <w:rPr>
                <w:sz w:val="24"/>
              </w:rPr>
              <w:t>45</w:t>
            </w:r>
            <w:r>
              <w:rPr>
                <w:spacing w:val="-2"/>
                <w:sz w:val="24"/>
              </w:rPr>
              <w:t xml:space="preserve"> </w:t>
            </w:r>
            <w:r>
              <w:rPr>
                <w:spacing w:val="-5"/>
                <w:sz w:val="24"/>
              </w:rPr>
              <w:t>см)</w:t>
            </w:r>
          </w:p>
        </w:tc>
        <w:tc>
          <w:tcPr>
            <w:tcW w:w="1586" w:type="dxa"/>
            <w:vMerge w:val="restart"/>
            <w:tcBorders>
              <w:top w:val="single" w:sz="4" w:space="0" w:color="000000"/>
              <w:left w:val="single" w:sz="4" w:space="0" w:color="000000"/>
              <w:bottom w:val="single" w:sz="4" w:space="0" w:color="000000"/>
              <w:right w:val="single" w:sz="4" w:space="0" w:color="000000"/>
            </w:tcBorders>
          </w:tcPr>
          <w:p>
            <w:pPr>
              <w:pStyle w:val="TableParagraph"/>
              <w:widowControl w:val="false"/>
              <w:spacing w:before="133" w:after="0"/>
              <w:ind w:left="530" w:right="0" w:hanging="0"/>
              <w:rPr>
                <w:sz w:val="24"/>
              </w:rPr>
            </w:pPr>
            <w:r>
              <w:rPr>
                <w:spacing w:val="-4"/>
                <w:sz w:val="24"/>
              </w:rPr>
              <w:t>штук</w:t>
            </w:r>
          </w:p>
        </w:tc>
        <w:tc>
          <w:tcPr>
            <w:tcW w:w="2060"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56"/>
              <w:ind w:left="10" w:right="2" w:hanging="0"/>
              <w:jc w:val="center"/>
              <w:rPr>
                <w:sz w:val="24"/>
              </w:rPr>
            </w:pPr>
            <w:r>
              <w:rPr>
                <w:spacing w:val="-10"/>
                <w:sz w:val="24"/>
              </w:rPr>
              <w:t>2</w:t>
            </w:r>
          </w:p>
        </w:tc>
      </w:tr>
      <w:tr>
        <w:trPr>
          <w:trHeight w:val="275" w:hRule="atLeast"/>
        </w:trPr>
        <w:tc>
          <w:tcPr>
            <w:tcW w:w="596" w:type="dxa"/>
            <w:vMerge w:val="continue"/>
            <w:tcBorders>
              <w:left w:val="single" w:sz="4" w:space="0" w:color="000000"/>
              <w:bottom w:val="single" w:sz="4" w:space="0" w:color="000000"/>
              <w:right w:val="single" w:sz="4" w:space="0" w:color="000000"/>
            </w:tcBorders>
          </w:tcPr>
          <w:p>
            <w:pPr>
              <w:pStyle w:val="Normal"/>
              <w:widowControl w:val="false"/>
              <w:rPr>
                <w:sz w:val="2"/>
                <w:szCs w:val="2"/>
              </w:rPr>
            </w:pPr>
            <w:r>
              <w:rPr>
                <w:sz w:val="2"/>
                <w:szCs w:val="2"/>
              </w:rPr>
            </w:r>
          </w:p>
        </w:tc>
        <w:tc>
          <w:tcPr>
            <w:tcW w:w="6099" w:type="dxa"/>
            <w:vMerge w:val="continue"/>
            <w:tcBorders>
              <w:left w:val="single" w:sz="4" w:space="0" w:color="000000"/>
              <w:bottom w:val="single" w:sz="4" w:space="0" w:color="000000"/>
              <w:right w:val="single" w:sz="4" w:space="0" w:color="000000"/>
            </w:tcBorders>
          </w:tcPr>
          <w:p>
            <w:pPr>
              <w:pStyle w:val="Normal"/>
              <w:widowControl w:val="false"/>
              <w:rPr>
                <w:sz w:val="2"/>
                <w:szCs w:val="2"/>
              </w:rPr>
            </w:pPr>
            <w:r>
              <w:rPr>
                <w:sz w:val="2"/>
                <w:szCs w:val="2"/>
              </w:rPr>
            </w:r>
          </w:p>
        </w:tc>
        <w:tc>
          <w:tcPr>
            <w:tcW w:w="1586" w:type="dxa"/>
            <w:vMerge w:val="continue"/>
            <w:tcBorders>
              <w:left w:val="single" w:sz="4" w:space="0" w:color="000000"/>
              <w:bottom w:val="single" w:sz="4" w:space="0" w:color="000000"/>
              <w:right w:val="single" w:sz="4" w:space="0" w:color="000000"/>
            </w:tcBorders>
          </w:tcPr>
          <w:p>
            <w:pPr>
              <w:pStyle w:val="Normal"/>
              <w:widowControl w:val="false"/>
              <w:rPr>
                <w:sz w:val="2"/>
                <w:szCs w:val="2"/>
              </w:rPr>
            </w:pPr>
            <w:r>
              <w:rPr>
                <w:sz w:val="2"/>
                <w:szCs w:val="2"/>
              </w:rPr>
            </w:r>
          </w:p>
        </w:tc>
        <w:tc>
          <w:tcPr>
            <w:tcW w:w="2060"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56"/>
              <w:ind w:left="10" w:right="0" w:hanging="0"/>
              <w:jc w:val="center"/>
              <w:rPr>
                <w:sz w:val="24"/>
              </w:rPr>
            </w:pPr>
            <w:r>
              <w:rPr>
                <w:sz w:val="24"/>
              </w:rPr>
              <w:t>на</w:t>
            </w:r>
            <w:r>
              <w:rPr>
                <w:spacing w:val="-1"/>
                <w:sz w:val="24"/>
              </w:rPr>
              <w:t xml:space="preserve"> </w:t>
            </w:r>
            <w:r>
              <w:rPr>
                <w:spacing w:val="-4"/>
                <w:sz w:val="24"/>
              </w:rPr>
              <w:t>гриф</w:t>
            </w:r>
          </w:p>
        </w:tc>
      </w:tr>
      <w:tr>
        <w:trPr>
          <w:trHeight w:val="275" w:hRule="atLeast"/>
        </w:trPr>
        <w:tc>
          <w:tcPr>
            <w:tcW w:w="596" w:type="dxa"/>
            <w:vMerge w:val="restart"/>
            <w:tcBorders>
              <w:top w:val="single" w:sz="4" w:space="0" w:color="000000"/>
              <w:left w:val="single" w:sz="4" w:space="0" w:color="000000"/>
              <w:bottom w:val="single" w:sz="4" w:space="0" w:color="000000"/>
              <w:right w:val="single" w:sz="4" w:space="0" w:color="000000"/>
            </w:tcBorders>
          </w:tcPr>
          <w:p>
            <w:pPr>
              <w:pStyle w:val="TableParagraph"/>
              <w:widowControl w:val="false"/>
              <w:spacing w:before="136" w:after="0"/>
              <w:ind w:left="115" w:right="0" w:hanging="0"/>
              <w:rPr>
                <w:sz w:val="24"/>
              </w:rPr>
            </w:pPr>
            <w:r>
              <w:rPr>
                <w:spacing w:val="-5"/>
                <w:sz w:val="24"/>
              </w:rPr>
              <w:t>12.</w:t>
            </w:r>
          </w:p>
        </w:tc>
        <w:tc>
          <w:tcPr>
            <w:tcW w:w="6099" w:type="dxa"/>
            <w:vMerge w:val="restart"/>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76"/>
              <w:ind w:left="57" w:right="1852" w:hanging="0"/>
              <w:rPr>
                <w:sz w:val="24"/>
              </w:rPr>
            </w:pPr>
            <w:r>
              <w:rPr>
                <w:sz w:val="24"/>
              </w:rPr>
              <w:t>Диск</w:t>
            </w:r>
            <w:r>
              <w:rPr>
                <w:spacing w:val="-13"/>
                <w:sz w:val="24"/>
              </w:rPr>
              <w:t xml:space="preserve"> </w:t>
            </w:r>
            <w:r>
              <w:rPr>
                <w:sz w:val="24"/>
              </w:rPr>
              <w:t>тяжелоатлетический</w:t>
            </w:r>
            <w:r>
              <w:rPr>
                <w:spacing w:val="-13"/>
                <w:sz w:val="24"/>
              </w:rPr>
              <w:t xml:space="preserve"> </w:t>
            </w:r>
            <w:r>
              <w:rPr>
                <w:sz w:val="24"/>
              </w:rPr>
              <w:t>0,5</w:t>
            </w:r>
            <w:r>
              <w:rPr>
                <w:spacing w:val="-13"/>
                <w:sz w:val="24"/>
              </w:rPr>
              <w:t xml:space="preserve"> </w:t>
            </w:r>
            <w:r>
              <w:rPr>
                <w:sz w:val="24"/>
              </w:rPr>
              <w:t>кг (диаметр 9,7 см – 13,7 см)</w:t>
            </w:r>
          </w:p>
        </w:tc>
        <w:tc>
          <w:tcPr>
            <w:tcW w:w="1586" w:type="dxa"/>
            <w:vMerge w:val="restart"/>
            <w:tcBorders>
              <w:top w:val="single" w:sz="4" w:space="0" w:color="000000"/>
              <w:left w:val="single" w:sz="4" w:space="0" w:color="000000"/>
              <w:bottom w:val="single" w:sz="4" w:space="0" w:color="000000"/>
              <w:right w:val="single" w:sz="4" w:space="0" w:color="000000"/>
            </w:tcBorders>
          </w:tcPr>
          <w:p>
            <w:pPr>
              <w:pStyle w:val="TableParagraph"/>
              <w:widowControl w:val="false"/>
              <w:spacing w:before="136" w:after="0"/>
              <w:ind w:left="530" w:right="0" w:hanging="0"/>
              <w:rPr>
                <w:sz w:val="24"/>
              </w:rPr>
            </w:pPr>
            <w:r>
              <w:rPr>
                <w:spacing w:val="-4"/>
                <w:sz w:val="24"/>
              </w:rPr>
              <w:t>штук</w:t>
            </w:r>
          </w:p>
        </w:tc>
        <w:tc>
          <w:tcPr>
            <w:tcW w:w="2060"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56"/>
              <w:ind w:left="10" w:right="2" w:hanging="0"/>
              <w:jc w:val="center"/>
              <w:rPr>
                <w:sz w:val="24"/>
              </w:rPr>
            </w:pPr>
            <w:r>
              <w:rPr>
                <w:spacing w:val="-10"/>
                <w:sz w:val="24"/>
              </w:rPr>
              <w:t>2</w:t>
            </w:r>
          </w:p>
        </w:tc>
      </w:tr>
      <w:tr>
        <w:trPr>
          <w:trHeight w:val="275" w:hRule="atLeast"/>
        </w:trPr>
        <w:tc>
          <w:tcPr>
            <w:tcW w:w="596" w:type="dxa"/>
            <w:vMerge w:val="continue"/>
            <w:tcBorders>
              <w:left w:val="single" w:sz="4" w:space="0" w:color="000000"/>
              <w:bottom w:val="single" w:sz="4" w:space="0" w:color="000000"/>
              <w:right w:val="single" w:sz="4" w:space="0" w:color="000000"/>
            </w:tcBorders>
          </w:tcPr>
          <w:p>
            <w:pPr>
              <w:pStyle w:val="Normal"/>
              <w:widowControl w:val="false"/>
              <w:rPr>
                <w:sz w:val="2"/>
                <w:szCs w:val="2"/>
              </w:rPr>
            </w:pPr>
            <w:r>
              <w:rPr>
                <w:sz w:val="2"/>
                <w:szCs w:val="2"/>
              </w:rPr>
            </w:r>
          </w:p>
        </w:tc>
        <w:tc>
          <w:tcPr>
            <w:tcW w:w="6099" w:type="dxa"/>
            <w:vMerge w:val="continue"/>
            <w:tcBorders>
              <w:left w:val="single" w:sz="4" w:space="0" w:color="000000"/>
              <w:bottom w:val="single" w:sz="4" w:space="0" w:color="000000"/>
              <w:right w:val="single" w:sz="4" w:space="0" w:color="000000"/>
            </w:tcBorders>
          </w:tcPr>
          <w:p>
            <w:pPr>
              <w:pStyle w:val="Normal"/>
              <w:widowControl w:val="false"/>
              <w:rPr>
                <w:sz w:val="2"/>
                <w:szCs w:val="2"/>
              </w:rPr>
            </w:pPr>
            <w:r>
              <w:rPr>
                <w:sz w:val="2"/>
                <w:szCs w:val="2"/>
              </w:rPr>
            </w:r>
          </w:p>
        </w:tc>
        <w:tc>
          <w:tcPr>
            <w:tcW w:w="1586" w:type="dxa"/>
            <w:vMerge w:val="continue"/>
            <w:tcBorders>
              <w:left w:val="single" w:sz="4" w:space="0" w:color="000000"/>
              <w:bottom w:val="single" w:sz="4" w:space="0" w:color="000000"/>
              <w:right w:val="single" w:sz="4" w:space="0" w:color="000000"/>
            </w:tcBorders>
          </w:tcPr>
          <w:p>
            <w:pPr>
              <w:pStyle w:val="Normal"/>
              <w:widowControl w:val="false"/>
              <w:rPr>
                <w:sz w:val="2"/>
                <w:szCs w:val="2"/>
              </w:rPr>
            </w:pPr>
            <w:r>
              <w:rPr>
                <w:sz w:val="2"/>
                <w:szCs w:val="2"/>
              </w:rPr>
            </w:r>
          </w:p>
        </w:tc>
        <w:tc>
          <w:tcPr>
            <w:tcW w:w="2060"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56"/>
              <w:ind w:left="10" w:right="0" w:hanging="0"/>
              <w:jc w:val="center"/>
              <w:rPr>
                <w:sz w:val="24"/>
              </w:rPr>
            </w:pPr>
            <w:r>
              <w:rPr>
                <w:sz w:val="24"/>
              </w:rPr>
              <w:t>на</w:t>
            </w:r>
            <w:r>
              <w:rPr>
                <w:spacing w:val="-1"/>
                <w:sz w:val="24"/>
              </w:rPr>
              <w:t xml:space="preserve"> </w:t>
            </w:r>
            <w:r>
              <w:rPr>
                <w:spacing w:val="-4"/>
                <w:sz w:val="24"/>
              </w:rPr>
              <w:t>гриф</w:t>
            </w:r>
          </w:p>
        </w:tc>
      </w:tr>
      <w:tr>
        <w:trPr>
          <w:trHeight w:val="275" w:hRule="atLeast"/>
        </w:trPr>
        <w:tc>
          <w:tcPr>
            <w:tcW w:w="596" w:type="dxa"/>
            <w:vMerge w:val="restart"/>
            <w:tcBorders>
              <w:top w:val="single" w:sz="4" w:space="0" w:color="000000"/>
              <w:left w:val="single" w:sz="4" w:space="0" w:color="000000"/>
              <w:bottom w:val="single" w:sz="4" w:space="0" w:color="000000"/>
              <w:right w:val="single" w:sz="4" w:space="0" w:color="000000"/>
            </w:tcBorders>
          </w:tcPr>
          <w:p>
            <w:pPr>
              <w:pStyle w:val="TableParagraph"/>
              <w:widowControl w:val="false"/>
              <w:spacing w:before="135" w:after="0"/>
              <w:ind w:left="115" w:right="0" w:hanging="0"/>
              <w:rPr>
                <w:sz w:val="24"/>
              </w:rPr>
            </w:pPr>
            <w:r>
              <w:rPr>
                <w:spacing w:val="-5"/>
                <w:sz w:val="24"/>
              </w:rPr>
              <w:t>13.</w:t>
            </w:r>
          </w:p>
        </w:tc>
        <w:tc>
          <w:tcPr>
            <w:tcW w:w="6099" w:type="dxa"/>
            <w:vMerge w:val="restart"/>
            <w:tcBorders>
              <w:top w:val="single" w:sz="4" w:space="0" w:color="000000"/>
              <w:left w:val="single" w:sz="4" w:space="0" w:color="000000"/>
              <w:bottom w:val="single" w:sz="4" w:space="0" w:color="000000"/>
              <w:right w:val="single" w:sz="4" w:space="0" w:color="000000"/>
            </w:tcBorders>
          </w:tcPr>
          <w:p>
            <w:pPr>
              <w:pStyle w:val="TableParagraph"/>
              <w:widowControl w:val="false"/>
              <w:spacing w:before="135" w:after="0"/>
              <w:ind w:left="57" w:right="0" w:hanging="0"/>
              <w:rPr>
                <w:sz w:val="24"/>
              </w:rPr>
            </w:pPr>
            <w:r>
              <w:rPr>
                <w:sz w:val="24"/>
              </w:rPr>
              <w:t>Диск</w:t>
            </w:r>
            <w:r>
              <w:rPr>
                <w:spacing w:val="-3"/>
                <w:sz w:val="24"/>
              </w:rPr>
              <w:t xml:space="preserve"> </w:t>
            </w:r>
            <w:r>
              <w:rPr>
                <w:sz w:val="24"/>
              </w:rPr>
              <w:t>тяжелоатлетический</w:t>
            </w:r>
            <w:r>
              <w:rPr>
                <w:spacing w:val="-2"/>
                <w:sz w:val="24"/>
              </w:rPr>
              <w:t xml:space="preserve"> </w:t>
            </w:r>
            <w:r>
              <w:rPr>
                <w:sz w:val="24"/>
              </w:rPr>
              <w:t>1</w:t>
            </w:r>
            <w:r>
              <w:rPr>
                <w:spacing w:val="-3"/>
                <w:sz w:val="24"/>
              </w:rPr>
              <w:t xml:space="preserve"> </w:t>
            </w:r>
            <w:r>
              <w:rPr>
                <w:sz w:val="24"/>
              </w:rPr>
              <w:t>кг</w:t>
            </w:r>
            <w:r>
              <w:rPr>
                <w:spacing w:val="-3"/>
                <w:sz w:val="24"/>
              </w:rPr>
              <w:t xml:space="preserve"> </w:t>
            </w:r>
            <w:r>
              <w:rPr>
                <w:sz w:val="24"/>
              </w:rPr>
              <w:t>(диаметр</w:t>
            </w:r>
            <w:r>
              <w:rPr>
                <w:spacing w:val="-2"/>
                <w:sz w:val="24"/>
              </w:rPr>
              <w:t xml:space="preserve"> </w:t>
            </w:r>
            <w:r>
              <w:rPr>
                <w:sz w:val="24"/>
              </w:rPr>
              <w:t>11,8-16</w:t>
            </w:r>
            <w:r>
              <w:rPr>
                <w:spacing w:val="-2"/>
                <w:sz w:val="24"/>
              </w:rPr>
              <w:t xml:space="preserve"> </w:t>
            </w:r>
            <w:r>
              <w:rPr>
                <w:spacing w:val="-5"/>
                <w:sz w:val="24"/>
              </w:rPr>
              <w:t>см)</w:t>
            </w:r>
          </w:p>
        </w:tc>
        <w:tc>
          <w:tcPr>
            <w:tcW w:w="1586" w:type="dxa"/>
            <w:vMerge w:val="restart"/>
            <w:tcBorders>
              <w:top w:val="single" w:sz="4" w:space="0" w:color="000000"/>
              <w:left w:val="single" w:sz="4" w:space="0" w:color="000000"/>
              <w:bottom w:val="single" w:sz="4" w:space="0" w:color="000000"/>
              <w:right w:val="single" w:sz="4" w:space="0" w:color="000000"/>
            </w:tcBorders>
          </w:tcPr>
          <w:p>
            <w:pPr>
              <w:pStyle w:val="TableParagraph"/>
              <w:widowControl w:val="false"/>
              <w:spacing w:before="135" w:after="0"/>
              <w:ind w:left="530" w:right="0" w:hanging="0"/>
              <w:rPr>
                <w:sz w:val="24"/>
              </w:rPr>
            </w:pPr>
            <w:r>
              <w:rPr>
                <w:spacing w:val="-4"/>
                <w:sz w:val="24"/>
              </w:rPr>
              <w:t>штук</w:t>
            </w:r>
          </w:p>
        </w:tc>
        <w:tc>
          <w:tcPr>
            <w:tcW w:w="2060"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56"/>
              <w:ind w:left="10" w:right="2" w:hanging="0"/>
              <w:jc w:val="center"/>
              <w:rPr>
                <w:sz w:val="24"/>
              </w:rPr>
            </w:pPr>
            <w:r>
              <w:rPr>
                <w:spacing w:val="-10"/>
                <w:sz w:val="24"/>
              </w:rPr>
              <w:t>2</w:t>
            </w:r>
          </w:p>
        </w:tc>
      </w:tr>
      <w:tr>
        <w:trPr>
          <w:trHeight w:val="278" w:hRule="atLeast"/>
        </w:trPr>
        <w:tc>
          <w:tcPr>
            <w:tcW w:w="596" w:type="dxa"/>
            <w:vMerge w:val="continue"/>
            <w:tcBorders>
              <w:left w:val="single" w:sz="4" w:space="0" w:color="000000"/>
              <w:bottom w:val="single" w:sz="4" w:space="0" w:color="000000"/>
              <w:right w:val="single" w:sz="4" w:space="0" w:color="000000"/>
            </w:tcBorders>
          </w:tcPr>
          <w:p>
            <w:pPr>
              <w:pStyle w:val="Normal"/>
              <w:widowControl w:val="false"/>
              <w:rPr>
                <w:sz w:val="2"/>
                <w:szCs w:val="2"/>
              </w:rPr>
            </w:pPr>
            <w:r>
              <w:rPr>
                <w:sz w:val="2"/>
                <w:szCs w:val="2"/>
              </w:rPr>
            </w:r>
          </w:p>
        </w:tc>
        <w:tc>
          <w:tcPr>
            <w:tcW w:w="6099" w:type="dxa"/>
            <w:vMerge w:val="continue"/>
            <w:tcBorders>
              <w:left w:val="single" w:sz="4" w:space="0" w:color="000000"/>
              <w:bottom w:val="single" w:sz="4" w:space="0" w:color="000000"/>
              <w:right w:val="single" w:sz="4" w:space="0" w:color="000000"/>
            </w:tcBorders>
          </w:tcPr>
          <w:p>
            <w:pPr>
              <w:pStyle w:val="Normal"/>
              <w:widowControl w:val="false"/>
              <w:rPr>
                <w:sz w:val="2"/>
                <w:szCs w:val="2"/>
              </w:rPr>
            </w:pPr>
            <w:r>
              <w:rPr>
                <w:sz w:val="2"/>
                <w:szCs w:val="2"/>
              </w:rPr>
            </w:r>
          </w:p>
        </w:tc>
        <w:tc>
          <w:tcPr>
            <w:tcW w:w="1586" w:type="dxa"/>
            <w:vMerge w:val="continue"/>
            <w:tcBorders>
              <w:left w:val="single" w:sz="4" w:space="0" w:color="000000"/>
              <w:bottom w:val="single" w:sz="4" w:space="0" w:color="000000"/>
              <w:right w:val="single" w:sz="4" w:space="0" w:color="000000"/>
            </w:tcBorders>
          </w:tcPr>
          <w:p>
            <w:pPr>
              <w:pStyle w:val="Normal"/>
              <w:widowControl w:val="false"/>
              <w:rPr>
                <w:sz w:val="2"/>
                <w:szCs w:val="2"/>
              </w:rPr>
            </w:pPr>
            <w:r>
              <w:rPr>
                <w:sz w:val="2"/>
                <w:szCs w:val="2"/>
              </w:rPr>
            </w:r>
          </w:p>
        </w:tc>
        <w:tc>
          <w:tcPr>
            <w:tcW w:w="2060"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58"/>
              <w:ind w:left="10" w:right="0" w:hanging="0"/>
              <w:jc w:val="center"/>
              <w:rPr>
                <w:sz w:val="24"/>
              </w:rPr>
            </w:pPr>
            <w:r>
              <w:rPr>
                <w:sz w:val="24"/>
              </w:rPr>
              <w:t>на</w:t>
            </w:r>
            <w:r>
              <w:rPr>
                <w:spacing w:val="-1"/>
                <w:sz w:val="24"/>
              </w:rPr>
              <w:t xml:space="preserve"> </w:t>
            </w:r>
            <w:r>
              <w:rPr>
                <w:spacing w:val="-4"/>
                <w:sz w:val="24"/>
              </w:rPr>
              <w:t>гриф</w:t>
            </w:r>
          </w:p>
        </w:tc>
      </w:tr>
      <w:tr>
        <w:trPr>
          <w:trHeight w:val="275" w:hRule="atLeast"/>
        </w:trPr>
        <w:tc>
          <w:tcPr>
            <w:tcW w:w="596" w:type="dxa"/>
            <w:vMerge w:val="restart"/>
            <w:tcBorders>
              <w:top w:val="single" w:sz="4" w:space="0" w:color="000000"/>
              <w:left w:val="single" w:sz="4" w:space="0" w:color="000000"/>
              <w:bottom w:val="single" w:sz="4" w:space="0" w:color="000000"/>
              <w:right w:val="single" w:sz="4" w:space="0" w:color="000000"/>
            </w:tcBorders>
          </w:tcPr>
          <w:p>
            <w:pPr>
              <w:pStyle w:val="TableParagraph"/>
              <w:widowControl w:val="false"/>
              <w:spacing w:before="133" w:after="0"/>
              <w:ind w:left="115" w:right="0" w:hanging="0"/>
              <w:rPr>
                <w:sz w:val="24"/>
              </w:rPr>
            </w:pPr>
            <w:r>
              <w:rPr>
                <w:spacing w:val="-5"/>
                <w:sz w:val="24"/>
              </w:rPr>
              <w:t>14.</w:t>
            </w:r>
          </w:p>
        </w:tc>
        <w:tc>
          <w:tcPr>
            <w:tcW w:w="6099" w:type="dxa"/>
            <w:vMerge w:val="restart"/>
            <w:tcBorders>
              <w:top w:val="single" w:sz="4" w:space="0" w:color="000000"/>
              <w:left w:val="single" w:sz="4" w:space="0" w:color="000000"/>
              <w:bottom w:val="single" w:sz="4" w:space="0" w:color="000000"/>
              <w:right w:val="single" w:sz="4" w:space="0" w:color="000000"/>
            </w:tcBorders>
          </w:tcPr>
          <w:p>
            <w:pPr>
              <w:pStyle w:val="TableParagraph"/>
              <w:widowControl w:val="false"/>
              <w:spacing w:before="133" w:after="0"/>
              <w:ind w:left="57" w:right="0" w:hanging="0"/>
              <w:rPr>
                <w:sz w:val="24"/>
              </w:rPr>
            </w:pPr>
            <w:r>
              <w:rPr>
                <w:sz w:val="24"/>
              </w:rPr>
              <w:t>Диск</w:t>
            </w:r>
            <w:r>
              <w:rPr>
                <w:spacing w:val="-3"/>
                <w:sz w:val="24"/>
              </w:rPr>
              <w:t xml:space="preserve"> </w:t>
            </w:r>
            <w:r>
              <w:rPr>
                <w:sz w:val="24"/>
              </w:rPr>
              <w:t>тяжелоатлетический</w:t>
            </w:r>
            <w:r>
              <w:rPr>
                <w:spacing w:val="-2"/>
                <w:sz w:val="24"/>
              </w:rPr>
              <w:t xml:space="preserve"> </w:t>
            </w:r>
            <w:r>
              <w:rPr>
                <w:sz w:val="24"/>
              </w:rPr>
              <w:t>1,5</w:t>
            </w:r>
            <w:r>
              <w:rPr>
                <w:spacing w:val="-2"/>
                <w:sz w:val="24"/>
              </w:rPr>
              <w:t xml:space="preserve"> </w:t>
            </w:r>
            <w:r>
              <w:rPr>
                <w:sz w:val="24"/>
              </w:rPr>
              <w:t>кг</w:t>
            </w:r>
            <w:r>
              <w:rPr>
                <w:spacing w:val="-3"/>
                <w:sz w:val="24"/>
              </w:rPr>
              <w:t xml:space="preserve"> </w:t>
            </w:r>
            <w:r>
              <w:rPr>
                <w:sz w:val="24"/>
              </w:rPr>
              <w:t>(диаметр</w:t>
            </w:r>
            <w:r>
              <w:rPr>
                <w:spacing w:val="-2"/>
                <w:sz w:val="24"/>
              </w:rPr>
              <w:t xml:space="preserve"> </w:t>
            </w:r>
            <w:r>
              <w:rPr>
                <w:sz w:val="24"/>
              </w:rPr>
              <w:t>13,9-17,5</w:t>
            </w:r>
            <w:r>
              <w:rPr>
                <w:spacing w:val="-2"/>
                <w:sz w:val="24"/>
              </w:rPr>
              <w:t xml:space="preserve"> </w:t>
            </w:r>
            <w:r>
              <w:rPr>
                <w:spacing w:val="-5"/>
                <w:sz w:val="24"/>
              </w:rPr>
              <w:t>см)</w:t>
            </w:r>
          </w:p>
        </w:tc>
        <w:tc>
          <w:tcPr>
            <w:tcW w:w="1586" w:type="dxa"/>
            <w:vMerge w:val="restart"/>
            <w:tcBorders>
              <w:top w:val="single" w:sz="4" w:space="0" w:color="000000"/>
              <w:left w:val="single" w:sz="4" w:space="0" w:color="000000"/>
              <w:bottom w:val="single" w:sz="4" w:space="0" w:color="000000"/>
              <w:right w:val="single" w:sz="4" w:space="0" w:color="000000"/>
            </w:tcBorders>
          </w:tcPr>
          <w:p>
            <w:pPr>
              <w:pStyle w:val="TableParagraph"/>
              <w:widowControl w:val="false"/>
              <w:spacing w:before="133" w:after="0"/>
              <w:ind w:left="530" w:right="0" w:hanging="0"/>
              <w:rPr>
                <w:sz w:val="24"/>
              </w:rPr>
            </w:pPr>
            <w:r>
              <w:rPr>
                <w:spacing w:val="-4"/>
                <w:sz w:val="24"/>
              </w:rPr>
              <w:t>штук</w:t>
            </w:r>
          </w:p>
        </w:tc>
        <w:tc>
          <w:tcPr>
            <w:tcW w:w="2060"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56"/>
              <w:ind w:left="10" w:right="2" w:hanging="0"/>
              <w:jc w:val="center"/>
              <w:rPr>
                <w:sz w:val="24"/>
              </w:rPr>
            </w:pPr>
            <w:r>
              <w:rPr>
                <w:spacing w:val="-10"/>
                <w:sz w:val="24"/>
              </w:rPr>
              <w:t>2</w:t>
            </w:r>
          </w:p>
        </w:tc>
      </w:tr>
      <w:tr>
        <w:trPr>
          <w:trHeight w:val="275" w:hRule="atLeast"/>
        </w:trPr>
        <w:tc>
          <w:tcPr>
            <w:tcW w:w="596" w:type="dxa"/>
            <w:vMerge w:val="continue"/>
            <w:tcBorders>
              <w:left w:val="single" w:sz="4" w:space="0" w:color="000000"/>
              <w:bottom w:val="single" w:sz="4" w:space="0" w:color="000000"/>
              <w:right w:val="single" w:sz="4" w:space="0" w:color="000000"/>
            </w:tcBorders>
          </w:tcPr>
          <w:p>
            <w:pPr>
              <w:pStyle w:val="Normal"/>
              <w:widowControl w:val="false"/>
              <w:rPr>
                <w:sz w:val="2"/>
                <w:szCs w:val="2"/>
              </w:rPr>
            </w:pPr>
            <w:r>
              <w:rPr>
                <w:sz w:val="2"/>
                <w:szCs w:val="2"/>
              </w:rPr>
            </w:r>
          </w:p>
        </w:tc>
        <w:tc>
          <w:tcPr>
            <w:tcW w:w="6099" w:type="dxa"/>
            <w:vMerge w:val="continue"/>
            <w:tcBorders>
              <w:left w:val="single" w:sz="4" w:space="0" w:color="000000"/>
              <w:bottom w:val="single" w:sz="4" w:space="0" w:color="000000"/>
              <w:right w:val="single" w:sz="4" w:space="0" w:color="000000"/>
            </w:tcBorders>
          </w:tcPr>
          <w:p>
            <w:pPr>
              <w:pStyle w:val="Normal"/>
              <w:widowControl w:val="false"/>
              <w:rPr>
                <w:sz w:val="2"/>
                <w:szCs w:val="2"/>
              </w:rPr>
            </w:pPr>
            <w:r>
              <w:rPr>
                <w:sz w:val="2"/>
                <w:szCs w:val="2"/>
              </w:rPr>
            </w:r>
          </w:p>
        </w:tc>
        <w:tc>
          <w:tcPr>
            <w:tcW w:w="1586" w:type="dxa"/>
            <w:vMerge w:val="continue"/>
            <w:tcBorders>
              <w:left w:val="single" w:sz="4" w:space="0" w:color="000000"/>
              <w:bottom w:val="single" w:sz="4" w:space="0" w:color="000000"/>
              <w:right w:val="single" w:sz="4" w:space="0" w:color="000000"/>
            </w:tcBorders>
          </w:tcPr>
          <w:p>
            <w:pPr>
              <w:pStyle w:val="Normal"/>
              <w:widowControl w:val="false"/>
              <w:rPr>
                <w:sz w:val="2"/>
                <w:szCs w:val="2"/>
              </w:rPr>
            </w:pPr>
            <w:r>
              <w:rPr>
                <w:sz w:val="2"/>
                <w:szCs w:val="2"/>
              </w:rPr>
            </w:r>
          </w:p>
        </w:tc>
        <w:tc>
          <w:tcPr>
            <w:tcW w:w="2060"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56"/>
              <w:ind w:left="10" w:right="0" w:hanging="0"/>
              <w:jc w:val="center"/>
              <w:rPr>
                <w:sz w:val="24"/>
              </w:rPr>
            </w:pPr>
            <w:r>
              <w:rPr>
                <w:sz w:val="24"/>
              </w:rPr>
              <w:t>на</w:t>
            </w:r>
            <w:r>
              <w:rPr>
                <w:spacing w:val="-1"/>
                <w:sz w:val="24"/>
              </w:rPr>
              <w:t xml:space="preserve"> </w:t>
            </w:r>
            <w:r>
              <w:rPr>
                <w:spacing w:val="-4"/>
                <w:sz w:val="24"/>
              </w:rPr>
              <w:t>гриф</w:t>
            </w:r>
          </w:p>
        </w:tc>
      </w:tr>
      <w:tr>
        <w:trPr>
          <w:trHeight w:val="275" w:hRule="atLeast"/>
        </w:trPr>
        <w:tc>
          <w:tcPr>
            <w:tcW w:w="596" w:type="dxa"/>
            <w:vMerge w:val="restart"/>
            <w:tcBorders>
              <w:top w:val="single" w:sz="4" w:space="0" w:color="000000"/>
              <w:left w:val="single" w:sz="4" w:space="0" w:color="000000"/>
              <w:bottom w:val="single" w:sz="4" w:space="0" w:color="000000"/>
              <w:right w:val="single" w:sz="4" w:space="0" w:color="000000"/>
            </w:tcBorders>
          </w:tcPr>
          <w:p>
            <w:pPr>
              <w:pStyle w:val="TableParagraph"/>
              <w:widowControl w:val="false"/>
              <w:spacing w:before="135" w:after="0"/>
              <w:ind w:left="115" w:right="0" w:hanging="0"/>
              <w:rPr>
                <w:sz w:val="24"/>
              </w:rPr>
            </w:pPr>
            <w:r>
              <w:rPr>
                <w:spacing w:val="-5"/>
                <w:sz w:val="24"/>
              </w:rPr>
              <w:t>15.</w:t>
            </w:r>
          </w:p>
        </w:tc>
        <w:tc>
          <w:tcPr>
            <w:tcW w:w="6099" w:type="dxa"/>
            <w:vMerge w:val="restart"/>
            <w:tcBorders>
              <w:top w:val="single" w:sz="4" w:space="0" w:color="000000"/>
              <w:left w:val="single" w:sz="4" w:space="0" w:color="000000"/>
              <w:bottom w:val="single" w:sz="4" w:space="0" w:color="000000"/>
              <w:right w:val="single" w:sz="4" w:space="0" w:color="000000"/>
            </w:tcBorders>
          </w:tcPr>
          <w:p>
            <w:pPr>
              <w:pStyle w:val="TableParagraph"/>
              <w:widowControl w:val="false"/>
              <w:spacing w:before="135" w:after="0"/>
              <w:ind w:left="57" w:right="0" w:hanging="0"/>
              <w:rPr>
                <w:sz w:val="24"/>
              </w:rPr>
            </w:pPr>
            <w:r>
              <w:rPr>
                <w:sz w:val="24"/>
              </w:rPr>
              <w:t>Диск</w:t>
            </w:r>
            <w:r>
              <w:rPr>
                <w:spacing w:val="-3"/>
                <w:sz w:val="24"/>
              </w:rPr>
              <w:t xml:space="preserve"> </w:t>
            </w:r>
            <w:r>
              <w:rPr>
                <w:sz w:val="24"/>
              </w:rPr>
              <w:t>тяжелоатлетический</w:t>
            </w:r>
            <w:r>
              <w:rPr>
                <w:spacing w:val="-2"/>
                <w:sz w:val="24"/>
              </w:rPr>
              <w:t xml:space="preserve"> </w:t>
            </w:r>
            <w:r>
              <w:rPr>
                <w:sz w:val="24"/>
              </w:rPr>
              <w:t>2</w:t>
            </w:r>
            <w:r>
              <w:rPr>
                <w:spacing w:val="-3"/>
                <w:sz w:val="24"/>
              </w:rPr>
              <w:t xml:space="preserve"> </w:t>
            </w:r>
            <w:r>
              <w:rPr>
                <w:sz w:val="24"/>
              </w:rPr>
              <w:t>кг</w:t>
            </w:r>
            <w:r>
              <w:rPr>
                <w:spacing w:val="-3"/>
                <w:sz w:val="24"/>
              </w:rPr>
              <w:t xml:space="preserve"> </w:t>
            </w:r>
            <w:r>
              <w:rPr>
                <w:sz w:val="24"/>
              </w:rPr>
              <w:t>(диаметр</w:t>
            </w:r>
            <w:r>
              <w:rPr>
                <w:spacing w:val="-2"/>
                <w:sz w:val="24"/>
              </w:rPr>
              <w:t xml:space="preserve"> </w:t>
            </w:r>
            <w:r>
              <w:rPr>
                <w:sz w:val="24"/>
              </w:rPr>
              <w:t>15,5-19</w:t>
            </w:r>
            <w:r>
              <w:rPr>
                <w:spacing w:val="-2"/>
                <w:sz w:val="24"/>
              </w:rPr>
              <w:t xml:space="preserve"> </w:t>
            </w:r>
            <w:r>
              <w:rPr>
                <w:spacing w:val="-5"/>
                <w:sz w:val="24"/>
              </w:rPr>
              <w:t>см)</w:t>
            </w:r>
          </w:p>
        </w:tc>
        <w:tc>
          <w:tcPr>
            <w:tcW w:w="1586" w:type="dxa"/>
            <w:vMerge w:val="restart"/>
            <w:tcBorders>
              <w:top w:val="single" w:sz="4" w:space="0" w:color="000000"/>
              <w:left w:val="single" w:sz="4" w:space="0" w:color="000000"/>
              <w:bottom w:val="single" w:sz="4" w:space="0" w:color="000000"/>
              <w:right w:val="single" w:sz="4" w:space="0" w:color="000000"/>
            </w:tcBorders>
          </w:tcPr>
          <w:p>
            <w:pPr>
              <w:pStyle w:val="TableParagraph"/>
              <w:widowControl w:val="false"/>
              <w:spacing w:before="135" w:after="0"/>
              <w:ind w:left="530" w:right="0" w:hanging="0"/>
              <w:rPr>
                <w:sz w:val="24"/>
              </w:rPr>
            </w:pPr>
            <w:r>
              <w:rPr>
                <w:spacing w:val="-4"/>
                <w:sz w:val="24"/>
              </w:rPr>
              <w:t>штук</w:t>
            </w:r>
          </w:p>
        </w:tc>
        <w:tc>
          <w:tcPr>
            <w:tcW w:w="2060"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56"/>
              <w:ind w:left="10" w:right="2" w:hanging="0"/>
              <w:jc w:val="center"/>
              <w:rPr>
                <w:sz w:val="24"/>
              </w:rPr>
            </w:pPr>
            <w:r>
              <w:rPr>
                <w:spacing w:val="-10"/>
                <w:sz w:val="24"/>
              </w:rPr>
              <w:t>2</w:t>
            </w:r>
          </w:p>
        </w:tc>
      </w:tr>
      <w:tr>
        <w:trPr>
          <w:trHeight w:val="275" w:hRule="atLeast"/>
        </w:trPr>
        <w:tc>
          <w:tcPr>
            <w:tcW w:w="596" w:type="dxa"/>
            <w:vMerge w:val="continue"/>
            <w:tcBorders>
              <w:left w:val="single" w:sz="4" w:space="0" w:color="000000"/>
              <w:bottom w:val="single" w:sz="4" w:space="0" w:color="000000"/>
              <w:right w:val="single" w:sz="4" w:space="0" w:color="000000"/>
            </w:tcBorders>
          </w:tcPr>
          <w:p>
            <w:pPr>
              <w:pStyle w:val="Normal"/>
              <w:widowControl w:val="false"/>
              <w:rPr>
                <w:sz w:val="2"/>
                <w:szCs w:val="2"/>
              </w:rPr>
            </w:pPr>
            <w:r>
              <w:rPr>
                <w:sz w:val="2"/>
                <w:szCs w:val="2"/>
              </w:rPr>
            </w:r>
          </w:p>
        </w:tc>
        <w:tc>
          <w:tcPr>
            <w:tcW w:w="6099" w:type="dxa"/>
            <w:vMerge w:val="continue"/>
            <w:tcBorders>
              <w:left w:val="single" w:sz="4" w:space="0" w:color="000000"/>
              <w:bottom w:val="single" w:sz="4" w:space="0" w:color="000000"/>
              <w:right w:val="single" w:sz="4" w:space="0" w:color="000000"/>
            </w:tcBorders>
          </w:tcPr>
          <w:p>
            <w:pPr>
              <w:pStyle w:val="Normal"/>
              <w:widowControl w:val="false"/>
              <w:rPr>
                <w:sz w:val="2"/>
                <w:szCs w:val="2"/>
              </w:rPr>
            </w:pPr>
            <w:r>
              <w:rPr>
                <w:sz w:val="2"/>
                <w:szCs w:val="2"/>
              </w:rPr>
            </w:r>
          </w:p>
        </w:tc>
        <w:tc>
          <w:tcPr>
            <w:tcW w:w="1586" w:type="dxa"/>
            <w:vMerge w:val="continue"/>
            <w:tcBorders>
              <w:left w:val="single" w:sz="4" w:space="0" w:color="000000"/>
              <w:bottom w:val="single" w:sz="4" w:space="0" w:color="000000"/>
              <w:right w:val="single" w:sz="4" w:space="0" w:color="000000"/>
            </w:tcBorders>
          </w:tcPr>
          <w:p>
            <w:pPr>
              <w:pStyle w:val="Normal"/>
              <w:widowControl w:val="false"/>
              <w:rPr>
                <w:sz w:val="2"/>
                <w:szCs w:val="2"/>
              </w:rPr>
            </w:pPr>
            <w:r>
              <w:rPr>
                <w:sz w:val="2"/>
                <w:szCs w:val="2"/>
              </w:rPr>
            </w:r>
          </w:p>
        </w:tc>
        <w:tc>
          <w:tcPr>
            <w:tcW w:w="2060"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56"/>
              <w:ind w:left="10" w:right="0" w:hanging="0"/>
              <w:jc w:val="center"/>
              <w:rPr>
                <w:sz w:val="24"/>
              </w:rPr>
            </w:pPr>
            <w:r>
              <w:rPr>
                <w:sz w:val="24"/>
              </w:rPr>
              <w:t>на</w:t>
            </w:r>
            <w:r>
              <w:rPr>
                <w:spacing w:val="-1"/>
                <w:sz w:val="24"/>
              </w:rPr>
              <w:t xml:space="preserve"> </w:t>
            </w:r>
            <w:r>
              <w:rPr>
                <w:spacing w:val="-4"/>
                <w:sz w:val="24"/>
              </w:rPr>
              <w:t>гриф</w:t>
            </w:r>
          </w:p>
        </w:tc>
      </w:tr>
      <w:tr>
        <w:trPr>
          <w:trHeight w:val="275" w:hRule="atLeast"/>
        </w:trPr>
        <w:tc>
          <w:tcPr>
            <w:tcW w:w="596" w:type="dxa"/>
            <w:vMerge w:val="restart"/>
            <w:tcBorders>
              <w:top w:val="single" w:sz="4" w:space="0" w:color="000000"/>
              <w:left w:val="single" w:sz="4" w:space="0" w:color="000000"/>
              <w:bottom w:val="single" w:sz="4" w:space="0" w:color="000000"/>
              <w:right w:val="single" w:sz="4" w:space="0" w:color="000000"/>
            </w:tcBorders>
          </w:tcPr>
          <w:p>
            <w:pPr>
              <w:pStyle w:val="TableParagraph"/>
              <w:widowControl w:val="false"/>
              <w:spacing w:before="135" w:after="0"/>
              <w:ind w:left="115" w:right="0" w:hanging="0"/>
              <w:rPr>
                <w:sz w:val="24"/>
              </w:rPr>
            </w:pPr>
            <w:r>
              <w:rPr>
                <w:spacing w:val="-5"/>
                <w:sz w:val="24"/>
              </w:rPr>
              <w:t>16.</w:t>
            </w:r>
          </w:p>
        </w:tc>
        <w:tc>
          <w:tcPr>
            <w:tcW w:w="6099" w:type="dxa"/>
            <w:vMerge w:val="restart"/>
            <w:tcBorders>
              <w:top w:val="single" w:sz="4" w:space="0" w:color="000000"/>
              <w:left w:val="single" w:sz="4" w:space="0" w:color="000000"/>
              <w:bottom w:val="single" w:sz="4" w:space="0" w:color="000000"/>
              <w:right w:val="single" w:sz="4" w:space="0" w:color="000000"/>
            </w:tcBorders>
          </w:tcPr>
          <w:p>
            <w:pPr>
              <w:pStyle w:val="TableParagraph"/>
              <w:widowControl w:val="false"/>
              <w:spacing w:before="135" w:after="0"/>
              <w:ind w:left="57" w:right="0" w:hanging="0"/>
              <w:rPr>
                <w:sz w:val="24"/>
              </w:rPr>
            </w:pPr>
            <w:r>
              <w:rPr>
                <w:sz w:val="24"/>
              </w:rPr>
              <w:t>Диск</w:t>
            </w:r>
            <w:r>
              <w:rPr>
                <w:spacing w:val="-3"/>
                <w:sz w:val="24"/>
              </w:rPr>
              <w:t xml:space="preserve"> </w:t>
            </w:r>
            <w:r>
              <w:rPr>
                <w:sz w:val="24"/>
              </w:rPr>
              <w:t>тяжелоатлетический</w:t>
            </w:r>
            <w:r>
              <w:rPr>
                <w:spacing w:val="-2"/>
                <w:sz w:val="24"/>
              </w:rPr>
              <w:t xml:space="preserve"> </w:t>
            </w:r>
            <w:r>
              <w:rPr>
                <w:sz w:val="24"/>
              </w:rPr>
              <w:t>2,5</w:t>
            </w:r>
            <w:r>
              <w:rPr>
                <w:spacing w:val="-3"/>
                <w:sz w:val="24"/>
              </w:rPr>
              <w:t xml:space="preserve"> </w:t>
            </w:r>
            <w:r>
              <w:rPr>
                <w:sz w:val="24"/>
              </w:rPr>
              <w:t>кг</w:t>
            </w:r>
            <w:r>
              <w:rPr>
                <w:spacing w:val="-3"/>
                <w:sz w:val="24"/>
              </w:rPr>
              <w:t xml:space="preserve"> </w:t>
            </w:r>
            <w:r>
              <w:rPr>
                <w:sz w:val="24"/>
              </w:rPr>
              <w:t>(диаметр</w:t>
            </w:r>
            <w:r>
              <w:rPr>
                <w:spacing w:val="-2"/>
                <w:sz w:val="24"/>
              </w:rPr>
              <w:t xml:space="preserve"> </w:t>
            </w:r>
            <w:r>
              <w:rPr>
                <w:sz w:val="24"/>
              </w:rPr>
              <w:t>19-22</w:t>
            </w:r>
            <w:r>
              <w:rPr>
                <w:spacing w:val="-2"/>
                <w:sz w:val="24"/>
              </w:rPr>
              <w:t xml:space="preserve"> </w:t>
            </w:r>
            <w:r>
              <w:rPr>
                <w:spacing w:val="-5"/>
                <w:sz w:val="24"/>
              </w:rPr>
              <w:t>см)</w:t>
            </w:r>
          </w:p>
        </w:tc>
        <w:tc>
          <w:tcPr>
            <w:tcW w:w="1586" w:type="dxa"/>
            <w:vMerge w:val="restart"/>
            <w:tcBorders>
              <w:top w:val="single" w:sz="4" w:space="0" w:color="000000"/>
              <w:left w:val="single" w:sz="4" w:space="0" w:color="000000"/>
              <w:bottom w:val="single" w:sz="4" w:space="0" w:color="000000"/>
              <w:right w:val="single" w:sz="4" w:space="0" w:color="000000"/>
            </w:tcBorders>
          </w:tcPr>
          <w:p>
            <w:pPr>
              <w:pStyle w:val="TableParagraph"/>
              <w:widowControl w:val="false"/>
              <w:spacing w:before="135" w:after="0"/>
              <w:ind w:left="530" w:right="0" w:hanging="0"/>
              <w:rPr>
                <w:sz w:val="24"/>
              </w:rPr>
            </w:pPr>
            <w:r>
              <w:rPr>
                <w:spacing w:val="-4"/>
                <w:sz w:val="24"/>
              </w:rPr>
              <w:t>штук</w:t>
            </w:r>
          </w:p>
        </w:tc>
        <w:tc>
          <w:tcPr>
            <w:tcW w:w="2060"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56"/>
              <w:ind w:left="10" w:right="2" w:hanging="0"/>
              <w:jc w:val="center"/>
              <w:rPr>
                <w:sz w:val="24"/>
              </w:rPr>
            </w:pPr>
            <w:r>
              <w:rPr>
                <w:spacing w:val="-10"/>
                <w:sz w:val="24"/>
              </w:rPr>
              <w:t>2</w:t>
            </w:r>
          </w:p>
        </w:tc>
      </w:tr>
      <w:tr>
        <w:trPr>
          <w:trHeight w:val="275" w:hRule="atLeast"/>
        </w:trPr>
        <w:tc>
          <w:tcPr>
            <w:tcW w:w="596" w:type="dxa"/>
            <w:vMerge w:val="continue"/>
            <w:tcBorders>
              <w:left w:val="single" w:sz="4" w:space="0" w:color="000000"/>
              <w:bottom w:val="single" w:sz="4" w:space="0" w:color="000000"/>
              <w:right w:val="single" w:sz="4" w:space="0" w:color="000000"/>
            </w:tcBorders>
          </w:tcPr>
          <w:p>
            <w:pPr>
              <w:pStyle w:val="Normal"/>
              <w:widowControl w:val="false"/>
              <w:rPr>
                <w:sz w:val="2"/>
                <w:szCs w:val="2"/>
              </w:rPr>
            </w:pPr>
            <w:r>
              <w:rPr>
                <w:sz w:val="2"/>
                <w:szCs w:val="2"/>
              </w:rPr>
            </w:r>
          </w:p>
        </w:tc>
        <w:tc>
          <w:tcPr>
            <w:tcW w:w="6099" w:type="dxa"/>
            <w:vMerge w:val="continue"/>
            <w:tcBorders>
              <w:left w:val="single" w:sz="4" w:space="0" w:color="000000"/>
              <w:bottom w:val="single" w:sz="4" w:space="0" w:color="000000"/>
              <w:right w:val="single" w:sz="4" w:space="0" w:color="000000"/>
            </w:tcBorders>
          </w:tcPr>
          <w:p>
            <w:pPr>
              <w:pStyle w:val="Normal"/>
              <w:widowControl w:val="false"/>
              <w:rPr>
                <w:sz w:val="2"/>
                <w:szCs w:val="2"/>
              </w:rPr>
            </w:pPr>
            <w:r>
              <w:rPr>
                <w:sz w:val="2"/>
                <w:szCs w:val="2"/>
              </w:rPr>
            </w:r>
          </w:p>
        </w:tc>
        <w:tc>
          <w:tcPr>
            <w:tcW w:w="1586" w:type="dxa"/>
            <w:vMerge w:val="continue"/>
            <w:tcBorders>
              <w:left w:val="single" w:sz="4" w:space="0" w:color="000000"/>
              <w:bottom w:val="single" w:sz="4" w:space="0" w:color="000000"/>
              <w:right w:val="single" w:sz="4" w:space="0" w:color="000000"/>
            </w:tcBorders>
          </w:tcPr>
          <w:p>
            <w:pPr>
              <w:pStyle w:val="Normal"/>
              <w:widowControl w:val="false"/>
              <w:rPr>
                <w:sz w:val="2"/>
                <w:szCs w:val="2"/>
              </w:rPr>
            </w:pPr>
            <w:r>
              <w:rPr>
                <w:sz w:val="2"/>
                <w:szCs w:val="2"/>
              </w:rPr>
            </w:r>
          </w:p>
        </w:tc>
        <w:tc>
          <w:tcPr>
            <w:tcW w:w="2060"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56"/>
              <w:ind w:left="10" w:right="0" w:hanging="0"/>
              <w:jc w:val="center"/>
              <w:rPr>
                <w:sz w:val="24"/>
              </w:rPr>
            </w:pPr>
            <w:r>
              <w:rPr>
                <w:sz w:val="24"/>
              </w:rPr>
              <w:t>на</w:t>
            </w:r>
            <w:r>
              <w:rPr>
                <w:spacing w:val="-1"/>
                <w:sz w:val="24"/>
              </w:rPr>
              <w:t xml:space="preserve"> </w:t>
            </w:r>
            <w:r>
              <w:rPr>
                <w:spacing w:val="-4"/>
                <w:sz w:val="24"/>
              </w:rPr>
              <w:t>гриф</w:t>
            </w:r>
          </w:p>
        </w:tc>
      </w:tr>
      <w:tr>
        <w:trPr>
          <w:trHeight w:val="278" w:hRule="atLeast"/>
        </w:trPr>
        <w:tc>
          <w:tcPr>
            <w:tcW w:w="596" w:type="dxa"/>
            <w:vMerge w:val="restart"/>
            <w:tcBorders>
              <w:top w:val="single" w:sz="4" w:space="0" w:color="000000"/>
              <w:left w:val="single" w:sz="4" w:space="0" w:color="000000"/>
              <w:bottom w:val="single" w:sz="4" w:space="0" w:color="000000"/>
              <w:right w:val="single" w:sz="4" w:space="0" w:color="000000"/>
            </w:tcBorders>
          </w:tcPr>
          <w:p>
            <w:pPr>
              <w:pStyle w:val="TableParagraph"/>
              <w:widowControl w:val="false"/>
              <w:spacing w:before="135" w:after="0"/>
              <w:ind w:left="115" w:right="0" w:hanging="0"/>
              <w:rPr>
                <w:sz w:val="24"/>
              </w:rPr>
            </w:pPr>
            <w:r>
              <w:rPr>
                <w:spacing w:val="-5"/>
                <w:sz w:val="24"/>
              </w:rPr>
              <w:t>17.</w:t>
            </w:r>
          </w:p>
        </w:tc>
        <w:tc>
          <w:tcPr>
            <w:tcW w:w="6099" w:type="dxa"/>
            <w:vMerge w:val="restart"/>
            <w:tcBorders>
              <w:top w:val="single" w:sz="4" w:space="0" w:color="000000"/>
              <w:left w:val="single" w:sz="4" w:space="0" w:color="000000"/>
              <w:bottom w:val="single" w:sz="4" w:space="0" w:color="000000"/>
              <w:right w:val="single" w:sz="4" w:space="0" w:color="000000"/>
            </w:tcBorders>
          </w:tcPr>
          <w:p>
            <w:pPr>
              <w:pStyle w:val="TableParagraph"/>
              <w:widowControl w:val="false"/>
              <w:spacing w:before="135" w:after="0"/>
              <w:ind w:left="57" w:right="0" w:hanging="0"/>
              <w:rPr>
                <w:sz w:val="24"/>
              </w:rPr>
            </w:pPr>
            <w:r>
              <w:rPr>
                <w:sz w:val="24"/>
              </w:rPr>
              <w:t>Диск</w:t>
            </w:r>
            <w:r>
              <w:rPr>
                <w:spacing w:val="-5"/>
                <w:sz w:val="24"/>
              </w:rPr>
              <w:t xml:space="preserve"> </w:t>
            </w:r>
            <w:r>
              <w:rPr>
                <w:sz w:val="24"/>
              </w:rPr>
              <w:t>тяжелоатлетический</w:t>
            </w:r>
            <w:r>
              <w:rPr>
                <w:spacing w:val="-2"/>
                <w:sz w:val="24"/>
              </w:rPr>
              <w:t xml:space="preserve"> </w:t>
            </w:r>
            <w:r>
              <w:rPr>
                <w:sz w:val="24"/>
              </w:rPr>
              <w:t>5</w:t>
            </w:r>
            <w:r>
              <w:rPr>
                <w:spacing w:val="-3"/>
                <w:sz w:val="24"/>
              </w:rPr>
              <w:t xml:space="preserve"> </w:t>
            </w:r>
            <w:r>
              <w:rPr>
                <w:sz w:val="24"/>
              </w:rPr>
              <w:t>кг</w:t>
            </w:r>
            <w:r>
              <w:rPr>
                <w:spacing w:val="-3"/>
                <w:sz w:val="24"/>
              </w:rPr>
              <w:t xml:space="preserve"> </w:t>
            </w:r>
            <w:r>
              <w:rPr>
                <w:sz w:val="24"/>
              </w:rPr>
              <w:t>(диаметр</w:t>
            </w:r>
            <w:r>
              <w:rPr>
                <w:spacing w:val="-2"/>
                <w:sz w:val="24"/>
              </w:rPr>
              <w:t xml:space="preserve"> </w:t>
            </w:r>
            <w:r>
              <w:rPr>
                <w:sz w:val="24"/>
              </w:rPr>
              <w:t>23-26</w:t>
            </w:r>
            <w:r>
              <w:rPr>
                <w:spacing w:val="-2"/>
                <w:sz w:val="24"/>
              </w:rPr>
              <w:t xml:space="preserve"> </w:t>
            </w:r>
            <w:r>
              <w:rPr>
                <w:spacing w:val="-5"/>
                <w:sz w:val="24"/>
              </w:rPr>
              <w:t>см)</w:t>
            </w:r>
          </w:p>
        </w:tc>
        <w:tc>
          <w:tcPr>
            <w:tcW w:w="1586" w:type="dxa"/>
            <w:vMerge w:val="restart"/>
            <w:tcBorders>
              <w:top w:val="single" w:sz="4" w:space="0" w:color="000000"/>
              <w:left w:val="single" w:sz="4" w:space="0" w:color="000000"/>
              <w:bottom w:val="single" w:sz="4" w:space="0" w:color="000000"/>
              <w:right w:val="single" w:sz="4" w:space="0" w:color="000000"/>
            </w:tcBorders>
          </w:tcPr>
          <w:p>
            <w:pPr>
              <w:pStyle w:val="TableParagraph"/>
              <w:widowControl w:val="false"/>
              <w:spacing w:before="135" w:after="0"/>
              <w:ind w:left="530" w:right="0" w:hanging="0"/>
              <w:rPr>
                <w:sz w:val="24"/>
              </w:rPr>
            </w:pPr>
            <w:r>
              <w:rPr>
                <w:spacing w:val="-4"/>
                <w:sz w:val="24"/>
              </w:rPr>
              <w:t>штук</w:t>
            </w:r>
          </w:p>
        </w:tc>
        <w:tc>
          <w:tcPr>
            <w:tcW w:w="2060"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58"/>
              <w:ind w:left="10" w:right="2" w:hanging="0"/>
              <w:jc w:val="center"/>
              <w:rPr>
                <w:sz w:val="24"/>
              </w:rPr>
            </w:pPr>
            <w:r>
              <w:rPr>
                <w:spacing w:val="-10"/>
                <w:sz w:val="24"/>
              </w:rPr>
              <w:t>2</w:t>
            </w:r>
          </w:p>
        </w:tc>
      </w:tr>
      <w:tr>
        <w:trPr>
          <w:trHeight w:val="275" w:hRule="atLeast"/>
        </w:trPr>
        <w:tc>
          <w:tcPr>
            <w:tcW w:w="596" w:type="dxa"/>
            <w:vMerge w:val="continue"/>
            <w:tcBorders>
              <w:left w:val="single" w:sz="4" w:space="0" w:color="000000"/>
              <w:bottom w:val="single" w:sz="4" w:space="0" w:color="000000"/>
              <w:right w:val="single" w:sz="4" w:space="0" w:color="000000"/>
            </w:tcBorders>
          </w:tcPr>
          <w:p>
            <w:pPr>
              <w:pStyle w:val="Normal"/>
              <w:widowControl w:val="false"/>
              <w:rPr>
                <w:sz w:val="2"/>
                <w:szCs w:val="2"/>
              </w:rPr>
            </w:pPr>
            <w:r>
              <w:rPr>
                <w:sz w:val="2"/>
                <w:szCs w:val="2"/>
              </w:rPr>
            </w:r>
          </w:p>
        </w:tc>
        <w:tc>
          <w:tcPr>
            <w:tcW w:w="6099" w:type="dxa"/>
            <w:vMerge w:val="continue"/>
            <w:tcBorders>
              <w:left w:val="single" w:sz="4" w:space="0" w:color="000000"/>
              <w:bottom w:val="single" w:sz="4" w:space="0" w:color="000000"/>
              <w:right w:val="single" w:sz="4" w:space="0" w:color="000000"/>
            </w:tcBorders>
          </w:tcPr>
          <w:p>
            <w:pPr>
              <w:pStyle w:val="Normal"/>
              <w:widowControl w:val="false"/>
              <w:rPr>
                <w:sz w:val="2"/>
                <w:szCs w:val="2"/>
              </w:rPr>
            </w:pPr>
            <w:r>
              <w:rPr>
                <w:sz w:val="2"/>
                <w:szCs w:val="2"/>
              </w:rPr>
            </w:r>
          </w:p>
        </w:tc>
        <w:tc>
          <w:tcPr>
            <w:tcW w:w="1586" w:type="dxa"/>
            <w:vMerge w:val="continue"/>
            <w:tcBorders>
              <w:left w:val="single" w:sz="4" w:space="0" w:color="000000"/>
              <w:bottom w:val="single" w:sz="4" w:space="0" w:color="000000"/>
              <w:right w:val="single" w:sz="4" w:space="0" w:color="000000"/>
            </w:tcBorders>
          </w:tcPr>
          <w:p>
            <w:pPr>
              <w:pStyle w:val="Normal"/>
              <w:widowControl w:val="false"/>
              <w:rPr>
                <w:sz w:val="2"/>
                <w:szCs w:val="2"/>
              </w:rPr>
            </w:pPr>
            <w:r>
              <w:rPr>
                <w:sz w:val="2"/>
                <w:szCs w:val="2"/>
              </w:rPr>
            </w:r>
          </w:p>
        </w:tc>
        <w:tc>
          <w:tcPr>
            <w:tcW w:w="2060"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56"/>
              <w:ind w:left="10" w:right="0" w:hanging="0"/>
              <w:jc w:val="center"/>
              <w:rPr>
                <w:sz w:val="24"/>
              </w:rPr>
            </w:pPr>
            <w:r>
              <w:rPr>
                <w:sz w:val="24"/>
              </w:rPr>
              <w:t>на</w:t>
            </w:r>
            <w:r>
              <w:rPr>
                <w:spacing w:val="-1"/>
                <w:sz w:val="24"/>
              </w:rPr>
              <w:t xml:space="preserve"> </w:t>
            </w:r>
            <w:r>
              <w:rPr>
                <w:spacing w:val="-4"/>
                <w:sz w:val="24"/>
              </w:rPr>
              <w:t>гриф</w:t>
            </w:r>
          </w:p>
        </w:tc>
      </w:tr>
      <w:tr>
        <w:trPr>
          <w:trHeight w:val="275" w:hRule="atLeast"/>
        </w:trPr>
        <w:tc>
          <w:tcPr>
            <w:tcW w:w="596" w:type="dxa"/>
            <w:vMerge w:val="restart"/>
            <w:tcBorders>
              <w:top w:val="single" w:sz="4" w:space="0" w:color="000000"/>
              <w:left w:val="single" w:sz="4" w:space="0" w:color="000000"/>
              <w:bottom w:val="single" w:sz="4" w:space="0" w:color="000000"/>
              <w:right w:val="single" w:sz="4" w:space="0" w:color="000000"/>
            </w:tcBorders>
          </w:tcPr>
          <w:p>
            <w:pPr>
              <w:pStyle w:val="TableParagraph"/>
              <w:widowControl w:val="false"/>
              <w:spacing w:before="135" w:after="0"/>
              <w:ind w:left="115" w:right="0" w:hanging="0"/>
              <w:rPr>
                <w:sz w:val="24"/>
              </w:rPr>
            </w:pPr>
            <w:r>
              <w:rPr>
                <w:spacing w:val="-5"/>
                <w:sz w:val="24"/>
              </w:rPr>
              <w:t>18.</w:t>
            </w:r>
          </w:p>
        </w:tc>
        <w:tc>
          <w:tcPr>
            <w:tcW w:w="6099" w:type="dxa"/>
            <w:vMerge w:val="restart"/>
            <w:tcBorders>
              <w:top w:val="single" w:sz="4" w:space="0" w:color="000000"/>
              <w:left w:val="single" w:sz="4" w:space="0" w:color="000000"/>
              <w:bottom w:val="single" w:sz="4" w:space="0" w:color="000000"/>
              <w:right w:val="single" w:sz="4" w:space="0" w:color="000000"/>
            </w:tcBorders>
          </w:tcPr>
          <w:p>
            <w:pPr>
              <w:pStyle w:val="TableParagraph"/>
              <w:widowControl w:val="false"/>
              <w:spacing w:before="135" w:after="0"/>
              <w:ind w:left="57" w:right="0" w:hanging="0"/>
              <w:rPr>
                <w:sz w:val="24"/>
              </w:rPr>
            </w:pPr>
            <w:r>
              <w:rPr>
                <w:sz w:val="24"/>
              </w:rPr>
              <w:t>Диск</w:t>
            </w:r>
            <w:r>
              <w:rPr>
                <w:spacing w:val="-3"/>
                <w:sz w:val="24"/>
              </w:rPr>
              <w:t xml:space="preserve"> </w:t>
            </w:r>
            <w:r>
              <w:rPr>
                <w:sz w:val="24"/>
              </w:rPr>
              <w:t>тяжелоатлетический</w:t>
            </w:r>
            <w:r>
              <w:rPr>
                <w:spacing w:val="-3"/>
                <w:sz w:val="24"/>
              </w:rPr>
              <w:t xml:space="preserve"> </w:t>
            </w:r>
            <w:r>
              <w:rPr>
                <w:sz w:val="24"/>
              </w:rPr>
              <w:t>10</w:t>
            </w:r>
            <w:r>
              <w:rPr>
                <w:spacing w:val="-2"/>
                <w:sz w:val="24"/>
              </w:rPr>
              <w:t xml:space="preserve"> </w:t>
            </w:r>
            <w:r>
              <w:rPr>
                <w:sz w:val="24"/>
              </w:rPr>
              <w:t>кг</w:t>
            </w:r>
            <w:r>
              <w:rPr>
                <w:spacing w:val="-3"/>
                <w:sz w:val="24"/>
              </w:rPr>
              <w:t xml:space="preserve"> </w:t>
            </w:r>
            <w:r>
              <w:rPr>
                <w:sz w:val="24"/>
              </w:rPr>
              <w:t>(диаметр</w:t>
            </w:r>
            <w:r>
              <w:rPr>
                <w:spacing w:val="-3"/>
                <w:sz w:val="24"/>
              </w:rPr>
              <w:t xml:space="preserve"> </w:t>
            </w:r>
            <w:r>
              <w:rPr>
                <w:sz w:val="24"/>
              </w:rPr>
              <w:t>45</w:t>
            </w:r>
            <w:r>
              <w:rPr>
                <w:spacing w:val="-2"/>
                <w:sz w:val="24"/>
              </w:rPr>
              <w:t xml:space="preserve"> </w:t>
            </w:r>
            <w:r>
              <w:rPr>
                <w:spacing w:val="-5"/>
                <w:sz w:val="24"/>
              </w:rPr>
              <w:t>см)</w:t>
            </w:r>
          </w:p>
        </w:tc>
        <w:tc>
          <w:tcPr>
            <w:tcW w:w="1586" w:type="dxa"/>
            <w:vMerge w:val="restart"/>
            <w:tcBorders>
              <w:top w:val="single" w:sz="4" w:space="0" w:color="000000"/>
              <w:left w:val="single" w:sz="4" w:space="0" w:color="000000"/>
              <w:bottom w:val="single" w:sz="4" w:space="0" w:color="000000"/>
              <w:right w:val="single" w:sz="4" w:space="0" w:color="000000"/>
            </w:tcBorders>
          </w:tcPr>
          <w:p>
            <w:pPr>
              <w:pStyle w:val="TableParagraph"/>
              <w:widowControl w:val="false"/>
              <w:spacing w:before="135" w:after="0"/>
              <w:ind w:left="530" w:right="0" w:hanging="0"/>
              <w:rPr>
                <w:sz w:val="24"/>
              </w:rPr>
            </w:pPr>
            <w:r>
              <w:rPr>
                <w:spacing w:val="-4"/>
                <w:sz w:val="24"/>
              </w:rPr>
              <w:t>штук</w:t>
            </w:r>
          </w:p>
        </w:tc>
        <w:tc>
          <w:tcPr>
            <w:tcW w:w="2060"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56"/>
              <w:ind w:left="10" w:right="2" w:hanging="0"/>
              <w:jc w:val="center"/>
              <w:rPr>
                <w:sz w:val="24"/>
              </w:rPr>
            </w:pPr>
            <w:r>
              <w:rPr>
                <w:spacing w:val="-10"/>
                <w:sz w:val="24"/>
              </w:rPr>
              <w:t>2</w:t>
            </w:r>
          </w:p>
        </w:tc>
      </w:tr>
      <w:tr>
        <w:trPr>
          <w:trHeight w:val="276" w:hRule="atLeast"/>
        </w:trPr>
        <w:tc>
          <w:tcPr>
            <w:tcW w:w="596" w:type="dxa"/>
            <w:vMerge w:val="continue"/>
            <w:tcBorders>
              <w:left w:val="single" w:sz="4" w:space="0" w:color="000000"/>
              <w:bottom w:val="single" w:sz="4" w:space="0" w:color="000000"/>
              <w:right w:val="single" w:sz="4" w:space="0" w:color="000000"/>
            </w:tcBorders>
          </w:tcPr>
          <w:p>
            <w:pPr>
              <w:pStyle w:val="Normal"/>
              <w:widowControl w:val="false"/>
              <w:rPr>
                <w:sz w:val="2"/>
                <w:szCs w:val="2"/>
              </w:rPr>
            </w:pPr>
            <w:r>
              <w:rPr>
                <w:sz w:val="2"/>
                <w:szCs w:val="2"/>
              </w:rPr>
            </w:r>
          </w:p>
        </w:tc>
        <w:tc>
          <w:tcPr>
            <w:tcW w:w="6099" w:type="dxa"/>
            <w:vMerge w:val="continue"/>
            <w:tcBorders>
              <w:left w:val="single" w:sz="4" w:space="0" w:color="000000"/>
              <w:bottom w:val="single" w:sz="4" w:space="0" w:color="000000"/>
              <w:right w:val="single" w:sz="4" w:space="0" w:color="000000"/>
            </w:tcBorders>
          </w:tcPr>
          <w:p>
            <w:pPr>
              <w:pStyle w:val="Normal"/>
              <w:widowControl w:val="false"/>
              <w:rPr>
                <w:sz w:val="2"/>
                <w:szCs w:val="2"/>
              </w:rPr>
            </w:pPr>
            <w:r>
              <w:rPr>
                <w:sz w:val="2"/>
                <w:szCs w:val="2"/>
              </w:rPr>
            </w:r>
          </w:p>
        </w:tc>
        <w:tc>
          <w:tcPr>
            <w:tcW w:w="1586" w:type="dxa"/>
            <w:vMerge w:val="continue"/>
            <w:tcBorders>
              <w:left w:val="single" w:sz="4" w:space="0" w:color="000000"/>
              <w:bottom w:val="single" w:sz="4" w:space="0" w:color="000000"/>
              <w:right w:val="single" w:sz="4" w:space="0" w:color="000000"/>
            </w:tcBorders>
          </w:tcPr>
          <w:p>
            <w:pPr>
              <w:pStyle w:val="Normal"/>
              <w:widowControl w:val="false"/>
              <w:rPr>
                <w:sz w:val="2"/>
                <w:szCs w:val="2"/>
              </w:rPr>
            </w:pPr>
            <w:r>
              <w:rPr>
                <w:sz w:val="2"/>
                <w:szCs w:val="2"/>
              </w:rPr>
            </w:r>
          </w:p>
        </w:tc>
        <w:tc>
          <w:tcPr>
            <w:tcW w:w="2060"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56"/>
              <w:ind w:left="10" w:right="0" w:hanging="0"/>
              <w:jc w:val="center"/>
              <w:rPr>
                <w:sz w:val="24"/>
              </w:rPr>
            </w:pPr>
            <w:r>
              <w:rPr>
                <w:sz w:val="24"/>
              </w:rPr>
              <w:t>на</w:t>
            </w:r>
            <w:r>
              <w:rPr>
                <w:spacing w:val="-1"/>
                <w:sz w:val="24"/>
              </w:rPr>
              <w:t xml:space="preserve"> </w:t>
            </w:r>
            <w:r>
              <w:rPr>
                <w:spacing w:val="-4"/>
                <w:sz w:val="24"/>
              </w:rPr>
              <w:t>гриф</w:t>
            </w:r>
          </w:p>
        </w:tc>
      </w:tr>
      <w:tr>
        <w:trPr>
          <w:trHeight w:val="275" w:hRule="atLeast"/>
        </w:trPr>
        <w:tc>
          <w:tcPr>
            <w:tcW w:w="596" w:type="dxa"/>
            <w:vMerge w:val="restart"/>
            <w:tcBorders>
              <w:top w:val="single" w:sz="4" w:space="0" w:color="000000"/>
              <w:left w:val="single" w:sz="4" w:space="0" w:color="000000"/>
              <w:bottom w:val="single" w:sz="4" w:space="0" w:color="000000"/>
              <w:right w:val="single" w:sz="4" w:space="0" w:color="000000"/>
            </w:tcBorders>
          </w:tcPr>
          <w:p>
            <w:pPr>
              <w:pStyle w:val="TableParagraph"/>
              <w:widowControl w:val="false"/>
              <w:spacing w:before="135" w:after="0"/>
              <w:ind w:left="115" w:right="0" w:hanging="0"/>
              <w:rPr>
                <w:sz w:val="24"/>
              </w:rPr>
            </w:pPr>
            <w:r>
              <w:rPr>
                <w:spacing w:val="-5"/>
                <w:sz w:val="24"/>
              </w:rPr>
              <w:t>19.</w:t>
            </w:r>
          </w:p>
        </w:tc>
        <w:tc>
          <w:tcPr>
            <w:tcW w:w="6099" w:type="dxa"/>
            <w:vMerge w:val="restart"/>
            <w:tcBorders>
              <w:top w:val="single" w:sz="4" w:space="0" w:color="000000"/>
              <w:left w:val="single" w:sz="4" w:space="0" w:color="000000"/>
              <w:bottom w:val="single" w:sz="4" w:space="0" w:color="000000"/>
              <w:right w:val="single" w:sz="4" w:space="0" w:color="000000"/>
            </w:tcBorders>
          </w:tcPr>
          <w:p>
            <w:pPr>
              <w:pStyle w:val="TableParagraph"/>
              <w:widowControl w:val="false"/>
              <w:spacing w:before="135" w:after="0"/>
              <w:ind w:left="57" w:right="0" w:hanging="0"/>
              <w:rPr>
                <w:sz w:val="24"/>
              </w:rPr>
            </w:pPr>
            <w:r>
              <w:rPr>
                <w:sz w:val="24"/>
              </w:rPr>
              <w:t>Диск</w:t>
            </w:r>
            <w:r>
              <w:rPr>
                <w:spacing w:val="-3"/>
                <w:sz w:val="24"/>
              </w:rPr>
              <w:t xml:space="preserve"> </w:t>
            </w:r>
            <w:r>
              <w:rPr>
                <w:sz w:val="24"/>
              </w:rPr>
              <w:t>тяжелоатлетический</w:t>
            </w:r>
            <w:r>
              <w:rPr>
                <w:spacing w:val="-2"/>
                <w:sz w:val="24"/>
              </w:rPr>
              <w:t xml:space="preserve"> </w:t>
            </w:r>
            <w:r>
              <w:rPr>
                <w:sz w:val="24"/>
              </w:rPr>
              <w:t>15</w:t>
            </w:r>
            <w:r>
              <w:rPr>
                <w:spacing w:val="-3"/>
                <w:sz w:val="24"/>
              </w:rPr>
              <w:t xml:space="preserve"> </w:t>
            </w:r>
            <w:r>
              <w:rPr>
                <w:sz w:val="24"/>
              </w:rPr>
              <w:t>кг</w:t>
            </w:r>
            <w:r>
              <w:rPr>
                <w:spacing w:val="-3"/>
                <w:sz w:val="24"/>
              </w:rPr>
              <w:t xml:space="preserve"> </w:t>
            </w:r>
            <w:r>
              <w:rPr>
                <w:sz w:val="24"/>
              </w:rPr>
              <w:t>(диаметр</w:t>
            </w:r>
            <w:r>
              <w:rPr>
                <w:spacing w:val="-1"/>
                <w:sz w:val="24"/>
              </w:rPr>
              <w:t xml:space="preserve"> </w:t>
            </w:r>
            <w:r>
              <w:rPr>
                <w:sz w:val="24"/>
              </w:rPr>
              <w:t>45</w:t>
            </w:r>
            <w:r>
              <w:rPr>
                <w:spacing w:val="-2"/>
                <w:sz w:val="24"/>
              </w:rPr>
              <w:t xml:space="preserve"> </w:t>
            </w:r>
            <w:r>
              <w:rPr>
                <w:spacing w:val="-5"/>
                <w:sz w:val="24"/>
              </w:rPr>
              <w:t>см)</w:t>
            </w:r>
          </w:p>
        </w:tc>
        <w:tc>
          <w:tcPr>
            <w:tcW w:w="1586" w:type="dxa"/>
            <w:vMerge w:val="restart"/>
            <w:tcBorders>
              <w:top w:val="single" w:sz="4" w:space="0" w:color="000000"/>
              <w:left w:val="single" w:sz="4" w:space="0" w:color="000000"/>
              <w:bottom w:val="single" w:sz="4" w:space="0" w:color="000000"/>
              <w:right w:val="single" w:sz="4" w:space="0" w:color="000000"/>
            </w:tcBorders>
          </w:tcPr>
          <w:p>
            <w:pPr>
              <w:pStyle w:val="TableParagraph"/>
              <w:widowControl w:val="false"/>
              <w:spacing w:before="135" w:after="0"/>
              <w:ind w:left="530" w:right="0" w:hanging="0"/>
              <w:rPr>
                <w:sz w:val="24"/>
              </w:rPr>
            </w:pPr>
            <w:r>
              <w:rPr>
                <w:spacing w:val="-4"/>
                <w:sz w:val="24"/>
              </w:rPr>
              <w:t>штук</w:t>
            </w:r>
          </w:p>
        </w:tc>
        <w:tc>
          <w:tcPr>
            <w:tcW w:w="2060"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56"/>
              <w:ind w:left="10" w:right="2" w:hanging="0"/>
              <w:jc w:val="center"/>
              <w:rPr>
                <w:sz w:val="24"/>
              </w:rPr>
            </w:pPr>
            <w:r>
              <w:rPr>
                <w:spacing w:val="-10"/>
                <w:sz w:val="24"/>
              </w:rPr>
              <w:t>2</w:t>
            </w:r>
          </w:p>
        </w:tc>
      </w:tr>
      <w:tr>
        <w:trPr>
          <w:trHeight w:val="275" w:hRule="atLeast"/>
        </w:trPr>
        <w:tc>
          <w:tcPr>
            <w:tcW w:w="596" w:type="dxa"/>
            <w:vMerge w:val="continue"/>
            <w:tcBorders>
              <w:left w:val="single" w:sz="4" w:space="0" w:color="000000"/>
              <w:bottom w:val="single" w:sz="4" w:space="0" w:color="000000"/>
              <w:right w:val="single" w:sz="4" w:space="0" w:color="000000"/>
            </w:tcBorders>
          </w:tcPr>
          <w:p>
            <w:pPr>
              <w:pStyle w:val="Normal"/>
              <w:widowControl w:val="false"/>
              <w:rPr>
                <w:sz w:val="2"/>
                <w:szCs w:val="2"/>
              </w:rPr>
            </w:pPr>
            <w:r>
              <w:rPr>
                <w:sz w:val="2"/>
                <w:szCs w:val="2"/>
              </w:rPr>
            </w:r>
          </w:p>
        </w:tc>
        <w:tc>
          <w:tcPr>
            <w:tcW w:w="6099" w:type="dxa"/>
            <w:vMerge w:val="continue"/>
            <w:tcBorders>
              <w:left w:val="single" w:sz="4" w:space="0" w:color="000000"/>
              <w:bottom w:val="single" w:sz="4" w:space="0" w:color="000000"/>
              <w:right w:val="single" w:sz="4" w:space="0" w:color="000000"/>
            </w:tcBorders>
          </w:tcPr>
          <w:p>
            <w:pPr>
              <w:pStyle w:val="Normal"/>
              <w:widowControl w:val="false"/>
              <w:rPr>
                <w:sz w:val="2"/>
                <w:szCs w:val="2"/>
              </w:rPr>
            </w:pPr>
            <w:r>
              <w:rPr>
                <w:sz w:val="2"/>
                <w:szCs w:val="2"/>
              </w:rPr>
            </w:r>
          </w:p>
        </w:tc>
        <w:tc>
          <w:tcPr>
            <w:tcW w:w="1586" w:type="dxa"/>
            <w:vMerge w:val="continue"/>
            <w:tcBorders>
              <w:left w:val="single" w:sz="4" w:space="0" w:color="000000"/>
              <w:bottom w:val="single" w:sz="4" w:space="0" w:color="000000"/>
              <w:right w:val="single" w:sz="4" w:space="0" w:color="000000"/>
            </w:tcBorders>
          </w:tcPr>
          <w:p>
            <w:pPr>
              <w:pStyle w:val="Normal"/>
              <w:widowControl w:val="false"/>
              <w:rPr>
                <w:sz w:val="2"/>
                <w:szCs w:val="2"/>
              </w:rPr>
            </w:pPr>
            <w:r>
              <w:rPr>
                <w:sz w:val="2"/>
                <w:szCs w:val="2"/>
              </w:rPr>
            </w:r>
          </w:p>
        </w:tc>
        <w:tc>
          <w:tcPr>
            <w:tcW w:w="2060"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56"/>
              <w:ind w:left="10" w:right="0" w:hanging="0"/>
              <w:jc w:val="center"/>
              <w:rPr>
                <w:sz w:val="24"/>
              </w:rPr>
            </w:pPr>
            <w:r>
              <w:rPr>
                <w:sz w:val="24"/>
              </w:rPr>
              <w:t>на</w:t>
            </w:r>
            <w:r>
              <w:rPr>
                <w:spacing w:val="-1"/>
                <w:sz w:val="24"/>
              </w:rPr>
              <w:t xml:space="preserve"> </w:t>
            </w:r>
            <w:r>
              <w:rPr>
                <w:spacing w:val="-4"/>
                <w:sz w:val="24"/>
              </w:rPr>
              <w:t>гриф</w:t>
            </w:r>
          </w:p>
        </w:tc>
      </w:tr>
      <w:tr>
        <w:trPr>
          <w:trHeight w:val="277" w:hRule="atLeast"/>
        </w:trPr>
        <w:tc>
          <w:tcPr>
            <w:tcW w:w="596" w:type="dxa"/>
            <w:vMerge w:val="restart"/>
            <w:tcBorders>
              <w:top w:val="single" w:sz="4" w:space="0" w:color="000000"/>
              <w:left w:val="single" w:sz="4" w:space="0" w:color="000000"/>
              <w:bottom w:val="single" w:sz="4" w:space="0" w:color="000000"/>
              <w:right w:val="single" w:sz="4" w:space="0" w:color="000000"/>
            </w:tcBorders>
          </w:tcPr>
          <w:p>
            <w:pPr>
              <w:pStyle w:val="TableParagraph"/>
              <w:widowControl w:val="false"/>
              <w:spacing w:before="135" w:after="0"/>
              <w:ind w:left="115" w:right="0" w:hanging="0"/>
              <w:rPr>
                <w:sz w:val="24"/>
              </w:rPr>
            </w:pPr>
            <w:r>
              <w:rPr>
                <w:spacing w:val="-5"/>
                <w:sz w:val="24"/>
              </w:rPr>
              <w:t>20.</w:t>
            </w:r>
          </w:p>
        </w:tc>
        <w:tc>
          <w:tcPr>
            <w:tcW w:w="6099" w:type="dxa"/>
            <w:vMerge w:val="restart"/>
            <w:tcBorders>
              <w:top w:val="single" w:sz="4" w:space="0" w:color="000000"/>
              <w:left w:val="single" w:sz="4" w:space="0" w:color="000000"/>
              <w:bottom w:val="single" w:sz="4" w:space="0" w:color="000000"/>
              <w:right w:val="single" w:sz="4" w:space="0" w:color="000000"/>
            </w:tcBorders>
          </w:tcPr>
          <w:p>
            <w:pPr>
              <w:pStyle w:val="TableParagraph"/>
              <w:widowControl w:val="false"/>
              <w:spacing w:before="135" w:after="0"/>
              <w:ind w:left="57" w:right="0" w:hanging="0"/>
              <w:rPr>
                <w:sz w:val="24"/>
              </w:rPr>
            </w:pPr>
            <w:r>
              <w:rPr>
                <w:sz w:val="24"/>
              </w:rPr>
              <w:t>Диск</w:t>
            </w:r>
            <w:r>
              <w:rPr>
                <w:spacing w:val="-3"/>
                <w:sz w:val="24"/>
              </w:rPr>
              <w:t xml:space="preserve"> </w:t>
            </w:r>
            <w:r>
              <w:rPr>
                <w:sz w:val="24"/>
              </w:rPr>
              <w:t>тяжелоатлетический</w:t>
            </w:r>
            <w:r>
              <w:rPr>
                <w:spacing w:val="-3"/>
                <w:sz w:val="24"/>
              </w:rPr>
              <w:t xml:space="preserve"> </w:t>
            </w:r>
            <w:r>
              <w:rPr>
                <w:sz w:val="24"/>
              </w:rPr>
              <w:t>20</w:t>
            </w:r>
            <w:r>
              <w:rPr>
                <w:spacing w:val="-2"/>
                <w:sz w:val="24"/>
              </w:rPr>
              <w:t xml:space="preserve"> </w:t>
            </w:r>
            <w:r>
              <w:rPr>
                <w:sz w:val="24"/>
              </w:rPr>
              <w:t>кг</w:t>
            </w:r>
            <w:r>
              <w:rPr>
                <w:spacing w:val="-3"/>
                <w:sz w:val="24"/>
              </w:rPr>
              <w:t xml:space="preserve"> </w:t>
            </w:r>
            <w:r>
              <w:rPr>
                <w:sz w:val="24"/>
              </w:rPr>
              <w:t>(диаметр</w:t>
            </w:r>
            <w:r>
              <w:rPr>
                <w:spacing w:val="-3"/>
                <w:sz w:val="24"/>
              </w:rPr>
              <w:t xml:space="preserve"> </w:t>
            </w:r>
            <w:r>
              <w:rPr>
                <w:sz w:val="24"/>
              </w:rPr>
              <w:t>45</w:t>
            </w:r>
            <w:r>
              <w:rPr>
                <w:spacing w:val="-2"/>
                <w:sz w:val="24"/>
              </w:rPr>
              <w:t xml:space="preserve"> </w:t>
            </w:r>
            <w:r>
              <w:rPr>
                <w:spacing w:val="-5"/>
                <w:sz w:val="24"/>
              </w:rPr>
              <w:t>см)</w:t>
            </w:r>
          </w:p>
        </w:tc>
        <w:tc>
          <w:tcPr>
            <w:tcW w:w="1586" w:type="dxa"/>
            <w:vMerge w:val="restart"/>
            <w:tcBorders>
              <w:top w:val="single" w:sz="4" w:space="0" w:color="000000"/>
              <w:left w:val="single" w:sz="4" w:space="0" w:color="000000"/>
              <w:bottom w:val="single" w:sz="4" w:space="0" w:color="000000"/>
              <w:right w:val="single" w:sz="4" w:space="0" w:color="000000"/>
            </w:tcBorders>
          </w:tcPr>
          <w:p>
            <w:pPr>
              <w:pStyle w:val="TableParagraph"/>
              <w:widowControl w:val="false"/>
              <w:spacing w:before="135" w:after="0"/>
              <w:ind w:left="530" w:right="0" w:hanging="0"/>
              <w:rPr>
                <w:sz w:val="24"/>
              </w:rPr>
            </w:pPr>
            <w:r>
              <w:rPr>
                <w:spacing w:val="-4"/>
                <w:sz w:val="24"/>
              </w:rPr>
              <w:t>штук</w:t>
            </w:r>
          </w:p>
        </w:tc>
        <w:tc>
          <w:tcPr>
            <w:tcW w:w="2060"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58"/>
              <w:ind w:left="10" w:right="2" w:hanging="0"/>
              <w:jc w:val="center"/>
              <w:rPr>
                <w:sz w:val="24"/>
              </w:rPr>
            </w:pPr>
            <w:r>
              <w:rPr>
                <w:spacing w:val="-10"/>
                <w:sz w:val="24"/>
              </w:rPr>
              <w:t>2</w:t>
            </w:r>
          </w:p>
        </w:tc>
      </w:tr>
      <w:tr>
        <w:trPr>
          <w:trHeight w:val="275" w:hRule="atLeast"/>
        </w:trPr>
        <w:tc>
          <w:tcPr>
            <w:tcW w:w="596" w:type="dxa"/>
            <w:vMerge w:val="continue"/>
            <w:tcBorders>
              <w:left w:val="single" w:sz="4" w:space="0" w:color="000000"/>
              <w:bottom w:val="single" w:sz="4" w:space="0" w:color="000000"/>
              <w:right w:val="single" w:sz="4" w:space="0" w:color="000000"/>
            </w:tcBorders>
          </w:tcPr>
          <w:p>
            <w:pPr>
              <w:pStyle w:val="Normal"/>
              <w:widowControl w:val="false"/>
              <w:rPr>
                <w:sz w:val="2"/>
                <w:szCs w:val="2"/>
              </w:rPr>
            </w:pPr>
            <w:r>
              <w:rPr>
                <w:sz w:val="2"/>
                <w:szCs w:val="2"/>
              </w:rPr>
            </w:r>
          </w:p>
        </w:tc>
        <w:tc>
          <w:tcPr>
            <w:tcW w:w="6099" w:type="dxa"/>
            <w:vMerge w:val="continue"/>
            <w:tcBorders>
              <w:left w:val="single" w:sz="4" w:space="0" w:color="000000"/>
              <w:bottom w:val="single" w:sz="4" w:space="0" w:color="000000"/>
              <w:right w:val="single" w:sz="4" w:space="0" w:color="000000"/>
            </w:tcBorders>
          </w:tcPr>
          <w:p>
            <w:pPr>
              <w:pStyle w:val="Normal"/>
              <w:widowControl w:val="false"/>
              <w:rPr>
                <w:sz w:val="2"/>
                <w:szCs w:val="2"/>
              </w:rPr>
            </w:pPr>
            <w:r>
              <w:rPr>
                <w:sz w:val="2"/>
                <w:szCs w:val="2"/>
              </w:rPr>
            </w:r>
          </w:p>
        </w:tc>
        <w:tc>
          <w:tcPr>
            <w:tcW w:w="1586" w:type="dxa"/>
            <w:vMerge w:val="continue"/>
            <w:tcBorders>
              <w:left w:val="single" w:sz="4" w:space="0" w:color="000000"/>
              <w:bottom w:val="single" w:sz="4" w:space="0" w:color="000000"/>
              <w:right w:val="single" w:sz="4" w:space="0" w:color="000000"/>
            </w:tcBorders>
          </w:tcPr>
          <w:p>
            <w:pPr>
              <w:pStyle w:val="Normal"/>
              <w:widowControl w:val="false"/>
              <w:rPr>
                <w:sz w:val="2"/>
                <w:szCs w:val="2"/>
              </w:rPr>
            </w:pPr>
            <w:r>
              <w:rPr>
                <w:sz w:val="2"/>
                <w:szCs w:val="2"/>
              </w:rPr>
            </w:r>
          </w:p>
        </w:tc>
        <w:tc>
          <w:tcPr>
            <w:tcW w:w="2060"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56"/>
              <w:ind w:left="10" w:right="0" w:hanging="0"/>
              <w:jc w:val="center"/>
              <w:rPr>
                <w:sz w:val="24"/>
              </w:rPr>
            </w:pPr>
            <w:r>
              <w:rPr>
                <w:sz w:val="24"/>
              </w:rPr>
              <w:t>на</w:t>
            </w:r>
            <w:r>
              <w:rPr>
                <w:spacing w:val="-1"/>
                <w:sz w:val="24"/>
              </w:rPr>
              <w:t xml:space="preserve"> </w:t>
            </w:r>
            <w:r>
              <w:rPr>
                <w:spacing w:val="-4"/>
                <w:sz w:val="24"/>
              </w:rPr>
              <w:t>гриф</w:t>
            </w:r>
          </w:p>
        </w:tc>
      </w:tr>
      <w:tr>
        <w:trPr>
          <w:trHeight w:val="275" w:hRule="atLeast"/>
        </w:trPr>
        <w:tc>
          <w:tcPr>
            <w:tcW w:w="596" w:type="dxa"/>
            <w:vMerge w:val="restart"/>
            <w:tcBorders>
              <w:top w:val="single" w:sz="4" w:space="0" w:color="000000"/>
              <w:left w:val="single" w:sz="4" w:space="0" w:color="000000"/>
              <w:bottom w:val="single" w:sz="4" w:space="0" w:color="000000"/>
              <w:right w:val="single" w:sz="4" w:space="0" w:color="000000"/>
            </w:tcBorders>
          </w:tcPr>
          <w:p>
            <w:pPr>
              <w:pStyle w:val="TableParagraph"/>
              <w:widowControl w:val="false"/>
              <w:spacing w:before="133" w:after="0"/>
              <w:ind w:left="115" w:right="0" w:hanging="0"/>
              <w:rPr>
                <w:sz w:val="24"/>
              </w:rPr>
            </w:pPr>
            <w:r>
              <w:rPr>
                <w:spacing w:val="-5"/>
                <w:sz w:val="24"/>
              </w:rPr>
              <w:t>21.</w:t>
            </w:r>
          </w:p>
        </w:tc>
        <w:tc>
          <w:tcPr>
            <w:tcW w:w="6099" w:type="dxa"/>
            <w:vMerge w:val="restart"/>
            <w:tcBorders>
              <w:top w:val="single" w:sz="4" w:space="0" w:color="000000"/>
              <w:left w:val="single" w:sz="4" w:space="0" w:color="000000"/>
              <w:bottom w:val="single" w:sz="4" w:space="0" w:color="000000"/>
              <w:right w:val="single" w:sz="4" w:space="0" w:color="000000"/>
            </w:tcBorders>
          </w:tcPr>
          <w:p>
            <w:pPr>
              <w:pStyle w:val="TableParagraph"/>
              <w:widowControl w:val="false"/>
              <w:spacing w:before="133" w:after="0"/>
              <w:ind w:left="57" w:right="0" w:hanging="0"/>
              <w:rPr>
                <w:sz w:val="24"/>
              </w:rPr>
            </w:pPr>
            <w:r>
              <w:rPr>
                <w:sz w:val="24"/>
              </w:rPr>
              <w:t>Диск</w:t>
            </w:r>
            <w:r>
              <w:rPr>
                <w:spacing w:val="-3"/>
                <w:sz w:val="24"/>
              </w:rPr>
              <w:t xml:space="preserve"> </w:t>
            </w:r>
            <w:r>
              <w:rPr>
                <w:sz w:val="24"/>
              </w:rPr>
              <w:t>тяжелоатлетический</w:t>
            </w:r>
            <w:r>
              <w:rPr>
                <w:spacing w:val="-3"/>
                <w:sz w:val="24"/>
              </w:rPr>
              <w:t xml:space="preserve"> </w:t>
            </w:r>
            <w:r>
              <w:rPr>
                <w:sz w:val="24"/>
              </w:rPr>
              <w:t>25</w:t>
            </w:r>
            <w:r>
              <w:rPr>
                <w:spacing w:val="-2"/>
                <w:sz w:val="24"/>
              </w:rPr>
              <w:t xml:space="preserve"> </w:t>
            </w:r>
            <w:r>
              <w:rPr>
                <w:sz w:val="24"/>
              </w:rPr>
              <w:t>кг</w:t>
            </w:r>
            <w:r>
              <w:rPr>
                <w:spacing w:val="-3"/>
                <w:sz w:val="24"/>
              </w:rPr>
              <w:t xml:space="preserve"> </w:t>
            </w:r>
            <w:r>
              <w:rPr>
                <w:sz w:val="24"/>
              </w:rPr>
              <w:t>(диаметр</w:t>
            </w:r>
            <w:r>
              <w:rPr>
                <w:spacing w:val="-3"/>
                <w:sz w:val="24"/>
              </w:rPr>
              <w:t xml:space="preserve"> </w:t>
            </w:r>
            <w:r>
              <w:rPr>
                <w:sz w:val="24"/>
              </w:rPr>
              <w:t>45</w:t>
            </w:r>
            <w:r>
              <w:rPr>
                <w:spacing w:val="-2"/>
                <w:sz w:val="24"/>
              </w:rPr>
              <w:t xml:space="preserve"> </w:t>
            </w:r>
            <w:r>
              <w:rPr>
                <w:spacing w:val="-5"/>
                <w:sz w:val="24"/>
              </w:rPr>
              <w:t>см)</w:t>
            </w:r>
          </w:p>
        </w:tc>
        <w:tc>
          <w:tcPr>
            <w:tcW w:w="1586" w:type="dxa"/>
            <w:vMerge w:val="restart"/>
            <w:tcBorders>
              <w:top w:val="single" w:sz="4" w:space="0" w:color="000000"/>
              <w:left w:val="single" w:sz="4" w:space="0" w:color="000000"/>
              <w:bottom w:val="single" w:sz="4" w:space="0" w:color="000000"/>
              <w:right w:val="single" w:sz="4" w:space="0" w:color="000000"/>
            </w:tcBorders>
          </w:tcPr>
          <w:p>
            <w:pPr>
              <w:pStyle w:val="TableParagraph"/>
              <w:widowControl w:val="false"/>
              <w:spacing w:before="133" w:after="0"/>
              <w:ind w:left="530" w:right="0" w:hanging="0"/>
              <w:rPr>
                <w:sz w:val="24"/>
              </w:rPr>
            </w:pPr>
            <w:r>
              <w:rPr>
                <w:spacing w:val="-4"/>
                <w:sz w:val="24"/>
              </w:rPr>
              <w:t>штук</w:t>
            </w:r>
          </w:p>
        </w:tc>
        <w:tc>
          <w:tcPr>
            <w:tcW w:w="2060"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56"/>
              <w:ind w:left="10" w:right="2" w:hanging="0"/>
              <w:jc w:val="center"/>
              <w:rPr>
                <w:sz w:val="24"/>
              </w:rPr>
            </w:pPr>
            <w:r>
              <w:rPr>
                <w:spacing w:val="-10"/>
                <w:sz w:val="24"/>
              </w:rPr>
              <w:t>2</w:t>
            </w:r>
          </w:p>
        </w:tc>
      </w:tr>
      <w:tr>
        <w:trPr>
          <w:trHeight w:val="275" w:hRule="atLeast"/>
        </w:trPr>
        <w:tc>
          <w:tcPr>
            <w:tcW w:w="596" w:type="dxa"/>
            <w:vMerge w:val="continue"/>
            <w:tcBorders>
              <w:left w:val="single" w:sz="4" w:space="0" w:color="000000"/>
              <w:bottom w:val="single" w:sz="4" w:space="0" w:color="000000"/>
              <w:right w:val="single" w:sz="4" w:space="0" w:color="000000"/>
            </w:tcBorders>
          </w:tcPr>
          <w:p>
            <w:pPr>
              <w:pStyle w:val="Normal"/>
              <w:widowControl w:val="false"/>
              <w:rPr>
                <w:sz w:val="2"/>
                <w:szCs w:val="2"/>
              </w:rPr>
            </w:pPr>
            <w:r>
              <w:rPr>
                <w:sz w:val="2"/>
                <w:szCs w:val="2"/>
              </w:rPr>
            </w:r>
          </w:p>
        </w:tc>
        <w:tc>
          <w:tcPr>
            <w:tcW w:w="6099" w:type="dxa"/>
            <w:vMerge w:val="continue"/>
            <w:tcBorders>
              <w:left w:val="single" w:sz="4" w:space="0" w:color="000000"/>
              <w:bottom w:val="single" w:sz="4" w:space="0" w:color="000000"/>
              <w:right w:val="single" w:sz="4" w:space="0" w:color="000000"/>
            </w:tcBorders>
          </w:tcPr>
          <w:p>
            <w:pPr>
              <w:pStyle w:val="Normal"/>
              <w:widowControl w:val="false"/>
              <w:rPr>
                <w:sz w:val="2"/>
                <w:szCs w:val="2"/>
              </w:rPr>
            </w:pPr>
            <w:r>
              <w:rPr>
                <w:sz w:val="2"/>
                <w:szCs w:val="2"/>
              </w:rPr>
            </w:r>
          </w:p>
        </w:tc>
        <w:tc>
          <w:tcPr>
            <w:tcW w:w="1586" w:type="dxa"/>
            <w:vMerge w:val="continue"/>
            <w:tcBorders>
              <w:left w:val="single" w:sz="4" w:space="0" w:color="000000"/>
              <w:bottom w:val="single" w:sz="4" w:space="0" w:color="000000"/>
              <w:right w:val="single" w:sz="4" w:space="0" w:color="000000"/>
            </w:tcBorders>
          </w:tcPr>
          <w:p>
            <w:pPr>
              <w:pStyle w:val="Normal"/>
              <w:widowControl w:val="false"/>
              <w:rPr>
                <w:sz w:val="2"/>
                <w:szCs w:val="2"/>
              </w:rPr>
            </w:pPr>
            <w:r>
              <w:rPr>
                <w:sz w:val="2"/>
                <w:szCs w:val="2"/>
              </w:rPr>
            </w:r>
          </w:p>
        </w:tc>
        <w:tc>
          <w:tcPr>
            <w:tcW w:w="2060"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56"/>
              <w:ind w:left="10" w:right="0" w:hanging="0"/>
              <w:jc w:val="center"/>
              <w:rPr>
                <w:sz w:val="24"/>
              </w:rPr>
            </w:pPr>
            <w:r>
              <w:rPr>
                <w:sz w:val="24"/>
              </w:rPr>
              <w:t>на</w:t>
            </w:r>
            <w:r>
              <w:rPr>
                <w:spacing w:val="-1"/>
                <w:sz w:val="24"/>
              </w:rPr>
              <w:t xml:space="preserve"> </w:t>
            </w:r>
            <w:r>
              <w:rPr>
                <w:spacing w:val="-4"/>
                <w:sz w:val="24"/>
              </w:rPr>
              <w:t>гриф</w:t>
            </w:r>
          </w:p>
        </w:tc>
      </w:tr>
      <w:tr>
        <w:trPr>
          <w:trHeight w:val="275" w:hRule="atLeast"/>
        </w:trPr>
        <w:tc>
          <w:tcPr>
            <w:tcW w:w="596" w:type="dxa"/>
            <w:vMerge w:val="restart"/>
            <w:tcBorders>
              <w:top w:val="single" w:sz="4" w:space="0" w:color="000000"/>
              <w:left w:val="single" w:sz="4" w:space="0" w:color="000000"/>
              <w:bottom w:val="single" w:sz="4" w:space="0" w:color="000000"/>
              <w:right w:val="single" w:sz="4" w:space="0" w:color="000000"/>
            </w:tcBorders>
          </w:tcPr>
          <w:p>
            <w:pPr>
              <w:pStyle w:val="TableParagraph"/>
              <w:widowControl w:val="false"/>
              <w:spacing w:before="135" w:after="0"/>
              <w:ind w:left="115" w:right="0" w:hanging="0"/>
              <w:rPr>
                <w:sz w:val="24"/>
              </w:rPr>
            </w:pPr>
            <w:r>
              <w:rPr>
                <w:spacing w:val="-5"/>
                <w:sz w:val="24"/>
              </w:rPr>
              <w:t>22.</w:t>
            </w:r>
          </w:p>
        </w:tc>
        <w:tc>
          <w:tcPr>
            <w:tcW w:w="6099" w:type="dxa"/>
            <w:vMerge w:val="restart"/>
            <w:tcBorders>
              <w:top w:val="single" w:sz="4" w:space="0" w:color="000000"/>
              <w:left w:val="single" w:sz="4" w:space="0" w:color="000000"/>
              <w:bottom w:val="single" w:sz="4" w:space="0" w:color="000000"/>
              <w:right w:val="single" w:sz="4" w:space="0" w:color="000000"/>
            </w:tcBorders>
          </w:tcPr>
          <w:p>
            <w:pPr>
              <w:pStyle w:val="TableParagraph"/>
              <w:widowControl w:val="false"/>
              <w:spacing w:before="135" w:after="0"/>
              <w:ind w:left="57" w:right="0" w:hanging="0"/>
              <w:rPr>
                <w:sz w:val="24"/>
              </w:rPr>
            </w:pPr>
            <w:r>
              <w:rPr>
                <w:sz w:val="24"/>
              </w:rPr>
              <w:t>Замки</w:t>
            </w:r>
            <w:r>
              <w:rPr>
                <w:spacing w:val="-2"/>
                <w:sz w:val="24"/>
              </w:rPr>
              <w:t xml:space="preserve"> </w:t>
            </w:r>
            <w:r>
              <w:rPr>
                <w:sz w:val="24"/>
              </w:rPr>
              <w:t>для</w:t>
            </w:r>
            <w:r>
              <w:rPr>
                <w:spacing w:val="-2"/>
                <w:sz w:val="24"/>
              </w:rPr>
              <w:t xml:space="preserve"> </w:t>
            </w:r>
            <w:r>
              <w:rPr>
                <w:sz w:val="24"/>
              </w:rPr>
              <w:t>тяжелоатлетического</w:t>
            </w:r>
            <w:r>
              <w:rPr>
                <w:spacing w:val="-2"/>
                <w:sz w:val="24"/>
              </w:rPr>
              <w:t xml:space="preserve"> </w:t>
            </w:r>
            <w:r>
              <w:rPr>
                <w:sz w:val="24"/>
              </w:rPr>
              <w:t>грифа</w:t>
            </w:r>
            <w:r>
              <w:rPr>
                <w:spacing w:val="-2"/>
                <w:sz w:val="24"/>
              </w:rPr>
              <w:t xml:space="preserve"> </w:t>
            </w:r>
            <w:r>
              <w:rPr>
                <w:sz w:val="24"/>
              </w:rPr>
              <w:t>(по</w:t>
            </w:r>
            <w:r>
              <w:rPr>
                <w:spacing w:val="-2"/>
                <w:sz w:val="24"/>
              </w:rPr>
              <w:t xml:space="preserve"> </w:t>
            </w:r>
            <w:r>
              <w:rPr>
                <w:sz w:val="24"/>
              </w:rPr>
              <w:t>2,5</w:t>
            </w:r>
            <w:r>
              <w:rPr>
                <w:spacing w:val="-1"/>
                <w:sz w:val="24"/>
              </w:rPr>
              <w:t xml:space="preserve"> </w:t>
            </w:r>
            <w:r>
              <w:rPr>
                <w:spacing w:val="-5"/>
                <w:sz w:val="24"/>
              </w:rPr>
              <w:t>кг)</w:t>
            </w:r>
          </w:p>
        </w:tc>
        <w:tc>
          <w:tcPr>
            <w:tcW w:w="1586" w:type="dxa"/>
            <w:vMerge w:val="restart"/>
            <w:tcBorders>
              <w:top w:val="single" w:sz="4" w:space="0" w:color="000000"/>
              <w:left w:val="single" w:sz="4" w:space="0" w:color="000000"/>
              <w:bottom w:val="single" w:sz="4" w:space="0" w:color="000000"/>
              <w:right w:val="single" w:sz="4" w:space="0" w:color="000000"/>
            </w:tcBorders>
          </w:tcPr>
          <w:p>
            <w:pPr>
              <w:pStyle w:val="TableParagraph"/>
              <w:widowControl w:val="false"/>
              <w:spacing w:before="135" w:after="0"/>
              <w:ind w:left="311" w:right="0" w:hanging="0"/>
              <w:rPr>
                <w:sz w:val="24"/>
              </w:rPr>
            </w:pPr>
            <w:r>
              <w:rPr>
                <w:spacing w:val="-2"/>
                <w:sz w:val="24"/>
              </w:rPr>
              <w:t>комплект</w:t>
            </w:r>
          </w:p>
        </w:tc>
        <w:tc>
          <w:tcPr>
            <w:tcW w:w="2060"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56"/>
              <w:ind w:left="10" w:right="2" w:hanging="0"/>
              <w:jc w:val="center"/>
              <w:rPr>
                <w:sz w:val="24"/>
              </w:rPr>
            </w:pPr>
            <w:r>
              <w:rPr>
                <w:spacing w:val="-10"/>
                <w:sz w:val="24"/>
              </w:rPr>
              <w:t>1</w:t>
            </w:r>
          </w:p>
        </w:tc>
      </w:tr>
      <w:tr>
        <w:trPr>
          <w:trHeight w:val="275" w:hRule="atLeast"/>
        </w:trPr>
        <w:tc>
          <w:tcPr>
            <w:tcW w:w="596" w:type="dxa"/>
            <w:vMerge w:val="continue"/>
            <w:tcBorders>
              <w:left w:val="single" w:sz="4" w:space="0" w:color="000000"/>
              <w:bottom w:val="single" w:sz="4" w:space="0" w:color="000000"/>
              <w:right w:val="single" w:sz="4" w:space="0" w:color="000000"/>
            </w:tcBorders>
          </w:tcPr>
          <w:p>
            <w:pPr>
              <w:pStyle w:val="Normal"/>
              <w:widowControl w:val="false"/>
              <w:rPr>
                <w:sz w:val="2"/>
                <w:szCs w:val="2"/>
              </w:rPr>
            </w:pPr>
            <w:r>
              <w:rPr>
                <w:sz w:val="2"/>
                <w:szCs w:val="2"/>
              </w:rPr>
            </w:r>
          </w:p>
        </w:tc>
        <w:tc>
          <w:tcPr>
            <w:tcW w:w="6099" w:type="dxa"/>
            <w:vMerge w:val="continue"/>
            <w:tcBorders>
              <w:left w:val="single" w:sz="4" w:space="0" w:color="000000"/>
              <w:bottom w:val="single" w:sz="4" w:space="0" w:color="000000"/>
              <w:right w:val="single" w:sz="4" w:space="0" w:color="000000"/>
            </w:tcBorders>
          </w:tcPr>
          <w:p>
            <w:pPr>
              <w:pStyle w:val="Normal"/>
              <w:widowControl w:val="false"/>
              <w:rPr>
                <w:sz w:val="2"/>
                <w:szCs w:val="2"/>
              </w:rPr>
            </w:pPr>
            <w:r>
              <w:rPr>
                <w:sz w:val="2"/>
                <w:szCs w:val="2"/>
              </w:rPr>
            </w:r>
          </w:p>
        </w:tc>
        <w:tc>
          <w:tcPr>
            <w:tcW w:w="1586" w:type="dxa"/>
            <w:vMerge w:val="continue"/>
            <w:tcBorders>
              <w:left w:val="single" w:sz="4" w:space="0" w:color="000000"/>
              <w:bottom w:val="single" w:sz="4" w:space="0" w:color="000000"/>
              <w:right w:val="single" w:sz="4" w:space="0" w:color="000000"/>
            </w:tcBorders>
          </w:tcPr>
          <w:p>
            <w:pPr>
              <w:pStyle w:val="Normal"/>
              <w:widowControl w:val="false"/>
              <w:rPr>
                <w:sz w:val="2"/>
                <w:szCs w:val="2"/>
              </w:rPr>
            </w:pPr>
            <w:r>
              <w:rPr>
                <w:sz w:val="2"/>
                <w:szCs w:val="2"/>
              </w:rPr>
            </w:r>
          </w:p>
        </w:tc>
        <w:tc>
          <w:tcPr>
            <w:tcW w:w="2060"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56"/>
              <w:ind w:left="10" w:right="0" w:hanging="0"/>
              <w:jc w:val="center"/>
              <w:rPr>
                <w:sz w:val="24"/>
              </w:rPr>
            </w:pPr>
            <w:r>
              <w:rPr>
                <w:sz w:val="24"/>
              </w:rPr>
              <w:t>на</w:t>
            </w:r>
            <w:r>
              <w:rPr>
                <w:spacing w:val="-1"/>
                <w:sz w:val="24"/>
              </w:rPr>
              <w:t xml:space="preserve"> </w:t>
            </w:r>
            <w:r>
              <w:rPr>
                <w:spacing w:val="-4"/>
                <w:sz w:val="24"/>
              </w:rPr>
              <w:t>гриф</w:t>
            </w:r>
          </w:p>
        </w:tc>
      </w:tr>
      <w:tr>
        <w:trPr>
          <w:trHeight w:val="275" w:hRule="atLeast"/>
        </w:trPr>
        <w:tc>
          <w:tcPr>
            <w:tcW w:w="596"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56"/>
              <w:ind w:left="0" w:right="57" w:hanging="0"/>
              <w:jc w:val="center"/>
              <w:rPr>
                <w:sz w:val="24"/>
              </w:rPr>
            </w:pPr>
            <w:r>
              <w:rPr>
                <w:spacing w:val="-5"/>
                <w:sz w:val="24"/>
              </w:rPr>
              <w:t>23.</w:t>
            </w:r>
          </w:p>
        </w:tc>
        <w:tc>
          <w:tcPr>
            <w:tcW w:w="6099"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56"/>
              <w:ind w:left="57" w:right="0" w:hanging="0"/>
              <w:rPr>
                <w:sz w:val="24"/>
              </w:rPr>
            </w:pPr>
            <w:r>
              <w:rPr>
                <w:sz w:val="24"/>
              </w:rPr>
              <w:t>Зеркало</w:t>
            </w:r>
            <w:r>
              <w:rPr>
                <w:spacing w:val="-3"/>
                <w:sz w:val="24"/>
              </w:rPr>
              <w:t xml:space="preserve"> </w:t>
            </w:r>
            <w:r>
              <w:rPr>
                <w:sz w:val="24"/>
              </w:rPr>
              <w:t>настенное</w:t>
            </w:r>
            <w:r>
              <w:rPr>
                <w:spacing w:val="-1"/>
                <w:sz w:val="24"/>
              </w:rPr>
              <w:t xml:space="preserve"> </w:t>
            </w:r>
            <w:r>
              <w:rPr>
                <w:sz w:val="24"/>
              </w:rPr>
              <w:t xml:space="preserve">(0,6х2 </w:t>
            </w:r>
            <w:r>
              <w:rPr>
                <w:spacing w:val="-5"/>
                <w:sz w:val="24"/>
              </w:rPr>
              <w:t>м)</w:t>
            </w:r>
          </w:p>
        </w:tc>
        <w:tc>
          <w:tcPr>
            <w:tcW w:w="1586"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56"/>
              <w:ind w:left="12" w:right="7" w:hanging="0"/>
              <w:jc w:val="center"/>
              <w:rPr>
                <w:sz w:val="24"/>
              </w:rPr>
            </w:pPr>
            <w:r>
              <w:rPr>
                <w:spacing w:val="-4"/>
                <w:sz w:val="24"/>
              </w:rPr>
              <w:t>штук</w:t>
            </w:r>
          </w:p>
        </w:tc>
        <w:tc>
          <w:tcPr>
            <w:tcW w:w="2060"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56"/>
              <w:ind w:left="10" w:right="2" w:hanging="0"/>
              <w:jc w:val="center"/>
              <w:rPr>
                <w:sz w:val="24"/>
              </w:rPr>
            </w:pPr>
            <w:r>
              <w:rPr>
                <w:spacing w:val="-10"/>
                <w:sz w:val="24"/>
              </w:rPr>
              <w:t>1</w:t>
            </w:r>
          </w:p>
        </w:tc>
      </w:tr>
      <w:tr>
        <w:trPr>
          <w:trHeight w:val="278" w:hRule="atLeast"/>
        </w:trPr>
        <w:tc>
          <w:tcPr>
            <w:tcW w:w="596" w:type="dxa"/>
            <w:vMerge w:val="restart"/>
            <w:tcBorders>
              <w:top w:val="single" w:sz="4" w:space="0" w:color="000000"/>
              <w:left w:val="single" w:sz="4" w:space="0" w:color="000000"/>
              <w:bottom w:val="single" w:sz="4" w:space="0" w:color="000000"/>
              <w:right w:val="single" w:sz="4" w:space="0" w:color="000000"/>
            </w:tcBorders>
          </w:tcPr>
          <w:p>
            <w:pPr>
              <w:pStyle w:val="TableParagraph"/>
              <w:widowControl w:val="false"/>
              <w:spacing w:before="135" w:after="0"/>
              <w:ind w:left="115" w:right="0" w:hanging="0"/>
              <w:rPr>
                <w:sz w:val="24"/>
              </w:rPr>
            </w:pPr>
            <w:r>
              <w:rPr>
                <w:spacing w:val="-5"/>
                <w:sz w:val="24"/>
              </w:rPr>
              <w:t>24.</w:t>
            </w:r>
          </w:p>
        </w:tc>
        <w:tc>
          <w:tcPr>
            <w:tcW w:w="6099" w:type="dxa"/>
            <w:vMerge w:val="restart"/>
            <w:tcBorders>
              <w:top w:val="single" w:sz="4" w:space="0" w:color="000000"/>
              <w:left w:val="single" w:sz="4" w:space="0" w:color="000000"/>
              <w:bottom w:val="single" w:sz="4" w:space="0" w:color="000000"/>
              <w:right w:val="single" w:sz="4" w:space="0" w:color="000000"/>
            </w:tcBorders>
          </w:tcPr>
          <w:p>
            <w:pPr>
              <w:pStyle w:val="TableParagraph"/>
              <w:widowControl w:val="false"/>
              <w:spacing w:before="135" w:after="0"/>
              <w:ind w:left="57" w:right="0" w:hanging="0"/>
              <w:rPr>
                <w:sz w:val="24"/>
              </w:rPr>
            </w:pPr>
            <w:r>
              <w:rPr>
                <w:spacing w:val="-2"/>
                <w:sz w:val="24"/>
              </w:rPr>
              <w:t>Магнезия</w:t>
            </w:r>
          </w:p>
        </w:tc>
        <w:tc>
          <w:tcPr>
            <w:tcW w:w="1586" w:type="dxa"/>
            <w:vMerge w:val="restart"/>
            <w:tcBorders>
              <w:top w:val="single" w:sz="4" w:space="0" w:color="000000"/>
              <w:left w:val="single" w:sz="4" w:space="0" w:color="000000"/>
              <w:bottom w:val="single" w:sz="4" w:space="0" w:color="000000"/>
              <w:right w:val="single" w:sz="4" w:space="0" w:color="000000"/>
            </w:tcBorders>
          </w:tcPr>
          <w:p>
            <w:pPr>
              <w:pStyle w:val="TableParagraph"/>
              <w:widowControl w:val="false"/>
              <w:spacing w:before="135" w:after="0"/>
              <w:ind w:left="12" w:right="0" w:hanging="0"/>
              <w:jc w:val="center"/>
              <w:rPr>
                <w:sz w:val="24"/>
              </w:rPr>
            </w:pPr>
            <w:r>
              <w:rPr>
                <w:spacing w:val="-5"/>
                <w:sz w:val="24"/>
              </w:rPr>
              <w:t>кг</w:t>
            </w:r>
          </w:p>
        </w:tc>
        <w:tc>
          <w:tcPr>
            <w:tcW w:w="2060"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58"/>
              <w:ind w:left="10" w:right="4" w:hanging="0"/>
              <w:jc w:val="center"/>
              <w:rPr>
                <w:sz w:val="24"/>
              </w:rPr>
            </w:pPr>
            <w:r>
              <w:rPr>
                <w:spacing w:val="-5"/>
                <w:sz w:val="24"/>
              </w:rPr>
              <w:t>0,5</w:t>
            </w:r>
          </w:p>
        </w:tc>
      </w:tr>
      <w:tr>
        <w:trPr>
          <w:trHeight w:val="275" w:hRule="atLeast"/>
        </w:trPr>
        <w:tc>
          <w:tcPr>
            <w:tcW w:w="596" w:type="dxa"/>
            <w:vMerge w:val="continue"/>
            <w:tcBorders>
              <w:left w:val="single" w:sz="4" w:space="0" w:color="000000"/>
              <w:bottom w:val="single" w:sz="4" w:space="0" w:color="000000"/>
              <w:right w:val="single" w:sz="4" w:space="0" w:color="000000"/>
            </w:tcBorders>
          </w:tcPr>
          <w:p>
            <w:pPr>
              <w:pStyle w:val="Normal"/>
              <w:widowControl w:val="false"/>
              <w:rPr>
                <w:sz w:val="2"/>
                <w:szCs w:val="2"/>
              </w:rPr>
            </w:pPr>
            <w:r>
              <w:rPr>
                <w:sz w:val="2"/>
                <w:szCs w:val="2"/>
              </w:rPr>
            </w:r>
          </w:p>
        </w:tc>
        <w:tc>
          <w:tcPr>
            <w:tcW w:w="6099" w:type="dxa"/>
            <w:vMerge w:val="continue"/>
            <w:tcBorders>
              <w:left w:val="single" w:sz="4" w:space="0" w:color="000000"/>
              <w:bottom w:val="single" w:sz="4" w:space="0" w:color="000000"/>
              <w:right w:val="single" w:sz="4" w:space="0" w:color="000000"/>
            </w:tcBorders>
          </w:tcPr>
          <w:p>
            <w:pPr>
              <w:pStyle w:val="Normal"/>
              <w:widowControl w:val="false"/>
              <w:rPr>
                <w:sz w:val="2"/>
                <w:szCs w:val="2"/>
              </w:rPr>
            </w:pPr>
            <w:r>
              <w:rPr>
                <w:sz w:val="2"/>
                <w:szCs w:val="2"/>
              </w:rPr>
            </w:r>
          </w:p>
        </w:tc>
        <w:tc>
          <w:tcPr>
            <w:tcW w:w="1586" w:type="dxa"/>
            <w:vMerge w:val="continue"/>
            <w:tcBorders>
              <w:left w:val="single" w:sz="4" w:space="0" w:color="000000"/>
              <w:bottom w:val="single" w:sz="4" w:space="0" w:color="000000"/>
              <w:right w:val="single" w:sz="4" w:space="0" w:color="000000"/>
            </w:tcBorders>
          </w:tcPr>
          <w:p>
            <w:pPr>
              <w:pStyle w:val="Normal"/>
              <w:widowControl w:val="false"/>
              <w:rPr>
                <w:sz w:val="2"/>
                <w:szCs w:val="2"/>
              </w:rPr>
            </w:pPr>
            <w:r>
              <w:rPr>
                <w:sz w:val="2"/>
                <w:szCs w:val="2"/>
              </w:rPr>
            </w:r>
          </w:p>
        </w:tc>
        <w:tc>
          <w:tcPr>
            <w:tcW w:w="2060"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56"/>
              <w:ind w:left="10" w:right="5" w:hanging="0"/>
              <w:jc w:val="center"/>
              <w:rPr>
                <w:sz w:val="24"/>
              </w:rPr>
            </w:pPr>
            <w:r>
              <w:rPr>
                <w:sz w:val="24"/>
              </w:rPr>
              <w:t>на</w:t>
            </w:r>
            <w:r>
              <w:rPr>
                <w:spacing w:val="-1"/>
                <w:sz w:val="24"/>
              </w:rPr>
              <w:t xml:space="preserve"> </w:t>
            </w:r>
            <w:r>
              <w:rPr>
                <w:spacing w:val="-2"/>
                <w:sz w:val="24"/>
              </w:rPr>
              <w:t>обучающегося</w:t>
            </w:r>
          </w:p>
        </w:tc>
      </w:tr>
      <w:tr>
        <w:trPr>
          <w:trHeight w:val="275" w:hRule="atLeast"/>
        </w:trPr>
        <w:tc>
          <w:tcPr>
            <w:tcW w:w="596"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56"/>
              <w:ind w:left="0" w:right="57" w:hanging="0"/>
              <w:jc w:val="center"/>
              <w:rPr>
                <w:sz w:val="24"/>
              </w:rPr>
            </w:pPr>
            <w:r>
              <w:rPr>
                <w:spacing w:val="-5"/>
                <w:sz w:val="24"/>
              </w:rPr>
              <w:t>25.</w:t>
            </w:r>
          </w:p>
        </w:tc>
        <w:tc>
          <w:tcPr>
            <w:tcW w:w="6099"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56"/>
              <w:ind w:left="57" w:right="0" w:hanging="0"/>
              <w:rPr>
                <w:sz w:val="24"/>
              </w:rPr>
            </w:pPr>
            <w:r>
              <w:rPr>
                <w:spacing w:val="-2"/>
                <w:sz w:val="24"/>
              </w:rPr>
              <w:t>Магнезница</w:t>
            </w:r>
          </w:p>
        </w:tc>
        <w:tc>
          <w:tcPr>
            <w:tcW w:w="1586"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56"/>
              <w:ind w:left="12" w:right="7" w:hanging="0"/>
              <w:jc w:val="center"/>
              <w:rPr>
                <w:sz w:val="24"/>
              </w:rPr>
            </w:pPr>
            <w:r>
              <w:rPr>
                <w:spacing w:val="-4"/>
                <w:sz w:val="24"/>
              </w:rPr>
              <w:t>штук</w:t>
            </w:r>
          </w:p>
        </w:tc>
        <w:tc>
          <w:tcPr>
            <w:tcW w:w="2060"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56"/>
              <w:ind w:left="10" w:right="2" w:hanging="0"/>
              <w:jc w:val="center"/>
              <w:rPr>
                <w:sz w:val="24"/>
              </w:rPr>
            </w:pPr>
            <w:r>
              <w:rPr>
                <w:spacing w:val="-10"/>
                <w:sz w:val="24"/>
              </w:rPr>
              <w:t>1</w:t>
            </w:r>
          </w:p>
        </w:tc>
      </w:tr>
      <w:tr>
        <w:trPr>
          <w:trHeight w:val="275" w:hRule="atLeast"/>
        </w:trPr>
        <w:tc>
          <w:tcPr>
            <w:tcW w:w="596" w:type="dxa"/>
            <w:vMerge w:val="restart"/>
            <w:tcBorders>
              <w:top w:val="single" w:sz="4" w:space="0" w:color="000000"/>
              <w:left w:val="single" w:sz="4" w:space="0" w:color="000000"/>
              <w:bottom w:val="single" w:sz="4" w:space="0" w:color="000000"/>
              <w:right w:val="single" w:sz="4" w:space="0" w:color="000000"/>
            </w:tcBorders>
          </w:tcPr>
          <w:p>
            <w:pPr>
              <w:pStyle w:val="TableParagraph"/>
              <w:widowControl w:val="false"/>
              <w:spacing w:before="136" w:after="0"/>
              <w:ind w:left="115" w:right="0" w:hanging="0"/>
              <w:rPr>
                <w:sz w:val="24"/>
              </w:rPr>
            </w:pPr>
            <w:r>
              <w:rPr>
                <w:spacing w:val="-5"/>
                <w:sz w:val="24"/>
              </w:rPr>
              <w:t>26.</w:t>
            </w:r>
          </w:p>
        </w:tc>
        <w:tc>
          <w:tcPr>
            <w:tcW w:w="6099" w:type="dxa"/>
            <w:vMerge w:val="restart"/>
            <w:tcBorders>
              <w:top w:val="single" w:sz="4" w:space="0" w:color="000000"/>
              <w:left w:val="single" w:sz="4" w:space="0" w:color="000000"/>
              <w:bottom w:val="single" w:sz="4" w:space="0" w:color="000000"/>
              <w:right w:val="single" w:sz="4" w:space="0" w:color="000000"/>
            </w:tcBorders>
          </w:tcPr>
          <w:p>
            <w:pPr>
              <w:pStyle w:val="TableParagraph"/>
              <w:widowControl w:val="false"/>
              <w:spacing w:before="136" w:after="0"/>
              <w:ind w:left="57" w:right="0" w:hanging="0"/>
              <w:rPr>
                <w:sz w:val="24"/>
              </w:rPr>
            </w:pPr>
            <w:r>
              <w:rPr>
                <w:sz w:val="24"/>
              </w:rPr>
              <w:t>Мат</w:t>
            </w:r>
            <w:r>
              <w:rPr>
                <w:spacing w:val="-2"/>
                <w:sz w:val="24"/>
              </w:rPr>
              <w:t xml:space="preserve"> гимнастический</w:t>
            </w:r>
          </w:p>
        </w:tc>
        <w:tc>
          <w:tcPr>
            <w:tcW w:w="1586" w:type="dxa"/>
            <w:vMerge w:val="restart"/>
            <w:tcBorders>
              <w:top w:val="single" w:sz="4" w:space="0" w:color="000000"/>
              <w:left w:val="single" w:sz="4" w:space="0" w:color="000000"/>
              <w:bottom w:val="single" w:sz="4" w:space="0" w:color="000000"/>
              <w:right w:val="single" w:sz="4" w:space="0" w:color="000000"/>
            </w:tcBorders>
          </w:tcPr>
          <w:p>
            <w:pPr>
              <w:pStyle w:val="TableParagraph"/>
              <w:widowControl w:val="false"/>
              <w:spacing w:before="136" w:after="0"/>
              <w:ind w:left="530" w:right="0" w:hanging="0"/>
              <w:rPr>
                <w:sz w:val="24"/>
              </w:rPr>
            </w:pPr>
            <w:r>
              <w:rPr>
                <w:spacing w:val="-4"/>
                <w:sz w:val="24"/>
              </w:rPr>
              <w:t>штук</w:t>
            </w:r>
          </w:p>
        </w:tc>
        <w:tc>
          <w:tcPr>
            <w:tcW w:w="2060"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56"/>
              <w:ind w:left="10" w:right="2" w:hanging="0"/>
              <w:jc w:val="center"/>
              <w:rPr>
                <w:sz w:val="24"/>
              </w:rPr>
            </w:pPr>
            <w:r>
              <w:rPr>
                <w:spacing w:val="-10"/>
                <w:sz w:val="24"/>
              </w:rPr>
              <w:t>1</w:t>
            </w:r>
          </w:p>
        </w:tc>
      </w:tr>
      <w:tr>
        <w:trPr>
          <w:trHeight w:val="275" w:hRule="atLeast"/>
        </w:trPr>
        <w:tc>
          <w:tcPr>
            <w:tcW w:w="596" w:type="dxa"/>
            <w:vMerge w:val="continue"/>
            <w:tcBorders>
              <w:left w:val="single" w:sz="4" w:space="0" w:color="000000"/>
              <w:bottom w:val="single" w:sz="4" w:space="0" w:color="000000"/>
              <w:right w:val="single" w:sz="4" w:space="0" w:color="000000"/>
            </w:tcBorders>
          </w:tcPr>
          <w:p>
            <w:pPr>
              <w:pStyle w:val="Normal"/>
              <w:widowControl w:val="false"/>
              <w:rPr>
                <w:sz w:val="2"/>
                <w:szCs w:val="2"/>
              </w:rPr>
            </w:pPr>
            <w:r>
              <w:rPr>
                <w:sz w:val="2"/>
                <w:szCs w:val="2"/>
              </w:rPr>
            </w:r>
          </w:p>
        </w:tc>
        <w:tc>
          <w:tcPr>
            <w:tcW w:w="6099" w:type="dxa"/>
            <w:vMerge w:val="continue"/>
            <w:tcBorders>
              <w:left w:val="single" w:sz="4" w:space="0" w:color="000000"/>
              <w:bottom w:val="single" w:sz="4" w:space="0" w:color="000000"/>
              <w:right w:val="single" w:sz="4" w:space="0" w:color="000000"/>
            </w:tcBorders>
          </w:tcPr>
          <w:p>
            <w:pPr>
              <w:pStyle w:val="Normal"/>
              <w:widowControl w:val="false"/>
              <w:rPr>
                <w:sz w:val="2"/>
                <w:szCs w:val="2"/>
              </w:rPr>
            </w:pPr>
            <w:r>
              <w:rPr>
                <w:sz w:val="2"/>
                <w:szCs w:val="2"/>
              </w:rPr>
            </w:r>
          </w:p>
        </w:tc>
        <w:tc>
          <w:tcPr>
            <w:tcW w:w="1586" w:type="dxa"/>
            <w:vMerge w:val="continue"/>
            <w:tcBorders>
              <w:left w:val="single" w:sz="4" w:space="0" w:color="000000"/>
              <w:bottom w:val="single" w:sz="4" w:space="0" w:color="000000"/>
              <w:right w:val="single" w:sz="4" w:space="0" w:color="000000"/>
            </w:tcBorders>
          </w:tcPr>
          <w:p>
            <w:pPr>
              <w:pStyle w:val="Normal"/>
              <w:widowControl w:val="false"/>
              <w:rPr>
                <w:sz w:val="2"/>
                <w:szCs w:val="2"/>
              </w:rPr>
            </w:pPr>
            <w:r>
              <w:rPr>
                <w:sz w:val="2"/>
                <w:szCs w:val="2"/>
              </w:rPr>
            </w:r>
          </w:p>
        </w:tc>
        <w:tc>
          <w:tcPr>
            <w:tcW w:w="2060"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56"/>
              <w:ind w:left="10" w:right="3" w:hanging="0"/>
              <w:jc w:val="center"/>
              <w:rPr>
                <w:sz w:val="24"/>
              </w:rPr>
            </w:pPr>
            <w:r>
              <w:rPr>
                <w:sz w:val="24"/>
              </w:rPr>
              <w:t>на</w:t>
            </w:r>
            <w:r>
              <w:rPr>
                <w:spacing w:val="-1"/>
                <w:sz w:val="24"/>
              </w:rPr>
              <w:t xml:space="preserve"> </w:t>
            </w:r>
            <w:r>
              <w:rPr>
                <w:spacing w:val="-2"/>
                <w:sz w:val="24"/>
              </w:rPr>
              <w:t>помост</w:t>
            </w:r>
          </w:p>
        </w:tc>
      </w:tr>
      <w:tr>
        <w:trPr>
          <w:trHeight w:val="275" w:hRule="atLeast"/>
        </w:trPr>
        <w:tc>
          <w:tcPr>
            <w:tcW w:w="596"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56"/>
              <w:ind w:left="0" w:right="57" w:hanging="0"/>
              <w:jc w:val="center"/>
              <w:rPr>
                <w:sz w:val="24"/>
              </w:rPr>
            </w:pPr>
            <w:r>
              <w:rPr>
                <w:spacing w:val="-5"/>
                <w:sz w:val="24"/>
              </w:rPr>
              <w:t>27.</w:t>
            </w:r>
          </w:p>
        </w:tc>
        <w:tc>
          <w:tcPr>
            <w:tcW w:w="6099"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56"/>
              <w:ind w:left="57" w:right="0" w:hanging="0"/>
              <w:rPr>
                <w:sz w:val="24"/>
              </w:rPr>
            </w:pPr>
            <w:r>
              <w:rPr>
                <w:sz w:val="24"/>
              </w:rPr>
              <w:t>Мяч</w:t>
            </w:r>
            <w:r>
              <w:rPr>
                <w:spacing w:val="-4"/>
                <w:sz w:val="24"/>
              </w:rPr>
              <w:t xml:space="preserve"> </w:t>
            </w:r>
            <w:r>
              <w:rPr>
                <w:sz w:val="24"/>
              </w:rPr>
              <w:t>набивной</w:t>
            </w:r>
            <w:r>
              <w:rPr>
                <w:spacing w:val="-2"/>
                <w:sz w:val="24"/>
              </w:rPr>
              <w:t xml:space="preserve"> </w:t>
            </w:r>
            <w:r>
              <w:rPr>
                <w:sz w:val="24"/>
              </w:rPr>
              <w:t>(медицинбол)</w:t>
            </w:r>
            <w:r>
              <w:rPr>
                <w:spacing w:val="-2"/>
                <w:sz w:val="24"/>
              </w:rPr>
              <w:t xml:space="preserve"> </w:t>
            </w:r>
            <w:r>
              <w:rPr>
                <w:sz w:val="24"/>
              </w:rPr>
              <w:t>(от</w:t>
            </w:r>
            <w:r>
              <w:rPr>
                <w:spacing w:val="-2"/>
                <w:sz w:val="24"/>
              </w:rPr>
              <w:t xml:space="preserve"> </w:t>
            </w:r>
            <w:r>
              <w:rPr>
                <w:sz w:val="24"/>
              </w:rPr>
              <w:t>1</w:t>
            </w:r>
            <w:r>
              <w:rPr>
                <w:spacing w:val="-2"/>
                <w:sz w:val="24"/>
              </w:rPr>
              <w:t xml:space="preserve"> </w:t>
            </w:r>
            <w:r>
              <w:rPr>
                <w:sz w:val="24"/>
              </w:rPr>
              <w:t>до</w:t>
            </w:r>
            <w:r>
              <w:rPr>
                <w:spacing w:val="-2"/>
                <w:sz w:val="24"/>
              </w:rPr>
              <w:t xml:space="preserve"> </w:t>
            </w:r>
            <w:r>
              <w:rPr>
                <w:sz w:val="24"/>
              </w:rPr>
              <w:t>5</w:t>
            </w:r>
            <w:r>
              <w:rPr>
                <w:spacing w:val="-1"/>
                <w:sz w:val="24"/>
              </w:rPr>
              <w:t xml:space="preserve"> </w:t>
            </w:r>
            <w:r>
              <w:rPr>
                <w:spacing w:val="-5"/>
                <w:sz w:val="24"/>
              </w:rPr>
              <w:t>кг)</w:t>
            </w:r>
          </w:p>
        </w:tc>
        <w:tc>
          <w:tcPr>
            <w:tcW w:w="1586"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56"/>
              <w:ind w:left="12" w:right="0" w:hanging="0"/>
              <w:jc w:val="center"/>
              <w:rPr>
                <w:sz w:val="24"/>
              </w:rPr>
            </w:pPr>
            <w:r>
              <w:rPr>
                <w:spacing w:val="-2"/>
                <w:sz w:val="24"/>
              </w:rPr>
              <w:t>комплект</w:t>
            </w:r>
          </w:p>
        </w:tc>
        <w:tc>
          <w:tcPr>
            <w:tcW w:w="2060"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56"/>
              <w:ind w:left="10" w:right="2" w:hanging="0"/>
              <w:jc w:val="center"/>
              <w:rPr>
                <w:sz w:val="24"/>
              </w:rPr>
            </w:pPr>
            <w:r>
              <w:rPr>
                <w:spacing w:val="-10"/>
                <w:sz w:val="24"/>
              </w:rPr>
              <w:t>1</w:t>
            </w:r>
          </w:p>
        </w:tc>
      </w:tr>
      <w:tr>
        <w:trPr>
          <w:trHeight w:val="278" w:hRule="atLeast"/>
        </w:trPr>
        <w:tc>
          <w:tcPr>
            <w:tcW w:w="596"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58"/>
              <w:ind w:left="0" w:right="57" w:hanging="0"/>
              <w:jc w:val="center"/>
              <w:rPr>
                <w:sz w:val="24"/>
              </w:rPr>
            </w:pPr>
            <w:r>
              <w:rPr>
                <w:spacing w:val="-5"/>
                <w:sz w:val="24"/>
              </w:rPr>
              <w:t>28.</w:t>
            </w:r>
          </w:p>
        </w:tc>
        <w:tc>
          <w:tcPr>
            <w:tcW w:w="6099"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58"/>
              <w:ind w:left="57" w:right="0" w:hanging="0"/>
              <w:rPr>
                <w:sz w:val="24"/>
              </w:rPr>
            </w:pPr>
            <w:r>
              <w:rPr>
                <w:spacing w:val="-2"/>
                <w:sz w:val="24"/>
              </w:rPr>
              <w:t>Ноутбук</w:t>
            </w:r>
          </w:p>
        </w:tc>
        <w:tc>
          <w:tcPr>
            <w:tcW w:w="1586"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58"/>
              <w:ind w:left="12" w:right="7" w:hanging="0"/>
              <w:jc w:val="center"/>
              <w:rPr>
                <w:sz w:val="24"/>
              </w:rPr>
            </w:pPr>
            <w:r>
              <w:rPr>
                <w:spacing w:val="-4"/>
                <w:sz w:val="24"/>
              </w:rPr>
              <w:t>штук</w:t>
            </w:r>
          </w:p>
        </w:tc>
        <w:tc>
          <w:tcPr>
            <w:tcW w:w="2060"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58"/>
              <w:ind w:left="10" w:right="2" w:hanging="0"/>
              <w:jc w:val="center"/>
              <w:rPr>
                <w:sz w:val="24"/>
              </w:rPr>
            </w:pPr>
            <w:r>
              <w:rPr>
                <w:spacing w:val="-10"/>
                <w:sz w:val="24"/>
              </w:rPr>
              <w:t>1</w:t>
            </w:r>
          </w:p>
        </w:tc>
      </w:tr>
      <w:tr>
        <w:trPr>
          <w:trHeight w:val="275" w:hRule="atLeast"/>
        </w:trPr>
        <w:tc>
          <w:tcPr>
            <w:tcW w:w="596" w:type="dxa"/>
            <w:vMerge w:val="restart"/>
            <w:tcBorders>
              <w:top w:val="single" w:sz="4" w:space="0" w:color="000000"/>
              <w:left w:val="single" w:sz="4" w:space="0" w:color="000000"/>
              <w:bottom w:val="single" w:sz="4" w:space="0" w:color="000000"/>
              <w:right w:val="single" w:sz="4" w:space="0" w:color="000000"/>
            </w:tcBorders>
          </w:tcPr>
          <w:p>
            <w:pPr>
              <w:pStyle w:val="TableParagraph"/>
              <w:widowControl w:val="false"/>
              <w:spacing w:before="133" w:after="0"/>
              <w:ind w:left="115" w:right="0" w:hanging="0"/>
              <w:rPr>
                <w:sz w:val="24"/>
              </w:rPr>
            </w:pPr>
            <w:r>
              <w:rPr>
                <w:spacing w:val="-5"/>
                <w:sz w:val="24"/>
              </w:rPr>
              <w:t>29.</w:t>
            </w:r>
          </w:p>
        </w:tc>
        <w:tc>
          <w:tcPr>
            <w:tcW w:w="6099" w:type="dxa"/>
            <w:vMerge w:val="restart"/>
            <w:tcBorders>
              <w:top w:val="single" w:sz="4" w:space="0" w:color="000000"/>
              <w:left w:val="single" w:sz="4" w:space="0" w:color="000000"/>
              <w:bottom w:val="single" w:sz="4" w:space="0" w:color="000000"/>
              <w:right w:val="single" w:sz="4" w:space="0" w:color="000000"/>
            </w:tcBorders>
          </w:tcPr>
          <w:p>
            <w:pPr>
              <w:pStyle w:val="TableParagraph"/>
              <w:widowControl w:val="false"/>
              <w:spacing w:before="133" w:after="0"/>
              <w:ind w:left="57" w:right="0" w:hanging="0"/>
              <w:rPr>
                <w:sz w:val="24"/>
              </w:rPr>
            </w:pPr>
            <w:r>
              <w:rPr>
                <w:sz w:val="24"/>
              </w:rPr>
              <w:t>Плинты</w:t>
            </w:r>
            <w:r>
              <w:rPr>
                <w:spacing w:val="-2"/>
                <w:sz w:val="24"/>
              </w:rPr>
              <w:t xml:space="preserve"> тяжелоатлетические</w:t>
            </w:r>
          </w:p>
        </w:tc>
        <w:tc>
          <w:tcPr>
            <w:tcW w:w="1586" w:type="dxa"/>
            <w:vMerge w:val="restart"/>
            <w:tcBorders>
              <w:top w:val="single" w:sz="4" w:space="0" w:color="000000"/>
              <w:left w:val="single" w:sz="4" w:space="0" w:color="000000"/>
              <w:bottom w:val="single" w:sz="4" w:space="0" w:color="000000"/>
              <w:right w:val="single" w:sz="4" w:space="0" w:color="000000"/>
            </w:tcBorders>
          </w:tcPr>
          <w:p>
            <w:pPr>
              <w:pStyle w:val="TableParagraph"/>
              <w:widowControl w:val="false"/>
              <w:spacing w:before="133" w:after="0"/>
              <w:ind w:left="311" w:right="0" w:hanging="0"/>
              <w:rPr>
                <w:sz w:val="24"/>
              </w:rPr>
            </w:pPr>
            <w:r>
              <w:rPr>
                <w:spacing w:val="-2"/>
                <w:sz w:val="24"/>
              </w:rPr>
              <w:t>комплект</w:t>
            </w:r>
          </w:p>
        </w:tc>
        <w:tc>
          <w:tcPr>
            <w:tcW w:w="2060"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56"/>
              <w:ind w:left="10" w:right="2" w:hanging="0"/>
              <w:jc w:val="center"/>
              <w:rPr>
                <w:sz w:val="24"/>
              </w:rPr>
            </w:pPr>
            <w:r>
              <w:rPr>
                <w:spacing w:val="-10"/>
                <w:sz w:val="24"/>
              </w:rPr>
              <w:t>1</w:t>
            </w:r>
          </w:p>
        </w:tc>
      </w:tr>
      <w:tr>
        <w:trPr>
          <w:trHeight w:val="275" w:hRule="atLeast"/>
        </w:trPr>
        <w:tc>
          <w:tcPr>
            <w:tcW w:w="596" w:type="dxa"/>
            <w:vMerge w:val="continue"/>
            <w:tcBorders>
              <w:left w:val="single" w:sz="4" w:space="0" w:color="000000"/>
              <w:bottom w:val="single" w:sz="4" w:space="0" w:color="000000"/>
              <w:right w:val="single" w:sz="4" w:space="0" w:color="000000"/>
            </w:tcBorders>
          </w:tcPr>
          <w:p>
            <w:pPr>
              <w:pStyle w:val="Normal"/>
              <w:widowControl w:val="false"/>
              <w:rPr>
                <w:sz w:val="2"/>
                <w:szCs w:val="2"/>
              </w:rPr>
            </w:pPr>
            <w:r>
              <w:rPr>
                <w:sz w:val="2"/>
                <w:szCs w:val="2"/>
              </w:rPr>
            </w:r>
          </w:p>
        </w:tc>
        <w:tc>
          <w:tcPr>
            <w:tcW w:w="6099" w:type="dxa"/>
            <w:vMerge w:val="continue"/>
            <w:tcBorders>
              <w:left w:val="single" w:sz="4" w:space="0" w:color="000000"/>
              <w:bottom w:val="single" w:sz="4" w:space="0" w:color="000000"/>
              <w:right w:val="single" w:sz="4" w:space="0" w:color="000000"/>
            </w:tcBorders>
          </w:tcPr>
          <w:p>
            <w:pPr>
              <w:pStyle w:val="Normal"/>
              <w:widowControl w:val="false"/>
              <w:rPr>
                <w:sz w:val="2"/>
                <w:szCs w:val="2"/>
              </w:rPr>
            </w:pPr>
            <w:r>
              <w:rPr>
                <w:sz w:val="2"/>
                <w:szCs w:val="2"/>
              </w:rPr>
            </w:r>
          </w:p>
        </w:tc>
        <w:tc>
          <w:tcPr>
            <w:tcW w:w="1586" w:type="dxa"/>
            <w:vMerge w:val="continue"/>
            <w:tcBorders>
              <w:left w:val="single" w:sz="4" w:space="0" w:color="000000"/>
              <w:bottom w:val="single" w:sz="4" w:space="0" w:color="000000"/>
              <w:right w:val="single" w:sz="4" w:space="0" w:color="000000"/>
            </w:tcBorders>
          </w:tcPr>
          <w:p>
            <w:pPr>
              <w:pStyle w:val="Normal"/>
              <w:widowControl w:val="false"/>
              <w:rPr>
                <w:sz w:val="2"/>
                <w:szCs w:val="2"/>
              </w:rPr>
            </w:pPr>
            <w:r>
              <w:rPr>
                <w:sz w:val="2"/>
                <w:szCs w:val="2"/>
              </w:rPr>
            </w:r>
          </w:p>
        </w:tc>
        <w:tc>
          <w:tcPr>
            <w:tcW w:w="2060"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56"/>
              <w:ind w:left="10" w:right="3" w:hanging="0"/>
              <w:jc w:val="center"/>
              <w:rPr>
                <w:sz w:val="24"/>
              </w:rPr>
            </w:pPr>
            <w:r>
              <w:rPr>
                <w:sz w:val="24"/>
              </w:rPr>
              <w:t>на</w:t>
            </w:r>
            <w:r>
              <w:rPr>
                <w:spacing w:val="-1"/>
                <w:sz w:val="24"/>
              </w:rPr>
              <w:t xml:space="preserve"> </w:t>
            </w:r>
            <w:r>
              <w:rPr>
                <w:spacing w:val="-2"/>
                <w:sz w:val="24"/>
              </w:rPr>
              <w:t>помост</w:t>
            </w:r>
          </w:p>
        </w:tc>
      </w:tr>
      <w:tr>
        <w:trPr>
          <w:trHeight w:val="275" w:hRule="atLeast"/>
        </w:trPr>
        <w:tc>
          <w:tcPr>
            <w:tcW w:w="596"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56"/>
              <w:ind w:left="0" w:right="57" w:hanging="0"/>
              <w:jc w:val="center"/>
              <w:rPr>
                <w:sz w:val="24"/>
              </w:rPr>
            </w:pPr>
            <w:r>
              <w:rPr>
                <w:spacing w:val="-5"/>
                <w:sz w:val="24"/>
              </w:rPr>
              <w:t>30.</w:t>
            </w:r>
          </w:p>
        </w:tc>
        <w:tc>
          <w:tcPr>
            <w:tcW w:w="6099"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56"/>
              <w:ind w:left="57" w:right="0" w:hanging="0"/>
              <w:rPr>
                <w:sz w:val="24"/>
              </w:rPr>
            </w:pPr>
            <w:r>
              <w:rPr>
                <w:sz w:val="24"/>
              </w:rPr>
              <w:t>Помост</w:t>
            </w:r>
            <w:r>
              <w:rPr>
                <w:spacing w:val="-4"/>
                <w:sz w:val="24"/>
              </w:rPr>
              <w:t xml:space="preserve"> </w:t>
            </w:r>
            <w:r>
              <w:rPr>
                <w:sz w:val="24"/>
              </w:rPr>
              <w:t>тяжелоатлетический</w:t>
            </w:r>
            <w:r>
              <w:rPr>
                <w:spacing w:val="-4"/>
                <w:sz w:val="24"/>
              </w:rPr>
              <w:t xml:space="preserve"> </w:t>
            </w:r>
            <w:r>
              <w:rPr>
                <w:spacing w:val="-2"/>
                <w:sz w:val="24"/>
              </w:rPr>
              <w:t>тренировочный</w:t>
            </w:r>
          </w:p>
        </w:tc>
        <w:tc>
          <w:tcPr>
            <w:tcW w:w="1586"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56"/>
              <w:ind w:left="12" w:right="0" w:hanging="0"/>
              <w:jc w:val="center"/>
              <w:rPr>
                <w:sz w:val="24"/>
              </w:rPr>
            </w:pPr>
            <w:r>
              <w:rPr>
                <w:spacing w:val="-2"/>
                <w:sz w:val="24"/>
              </w:rPr>
              <w:t>комплект</w:t>
            </w:r>
          </w:p>
        </w:tc>
        <w:tc>
          <w:tcPr>
            <w:tcW w:w="2060"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56"/>
              <w:ind w:left="10" w:right="2" w:hanging="0"/>
              <w:jc w:val="center"/>
              <w:rPr>
                <w:sz w:val="24"/>
              </w:rPr>
            </w:pPr>
            <w:r>
              <w:rPr>
                <w:spacing w:val="-10"/>
                <w:sz w:val="24"/>
              </w:rPr>
              <w:t>1</w:t>
            </w:r>
          </w:p>
        </w:tc>
      </w:tr>
      <w:tr>
        <w:trPr>
          <w:trHeight w:val="275" w:hRule="atLeast"/>
        </w:trPr>
        <w:tc>
          <w:tcPr>
            <w:tcW w:w="596"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56"/>
              <w:ind w:left="0" w:right="57" w:hanging="0"/>
              <w:jc w:val="center"/>
              <w:rPr>
                <w:sz w:val="24"/>
              </w:rPr>
            </w:pPr>
            <w:r>
              <w:rPr>
                <w:spacing w:val="-5"/>
                <w:sz w:val="24"/>
              </w:rPr>
              <w:t>31.</w:t>
            </w:r>
          </w:p>
        </w:tc>
        <w:tc>
          <w:tcPr>
            <w:tcW w:w="6099"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56"/>
              <w:ind w:left="57" w:right="0" w:hanging="0"/>
              <w:rPr>
                <w:sz w:val="24"/>
              </w:rPr>
            </w:pPr>
            <w:r>
              <w:rPr>
                <w:sz w:val="24"/>
              </w:rPr>
              <w:t>Скамья</w:t>
            </w:r>
            <w:r>
              <w:rPr>
                <w:spacing w:val="-4"/>
                <w:sz w:val="24"/>
              </w:rPr>
              <w:t xml:space="preserve"> </w:t>
            </w:r>
            <w:r>
              <w:rPr>
                <w:sz w:val="24"/>
              </w:rPr>
              <w:t>атлетическая</w:t>
            </w:r>
            <w:r>
              <w:rPr>
                <w:spacing w:val="-4"/>
                <w:sz w:val="24"/>
              </w:rPr>
              <w:t xml:space="preserve"> </w:t>
            </w:r>
            <w:r>
              <w:rPr>
                <w:spacing w:val="-2"/>
                <w:sz w:val="24"/>
              </w:rPr>
              <w:t>(регулируемая)</w:t>
            </w:r>
          </w:p>
        </w:tc>
        <w:tc>
          <w:tcPr>
            <w:tcW w:w="1586"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56"/>
              <w:ind w:left="12" w:right="7" w:hanging="0"/>
              <w:jc w:val="center"/>
              <w:rPr>
                <w:sz w:val="24"/>
              </w:rPr>
            </w:pPr>
            <w:r>
              <w:rPr>
                <w:spacing w:val="-4"/>
                <w:sz w:val="24"/>
              </w:rPr>
              <w:t>штук</w:t>
            </w:r>
          </w:p>
        </w:tc>
        <w:tc>
          <w:tcPr>
            <w:tcW w:w="2060"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56"/>
              <w:ind w:left="10" w:right="2" w:hanging="0"/>
              <w:jc w:val="center"/>
              <w:rPr>
                <w:sz w:val="24"/>
              </w:rPr>
            </w:pPr>
            <w:r>
              <w:rPr>
                <w:spacing w:val="-10"/>
                <w:sz w:val="24"/>
              </w:rPr>
              <w:t>1</w:t>
            </w:r>
          </w:p>
        </w:tc>
      </w:tr>
      <w:tr>
        <w:trPr>
          <w:trHeight w:val="275" w:hRule="atLeast"/>
        </w:trPr>
        <w:tc>
          <w:tcPr>
            <w:tcW w:w="596"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56"/>
              <w:ind w:left="0" w:right="57" w:hanging="0"/>
              <w:jc w:val="center"/>
              <w:rPr>
                <w:sz w:val="24"/>
              </w:rPr>
            </w:pPr>
            <w:r>
              <w:rPr>
                <w:spacing w:val="-5"/>
                <w:sz w:val="24"/>
              </w:rPr>
              <w:t>32.</w:t>
            </w:r>
          </w:p>
        </w:tc>
        <w:tc>
          <w:tcPr>
            <w:tcW w:w="6099"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56"/>
              <w:ind w:left="57" w:right="0" w:hanging="0"/>
              <w:rPr>
                <w:sz w:val="24"/>
              </w:rPr>
            </w:pPr>
            <w:r>
              <w:rPr>
                <w:sz w:val="24"/>
              </w:rPr>
              <w:t>Скамья</w:t>
            </w:r>
            <w:r>
              <w:rPr>
                <w:spacing w:val="-4"/>
                <w:sz w:val="24"/>
              </w:rPr>
              <w:t xml:space="preserve"> </w:t>
            </w:r>
            <w:r>
              <w:rPr>
                <w:spacing w:val="-2"/>
                <w:sz w:val="24"/>
              </w:rPr>
              <w:t>гимнастическая</w:t>
            </w:r>
          </w:p>
        </w:tc>
        <w:tc>
          <w:tcPr>
            <w:tcW w:w="1586"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56"/>
              <w:ind w:left="12" w:right="7" w:hanging="0"/>
              <w:jc w:val="center"/>
              <w:rPr>
                <w:sz w:val="24"/>
              </w:rPr>
            </w:pPr>
            <w:r>
              <w:rPr>
                <w:spacing w:val="-4"/>
                <w:sz w:val="24"/>
              </w:rPr>
              <w:t>штук</w:t>
            </w:r>
          </w:p>
        </w:tc>
        <w:tc>
          <w:tcPr>
            <w:tcW w:w="2060"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56"/>
              <w:ind w:left="10" w:right="2" w:hanging="0"/>
              <w:jc w:val="center"/>
              <w:rPr>
                <w:sz w:val="24"/>
              </w:rPr>
            </w:pPr>
            <w:r>
              <w:rPr>
                <w:spacing w:val="-10"/>
                <w:sz w:val="24"/>
              </w:rPr>
              <w:t>1</w:t>
            </w:r>
          </w:p>
        </w:tc>
      </w:tr>
      <w:tr>
        <w:trPr>
          <w:trHeight w:val="278" w:hRule="atLeast"/>
        </w:trPr>
        <w:tc>
          <w:tcPr>
            <w:tcW w:w="596"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58"/>
              <w:ind w:left="0" w:right="57" w:hanging="0"/>
              <w:jc w:val="center"/>
              <w:rPr>
                <w:sz w:val="24"/>
              </w:rPr>
            </w:pPr>
            <w:r>
              <w:rPr>
                <w:spacing w:val="-5"/>
                <w:sz w:val="24"/>
              </w:rPr>
              <w:t>33.</w:t>
            </w:r>
          </w:p>
        </w:tc>
        <w:tc>
          <w:tcPr>
            <w:tcW w:w="6099"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58"/>
              <w:ind w:left="57" w:right="0" w:hanging="0"/>
              <w:rPr>
                <w:sz w:val="24"/>
              </w:rPr>
            </w:pPr>
            <w:r>
              <w:rPr>
                <w:sz w:val="24"/>
              </w:rPr>
              <w:t>Стеллаж</w:t>
            </w:r>
            <w:r>
              <w:rPr>
                <w:spacing w:val="-2"/>
                <w:sz w:val="24"/>
              </w:rPr>
              <w:t xml:space="preserve"> </w:t>
            </w:r>
            <w:r>
              <w:rPr>
                <w:sz w:val="24"/>
              </w:rPr>
              <w:t>для</w:t>
            </w:r>
            <w:r>
              <w:rPr>
                <w:spacing w:val="-1"/>
                <w:sz w:val="24"/>
              </w:rPr>
              <w:t xml:space="preserve"> </w:t>
            </w:r>
            <w:r>
              <w:rPr>
                <w:sz w:val="24"/>
              </w:rPr>
              <w:t>хранения</w:t>
            </w:r>
            <w:r>
              <w:rPr>
                <w:spacing w:val="-4"/>
                <w:sz w:val="24"/>
              </w:rPr>
              <w:t xml:space="preserve"> </w:t>
            </w:r>
            <w:r>
              <w:rPr>
                <w:spacing w:val="-2"/>
                <w:sz w:val="24"/>
              </w:rPr>
              <w:t>гантелей</w:t>
            </w:r>
          </w:p>
        </w:tc>
        <w:tc>
          <w:tcPr>
            <w:tcW w:w="1586"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58"/>
              <w:ind w:left="12" w:right="7" w:hanging="0"/>
              <w:jc w:val="center"/>
              <w:rPr>
                <w:sz w:val="24"/>
              </w:rPr>
            </w:pPr>
            <w:r>
              <w:rPr>
                <w:spacing w:val="-4"/>
                <w:sz w:val="24"/>
              </w:rPr>
              <w:t>штук</w:t>
            </w:r>
          </w:p>
        </w:tc>
        <w:tc>
          <w:tcPr>
            <w:tcW w:w="2060"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58"/>
              <w:ind w:left="10" w:right="2" w:hanging="0"/>
              <w:jc w:val="center"/>
              <w:rPr>
                <w:sz w:val="24"/>
              </w:rPr>
            </w:pPr>
            <w:r>
              <w:rPr>
                <w:spacing w:val="-10"/>
                <w:sz w:val="24"/>
              </w:rPr>
              <w:t>1</w:t>
            </w:r>
          </w:p>
        </w:tc>
      </w:tr>
      <w:tr>
        <w:trPr>
          <w:trHeight w:val="275" w:hRule="atLeast"/>
        </w:trPr>
        <w:tc>
          <w:tcPr>
            <w:tcW w:w="596"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56"/>
              <w:ind w:left="0" w:right="57" w:hanging="0"/>
              <w:jc w:val="center"/>
              <w:rPr>
                <w:sz w:val="24"/>
              </w:rPr>
            </w:pPr>
            <w:r>
              <w:rPr>
                <w:spacing w:val="-5"/>
                <w:sz w:val="24"/>
              </w:rPr>
              <w:t>34.</w:t>
            </w:r>
          </w:p>
        </w:tc>
        <w:tc>
          <w:tcPr>
            <w:tcW w:w="6099"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56"/>
              <w:ind w:left="57" w:right="0" w:hanging="0"/>
              <w:rPr>
                <w:sz w:val="24"/>
              </w:rPr>
            </w:pPr>
            <w:r>
              <w:rPr>
                <w:sz w:val="24"/>
              </w:rPr>
              <w:t>Стенка</w:t>
            </w:r>
            <w:r>
              <w:rPr>
                <w:spacing w:val="-4"/>
                <w:sz w:val="24"/>
              </w:rPr>
              <w:t xml:space="preserve"> </w:t>
            </w:r>
            <w:r>
              <w:rPr>
                <w:spacing w:val="-2"/>
                <w:sz w:val="24"/>
              </w:rPr>
              <w:t>гимнастическая</w:t>
            </w:r>
          </w:p>
        </w:tc>
        <w:tc>
          <w:tcPr>
            <w:tcW w:w="1586"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56"/>
              <w:ind w:left="12" w:right="7" w:hanging="0"/>
              <w:jc w:val="center"/>
              <w:rPr>
                <w:sz w:val="24"/>
              </w:rPr>
            </w:pPr>
            <w:r>
              <w:rPr>
                <w:spacing w:val="-4"/>
                <w:sz w:val="24"/>
              </w:rPr>
              <w:t>штук</w:t>
            </w:r>
          </w:p>
        </w:tc>
        <w:tc>
          <w:tcPr>
            <w:tcW w:w="2060"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56"/>
              <w:ind w:left="10" w:right="2" w:hanging="0"/>
              <w:jc w:val="center"/>
              <w:rPr>
                <w:sz w:val="24"/>
              </w:rPr>
            </w:pPr>
            <w:r>
              <w:rPr>
                <w:spacing w:val="-10"/>
                <w:sz w:val="24"/>
              </w:rPr>
              <w:t>1</w:t>
            </w:r>
          </w:p>
        </w:tc>
      </w:tr>
      <w:tr>
        <w:trPr>
          <w:trHeight w:val="275" w:hRule="atLeast"/>
        </w:trPr>
        <w:tc>
          <w:tcPr>
            <w:tcW w:w="596"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56"/>
              <w:ind w:left="0" w:right="57" w:hanging="0"/>
              <w:jc w:val="center"/>
              <w:rPr>
                <w:sz w:val="24"/>
              </w:rPr>
            </w:pPr>
            <w:r>
              <w:rPr>
                <w:spacing w:val="-5"/>
                <w:sz w:val="24"/>
              </w:rPr>
              <w:t>35.</w:t>
            </w:r>
          </w:p>
        </w:tc>
        <w:tc>
          <w:tcPr>
            <w:tcW w:w="6099"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56"/>
              <w:ind w:left="57" w:right="0" w:hanging="0"/>
              <w:rPr>
                <w:sz w:val="24"/>
              </w:rPr>
            </w:pPr>
            <w:r>
              <w:rPr>
                <w:sz w:val="24"/>
              </w:rPr>
              <w:t>Стойка</w:t>
            </w:r>
            <w:r>
              <w:rPr>
                <w:spacing w:val="-3"/>
                <w:sz w:val="24"/>
              </w:rPr>
              <w:t xml:space="preserve"> </w:t>
            </w:r>
            <w:r>
              <w:rPr>
                <w:sz w:val="24"/>
              </w:rPr>
              <w:t>для</w:t>
            </w:r>
            <w:r>
              <w:rPr>
                <w:spacing w:val="-4"/>
                <w:sz w:val="24"/>
              </w:rPr>
              <w:t xml:space="preserve"> </w:t>
            </w:r>
            <w:r>
              <w:rPr>
                <w:sz w:val="24"/>
              </w:rPr>
              <w:t>хранения</w:t>
            </w:r>
            <w:r>
              <w:rPr>
                <w:spacing w:val="-1"/>
                <w:sz w:val="24"/>
              </w:rPr>
              <w:t xml:space="preserve"> </w:t>
            </w:r>
            <w:r>
              <w:rPr>
                <w:sz w:val="24"/>
              </w:rPr>
              <w:t>грифов</w:t>
            </w:r>
            <w:r>
              <w:rPr>
                <w:spacing w:val="-3"/>
                <w:sz w:val="24"/>
              </w:rPr>
              <w:t xml:space="preserve"> </w:t>
            </w:r>
            <w:r>
              <w:rPr>
                <w:sz w:val="24"/>
              </w:rPr>
              <w:t>для</w:t>
            </w:r>
            <w:r>
              <w:rPr>
                <w:spacing w:val="-1"/>
                <w:sz w:val="24"/>
              </w:rPr>
              <w:t xml:space="preserve"> </w:t>
            </w:r>
            <w:r>
              <w:rPr>
                <w:spacing w:val="-2"/>
                <w:sz w:val="24"/>
              </w:rPr>
              <w:t>штанги</w:t>
            </w:r>
          </w:p>
        </w:tc>
        <w:tc>
          <w:tcPr>
            <w:tcW w:w="1586"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56"/>
              <w:ind w:left="12" w:right="7" w:hanging="0"/>
              <w:jc w:val="center"/>
              <w:rPr>
                <w:sz w:val="24"/>
              </w:rPr>
            </w:pPr>
            <w:r>
              <w:rPr>
                <w:spacing w:val="-4"/>
                <w:sz w:val="24"/>
              </w:rPr>
              <w:t>штук</w:t>
            </w:r>
          </w:p>
        </w:tc>
        <w:tc>
          <w:tcPr>
            <w:tcW w:w="2060"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56"/>
              <w:ind w:left="10" w:right="2" w:hanging="0"/>
              <w:jc w:val="center"/>
              <w:rPr>
                <w:sz w:val="24"/>
              </w:rPr>
            </w:pPr>
            <w:r>
              <w:rPr>
                <w:spacing w:val="-10"/>
                <w:sz w:val="24"/>
              </w:rPr>
              <w:t>1</w:t>
            </w:r>
          </w:p>
        </w:tc>
      </w:tr>
      <w:tr>
        <w:trPr>
          <w:trHeight w:val="275" w:hRule="atLeast"/>
        </w:trPr>
        <w:tc>
          <w:tcPr>
            <w:tcW w:w="596"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56"/>
              <w:ind w:left="0" w:right="57" w:hanging="0"/>
              <w:jc w:val="center"/>
              <w:rPr>
                <w:sz w:val="24"/>
              </w:rPr>
            </w:pPr>
            <w:r>
              <w:rPr>
                <w:spacing w:val="-5"/>
                <w:sz w:val="24"/>
              </w:rPr>
              <w:t>36.</w:t>
            </w:r>
          </w:p>
        </w:tc>
        <w:tc>
          <w:tcPr>
            <w:tcW w:w="6099"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56"/>
              <w:ind w:left="57" w:right="0" w:hanging="0"/>
              <w:rPr>
                <w:sz w:val="24"/>
              </w:rPr>
            </w:pPr>
            <w:r>
              <w:rPr>
                <w:sz w:val="24"/>
              </w:rPr>
              <w:t>Стойка</w:t>
            </w:r>
            <w:r>
              <w:rPr>
                <w:spacing w:val="-3"/>
                <w:sz w:val="24"/>
              </w:rPr>
              <w:t xml:space="preserve"> </w:t>
            </w:r>
            <w:r>
              <w:rPr>
                <w:sz w:val="24"/>
              </w:rPr>
              <w:t>для</w:t>
            </w:r>
            <w:r>
              <w:rPr>
                <w:spacing w:val="-3"/>
                <w:sz w:val="24"/>
              </w:rPr>
              <w:t xml:space="preserve"> </w:t>
            </w:r>
            <w:r>
              <w:rPr>
                <w:sz w:val="24"/>
              </w:rPr>
              <w:t>хранения</w:t>
            </w:r>
            <w:r>
              <w:rPr>
                <w:spacing w:val="-1"/>
                <w:sz w:val="24"/>
              </w:rPr>
              <w:t xml:space="preserve"> </w:t>
            </w:r>
            <w:r>
              <w:rPr>
                <w:sz w:val="24"/>
              </w:rPr>
              <w:t>дисков</w:t>
            </w:r>
            <w:r>
              <w:rPr>
                <w:spacing w:val="-3"/>
                <w:sz w:val="24"/>
              </w:rPr>
              <w:t xml:space="preserve"> </w:t>
            </w:r>
            <w:r>
              <w:rPr>
                <w:sz w:val="24"/>
              </w:rPr>
              <w:t>для</w:t>
            </w:r>
            <w:r>
              <w:rPr>
                <w:spacing w:val="-1"/>
                <w:sz w:val="24"/>
              </w:rPr>
              <w:t xml:space="preserve"> </w:t>
            </w:r>
            <w:r>
              <w:rPr>
                <w:spacing w:val="-2"/>
                <w:sz w:val="24"/>
              </w:rPr>
              <w:t>штанги</w:t>
            </w:r>
          </w:p>
        </w:tc>
        <w:tc>
          <w:tcPr>
            <w:tcW w:w="1586"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56"/>
              <w:ind w:left="12" w:right="7" w:hanging="0"/>
              <w:jc w:val="center"/>
              <w:rPr>
                <w:sz w:val="24"/>
              </w:rPr>
            </w:pPr>
            <w:r>
              <w:rPr>
                <w:spacing w:val="-4"/>
                <w:sz w:val="24"/>
              </w:rPr>
              <w:t>штук</w:t>
            </w:r>
          </w:p>
        </w:tc>
        <w:tc>
          <w:tcPr>
            <w:tcW w:w="2060"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56"/>
              <w:ind w:left="10" w:right="2" w:hanging="0"/>
              <w:jc w:val="center"/>
              <w:rPr>
                <w:sz w:val="24"/>
              </w:rPr>
            </w:pPr>
            <w:r>
              <w:rPr>
                <w:spacing w:val="-10"/>
                <w:sz w:val="24"/>
              </w:rPr>
              <w:t>1</w:t>
            </w:r>
          </w:p>
        </w:tc>
      </w:tr>
      <w:tr>
        <w:trPr>
          <w:trHeight w:val="275" w:hRule="atLeast"/>
        </w:trPr>
        <w:tc>
          <w:tcPr>
            <w:tcW w:w="596" w:type="dxa"/>
            <w:vMerge w:val="restart"/>
            <w:tcBorders>
              <w:top w:val="single" w:sz="4" w:space="0" w:color="000000"/>
              <w:left w:val="single" w:sz="4" w:space="0" w:color="000000"/>
              <w:bottom w:val="single" w:sz="4" w:space="0" w:color="000000"/>
              <w:right w:val="single" w:sz="4" w:space="0" w:color="000000"/>
            </w:tcBorders>
          </w:tcPr>
          <w:p>
            <w:pPr>
              <w:pStyle w:val="TableParagraph"/>
              <w:widowControl w:val="false"/>
              <w:spacing w:before="136" w:after="0"/>
              <w:ind w:left="115" w:right="0" w:hanging="0"/>
              <w:rPr>
                <w:sz w:val="24"/>
              </w:rPr>
            </w:pPr>
            <w:r>
              <w:rPr>
                <w:spacing w:val="-5"/>
                <w:sz w:val="24"/>
              </w:rPr>
              <w:t>37.</w:t>
            </w:r>
          </w:p>
        </w:tc>
        <w:tc>
          <w:tcPr>
            <w:tcW w:w="6099" w:type="dxa"/>
            <w:vMerge w:val="restart"/>
            <w:tcBorders>
              <w:top w:val="single" w:sz="4" w:space="0" w:color="000000"/>
              <w:left w:val="single" w:sz="4" w:space="0" w:color="000000"/>
              <w:bottom w:val="single" w:sz="4" w:space="0" w:color="000000"/>
              <w:right w:val="single" w:sz="4" w:space="0" w:color="000000"/>
            </w:tcBorders>
          </w:tcPr>
          <w:p>
            <w:pPr>
              <w:pStyle w:val="TableParagraph"/>
              <w:widowControl w:val="false"/>
              <w:spacing w:before="136" w:after="0"/>
              <w:ind w:left="57" w:right="0" w:hanging="0"/>
              <w:rPr>
                <w:sz w:val="24"/>
              </w:rPr>
            </w:pPr>
            <w:r>
              <w:rPr>
                <w:sz w:val="24"/>
              </w:rPr>
              <w:t>Стойки</w:t>
            </w:r>
            <w:r>
              <w:rPr>
                <w:spacing w:val="-4"/>
                <w:sz w:val="24"/>
              </w:rPr>
              <w:t xml:space="preserve"> </w:t>
            </w:r>
            <w:r>
              <w:rPr>
                <w:sz w:val="24"/>
              </w:rPr>
              <w:t>для</w:t>
            </w:r>
            <w:r>
              <w:rPr>
                <w:spacing w:val="-4"/>
                <w:sz w:val="24"/>
              </w:rPr>
              <w:t xml:space="preserve"> </w:t>
            </w:r>
            <w:r>
              <w:rPr>
                <w:sz w:val="24"/>
              </w:rPr>
              <w:t>выполнения</w:t>
            </w:r>
            <w:r>
              <w:rPr>
                <w:spacing w:val="-3"/>
                <w:sz w:val="24"/>
              </w:rPr>
              <w:t xml:space="preserve"> </w:t>
            </w:r>
            <w:r>
              <w:rPr>
                <w:sz w:val="24"/>
              </w:rPr>
              <w:t>упражнений</w:t>
            </w:r>
            <w:r>
              <w:rPr>
                <w:spacing w:val="-4"/>
                <w:sz w:val="24"/>
              </w:rPr>
              <w:t xml:space="preserve"> </w:t>
            </w:r>
            <w:r>
              <w:rPr>
                <w:sz w:val="24"/>
              </w:rPr>
              <w:t>со</w:t>
            </w:r>
            <w:r>
              <w:rPr>
                <w:spacing w:val="-3"/>
                <w:sz w:val="24"/>
              </w:rPr>
              <w:t xml:space="preserve"> </w:t>
            </w:r>
            <w:r>
              <w:rPr>
                <w:spacing w:val="-2"/>
                <w:sz w:val="24"/>
              </w:rPr>
              <w:t>штангой</w:t>
            </w:r>
          </w:p>
        </w:tc>
        <w:tc>
          <w:tcPr>
            <w:tcW w:w="1586" w:type="dxa"/>
            <w:vMerge w:val="restart"/>
            <w:tcBorders>
              <w:top w:val="single" w:sz="4" w:space="0" w:color="000000"/>
              <w:left w:val="single" w:sz="4" w:space="0" w:color="000000"/>
              <w:bottom w:val="single" w:sz="4" w:space="0" w:color="000000"/>
              <w:right w:val="single" w:sz="4" w:space="0" w:color="000000"/>
            </w:tcBorders>
          </w:tcPr>
          <w:p>
            <w:pPr>
              <w:pStyle w:val="TableParagraph"/>
              <w:widowControl w:val="false"/>
              <w:spacing w:before="136" w:after="0"/>
              <w:ind w:left="530" w:right="0" w:hanging="0"/>
              <w:rPr>
                <w:sz w:val="24"/>
              </w:rPr>
            </w:pPr>
            <w:r>
              <w:rPr>
                <w:spacing w:val="-4"/>
                <w:sz w:val="24"/>
              </w:rPr>
              <w:t>штук</w:t>
            </w:r>
          </w:p>
        </w:tc>
        <w:tc>
          <w:tcPr>
            <w:tcW w:w="2060"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56"/>
              <w:ind w:left="10" w:right="2" w:hanging="0"/>
              <w:jc w:val="center"/>
              <w:rPr>
                <w:sz w:val="24"/>
              </w:rPr>
            </w:pPr>
            <w:r>
              <w:rPr>
                <w:spacing w:val="-10"/>
                <w:sz w:val="24"/>
              </w:rPr>
              <w:t>1</w:t>
            </w:r>
          </w:p>
        </w:tc>
      </w:tr>
      <w:tr>
        <w:trPr>
          <w:trHeight w:val="276" w:hRule="atLeast"/>
        </w:trPr>
        <w:tc>
          <w:tcPr>
            <w:tcW w:w="596" w:type="dxa"/>
            <w:vMerge w:val="continue"/>
            <w:tcBorders>
              <w:left w:val="single" w:sz="4" w:space="0" w:color="000000"/>
              <w:bottom w:val="single" w:sz="4" w:space="0" w:color="000000"/>
              <w:right w:val="single" w:sz="4" w:space="0" w:color="000000"/>
            </w:tcBorders>
          </w:tcPr>
          <w:p>
            <w:pPr>
              <w:pStyle w:val="Normal"/>
              <w:widowControl w:val="false"/>
              <w:rPr>
                <w:sz w:val="2"/>
                <w:szCs w:val="2"/>
              </w:rPr>
            </w:pPr>
            <w:r>
              <w:rPr>
                <w:sz w:val="2"/>
                <w:szCs w:val="2"/>
              </w:rPr>
            </w:r>
          </w:p>
        </w:tc>
        <w:tc>
          <w:tcPr>
            <w:tcW w:w="6099" w:type="dxa"/>
            <w:vMerge w:val="continue"/>
            <w:tcBorders>
              <w:left w:val="single" w:sz="4" w:space="0" w:color="000000"/>
              <w:bottom w:val="single" w:sz="4" w:space="0" w:color="000000"/>
              <w:right w:val="single" w:sz="4" w:space="0" w:color="000000"/>
            </w:tcBorders>
          </w:tcPr>
          <w:p>
            <w:pPr>
              <w:pStyle w:val="Normal"/>
              <w:widowControl w:val="false"/>
              <w:rPr>
                <w:sz w:val="2"/>
                <w:szCs w:val="2"/>
              </w:rPr>
            </w:pPr>
            <w:r>
              <w:rPr>
                <w:sz w:val="2"/>
                <w:szCs w:val="2"/>
              </w:rPr>
            </w:r>
          </w:p>
        </w:tc>
        <w:tc>
          <w:tcPr>
            <w:tcW w:w="1586" w:type="dxa"/>
            <w:vMerge w:val="continue"/>
            <w:tcBorders>
              <w:left w:val="single" w:sz="4" w:space="0" w:color="000000"/>
              <w:bottom w:val="single" w:sz="4" w:space="0" w:color="000000"/>
              <w:right w:val="single" w:sz="4" w:space="0" w:color="000000"/>
            </w:tcBorders>
          </w:tcPr>
          <w:p>
            <w:pPr>
              <w:pStyle w:val="Normal"/>
              <w:widowControl w:val="false"/>
              <w:rPr>
                <w:sz w:val="2"/>
                <w:szCs w:val="2"/>
              </w:rPr>
            </w:pPr>
            <w:r>
              <w:rPr>
                <w:sz w:val="2"/>
                <w:szCs w:val="2"/>
              </w:rPr>
            </w:r>
          </w:p>
        </w:tc>
        <w:tc>
          <w:tcPr>
            <w:tcW w:w="2060"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56"/>
              <w:ind w:left="10" w:right="3" w:hanging="0"/>
              <w:jc w:val="center"/>
              <w:rPr>
                <w:sz w:val="24"/>
              </w:rPr>
            </w:pPr>
            <w:r>
              <w:rPr>
                <w:sz w:val="24"/>
              </w:rPr>
              <w:t>на</w:t>
            </w:r>
            <w:r>
              <w:rPr>
                <w:spacing w:val="-1"/>
                <w:sz w:val="24"/>
              </w:rPr>
              <w:t xml:space="preserve"> </w:t>
            </w:r>
            <w:r>
              <w:rPr>
                <w:spacing w:val="-2"/>
                <w:sz w:val="24"/>
              </w:rPr>
              <w:t>помост</w:t>
            </w:r>
          </w:p>
        </w:tc>
      </w:tr>
      <w:tr>
        <w:trPr>
          <w:trHeight w:val="275" w:hRule="atLeast"/>
        </w:trPr>
        <w:tc>
          <w:tcPr>
            <w:tcW w:w="596"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56"/>
              <w:ind w:left="0" w:right="57" w:hanging="0"/>
              <w:jc w:val="center"/>
              <w:rPr>
                <w:sz w:val="24"/>
              </w:rPr>
            </w:pPr>
            <w:r>
              <w:rPr>
                <w:spacing w:val="-5"/>
                <w:sz w:val="24"/>
              </w:rPr>
              <w:t>38.</w:t>
            </w:r>
          </w:p>
        </w:tc>
        <w:tc>
          <w:tcPr>
            <w:tcW w:w="6099"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56"/>
              <w:ind w:left="57" w:right="0" w:hanging="0"/>
              <w:rPr>
                <w:sz w:val="24"/>
              </w:rPr>
            </w:pPr>
            <w:r>
              <w:rPr>
                <w:sz w:val="24"/>
              </w:rPr>
              <w:t>Тренажер</w:t>
            </w:r>
            <w:r>
              <w:rPr>
                <w:spacing w:val="-3"/>
                <w:sz w:val="24"/>
              </w:rPr>
              <w:t xml:space="preserve"> </w:t>
            </w:r>
            <w:r>
              <w:rPr>
                <w:sz w:val="24"/>
              </w:rPr>
              <w:t>для</w:t>
            </w:r>
            <w:r>
              <w:rPr>
                <w:spacing w:val="-2"/>
                <w:sz w:val="24"/>
              </w:rPr>
              <w:t xml:space="preserve"> </w:t>
            </w:r>
            <w:r>
              <w:rPr>
                <w:sz w:val="24"/>
              </w:rPr>
              <w:t>развития</w:t>
            </w:r>
            <w:r>
              <w:rPr>
                <w:spacing w:val="-2"/>
                <w:sz w:val="24"/>
              </w:rPr>
              <w:t xml:space="preserve"> </w:t>
            </w:r>
            <w:r>
              <w:rPr>
                <w:sz w:val="24"/>
              </w:rPr>
              <w:t>мышц</w:t>
            </w:r>
            <w:r>
              <w:rPr>
                <w:spacing w:val="-2"/>
                <w:sz w:val="24"/>
              </w:rPr>
              <w:t xml:space="preserve"> живота</w:t>
            </w:r>
          </w:p>
        </w:tc>
        <w:tc>
          <w:tcPr>
            <w:tcW w:w="1586"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56"/>
              <w:ind w:left="12" w:right="7" w:hanging="0"/>
              <w:jc w:val="center"/>
              <w:rPr>
                <w:sz w:val="24"/>
              </w:rPr>
            </w:pPr>
            <w:r>
              <w:rPr>
                <w:spacing w:val="-4"/>
                <w:sz w:val="24"/>
              </w:rPr>
              <w:t>штук</w:t>
            </w:r>
          </w:p>
        </w:tc>
        <w:tc>
          <w:tcPr>
            <w:tcW w:w="2060"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56"/>
              <w:ind w:left="10" w:right="2" w:hanging="0"/>
              <w:jc w:val="center"/>
              <w:rPr>
                <w:sz w:val="24"/>
              </w:rPr>
            </w:pPr>
            <w:r>
              <w:rPr>
                <w:spacing w:val="-10"/>
                <w:sz w:val="24"/>
              </w:rPr>
              <w:t>1</w:t>
            </w:r>
          </w:p>
        </w:tc>
      </w:tr>
      <w:tr>
        <w:trPr>
          <w:trHeight w:val="278" w:hRule="atLeast"/>
        </w:trPr>
        <w:tc>
          <w:tcPr>
            <w:tcW w:w="596"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58"/>
              <w:ind w:left="0" w:right="57" w:hanging="0"/>
              <w:jc w:val="center"/>
              <w:rPr>
                <w:sz w:val="24"/>
              </w:rPr>
            </w:pPr>
            <w:r>
              <w:rPr>
                <w:spacing w:val="-5"/>
                <w:sz w:val="24"/>
              </w:rPr>
              <w:t>39.</w:t>
            </w:r>
          </w:p>
        </w:tc>
        <w:tc>
          <w:tcPr>
            <w:tcW w:w="6099"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58"/>
              <w:ind w:left="57" w:right="0" w:hanging="0"/>
              <w:rPr>
                <w:sz w:val="24"/>
              </w:rPr>
            </w:pPr>
            <w:r>
              <w:rPr>
                <w:sz w:val="24"/>
              </w:rPr>
              <w:t>Тренажер</w:t>
            </w:r>
            <w:r>
              <w:rPr>
                <w:spacing w:val="-3"/>
                <w:sz w:val="24"/>
              </w:rPr>
              <w:t xml:space="preserve"> </w:t>
            </w:r>
            <w:r>
              <w:rPr>
                <w:sz w:val="24"/>
              </w:rPr>
              <w:t>для</w:t>
            </w:r>
            <w:r>
              <w:rPr>
                <w:spacing w:val="-2"/>
                <w:sz w:val="24"/>
              </w:rPr>
              <w:t xml:space="preserve"> </w:t>
            </w:r>
            <w:r>
              <w:rPr>
                <w:sz w:val="24"/>
              </w:rPr>
              <w:t>развития</w:t>
            </w:r>
            <w:r>
              <w:rPr>
                <w:spacing w:val="-2"/>
                <w:sz w:val="24"/>
              </w:rPr>
              <w:t xml:space="preserve"> </w:t>
            </w:r>
            <w:r>
              <w:rPr>
                <w:sz w:val="24"/>
              </w:rPr>
              <w:t>мышц</w:t>
            </w:r>
            <w:r>
              <w:rPr>
                <w:spacing w:val="-2"/>
                <w:sz w:val="24"/>
              </w:rPr>
              <w:t xml:space="preserve"> </w:t>
            </w:r>
            <w:r>
              <w:rPr>
                <w:spacing w:val="-5"/>
                <w:sz w:val="24"/>
              </w:rPr>
              <w:t>ног</w:t>
            </w:r>
          </w:p>
        </w:tc>
        <w:tc>
          <w:tcPr>
            <w:tcW w:w="1586"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58"/>
              <w:ind w:left="12" w:right="7" w:hanging="0"/>
              <w:jc w:val="center"/>
              <w:rPr>
                <w:sz w:val="24"/>
              </w:rPr>
            </w:pPr>
            <w:r>
              <w:rPr>
                <w:spacing w:val="-4"/>
                <w:sz w:val="24"/>
              </w:rPr>
              <w:t>штук</w:t>
            </w:r>
          </w:p>
        </w:tc>
        <w:tc>
          <w:tcPr>
            <w:tcW w:w="2060"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58"/>
              <w:ind w:left="10" w:right="2" w:hanging="0"/>
              <w:jc w:val="center"/>
              <w:rPr>
                <w:sz w:val="24"/>
              </w:rPr>
            </w:pPr>
            <w:r>
              <w:rPr>
                <w:spacing w:val="-10"/>
                <w:sz w:val="24"/>
              </w:rPr>
              <w:t>1</w:t>
            </w:r>
          </w:p>
        </w:tc>
      </w:tr>
      <w:tr>
        <w:trPr>
          <w:trHeight w:val="275" w:hRule="atLeast"/>
        </w:trPr>
        <w:tc>
          <w:tcPr>
            <w:tcW w:w="596"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56"/>
              <w:ind w:left="0" w:right="57" w:hanging="0"/>
              <w:jc w:val="center"/>
              <w:rPr>
                <w:sz w:val="24"/>
              </w:rPr>
            </w:pPr>
            <w:r>
              <w:rPr>
                <w:spacing w:val="-5"/>
                <w:sz w:val="24"/>
              </w:rPr>
              <w:t>40.</w:t>
            </w:r>
          </w:p>
        </w:tc>
        <w:tc>
          <w:tcPr>
            <w:tcW w:w="6099"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56"/>
              <w:ind w:left="57" w:right="0" w:hanging="0"/>
              <w:rPr>
                <w:sz w:val="24"/>
              </w:rPr>
            </w:pPr>
            <w:r>
              <w:rPr>
                <w:sz w:val="24"/>
              </w:rPr>
              <w:t>Тренажер</w:t>
            </w:r>
            <w:r>
              <w:rPr>
                <w:spacing w:val="-3"/>
                <w:sz w:val="24"/>
              </w:rPr>
              <w:t xml:space="preserve"> </w:t>
            </w:r>
            <w:r>
              <w:rPr>
                <w:sz w:val="24"/>
              </w:rPr>
              <w:t>для</w:t>
            </w:r>
            <w:r>
              <w:rPr>
                <w:spacing w:val="-2"/>
                <w:sz w:val="24"/>
              </w:rPr>
              <w:t xml:space="preserve"> </w:t>
            </w:r>
            <w:r>
              <w:rPr>
                <w:sz w:val="24"/>
              </w:rPr>
              <w:t>развития</w:t>
            </w:r>
            <w:r>
              <w:rPr>
                <w:spacing w:val="-2"/>
                <w:sz w:val="24"/>
              </w:rPr>
              <w:t xml:space="preserve"> </w:t>
            </w:r>
            <w:r>
              <w:rPr>
                <w:sz w:val="24"/>
              </w:rPr>
              <w:t>мышц</w:t>
            </w:r>
            <w:r>
              <w:rPr>
                <w:spacing w:val="-2"/>
                <w:sz w:val="24"/>
              </w:rPr>
              <w:t xml:space="preserve"> спины</w:t>
            </w:r>
          </w:p>
        </w:tc>
        <w:tc>
          <w:tcPr>
            <w:tcW w:w="1586"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56"/>
              <w:ind w:left="12" w:right="7" w:hanging="0"/>
              <w:jc w:val="center"/>
              <w:rPr>
                <w:sz w:val="24"/>
              </w:rPr>
            </w:pPr>
            <w:r>
              <w:rPr>
                <w:spacing w:val="-4"/>
                <w:sz w:val="24"/>
              </w:rPr>
              <w:t>штук</w:t>
            </w:r>
          </w:p>
        </w:tc>
        <w:tc>
          <w:tcPr>
            <w:tcW w:w="2060"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56"/>
              <w:ind w:left="10" w:right="2" w:hanging="0"/>
              <w:jc w:val="center"/>
              <w:rPr>
                <w:sz w:val="24"/>
              </w:rPr>
            </w:pPr>
            <w:r>
              <w:rPr>
                <w:spacing w:val="-10"/>
                <w:sz w:val="24"/>
              </w:rPr>
              <w:t>1</w:t>
            </w:r>
          </w:p>
        </w:tc>
      </w:tr>
      <w:tr>
        <w:trPr>
          <w:trHeight w:val="275" w:hRule="atLeast"/>
        </w:trPr>
        <w:tc>
          <w:tcPr>
            <w:tcW w:w="596"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56"/>
              <w:ind w:left="0" w:right="57" w:hanging="0"/>
              <w:jc w:val="center"/>
              <w:rPr>
                <w:sz w:val="24"/>
              </w:rPr>
            </w:pPr>
            <w:r>
              <w:rPr>
                <w:spacing w:val="-5"/>
                <w:sz w:val="24"/>
              </w:rPr>
              <w:t>41.</w:t>
            </w:r>
          </w:p>
        </w:tc>
        <w:tc>
          <w:tcPr>
            <w:tcW w:w="6099"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56"/>
              <w:ind w:left="57" w:right="0" w:hanging="0"/>
              <w:rPr>
                <w:sz w:val="24"/>
              </w:rPr>
            </w:pPr>
            <w:r>
              <w:rPr>
                <w:sz w:val="24"/>
              </w:rPr>
              <w:t>Турник</w:t>
            </w:r>
            <w:r>
              <w:rPr>
                <w:spacing w:val="-6"/>
                <w:sz w:val="24"/>
              </w:rPr>
              <w:t xml:space="preserve"> </w:t>
            </w:r>
            <w:r>
              <w:rPr>
                <w:sz w:val="24"/>
              </w:rPr>
              <w:t>навесной</w:t>
            </w:r>
            <w:r>
              <w:rPr>
                <w:spacing w:val="-5"/>
                <w:sz w:val="24"/>
              </w:rPr>
              <w:t xml:space="preserve"> </w:t>
            </w:r>
            <w:r>
              <w:rPr>
                <w:sz w:val="24"/>
              </w:rPr>
              <w:t>на</w:t>
            </w:r>
            <w:r>
              <w:rPr>
                <w:spacing w:val="-4"/>
                <w:sz w:val="24"/>
              </w:rPr>
              <w:t xml:space="preserve"> </w:t>
            </w:r>
            <w:r>
              <w:rPr>
                <w:sz w:val="24"/>
              </w:rPr>
              <w:t>гимнастическую</w:t>
            </w:r>
            <w:r>
              <w:rPr>
                <w:spacing w:val="-3"/>
                <w:sz w:val="24"/>
              </w:rPr>
              <w:t xml:space="preserve"> </w:t>
            </w:r>
            <w:r>
              <w:rPr>
                <w:spacing w:val="-2"/>
                <w:sz w:val="24"/>
              </w:rPr>
              <w:t>стенку</w:t>
            </w:r>
          </w:p>
        </w:tc>
        <w:tc>
          <w:tcPr>
            <w:tcW w:w="1586"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56"/>
              <w:ind w:left="12" w:right="7" w:hanging="0"/>
              <w:jc w:val="center"/>
              <w:rPr>
                <w:sz w:val="24"/>
              </w:rPr>
            </w:pPr>
            <w:r>
              <w:rPr>
                <w:spacing w:val="-4"/>
                <w:sz w:val="24"/>
              </w:rPr>
              <w:t>штук</w:t>
            </w:r>
          </w:p>
        </w:tc>
        <w:tc>
          <w:tcPr>
            <w:tcW w:w="2060"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56"/>
              <w:ind w:left="10" w:right="2" w:hanging="0"/>
              <w:jc w:val="center"/>
              <w:rPr>
                <w:sz w:val="24"/>
              </w:rPr>
            </w:pPr>
            <w:r>
              <w:rPr>
                <w:spacing w:val="-10"/>
                <w:sz w:val="24"/>
              </w:rPr>
              <w:t>1</w:t>
            </w:r>
          </w:p>
        </w:tc>
      </w:tr>
      <w:tr>
        <w:trPr>
          <w:trHeight w:val="275" w:hRule="atLeast"/>
        </w:trPr>
        <w:tc>
          <w:tcPr>
            <w:tcW w:w="596" w:type="dxa"/>
            <w:vMerge w:val="restart"/>
            <w:tcBorders>
              <w:top w:val="single" w:sz="4" w:space="0" w:color="000000"/>
              <w:left w:val="single" w:sz="4" w:space="0" w:color="000000"/>
              <w:bottom w:val="single" w:sz="4" w:space="0" w:color="000000"/>
              <w:right w:val="single" w:sz="4" w:space="0" w:color="000000"/>
            </w:tcBorders>
          </w:tcPr>
          <w:p>
            <w:pPr>
              <w:pStyle w:val="TableParagraph"/>
              <w:widowControl w:val="false"/>
              <w:spacing w:before="135" w:after="0"/>
              <w:ind w:left="115" w:right="0" w:hanging="0"/>
              <w:rPr>
                <w:sz w:val="24"/>
              </w:rPr>
            </w:pPr>
            <w:r>
              <w:rPr>
                <w:spacing w:val="-5"/>
                <w:sz w:val="24"/>
              </w:rPr>
              <w:t>42.</w:t>
            </w:r>
          </w:p>
        </w:tc>
        <w:tc>
          <w:tcPr>
            <w:tcW w:w="6099" w:type="dxa"/>
            <w:vMerge w:val="restart"/>
            <w:tcBorders>
              <w:top w:val="single" w:sz="4" w:space="0" w:color="000000"/>
              <w:left w:val="single" w:sz="4" w:space="0" w:color="000000"/>
              <w:bottom w:val="single" w:sz="4" w:space="0" w:color="000000"/>
              <w:right w:val="single" w:sz="4" w:space="0" w:color="000000"/>
            </w:tcBorders>
          </w:tcPr>
          <w:p>
            <w:pPr>
              <w:pStyle w:val="TableParagraph"/>
              <w:widowControl w:val="false"/>
              <w:spacing w:before="135" w:after="0"/>
              <w:ind w:left="57" w:right="0" w:hanging="0"/>
              <w:rPr>
                <w:sz w:val="24"/>
              </w:rPr>
            </w:pPr>
            <w:r>
              <w:rPr>
                <w:sz w:val="24"/>
              </w:rPr>
              <w:t>Фиксаторы</w:t>
            </w:r>
            <w:r>
              <w:rPr>
                <w:spacing w:val="-3"/>
                <w:sz w:val="24"/>
              </w:rPr>
              <w:t xml:space="preserve"> </w:t>
            </w:r>
            <w:r>
              <w:rPr>
                <w:sz w:val="24"/>
              </w:rPr>
              <w:t>для</w:t>
            </w:r>
            <w:r>
              <w:rPr>
                <w:spacing w:val="-3"/>
                <w:sz w:val="24"/>
              </w:rPr>
              <w:t xml:space="preserve"> </w:t>
            </w:r>
            <w:r>
              <w:rPr>
                <w:sz w:val="24"/>
              </w:rPr>
              <w:t>тяжелоатлетического</w:t>
            </w:r>
            <w:r>
              <w:rPr>
                <w:spacing w:val="-3"/>
                <w:sz w:val="24"/>
              </w:rPr>
              <w:t xml:space="preserve"> </w:t>
            </w:r>
            <w:r>
              <w:rPr>
                <w:spacing w:val="-2"/>
                <w:sz w:val="24"/>
              </w:rPr>
              <w:t>грифа</w:t>
            </w:r>
          </w:p>
        </w:tc>
        <w:tc>
          <w:tcPr>
            <w:tcW w:w="1586" w:type="dxa"/>
            <w:vMerge w:val="restart"/>
            <w:tcBorders>
              <w:top w:val="single" w:sz="4" w:space="0" w:color="000000"/>
              <w:left w:val="single" w:sz="4" w:space="0" w:color="000000"/>
              <w:bottom w:val="single" w:sz="4" w:space="0" w:color="000000"/>
              <w:right w:val="single" w:sz="4" w:space="0" w:color="000000"/>
            </w:tcBorders>
          </w:tcPr>
          <w:p>
            <w:pPr>
              <w:pStyle w:val="TableParagraph"/>
              <w:widowControl w:val="false"/>
              <w:spacing w:before="135" w:after="0"/>
              <w:ind w:left="311" w:right="0" w:hanging="0"/>
              <w:rPr>
                <w:sz w:val="24"/>
              </w:rPr>
            </w:pPr>
            <w:r>
              <w:rPr>
                <w:spacing w:val="-2"/>
                <w:sz w:val="24"/>
              </w:rPr>
              <w:t>комплект</w:t>
            </w:r>
          </w:p>
        </w:tc>
        <w:tc>
          <w:tcPr>
            <w:tcW w:w="2060"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56"/>
              <w:ind w:left="10" w:right="2" w:hanging="0"/>
              <w:jc w:val="center"/>
              <w:rPr>
                <w:sz w:val="24"/>
              </w:rPr>
            </w:pPr>
            <w:r>
              <w:rPr>
                <w:spacing w:val="-10"/>
                <w:sz w:val="24"/>
              </w:rPr>
              <w:t>1</w:t>
            </w:r>
          </w:p>
        </w:tc>
      </w:tr>
      <w:tr>
        <w:trPr>
          <w:trHeight w:val="275" w:hRule="atLeast"/>
        </w:trPr>
        <w:tc>
          <w:tcPr>
            <w:tcW w:w="596" w:type="dxa"/>
            <w:vMerge w:val="continue"/>
            <w:tcBorders>
              <w:left w:val="single" w:sz="4" w:space="0" w:color="000000"/>
              <w:bottom w:val="single" w:sz="4" w:space="0" w:color="000000"/>
              <w:right w:val="single" w:sz="4" w:space="0" w:color="000000"/>
            </w:tcBorders>
          </w:tcPr>
          <w:p>
            <w:pPr>
              <w:pStyle w:val="Normal"/>
              <w:widowControl w:val="false"/>
              <w:rPr>
                <w:sz w:val="2"/>
                <w:szCs w:val="2"/>
              </w:rPr>
            </w:pPr>
            <w:r>
              <w:rPr>
                <w:sz w:val="2"/>
                <w:szCs w:val="2"/>
              </w:rPr>
            </w:r>
          </w:p>
        </w:tc>
        <w:tc>
          <w:tcPr>
            <w:tcW w:w="6099" w:type="dxa"/>
            <w:vMerge w:val="continue"/>
            <w:tcBorders>
              <w:left w:val="single" w:sz="4" w:space="0" w:color="000000"/>
              <w:bottom w:val="single" w:sz="4" w:space="0" w:color="000000"/>
              <w:right w:val="single" w:sz="4" w:space="0" w:color="000000"/>
            </w:tcBorders>
          </w:tcPr>
          <w:p>
            <w:pPr>
              <w:pStyle w:val="Normal"/>
              <w:widowControl w:val="false"/>
              <w:rPr>
                <w:sz w:val="2"/>
                <w:szCs w:val="2"/>
              </w:rPr>
            </w:pPr>
            <w:r>
              <w:rPr>
                <w:sz w:val="2"/>
                <w:szCs w:val="2"/>
              </w:rPr>
            </w:r>
          </w:p>
        </w:tc>
        <w:tc>
          <w:tcPr>
            <w:tcW w:w="1586" w:type="dxa"/>
            <w:vMerge w:val="continue"/>
            <w:tcBorders>
              <w:left w:val="single" w:sz="4" w:space="0" w:color="000000"/>
              <w:bottom w:val="single" w:sz="4" w:space="0" w:color="000000"/>
              <w:right w:val="single" w:sz="4" w:space="0" w:color="000000"/>
            </w:tcBorders>
          </w:tcPr>
          <w:p>
            <w:pPr>
              <w:pStyle w:val="Normal"/>
              <w:widowControl w:val="false"/>
              <w:rPr>
                <w:sz w:val="2"/>
                <w:szCs w:val="2"/>
              </w:rPr>
            </w:pPr>
            <w:r>
              <w:rPr>
                <w:sz w:val="2"/>
                <w:szCs w:val="2"/>
              </w:rPr>
            </w:r>
          </w:p>
        </w:tc>
        <w:tc>
          <w:tcPr>
            <w:tcW w:w="2060"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56"/>
              <w:ind w:left="10" w:right="0" w:hanging="0"/>
              <w:jc w:val="center"/>
              <w:rPr>
                <w:sz w:val="24"/>
              </w:rPr>
            </w:pPr>
            <w:r>
              <w:rPr>
                <w:sz w:val="24"/>
              </w:rPr>
              <w:t>на</w:t>
            </w:r>
            <w:r>
              <w:rPr>
                <w:spacing w:val="-1"/>
                <w:sz w:val="24"/>
              </w:rPr>
              <w:t xml:space="preserve"> </w:t>
            </w:r>
            <w:r>
              <w:rPr>
                <w:spacing w:val="-4"/>
                <w:sz w:val="24"/>
              </w:rPr>
              <w:t>гриф</w:t>
            </w:r>
          </w:p>
        </w:tc>
      </w:tr>
    </w:tbl>
    <w:p>
      <w:pPr>
        <w:sectPr>
          <w:footerReference w:type="default" r:id="rId163"/>
          <w:footerReference w:type="first" r:id="rId164"/>
          <w:type w:val="nextPage"/>
          <w:pgSz w:w="11906" w:h="16838"/>
          <w:pgMar w:left="566" w:right="283" w:gutter="0" w:header="0" w:top="520" w:footer="748" w:bottom="940"/>
          <w:pgNumType w:fmt="decimal"/>
          <w:formProt w:val="false"/>
          <w:textDirection w:val="lrTb"/>
          <w:docGrid w:type="default" w:linePitch="100" w:charSpace="4096"/>
        </w:sectPr>
      </w:pPr>
    </w:p>
    <w:p>
      <w:pPr>
        <w:pStyle w:val="Style13"/>
        <w:spacing w:lineRule="exact" w:line="322" w:before="61" w:after="0"/>
        <w:ind w:left="9424" w:right="0" w:hanging="0"/>
        <w:jc w:val="left"/>
        <w:rPr/>
      </w:pPr>
      <w:r>
        <w:rPr/>
        <w:t>Таблица</w:t>
      </w:r>
      <w:r>
        <w:rPr>
          <w:spacing w:val="-5"/>
        </w:rPr>
        <w:t xml:space="preserve"> 20</w:t>
      </w:r>
    </w:p>
    <w:p>
      <w:pPr>
        <w:pStyle w:val="Style13"/>
        <w:spacing w:before="0" w:after="9"/>
        <w:ind w:left="3635" w:right="0" w:hanging="0"/>
        <w:jc w:val="left"/>
        <w:rPr/>
      </w:pPr>
      <w:r>
        <w:rPr/>
        <w:t>Обеспечение</w:t>
      </w:r>
      <w:r>
        <w:rPr>
          <w:spacing w:val="-11"/>
        </w:rPr>
        <w:t xml:space="preserve"> </w:t>
      </w:r>
      <w:r>
        <w:rPr/>
        <w:t>спортивной</w:t>
      </w:r>
      <w:r>
        <w:rPr>
          <w:spacing w:val="-10"/>
        </w:rPr>
        <w:t xml:space="preserve"> </w:t>
      </w:r>
      <w:r>
        <w:rPr>
          <w:spacing w:val="-2"/>
        </w:rPr>
        <w:t>экипировкой</w:t>
      </w:r>
    </w:p>
    <w:tbl>
      <w:tblPr>
        <w:tblW w:w="10242" w:type="dxa"/>
        <w:jc w:val="left"/>
        <w:tblInd w:w="572" w:type="dxa"/>
        <w:tblLayout w:type="fixed"/>
        <w:tblCellMar>
          <w:top w:w="0" w:type="dxa"/>
          <w:left w:w="5" w:type="dxa"/>
          <w:bottom w:w="0" w:type="dxa"/>
          <w:right w:w="5" w:type="dxa"/>
        </w:tblCellMar>
        <w:tblLook w:val="01e0"/>
      </w:tblPr>
      <w:tblGrid>
        <w:gridCol w:w="596"/>
        <w:gridCol w:w="1983"/>
        <w:gridCol w:w="710"/>
        <w:gridCol w:w="995"/>
        <w:gridCol w:w="578"/>
        <w:gridCol w:w="698"/>
        <w:gridCol w:w="711"/>
        <w:gridCol w:w="850"/>
        <w:gridCol w:w="853"/>
        <w:gridCol w:w="709"/>
        <w:gridCol w:w="593"/>
        <w:gridCol w:w="965"/>
      </w:tblGrid>
      <w:tr>
        <w:trPr>
          <w:trHeight w:val="566" w:hRule="atLeast"/>
        </w:trPr>
        <w:tc>
          <w:tcPr>
            <w:tcW w:w="10241" w:type="dxa"/>
            <w:gridSpan w:val="12"/>
            <w:tcBorders>
              <w:top w:val="single" w:sz="4" w:space="0" w:color="000000"/>
              <w:left w:val="single" w:sz="4" w:space="0" w:color="000000"/>
              <w:bottom w:val="single" w:sz="4" w:space="0" w:color="000000"/>
              <w:right w:val="single" w:sz="4" w:space="0" w:color="000000"/>
            </w:tcBorders>
          </w:tcPr>
          <w:p>
            <w:pPr>
              <w:pStyle w:val="TableParagraph"/>
              <w:widowControl w:val="false"/>
              <w:spacing w:before="135" w:after="0"/>
              <w:ind w:left="5" w:right="0" w:hanging="0"/>
              <w:jc w:val="center"/>
              <w:rPr>
                <w:sz w:val="24"/>
              </w:rPr>
            </w:pPr>
            <w:r>
              <w:rPr>
                <w:sz w:val="24"/>
              </w:rPr>
              <w:t>Спортивная</w:t>
            </w:r>
            <w:r>
              <w:rPr>
                <w:spacing w:val="-8"/>
                <w:sz w:val="24"/>
              </w:rPr>
              <w:t xml:space="preserve"> </w:t>
            </w:r>
            <w:r>
              <w:rPr>
                <w:sz w:val="24"/>
              </w:rPr>
              <w:t>экипировка,</w:t>
            </w:r>
            <w:r>
              <w:rPr>
                <w:spacing w:val="-5"/>
                <w:sz w:val="24"/>
              </w:rPr>
              <w:t xml:space="preserve"> </w:t>
            </w:r>
            <w:r>
              <w:rPr>
                <w:sz w:val="24"/>
              </w:rPr>
              <w:t>передаваемая</w:t>
            </w:r>
            <w:r>
              <w:rPr>
                <w:spacing w:val="-5"/>
                <w:sz w:val="24"/>
              </w:rPr>
              <w:t xml:space="preserve"> </w:t>
            </w:r>
            <w:r>
              <w:rPr>
                <w:sz w:val="24"/>
              </w:rPr>
              <w:t>в</w:t>
            </w:r>
            <w:r>
              <w:rPr>
                <w:spacing w:val="-6"/>
                <w:sz w:val="24"/>
              </w:rPr>
              <w:t xml:space="preserve"> </w:t>
            </w:r>
            <w:r>
              <w:rPr>
                <w:sz w:val="24"/>
              </w:rPr>
              <w:t>индивидуальное</w:t>
            </w:r>
            <w:r>
              <w:rPr>
                <w:spacing w:val="-5"/>
                <w:sz w:val="24"/>
              </w:rPr>
              <w:t xml:space="preserve"> </w:t>
            </w:r>
            <w:r>
              <w:rPr>
                <w:spacing w:val="-2"/>
                <w:sz w:val="24"/>
              </w:rPr>
              <w:t>пользование</w:t>
            </w:r>
          </w:p>
        </w:tc>
      </w:tr>
      <w:tr>
        <w:trPr>
          <w:trHeight w:val="275" w:hRule="atLeast"/>
        </w:trPr>
        <w:tc>
          <w:tcPr>
            <w:tcW w:w="596" w:type="dxa"/>
            <w:vMerge w:val="restart"/>
            <w:tcBorders>
              <w:top w:val="single" w:sz="4" w:space="0" w:color="000000"/>
              <w:left w:val="single" w:sz="4" w:space="0" w:color="000000"/>
              <w:bottom w:val="single" w:sz="4" w:space="0" w:color="000000"/>
              <w:right w:val="single" w:sz="4" w:space="0" w:color="000000"/>
            </w:tcBorders>
          </w:tcPr>
          <w:p>
            <w:pPr>
              <w:pStyle w:val="TableParagraph"/>
              <w:widowControl w:val="false"/>
              <w:rPr>
                <w:sz w:val="24"/>
              </w:rPr>
            </w:pPr>
            <w:r>
              <w:rPr>
                <w:sz w:val="24"/>
              </w:rPr>
            </w:r>
          </w:p>
          <w:p>
            <w:pPr>
              <w:pStyle w:val="TableParagraph"/>
              <w:widowControl w:val="false"/>
              <w:rPr>
                <w:sz w:val="24"/>
              </w:rPr>
            </w:pPr>
            <w:r>
              <w:rPr>
                <w:sz w:val="24"/>
              </w:rPr>
            </w:r>
          </w:p>
          <w:p>
            <w:pPr>
              <w:pStyle w:val="TableParagraph"/>
              <w:widowControl w:val="false"/>
              <w:rPr>
                <w:sz w:val="24"/>
              </w:rPr>
            </w:pPr>
            <w:r>
              <w:rPr>
                <w:sz w:val="24"/>
              </w:rPr>
            </w:r>
          </w:p>
          <w:p>
            <w:pPr>
              <w:pStyle w:val="TableParagraph"/>
              <w:widowControl w:val="false"/>
              <w:rPr>
                <w:sz w:val="24"/>
              </w:rPr>
            </w:pPr>
            <w:r>
              <w:rPr>
                <w:sz w:val="24"/>
              </w:rPr>
            </w:r>
          </w:p>
          <w:p>
            <w:pPr>
              <w:pStyle w:val="TableParagraph"/>
              <w:widowControl w:val="false"/>
              <w:rPr>
                <w:sz w:val="24"/>
              </w:rPr>
            </w:pPr>
            <w:r>
              <w:rPr>
                <w:sz w:val="24"/>
              </w:rPr>
            </w:r>
          </w:p>
          <w:p>
            <w:pPr>
              <w:pStyle w:val="TableParagraph"/>
              <w:widowControl w:val="false"/>
              <w:spacing w:before="93" w:after="0"/>
              <w:rPr>
                <w:sz w:val="24"/>
              </w:rPr>
            </w:pPr>
            <w:r>
              <w:rPr>
                <w:sz w:val="24"/>
              </w:rPr>
            </w:r>
          </w:p>
          <w:p>
            <w:pPr>
              <w:pStyle w:val="TableParagraph"/>
              <w:widowControl w:val="false"/>
              <w:ind w:left="137" w:right="117" w:firstLine="48"/>
              <w:rPr>
                <w:sz w:val="24"/>
              </w:rPr>
            </w:pPr>
            <w:r>
              <w:rPr>
                <w:spacing w:val="-10"/>
                <w:sz w:val="24"/>
              </w:rPr>
              <w:t xml:space="preserve">№ </w:t>
            </w:r>
            <w:r>
              <w:rPr>
                <w:spacing w:val="-4"/>
                <w:sz w:val="24"/>
              </w:rPr>
              <w:t>п/п</w:t>
            </w:r>
          </w:p>
        </w:tc>
        <w:tc>
          <w:tcPr>
            <w:tcW w:w="1983" w:type="dxa"/>
            <w:vMerge w:val="restart"/>
            <w:tcBorders>
              <w:top w:val="single" w:sz="4" w:space="0" w:color="000000"/>
              <w:left w:val="single" w:sz="4" w:space="0" w:color="000000"/>
              <w:bottom w:val="single" w:sz="4" w:space="0" w:color="000000"/>
              <w:right w:val="single" w:sz="4" w:space="0" w:color="000000"/>
            </w:tcBorders>
          </w:tcPr>
          <w:p>
            <w:pPr>
              <w:pStyle w:val="TableParagraph"/>
              <w:widowControl w:val="false"/>
              <w:rPr>
                <w:sz w:val="24"/>
              </w:rPr>
            </w:pPr>
            <w:r>
              <w:rPr>
                <w:sz w:val="24"/>
              </w:rPr>
            </w:r>
          </w:p>
          <w:p>
            <w:pPr>
              <w:pStyle w:val="TableParagraph"/>
              <w:widowControl w:val="false"/>
              <w:rPr>
                <w:sz w:val="24"/>
              </w:rPr>
            </w:pPr>
            <w:r>
              <w:rPr>
                <w:sz w:val="24"/>
              </w:rPr>
            </w:r>
          </w:p>
          <w:p>
            <w:pPr>
              <w:pStyle w:val="TableParagraph"/>
              <w:widowControl w:val="false"/>
              <w:rPr>
                <w:sz w:val="24"/>
              </w:rPr>
            </w:pPr>
            <w:r>
              <w:rPr>
                <w:sz w:val="24"/>
              </w:rPr>
            </w:r>
          </w:p>
          <w:p>
            <w:pPr>
              <w:pStyle w:val="TableParagraph"/>
              <w:widowControl w:val="false"/>
              <w:rPr>
                <w:sz w:val="24"/>
              </w:rPr>
            </w:pPr>
            <w:r>
              <w:rPr>
                <w:sz w:val="24"/>
              </w:rPr>
            </w:r>
          </w:p>
          <w:p>
            <w:pPr>
              <w:pStyle w:val="TableParagraph"/>
              <w:widowControl w:val="false"/>
              <w:rPr>
                <w:sz w:val="24"/>
              </w:rPr>
            </w:pPr>
            <w:r>
              <w:rPr>
                <w:sz w:val="24"/>
              </w:rPr>
            </w:r>
          </w:p>
          <w:p>
            <w:pPr>
              <w:pStyle w:val="TableParagraph"/>
              <w:widowControl w:val="false"/>
              <w:spacing w:before="232" w:after="0"/>
              <w:rPr>
                <w:sz w:val="24"/>
              </w:rPr>
            </w:pPr>
            <w:r>
              <w:rPr>
                <w:sz w:val="24"/>
              </w:rPr>
            </w:r>
          </w:p>
          <w:p>
            <w:pPr>
              <w:pStyle w:val="TableParagraph"/>
              <w:widowControl w:val="false"/>
              <w:ind w:left="244" w:right="0" w:hanging="0"/>
              <w:rPr>
                <w:sz w:val="24"/>
              </w:rPr>
            </w:pPr>
            <w:r>
              <w:rPr>
                <w:spacing w:val="-2"/>
                <w:sz w:val="24"/>
              </w:rPr>
              <w:t>Наименование</w:t>
            </w:r>
          </w:p>
        </w:tc>
        <w:tc>
          <w:tcPr>
            <w:tcW w:w="710" w:type="dxa"/>
            <w:vMerge w:val="restart"/>
            <w:tcBorders>
              <w:top w:val="single" w:sz="4" w:space="0" w:color="000000"/>
              <w:left w:val="single" w:sz="4" w:space="0" w:color="000000"/>
              <w:bottom w:val="single" w:sz="4" w:space="0" w:color="000000"/>
              <w:right w:val="single" w:sz="4" w:space="0" w:color="000000"/>
            </w:tcBorders>
          </w:tcPr>
          <w:p>
            <w:pPr>
              <w:pStyle w:val="TableParagraph"/>
              <w:widowControl w:val="false"/>
              <w:rPr>
                <w:sz w:val="24"/>
              </w:rPr>
            </w:pPr>
            <w:r>
              <w:rPr>
                <w:sz w:val="24"/>
              </w:rPr>
            </w:r>
          </w:p>
          <w:p>
            <w:pPr>
              <w:pStyle w:val="TableParagraph"/>
              <w:widowControl w:val="false"/>
              <w:rPr>
                <w:sz w:val="24"/>
              </w:rPr>
            </w:pPr>
            <w:r>
              <w:rPr>
                <w:sz w:val="24"/>
              </w:rPr>
            </w:r>
          </w:p>
          <w:p>
            <w:pPr>
              <w:pStyle w:val="TableParagraph"/>
              <w:widowControl w:val="false"/>
              <w:rPr>
                <w:sz w:val="24"/>
              </w:rPr>
            </w:pPr>
            <w:r>
              <w:rPr>
                <w:sz w:val="24"/>
              </w:rPr>
            </w:r>
          </w:p>
          <w:p>
            <w:pPr>
              <w:pStyle w:val="TableParagraph"/>
              <w:widowControl w:val="false"/>
              <w:rPr>
                <w:sz w:val="24"/>
              </w:rPr>
            </w:pPr>
            <w:r>
              <w:rPr>
                <w:sz w:val="24"/>
              </w:rPr>
            </w:r>
          </w:p>
          <w:p>
            <w:pPr>
              <w:pStyle w:val="TableParagraph"/>
              <w:widowControl w:val="false"/>
              <w:spacing w:before="93" w:after="0"/>
              <w:rPr>
                <w:sz w:val="24"/>
              </w:rPr>
            </w:pPr>
            <w:r>
              <w:rPr>
                <w:sz w:val="24"/>
              </w:rPr>
            </w:r>
          </w:p>
          <w:p>
            <w:pPr>
              <w:pStyle w:val="TableParagraph"/>
              <w:widowControl w:val="false"/>
              <w:ind w:left="11" w:right="-29" w:hanging="0"/>
              <w:jc w:val="center"/>
              <w:rPr>
                <w:sz w:val="24"/>
              </w:rPr>
            </w:pPr>
            <w:r>
              <w:rPr>
                <w:spacing w:val="-2"/>
                <w:sz w:val="24"/>
              </w:rPr>
              <w:t xml:space="preserve">Едини </w:t>
            </w:r>
            <w:r>
              <w:rPr>
                <w:spacing w:val="-6"/>
                <w:sz w:val="24"/>
              </w:rPr>
              <w:t xml:space="preserve">ца </w:t>
            </w:r>
            <w:r>
              <w:rPr>
                <w:spacing w:val="-2"/>
                <w:sz w:val="24"/>
              </w:rPr>
              <w:t xml:space="preserve">измере </w:t>
            </w:r>
            <w:r>
              <w:rPr>
                <w:spacing w:val="-4"/>
                <w:sz w:val="24"/>
              </w:rPr>
              <w:t>ния</w:t>
            </w:r>
          </w:p>
        </w:tc>
        <w:tc>
          <w:tcPr>
            <w:tcW w:w="995" w:type="dxa"/>
            <w:vMerge w:val="restart"/>
            <w:tcBorders>
              <w:top w:val="single" w:sz="4" w:space="0" w:color="000000"/>
              <w:left w:val="single" w:sz="4" w:space="0" w:color="000000"/>
              <w:bottom w:val="single" w:sz="4" w:space="0" w:color="000000"/>
              <w:right w:val="single" w:sz="4" w:space="0" w:color="000000"/>
            </w:tcBorders>
          </w:tcPr>
          <w:p>
            <w:pPr>
              <w:pStyle w:val="TableParagraph"/>
              <w:widowControl w:val="false"/>
              <w:rPr>
                <w:sz w:val="24"/>
              </w:rPr>
            </w:pPr>
            <w:r>
              <w:rPr>
                <w:sz w:val="24"/>
              </w:rPr>
            </w:r>
          </w:p>
          <w:p>
            <w:pPr>
              <w:pStyle w:val="TableParagraph"/>
              <w:widowControl w:val="false"/>
              <w:rPr>
                <w:sz w:val="24"/>
              </w:rPr>
            </w:pPr>
            <w:r>
              <w:rPr>
                <w:sz w:val="24"/>
              </w:rPr>
            </w:r>
          </w:p>
          <w:p>
            <w:pPr>
              <w:pStyle w:val="TableParagraph"/>
              <w:widowControl w:val="false"/>
              <w:rPr>
                <w:sz w:val="24"/>
              </w:rPr>
            </w:pPr>
            <w:r>
              <w:rPr>
                <w:sz w:val="24"/>
              </w:rPr>
            </w:r>
          </w:p>
          <w:p>
            <w:pPr>
              <w:pStyle w:val="TableParagraph"/>
              <w:widowControl w:val="false"/>
              <w:rPr>
                <w:sz w:val="24"/>
              </w:rPr>
            </w:pPr>
            <w:r>
              <w:rPr>
                <w:sz w:val="24"/>
              </w:rPr>
            </w:r>
          </w:p>
          <w:p>
            <w:pPr>
              <w:pStyle w:val="TableParagraph"/>
              <w:widowControl w:val="false"/>
              <w:spacing w:before="93" w:after="0"/>
              <w:rPr>
                <w:sz w:val="24"/>
              </w:rPr>
            </w:pPr>
            <w:r>
              <w:rPr>
                <w:sz w:val="24"/>
              </w:rPr>
            </w:r>
          </w:p>
          <w:p>
            <w:pPr>
              <w:pStyle w:val="TableParagraph"/>
              <w:widowControl w:val="false"/>
              <w:ind w:left="126" w:right="113" w:hanging="5"/>
              <w:jc w:val="center"/>
              <w:rPr>
                <w:sz w:val="24"/>
              </w:rPr>
            </w:pPr>
            <w:r>
              <w:rPr>
                <w:spacing w:val="-2"/>
                <w:sz w:val="24"/>
              </w:rPr>
              <w:t xml:space="preserve">Расчет </w:t>
            </w:r>
            <w:r>
              <w:rPr>
                <w:spacing w:val="-4"/>
                <w:sz w:val="24"/>
              </w:rPr>
              <w:t xml:space="preserve">ная </w:t>
            </w:r>
            <w:r>
              <w:rPr>
                <w:spacing w:val="-2"/>
                <w:sz w:val="24"/>
              </w:rPr>
              <w:t xml:space="preserve">единиц </w:t>
            </w:r>
            <w:r>
              <w:rPr>
                <w:spacing w:val="-10"/>
                <w:sz w:val="24"/>
              </w:rPr>
              <w:t>а</w:t>
            </w:r>
          </w:p>
        </w:tc>
        <w:tc>
          <w:tcPr>
            <w:tcW w:w="5957" w:type="dxa"/>
            <w:gridSpan w:val="8"/>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56"/>
              <w:ind w:left="1402" w:right="0" w:hanging="0"/>
              <w:rPr>
                <w:sz w:val="24"/>
              </w:rPr>
            </w:pPr>
            <w:r>
              <w:rPr>
                <w:sz w:val="24"/>
              </w:rPr>
              <w:t>Этапы</w:t>
            </w:r>
            <w:r>
              <w:rPr>
                <w:spacing w:val="-6"/>
                <w:sz w:val="24"/>
              </w:rPr>
              <w:t xml:space="preserve"> </w:t>
            </w:r>
            <w:r>
              <w:rPr>
                <w:sz w:val="24"/>
              </w:rPr>
              <w:t>спортивной</w:t>
            </w:r>
            <w:r>
              <w:rPr>
                <w:spacing w:val="-3"/>
                <w:sz w:val="24"/>
              </w:rPr>
              <w:t xml:space="preserve"> </w:t>
            </w:r>
            <w:r>
              <w:rPr>
                <w:spacing w:val="-2"/>
                <w:sz w:val="24"/>
              </w:rPr>
              <w:t>подготовки</w:t>
            </w:r>
          </w:p>
        </w:tc>
      </w:tr>
      <w:tr>
        <w:trPr>
          <w:trHeight w:val="1931" w:hRule="atLeast"/>
        </w:trPr>
        <w:tc>
          <w:tcPr>
            <w:tcW w:w="596" w:type="dxa"/>
            <w:vMerge w:val="continue"/>
            <w:tcBorders>
              <w:left w:val="single" w:sz="4" w:space="0" w:color="000000"/>
              <w:bottom w:val="single" w:sz="4" w:space="0" w:color="000000"/>
              <w:right w:val="single" w:sz="4" w:space="0" w:color="000000"/>
            </w:tcBorders>
          </w:tcPr>
          <w:p>
            <w:pPr>
              <w:pStyle w:val="Normal"/>
              <w:widowControl w:val="false"/>
              <w:rPr>
                <w:sz w:val="2"/>
                <w:szCs w:val="2"/>
              </w:rPr>
            </w:pPr>
            <w:r>
              <w:rPr>
                <w:sz w:val="2"/>
                <w:szCs w:val="2"/>
              </w:rPr>
            </w:r>
          </w:p>
        </w:tc>
        <w:tc>
          <w:tcPr>
            <w:tcW w:w="1983" w:type="dxa"/>
            <w:vMerge w:val="continue"/>
            <w:tcBorders>
              <w:left w:val="single" w:sz="4" w:space="0" w:color="000000"/>
              <w:bottom w:val="single" w:sz="4" w:space="0" w:color="000000"/>
              <w:right w:val="single" w:sz="4" w:space="0" w:color="000000"/>
            </w:tcBorders>
          </w:tcPr>
          <w:p>
            <w:pPr>
              <w:pStyle w:val="Normal"/>
              <w:widowControl w:val="false"/>
              <w:rPr>
                <w:sz w:val="2"/>
                <w:szCs w:val="2"/>
              </w:rPr>
            </w:pPr>
            <w:r>
              <w:rPr>
                <w:sz w:val="2"/>
                <w:szCs w:val="2"/>
              </w:rPr>
            </w:r>
          </w:p>
        </w:tc>
        <w:tc>
          <w:tcPr>
            <w:tcW w:w="710" w:type="dxa"/>
            <w:vMerge w:val="continue"/>
            <w:tcBorders>
              <w:left w:val="single" w:sz="4" w:space="0" w:color="000000"/>
              <w:bottom w:val="single" w:sz="4" w:space="0" w:color="000000"/>
              <w:right w:val="single" w:sz="4" w:space="0" w:color="000000"/>
            </w:tcBorders>
          </w:tcPr>
          <w:p>
            <w:pPr>
              <w:pStyle w:val="Normal"/>
              <w:widowControl w:val="false"/>
              <w:rPr>
                <w:sz w:val="2"/>
                <w:szCs w:val="2"/>
              </w:rPr>
            </w:pPr>
            <w:r>
              <w:rPr>
                <w:sz w:val="2"/>
                <w:szCs w:val="2"/>
              </w:rPr>
            </w:r>
          </w:p>
        </w:tc>
        <w:tc>
          <w:tcPr>
            <w:tcW w:w="995" w:type="dxa"/>
            <w:vMerge w:val="continue"/>
            <w:tcBorders>
              <w:left w:val="single" w:sz="4" w:space="0" w:color="000000"/>
              <w:bottom w:val="single" w:sz="4" w:space="0" w:color="000000"/>
              <w:right w:val="single" w:sz="4" w:space="0" w:color="000000"/>
            </w:tcBorders>
          </w:tcPr>
          <w:p>
            <w:pPr>
              <w:pStyle w:val="Normal"/>
              <w:widowControl w:val="false"/>
              <w:rPr>
                <w:sz w:val="2"/>
                <w:szCs w:val="2"/>
              </w:rPr>
            </w:pPr>
            <w:r>
              <w:rPr>
                <w:sz w:val="2"/>
                <w:szCs w:val="2"/>
              </w:rPr>
            </w:r>
          </w:p>
        </w:tc>
        <w:tc>
          <w:tcPr>
            <w:tcW w:w="1276" w:type="dxa"/>
            <w:gridSpan w:val="2"/>
            <w:tcBorders>
              <w:top w:val="single" w:sz="4" w:space="0" w:color="000000"/>
              <w:left w:val="single" w:sz="4" w:space="0" w:color="000000"/>
              <w:bottom w:val="single" w:sz="4" w:space="0" w:color="000000"/>
              <w:right w:val="single" w:sz="4" w:space="0" w:color="000000"/>
            </w:tcBorders>
          </w:tcPr>
          <w:p>
            <w:pPr>
              <w:pStyle w:val="TableParagraph"/>
              <w:widowControl w:val="false"/>
              <w:spacing w:before="267" w:after="0"/>
              <w:ind w:left="166" w:right="157" w:hanging="1"/>
              <w:jc w:val="center"/>
              <w:rPr>
                <w:sz w:val="24"/>
              </w:rPr>
            </w:pPr>
            <w:r>
              <w:rPr>
                <w:spacing w:val="-4"/>
                <w:sz w:val="24"/>
              </w:rPr>
              <w:t xml:space="preserve">Этап </w:t>
            </w:r>
            <w:r>
              <w:rPr>
                <w:spacing w:val="-2"/>
                <w:sz w:val="24"/>
              </w:rPr>
              <w:t xml:space="preserve">начально </w:t>
            </w:r>
            <w:r>
              <w:rPr>
                <w:spacing w:val="-10"/>
                <w:sz w:val="24"/>
              </w:rPr>
              <w:t>й</w:t>
            </w:r>
          </w:p>
          <w:p>
            <w:pPr>
              <w:pStyle w:val="TableParagraph"/>
              <w:widowControl w:val="false"/>
              <w:spacing w:before="1" w:after="0"/>
              <w:ind w:left="87" w:right="73" w:hanging="0"/>
              <w:jc w:val="center"/>
              <w:rPr>
                <w:sz w:val="24"/>
              </w:rPr>
            </w:pPr>
            <w:r>
              <w:rPr>
                <w:spacing w:val="-2"/>
                <w:sz w:val="24"/>
              </w:rPr>
              <w:t xml:space="preserve">подготовк </w:t>
            </w:r>
            <w:r>
              <w:rPr>
                <w:spacing w:val="-10"/>
                <w:sz w:val="24"/>
              </w:rPr>
              <w:t>и</w:t>
            </w:r>
          </w:p>
        </w:tc>
        <w:tc>
          <w:tcPr>
            <w:tcW w:w="1561" w:type="dxa"/>
            <w:gridSpan w:val="2"/>
            <w:tcBorders>
              <w:top w:val="single" w:sz="4" w:space="0" w:color="000000"/>
              <w:left w:val="single" w:sz="4" w:space="0" w:color="000000"/>
              <w:bottom w:val="single" w:sz="4" w:space="0" w:color="000000"/>
              <w:right w:val="single" w:sz="4" w:space="0" w:color="000000"/>
            </w:tcBorders>
          </w:tcPr>
          <w:p>
            <w:pPr>
              <w:pStyle w:val="TableParagraph"/>
              <w:widowControl w:val="false"/>
              <w:ind w:left="124" w:right="0" w:firstLine="230"/>
              <w:rPr>
                <w:sz w:val="24"/>
              </w:rPr>
            </w:pPr>
            <w:r>
              <w:rPr>
                <w:spacing w:val="-2"/>
                <w:sz w:val="24"/>
              </w:rPr>
              <w:t>Учебно-тренировочн</w:t>
            </w:r>
          </w:p>
          <w:p>
            <w:pPr>
              <w:pStyle w:val="TableParagraph"/>
              <w:widowControl w:val="false"/>
              <w:spacing w:lineRule="atLeast" w:line="270"/>
              <w:ind w:left="136" w:right="128" w:hanging="2"/>
              <w:jc w:val="center"/>
              <w:rPr>
                <w:sz w:val="24"/>
              </w:rPr>
            </w:pPr>
            <w:r>
              <w:rPr>
                <w:sz w:val="24"/>
              </w:rPr>
              <w:t xml:space="preserve">ый этап </w:t>
            </w:r>
            <w:r>
              <w:rPr>
                <w:spacing w:val="-2"/>
                <w:sz w:val="24"/>
              </w:rPr>
              <w:t xml:space="preserve">(этап спортивной специализац </w:t>
            </w:r>
            <w:r>
              <w:rPr>
                <w:spacing w:val="-4"/>
                <w:sz w:val="24"/>
              </w:rPr>
              <w:t>ии)</w:t>
            </w:r>
          </w:p>
        </w:tc>
        <w:tc>
          <w:tcPr>
            <w:tcW w:w="1562" w:type="dxa"/>
            <w:gridSpan w:val="2"/>
            <w:tcBorders>
              <w:top w:val="single" w:sz="4" w:space="0" w:color="000000"/>
              <w:left w:val="single" w:sz="4" w:space="0" w:color="000000"/>
              <w:bottom w:val="single" w:sz="4" w:space="0" w:color="000000"/>
              <w:right w:val="single" w:sz="4" w:space="0" w:color="000000"/>
            </w:tcBorders>
          </w:tcPr>
          <w:p>
            <w:pPr>
              <w:pStyle w:val="TableParagraph"/>
              <w:widowControl w:val="false"/>
              <w:spacing w:before="267" w:after="0"/>
              <w:ind w:left="19" w:right="0" w:hanging="0"/>
              <w:jc w:val="center"/>
              <w:rPr>
                <w:sz w:val="24"/>
              </w:rPr>
            </w:pPr>
            <w:r>
              <w:rPr>
                <w:spacing w:val="-4"/>
                <w:sz w:val="24"/>
              </w:rPr>
              <w:t>Этап</w:t>
            </w:r>
          </w:p>
          <w:p>
            <w:pPr>
              <w:pStyle w:val="TableParagraph"/>
              <w:widowControl w:val="false"/>
              <w:ind w:left="13" w:right="-15" w:hanging="0"/>
              <w:jc w:val="center"/>
              <w:rPr>
                <w:sz w:val="24"/>
              </w:rPr>
            </w:pPr>
            <w:r>
              <w:rPr>
                <w:spacing w:val="-2"/>
                <w:sz w:val="24"/>
              </w:rPr>
              <w:t xml:space="preserve">совершенствов </w:t>
            </w:r>
            <w:r>
              <w:rPr>
                <w:spacing w:val="-4"/>
                <w:sz w:val="24"/>
              </w:rPr>
              <w:t xml:space="preserve">ания </w:t>
            </w:r>
            <w:r>
              <w:rPr>
                <w:spacing w:val="-2"/>
                <w:sz w:val="24"/>
              </w:rPr>
              <w:t>спортивного мастерства</w:t>
            </w:r>
          </w:p>
        </w:tc>
        <w:tc>
          <w:tcPr>
            <w:tcW w:w="1558" w:type="dxa"/>
            <w:gridSpan w:val="2"/>
            <w:tcBorders>
              <w:top w:val="single" w:sz="4" w:space="0" w:color="000000"/>
              <w:left w:val="single" w:sz="4" w:space="0" w:color="000000"/>
              <w:bottom w:val="single" w:sz="4" w:space="0" w:color="000000"/>
              <w:right w:val="single" w:sz="4" w:space="0" w:color="000000"/>
            </w:tcBorders>
          </w:tcPr>
          <w:p>
            <w:pPr>
              <w:pStyle w:val="TableParagraph"/>
              <w:widowControl w:val="false"/>
              <w:spacing w:before="267" w:after="0"/>
              <w:rPr>
                <w:sz w:val="24"/>
              </w:rPr>
            </w:pPr>
            <w:r>
              <w:rPr>
                <w:sz w:val="24"/>
              </w:rPr>
            </w:r>
          </w:p>
          <w:p>
            <w:pPr>
              <w:pStyle w:val="TableParagraph"/>
              <w:widowControl w:val="false"/>
              <w:ind w:left="48" w:right="52" w:hanging="0"/>
              <w:jc w:val="center"/>
              <w:rPr>
                <w:sz w:val="24"/>
              </w:rPr>
            </w:pPr>
            <w:r>
              <w:rPr>
                <w:sz w:val="24"/>
              </w:rPr>
              <w:t>Этап</w:t>
            </w:r>
            <w:r>
              <w:rPr>
                <w:spacing w:val="-15"/>
                <w:sz w:val="24"/>
              </w:rPr>
              <w:t xml:space="preserve"> </w:t>
            </w:r>
            <w:r>
              <w:rPr>
                <w:sz w:val="24"/>
              </w:rPr>
              <w:t xml:space="preserve">высшего </w:t>
            </w:r>
            <w:r>
              <w:rPr>
                <w:spacing w:val="-2"/>
                <w:sz w:val="24"/>
              </w:rPr>
              <w:t>спортивного мастерства</w:t>
            </w:r>
          </w:p>
        </w:tc>
      </w:tr>
      <w:tr>
        <w:trPr>
          <w:trHeight w:val="1838" w:hRule="atLeast"/>
        </w:trPr>
        <w:tc>
          <w:tcPr>
            <w:tcW w:w="596" w:type="dxa"/>
            <w:vMerge w:val="continue"/>
            <w:tcBorders>
              <w:left w:val="single" w:sz="4" w:space="0" w:color="000000"/>
              <w:bottom w:val="single" w:sz="4" w:space="0" w:color="000000"/>
              <w:right w:val="single" w:sz="4" w:space="0" w:color="000000"/>
            </w:tcBorders>
          </w:tcPr>
          <w:p>
            <w:pPr>
              <w:pStyle w:val="Normal"/>
              <w:widowControl w:val="false"/>
              <w:rPr>
                <w:sz w:val="2"/>
                <w:szCs w:val="2"/>
              </w:rPr>
            </w:pPr>
            <w:r>
              <w:rPr>
                <w:sz w:val="2"/>
                <w:szCs w:val="2"/>
              </w:rPr>
            </w:r>
          </w:p>
        </w:tc>
        <w:tc>
          <w:tcPr>
            <w:tcW w:w="1983" w:type="dxa"/>
            <w:vMerge w:val="continue"/>
            <w:tcBorders>
              <w:left w:val="single" w:sz="4" w:space="0" w:color="000000"/>
              <w:bottom w:val="single" w:sz="4" w:space="0" w:color="000000"/>
              <w:right w:val="single" w:sz="4" w:space="0" w:color="000000"/>
            </w:tcBorders>
          </w:tcPr>
          <w:p>
            <w:pPr>
              <w:pStyle w:val="Normal"/>
              <w:widowControl w:val="false"/>
              <w:rPr>
                <w:sz w:val="2"/>
                <w:szCs w:val="2"/>
              </w:rPr>
            </w:pPr>
            <w:r>
              <w:rPr>
                <w:sz w:val="2"/>
                <w:szCs w:val="2"/>
              </w:rPr>
            </w:r>
          </w:p>
        </w:tc>
        <w:tc>
          <w:tcPr>
            <w:tcW w:w="710" w:type="dxa"/>
            <w:vMerge w:val="continue"/>
            <w:tcBorders>
              <w:left w:val="single" w:sz="4" w:space="0" w:color="000000"/>
              <w:bottom w:val="single" w:sz="4" w:space="0" w:color="000000"/>
              <w:right w:val="single" w:sz="4" w:space="0" w:color="000000"/>
            </w:tcBorders>
          </w:tcPr>
          <w:p>
            <w:pPr>
              <w:pStyle w:val="Normal"/>
              <w:widowControl w:val="false"/>
              <w:rPr>
                <w:sz w:val="2"/>
                <w:szCs w:val="2"/>
              </w:rPr>
            </w:pPr>
            <w:r>
              <w:rPr>
                <w:sz w:val="2"/>
                <w:szCs w:val="2"/>
              </w:rPr>
            </w:r>
          </w:p>
        </w:tc>
        <w:tc>
          <w:tcPr>
            <w:tcW w:w="995" w:type="dxa"/>
            <w:vMerge w:val="continue"/>
            <w:tcBorders>
              <w:left w:val="single" w:sz="4" w:space="0" w:color="000000"/>
              <w:bottom w:val="single" w:sz="4" w:space="0" w:color="000000"/>
              <w:right w:val="single" w:sz="4" w:space="0" w:color="000000"/>
            </w:tcBorders>
          </w:tcPr>
          <w:p>
            <w:pPr>
              <w:pStyle w:val="Normal"/>
              <w:widowControl w:val="false"/>
              <w:rPr>
                <w:sz w:val="2"/>
                <w:szCs w:val="2"/>
              </w:rPr>
            </w:pPr>
            <w:r>
              <w:rPr>
                <w:sz w:val="2"/>
                <w:szCs w:val="2"/>
              </w:rPr>
            </w:r>
          </w:p>
        </w:tc>
        <w:tc>
          <w:tcPr>
            <w:tcW w:w="578" w:type="dxa"/>
            <w:tcBorders>
              <w:top w:val="single" w:sz="4" w:space="0" w:color="000000"/>
              <w:left w:val="single" w:sz="4" w:space="0" w:color="000000"/>
              <w:bottom w:val="single" w:sz="4" w:space="0" w:color="000000"/>
              <w:right w:val="single" w:sz="4" w:space="0" w:color="000000"/>
            </w:tcBorders>
            <w:textDirection w:val="btLr"/>
          </w:tcPr>
          <w:p>
            <w:pPr>
              <w:pStyle w:val="TableParagraph"/>
              <w:widowControl w:val="false"/>
              <w:spacing w:before="174" w:after="0"/>
              <w:ind w:left="437" w:right="0" w:hanging="0"/>
              <w:rPr>
                <w:sz w:val="20"/>
              </w:rPr>
            </w:pPr>
            <w:r>
              <w:rPr>
                <w:spacing w:val="-2"/>
                <w:sz w:val="20"/>
              </w:rPr>
              <w:t>количество</w:t>
            </w:r>
          </w:p>
        </w:tc>
        <w:tc>
          <w:tcPr>
            <w:tcW w:w="698" w:type="dxa"/>
            <w:tcBorders>
              <w:top w:val="single" w:sz="4" w:space="0" w:color="000000"/>
              <w:left w:val="single" w:sz="4" w:space="0" w:color="000000"/>
              <w:bottom w:val="single" w:sz="4" w:space="0" w:color="000000"/>
              <w:right w:val="single" w:sz="4" w:space="0" w:color="000000"/>
            </w:tcBorders>
            <w:textDirection w:val="btLr"/>
          </w:tcPr>
          <w:p>
            <w:pPr>
              <w:pStyle w:val="TableParagraph"/>
              <w:widowControl w:val="false"/>
              <w:spacing w:lineRule="auto" w:line="247" w:before="113" w:after="0"/>
              <w:ind w:left="713" w:right="111" w:hanging="594"/>
              <w:rPr>
                <w:sz w:val="20"/>
              </w:rPr>
            </w:pPr>
            <w:r>
              <w:rPr>
                <w:sz w:val="20"/>
              </w:rPr>
              <w:t>срок</w:t>
            </w:r>
            <w:r>
              <w:rPr>
                <w:spacing w:val="-13"/>
                <w:sz w:val="20"/>
              </w:rPr>
              <w:t xml:space="preserve"> </w:t>
            </w:r>
            <w:r>
              <w:rPr>
                <w:sz w:val="20"/>
              </w:rPr>
              <w:t xml:space="preserve">эксплуатации </w:t>
            </w:r>
            <w:r>
              <w:rPr>
                <w:spacing w:val="-2"/>
                <w:sz w:val="20"/>
              </w:rPr>
              <w:t>(лет)</w:t>
            </w:r>
          </w:p>
        </w:tc>
        <w:tc>
          <w:tcPr>
            <w:tcW w:w="711" w:type="dxa"/>
            <w:tcBorders>
              <w:top w:val="single" w:sz="4" w:space="0" w:color="000000"/>
              <w:left w:val="single" w:sz="4" w:space="0" w:color="000000"/>
              <w:bottom w:val="single" w:sz="4" w:space="0" w:color="000000"/>
              <w:right w:val="single" w:sz="4" w:space="0" w:color="000000"/>
            </w:tcBorders>
            <w:textDirection w:val="btLr"/>
          </w:tcPr>
          <w:p>
            <w:pPr>
              <w:pStyle w:val="TableParagraph"/>
              <w:widowControl w:val="false"/>
              <w:spacing w:before="7" w:after="0"/>
              <w:rPr>
                <w:sz w:val="20"/>
              </w:rPr>
            </w:pPr>
            <w:r>
              <w:rPr>
                <w:sz w:val="20"/>
              </w:rPr>
            </w:r>
          </w:p>
          <w:p>
            <w:pPr>
              <w:pStyle w:val="TableParagraph"/>
              <w:widowControl w:val="false"/>
              <w:ind w:left="437" w:right="0" w:hanging="0"/>
              <w:rPr>
                <w:sz w:val="20"/>
              </w:rPr>
            </w:pPr>
            <w:r>
              <w:rPr>
                <w:spacing w:val="-2"/>
                <w:sz w:val="20"/>
              </w:rPr>
              <w:t>количество</w:t>
            </w:r>
          </w:p>
        </w:tc>
        <w:tc>
          <w:tcPr>
            <w:tcW w:w="850" w:type="dxa"/>
            <w:tcBorders>
              <w:top w:val="single" w:sz="4" w:space="0" w:color="000000"/>
              <w:left w:val="single" w:sz="4" w:space="0" w:color="000000"/>
              <w:bottom w:val="single" w:sz="4" w:space="0" w:color="000000"/>
              <w:right w:val="single" w:sz="4" w:space="0" w:color="000000"/>
            </w:tcBorders>
            <w:textDirection w:val="btLr"/>
          </w:tcPr>
          <w:p>
            <w:pPr>
              <w:pStyle w:val="TableParagraph"/>
              <w:widowControl w:val="false"/>
              <w:spacing w:lineRule="auto" w:line="247" w:before="189" w:after="0"/>
              <w:ind w:left="713" w:right="111" w:hanging="594"/>
              <w:rPr>
                <w:sz w:val="20"/>
              </w:rPr>
            </w:pPr>
            <w:r>
              <w:rPr>
                <w:sz w:val="20"/>
              </w:rPr>
              <w:t>срок</w:t>
            </w:r>
            <w:r>
              <w:rPr>
                <w:spacing w:val="-13"/>
                <w:sz w:val="20"/>
              </w:rPr>
              <w:t xml:space="preserve"> </w:t>
            </w:r>
            <w:r>
              <w:rPr>
                <w:sz w:val="20"/>
              </w:rPr>
              <w:t xml:space="preserve">эксплуатации </w:t>
            </w:r>
            <w:r>
              <w:rPr>
                <w:spacing w:val="-2"/>
                <w:sz w:val="20"/>
              </w:rPr>
              <w:t>(лет)</w:t>
            </w:r>
          </w:p>
        </w:tc>
        <w:tc>
          <w:tcPr>
            <w:tcW w:w="853" w:type="dxa"/>
            <w:tcBorders>
              <w:top w:val="single" w:sz="4" w:space="0" w:color="000000"/>
              <w:left w:val="single" w:sz="4" w:space="0" w:color="000000"/>
              <w:bottom w:val="single" w:sz="4" w:space="0" w:color="000000"/>
              <w:right w:val="single" w:sz="4" w:space="0" w:color="000000"/>
            </w:tcBorders>
            <w:textDirection w:val="btLr"/>
          </w:tcPr>
          <w:p>
            <w:pPr>
              <w:pStyle w:val="TableParagraph"/>
              <w:widowControl w:val="false"/>
              <w:spacing w:before="78" w:after="0"/>
              <w:rPr>
                <w:sz w:val="20"/>
              </w:rPr>
            </w:pPr>
            <w:r>
              <w:rPr>
                <w:sz w:val="20"/>
              </w:rPr>
            </w:r>
          </w:p>
          <w:p>
            <w:pPr>
              <w:pStyle w:val="TableParagraph"/>
              <w:widowControl w:val="false"/>
              <w:ind w:left="437" w:right="0" w:hanging="0"/>
              <w:rPr>
                <w:sz w:val="20"/>
              </w:rPr>
            </w:pPr>
            <w:r>
              <w:rPr>
                <w:spacing w:val="-2"/>
                <w:sz w:val="20"/>
              </w:rPr>
              <w:t>количество</w:t>
            </w:r>
          </w:p>
        </w:tc>
        <w:tc>
          <w:tcPr>
            <w:tcW w:w="709" w:type="dxa"/>
            <w:tcBorders>
              <w:top w:val="single" w:sz="4" w:space="0" w:color="000000"/>
              <w:left w:val="single" w:sz="4" w:space="0" w:color="000000"/>
              <w:bottom w:val="single" w:sz="4" w:space="0" w:color="000000"/>
              <w:right w:val="single" w:sz="4" w:space="0" w:color="000000"/>
            </w:tcBorders>
            <w:textDirection w:val="btLr"/>
          </w:tcPr>
          <w:p>
            <w:pPr>
              <w:pStyle w:val="TableParagraph"/>
              <w:widowControl w:val="false"/>
              <w:spacing w:lineRule="auto" w:line="247" w:before="116" w:after="0"/>
              <w:ind w:left="713" w:right="111" w:hanging="594"/>
              <w:rPr>
                <w:sz w:val="20"/>
              </w:rPr>
            </w:pPr>
            <w:r>
              <w:rPr>
                <w:sz w:val="20"/>
              </w:rPr>
              <w:t>срок</w:t>
            </w:r>
            <w:r>
              <w:rPr>
                <w:spacing w:val="-13"/>
                <w:sz w:val="20"/>
              </w:rPr>
              <w:t xml:space="preserve"> </w:t>
            </w:r>
            <w:r>
              <w:rPr>
                <w:sz w:val="20"/>
              </w:rPr>
              <w:t xml:space="preserve">эксплуатации </w:t>
            </w:r>
            <w:r>
              <w:rPr>
                <w:spacing w:val="-2"/>
                <w:sz w:val="20"/>
              </w:rPr>
              <w:t>(лет)</w:t>
            </w:r>
          </w:p>
        </w:tc>
        <w:tc>
          <w:tcPr>
            <w:tcW w:w="593" w:type="dxa"/>
            <w:tcBorders>
              <w:top w:val="single" w:sz="4" w:space="0" w:color="000000"/>
              <w:left w:val="single" w:sz="4" w:space="0" w:color="000000"/>
              <w:bottom w:val="single" w:sz="4" w:space="0" w:color="000000"/>
              <w:right w:val="single" w:sz="4" w:space="0" w:color="000000"/>
            </w:tcBorders>
            <w:textDirection w:val="btLr"/>
          </w:tcPr>
          <w:p>
            <w:pPr>
              <w:pStyle w:val="TableParagraph"/>
              <w:widowControl w:val="false"/>
              <w:spacing w:before="178" w:after="0"/>
              <w:ind w:left="437" w:right="0" w:hanging="0"/>
              <w:rPr>
                <w:sz w:val="20"/>
              </w:rPr>
            </w:pPr>
            <w:r>
              <w:rPr>
                <w:spacing w:val="-2"/>
                <w:sz w:val="20"/>
              </w:rPr>
              <w:t>количество</w:t>
            </w:r>
          </w:p>
        </w:tc>
        <w:tc>
          <w:tcPr>
            <w:tcW w:w="965" w:type="dxa"/>
            <w:tcBorders>
              <w:top w:val="single" w:sz="4" w:space="0" w:color="000000"/>
              <w:left w:val="single" w:sz="4" w:space="0" w:color="000000"/>
              <w:bottom w:val="single" w:sz="4" w:space="0" w:color="000000"/>
              <w:right w:val="single" w:sz="4" w:space="0" w:color="000000"/>
            </w:tcBorders>
            <w:textDirection w:val="btLr"/>
          </w:tcPr>
          <w:p>
            <w:pPr>
              <w:pStyle w:val="TableParagraph"/>
              <w:widowControl w:val="false"/>
              <w:spacing w:before="13" w:after="0"/>
              <w:rPr>
                <w:sz w:val="20"/>
              </w:rPr>
            </w:pPr>
            <w:r>
              <w:rPr>
                <w:sz w:val="20"/>
              </w:rPr>
            </w:r>
          </w:p>
          <w:p>
            <w:pPr>
              <w:pStyle w:val="TableParagraph"/>
              <w:widowControl w:val="false"/>
              <w:spacing w:lineRule="auto" w:line="247"/>
              <w:ind w:left="713" w:right="111" w:hanging="594"/>
              <w:rPr>
                <w:sz w:val="20"/>
              </w:rPr>
            </w:pPr>
            <w:r>
              <w:rPr>
                <w:sz w:val="20"/>
              </w:rPr>
              <w:t>срок</w:t>
            </w:r>
            <w:r>
              <w:rPr>
                <w:spacing w:val="-13"/>
                <w:sz w:val="20"/>
              </w:rPr>
              <w:t xml:space="preserve"> </w:t>
            </w:r>
            <w:r>
              <w:rPr>
                <w:sz w:val="20"/>
              </w:rPr>
              <w:t xml:space="preserve">эксплуатации </w:t>
            </w:r>
            <w:r>
              <w:rPr>
                <w:spacing w:val="-2"/>
                <w:sz w:val="20"/>
              </w:rPr>
              <w:t>(лет)</w:t>
            </w:r>
          </w:p>
        </w:tc>
      </w:tr>
      <w:tr>
        <w:trPr>
          <w:trHeight w:val="827" w:hRule="atLeast"/>
        </w:trPr>
        <w:tc>
          <w:tcPr>
            <w:tcW w:w="596"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267" w:after="0"/>
              <w:ind w:left="110" w:right="0" w:hanging="0"/>
              <w:rPr>
                <w:sz w:val="24"/>
              </w:rPr>
            </w:pPr>
            <w:r>
              <w:rPr>
                <w:spacing w:val="-5"/>
                <w:sz w:val="24"/>
              </w:rPr>
              <w:t>1.</w:t>
            </w:r>
          </w:p>
        </w:tc>
        <w:tc>
          <w:tcPr>
            <w:tcW w:w="1983"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68"/>
              <w:ind w:left="109" w:right="0" w:hanging="0"/>
              <w:rPr>
                <w:sz w:val="24"/>
              </w:rPr>
            </w:pPr>
            <w:r>
              <w:rPr>
                <w:spacing w:val="-2"/>
                <w:sz w:val="24"/>
              </w:rPr>
              <w:t>Ботинки</w:t>
            </w:r>
          </w:p>
          <w:p>
            <w:pPr>
              <w:pStyle w:val="TableParagraph"/>
              <w:widowControl w:val="false"/>
              <w:spacing w:lineRule="atLeast" w:line="270"/>
              <w:ind w:left="109" w:right="0" w:hanging="0"/>
              <w:rPr>
                <w:sz w:val="24"/>
              </w:rPr>
            </w:pPr>
            <w:r>
              <w:rPr>
                <w:spacing w:val="-2"/>
                <w:sz w:val="24"/>
              </w:rPr>
              <w:t xml:space="preserve">тяжелоатлетичес </w:t>
            </w:r>
            <w:r>
              <w:rPr>
                <w:sz w:val="24"/>
              </w:rPr>
              <w:t>кие (штангетки)</w:t>
            </w:r>
          </w:p>
        </w:tc>
        <w:tc>
          <w:tcPr>
            <w:tcW w:w="710"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267" w:after="0"/>
              <w:ind w:left="10" w:right="0" w:hanging="0"/>
              <w:jc w:val="center"/>
              <w:rPr>
                <w:sz w:val="24"/>
              </w:rPr>
            </w:pPr>
            <w:r>
              <w:rPr>
                <w:spacing w:val="-5"/>
                <w:sz w:val="24"/>
              </w:rPr>
              <w:t>пар</w:t>
            </w:r>
          </w:p>
        </w:tc>
        <w:tc>
          <w:tcPr>
            <w:tcW w:w="995"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68"/>
              <w:ind w:left="13" w:right="1" w:hanging="0"/>
              <w:jc w:val="center"/>
              <w:rPr>
                <w:sz w:val="24"/>
              </w:rPr>
            </w:pPr>
            <w:r>
              <w:rPr>
                <w:spacing w:val="-5"/>
                <w:sz w:val="24"/>
              </w:rPr>
              <w:t>на</w:t>
            </w:r>
          </w:p>
          <w:p>
            <w:pPr>
              <w:pStyle w:val="TableParagraph"/>
              <w:widowControl w:val="false"/>
              <w:spacing w:lineRule="atLeast" w:line="270"/>
              <w:ind w:left="13" w:right="0" w:hanging="0"/>
              <w:jc w:val="center"/>
              <w:rPr>
                <w:sz w:val="24"/>
              </w:rPr>
            </w:pPr>
            <w:r>
              <w:rPr>
                <w:spacing w:val="-2"/>
                <w:sz w:val="24"/>
              </w:rPr>
              <w:t>обучаю щегося</w:t>
            </w:r>
          </w:p>
        </w:tc>
        <w:tc>
          <w:tcPr>
            <w:tcW w:w="578"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267" w:after="0"/>
              <w:ind w:left="8" w:right="0" w:hanging="0"/>
              <w:jc w:val="center"/>
              <w:rPr>
                <w:sz w:val="24"/>
              </w:rPr>
            </w:pPr>
            <w:r>
              <w:rPr>
                <w:spacing w:val="-10"/>
                <w:sz w:val="24"/>
              </w:rPr>
              <w:t>–</w:t>
            </w:r>
          </w:p>
        </w:tc>
        <w:tc>
          <w:tcPr>
            <w:tcW w:w="698"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267" w:after="0"/>
              <w:ind w:left="4" w:right="0" w:hanging="0"/>
              <w:jc w:val="center"/>
              <w:rPr>
                <w:sz w:val="24"/>
              </w:rPr>
            </w:pPr>
            <w:r>
              <w:rPr>
                <w:spacing w:val="-10"/>
                <w:sz w:val="24"/>
              </w:rPr>
              <w:t>–</w:t>
            </w:r>
          </w:p>
        </w:tc>
        <w:tc>
          <w:tcPr>
            <w:tcW w:w="711"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267" w:after="0"/>
              <w:ind w:left="3" w:right="0" w:hanging="0"/>
              <w:jc w:val="center"/>
              <w:rPr>
                <w:sz w:val="24"/>
              </w:rPr>
            </w:pPr>
            <w:r>
              <w:rPr>
                <w:spacing w:val="-10"/>
                <w:sz w:val="24"/>
              </w:rPr>
              <w:t>1</w:t>
            </w:r>
          </w:p>
        </w:tc>
        <w:tc>
          <w:tcPr>
            <w:tcW w:w="850"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267" w:after="0"/>
              <w:ind w:left="2" w:right="0" w:hanging="0"/>
              <w:jc w:val="center"/>
              <w:rPr>
                <w:sz w:val="24"/>
              </w:rPr>
            </w:pPr>
            <w:r>
              <w:rPr>
                <w:spacing w:val="-10"/>
                <w:sz w:val="24"/>
              </w:rPr>
              <w:t>1</w:t>
            </w:r>
          </w:p>
        </w:tc>
        <w:tc>
          <w:tcPr>
            <w:tcW w:w="853"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267" w:after="0"/>
              <w:ind w:left="3" w:right="0" w:hanging="0"/>
              <w:jc w:val="center"/>
              <w:rPr>
                <w:sz w:val="24"/>
              </w:rPr>
            </w:pPr>
            <w:r>
              <w:rPr>
                <w:spacing w:val="-10"/>
                <w:sz w:val="24"/>
              </w:rPr>
              <w:t>1</w:t>
            </w:r>
          </w:p>
        </w:tc>
        <w:tc>
          <w:tcPr>
            <w:tcW w:w="709"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267" w:after="0"/>
              <w:ind w:left="10" w:right="10" w:hanging="0"/>
              <w:jc w:val="center"/>
              <w:rPr>
                <w:sz w:val="24"/>
              </w:rPr>
            </w:pPr>
            <w:r>
              <w:rPr>
                <w:spacing w:val="-10"/>
                <w:sz w:val="24"/>
              </w:rPr>
              <w:t>1</w:t>
            </w:r>
          </w:p>
        </w:tc>
        <w:tc>
          <w:tcPr>
            <w:tcW w:w="593"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267" w:after="0"/>
              <w:jc w:val="center"/>
              <w:rPr>
                <w:sz w:val="24"/>
              </w:rPr>
            </w:pPr>
            <w:r>
              <w:rPr>
                <w:spacing w:val="-10"/>
                <w:sz w:val="24"/>
              </w:rPr>
              <w:t>1</w:t>
            </w:r>
          </w:p>
        </w:tc>
        <w:tc>
          <w:tcPr>
            <w:tcW w:w="965"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267" w:after="0"/>
              <w:jc w:val="center"/>
              <w:rPr>
                <w:sz w:val="24"/>
              </w:rPr>
            </w:pPr>
            <w:r>
              <w:rPr>
                <w:spacing w:val="-10"/>
                <w:sz w:val="24"/>
              </w:rPr>
              <w:t>1</w:t>
            </w:r>
          </w:p>
        </w:tc>
      </w:tr>
      <w:tr>
        <w:trPr>
          <w:trHeight w:val="830" w:hRule="atLeast"/>
        </w:trPr>
        <w:tc>
          <w:tcPr>
            <w:tcW w:w="596"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270" w:after="0"/>
              <w:ind w:left="110" w:right="0" w:hanging="0"/>
              <w:rPr>
                <w:sz w:val="24"/>
              </w:rPr>
            </w:pPr>
            <w:r>
              <w:rPr>
                <w:spacing w:val="-5"/>
                <w:sz w:val="24"/>
              </w:rPr>
              <w:t>2.</w:t>
            </w:r>
          </w:p>
        </w:tc>
        <w:tc>
          <w:tcPr>
            <w:tcW w:w="1983"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70"/>
              <w:ind w:left="109" w:right="0" w:hanging="0"/>
              <w:rPr>
                <w:sz w:val="24"/>
              </w:rPr>
            </w:pPr>
            <w:r>
              <w:rPr>
                <w:spacing w:val="-2"/>
                <w:sz w:val="24"/>
              </w:rPr>
              <w:t>Гетры</w:t>
            </w:r>
          </w:p>
          <w:p>
            <w:pPr>
              <w:pStyle w:val="TableParagraph"/>
              <w:widowControl w:val="false"/>
              <w:spacing w:lineRule="atLeast" w:line="270"/>
              <w:ind w:left="109" w:right="0" w:hanging="0"/>
              <w:rPr>
                <w:sz w:val="24"/>
              </w:rPr>
            </w:pPr>
            <w:r>
              <w:rPr>
                <w:spacing w:val="-2"/>
                <w:sz w:val="24"/>
              </w:rPr>
              <w:t xml:space="preserve">тяжелоатлетичес </w:t>
            </w:r>
            <w:r>
              <w:rPr>
                <w:spacing w:val="-4"/>
                <w:sz w:val="24"/>
              </w:rPr>
              <w:t>кие</w:t>
            </w:r>
          </w:p>
        </w:tc>
        <w:tc>
          <w:tcPr>
            <w:tcW w:w="710"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270" w:after="0"/>
              <w:ind w:left="10" w:right="0" w:hanging="0"/>
              <w:jc w:val="center"/>
              <w:rPr>
                <w:sz w:val="24"/>
              </w:rPr>
            </w:pPr>
            <w:r>
              <w:rPr>
                <w:spacing w:val="-5"/>
                <w:sz w:val="24"/>
              </w:rPr>
              <w:t>пар</w:t>
            </w:r>
          </w:p>
        </w:tc>
        <w:tc>
          <w:tcPr>
            <w:tcW w:w="995"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70"/>
              <w:ind w:left="13" w:right="1" w:hanging="0"/>
              <w:jc w:val="center"/>
              <w:rPr>
                <w:sz w:val="24"/>
              </w:rPr>
            </w:pPr>
            <w:r>
              <w:rPr>
                <w:spacing w:val="-5"/>
                <w:sz w:val="24"/>
              </w:rPr>
              <w:t>на</w:t>
            </w:r>
          </w:p>
          <w:p>
            <w:pPr>
              <w:pStyle w:val="TableParagraph"/>
              <w:widowControl w:val="false"/>
              <w:spacing w:lineRule="atLeast" w:line="270"/>
              <w:ind w:left="13" w:right="0" w:hanging="0"/>
              <w:jc w:val="center"/>
              <w:rPr>
                <w:sz w:val="24"/>
              </w:rPr>
            </w:pPr>
            <w:r>
              <w:rPr>
                <w:spacing w:val="-2"/>
                <w:sz w:val="24"/>
              </w:rPr>
              <w:t>обучаю щегося</w:t>
            </w:r>
          </w:p>
        </w:tc>
        <w:tc>
          <w:tcPr>
            <w:tcW w:w="578"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270" w:after="0"/>
              <w:ind w:left="8" w:right="0" w:hanging="0"/>
              <w:jc w:val="center"/>
              <w:rPr>
                <w:sz w:val="24"/>
              </w:rPr>
            </w:pPr>
            <w:r>
              <w:rPr>
                <w:spacing w:val="-10"/>
                <w:sz w:val="24"/>
              </w:rPr>
              <w:t>–</w:t>
            </w:r>
          </w:p>
        </w:tc>
        <w:tc>
          <w:tcPr>
            <w:tcW w:w="698"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270" w:after="0"/>
              <w:ind w:left="4" w:right="0" w:hanging="0"/>
              <w:jc w:val="center"/>
              <w:rPr>
                <w:sz w:val="24"/>
              </w:rPr>
            </w:pPr>
            <w:r>
              <w:rPr>
                <w:spacing w:val="-10"/>
                <w:sz w:val="24"/>
              </w:rPr>
              <w:t>–</w:t>
            </w:r>
          </w:p>
        </w:tc>
        <w:tc>
          <w:tcPr>
            <w:tcW w:w="711"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270" w:after="0"/>
              <w:ind w:left="3" w:right="0" w:hanging="0"/>
              <w:jc w:val="center"/>
              <w:rPr>
                <w:sz w:val="24"/>
              </w:rPr>
            </w:pPr>
            <w:r>
              <w:rPr>
                <w:spacing w:val="-10"/>
                <w:sz w:val="24"/>
              </w:rPr>
              <w:t>2</w:t>
            </w:r>
          </w:p>
        </w:tc>
        <w:tc>
          <w:tcPr>
            <w:tcW w:w="850"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270" w:after="0"/>
              <w:ind w:left="2" w:right="0" w:hanging="0"/>
              <w:jc w:val="center"/>
              <w:rPr>
                <w:sz w:val="24"/>
              </w:rPr>
            </w:pPr>
            <w:r>
              <w:rPr>
                <w:spacing w:val="-10"/>
                <w:sz w:val="24"/>
              </w:rPr>
              <w:t>1</w:t>
            </w:r>
          </w:p>
        </w:tc>
        <w:tc>
          <w:tcPr>
            <w:tcW w:w="853"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270" w:after="0"/>
              <w:ind w:left="3" w:right="0" w:hanging="0"/>
              <w:jc w:val="center"/>
              <w:rPr>
                <w:sz w:val="24"/>
              </w:rPr>
            </w:pPr>
            <w:r>
              <w:rPr>
                <w:spacing w:val="-10"/>
                <w:sz w:val="24"/>
              </w:rPr>
              <w:t>2</w:t>
            </w:r>
          </w:p>
        </w:tc>
        <w:tc>
          <w:tcPr>
            <w:tcW w:w="709"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270" w:after="0"/>
              <w:ind w:left="10" w:right="10" w:hanging="0"/>
              <w:jc w:val="center"/>
              <w:rPr>
                <w:sz w:val="24"/>
              </w:rPr>
            </w:pPr>
            <w:r>
              <w:rPr>
                <w:spacing w:val="-10"/>
                <w:sz w:val="24"/>
              </w:rPr>
              <w:t>1</w:t>
            </w:r>
          </w:p>
        </w:tc>
        <w:tc>
          <w:tcPr>
            <w:tcW w:w="593"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270" w:after="0"/>
              <w:jc w:val="center"/>
              <w:rPr>
                <w:sz w:val="24"/>
              </w:rPr>
            </w:pPr>
            <w:r>
              <w:rPr>
                <w:spacing w:val="-10"/>
                <w:sz w:val="24"/>
              </w:rPr>
              <w:t>2</w:t>
            </w:r>
          </w:p>
        </w:tc>
        <w:tc>
          <w:tcPr>
            <w:tcW w:w="965"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270" w:after="0"/>
              <w:jc w:val="center"/>
              <w:rPr>
                <w:sz w:val="24"/>
              </w:rPr>
            </w:pPr>
            <w:r>
              <w:rPr>
                <w:spacing w:val="-10"/>
                <w:sz w:val="24"/>
              </w:rPr>
              <w:t>1</w:t>
            </w:r>
          </w:p>
        </w:tc>
      </w:tr>
      <w:tr>
        <w:trPr>
          <w:trHeight w:val="827" w:hRule="atLeast"/>
        </w:trPr>
        <w:tc>
          <w:tcPr>
            <w:tcW w:w="596"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267" w:after="0"/>
              <w:ind w:left="110" w:right="0" w:hanging="0"/>
              <w:rPr>
                <w:sz w:val="24"/>
              </w:rPr>
            </w:pPr>
            <w:r>
              <w:rPr>
                <w:spacing w:val="-5"/>
                <w:sz w:val="24"/>
              </w:rPr>
              <w:t>3.</w:t>
            </w:r>
          </w:p>
        </w:tc>
        <w:tc>
          <w:tcPr>
            <w:tcW w:w="1983"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68"/>
              <w:ind w:left="109" w:right="0" w:hanging="0"/>
              <w:rPr>
                <w:sz w:val="24"/>
              </w:rPr>
            </w:pPr>
            <w:r>
              <w:rPr>
                <w:spacing w:val="-2"/>
                <w:sz w:val="24"/>
              </w:rPr>
              <w:t>Лямки</w:t>
            </w:r>
          </w:p>
          <w:p>
            <w:pPr>
              <w:pStyle w:val="TableParagraph"/>
              <w:widowControl w:val="false"/>
              <w:spacing w:lineRule="atLeast" w:line="270"/>
              <w:ind w:left="109" w:right="0" w:hanging="0"/>
              <w:rPr>
                <w:sz w:val="24"/>
              </w:rPr>
            </w:pPr>
            <w:r>
              <w:rPr>
                <w:spacing w:val="-2"/>
                <w:sz w:val="24"/>
              </w:rPr>
              <w:t xml:space="preserve">тяжелоатлетичес </w:t>
            </w:r>
            <w:r>
              <w:rPr>
                <w:spacing w:val="-4"/>
                <w:sz w:val="24"/>
              </w:rPr>
              <w:t>кие</w:t>
            </w:r>
          </w:p>
        </w:tc>
        <w:tc>
          <w:tcPr>
            <w:tcW w:w="710"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267" w:after="0"/>
              <w:ind w:left="10" w:right="0" w:hanging="0"/>
              <w:jc w:val="center"/>
              <w:rPr>
                <w:sz w:val="24"/>
              </w:rPr>
            </w:pPr>
            <w:r>
              <w:rPr>
                <w:spacing w:val="-5"/>
                <w:sz w:val="24"/>
              </w:rPr>
              <w:t>пар</w:t>
            </w:r>
          </w:p>
        </w:tc>
        <w:tc>
          <w:tcPr>
            <w:tcW w:w="995"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68"/>
              <w:ind w:left="13" w:right="1" w:hanging="0"/>
              <w:jc w:val="center"/>
              <w:rPr>
                <w:sz w:val="24"/>
              </w:rPr>
            </w:pPr>
            <w:r>
              <w:rPr>
                <w:spacing w:val="-5"/>
                <w:sz w:val="24"/>
              </w:rPr>
              <w:t>на</w:t>
            </w:r>
          </w:p>
          <w:p>
            <w:pPr>
              <w:pStyle w:val="TableParagraph"/>
              <w:widowControl w:val="false"/>
              <w:spacing w:lineRule="atLeast" w:line="270"/>
              <w:ind w:left="13" w:right="0" w:hanging="0"/>
              <w:jc w:val="center"/>
              <w:rPr>
                <w:sz w:val="24"/>
              </w:rPr>
            </w:pPr>
            <w:r>
              <w:rPr>
                <w:spacing w:val="-2"/>
                <w:sz w:val="24"/>
              </w:rPr>
              <w:t>обучаю щегося</w:t>
            </w:r>
          </w:p>
        </w:tc>
        <w:tc>
          <w:tcPr>
            <w:tcW w:w="578"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267" w:after="0"/>
              <w:ind w:left="8" w:right="0" w:hanging="0"/>
              <w:jc w:val="center"/>
              <w:rPr>
                <w:sz w:val="24"/>
              </w:rPr>
            </w:pPr>
            <w:r>
              <w:rPr>
                <w:spacing w:val="-10"/>
                <w:sz w:val="24"/>
              </w:rPr>
              <w:t>–</w:t>
            </w:r>
          </w:p>
        </w:tc>
        <w:tc>
          <w:tcPr>
            <w:tcW w:w="698"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267" w:after="0"/>
              <w:ind w:left="4" w:right="0" w:hanging="0"/>
              <w:jc w:val="center"/>
              <w:rPr>
                <w:sz w:val="24"/>
              </w:rPr>
            </w:pPr>
            <w:r>
              <w:rPr>
                <w:spacing w:val="-10"/>
                <w:sz w:val="24"/>
              </w:rPr>
              <w:t>–</w:t>
            </w:r>
          </w:p>
        </w:tc>
        <w:tc>
          <w:tcPr>
            <w:tcW w:w="711"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267" w:after="0"/>
              <w:ind w:left="3" w:right="0" w:hanging="0"/>
              <w:jc w:val="center"/>
              <w:rPr>
                <w:sz w:val="24"/>
              </w:rPr>
            </w:pPr>
            <w:r>
              <w:rPr>
                <w:spacing w:val="-10"/>
                <w:sz w:val="24"/>
              </w:rPr>
              <w:t>2</w:t>
            </w:r>
          </w:p>
        </w:tc>
        <w:tc>
          <w:tcPr>
            <w:tcW w:w="850"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267" w:after="0"/>
              <w:ind w:left="2" w:right="0" w:hanging="0"/>
              <w:jc w:val="center"/>
              <w:rPr>
                <w:sz w:val="24"/>
              </w:rPr>
            </w:pPr>
            <w:r>
              <w:rPr>
                <w:spacing w:val="-10"/>
                <w:sz w:val="24"/>
              </w:rPr>
              <w:t>1</w:t>
            </w:r>
          </w:p>
        </w:tc>
        <w:tc>
          <w:tcPr>
            <w:tcW w:w="853"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267" w:after="0"/>
              <w:ind w:left="3" w:right="0" w:hanging="0"/>
              <w:jc w:val="center"/>
              <w:rPr>
                <w:sz w:val="24"/>
              </w:rPr>
            </w:pPr>
            <w:r>
              <w:rPr>
                <w:spacing w:val="-10"/>
                <w:sz w:val="24"/>
              </w:rPr>
              <w:t>2</w:t>
            </w:r>
          </w:p>
        </w:tc>
        <w:tc>
          <w:tcPr>
            <w:tcW w:w="709"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267" w:after="0"/>
              <w:ind w:left="10" w:right="10" w:hanging="0"/>
              <w:jc w:val="center"/>
              <w:rPr>
                <w:sz w:val="24"/>
              </w:rPr>
            </w:pPr>
            <w:r>
              <w:rPr>
                <w:spacing w:val="-10"/>
                <w:sz w:val="24"/>
              </w:rPr>
              <w:t>1</w:t>
            </w:r>
          </w:p>
        </w:tc>
        <w:tc>
          <w:tcPr>
            <w:tcW w:w="593"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267" w:after="0"/>
              <w:jc w:val="center"/>
              <w:rPr>
                <w:sz w:val="24"/>
              </w:rPr>
            </w:pPr>
            <w:r>
              <w:rPr>
                <w:spacing w:val="-10"/>
                <w:sz w:val="24"/>
              </w:rPr>
              <w:t>2</w:t>
            </w:r>
          </w:p>
        </w:tc>
        <w:tc>
          <w:tcPr>
            <w:tcW w:w="965"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267" w:after="0"/>
              <w:jc w:val="center"/>
              <w:rPr>
                <w:sz w:val="24"/>
              </w:rPr>
            </w:pPr>
            <w:r>
              <w:rPr>
                <w:spacing w:val="-10"/>
                <w:sz w:val="24"/>
              </w:rPr>
              <w:t>1</w:t>
            </w:r>
          </w:p>
        </w:tc>
      </w:tr>
      <w:tr>
        <w:trPr>
          <w:trHeight w:val="827" w:hRule="atLeast"/>
        </w:trPr>
        <w:tc>
          <w:tcPr>
            <w:tcW w:w="596"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267" w:after="0"/>
              <w:ind w:left="110" w:right="0" w:hanging="0"/>
              <w:rPr>
                <w:sz w:val="24"/>
              </w:rPr>
            </w:pPr>
            <w:r>
              <w:rPr>
                <w:spacing w:val="-5"/>
                <w:sz w:val="24"/>
              </w:rPr>
              <w:t>4.</w:t>
            </w:r>
          </w:p>
        </w:tc>
        <w:tc>
          <w:tcPr>
            <w:tcW w:w="1983"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68"/>
              <w:ind w:left="109" w:right="0" w:hanging="0"/>
              <w:rPr>
                <w:sz w:val="24"/>
              </w:rPr>
            </w:pPr>
            <w:r>
              <w:rPr>
                <w:spacing w:val="-4"/>
                <w:sz w:val="24"/>
              </w:rPr>
              <w:t>Пояс</w:t>
            </w:r>
          </w:p>
          <w:p>
            <w:pPr>
              <w:pStyle w:val="TableParagraph"/>
              <w:widowControl w:val="false"/>
              <w:spacing w:lineRule="atLeast" w:line="270"/>
              <w:ind w:left="109" w:right="0" w:hanging="0"/>
              <w:rPr>
                <w:sz w:val="24"/>
              </w:rPr>
            </w:pPr>
            <w:r>
              <w:rPr>
                <w:spacing w:val="-2"/>
                <w:sz w:val="24"/>
              </w:rPr>
              <w:t xml:space="preserve">тяжелоатлетичес </w:t>
            </w:r>
            <w:r>
              <w:rPr>
                <w:spacing w:val="-4"/>
                <w:sz w:val="24"/>
              </w:rPr>
              <w:t>кий</w:t>
            </w:r>
          </w:p>
        </w:tc>
        <w:tc>
          <w:tcPr>
            <w:tcW w:w="710"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128" w:after="0"/>
              <w:ind w:left="297" w:right="131" w:hanging="147"/>
              <w:rPr>
                <w:sz w:val="24"/>
              </w:rPr>
            </w:pPr>
            <w:r>
              <w:rPr>
                <w:spacing w:val="-4"/>
                <w:sz w:val="24"/>
              </w:rPr>
              <w:t xml:space="preserve">шту </w:t>
            </w:r>
            <w:r>
              <w:rPr>
                <w:spacing w:val="-10"/>
                <w:sz w:val="24"/>
              </w:rPr>
              <w:t>к</w:t>
            </w:r>
          </w:p>
        </w:tc>
        <w:tc>
          <w:tcPr>
            <w:tcW w:w="995"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68"/>
              <w:ind w:left="13" w:right="1" w:hanging="0"/>
              <w:jc w:val="center"/>
              <w:rPr>
                <w:sz w:val="24"/>
              </w:rPr>
            </w:pPr>
            <w:r>
              <w:rPr>
                <w:spacing w:val="-5"/>
                <w:sz w:val="24"/>
              </w:rPr>
              <w:t>на</w:t>
            </w:r>
          </w:p>
          <w:p>
            <w:pPr>
              <w:pStyle w:val="TableParagraph"/>
              <w:widowControl w:val="false"/>
              <w:spacing w:lineRule="atLeast" w:line="270"/>
              <w:ind w:left="13" w:right="0" w:hanging="0"/>
              <w:jc w:val="center"/>
              <w:rPr>
                <w:sz w:val="24"/>
              </w:rPr>
            </w:pPr>
            <w:r>
              <w:rPr>
                <w:spacing w:val="-2"/>
                <w:sz w:val="24"/>
              </w:rPr>
              <w:t>обучаю щегося</w:t>
            </w:r>
          </w:p>
        </w:tc>
        <w:tc>
          <w:tcPr>
            <w:tcW w:w="578"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267" w:after="0"/>
              <w:ind w:left="8" w:right="0" w:hanging="0"/>
              <w:jc w:val="center"/>
              <w:rPr>
                <w:sz w:val="24"/>
              </w:rPr>
            </w:pPr>
            <w:r>
              <w:rPr>
                <w:spacing w:val="-10"/>
                <w:sz w:val="24"/>
              </w:rPr>
              <w:t>–</w:t>
            </w:r>
          </w:p>
        </w:tc>
        <w:tc>
          <w:tcPr>
            <w:tcW w:w="698"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267" w:after="0"/>
              <w:ind w:left="4" w:right="0" w:hanging="0"/>
              <w:jc w:val="center"/>
              <w:rPr>
                <w:sz w:val="24"/>
              </w:rPr>
            </w:pPr>
            <w:r>
              <w:rPr>
                <w:spacing w:val="-10"/>
                <w:sz w:val="24"/>
              </w:rPr>
              <w:t>–</w:t>
            </w:r>
          </w:p>
        </w:tc>
        <w:tc>
          <w:tcPr>
            <w:tcW w:w="711"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267" w:after="0"/>
              <w:ind w:left="3" w:right="0" w:hanging="0"/>
              <w:jc w:val="center"/>
              <w:rPr>
                <w:sz w:val="24"/>
              </w:rPr>
            </w:pPr>
            <w:r>
              <w:rPr>
                <w:spacing w:val="-10"/>
                <w:sz w:val="24"/>
              </w:rPr>
              <w:t>1</w:t>
            </w:r>
          </w:p>
        </w:tc>
        <w:tc>
          <w:tcPr>
            <w:tcW w:w="850"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267" w:after="0"/>
              <w:ind w:left="2" w:right="0" w:hanging="0"/>
              <w:jc w:val="center"/>
              <w:rPr>
                <w:sz w:val="24"/>
              </w:rPr>
            </w:pPr>
            <w:r>
              <w:rPr>
                <w:spacing w:val="-10"/>
                <w:sz w:val="24"/>
              </w:rPr>
              <w:t>2</w:t>
            </w:r>
          </w:p>
        </w:tc>
        <w:tc>
          <w:tcPr>
            <w:tcW w:w="853"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267" w:after="0"/>
              <w:ind w:left="3" w:right="0" w:hanging="0"/>
              <w:jc w:val="center"/>
              <w:rPr>
                <w:sz w:val="24"/>
              </w:rPr>
            </w:pPr>
            <w:r>
              <w:rPr>
                <w:spacing w:val="-10"/>
                <w:sz w:val="24"/>
              </w:rPr>
              <w:t>1</w:t>
            </w:r>
          </w:p>
        </w:tc>
        <w:tc>
          <w:tcPr>
            <w:tcW w:w="709"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267" w:after="0"/>
              <w:ind w:left="10" w:right="10" w:hanging="0"/>
              <w:jc w:val="center"/>
              <w:rPr>
                <w:sz w:val="24"/>
              </w:rPr>
            </w:pPr>
            <w:r>
              <w:rPr>
                <w:spacing w:val="-10"/>
                <w:sz w:val="24"/>
              </w:rPr>
              <w:t>2</w:t>
            </w:r>
          </w:p>
        </w:tc>
        <w:tc>
          <w:tcPr>
            <w:tcW w:w="593"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267" w:after="0"/>
              <w:jc w:val="center"/>
              <w:rPr>
                <w:sz w:val="24"/>
              </w:rPr>
            </w:pPr>
            <w:r>
              <w:rPr>
                <w:spacing w:val="-10"/>
                <w:sz w:val="24"/>
              </w:rPr>
              <w:t>1</w:t>
            </w:r>
          </w:p>
        </w:tc>
        <w:tc>
          <w:tcPr>
            <w:tcW w:w="965"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267" w:after="0"/>
              <w:jc w:val="center"/>
              <w:rPr>
                <w:sz w:val="24"/>
              </w:rPr>
            </w:pPr>
            <w:r>
              <w:rPr>
                <w:spacing w:val="-10"/>
                <w:sz w:val="24"/>
              </w:rPr>
              <w:t>2</w:t>
            </w:r>
          </w:p>
        </w:tc>
      </w:tr>
      <w:tr>
        <w:trPr>
          <w:trHeight w:val="828" w:hRule="atLeast"/>
        </w:trPr>
        <w:tc>
          <w:tcPr>
            <w:tcW w:w="596"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268" w:after="0"/>
              <w:ind w:left="110" w:right="0" w:hanging="0"/>
              <w:rPr>
                <w:sz w:val="24"/>
              </w:rPr>
            </w:pPr>
            <w:r>
              <w:rPr>
                <w:spacing w:val="-5"/>
                <w:sz w:val="24"/>
              </w:rPr>
              <w:t>5.</w:t>
            </w:r>
          </w:p>
        </w:tc>
        <w:tc>
          <w:tcPr>
            <w:tcW w:w="1983"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68"/>
              <w:ind w:left="109" w:right="0" w:hanging="0"/>
              <w:rPr>
                <w:sz w:val="24"/>
              </w:rPr>
            </w:pPr>
            <w:r>
              <w:rPr>
                <w:spacing w:val="-4"/>
                <w:sz w:val="24"/>
              </w:rPr>
              <w:t>Трико</w:t>
            </w:r>
          </w:p>
          <w:p>
            <w:pPr>
              <w:pStyle w:val="TableParagraph"/>
              <w:widowControl w:val="false"/>
              <w:spacing w:lineRule="atLeast" w:line="270"/>
              <w:ind w:left="109" w:right="0" w:hanging="0"/>
              <w:rPr>
                <w:sz w:val="24"/>
              </w:rPr>
            </w:pPr>
            <w:r>
              <w:rPr>
                <w:spacing w:val="-2"/>
                <w:sz w:val="24"/>
              </w:rPr>
              <w:t xml:space="preserve">тяжелоатлетичес </w:t>
            </w:r>
            <w:r>
              <w:rPr>
                <w:spacing w:val="-4"/>
                <w:sz w:val="24"/>
              </w:rPr>
              <w:t>кое</w:t>
            </w:r>
          </w:p>
        </w:tc>
        <w:tc>
          <w:tcPr>
            <w:tcW w:w="710"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129" w:after="0"/>
              <w:ind w:left="297" w:right="131" w:hanging="147"/>
              <w:rPr>
                <w:sz w:val="24"/>
              </w:rPr>
            </w:pPr>
            <w:r>
              <w:rPr>
                <w:spacing w:val="-4"/>
                <w:sz w:val="24"/>
              </w:rPr>
              <w:t xml:space="preserve">шту </w:t>
            </w:r>
            <w:r>
              <w:rPr>
                <w:spacing w:val="-10"/>
                <w:sz w:val="24"/>
              </w:rPr>
              <w:t>к</w:t>
            </w:r>
          </w:p>
        </w:tc>
        <w:tc>
          <w:tcPr>
            <w:tcW w:w="995"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68"/>
              <w:ind w:left="13" w:right="1" w:hanging="0"/>
              <w:jc w:val="center"/>
              <w:rPr>
                <w:sz w:val="24"/>
              </w:rPr>
            </w:pPr>
            <w:r>
              <w:rPr>
                <w:spacing w:val="-5"/>
                <w:sz w:val="24"/>
              </w:rPr>
              <w:t>на</w:t>
            </w:r>
          </w:p>
          <w:p>
            <w:pPr>
              <w:pStyle w:val="TableParagraph"/>
              <w:widowControl w:val="false"/>
              <w:spacing w:lineRule="atLeast" w:line="270"/>
              <w:ind w:left="13" w:right="0" w:hanging="0"/>
              <w:jc w:val="center"/>
              <w:rPr>
                <w:sz w:val="24"/>
              </w:rPr>
            </w:pPr>
            <w:r>
              <w:rPr>
                <w:spacing w:val="-2"/>
                <w:sz w:val="24"/>
              </w:rPr>
              <w:t>обучаю щегося</w:t>
            </w:r>
          </w:p>
        </w:tc>
        <w:tc>
          <w:tcPr>
            <w:tcW w:w="578"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268" w:after="0"/>
              <w:ind w:left="8" w:right="0" w:hanging="0"/>
              <w:jc w:val="center"/>
              <w:rPr>
                <w:sz w:val="24"/>
              </w:rPr>
            </w:pPr>
            <w:r>
              <w:rPr>
                <w:spacing w:val="-10"/>
                <w:sz w:val="24"/>
              </w:rPr>
              <w:t>–</w:t>
            </w:r>
          </w:p>
        </w:tc>
        <w:tc>
          <w:tcPr>
            <w:tcW w:w="698"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268" w:after="0"/>
              <w:ind w:left="4" w:right="0" w:hanging="0"/>
              <w:jc w:val="center"/>
              <w:rPr>
                <w:sz w:val="24"/>
              </w:rPr>
            </w:pPr>
            <w:r>
              <w:rPr>
                <w:spacing w:val="-10"/>
                <w:sz w:val="24"/>
              </w:rPr>
              <w:t>–</w:t>
            </w:r>
          </w:p>
        </w:tc>
        <w:tc>
          <w:tcPr>
            <w:tcW w:w="711"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268" w:after="0"/>
              <w:ind w:left="3" w:right="0" w:hanging="0"/>
              <w:jc w:val="center"/>
              <w:rPr>
                <w:sz w:val="24"/>
              </w:rPr>
            </w:pPr>
            <w:r>
              <w:rPr>
                <w:spacing w:val="-10"/>
                <w:sz w:val="24"/>
              </w:rPr>
              <w:t>1</w:t>
            </w:r>
          </w:p>
        </w:tc>
        <w:tc>
          <w:tcPr>
            <w:tcW w:w="850"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268" w:after="0"/>
              <w:ind w:left="2" w:right="0" w:hanging="0"/>
              <w:jc w:val="center"/>
              <w:rPr>
                <w:sz w:val="24"/>
              </w:rPr>
            </w:pPr>
            <w:r>
              <w:rPr>
                <w:spacing w:val="-10"/>
                <w:sz w:val="24"/>
              </w:rPr>
              <w:t>1</w:t>
            </w:r>
          </w:p>
        </w:tc>
        <w:tc>
          <w:tcPr>
            <w:tcW w:w="853"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268" w:after="0"/>
              <w:ind w:left="3" w:right="0" w:hanging="0"/>
              <w:jc w:val="center"/>
              <w:rPr>
                <w:sz w:val="24"/>
              </w:rPr>
            </w:pPr>
            <w:r>
              <w:rPr>
                <w:spacing w:val="-10"/>
                <w:sz w:val="24"/>
              </w:rPr>
              <w:t>1</w:t>
            </w:r>
          </w:p>
        </w:tc>
        <w:tc>
          <w:tcPr>
            <w:tcW w:w="709"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268" w:after="0"/>
              <w:ind w:left="10" w:right="10" w:hanging="0"/>
              <w:jc w:val="center"/>
              <w:rPr>
                <w:sz w:val="24"/>
              </w:rPr>
            </w:pPr>
            <w:r>
              <w:rPr>
                <w:spacing w:val="-10"/>
                <w:sz w:val="24"/>
              </w:rPr>
              <w:t>1</w:t>
            </w:r>
          </w:p>
        </w:tc>
        <w:tc>
          <w:tcPr>
            <w:tcW w:w="593"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268" w:after="0"/>
              <w:jc w:val="center"/>
              <w:rPr>
                <w:sz w:val="24"/>
              </w:rPr>
            </w:pPr>
            <w:r>
              <w:rPr>
                <w:spacing w:val="-10"/>
                <w:sz w:val="24"/>
              </w:rPr>
              <w:t>1</w:t>
            </w:r>
          </w:p>
        </w:tc>
        <w:tc>
          <w:tcPr>
            <w:tcW w:w="965"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268" w:after="0"/>
              <w:jc w:val="center"/>
              <w:rPr>
                <w:sz w:val="24"/>
              </w:rPr>
            </w:pPr>
            <w:r>
              <w:rPr>
                <w:spacing w:val="-10"/>
                <w:sz w:val="24"/>
              </w:rPr>
              <w:t>1</w:t>
            </w:r>
          </w:p>
        </w:tc>
      </w:tr>
      <w:tr>
        <w:trPr>
          <w:trHeight w:val="1103" w:hRule="atLeast"/>
        </w:trPr>
        <w:tc>
          <w:tcPr>
            <w:tcW w:w="596"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130" w:after="0"/>
              <w:rPr>
                <w:sz w:val="24"/>
              </w:rPr>
            </w:pPr>
            <w:r>
              <w:rPr>
                <w:sz w:val="24"/>
              </w:rPr>
            </w:r>
          </w:p>
          <w:p>
            <w:pPr>
              <w:pStyle w:val="TableParagraph"/>
              <w:widowControl w:val="false"/>
              <w:spacing w:before="1" w:after="0"/>
              <w:ind w:left="110" w:right="0" w:hanging="0"/>
              <w:rPr>
                <w:sz w:val="24"/>
              </w:rPr>
            </w:pPr>
            <w:r>
              <w:rPr>
                <w:spacing w:val="-5"/>
                <w:sz w:val="24"/>
              </w:rPr>
              <w:t>6.</w:t>
            </w:r>
          </w:p>
        </w:tc>
        <w:tc>
          <w:tcPr>
            <w:tcW w:w="1983" w:type="dxa"/>
            <w:tcBorders>
              <w:top w:val="single" w:sz="4" w:space="0" w:color="000000"/>
              <w:left w:val="single" w:sz="4" w:space="0" w:color="000000"/>
              <w:bottom w:val="single" w:sz="4" w:space="0" w:color="000000"/>
              <w:right w:val="single" w:sz="4" w:space="0" w:color="000000"/>
            </w:tcBorders>
          </w:tcPr>
          <w:p>
            <w:pPr>
              <w:pStyle w:val="TableParagraph"/>
              <w:widowControl w:val="false"/>
              <w:ind w:left="109" w:right="802" w:hanging="0"/>
              <w:jc w:val="both"/>
              <w:rPr>
                <w:sz w:val="24"/>
              </w:rPr>
            </w:pPr>
            <w:r>
              <w:rPr>
                <w:spacing w:val="-2"/>
                <w:sz w:val="24"/>
              </w:rPr>
              <w:t>Фиксатор коленного сустава</w:t>
            </w:r>
          </w:p>
          <w:p>
            <w:pPr>
              <w:pStyle w:val="TableParagraph"/>
              <w:widowControl w:val="false"/>
              <w:spacing w:lineRule="exact" w:line="264"/>
              <w:ind w:left="109" w:right="0" w:hanging="0"/>
              <w:rPr>
                <w:sz w:val="24"/>
              </w:rPr>
            </w:pPr>
            <w:r>
              <w:rPr>
                <w:spacing w:val="-2"/>
                <w:sz w:val="24"/>
              </w:rPr>
              <w:t>(наколенник)</w:t>
            </w:r>
          </w:p>
        </w:tc>
        <w:tc>
          <w:tcPr>
            <w:tcW w:w="710"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130" w:after="0"/>
              <w:rPr>
                <w:sz w:val="24"/>
              </w:rPr>
            </w:pPr>
            <w:r>
              <w:rPr>
                <w:sz w:val="24"/>
              </w:rPr>
            </w:r>
          </w:p>
          <w:p>
            <w:pPr>
              <w:pStyle w:val="TableParagraph"/>
              <w:widowControl w:val="false"/>
              <w:spacing w:before="1" w:after="0"/>
              <w:ind w:left="10" w:right="0" w:hanging="0"/>
              <w:jc w:val="center"/>
              <w:rPr>
                <w:sz w:val="24"/>
              </w:rPr>
            </w:pPr>
            <w:r>
              <w:rPr>
                <w:spacing w:val="-5"/>
                <w:sz w:val="24"/>
              </w:rPr>
              <w:t>пар</w:t>
            </w:r>
          </w:p>
        </w:tc>
        <w:tc>
          <w:tcPr>
            <w:tcW w:w="995"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131" w:after="0"/>
              <w:ind w:left="13" w:right="1" w:hanging="0"/>
              <w:jc w:val="center"/>
              <w:rPr>
                <w:sz w:val="24"/>
              </w:rPr>
            </w:pPr>
            <w:r>
              <w:rPr>
                <w:spacing w:val="-5"/>
                <w:sz w:val="24"/>
              </w:rPr>
              <w:t>на</w:t>
            </w:r>
          </w:p>
          <w:p>
            <w:pPr>
              <w:pStyle w:val="TableParagraph"/>
              <w:widowControl w:val="false"/>
              <w:ind w:left="13" w:right="0" w:hanging="0"/>
              <w:jc w:val="center"/>
              <w:rPr>
                <w:sz w:val="24"/>
              </w:rPr>
            </w:pPr>
            <w:r>
              <w:rPr>
                <w:spacing w:val="-2"/>
                <w:sz w:val="24"/>
              </w:rPr>
              <w:t>обучаю щегося</w:t>
            </w:r>
          </w:p>
        </w:tc>
        <w:tc>
          <w:tcPr>
            <w:tcW w:w="578"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130" w:after="0"/>
              <w:rPr>
                <w:sz w:val="24"/>
              </w:rPr>
            </w:pPr>
            <w:r>
              <w:rPr>
                <w:sz w:val="24"/>
              </w:rPr>
            </w:r>
          </w:p>
          <w:p>
            <w:pPr>
              <w:pStyle w:val="TableParagraph"/>
              <w:widowControl w:val="false"/>
              <w:spacing w:before="1" w:after="0"/>
              <w:ind w:left="8" w:right="0" w:hanging="0"/>
              <w:jc w:val="center"/>
              <w:rPr>
                <w:sz w:val="24"/>
              </w:rPr>
            </w:pPr>
            <w:r>
              <w:rPr>
                <w:spacing w:val="-10"/>
                <w:sz w:val="24"/>
              </w:rPr>
              <w:t>–</w:t>
            </w:r>
          </w:p>
        </w:tc>
        <w:tc>
          <w:tcPr>
            <w:tcW w:w="698"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130" w:after="0"/>
              <w:rPr>
                <w:sz w:val="24"/>
              </w:rPr>
            </w:pPr>
            <w:r>
              <w:rPr>
                <w:sz w:val="24"/>
              </w:rPr>
            </w:r>
          </w:p>
          <w:p>
            <w:pPr>
              <w:pStyle w:val="TableParagraph"/>
              <w:widowControl w:val="false"/>
              <w:spacing w:before="1" w:after="0"/>
              <w:ind w:left="4" w:right="0" w:hanging="0"/>
              <w:jc w:val="center"/>
              <w:rPr>
                <w:sz w:val="24"/>
              </w:rPr>
            </w:pPr>
            <w:r>
              <w:rPr>
                <w:spacing w:val="-10"/>
                <w:sz w:val="24"/>
              </w:rPr>
              <w:t>–</w:t>
            </w:r>
          </w:p>
        </w:tc>
        <w:tc>
          <w:tcPr>
            <w:tcW w:w="711"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130" w:after="0"/>
              <w:rPr>
                <w:sz w:val="24"/>
              </w:rPr>
            </w:pPr>
            <w:r>
              <w:rPr>
                <w:sz w:val="24"/>
              </w:rPr>
            </w:r>
          </w:p>
          <w:p>
            <w:pPr>
              <w:pStyle w:val="TableParagraph"/>
              <w:widowControl w:val="false"/>
              <w:spacing w:before="1" w:after="0"/>
              <w:ind w:left="3" w:right="0" w:hanging="0"/>
              <w:jc w:val="center"/>
              <w:rPr>
                <w:sz w:val="24"/>
              </w:rPr>
            </w:pPr>
            <w:r>
              <w:rPr>
                <w:spacing w:val="-10"/>
                <w:sz w:val="24"/>
              </w:rPr>
              <w:t>2</w:t>
            </w:r>
          </w:p>
        </w:tc>
        <w:tc>
          <w:tcPr>
            <w:tcW w:w="850"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130" w:after="0"/>
              <w:rPr>
                <w:sz w:val="24"/>
              </w:rPr>
            </w:pPr>
            <w:r>
              <w:rPr>
                <w:sz w:val="24"/>
              </w:rPr>
            </w:r>
          </w:p>
          <w:p>
            <w:pPr>
              <w:pStyle w:val="TableParagraph"/>
              <w:widowControl w:val="false"/>
              <w:spacing w:before="1" w:after="0"/>
              <w:ind w:left="2" w:right="0" w:hanging="0"/>
              <w:jc w:val="center"/>
              <w:rPr>
                <w:sz w:val="24"/>
              </w:rPr>
            </w:pPr>
            <w:r>
              <w:rPr>
                <w:spacing w:val="-10"/>
                <w:sz w:val="24"/>
              </w:rPr>
              <w:t>1</w:t>
            </w:r>
          </w:p>
        </w:tc>
        <w:tc>
          <w:tcPr>
            <w:tcW w:w="853"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130" w:after="0"/>
              <w:rPr>
                <w:sz w:val="24"/>
              </w:rPr>
            </w:pPr>
            <w:r>
              <w:rPr>
                <w:sz w:val="24"/>
              </w:rPr>
            </w:r>
          </w:p>
          <w:p>
            <w:pPr>
              <w:pStyle w:val="TableParagraph"/>
              <w:widowControl w:val="false"/>
              <w:spacing w:before="1" w:after="0"/>
              <w:ind w:left="3" w:right="0" w:hanging="0"/>
              <w:jc w:val="center"/>
              <w:rPr>
                <w:sz w:val="24"/>
              </w:rPr>
            </w:pPr>
            <w:r>
              <w:rPr>
                <w:spacing w:val="-10"/>
                <w:sz w:val="24"/>
              </w:rPr>
              <w:t>2</w:t>
            </w:r>
          </w:p>
        </w:tc>
        <w:tc>
          <w:tcPr>
            <w:tcW w:w="709"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130" w:after="0"/>
              <w:rPr>
                <w:sz w:val="24"/>
              </w:rPr>
            </w:pPr>
            <w:r>
              <w:rPr>
                <w:sz w:val="24"/>
              </w:rPr>
            </w:r>
          </w:p>
          <w:p>
            <w:pPr>
              <w:pStyle w:val="TableParagraph"/>
              <w:widowControl w:val="false"/>
              <w:spacing w:before="1" w:after="0"/>
              <w:ind w:left="10" w:right="10" w:hanging="0"/>
              <w:jc w:val="center"/>
              <w:rPr>
                <w:sz w:val="24"/>
              </w:rPr>
            </w:pPr>
            <w:r>
              <w:rPr>
                <w:spacing w:val="-10"/>
                <w:sz w:val="24"/>
              </w:rPr>
              <w:t>1</w:t>
            </w:r>
          </w:p>
        </w:tc>
        <w:tc>
          <w:tcPr>
            <w:tcW w:w="593"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130" w:after="0"/>
              <w:rPr>
                <w:sz w:val="24"/>
              </w:rPr>
            </w:pPr>
            <w:r>
              <w:rPr>
                <w:sz w:val="24"/>
              </w:rPr>
            </w:r>
          </w:p>
          <w:p>
            <w:pPr>
              <w:pStyle w:val="TableParagraph"/>
              <w:widowControl w:val="false"/>
              <w:spacing w:before="1" w:after="0"/>
              <w:jc w:val="center"/>
              <w:rPr>
                <w:sz w:val="24"/>
              </w:rPr>
            </w:pPr>
            <w:r>
              <w:rPr>
                <w:spacing w:val="-10"/>
                <w:sz w:val="24"/>
              </w:rPr>
              <w:t>2</w:t>
            </w:r>
          </w:p>
        </w:tc>
        <w:tc>
          <w:tcPr>
            <w:tcW w:w="965"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130" w:after="0"/>
              <w:rPr>
                <w:sz w:val="24"/>
              </w:rPr>
            </w:pPr>
            <w:r>
              <w:rPr>
                <w:sz w:val="24"/>
              </w:rPr>
            </w:r>
          </w:p>
          <w:p>
            <w:pPr>
              <w:pStyle w:val="TableParagraph"/>
              <w:widowControl w:val="false"/>
              <w:spacing w:before="1" w:after="0"/>
              <w:jc w:val="center"/>
              <w:rPr>
                <w:sz w:val="24"/>
              </w:rPr>
            </w:pPr>
            <w:r>
              <w:rPr>
                <w:spacing w:val="-10"/>
                <w:sz w:val="24"/>
              </w:rPr>
              <w:t>1</w:t>
            </w:r>
          </w:p>
        </w:tc>
      </w:tr>
      <w:tr>
        <w:trPr>
          <w:trHeight w:val="1103" w:hRule="atLeast"/>
        </w:trPr>
        <w:tc>
          <w:tcPr>
            <w:tcW w:w="596"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130" w:after="0"/>
              <w:rPr>
                <w:sz w:val="24"/>
              </w:rPr>
            </w:pPr>
            <w:r>
              <w:rPr>
                <w:sz w:val="24"/>
              </w:rPr>
            </w:r>
          </w:p>
          <w:p>
            <w:pPr>
              <w:pStyle w:val="TableParagraph"/>
              <w:widowControl w:val="false"/>
              <w:spacing w:before="1" w:after="0"/>
              <w:ind w:left="110" w:right="0" w:hanging="0"/>
              <w:rPr>
                <w:sz w:val="24"/>
              </w:rPr>
            </w:pPr>
            <w:r>
              <w:rPr>
                <w:spacing w:val="-5"/>
                <w:sz w:val="24"/>
              </w:rPr>
              <w:t>7.</w:t>
            </w:r>
          </w:p>
        </w:tc>
        <w:tc>
          <w:tcPr>
            <w:tcW w:w="1983" w:type="dxa"/>
            <w:tcBorders>
              <w:top w:val="single" w:sz="4" w:space="0" w:color="000000"/>
              <w:left w:val="single" w:sz="4" w:space="0" w:color="000000"/>
              <w:bottom w:val="single" w:sz="4" w:space="0" w:color="000000"/>
              <w:right w:val="single" w:sz="4" w:space="0" w:color="000000"/>
            </w:tcBorders>
          </w:tcPr>
          <w:p>
            <w:pPr>
              <w:pStyle w:val="TableParagraph"/>
              <w:widowControl w:val="false"/>
              <w:ind w:left="109" w:right="0" w:hanging="0"/>
              <w:rPr>
                <w:sz w:val="24"/>
              </w:rPr>
            </w:pPr>
            <w:r>
              <w:rPr>
                <w:spacing w:val="-2"/>
                <w:sz w:val="24"/>
              </w:rPr>
              <w:t>Фиксатор лучезапястного сустава</w:t>
            </w:r>
          </w:p>
          <w:p>
            <w:pPr>
              <w:pStyle w:val="TableParagraph"/>
              <w:widowControl w:val="false"/>
              <w:spacing w:lineRule="exact" w:line="264"/>
              <w:ind w:left="109" w:right="0" w:hanging="0"/>
              <w:rPr>
                <w:sz w:val="24"/>
              </w:rPr>
            </w:pPr>
            <w:r>
              <w:rPr>
                <w:spacing w:val="-2"/>
                <w:sz w:val="24"/>
              </w:rPr>
              <w:t>(напульсник)</w:t>
            </w:r>
          </w:p>
        </w:tc>
        <w:tc>
          <w:tcPr>
            <w:tcW w:w="710"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130" w:after="0"/>
              <w:rPr>
                <w:sz w:val="24"/>
              </w:rPr>
            </w:pPr>
            <w:r>
              <w:rPr>
                <w:sz w:val="24"/>
              </w:rPr>
            </w:r>
          </w:p>
          <w:p>
            <w:pPr>
              <w:pStyle w:val="TableParagraph"/>
              <w:widowControl w:val="false"/>
              <w:spacing w:before="1" w:after="0"/>
              <w:ind w:left="10" w:right="0" w:hanging="0"/>
              <w:jc w:val="center"/>
              <w:rPr>
                <w:sz w:val="24"/>
              </w:rPr>
            </w:pPr>
            <w:r>
              <w:rPr>
                <w:spacing w:val="-5"/>
                <w:sz w:val="24"/>
              </w:rPr>
              <w:t>пар</w:t>
            </w:r>
          </w:p>
        </w:tc>
        <w:tc>
          <w:tcPr>
            <w:tcW w:w="995"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131" w:after="0"/>
              <w:ind w:left="13" w:right="1" w:hanging="0"/>
              <w:jc w:val="center"/>
              <w:rPr>
                <w:sz w:val="24"/>
              </w:rPr>
            </w:pPr>
            <w:r>
              <w:rPr>
                <w:spacing w:val="-5"/>
                <w:sz w:val="24"/>
              </w:rPr>
              <w:t>на</w:t>
            </w:r>
          </w:p>
          <w:p>
            <w:pPr>
              <w:pStyle w:val="TableParagraph"/>
              <w:widowControl w:val="false"/>
              <w:ind w:left="13" w:right="0" w:hanging="0"/>
              <w:jc w:val="center"/>
              <w:rPr>
                <w:sz w:val="24"/>
              </w:rPr>
            </w:pPr>
            <w:r>
              <w:rPr>
                <w:spacing w:val="-2"/>
                <w:sz w:val="24"/>
              </w:rPr>
              <w:t>обучаю щегося</w:t>
            </w:r>
          </w:p>
        </w:tc>
        <w:tc>
          <w:tcPr>
            <w:tcW w:w="578"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130" w:after="0"/>
              <w:rPr>
                <w:sz w:val="24"/>
              </w:rPr>
            </w:pPr>
            <w:r>
              <w:rPr>
                <w:sz w:val="24"/>
              </w:rPr>
            </w:r>
          </w:p>
          <w:p>
            <w:pPr>
              <w:pStyle w:val="TableParagraph"/>
              <w:widowControl w:val="false"/>
              <w:spacing w:before="1" w:after="0"/>
              <w:ind w:left="8" w:right="0" w:hanging="0"/>
              <w:jc w:val="center"/>
              <w:rPr>
                <w:sz w:val="24"/>
              </w:rPr>
            </w:pPr>
            <w:r>
              <w:rPr>
                <w:spacing w:val="-10"/>
                <w:sz w:val="24"/>
              </w:rPr>
              <w:t>–</w:t>
            </w:r>
          </w:p>
        </w:tc>
        <w:tc>
          <w:tcPr>
            <w:tcW w:w="698"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130" w:after="0"/>
              <w:rPr>
                <w:sz w:val="24"/>
              </w:rPr>
            </w:pPr>
            <w:r>
              <w:rPr>
                <w:sz w:val="24"/>
              </w:rPr>
            </w:r>
          </w:p>
          <w:p>
            <w:pPr>
              <w:pStyle w:val="TableParagraph"/>
              <w:widowControl w:val="false"/>
              <w:spacing w:before="1" w:after="0"/>
              <w:ind w:left="4" w:right="0" w:hanging="0"/>
              <w:jc w:val="center"/>
              <w:rPr>
                <w:sz w:val="24"/>
              </w:rPr>
            </w:pPr>
            <w:r>
              <w:rPr>
                <w:spacing w:val="-10"/>
                <w:sz w:val="24"/>
              </w:rPr>
              <w:t>–</w:t>
            </w:r>
          </w:p>
        </w:tc>
        <w:tc>
          <w:tcPr>
            <w:tcW w:w="711"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130" w:after="0"/>
              <w:rPr>
                <w:sz w:val="24"/>
              </w:rPr>
            </w:pPr>
            <w:r>
              <w:rPr>
                <w:sz w:val="24"/>
              </w:rPr>
            </w:r>
          </w:p>
          <w:p>
            <w:pPr>
              <w:pStyle w:val="TableParagraph"/>
              <w:widowControl w:val="false"/>
              <w:spacing w:before="1" w:after="0"/>
              <w:ind w:left="3" w:right="0" w:hanging="0"/>
              <w:jc w:val="center"/>
              <w:rPr>
                <w:sz w:val="24"/>
              </w:rPr>
            </w:pPr>
            <w:r>
              <w:rPr>
                <w:spacing w:val="-10"/>
                <w:sz w:val="24"/>
              </w:rPr>
              <w:t>1</w:t>
            </w:r>
          </w:p>
        </w:tc>
        <w:tc>
          <w:tcPr>
            <w:tcW w:w="850"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130" w:after="0"/>
              <w:rPr>
                <w:sz w:val="24"/>
              </w:rPr>
            </w:pPr>
            <w:r>
              <w:rPr>
                <w:sz w:val="24"/>
              </w:rPr>
            </w:r>
          </w:p>
          <w:p>
            <w:pPr>
              <w:pStyle w:val="TableParagraph"/>
              <w:widowControl w:val="false"/>
              <w:spacing w:before="1" w:after="0"/>
              <w:ind w:left="2" w:right="0" w:hanging="0"/>
              <w:jc w:val="center"/>
              <w:rPr>
                <w:sz w:val="24"/>
              </w:rPr>
            </w:pPr>
            <w:r>
              <w:rPr>
                <w:spacing w:val="-10"/>
                <w:sz w:val="24"/>
              </w:rPr>
              <w:t>1</w:t>
            </w:r>
          </w:p>
        </w:tc>
        <w:tc>
          <w:tcPr>
            <w:tcW w:w="853"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130" w:after="0"/>
              <w:rPr>
                <w:sz w:val="24"/>
              </w:rPr>
            </w:pPr>
            <w:r>
              <w:rPr>
                <w:sz w:val="24"/>
              </w:rPr>
            </w:r>
          </w:p>
          <w:p>
            <w:pPr>
              <w:pStyle w:val="TableParagraph"/>
              <w:widowControl w:val="false"/>
              <w:spacing w:before="1" w:after="0"/>
              <w:ind w:left="3" w:right="0" w:hanging="0"/>
              <w:jc w:val="center"/>
              <w:rPr>
                <w:sz w:val="24"/>
              </w:rPr>
            </w:pPr>
            <w:r>
              <w:rPr>
                <w:spacing w:val="-10"/>
                <w:sz w:val="24"/>
              </w:rPr>
              <w:t>1</w:t>
            </w:r>
          </w:p>
        </w:tc>
        <w:tc>
          <w:tcPr>
            <w:tcW w:w="709"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130" w:after="0"/>
              <w:rPr>
                <w:sz w:val="24"/>
              </w:rPr>
            </w:pPr>
            <w:r>
              <w:rPr>
                <w:sz w:val="24"/>
              </w:rPr>
            </w:r>
          </w:p>
          <w:p>
            <w:pPr>
              <w:pStyle w:val="TableParagraph"/>
              <w:widowControl w:val="false"/>
              <w:spacing w:before="1" w:after="0"/>
              <w:ind w:left="10" w:right="10" w:hanging="0"/>
              <w:jc w:val="center"/>
              <w:rPr>
                <w:sz w:val="24"/>
              </w:rPr>
            </w:pPr>
            <w:r>
              <w:rPr>
                <w:spacing w:val="-10"/>
                <w:sz w:val="24"/>
              </w:rPr>
              <w:t>1</w:t>
            </w:r>
          </w:p>
        </w:tc>
        <w:tc>
          <w:tcPr>
            <w:tcW w:w="593"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130" w:after="0"/>
              <w:rPr>
                <w:sz w:val="24"/>
              </w:rPr>
            </w:pPr>
            <w:r>
              <w:rPr>
                <w:sz w:val="24"/>
              </w:rPr>
            </w:r>
          </w:p>
          <w:p>
            <w:pPr>
              <w:pStyle w:val="TableParagraph"/>
              <w:widowControl w:val="false"/>
              <w:spacing w:before="1" w:after="0"/>
              <w:jc w:val="center"/>
              <w:rPr>
                <w:sz w:val="24"/>
              </w:rPr>
            </w:pPr>
            <w:r>
              <w:rPr>
                <w:spacing w:val="-10"/>
                <w:sz w:val="24"/>
              </w:rPr>
              <w:t>1</w:t>
            </w:r>
          </w:p>
        </w:tc>
        <w:tc>
          <w:tcPr>
            <w:tcW w:w="965"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130" w:after="0"/>
              <w:rPr>
                <w:sz w:val="24"/>
              </w:rPr>
            </w:pPr>
            <w:r>
              <w:rPr>
                <w:sz w:val="24"/>
              </w:rPr>
            </w:r>
          </w:p>
          <w:p>
            <w:pPr>
              <w:pStyle w:val="TableParagraph"/>
              <w:widowControl w:val="false"/>
              <w:spacing w:before="1" w:after="0"/>
              <w:jc w:val="center"/>
              <w:rPr>
                <w:sz w:val="24"/>
              </w:rPr>
            </w:pPr>
            <w:r>
              <w:rPr>
                <w:spacing w:val="-10"/>
                <w:sz w:val="24"/>
              </w:rPr>
              <w:t>1</w:t>
            </w:r>
          </w:p>
        </w:tc>
      </w:tr>
      <w:tr>
        <w:trPr>
          <w:trHeight w:val="1104" w:hRule="atLeast"/>
        </w:trPr>
        <w:tc>
          <w:tcPr>
            <w:tcW w:w="596"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130" w:after="0"/>
              <w:rPr>
                <w:sz w:val="24"/>
              </w:rPr>
            </w:pPr>
            <w:r>
              <w:rPr>
                <w:sz w:val="24"/>
              </w:rPr>
            </w:r>
          </w:p>
          <w:p>
            <w:pPr>
              <w:pStyle w:val="TableParagraph"/>
              <w:widowControl w:val="false"/>
              <w:spacing w:before="1" w:after="0"/>
              <w:ind w:left="110" w:right="0" w:hanging="0"/>
              <w:rPr>
                <w:sz w:val="24"/>
              </w:rPr>
            </w:pPr>
            <w:r>
              <w:rPr>
                <w:spacing w:val="-5"/>
                <w:sz w:val="24"/>
              </w:rPr>
              <w:t>8.</w:t>
            </w:r>
          </w:p>
        </w:tc>
        <w:tc>
          <w:tcPr>
            <w:tcW w:w="1983" w:type="dxa"/>
            <w:tcBorders>
              <w:top w:val="single" w:sz="4" w:space="0" w:color="000000"/>
              <w:left w:val="single" w:sz="4" w:space="0" w:color="000000"/>
              <w:bottom w:val="single" w:sz="4" w:space="0" w:color="000000"/>
              <w:right w:val="single" w:sz="4" w:space="0" w:color="000000"/>
            </w:tcBorders>
          </w:tcPr>
          <w:p>
            <w:pPr>
              <w:pStyle w:val="TableParagraph"/>
              <w:widowControl w:val="false"/>
              <w:ind w:left="109" w:right="694" w:hanging="0"/>
              <w:rPr>
                <w:sz w:val="24"/>
              </w:rPr>
            </w:pPr>
            <w:r>
              <w:rPr>
                <w:sz w:val="24"/>
              </w:rPr>
              <w:t>Футболка</w:t>
            </w:r>
            <w:r>
              <w:rPr>
                <w:spacing w:val="-15"/>
                <w:sz w:val="24"/>
              </w:rPr>
              <w:t xml:space="preserve"> </w:t>
            </w:r>
            <w:r>
              <w:rPr>
                <w:sz w:val="24"/>
              </w:rPr>
              <w:t xml:space="preserve">с </w:t>
            </w:r>
            <w:r>
              <w:rPr>
                <w:spacing w:val="-2"/>
                <w:sz w:val="24"/>
              </w:rPr>
              <w:t>коротким рукавом</w:t>
            </w:r>
          </w:p>
          <w:p>
            <w:pPr>
              <w:pStyle w:val="TableParagraph"/>
              <w:widowControl w:val="false"/>
              <w:spacing w:lineRule="exact" w:line="264"/>
              <w:ind w:left="109" w:right="0" w:hanging="0"/>
              <w:rPr>
                <w:sz w:val="24"/>
              </w:rPr>
            </w:pPr>
            <w:r>
              <w:rPr>
                <w:spacing w:val="-2"/>
                <w:sz w:val="24"/>
              </w:rPr>
              <w:t>(тренировочная)</w:t>
            </w:r>
          </w:p>
        </w:tc>
        <w:tc>
          <w:tcPr>
            <w:tcW w:w="710"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267" w:after="0"/>
              <w:ind w:left="297" w:right="131" w:hanging="147"/>
              <w:rPr>
                <w:sz w:val="24"/>
              </w:rPr>
            </w:pPr>
            <w:r>
              <w:rPr>
                <w:spacing w:val="-4"/>
                <w:sz w:val="24"/>
              </w:rPr>
              <w:t xml:space="preserve">шту </w:t>
            </w:r>
            <w:r>
              <w:rPr>
                <w:spacing w:val="-10"/>
                <w:sz w:val="24"/>
              </w:rPr>
              <w:t>к</w:t>
            </w:r>
          </w:p>
        </w:tc>
        <w:tc>
          <w:tcPr>
            <w:tcW w:w="995"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131" w:after="0"/>
              <w:ind w:left="13" w:right="1" w:hanging="0"/>
              <w:jc w:val="center"/>
              <w:rPr>
                <w:sz w:val="24"/>
              </w:rPr>
            </w:pPr>
            <w:r>
              <w:rPr>
                <w:spacing w:val="-5"/>
                <w:sz w:val="24"/>
              </w:rPr>
              <w:t>на</w:t>
            </w:r>
          </w:p>
          <w:p>
            <w:pPr>
              <w:pStyle w:val="TableParagraph"/>
              <w:widowControl w:val="false"/>
              <w:ind w:left="13" w:right="0" w:hanging="0"/>
              <w:jc w:val="center"/>
              <w:rPr>
                <w:sz w:val="24"/>
              </w:rPr>
            </w:pPr>
            <w:r>
              <w:rPr>
                <w:spacing w:val="-2"/>
                <w:sz w:val="24"/>
              </w:rPr>
              <w:t>обучаю щегося</w:t>
            </w:r>
          </w:p>
        </w:tc>
        <w:tc>
          <w:tcPr>
            <w:tcW w:w="578"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130" w:after="0"/>
              <w:rPr>
                <w:sz w:val="24"/>
              </w:rPr>
            </w:pPr>
            <w:r>
              <w:rPr>
                <w:sz w:val="24"/>
              </w:rPr>
            </w:r>
          </w:p>
          <w:p>
            <w:pPr>
              <w:pStyle w:val="TableParagraph"/>
              <w:widowControl w:val="false"/>
              <w:spacing w:before="1" w:after="0"/>
              <w:ind w:left="8" w:right="0" w:hanging="0"/>
              <w:jc w:val="center"/>
              <w:rPr>
                <w:sz w:val="24"/>
              </w:rPr>
            </w:pPr>
            <w:r>
              <w:rPr>
                <w:spacing w:val="-10"/>
                <w:sz w:val="24"/>
              </w:rPr>
              <w:t>–</w:t>
            </w:r>
          </w:p>
        </w:tc>
        <w:tc>
          <w:tcPr>
            <w:tcW w:w="698"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130" w:after="0"/>
              <w:rPr>
                <w:sz w:val="24"/>
              </w:rPr>
            </w:pPr>
            <w:r>
              <w:rPr>
                <w:sz w:val="24"/>
              </w:rPr>
            </w:r>
          </w:p>
          <w:p>
            <w:pPr>
              <w:pStyle w:val="TableParagraph"/>
              <w:widowControl w:val="false"/>
              <w:spacing w:before="1" w:after="0"/>
              <w:ind w:left="4" w:right="0" w:hanging="0"/>
              <w:jc w:val="center"/>
              <w:rPr>
                <w:sz w:val="24"/>
              </w:rPr>
            </w:pPr>
            <w:r>
              <w:rPr>
                <w:spacing w:val="-10"/>
                <w:sz w:val="24"/>
              </w:rPr>
              <w:t>–</w:t>
            </w:r>
          </w:p>
        </w:tc>
        <w:tc>
          <w:tcPr>
            <w:tcW w:w="711"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130" w:after="0"/>
              <w:rPr>
                <w:sz w:val="24"/>
              </w:rPr>
            </w:pPr>
            <w:r>
              <w:rPr>
                <w:sz w:val="24"/>
              </w:rPr>
            </w:r>
          </w:p>
          <w:p>
            <w:pPr>
              <w:pStyle w:val="TableParagraph"/>
              <w:widowControl w:val="false"/>
              <w:spacing w:before="1" w:after="0"/>
              <w:ind w:left="3" w:right="0" w:hanging="0"/>
              <w:jc w:val="center"/>
              <w:rPr>
                <w:sz w:val="24"/>
              </w:rPr>
            </w:pPr>
            <w:r>
              <w:rPr>
                <w:spacing w:val="-10"/>
                <w:sz w:val="24"/>
              </w:rPr>
              <w:t>3</w:t>
            </w:r>
          </w:p>
        </w:tc>
        <w:tc>
          <w:tcPr>
            <w:tcW w:w="850"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130" w:after="0"/>
              <w:rPr>
                <w:sz w:val="24"/>
              </w:rPr>
            </w:pPr>
            <w:r>
              <w:rPr>
                <w:sz w:val="24"/>
              </w:rPr>
            </w:r>
          </w:p>
          <w:p>
            <w:pPr>
              <w:pStyle w:val="TableParagraph"/>
              <w:widowControl w:val="false"/>
              <w:spacing w:before="1" w:after="0"/>
              <w:ind w:left="2" w:right="0" w:hanging="0"/>
              <w:jc w:val="center"/>
              <w:rPr>
                <w:sz w:val="24"/>
              </w:rPr>
            </w:pPr>
            <w:r>
              <w:rPr>
                <w:spacing w:val="-10"/>
                <w:sz w:val="24"/>
              </w:rPr>
              <w:t>1</w:t>
            </w:r>
          </w:p>
        </w:tc>
        <w:tc>
          <w:tcPr>
            <w:tcW w:w="853"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130" w:after="0"/>
              <w:rPr>
                <w:sz w:val="24"/>
              </w:rPr>
            </w:pPr>
            <w:r>
              <w:rPr>
                <w:sz w:val="24"/>
              </w:rPr>
            </w:r>
          </w:p>
          <w:p>
            <w:pPr>
              <w:pStyle w:val="TableParagraph"/>
              <w:widowControl w:val="false"/>
              <w:spacing w:before="1" w:after="0"/>
              <w:ind w:left="3" w:right="0" w:hanging="0"/>
              <w:jc w:val="center"/>
              <w:rPr>
                <w:sz w:val="24"/>
              </w:rPr>
            </w:pPr>
            <w:r>
              <w:rPr>
                <w:spacing w:val="-10"/>
                <w:sz w:val="24"/>
              </w:rPr>
              <w:t>3</w:t>
            </w:r>
          </w:p>
        </w:tc>
        <w:tc>
          <w:tcPr>
            <w:tcW w:w="709"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130" w:after="0"/>
              <w:rPr>
                <w:sz w:val="24"/>
              </w:rPr>
            </w:pPr>
            <w:r>
              <w:rPr>
                <w:sz w:val="24"/>
              </w:rPr>
            </w:r>
          </w:p>
          <w:p>
            <w:pPr>
              <w:pStyle w:val="TableParagraph"/>
              <w:widowControl w:val="false"/>
              <w:spacing w:before="1" w:after="0"/>
              <w:ind w:left="10" w:right="10" w:hanging="0"/>
              <w:jc w:val="center"/>
              <w:rPr>
                <w:sz w:val="24"/>
              </w:rPr>
            </w:pPr>
            <w:r>
              <w:rPr>
                <w:spacing w:val="-10"/>
                <w:sz w:val="24"/>
              </w:rPr>
              <w:t>1</w:t>
            </w:r>
          </w:p>
        </w:tc>
        <w:tc>
          <w:tcPr>
            <w:tcW w:w="593"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130" w:after="0"/>
              <w:rPr>
                <w:sz w:val="24"/>
              </w:rPr>
            </w:pPr>
            <w:r>
              <w:rPr>
                <w:sz w:val="24"/>
              </w:rPr>
            </w:r>
          </w:p>
          <w:p>
            <w:pPr>
              <w:pStyle w:val="TableParagraph"/>
              <w:widowControl w:val="false"/>
              <w:spacing w:before="1" w:after="0"/>
              <w:jc w:val="center"/>
              <w:rPr>
                <w:sz w:val="24"/>
              </w:rPr>
            </w:pPr>
            <w:r>
              <w:rPr>
                <w:spacing w:val="-10"/>
                <w:sz w:val="24"/>
              </w:rPr>
              <w:t>3</w:t>
            </w:r>
          </w:p>
        </w:tc>
        <w:tc>
          <w:tcPr>
            <w:tcW w:w="965"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130" w:after="0"/>
              <w:rPr>
                <w:sz w:val="24"/>
              </w:rPr>
            </w:pPr>
            <w:r>
              <w:rPr>
                <w:sz w:val="24"/>
              </w:rPr>
            </w:r>
          </w:p>
          <w:p>
            <w:pPr>
              <w:pStyle w:val="TableParagraph"/>
              <w:widowControl w:val="false"/>
              <w:spacing w:before="1" w:after="0"/>
              <w:jc w:val="center"/>
              <w:rPr>
                <w:sz w:val="24"/>
              </w:rPr>
            </w:pPr>
            <w:r>
              <w:rPr>
                <w:spacing w:val="-10"/>
                <w:sz w:val="24"/>
              </w:rPr>
              <w:t>1</w:t>
            </w:r>
          </w:p>
        </w:tc>
      </w:tr>
    </w:tbl>
    <w:p>
      <w:pPr>
        <w:pStyle w:val="Style13"/>
        <w:spacing w:before="4" w:after="0"/>
        <w:ind w:left="0" w:right="0" w:hanging="0"/>
        <w:jc w:val="left"/>
        <w:rPr/>
      </w:pPr>
      <w:r>
        <w:rPr/>
      </w:r>
    </w:p>
    <w:p>
      <w:pPr>
        <w:pStyle w:val="1"/>
        <w:numPr>
          <w:ilvl w:val="1"/>
          <w:numId w:val="5"/>
        </w:numPr>
        <w:tabs>
          <w:tab w:val="clear" w:pos="720"/>
          <w:tab w:val="left" w:pos="1624" w:leader="none"/>
        </w:tabs>
        <w:spacing w:lineRule="exact" w:line="319" w:before="1" w:after="0"/>
        <w:ind w:left="1624" w:right="0" w:hanging="491"/>
        <w:jc w:val="both"/>
        <w:rPr/>
      </w:pPr>
      <w:r>
        <w:rPr/>
        <w:t>Кадровые</w:t>
      </w:r>
      <w:r>
        <w:rPr>
          <w:spacing w:val="-9"/>
        </w:rPr>
        <w:t xml:space="preserve"> </w:t>
      </w:r>
      <w:r>
        <w:rPr/>
        <w:t>условия</w:t>
      </w:r>
      <w:r>
        <w:rPr>
          <w:spacing w:val="-10"/>
        </w:rPr>
        <w:t xml:space="preserve"> </w:t>
      </w:r>
      <w:r>
        <w:rPr/>
        <w:t>реализации</w:t>
      </w:r>
      <w:r>
        <w:rPr>
          <w:spacing w:val="-9"/>
        </w:rPr>
        <w:t xml:space="preserve"> </w:t>
      </w:r>
      <w:r>
        <w:rPr>
          <w:spacing w:val="-2"/>
        </w:rPr>
        <w:t>Программы.</w:t>
      </w:r>
    </w:p>
    <w:p>
      <w:pPr>
        <w:pStyle w:val="Style13"/>
        <w:ind w:left="566" w:right="290" w:firstLine="566"/>
        <w:rPr/>
      </w:pPr>
      <w:r>
        <w:rPr/>
        <w:t>Уровень квалификации лиц, осуществляющих спортивную подготовку, должен соответствовать требованиям, установленным</w:t>
      </w:r>
    </w:p>
    <w:p>
      <w:pPr>
        <w:sectPr>
          <w:footerReference w:type="default" r:id="rId165"/>
          <w:footerReference w:type="first" r:id="rId166"/>
          <w:type w:val="nextPage"/>
          <w:pgSz w:w="11906" w:h="16838"/>
          <w:pgMar w:left="566" w:right="283" w:gutter="0" w:header="0" w:top="480" w:footer="748" w:bottom="940"/>
          <w:pgNumType w:fmt="decimal"/>
          <w:formProt w:val="false"/>
          <w:textDirection w:val="lrTb"/>
          <w:docGrid w:type="default" w:linePitch="100" w:charSpace="4096"/>
        </w:sectPr>
        <w:pStyle w:val="Style13"/>
        <w:ind w:left="566" w:right="284" w:firstLine="566"/>
        <w:rPr/>
      </w:pPr>
      <w:r>
        <w:rPr/>
        <w:t>профессиональным стандартом «Тренер-преподаватель», утвержденным приказом Минтруда России от 24.12.2020 № 952н (зарегистрирован Минюстом России 25.01.2021, регистрационный№ 62203),</w:t>
      </w:r>
    </w:p>
    <w:p>
      <w:pPr>
        <w:pStyle w:val="Style13"/>
        <w:spacing w:before="61" w:after="0"/>
        <w:ind w:left="600" w:right="295" w:firstLine="629"/>
        <w:rPr/>
      </w:pPr>
      <w:r>
        <w:rPr/>
        <w:t>профессиональным стандартом «Тренер», утвержденным приказом Минтруда России от 28.03.2019 № 191н (зарегистрирован Минюстом России 25.04.2019, регистрационный № 54519),</w:t>
      </w:r>
    </w:p>
    <w:p>
      <w:pPr>
        <w:pStyle w:val="Style13"/>
        <w:spacing w:before="1" w:after="0"/>
        <w:ind w:left="566" w:right="281" w:firstLine="566"/>
        <w:rPr/>
      </w:pPr>
      <w:r>
        <w:rPr/>
        <w:t>профессиональным стандартом «Специалист по инструкторской и методической работе в области физической культуры и спорта», утвержденным приказом Минтруда России от 21.04.2022 № 237н (зарегистрирован Минюстом России 22.05.2022, регистрационный № 68615),</w:t>
      </w:r>
    </w:p>
    <w:p>
      <w:pPr>
        <w:pStyle w:val="Style13"/>
        <w:ind w:left="566" w:right="279" w:firstLine="566"/>
        <w:rPr/>
      </w:pPr>
      <w:r>
        <w:rPr/>
        <w:t>или Единым квалификационным справочником должностей руководителей, специалистов и служащих, раздел «Квалификационные характеристики должностей работников в области физической культуры и спорта», утвержденным приказом Минздравсоцразвития России от 15.08.2011 № 916н (зарегистрирован Минюстом России 14.10.2011, регистрационный № 22054).</w:t>
      </w:r>
    </w:p>
    <w:p>
      <w:pPr>
        <w:pStyle w:val="Style13"/>
        <w:ind w:left="566" w:right="280" w:firstLine="566"/>
        <w:rPr/>
      </w:pPr>
      <w:r>
        <w:rPr/>
        <w:t>Для проведения учебно-тренировочных занятий и участия в официальных спортивных соревнованиях на учебно-тренировочном этапе (этапе спортивной специализации), этапах совершенствования спортивного мастерства и высшего спортивного мастерства, кроме основного тренера-преподавателя, допускается привлечение дополнительного тренера-преподавателя по видам спортивной подготовки, с учетом специфики вида спорта «плавание», а также на всех этапах спортивной подготовки привлечение иных специалистов (при условии их одновременной работы с обучающимися).</w:t>
      </w:r>
    </w:p>
    <w:p>
      <w:pPr>
        <w:pStyle w:val="Style13"/>
        <w:spacing w:lineRule="auto" w:line="240"/>
        <w:ind w:left="600" w:right="278" w:firstLine="701"/>
        <w:rPr/>
      </w:pPr>
      <w:r>
        <w:rPr/>
        <w:t xml:space="preserve">Непрерывность профессионального развития тренеров-преподавателей </w:t>
      </w:r>
      <w:r>
        <w:rPr>
          <w:spacing w:val="-2"/>
        </w:rPr>
        <w:t>Организации:</w:t>
      </w:r>
    </w:p>
    <w:p>
      <w:pPr>
        <w:pStyle w:val="Style13"/>
        <w:ind w:left="600" w:right="388" w:firstLine="533"/>
        <w:rPr/>
      </w:pPr>
      <w:r>
        <w:rPr/>
        <w:t>Работники направляются Организацией на соответствующую профессиональную переподготовку и повышение квалификации в сроки, определенные в соответствии с утвержденным в Организации планом профессиональной переподготовки, повышения квалификации на основании приказа руководителя Организации.</w:t>
      </w:r>
    </w:p>
    <w:p>
      <w:pPr>
        <w:pStyle w:val="Style13"/>
        <w:spacing w:lineRule="auto" w:line="240"/>
        <w:ind w:left="566" w:right="286" w:firstLine="708"/>
        <w:rPr/>
      </w:pPr>
      <w:r>
        <w:rPr/>
        <w:t>Повышение квалификации работников является непрерывным процессом и осуществляется 1 раз в 3 года в течение всего периода работы в Организации.</w:t>
      </w:r>
    </w:p>
    <w:p>
      <w:pPr>
        <w:pStyle w:val="1"/>
        <w:numPr>
          <w:ilvl w:val="1"/>
          <w:numId w:val="5"/>
        </w:numPr>
        <w:tabs>
          <w:tab w:val="clear" w:pos="720"/>
          <w:tab w:val="left" w:pos="1623" w:leader="none"/>
        </w:tabs>
        <w:spacing w:lineRule="auto" w:line="240" w:before="315" w:after="0"/>
        <w:ind w:left="1623" w:right="0" w:hanging="490"/>
        <w:jc w:val="left"/>
        <w:rPr/>
      </w:pPr>
      <w:r>
        <w:rPr/>
        <w:t>Информационно-методические</w:t>
      </w:r>
      <w:r>
        <w:rPr>
          <w:spacing w:val="-16"/>
        </w:rPr>
        <w:t xml:space="preserve"> </w:t>
      </w:r>
      <w:r>
        <w:rPr/>
        <w:t>условия</w:t>
      </w:r>
      <w:r>
        <w:rPr>
          <w:spacing w:val="-15"/>
        </w:rPr>
        <w:t xml:space="preserve"> </w:t>
      </w:r>
      <w:r>
        <w:rPr/>
        <w:t>реализации</w:t>
      </w:r>
      <w:r>
        <w:rPr>
          <w:spacing w:val="-14"/>
        </w:rPr>
        <w:t xml:space="preserve"> </w:t>
      </w:r>
      <w:r>
        <w:rPr>
          <w:spacing w:val="-2"/>
        </w:rPr>
        <w:t>Программы</w:t>
      </w:r>
    </w:p>
    <w:p>
      <w:pPr>
        <w:pStyle w:val="Style13"/>
        <w:spacing w:before="247" w:after="0"/>
        <w:ind w:left="284" w:right="0" w:hanging="0"/>
        <w:jc w:val="center"/>
        <w:rPr/>
      </w:pPr>
      <w:r>
        <w:rPr/>
        <w:t>Список</w:t>
      </w:r>
      <w:r>
        <w:rPr>
          <w:spacing w:val="-8"/>
        </w:rPr>
        <w:t xml:space="preserve"> </w:t>
      </w:r>
      <w:r>
        <w:rPr/>
        <w:t>литературных</w:t>
      </w:r>
      <w:r>
        <w:rPr>
          <w:spacing w:val="-10"/>
        </w:rPr>
        <w:t xml:space="preserve"> </w:t>
      </w:r>
      <w:r>
        <w:rPr>
          <w:spacing w:val="-2"/>
        </w:rPr>
        <w:t>источников:</w:t>
      </w:r>
    </w:p>
    <w:p>
      <w:pPr>
        <w:pStyle w:val="ListParagraph"/>
        <w:numPr>
          <w:ilvl w:val="0"/>
          <w:numId w:val="4"/>
        </w:numPr>
        <w:tabs>
          <w:tab w:val="clear" w:pos="720"/>
          <w:tab w:val="left" w:pos="1980" w:leader="none"/>
        </w:tabs>
        <w:spacing w:lineRule="auto" w:line="240" w:before="254" w:after="0"/>
        <w:ind w:left="566" w:right="280" w:firstLine="566"/>
        <w:jc w:val="both"/>
        <w:rPr>
          <w:sz w:val="28"/>
        </w:rPr>
      </w:pPr>
      <w:r>
        <w:rPr>
          <w:sz w:val="28"/>
        </w:rPr>
        <w:t>Беляев, В. С. Методология совершенствования скоростно-силовых качеств и взрывных способностей / В. С. Беляев, П. А. Полетаев, С. В. Суряхин. –Малаховка: МГАФК, 2020. – 276 с. – ISBN 978-5-00063-040-2.</w:t>
      </w:r>
    </w:p>
    <w:p>
      <w:pPr>
        <w:pStyle w:val="ListParagraph"/>
        <w:numPr>
          <w:ilvl w:val="0"/>
          <w:numId w:val="4"/>
        </w:numPr>
        <w:tabs>
          <w:tab w:val="clear" w:pos="720"/>
          <w:tab w:val="left" w:pos="1980" w:leader="none"/>
        </w:tabs>
        <w:spacing w:lineRule="auto" w:line="240" w:before="1" w:after="0"/>
        <w:ind w:left="566" w:right="280" w:firstLine="566"/>
        <w:jc w:val="both"/>
        <w:rPr>
          <w:sz w:val="28"/>
        </w:rPr>
      </w:pPr>
      <w:r>
        <w:rPr>
          <w:sz w:val="28"/>
        </w:rPr>
        <w:t>Беляев, В.С., Черногоров, Д.Н., Матвеев, Ю.А., Тушер, Ю.Л. Тактика тренера по профилактики травматизма в тяжелой атлетике: Учебно-методическое пособие. - М.: МГПУ, 2012. – 80 с.</w:t>
      </w:r>
    </w:p>
    <w:p>
      <w:pPr>
        <w:pStyle w:val="ListParagraph"/>
        <w:numPr>
          <w:ilvl w:val="0"/>
          <w:numId w:val="4"/>
        </w:numPr>
        <w:tabs>
          <w:tab w:val="clear" w:pos="720"/>
          <w:tab w:val="left" w:pos="1980" w:leader="none"/>
        </w:tabs>
        <w:spacing w:lineRule="auto" w:line="240" w:before="0" w:after="0"/>
        <w:ind w:left="566" w:right="290" w:firstLine="566"/>
        <w:jc w:val="both"/>
        <w:rPr>
          <w:sz w:val="28"/>
        </w:rPr>
      </w:pPr>
      <w:r>
        <w:rPr>
          <w:sz w:val="28"/>
        </w:rPr>
        <w:t>Верхошанский, Ю.В. Основы специальной физической подготовки спортсменов. / Ю.В. Верхошанский. – М.: Физкультура и спорт, 1988. – 331 с.</w:t>
      </w:r>
    </w:p>
    <w:p>
      <w:pPr>
        <w:pStyle w:val="ListParagraph"/>
        <w:numPr>
          <w:ilvl w:val="0"/>
          <w:numId w:val="4"/>
        </w:numPr>
        <w:tabs>
          <w:tab w:val="clear" w:pos="720"/>
          <w:tab w:val="left" w:pos="1980" w:leader="none"/>
        </w:tabs>
        <w:spacing w:lineRule="auto" w:line="240" w:before="0" w:after="0"/>
        <w:ind w:left="566" w:right="287" w:firstLine="566"/>
        <w:jc w:val="both"/>
        <w:rPr>
          <w:sz w:val="28"/>
        </w:rPr>
      </w:pPr>
      <w:r>
        <w:rPr>
          <w:sz w:val="28"/>
        </w:rPr>
        <w:t>Воробьев, А.Н. Тяжелая атлетика: Учебник для институтов физической культуры / А.Н. Воробьев. – М.: ФиС, 1988. – 238 с.</w:t>
      </w:r>
    </w:p>
    <w:p>
      <w:pPr>
        <w:pStyle w:val="ListParagraph"/>
        <w:numPr>
          <w:ilvl w:val="0"/>
          <w:numId w:val="4"/>
        </w:numPr>
        <w:tabs>
          <w:tab w:val="clear" w:pos="720"/>
          <w:tab w:val="left" w:pos="1980" w:leader="none"/>
        </w:tabs>
        <w:spacing w:lineRule="auto" w:line="240" w:before="0" w:after="0"/>
        <w:ind w:left="566" w:right="281" w:firstLine="566"/>
        <w:jc w:val="both"/>
        <w:rPr>
          <w:sz w:val="28"/>
        </w:rPr>
      </w:pPr>
      <w:r>
        <w:rPr>
          <w:sz w:val="28"/>
        </w:rPr>
        <w:t>Воробьев, А.Н., Роман, Р.А. Методика тренировки /Тяжелая атлетика: Учебник для институтов физической культуры, под ред. А.Н. Воробьева. / А.Н. Воробьев, Р.А. Роман . - М., ФиС, 1999. – 304 c.</w:t>
      </w:r>
    </w:p>
    <w:p>
      <w:pPr>
        <w:sectPr>
          <w:footerReference w:type="default" r:id="rId167"/>
          <w:footerReference w:type="first" r:id="rId168"/>
          <w:type w:val="nextPage"/>
          <w:pgSz w:w="11906" w:h="16838"/>
          <w:pgMar w:left="566" w:right="283" w:gutter="0" w:header="0" w:top="480" w:footer="748" w:bottom="940"/>
          <w:pgNumType w:fmt="decimal"/>
          <w:formProt w:val="false"/>
          <w:textDirection w:val="lrTb"/>
          <w:docGrid w:type="default" w:linePitch="100" w:charSpace="4096"/>
        </w:sectPr>
      </w:pPr>
    </w:p>
    <w:p>
      <w:pPr>
        <w:pStyle w:val="Style13"/>
        <w:ind w:left="0" w:right="0" w:hanging="0"/>
        <w:jc w:val="left"/>
        <w:rPr/>
      </w:pPr>
      <w:r>
        <w:rPr/>
      </w:r>
    </w:p>
    <w:p>
      <w:pPr>
        <w:pStyle w:val="Style13"/>
        <w:spacing w:before="62" w:after="0"/>
        <w:ind w:left="0" w:right="0" w:hanging="0"/>
        <w:jc w:val="left"/>
        <w:rPr/>
      </w:pPr>
      <w:r>
        <w:rPr/>
      </w:r>
    </w:p>
    <w:p>
      <w:pPr>
        <w:pStyle w:val="Style13"/>
        <w:ind w:left="566" w:right="0" w:hanging="0"/>
        <w:jc w:val="left"/>
        <w:rPr/>
      </w:pPr>
      <w:r>
        <w:rPr>
          <w:spacing w:val="-4"/>
        </w:rPr>
        <w:t>доп.</w:t>
      </w:r>
    </w:p>
    <w:p>
      <w:pPr>
        <w:pStyle w:val="ListParagraph"/>
        <w:numPr>
          <w:ilvl w:val="0"/>
          <w:numId w:val="4"/>
        </w:numPr>
        <w:tabs>
          <w:tab w:val="clear" w:pos="720"/>
          <w:tab w:val="left" w:pos="872" w:leader="none"/>
        </w:tabs>
        <w:spacing w:lineRule="exact" w:line="322" w:before="61" w:after="0"/>
        <w:ind w:left="872" w:right="0" w:hanging="850"/>
        <w:jc w:val="left"/>
        <w:rPr>
          <w:sz w:val="28"/>
        </w:rPr>
      </w:pPr>
      <w:r>
        <w:br w:type="column"/>
      </w:r>
      <w:r>
        <w:rPr>
          <w:sz w:val="28"/>
        </w:rPr>
        <w:t>Горулев,</w:t>
      </w:r>
      <w:r>
        <w:rPr>
          <w:spacing w:val="-6"/>
          <w:sz w:val="28"/>
        </w:rPr>
        <w:t xml:space="preserve"> </w:t>
      </w:r>
      <w:r>
        <w:rPr>
          <w:sz w:val="28"/>
        </w:rPr>
        <w:t>П.С.</w:t>
      </w:r>
      <w:r>
        <w:rPr>
          <w:spacing w:val="-7"/>
          <w:sz w:val="28"/>
        </w:rPr>
        <w:t xml:space="preserve"> </w:t>
      </w:r>
      <w:r>
        <w:rPr>
          <w:sz w:val="28"/>
        </w:rPr>
        <w:t>Женская</w:t>
      </w:r>
      <w:r>
        <w:rPr>
          <w:spacing w:val="-4"/>
          <w:sz w:val="28"/>
        </w:rPr>
        <w:t xml:space="preserve"> </w:t>
      </w:r>
      <w:r>
        <w:rPr>
          <w:sz w:val="28"/>
        </w:rPr>
        <w:t>тяжелая</w:t>
      </w:r>
      <w:r>
        <w:rPr>
          <w:spacing w:val="-5"/>
          <w:sz w:val="28"/>
        </w:rPr>
        <w:t xml:space="preserve"> </w:t>
      </w:r>
      <w:r>
        <w:rPr>
          <w:sz w:val="28"/>
        </w:rPr>
        <w:t>атлетика:</w:t>
      </w:r>
      <w:r>
        <w:rPr>
          <w:spacing w:val="-4"/>
          <w:sz w:val="28"/>
        </w:rPr>
        <w:t xml:space="preserve"> </w:t>
      </w:r>
      <w:r>
        <w:rPr>
          <w:sz w:val="28"/>
        </w:rPr>
        <w:t>Проблемы</w:t>
      </w:r>
      <w:r>
        <w:rPr>
          <w:spacing w:val="-5"/>
          <w:sz w:val="28"/>
        </w:rPr>
        <w:t xml:space="preserve"> </w:t>
      </w:r>
      <w:r>
        <w:rPr>
          <w:sz w:val="28"/>
        </w:rPr>
        <w:t>и</w:t>
      </w:r>
      <w:r>
        <w:rPr>
          <w:spacing w:val="-8"/>
          <w:sz w:val="28"/>
        </w:rPr>
        <w:t xml:space="preserve"> </w:t>
      </w:r>
      <w:r>
        <w:rPr>
          <w:sz w:val="28"/>
        </w:rPr>
        <w:t>перспективы</w:t>
      </w:r>
      <w:r>
        <w:rPr>
          <w:spacing w:val="-7"/>
          <w:sz w:val="28"/>
        </w:rPr>
        <w:t xml:space="preserve"> </w:t>
      </w:r>
      <w:r>
        <w:rPr>
          <w:spacing w:val="-10"/>
          <w:sz w:val="28"/>
        </w:rPr>
        <w:t>:</w:t>
      </w:r>
    </w:p>
    <w:p>
      <w:pPr>
        <w:pStyle w:val="Style13"/>
        <w:ind w:left="22" w:right="0" w:hanging="0"/>
        <w:jc w:val="left"/>
        <w:rPr/>
      </w:pPr>
      <w:r>
        <w:rPr/>
        <w:t>учеб.</w:t>
      </w:r>
      <w:r>
        <w:rPr>
          <w:spacing w:val="42"/>
        </w:rPr>
        <w:t xml:space="preserve"> </w:t>
      </w:r>
      <w:r>
        <w:rPr/>
        <w:t>пособие</w:t>
      </w:r>
      <w:r>
        <w:rPr>
          <w:spacing w:val="45"/>
        </w:rPr>
        <w:t xml:space="preserve"> </w:t>
      </w:r>
      <w:r>
        <w:rPr/>
        <w:t>для</w:t>
      </w:r>
      <w:r>
        <w:rPr>
          <w:spacing w:val="43"/>
        </w:rPr>
        <w:t xml:space="preserve"> </w:t>
      </w:r>
      <w:r>
        <w:rPr/>
        <w:t>студентов</w:t>
      </w:r>
      <w:r>
        <w:rPr>
          <w:spacing w:val="45"/>
        </w:rPr>
        <w:t xml:space="preserve"> </w:t>
      </w:r>
      <w:r>
        <w:rPr/>
        <w:t>вузов,</w:t>
      </w:r>
      <w:r>
        <w:rPr>
          <w:spacing w:val="45"/>
        </w:rPr>
        <w:t xml:space="preserve"> </w:t>
      </w:r>
      <w:r>
        <w:rPr/>
        <w:t>обучающихся</w:t>
      </w:r>
      <w:r>
        <w:rPr>
          <w:spacing w:val="45"/>
        </w:rPr>
        <w:t xml:space="preserve"> </w:t>
      </w:r>
      <w:r>
        <w:rPr/>
        <w:t>по</w:t>
      </w:r>
      <w:r>
        <w:rPr>
          <w:spacing w:val="46"/>
        </w:rPr>
        <w:t xml:space="preserve"> </w:t>
      </w:r>
      <w:r>
        <w:rPr/>
        <w:t>спец.</w:t>
      </w:r>
      <w:r>
        <w:rPr>
          <w:spacing w:val="45"/>
        </w:rPr>
        <w:t xml:space="preserve"> </w:t>
      </w:r>
      <w:r>
        <w:rPr/>
        <w:t>032101</w:t>
      </w:r>
      <w:r>
        <w:rPr>
          <w:spacing w:val="46"/>
        </w:rPr>
        <w:t xml:space="preserve"> </w:t>
      </w:r>
      <w:r>
        <w:rPr/>
        <w:t>(022300)</w:t>
      </w:r>
      <w:r>
        <w:rPr>
          <w:spacing w:val="43"/>
        </w:rPr>
        <w:t xml:space="preserve"> </w:t>
      </w:r>
      <w:r>
        <w:rPr>
          <w:spacing w:val="-10"/>
        </w:rPr>
        <w:t>:</w:t>
      </w:r>
    </w:p>
    <w:p>
      <w:pPr>
        <w:pStyle w:val="Style13"/>
        <w:spacing w:before="1" w:after="0"/>
        <w:ind w:left="0" w:right="0" w:hanging="0"/>
        <w:jc w:val="left"/>
        <w:rPr/>
      </w:pPr>
      <w:r>
        <w:rPr/>
      </w:r>
    </w:p>
    <w:p>
      <w:pPr>
        <w:pStyle w:val="Style13"/>
        <w:ind w:left="22" w:right="0" w:hanging="0"/>
        <w:jc w:val="left"/>
        <w:rPr/>
      </w:pPr>
      <w:r>
        <w:rPr/>
        <w:t>Гос.</w:t>
      </w:r>
      <w:r>
        <w:rPr>
          <w:spacing w:val="26"/>
        </w:rPr>
        <w:t xml:space="preserve"> </w:t>
      </w:r>
      <w:r>
        <w:rPr/>
        <w:t>ком.</w:t>
      </w:r>
      <w:r>
        <w:rPr>
          <w:spacing w:val="27"/>
        </w:rPr>
        <w:t xml:space="preserve"> </w:t>
      </w:r>
      <w:r>
        <w:rPr/>
        <w:t>РФ</w:t>
      </w:r>
      <w:r>
        <w:rPr>
          <w:spacing w:val="27"/>
        </w:rPr>
        <w:t xml:space="preserve"> </w:t>
      </w:r>
      <w:r>
        <w:rPr/>
        <w:t>по</w:t>
      </w:r>
      <w:r>
        <w:rPr>
          <w:spacing w:val="29"/>
        </w:rPr>
        <w:t xml:space="preserve"> </w:t>
      </w:r>
      <w:r>
        <w:rPr/>
        <w:t>физ.</w:t>
      </w:r>
      <w:r>
        <w:rPr>
          <w:spacing w:val="27"/>
        </w:rPr>
        <w:t xml:space="preserve"> </w:t>
      </w:r>
      <w:r>
        <w:rPr/>
        <w:t>культуре</w:t>
      </w:r>
      <w:r>
        <w:rPr>
          <w:spacing w:val="28"/>
        </w:rPr>
        <w:t xml:space="preserve"> </w:t>
      </w:r>
      <w:r>
        <w:rPr/>
        <w:t>и</w:t>
      </w:r>
      <w:r>
        <w:rPr>
          <w:spacing w:val="29"/>
        </w:rPr>
        <w:t xml:space="preserve"> </w:t>
      </w:r>
      <w:r>
        <w:rPr/>
        <w:t>спорту</w:t>
      </w:r>
      <w:r>
        <w:rPr>
          <w:spacing w:val="27"/>
        </w:rPr>
        <w:t xml:space="preserve"> </w:t>
      </w:r>
      <w:r>
        <w:rPr/>
        <w:t>/</w:t>
      </w:r>
      <w:r>
        <w:rPr>
          <w:spacing w:val="29"/>
        </w:rPr>
        <w:t xml:space="preserve"> </w:t>
      </w:r>
      <w:r>
        <w:rPr/>
        <w:t>П.С.</w:t>
      </w:r>
      <w:r>
        <w:rPr>
          <w:spacing w:val="35"/>
        </w:rPr>
        <w:t xml:space="preserve"> </w:t>
      </w:r>
      <w:r>
        <w:rPr/>
        <w:t>Горулев,</w:t>
      </w:r>
      <w:r>
        <w:rPr>
          <w:spacing w:val="29"/>
        </w:rPr>
        <w:t xml:space="preserve"> </w:t>
      </w:r>
      <w:r>
        <w:rPr/>
        <w:t>Э.Р.</w:t>
      </w:r>
      <w:r>
        <w:rPr>
          <w:spacing w:val="27"/>
        </w:rPr>
        <w:t xml:space="preserve"> </w:t>
      </w:r>
      <w:r>
        <w:rPr/>
        <w:t>Румянцева.</w:t>
      </w:r>
      <w:r>
        <w:rPr>
          <w:spacing w:val="31"/>
        </w:rPr>
        <w:t xml:space="preserve"> </w:t>
      </w:r>
      <w:r>
        <w:rPr/>
        <w:t>-</w:t>
      </w:r>
      <w:r>
        <w:rPr>
          <w:spacing w:val="28"/>
        </w:rPr>
        <w:t xml:space="preserve"> </w:t>
      </w:r>
      <w:r>
        <w:rPr>
          <w:spacing w:val="-5"/>
        </w:rPr>
        <w:t>М.:</w:t>
      </w:r>
    </w:p>
    <w:p>
      <w:pPr>
        <w:sectPr>
          <w:footerReference w:type="default" r:id="rId169"/>
          <w:footerReference w:type="first" r:id="rId170"/>
          <w:type w:val="nextPage"/>
          <w:pgSz w:w="11906" w:h="16838"/>
          <w:pgMar w:left="566" w:right="283" w:gutter="0" w:header="0" w:top="480" w:footer="748" w:bottom="940"/>
          <w:pgNumType w:fmt="decimal"/>
          <w:cols w:num="2" w:equalWidth="false" w:sep="false">
            <w:col w:w="1069" w:space="40"/>
            <w:col w:w="9947"/>
          </w:cols>
          <w:formProt w:val="false"/>
          <w:textDirection w:val="lrTb"/>
          <w:docGrid w:type="default" w:linePitch="100" w:charSpace="4096"/>
        </w:sectPr>
      </w:pPr>
    </w:p>
    <w:p>
      <w:pPr>
        <w:pStyle w:val="Style13"/>
        <w:spacing w:lineRule="exact" w:line="322"/>
        <w:ind w:left="566" w:right="0" w:hanging="0"/>
        <w:rPr/>
      </w:pPr>
      <w:r>
        <w:rPr/>
        <w:t>Сов.</w:t>
      </w:r>
      <w:r>
        <w:rPr>
          <w:spacing w:val="-4"/>
        </w:rPr>
        <w:t xml:space="preserve"> </w:t>
      </w:r>
      <w:r>
        <w:rPr/>
        <w:t>спорт,</w:t>
      </w:r>
      <w:r>
        <w:rPr>
          <w:spacing w:val="-3"/>
        </w:rPr>
        <w:t xml:space="preserve"> </w:t>
      </w:r>
      <w:r>
        <w:rPr/>
        <w:t>2006.</w:t>
      </w:r>
      <w:r>
        <w:rPr>
          <w:spacing w:val="-2"/>
        </w:rPr>
        <w:t xml:space="preserve"> </w:t>
      </w:r>
      <w:r>
        <w:rPr/>
        <w:t>–</w:t>
      </w:r>
      <w:r>
        <w:rPr>
          <w:spacing w:val="-4"/>
        </w:rPr>
        <w:t xml:space="preserve"> </w:t>
      </w:r>
      <w:r>
        <w:rPr/>
        <w:t>162</w:t>
      </w:r>
      <w:r>
        <w:rPr>
          <w:spacing w:val="-1"/>
        </w:rPr>
        <w:t xml:space="preserve"> </w:t>
      </w:r>
      <w:r>
        <w:rPr/>
        <w:t>с.:</w:t>
      </w:r>
      <w:r>
        <w:rPr>
          <w:spacing w:val="-1"/>
        </w:rPr>
        <w:t xml:space="preserve"> </w:t>
      </w:r>
      <w:r>
        <w:rPr>
          <w:spacing w:val="-4"/>
        </w:rPr>
        <w:t>табл.</w:t>
      </w:r>
    </w:p>
    <w:p>
      <w:pPr>
        <w:pStyle w:val="ListParagraph"/>
        <w:numPr>
          <w:ilvl w:val="0"/>
          <w:numId w:val="4"/>
        </w:numPr>
        <w:tabs>
          <w:tab w:val="clear" w:pos="720"/>
          <w:tab w:val="left" w:pos="1980" w:leader="none"/>
        </w:tabs>
        <w:spacing w:lineRule="auto" w:line="240" w:before="0" w:after="0"/>
        <w:ind w:left="566" w:right="278" w:firstLine="566"/>
        <w:jc w:val="both"/>
        <w:rPr>
          <w:sz w:val="28"/>
        </w:rPr>
      </w:pPr>
      <w:r>
        <w:rPr>
          <w:sz w:val="28"/>
        </w:rPr>
        <w:t>Дворкин, Л.С. Тяжелая атлетика: методика подготовки юного тяжелоатлета: учеб. пособие для вузов / Л. С. Дворкин. — 2-е изд., испр. и доп. — М.: Издательство Юрайт, 2018. — 335 с. — (Серия : Авторский учебник). ISBN</w:t>
      </w:r>
      <w:r>
        <w:rPr>
          <w:spacing w:val="40"/>
          <w:sz w:val="28"/>
        </w:rPr>
        <w:t xml:space="preserve"> </w:t>
      </w:r>
      <w:r>
        <w:rPr>
          <w:sz w:val="28"/>
        </w:rPr>
        <w:t>9785- 534-07657-8</w:t>
      </w:r>
    </w:p>
    <w:p>
      <w:pPr>
        <w:pStyle w:val="ListParagraph"/>
        <w:numPr>
          <w:ilvl w:val="0"/>
          <w:numId w:val="4"/>
        </w:numPr>
        <w:tabs>
          <w:tab w:val="clear" w:pos="720"/>
          <w:tab w:val="left" w:pos="1980" w:leader="none"/>
        </w:tabs>
        <w:spacing w:lineRule="auto" w:line="240" w:before="1" w:after="0"/>
        <w:ind w:left="566" w:right="279" w:firstLine="566"/>
        <w:jc w:val="both"/>
        <w:rPr>
          <w:sz w:val="28"/>
        </w:rPr>
      </w:pPr>
      <w:r>
        <w:rPr>
          <w:sz w:val="28"/>
        </w:rPr>
        <w:t>Койчев,</w:t>
      </w:r>
      <w:r>
        <w:rPr>
          <w:spacing w:val="-1"/>
          <w:sz w:val="28"/>
        </w:rPr>
        <w:t xml:space="preserve"> </w:t>
      </w:r>
      <w:r>
        <w:rPr>
          <w:sz w:val="28"/>
        </w:rPr>
        <w:t>В.И.,</w:t>
      </w:r>
      <w:r>
        <w:rPr>
          <w:spacing w:val="-1"/>
          <w:sz w:val="28"/>
        </w:rPr>
        <w:t xml:space="preserve"> </w:t>
      </w:r>
      <w:r>
        <w:rPr>
          <w:sz w:val="28"/>
        </w:rPr>
        <w:t>Томилов,</w:t>
      </w:r>
      <w:r>
        <w:rPr>
          <w:spacing w:val="-1"/>
          <w:sz w:val="28"/>
        </w:rPr>
        <w:t xml:space="preserve"> </w:t>
      </w:r>
      <w:r>
        <w:rPr>
          <w:sz w:val="28"/>
        </w:rPr>
        <w:t>В.Н.</w:t>
      </w:r>
      <w:r>
        <w:rPr>
          <w:spacing w:val="-1"/>
          <w:sz w:val="28"/>
        </w:rPr>
        <w:t xml:space="preserve"> </w:t>
      </w:r>
      <w:r>
        <w:rPr>
          <w:sz w:val="28"/>
        </w:rPr>
        <w:t>Техника тяжелоатлетических</w:t>
      </w:r>
      <w:r>
        <w:rPr>
          <w:spacing w:val="-4"/>
          <w:sz w:val="28"/>
        </w:rPr>
        <w:t xml:space="preserve"> </w:t>
      </w:r>
      <w:r>
        <w:rPr>
          <w:sz w:val="28"/>
        </w:rPr>
        <w:t>упражнений. -Самара: Физическая культура и спорт, 2015. – 39 с.</w:t>
      </w:r>
    </w:p>
    <w:p>
      <w:pPr>
        <w:pStyle w:val="ListParagraph"/>
        <w:numPr>
          <w:ilvl w:val="0"/>
          <w:numId w:val="4"/>
        </w:numPr>
        <w:tabs>
          <w:tab w:val="clear" w:pos="720"/>
          <w:tab w:val="left" w:pos="1981" w:leader="none"/>
        </w:tabs>
        <w:spacing w:lineRule="exact" w:line="321" w:before="0" w:after="0"/>
        <w:ind w:left="1981" w:right="0" w:hanging="848"/>
        <w:jc w:val="both"/>
        <w:rPr>
          <w:sz w:val="28"/>
        </w:rPr>
      </w:pPr>
      <w:r>
        <w:rPr>
          <w:sz w:val="28"/>
        </w:rPr>
        <w:t>Медведев,</w:t>
      </w:r>
      <w:r>
        <w:rPr>
          <w:spacing w:val="-8"/>
          <w:sz w:val="28"/>
        </w:rPr>
        <w:t xml:space="preserve"> </w:t>
      </w:r>
      <w:r>
        <w:rPr>
          <w:sz w:val="28"/>
        </w:rPr>
        <w:t>А.С.</w:t>
      </w:r>
      <w:r>
        <w:rPr>
          <w:spacing w:val="-7"/>
          <w:sz w:val="28"/>
        </w:rPr>
        <w:t xml:space="preserve"> </w:t>
      </w:r>
      <w:r>
        <w:rPr>
          <w:sz w:val="28"/>
        </w:rPr>
        <w:t>Система</w:t>
      </w:r>
      <w:r>
        <w:rPr>
          <w:spacing w:val="-5"/>
          <w:sz w:val="28"/>
        </w:rPr>
        <w:t xml:space="preserve"> </w:t>
      </w:r>
      <w:r>
        <w:rPr>
          <w:sz w:val="28"/>
        </w:rPr>
        <w:t>многолетней</w:t>
      </w:r>
      <w:r>
        <w:rPr>
          <w:spacing w:val="-5"/>
          <w:sz w:val="28"/>
        </w:rPr>
        <w:t xml:space="preserve"> </w:t>
      </w:r>
      <w:r>
        <w:rPr>
          <w:sz w:val="28"/>
        </w:rPr>
        <w:t>тренировки</w:t>
      </w:r>
      <w:r>
        <w:rPr>
          <w:spacing w:val="-4"/>
          <w:sz w:val="28"/>
        </w:rPr>
        <w:t xml:space="preserve"> </w:t>
      </w:r>
      <w:r>
        <w:rPr>
          <w:sz w:val="28"/>
        </w:rPr>
        <w:t>в</w:t>
      </w:r>
      <w:r>
        <w:rPr>
          <w:spacing w:val="-6"/>
          <w:sz w:val="28"/>
        </w:rPr>
        <w:t xml:space="preserve"> </w:t>
      </w:r>
      <w:r>
        <w:rPr>
          <w:sz w:val="28"/>
        </w:rPr>
        <w:t>тяжелой</w:t>
      </w:r>
      <w:r>
        <w:rPr>
          <w:spacing w:val="-4"/>
          <w:sz w:val="28"/>
        </w:rPr>
        <w:t xml:space="preserve"> </w:t>
      </w:r>
      <w:r>
        <w:rPr>
          <w:spacing w:val="-2"/>
          <w:sz w:val="28"/>
        </w:rPr>
        <w:t>атлетике:</w:t>
      </w:r>
    </w:p>
    <w:p>
      <w:pPr>
        <w:pStyle w:val="Style13"/>
        <w:ind w:left="566" w:right="287" w:firstLine="566"/>
        <w:rPr/>
      </w:pPr>
      <w:r>
        <w:rPr/>
        <w:t>Учебное пособие для тренеров. /А.С. Медведев. – М.: Физкультура и спорт, 1986. – 272 с.</w:t>
      </w:r>
    </w:p>
    <w:p>
      <w:pPr>
        <w:pStyle w:val="ListParagraph"/>
        <w:numPr>
          <w:ilvl w:val="0"/>
          <w:numId w:val="4"/>
        </w:numPr>
        <w:tabs>
          <w:tab w:val="clear" w:pos="720"/>
          <w:tab w:val="left" w:pos="1981" w:leader="none"/>
        </w:tabs>
        <w:spacing w:lineRule="auto" w:line="240" w:before="0" w:after="0"/>
        <w:ind w:left="566" w:right="286" w:firstLine="566"/>
        <w:jc w:val="both"/>
        <w:rPr>
          <w:sz w:val="28"/>
        </w:rPr>
      </w:pPr>
      <w:r>
        <w:rPr>
          <w:sz w:val="28"/>
        </w:rPr>
        <w:t>Платонов, В.Н. Двигательные качества и физическая подготовка спортсменов / В. Н. Платонов. – М.: Спорт, 2019. – 656 с.</w:t>
      </w:r>
    </w:p>
    <w:p>
      <w:pPr>
        <w:pStyle w:val="ListParagraph"/>
        <w:numPr>
          <w:ilvl w:val="0"/>
          <w:numId w:val="4"/>
        </w:numPr>
        <w:tabs>
          <w:tab w:val="clear" w:pos="720"/>
          <w:tab w:val="left" w:pos="1981" w:leader="none"/>
        </w:tabs>
        <w:spacing w:lineRule="auto" w:line="240" w:before="0" w:after="0"/>
        <w:ind w:left="566" w:right="280" w:firstLine="566"/>
        <w:jc w:val="both"/>
        <w:rPr>
          <w:sz w:val="28"/>
        </w:rPr>
      </w:pPr>
      <w:r>
        <w:rPr>
          <w:sz w:val="28"/>
        </w:rPr>
        <w:t>Пономарев, А.А., Сулейманов, Н.Л., Мишустин, В.Н. Основы силовых видов спорта: тяжелая атлетика, пауэрлифтинг, гиревой спорт: учебник. –Волгоград, 2015. – 326 с.</w:t>
      </w:r>
    </w:p>
    <w:p>
      <w:pPr>
        <w:pStyle w:val="ListParagraph"/>
        <w:numPr>
          <w:ilvl w:val="0"/>
          <w:numId w:val="4"/>
        </w:numPr>
        <w:tabs>
          <w:tab w:val="clear" w:pos="720"/>
          <w:tab w:val="left" w:pos="1981" w:leader="none"/>
        </w:tabs>
        <w:spacing w:lineRule="auto" w:line="240" w:before="0" w:after="0"/>
        <w:ind w:left="566" w:right="280" w:firstLine="566"/>
        <w:jc w:val="both"/>
        <w:rPr>
          <w:sz w:val="28"/>
        </w:rPr>
      </w:pPr>
      <w:r>
        <w:rPr>
          <w:sz w:val="28"/>
        </w:rPr>
        <w:t>Родионов, А.В. Психология физической культуры и спорта. М.: Академия, 2010.</w:t>
      </w:r>
    </w:p>
    <w:p>
      <w:pPr>
        <w:pStyle w:val="ListParagraph"/>
        <w:numPr>
          <w:ilvl w:val="0"/>
          <w:numId w:val="4"/>
        </w:numPr>
        <w:tabs>
          <w:tab w:val="clear" w:pos="720"/>
          <w:tab w:val="left" w:pos="1981" w:leader="none"/>
        </w:tabs>
        <w:spacing w:lineRule="auto" w:line="240" w:before="0" w:after="0"/>
        <w:ind w:left="566" w:right="287" w:firstLine="566"/>
        <w:jc w:val="both"/>
        <w:rPr>
          <w:sz w:val="28"/>
        </w:rPr>
      </w:pPr>
      <w:r>
        <w:rPr>
          <w:sz w:val="28"/>
        </w:rPr>
        <w:t>Свидетельство о регистрации базы данных «Цифровой контент электронного обучения по силовым видам спорта» // Д.Н. Черногоров, Ю.Л.</w:t>
      </w:r>
    </w:p>
    <w:p>
      <w:pPr>
        <w:pStyle w:val="Style13"/>
        <w:spacing w:lineRule="exact" w:line="321"/>
        <w:ind w:left="1133" w:right="0" w:hanging="0"/>
        <w:rPr/>
      </w:pPr>
      <w:r>
        <w:rPr/>
        <w:t>Тушер.</w:t>
      </w:r>
      <w:r>
        <w:rPr>
          <w:spacing w:val="-5"/>
        </w:rPr>
        <w:t xml:space="preserve"> </w:t>
      </w:r>
      <w:r>
        <w:rPr/>
        <w:t>–</w:t>
      </w:r>
      <w:r>
        <w:rPr>
          <w:spacing w:val="-4"/>
        </w:rPr>
        <w:t xml:space="preserve"> </w:t>
      </w:r>
      <w:r>
        <w:rPr/>
        <w:t>RUS</w:t>
      </w:r>
      <w:r>
        <w:rPr>
          <w:spacing w:val="-4"/>
        </w:rPr>
        <w:t xml:space="preserve"> </w:t>
      </w:r>
      <w:r>
        <w:rPr/>
        <w:t>2019621422</w:t>
      </w:r>
      <w:r>
        <w:rPr>
          <w:spacing w:val="-7"/>
        </w:rPr>
        <w:t xml:space="preserve"> </w:t>
      </w:r>
      <w:r>
        <w:rPr/>
        <w:t>от</w:t>
      </w:r>
      <w:r>
        <w:rPr>
          <w:spacing w:val="-4"/>
        </w:rPr>
        <w:t xml:space="preserve"> </w:t>
      </w:r>
      <w:r>
        <w:rPr>
          <w:spacing w:val="-2"/>
        </w:rPr>
        <w:t>06.08.2019</w:t>
      </w:r>
    </w:p>
    <w:p>
      <w:pPr>
        <w:pStyle w:val="ListParagraph"/>
        <w:numPr>
          <w:ilvl w:val="0"/>
          <w:numId w:val="4"/>
        </w:numPr>
        <w:tabs>
          <w:tab w:val="clear" w:pos="720"/>
          <w:tab w:val="left" w:pos="1982" w:leader="none"/>
        </w:tabs>
        <w:spacing w:lineRule="exact" w:line="322" w:before="0" w:after="0"/>
        <w:ind w:left="1982" w:right="0" w:hanging="849"/>
        <w:jc w:val="both"/>
        <w:rPr>
          <w:sz w:val="28"/>
        </w:rPr>
      </w:pPr>
      <w:r>
        <w:rPr>
          <w:sz w:val="28"/>
        </w:rPr>
        <w:t>Солодков,</w:t>
      </w:r>
      <w:r>
        <w:rPr>
          <w:spacing w:val="78"/>
          <w:w w:val="150"/>
          <w:sz w:val="28"/>
        </w:rPr>
        <w:t xml:space="preserve"> </w:t>
      </w:r>
      <w:r>
        <w:rPr>
          <w:sz w:val="28"/>
        </w:rPr>
        <w:t>А.С.,</w:t>
      </w:r>
      <w:r>
        <w:rPr>
          <w:spacing w:val="37"/>
          <w:sz w:val="28"/>
        </w:rPr>
        <w:t xml:space="preserve"> </w:t>
      </w:r>
      <w:r>
        <w:rPr>
          <w:sz w:val="28"/>
        </w:rPr>
        <w:t>Сологуб,</w:t>
      </w:r>
      <w:r>
        <w:rPr>
          <w:spacing w:val="62"/>
          <w:w w:val="150"/>
          <w:sz w:val="28"/>
        </w:rPr>
        <w:t xml:space="preserve">  </w:t>
      </w:r>
      <w:r>
        <w:rPr>
          <w:sz w:val="28"/>
        </w:rPr>
        <w:t>Е.Б.</w:t>
      </w:r>
      <w:r>
        <w:rPr>
          <w:spacing w:val="47"/>
          <w:sz w:val="28"/>
        </w:rPr>
        <w:t xml:space="preserve">  </w:t>
      </w:r>
      <w:r>
        <w:rPr>
          <w:sz w:val="28"/>
        </w:rPr>
        <w:t>Физиология</w:t>
      </w:r>
      <w:r>
        <w:rPr>
          <w:spacing w:val="62"/>
          <w:w w:val="150"/>
          <w:sz w:val="28"/>
        </w:rPr>
        <w:t xml:space="preserve">    </w:t>
      </w:r>
      <w:r>
        <w:rPr>
          <w:spacing w:val="-2"/>
          <w:sz w:val="28"/>
        </w:rPr>
        <w:t>человека</w:t>
      </w:r>
    </w:p>
    <w:p>
      <w:pPr>
        <w:pStyle w:val="Style13"/>
        <w:ind w:left="566" w:right="283" w:firstLine="708"/>
        <w:rPr/>
      </w:pPr>
      <w:r>
        <w:rPr/>
        <w:t>(ОбщаяСпортивная- Возрастная)/ А.С. Солодков Е.Б. Сологуб – Учебник для ВУЗов физической культуры – Москва-Sport, 2016.</w:t>
      </w:r>
    </w:p>
    <w:p>
      <w:pPr>
        <w:pStyle w:val="ListParagraph"/>
        <w:numPr>
          <w:ilvl w:val="0"/>
          <w:numId w:val="4"/>
        </w:numPr>
        <w:tabs>
          <w:tab w:val="clear" w:pos="720"/>
          <w:tab w:val="left" w:pos="1981" w:leader="none"/>
        </w:tabs>
        <w:spacing w:lineRule="auto" w:line="240" w:before="0" w:after="0"/>
        <w:ind w:left="566" w:right="289" w:firstLine="566"/>
        <w:jc w:val="both"/>
        <w:rPr>
          <w:sz w:val="28"/>
        </w:rPr>
      </w:pPr>
      <w:r>
        <w:rPr>
          <w:sz w:val="28"/>
        </w:rPr>
        <w:t>Талибов, А.Х. Индивидуализация тренировочной нагрузки тяжелоатлетов высокой квалификации на основе комплексного контроля: учебное пособие/А. Х. Талибов; НГУ им. П. Ф. Лесгафта. - СПб.:, 2010. -76 с.</w:t>
      </w:r>
    </w:p>
    <w:p>
      <w:pPr>
        <w:pStyle w:val="ListParagraph"/>
        <w:numPr>
          <w:ilvl w:val="0"/>
          <w:numId w:val="4"/>
        </w:numPr>
        <w:tabs>
          <w:tab w:val="clear" w:pos="720"/>
          <w:tab w:val="left" w:pos="1983" w:leader="none"/>
        </w:tabs>
        <w:spacing w:lineRule="auto" w:line="240" w:before="0" w:after="0"/>
        <w:ind w:left="566" w:right="279" w:firstLine="566"/>
        <w:jc w:val="left"/>
        <w:rPr>
          <w:sz w:val="28"/>
        </w:rPr>
      </w:pPr>
      <w:r>
        <w:rPr>
          <w:sz w:val="28"/>
        </w:rPr>
        <w:t>Тяжелая атлетика. В 2 т. Том 1: учебник для СПО / Л. С. Дворкин. — 2е изд., испр. и доп. — М.: Издательство Юрайт, 2019. — 380 с.</w:t>
      </w:r>
    </w:p>
    <w:p>
      <w:pPr>
        <w:pStyle w:val="ListParagraph"/>
        <w:numPr>
          <w:ilvl w:val="0"/>
          <w:numId w:val="4"/>
        </w:numPr>
        <w:tabs>
          <w:tab w:val="clear" w:pos="720"/>
          <w:tab w:val="left" w:pos="1983" w:leader="none"/>
        </w:tabs>
        <w:spacing w:lineRule="auto" w:line="240" w:before="0" w:after="0"/>
        <w:ind w:left="566" w:right="279" w:firstLine="566"/>
        <w:jc w:val="left"/>
        <w:rPr>
          <w:sz w:val="28"/>
        </w:rPr>
      </w:pPr>
      <w:r>
        <w:rPr>
          <w:sz w:val="28"/>
        </w:rPr>
        <w:t>Тяжелая атлетика. В 2 т. Том 2: учебник для СПО / Л. С. Дворкин. — 2е изд., испр. и доп. — М.: Издательство Юрайт, 2019. — 496 с.</w:t>
      </w:r>
    </w:p>
    <w:p>
      <w:pPr>
        <w:pStyle w:val="ListParagraph"/>
        <w:numPr>
          <w:ilvl w:val="0"/>
          <w:numId w:val="4"/>
        </w:numPr>
        <w:tabs>
          <w:tab w:val="clear" w:pos="720"/>
          <w:tab w:val="left" w:pos="1983" w:leader="none"/>
        </w:tabs>
        <w:spacing w:lineRule="auto" w:line="240" w:before="0" w:after="0"/>
        <w:ind w:left="566" w:right="289" w:firstLine="566"/>
        <w:jc w:val="left"/>
        <w:rPr>
          <w:sz w:val="28"/>
        </w:rPr>
      </w:pPr>
      <w:r>
        <w:rPr>
          <w:sz w:val="28"/>
        </w:rPr>
        <w:t>Хайруллин, Р.А. Проблема и методические возможности профилактики травм и стабилизации</w:t>
      </w:r>
      <w:r>
        <w:rPr>
          <w:spacing w:val="-2"/>
          <w:sz w:val="28"/>
        </w:rPr>
        <w:t xml:space="preserve"> </w:t>
      </w:r>
      <w:r>
        <w:rPr>
          <w:sz w:val="28"/>
        </w:rPr>
        <w:t>двигательного</w:t>
      </w:r>
      <w:r>
        <w:rPr>
          <w:spacing w:val="-1"/>
          <w:sz w:val="28"/>
        </w:rPr>
        <w:t xml:space="preserve"> </w:t>
      </w:r>
      <w:r>
        <w:rPr>
          <w:sz w:val="28"/>
        </w:rPr>
        <w:t>навыка /Р.А. Хайруллин. – Казань,</w:t>
      </w:r>
      <w:r>
        <w:rPr>
          <w:spacing w:val="-1"/>
          <w:sz w:val="28"/>
        </w:rPr>
        <w:t xml:space="preserve"> </w:t>
      </w:r>
      <w:r>
        <w:rPr>
          <w:sz w:val="28"/>
        </w:rPr>
        <w:t>2009.</w:t>
      </w:r>
      <w:r>
        <w:rPr>
          <w:spacing w:val="-2"/>
          <w:sz w:val="28"/>
        </w:rPr>
        <w:t xml:space="preserve"> </w:t>
      </w:r>
      <w:r>
        <w:rPr>
          <w:sz w:val="28"/>
        </w:rPr>
        <w:t>–</w:t>
      </w:r>
      <w:r>
        <w:rPr>
          <w:spacing w:val="-1"/>
          <w:sz w:val="28"/>
        </w:rPr>
        <w:t xml:space="preserve"> </w:t>
      </w:r>
      <w:r>
        <w:rPr>
          <w:sz w:val="28"/>
        </w:rPr>
        <w:t>93 с.</w:t>
      </w:r>
    </w:p>
    <w:p>
      <w:pPr>
        <w:pStyle w:val="ListParagraph"/>
        <w:numPr>
          <w:ilvl w:val="0"/>
          <w:numId w:val="4"/>
        </w:numPr>
        <w:tabs>
          <w:tab w:val="clear" w:pos="720"/>
          <w:tab w:val="left" w:pos="1983" w:leader="none"/>
        </w:tabs>
        <w:spacing w:lineRule="auto" w:line="240" w:before="0" w:after="0"/>
        <w:ind w:left="566" w:right="289" w:firstLine="566"/>
        <w:jc w:val="left"/>
        <w:rPr>
          <w:sz w:val="28"/>
        </w:rPr>
      </w:pPr>
      <w:r>
        <w:rPr>
          <w:sz w:val="28"/>
        </w:rPr>
        <w:t>Черногоров, Д.Н. Формирование силовых качеств у учащихся старшего школьного возраста. – М.: МГПУ, 2019. – 113 с.</w:t>
      </w:r>
    </w:p>
    <w:p>
      <w:pPr>
        <w:pStyle w:val="ListParagraph"/>
        <w:numPr>
          <w:ilvl w:val="0"/>
          <w:numId w:val="4"/>
        </w:numPr>
        <w:tabs>
          <w:tab w:val="clear" w:pos="720"/>
          <w:tab w:val="left" w:pos="1983" w:leader="none"/>
        </w:tabs>
        <w:spacing w:lineRule="auto" w:line="240" w:before="0" w:after="0"/>
        <w:ind w:left="566" w:right="286" w:firstLine="566"/>
        <w:jc w:val="left"/>
        <w:rPr>
          <w:sz w:val="28"/>
        </w:rPr>
      </w:pPr>
      <w:r>
        <w:rPr>
          <w:sz w:val="28"/>
        </w:rPr>
        <w:t>Черногоров,</w:t>
      </w:r>
      <w:r>
        <w:rPr>
          <w:spacing w:val="80"/>
          <w:sz w:val="28"/>
        </w:rPr>
        <w:t xml:space="preserve"> </w:t>
      </w:r>
      <w:r>
        <w:rPr>
          <w:sz w:val="28"/>
        </w:rPr>
        <w:t>Д.Н.,</w:t>
      </w:r>
      <w:r>
        <w:rPr>
          <w:spacing w:val="80"/>
          <w:sz w:val="28"/>
        </w:rPr>
        <w:t xml:space="preserve"> </w:t>
      </w:r>
      <w:r>
        <w:rPr>
          <w:sz w:val="28"/>
        </w:rPr>
        <w:t>Тушер,</w:t>
      </w:r>
      <w:r>
        <w:rPr>
          <w:spacing w:val="80"/>
          <w:sz w:val="28"/>
        </w:rPr>
        <w:t xml:space="preserve"> </w:t>
      </w:r>
      <w:r>
        <w:rPr>
          <w:sz w:val="28"/>
        </w:rPr>
        <w:t>Ю.Л.</w:t>
      </w:r>
      <w:r>
        <w:rPr>
          <w:spacing w:val="80"/>
          <w:sz w:val="28"/>
        </w:rPr>
        <w:t xml:space="preserve"> </w:t>
      </w:r>
      <w:r>
        <w:rPr>
          <w:sz w:val="28"/>
        </w:rPr>
        <w:t>Методика</w:t>
      </w:r>
      <w:r>
        <w:rPr>
          <w:spacing w:val="80"/>
          <w:sz w:val="28"/>
        </w:rPr>
        <w:t xml:space="preserve"> </w:t>
      </w:r>
      <w:r>
        <w:rPr>
          <w:sz w:val="28"/>
        </w:rPr>
        <w:t>обучения</w:t>
      </w:r>
      <w:r>
        <w:rPr>
          <w:spacing w:val="80"/>
          <w:sz w:val="28"/>
        </w:rPr>
        <w:t xml:space="preserve"> </w:t>
      </w:r>
      <w:r>
        <w:rPr>
          <w:sz w:val="28"/>
        </w:rPr>
        <w:t>упражнениям</w:t>
      </w:r>
      <w:r>
        <w:rPr>
          <w:spacing w:val="80"/>
          <w:sz w:val="28"/>
        </w:rPr>
        <w:t xml:space="preserve"> </w:t>
      </w:r>
      <w:r>
        <w:rPr>
          <w:sz w:val="28"/>
        </w:rPr>
        <w:t>в тяжелой атлетике: учеб.-метод. пособие. М.: МГПУ, 2019. – 180 с.</w:t>
      </w:r>
    </w:p>
    <w:p>
      <w:pPr>
        <w:pStyle w:val="Style13"/>
        <w:spacing w:before="2" w:after="0"/>
        <w:ind w:left="0" w:right="0" w:hanging="0"/>
        <w:jc w:val="left"/>
        <w:rPr/>
      </w:pPr>
      <w:r>
        <w:rPr/>
      </w:r>
    </w:p>
    <w:p>
      <w:pPr>
        <w:pStyle w:val="1"/>
        <w:spacing w:lineRule="exact" w:line="319"/>
        <w:jc w:val="left"/>
        <w:rPr/>
      </w:pPr>
      <w:r>
        <w:rPr/>
        <w:t>Дополнительная</w:t>
      </w:r>
      <w:r>
        <w:rPr>
          <w:spacing w:val="-9"/>
        </w:rPr>
        <w:t xml:space="preserve"> </w:t>
      </w:r>
      <w:r>
        <w:rPr>
          <w:spacing w:val="-2"/>
        </w:rPr>
        <w:t>литература</w:t>
      </w:r>
    </w:p>
    <w:p>
      <w:pPr>
        <w:pStyle w:val="Style13"/>
        <w:tabs>
          <w:tab w:val="clear" w:pos="720"/>
          <w:tab w:val="left" w:pos="1275" w:leader="none"/>
        </w:tabs>
        <w:spacing w:lineRule="exact" w:line="319"/>
        <w:ind w:left="566" w:right="0" w:hanging="0"/>
        <w:jc w:val="left"/>
        <w:rPr/>
      </w:pPr>
      <w:r>
        <w:rPr>
          <w:spacing w:val="-5"/>
        </w:rPr>
        <w:t>1.</w:t>
      </w:r>
      <w:r>
        <w:rPr/>
        <w:tab/>
        <w:t>Абрамова,</w:t>
      </w:r>
      <w:r>
        <w:rPr>
          <w:spacing w:val="-8"/>
        </w:rPr>
        <w:t xml:space="preserve"> </w:t>
      </w:r>
      <w:r>
        <w:rPr/>
        <w:t>Г.С.</w:t>
      </w:r>
      <w:r>
        <w:rPr>
          <w:spacing w:val="-6"/>
        </w:rPr>
        <w:t xml:space="preserve"> </w:t>
      </w:r>
      <w:r>
        <w:rPr/>
        <w:t>Возрастная</w:t>
      </w:r>
      <w:r>
        <w:rPr>
          <w:spacing w:val="-7"/>
        </w:rPr>
        <w:t xml:space="preserve"> </w:t>
      </w:r>
      <w:r>
        <w:rPr/>
        <w:t>психология.</w:t>
      </w:r>
      <w:r>
        <w:rPr>
          <w:spacing w:val="-8"/>
        </w:rPr>
        <w:t xml:space="preserve"> </w:t>
      </w:r>
      <w:r>
        <w:rPr/>
        <w:t>М.,</w:t>
      </w:r>
      <w:r>
        <w:rPr>
          <w:spacing w:val="-5"/>
        </w:rPr>
        <w:t xml:space="preserve"> </w:t>
      </w:r>
      <w:r>
        <w:rPr/>
        <w:t>Академия</w:t>
      </w:r>
      <w:r>
        <w:rPr>
          <w:spacing w:val="-5"/>
        </w:rPr>
        <w:t xml:space="preserve"> </w:t>
      </w:r>
      <w:r>
        <w:rPr/>
        <w:t>Проект,</w:t>
      </w:r>
      <w:r>
        <w:rPr>
          <w:spacing w:val="-6"/>
        </w:rPr>
        <w:t xml:space="preserve"> </w:t>
      </w:r>
      <w:r>
        <w:rPr/>
        <w:t>2001. –</w:t>
      </w:r>
      <w:r>
        <w:rPr>
          <w:spacing w:val="-4"/>
        </w:rPr>
        <w:t xml:space="preserve"> </w:t>
      </w:r>
      <w:r>
        <w:rPr>
          <w:spacing w:val="-5"/>
        </w:rPr>
        <w:t>811</w:t>
      </w:r>
    </w:p>
    <w:p>
      <w:pPr>
        <w:pStyle w:val="ListParagraph"/>
        <w:numPr>
          <w:ilvl w:val="0"/>
          <w:numId w:val="3"/>
        </w:numPr>
        <w:tabs>
          <w:tab w:val="clear" w:pos="720"/>
          <w:tab w:val="left" w:pos="1983" w:leader="none"/>
        </w:tabs>
        <w:spacing w:lineRule="auto" w:line="218" w:before="102" w:after="0"/>
        <w:ind w:left="566" w:right="282" w:firstLine="566"/>
        <w:jc w:val="left"/>
        <w:rPr>
          <w:sz w:val="24"/>
        </w:rPr>
      </w:pPr>
      <w:r>
        <w:rPr>
          <w:sz w:val="28"/>
        </w:rPr>
        <w:t>Арансон,</w:t>
      </w:r>
      <w:r>
        <w:rPr>
          <w:spacing w:val="40"/>
          <w:sz w:val="28"/>
        </w:rPr>
        <w:t xml:space="preserve"> </w:t>
      </w:r>
      <w:r>
        <w:rPr>
          <w:sz w:val="28"/>
        </w:rPr>
        <w:t>М.В.</w:t>
      </w:r>
      <w:r>
        <w:rPr>
          <w:spacing w:val="40"/>
          <w:sz w:val="28"/>
        </w:rPr>
        <w:t xml:space="preserve"> </w:t>
      </w:r>
      <w:r>
        <w:rPr>
          <w:sz w:val="28"/>
        </w:rPr>
        <w:t>Питание</w:t>
      </w:r>
      <w:r>
        <w:rPr>
          <w:spacing w:val="40"/>
          <w:sz w:val="28"/>
        </w:rPr>
        <w:t xml:space="preserve"> </w:t>
      </w:r>
      <w:r>
        <w:rPr>
          <w:sz w:val="28"/>
        </w:rPr>
        <w:t>для</w:t>
      </w:r>
      <w:r>
        <w:rPr>
          <w:spacing w:val="40"/>
          <w:sz w:val="28"/>
        </w:rPr>
        <w:t xml:space="preserve"> </w:t>
      </w:r>
      <w:r>
        <w:rPr>
          <w:sz w:val="28"/>
        </w:rPr>
        <w:t>спортсменов.</w:t>
      </w:r>
      <w:r>
        <w:rPr>
          <w:spacing w:val="40"/>
          <w:sz w:val="28"/>
        </w:rPr>
        <w:t xml:space="preserve"> </w:t>
      </w:r>
      <w:r>
        <w:rPr>
          <w:sz w:val="28"/>
        </w:rPr>
        <w:t>–</w:t>
      </w:r>
      <w:r>
        <w:rPr>
          <w:spacing w:val="40"/>
          <w:sz w:val="28"/>
        </w:rPr>
        <w:t xml:space="preserve"> </w:t>
      </w:r>
      <w:r>
        <w:rPr>
          <w:position w:val="-4"/>
          <w:sz w:val="24"/>
        </w:rPr>
        <w:t>М</w:t>
      </w:r>
      <w:r>
        <w:rPr>
          <w:sz w:val="28"/>
        </w:rPr>
        <w:t>.:</w:t>
      </w:r>
      <w:r>
        <w:rPr>
          <w:spacing w:val="40"/>
          <w:sz w:val="28"/>
        </w:rPr>
        <w:t xml:space="preserve"> </w:t>
      </w:r>
      <w:r>
        <w:rPr>
          <w:sz w:val="28"/>
        </w:rPr>
        <w:t>Физкультура</w:t>
      </w:r>
      <w:r>
        <w:rPr>
          <w:spacing w:val="40"/>
          <w:sz w:val="28"/>
        </w:rPr>
        <w:t xml:space="preserve"> </w:t>
      </w:r>
      <w:r>
        <w:rPr>
          <w:sz w:val="28"/>
        </w:rPr>
        <w:t>и</w:t>
      </w:r>
      <w:r>
        <w:rPr>
          <w:spacing w:val="40"/>
          <w:sz w:val="28"/>
        </w:rPr>
        <w:t xml:space="preserve"> </w:t>
      </w:r>
      <w:r>
        <w:rPr>
          <w:sz w:val="28"/>
        </w:rPr>
        <w:t xml:space="preserve">спорт, </w:t>
      </w:r>
      <w:r>
        <w:rPr>
          <w:spacing w:val="-2"/>
          <w:sz w:val="28"/>
        </w:rPr>
        <w:t>2001</w:t>
      </w:r>
      <w:r>
        <w:rPr>
          <w:spacing w:val="-2"/>
          <w:sz w:val="24"/>
        </w:rPr>
        <w:t>.</w:t>
      </w:r>
    </w:p>
    <w:p>
      <w:pPr>
        <w:sectPr>
          <w:type w:val="continuous"/>
          <w:pgSz w:w="11906" w:h="16838"/>
          <w:pgMar w:left="566" w:right="283" w:gutter="0" w:header="0" w:top="480" w:footer="748" w:bottom="940"/>
          <w:formProt w:val="false"/>
          <w:textDirection w:val="lrTb"/>
          <w:docGrid w:type="default" w:linePitch="100" w:charSpace="4096"/>
        </w:sectPr>
      </w:pPr>
    </w:p>
    <w:p>
      <w:pPr>
        <w:pStyle w:val="ListParagraph"/>
        <w:numPr>
          <w:ilvl w:val="0"/>
          <w:numId w:val="3"/>
        </w:numPr>
        <w:tabs>
          <w:tab w:val="clear" w:pos="720"/>
          <w:tab w:val="left" w:pos="1980" w:leader="none"/>
        </w:tabs>
        <w:spacing w:lineRule="auto" w:line="240" w:before="61" w:after="0"/>
        <w:ind w:left="566" w:right="281" w:firstLine="566"/>
        <w:jc w:val="both"/>
        <w:rPr>
          <w:sz w:val="28"/>
        </w:rPr>
      </w:pPr>
      <w:r>
        <w:rPr>
          <w:sz w:val="28"/>
        </w:rPr>
        <w:t>Беззубов, А.А., Беляев В.С., Черногоров Д.Н. Эффективность средств тяжелой атлетики при развитии силовых способностей у детей 9-11 лет // Педагогико- психологические и медико-биологические проблемы физической культуры и спорта. – 2017. – №2(12). – С. 81–92.</w:t>
      </w:r>
    </w:p>
    <w:p>
      <w:pPr>
        <w:pStyle w:val="ListParagraph"/>
        <w:numPr>
          <w:ilvl w:val="0"/>
          <w:numId w:val="3"/>
        </w:numPr>
        <w:tabs>
          <w:tab w:val="clear" w:pos="720"/>
          <w:tab w:val="left" w:pos="1980" w:leader="none"/>
        </w:tabs>
        <w:spacing w:lineRule="auto" w:line="240" w:before="1" w:after="0"/>
        <w:ind w:left="566" w:right="288" w:firstLine="566"/>
        <w:jc w:val="both"/>
        <w:rPr>
          <w:sz w:val="28"/>
        </w:rPr>
      </w:pPr>
      <w:r>
        <w:rPr>
          <w:sz w:val="28"/>
        </w:rPr>
        <w:t>Белоцерковский, З.Б. Эргометрические и кардиографические критерии физической работоспособности у спортсменов. - М.: Советский спорт, 2005 – 348 с.</w:t>
      </w:r>
    </w:p>
    <w:p>
      <w:pPr>
        <w:pStyle w:val="ListParagraph"/>
        <w:numPr>
          <w:ilvl w:val="0"/>
          <w:numId w:val="3"/>
        </w:numPr>
        <w:tabs>
          <w:tab w:val="clear" w:pos="720"/>
          <w:tab w:val="left" w:pos="1980" w:leader="none"/>
        </w:tabs>
        <w:spacing w:lineRule="auto" w:line="240" w:before="0" w:after="0"/>
        <w:ind w:left="566" w:right="282" w:firstLine="566"/>
        <w:jc w:val="both"/>
        <w:rPr>
          <w:sz w:val="28"/>
        </w:rPr>
      </w:pPr>
      <w:r>
        <w:rPr>
          <w:sz w:val="28"/>
        </w:rPr>
        <w:t>Беляев, В.С., Матвеев, Ю.А., Тушер, Ю.Л., Черногоров, Д.Н. Оценка функции равновесия у юных тяжелоатлетов в практике тренировочного мезоцикла // Вестник Московского городского педагогического университета Серия</w:t>
      </w:r>
    </w:p>
    <w:p>
      <w:pPr>
        <w:pStyle w:val="Style13"/>
        <w:spacing w:lineRule="exact" w:line="322" w:before="1" w:after="0"/>
        <w:ind w:left="1133" w:right="0" w:hanging="0"/>
        <w:rPr/>
      </w:pPr>
      <w:r>
        <w:rPr/>
        <w:t>«Естественные</w:t>
      </w:r>
      <w:r>
        <w:rPr>
          <w:spacing w:val="-9"/>
        </w:rPr>
        <w:t xml:space="preserve"> </w:t>
      </w:r>
      <w:r>
        <w:rPr/>
        <w:t>науки».</w:t>
      </w:r>
      <w:r>
        <w:rPr>
          <w:spacing w:val="-3"/>
        </w:rPr>
        <w:t xml:space="preserve"> </w:t>
      </w:r>
      <w:r>
        <w:rPr/>
        <w:t>–</w:t>
      </w:r>
      <w:r>
        <w:rPr>
          <w:spacing w:val="-3"/>
        </w:rPr>
        <w:t xml:space="preserve"> </w:t>
      </w:r>
      <w:r>
        <w:rPr/>
        <w:t>2015.</w:t>
      </w:r>
      <w:r>
        <w:rPr>
          <w:spacing w:val="-5"/>
        </w:rPr>
        <w:t xml:space="preserve"> </w:t>
      </w:r>
      <w:r>
        <w:rPr/>
        <w:t>–</w:t>
      </w:r>
      <w:r>
        <w:rPr>
          <w:spacing w:val="-5"/>
        </w:rPr>
        <w:t xml:space="preserve"> </w:t>
      </w:r>
      <w:r>
        <w:rPr/>
        <w:t>№3</w:t>
      </w:r>
      <w:r>
        <w:rPr>
          <w:spacing w:val="-3"/>
        </w:rPr>
        <w:t xml:space="preserve"> </w:t>
      </w:r>
      <w:r>
        <w:rPr/>
        <w:t>(19).</w:t>
      </w:r>
      <w:r>
        <w:rPr>
          <w:spacing w:val="-4"/>
        </w:rPr>
        <w:t xml:space="preserve"> </w:t>
      </w:r>
      <w:r>
        <w:rPr/>
        <w:t>–</w:t>
      </w:r>
      <w:r>
        <w:rPr>
          <w:spacing w:val="-3"/>
        </w:rPr>
        <w:t xml:space="preserve"> </w:t>
      </w:r>
      <w:r>
        <w:rPr/>
        <w:t>С.</w:t>
      </w:r>
      <w:r>
        <w:rPr>
          <w:spacing w:val="-5"/>
        </w:rPr>
        <w:t xml:space="preserve"> </w:t>
      </w:r>
      <w:r>
        <w:rPr>
          <w:spacing w:val="-2"/>
        </w:rPr>
        <w:t>44–53.</w:t>
      </w:r>
    </w:p>
    <w:p>
      <w:pPr>
        <w:pStyle w:val="ListParagraph"/>
        <w:numPr>
          <w:ilvl w:val="0"/>
          <w:numId w:val="3"/>
        </w:numPr>
        <w:tabs>
          <w:tab w:val="clear" w:pos="720"/>
          <w:tab w:val="left" w:pos="1983" w:leader="none"/>
        </w:tabs>
        <w:spacing w:lineRule="auto" w:line="240" w:before="0" w:after="0"/>
        <w:ind w:left="566" w:right="284" w:firstLine="566"/>
        <w:jc w:val="left"/>
        <w:rPr>
          <w:sz w:val="28"/>
        </w:rPr>
      </w:pPr>
      <w:r>
        <w:rPr>
          <w:sz w:val="28"/>
        </w:rPr>
        <w:t>Берншнтейн, Н.А. О ловкости и её развитии. М.: Физкультура и спорт,</w:t>
      </w:r>
      <w:r>
        <w:rPr>
          <w:spacing w:val="80"/>
          <w:sz w:val="28"/>
        </w:rPr>
        <w:t xml:space="preserve"> </w:t>
      </w:r>
      <w:r>
        <w:rPr>
          <w:sz w:val="28"/>
        </w:rPr>
        <w:t>1991 – 288 с.</w:t>
      </w:r>
    </w:p>
    <w:p>
      <w:pPr>
        <w:pStyle w:val="ListParagraph"/>
        <w:numPr>
          <w:ilvl w:val="0"/>
          <w:numId w:val="3"/>
        </w:numPr>
        <w:tabs>
          <w:tab w:val="clear" w:pos="720"/>
          <w:tab w:val="left" w:pos="1983" w:leader="none"/>
        </w:tabs>
        <w:spacing w:lineRule="exact" w:line="321" w:before="0" w:after="0"/>
        <w:ind w:left="1983" w:right="0" w:hanging="850"/>
        <w:jc w:val="left"/>
        <w:rPr>
          <w:sz w:val="28"/>
        </w:rPr>
      </w:pPr>
      <w:r>
        <w:rPr>
          <w:sz w:val="28"/>
        </w:rPr>
        <w:t>Боген,</w:t>
      </w:r>
      <w:r>
        <w:rPr>
          <w:spacing w:val="-7"/>
          <w:sz w:val="28"/>
        </w:rPr>
        <w:t xml:space="preserve"> </w:t>
      </w:r>
      <w:r>
        <w:rPr>
          <w:sz w:val="28"/>
        </w:rPr>
        <w:t>М.М.</w:t>
      </w:r>
      <w:r>
        <w:rPr>
          <w:spacing w:val="-5"/>
          <w:sz w:val="28"/>
        </w:rPr>
        <w:t xml:space="preserve"> </w:t>
      </w:r>
      <w:r>
        <w:rPr>
          <w:sz w:val="28"/>
        </w:rPr>
        <w:t>Обучение</w:t>
      </w:r>
      <w:r>
        <w:rPr>
          <w:spacing w:val="-4"/>
          <w:sz w:val="28"/>
        </w:rPr>
        <w:t xml:space="preserve"> </w:t>
      </w:r>
      <w:r>
        <w:rPr>
          <w:sz w:val="28"/>
        </w:rPr>
        <w:t>двигательным</w:t>
      </w:r>
      <w:r>
        <w:rPr>
          <w:spacing w:val="-6"/>
          <w:sz w:val="28"/>
        </w:rPr>
        <w:t xml:space="preserve"> </w:t>
      </w:r>
      <w:r>
        <w:rPr>
          <w:sz w:val="28"/>
        </w:rPr>
        <w:t>действиям.</w:t>
      </w:r>
      <w:r>
        <w:rPr>
          <w:spacing w:val="-1"/>
          <w:sz w:val="28"/>
        </w:rPr>
        <w:t xml:space="preserve"> </w:t>
      </w:r>
      <w:r>
        <w:rPr>
          <w:sz w:val="28"/>
        </w:rPr>
        <w:t>М.,</w:t>
      </w:r>
      <w:r>
        <w:rPr>
          <w:spacing w:val="-5"/>
          <w:sz w:val="28"/>
        </w:rPr>
        <w:t xml:space="preserve"> </w:t>
      </w:r>
      <w:r>
        <w:rPr>
          <w:sz w:val="28"/>
        </w:rPr>
        <w:t>ФиС,</w:t>
      </w:r>
      <w:r>
        <w:rPr>
          <w:spacing w:val="-5"/>
          <w:sz w:val="28"/>
        </w:rPr>
        <w:t xml:space="preserve"> </w:t>
      </w:r>
      <w:r>
        <w:rPr>
          <w:sz w:val="28"/>
        </w:rPr>
        <w:t>2005</w:t>
      </w:r>
      <w:r>
        <w:rPr>
          <w:spacing w:val="-2"/>
          <w:sz w:val="28"/>
        </w:rPr>
        <w:t xml:space="preserve"> </w:t>
      </w:r>
      <w:r>
        <w:rPr>
          <w:sz w:val="28"/>
        </w:rPr>
        <w:t>–</w:t>
      </w:r>
      <w:r>
        <w:rPr>
          <w:spacing w:val="-6"/>
          <w:sz w:val="28"/>
        </w:rPr>
        <w:t xml:space="preserve"> </w:t>
      </w:r>
      <w:r>
        <w:rPr>
          <w:sz w:val="28"/>
        </w:rPr>
        <w:t>219</w:t>
      </w:r>
      <w:r>
        <w:rPr>
          <w:spacing w:val="-2"/>
          <w:sz w:val="28"/>
        </w:rPr>
        <w:t xml:space="preserve"> </w:t>
      </w:r>
      <w:r>
        <w:rPr>
          <w:spacing w:val="-5"/>
          <w:sz w:val="28"/>
        </w:rPr>
        <w:t>с.</w:t>
      </w:r>
    </w:p>
    <w:p>
      <w:pPr>
        <w:pStyle w:val="ListParagraph"/>
        <w:numPr>
          <w:ilvl w:val="0"/>
          <w:numId w:val="3"/>
        </w:numPr>
        <w:tabs>
          <w:tab w:val="clear" w:pos="720"/>
          <w:tab w:val="left" w:pos="1983" w:leader="none"/>
          <w:tab w:val="left" w:pos="9772" w:leader="none"/>
        </w:tabs>
        <w:spacing w:lineRule="auto" w:line="240" w:before="0" w:after="0"/>
        <w:ind w:left="566" w:right="609" w:firstLine="566"/>
        <w:jc w:val="left"/>
        <w:rPr>
          <w:sz w:val="28"/>
        </w:rPr>
      </w:pPr>
      <w:r>
        <w:rPr>
          <w:sz w:val="28"/>
        </w:rPr>
        <w:t>Бондарчук, А.П. Периодизация спортивной тренировки. –</w:t>
        <w:tab/>
      </w:r>
      <w:r>
        <w:rPr>
          <w:spacing w:val="-2"/>
          <w:sz w:val="28"/>
        </w:rPr>
        <w:t xml:space="preserve">Киев: </w:t>
      </w:r>
      <w:r>
        <w:rPr>
          <w:sz w:val="28"/>
        </w:rPr>
        <w:t>Олимпийская литература, 2005 – 157 с.</w:t>
      </w:r>
    </w:p>
    <w:p>
      <w:pPr>
        <w:pStyle w:val="ListParagraph"/>
        <w:numPr>
          <w:ilvl w:val="0"/>
          <w:numId w:val="3"/>
        </w:numPr>
        <w:tabs>
          <w:tab w:val="clear" w:pos="720"/>
          <w:tab w:val="left" w:pos="1980" w:leader="none"/>
        </w:tabs>
        <w:spacing w:lineRule="auto" w:line="240" w:before="1" w:after="0"/>
        <w:ind w:left="566" w:right="281" w:firstLine="566"/>
        <w:jc w:val="both"/>
        <w:rPr>
          <w:sz w:val="28"/>
        </w:rPr>
      </w:pPr>
      <w:r>
        <w:rPr>
          <w:sz w:val="28"/>
        </w:rPr>
        <w:t>Волков, Н.И., Олейников В.И. Биологические активные пищевые добавки в специализированном питании спортсменов. - М.: СпортАкадемПресс, 2001 – 158 с.</w:t>
      </w:r>
    </w:p>
    <w:p>
      <w:pPr>
        <w:pStyle w:val="ListParagraph"/>
        <w:numPr>
          <w:ilvl w:val="0"/>
          <w:numId w:val="3"/>
        </w:numPr>
        <w:tabs>
          <w:tab w:val="clear" w:pos="720"/>
          <w:tab w:val="left" w:pos="1981" w:leader="none"/>
        </w:tabs>
        <w:spacing w:lineRule="auto" w:line="240" w:before="0" w:after="0"/>
        <w:ind w:left="566" w:right="284" w:firstLine="566"/>
        <w:jc w:val="both"/>
        <w:rPr>
          <w:sz w:val="28"/>
        </w:rPr>
      </w:pPr>
      <w:r>
        <w:rPr>
          <w:sz w:val="28"/>
        </w:rPr>
        <w:t>Гиссен, Л.Д. Психология и психогигиена в спорте. - М.: Физкультура и спорт, 2010 – 150 с.</w:t>
      </w:r>
    </w:p>
    <w:p>
      <w:pPr>
        <w:pStyle w:val="ListParagraph"/>
        <w:numPr>
          <w:ilvl w:val="0"/>
          <w:numId w:val="3"/>
        </w:numPr>
        <w:tabs>
          <w:tab w:val="clear" w:pos="720"/>
          <w:tab w:val="left" w:pos="1982" w:leader="none"/>
        </w:tabs>
        <w:spacing w:lineRule="auto" w:line="240" w:before="0" w:after="0"/>
        <w:ind w:left="1133" w:right="1117" w:hanging="0"/>
        <w:jc w:val="both"/>
        <w:rPr>
          <w:sz w:val="28"/>
        </w:rPr>
      </w:pPr>
      <w:r>
        <w:rPr>
          <w:sz w:val="28"/>
        </w:rPr>
        <w:t>Горбунов,</w:t>
      </w:r>
      <w:r>
        <w:rPr>
          <w:spacing w:val="-6"/>
          <w:sz w:val="28"/>
        </w:rPr>
        <w:t xml:space="preserve"> </w:t>
      </w:r>
      <w:r>
        <w:rPr>
          <w:sz w:val="28"/>
        </w:rPr>
        <w:t>Г.Д.</w:t>
      </w:r>
      <w:r>
        <w:rPr>
          <w:spacing w:val="-6"/>
          <w:sz w:val="28"/>
        </w:rPr>
        <w:t xml:space="preserve"> </w:t>
      </w:r>
      <w:r>
        <w:rPr>
          <w:sz w:val="28"/>
        </w:rPr>
        <w:t>Психопедагогика</w:t>
      </w:r>
      <w:r>
        <w:rPr>
          <w:spacing w:val="-5"/>
          <w:sz w:val="28"/>
        </w:rPr>
        <w:t xml:space="preserve"> </w:t>
      </w:r>
      <w:r>
        <w:rPr>
          <w:sz w:val="28"/>
        </w:rPr>
        <w:t>спорта.</w:t>
      </w:r>
      <w:r>
        <w:rPr>
          <w:spacing w:val="-2"/>
          <w:sz w:val="28"/>
        </w:rPr>
        <w:t xml:space="preserve"> </w:t>
      </w:r>
      <w:r>
        <w:rPr>
          <w:sz w:val="28"/>
        </w:rPr>
        <w:t>М.:</w:t>
      </w:r>
      <w:r>
        <w:rPr>
          <w:spacing w:val="-5"/>
          <w:sz w:val="28"/>
        </w:rPr>
        <w:t xml:space="preserve"> </w:t>
      </w:r>
      <w:r>
        <w:rPr>
          <w:sz w:val="28"/>
        </w:rPr>
        <w:t>М.:</w:t>
      </w:r>
      <w:r>
        <w:rPr>
          <w:spacing w:val="-6"/>
          <w:sz w:val="28"/>
        </w:rPr>
        <w:t xml:space="preserve"> </w:t>
      </w:r>
      <w:r>
        <w:rPr>
          <w:sz w:val="28"/>
        </w:rPr>
        <w:t>Советский</w:t>
      </w:r>
      <w:r>
        <w:rPr>
          <w:spacing w:val="-5"/>
          <w:sz w:val="28"/>
        </w:rPr>
        <w:t xml:space="preserve"> </w:t>
      </w:r>
      <w:r>
        <w:rPr>
          <w:sz w:val="28"/>
        </w:rPr>
        <w:t>спорт, 2006. – 326 с.</w:t>
      </w:r>
    </w:p>
    <w:p>
      <w:pPr>
        <w:pStyle w:val="ListParagraph"/>
        <w:numPr>
          <w:ilvl w:val="0"/>
          <w:numId w:val="3"/>
        </w:numPr>
        <w:tabs>
          <w:tab w:val="clear" w:pos="720"/>
          <w:tab w:val="left" w:pos="1981" w:leader="none"/>
        </w:tabs>
        <w:spacing w:lineRule="auto" w:line="240" w:before="0" w:after="0"/>
        <w:ind w:left="566" w:right="285" w:firstLine="566"/>
        <w:jc w:val="both"/>
        <w:rPr>
          <w:sz w:val="28"/>
        </w:rPr>
      </w:pPr>
      <w:r>
        <w:rPr>
          <w:sz w:val="28"/>
        </w:rPr>
        <w:t>Деркач, А.А., Исаев А.А. Педагогическое мастерство тренера. М.: Физкультура и спорт, 1989. – 238 с.</w:t>
      </w:r>
    </w:p>
    <w:p>
      <w:pPr>
        <w:pStyle w:val="ListParagraph"/>
        <w:numPr>
          <w:ilvl w:val="0"/>
          <w:numId w:val="3"/>
        </w:numPr>
        <w:tabs>
          <w:tab w:val="clear" w:pos="720"/>
          <w:tab w:val="left" w:pos="1981" w:leader="none"/>
        </w:tabs>
        <w:spacing w:lineRule="auto" w:line="240" w:before="0" w:after="0"/>
        <w:ind w:left="566" w:right="287" w:firstLine="566"/>
        <w:jc w:val="both"/>
        <w:rPr>
          <w:sz w:val="28"/>
        </w:rPr>
      </w:pPr>
      <w:r>
        <w:rPr>
          <w:sz w:val="28"/>
        </w:rPr>
        <w:t>Зациорский, В.М. Физические качества спортсмена: Основы теории и методики воспитания. М.: Совет, спорт, 2009. – 199 с.</w:t>
      </w:r>
    </w:p>
    <w:p>
      <w:pPr>
        <w:pStyle w:val="ListParagraph"/>
        <w:numPr>
          <w:ilvl w:val="0"/>
          <w:numId w:val="3"/>
        </w:numPr>
        <w:tabs>
          <w:tab w:val="clear" w:pos="720"/>
          <w:tab w:val="left" w:pos="1981" w:leader="none"/>
        </w:tabs>
        <w:spacing w:lineRule="auto" w:line="240" w:before="0" w:after="0"/>
        <w:ind w:left="566" w:right="280" w:firstLine="566"/>
        <w:jc w:val="both"/>
        <w:rPr>
          <w:sz w:val="28"/>
        </w:rPr>
      </w:pPr>
      <w:r>
        <w:rPr>
          <w:sz w:val="28"/>
        </w:rPr>
        <w:t xml:space="preserve">Крылов, В. М. Психолого-педагогические условия развития саморегуляции у тяжелоатлетов подросткового возраста / В. М. Крылов, А. В. Крылова, Т. А. Пономарева // Педагогико-психологические и медико-биологические проблемы физической культуры и спорта. – 2020. – Т. 15. – № 3. – С. 35-41. – DOI </w:t>
      </w:r>
      <w:r>
        <w:rPr>
          <w:spacing w:val="-2"/>
          <w:sz w:val="28"/>
        </w:rPr>
        <w:t>10.14526/2070-4798-2020-15-3-35-41.</w:t>
      </w:r>
    </w:p>
    <w:p>
      <w:pPr>
        <w:pStyle w:val="ListParagraph"/>
        <w:numPr>
          <w:ilvl w:val="0"/>
          <w:numId w:val="3"/>
        </w:numPr>
        <w:tabs>
          <w:tab w:val="clear" w:pos="720"/>
          <w:tab w:val="left" w:pos="1981" w:leader="none"/>
        </w:tabs>
        <w:spacing w:lineRule="auto" w:line="240" w:before="0" w:after="0"/>
        <w:ind w:left="566" w:right="279" w:firstLine="566"/>
        <w:jc w:val="both"/>
        <w:rPr>
          <w:sz w:val="28"/>
        </w:rPr>
      </w:pPr>
      <w:r>
        <w:rPr>
          <w:sz w:val="28"/>
        </w:rPr>
        <w:t>Мишустин, В.Н. Специфика функциональной адаптации опорно-двигательного аппарата юных тяжелоатлетов на этапе начальной спортивной специализации / В. Н. Мишустин, А. С. Беляев // Культура физическая и здоровье. –2010. – № 1. – С.</w:t>
      </w:r>
      <w:r>
        <w:rPr>
          <w:spacing w:val="-1"/>
          <w:sz w:val="28"/>
        </w:rPr>
        <w:t xml:space="preserve"> </w:t>
      </w:r>
      <w:r>
        <w:rPr>
          <w:sz w:val="28"/>
        </w:rPr>
        <w:t>65-67. 16. Моделирование тренировочного процесса тяжелоатлетов</w:t>
      </w:r>
    </w:p>
    <w:p>
      <w:pPr>
        <w:pStyle w:val="Style13"/>
        <w:spacing w:lineRule="exact" w:line="322"/>
        <w:ind w:left="566" w:right="0" w:hanging="0"/>
        <w:jc w:val="left"/>
        <w:rPr/>
      </w:pPr>
      <w:r>
        <w:rPr/>
        <w:t>/</w:t>
      </w:r>
      <w:r>
        <w:rPr>
          <w:spacing w:val="-1"/>
        </w:rPr>
        <w:t xml:space="preserve"> </w:t>
      </w:r>
      <w:r>
        <w:rPr/>
        <w:t>И.</w:t>
      </w:r>
      <w:r>
        <w:rPr>
          <w:spacing w:val="-1"/>
        </w:rPr>
        <w:t xml:space="preserve"> </w:t>
      </w:r>
      <w:r>
        <w:rPr>
          <w:spacing w:val="-5"/>
        </w:rPr>
        <w:t>П.</w:t>
      </w:r>
    </w:p>
    <w:p>
      <w:pPr>
        <w:pStyle w:val="Style13"/>
        <w:ind w:left="566" w:right="291" w:firstLine="566"/>
        <w:rPr/>
      </w:pPr>
      <w:r>
        <w:rPr/>
        <w:t>Сивохин, В. Ф. Скотников, А. И. Федоров [и др.] // Теория и практика физической культуры. – 2020. – № 9. – С. 12-14.</w:t>
      </w:r>
    </w:p>
    <w:p>
      <w:pPr>
        <w:pStyle w:val="ListParagraph"/>
        <w:numPr>
          <w:ilvl w:val="0"/>
          <w:numId w:val="2"/>
        </w:numPr>
        <w:tabs>
          <w:tab w:val="clear" w:pos="720"/>
          <w:tab w:val="left" w:pos="1981" w:leader="none"/>
        </w:tabs>
        <w:spacing w:lineRule="auto" w:line="240" w:before="0" w:after="0"/>
        <w:ind w:left="566" w:right="284" w:firstLine="566"/>
        <w:jc w:val="both"/>
        <w:rPr>
          <w:sz w:val="28"/>
        </w:rPr>
      </w:pPr>
      <w:r>
        <w:rPr>
          <w:sz w:val="28"/>
        </w:rPr>
        <w:t>Семин, Н.И. Тяжелоатлетический спорт в Олимпийских играх современности (1896-2012 г.) / Н. И. Семин ; Московская государственная академия физической культуры. – Малаховка : Московская государственная академия физической культуры, 2015. – 132 с.</w:t>
      </w:r>
    </w:p>
    <w:p>
      <w:pPr>
        <w:pStyle w:val="ListParagraph"/>
        <w:numPr>
          <w:ilvl w:val="0"/>
          <w:numId w:val="2"/>
        </w:numPr>
        <w:tabs>
          <w:tab w:val="clear" w:pos="720"/>
          <w:tab w:val="left" w:pos="1982" w:leader="none"/>
        </w:tabs>
        <w:spacing w:lineRule="auto" w:line="240" w:before="0" w:after="0"/>
        <w:ind w:left="1133" w:right="892" w:hanging="0"/>
        <w:jc w:val="both"/>
        <w:rPr>
          <w:sz w:val="28"/>
        </w:rPr>
      </w:pPr>
      <w:r>
        <w:rPr>
          <w:sz w:val="28"/>
        </w:rPr>
        <w:t>Озолин,</w:t>
      </w:r>
      <w:r>
        <w:rPr>
          <w:spacing w:val="-5"/>
          <w:sz w:val="28"/>
        </w:rPr>
        <w:t xml:space="preserve"> </w:t>
      </w:r>
      <w:r>
        <w:rPr>
          <w:sz w:val="28"/>
        </w:rPr>
        <w:t>Н.Г.</w:t>
      </w:r>
      <w:r>
        <w:rPr>
          <w:spacing w:val="-5"/>
          <w:sz w:val="28"/>
        </w:rPr>
        <w:t xml:space="preserve"> </w:t>
      </w:r>
      <w:r>
        <w:rPr>
          <w:sz w:val="28"/>
        </w:rPr>
        <w:t>Наука</w:t>
      </w:r>
      <w:r>
        <w:rPr>
          <w:spacing w:val="-4"/>
          <w:sz w:val="28"/>
        </w:rPr>
        <w:t xml:space="preserve"> </w:t>
      </w:r>
      <w:r>
        <w:rPr>
          <w:sz w:val="28"/>
        </w:rPr>
        <w:t>побеждать:</w:t>
      </w:r>
      <w:r>
        <w:rPr>
          <w:spacing w:val="-2"/>
          <w:sz w:val="28"/>
        </w:rPr>
        <w:t xml:space="preserve"> </w:t>
      </w:r>
      <w:r>
        <w:rPr>
          <w:sz w:val="28"/>
        </w:rPr>
        <w:t>Настольная</w:t>
      </w:r>
      <w:r>
        <w:rPr>
          <w:spacing w:val="-4"/>
          <w:sz w:val="28"/>
        </w:rPr>
        <w:t xml:space="preserve"> </w:t>
      </w:r>
      <w:r>
        <w:rPr>
          <w:sz w:val="28"/>
        </w:rPr>
        <w:t>книга</w:t>
      </w:r>
      <w:r>
        <w:rPr>
          <w:spacing w:val="-4"/>
          <w:sz w:val="28"/>
        </w:rPr>
        <w:t xml:space="preserve"> </w:t>
      </w:r>
      <w:r>
        <w:rPr>
          <w:sz w:val="28"/>
        </w:rPr>
        <w:t>тренера.</w:t>
      </w:r>
      <w:r>
        <w:rPr>
          <w:spacing w:val="-5"/>
          <w:sz w:val="28"/>
        </w:rPr>
        <w:t xml:space="preserve"> </w:t>
      </w:r>
      <w:r>
        <w:rPr>
          <w:sz w:val="28"/>
        </w:rPr>
        <w:t>М.:</w:t>
      </w:r>
      <w:r>
        <w:rPr>
          <w:spacing w:val="-4"/>
          <w:sz w:val="28"/>
        </w:rPr>
        <w:t xml:space="preserve"> </w:t>
      </w:r>
      <w:r>
        <w:rPr>
          <w:sz w:val="28"/>
        </w:rPr>
        <w:t>ACT, 2012. – 863 с.</w:t>
      </w:r>
    </w:p>
    <w:p>
      <w:pPr>
        <w:pStyle w:val="ListParagraph"/>
        <w:numPr>
          <w:ilvl w:val="0"/>
          <w:numId w:val="2"/>
        </w:numPr>
        <w:tabs>
          <w:tab w:val="clear" w:pos="720"/>
          <w:tab w:val="left" w:pos="1981" w:leader="none"/>
        </w:tabs>
        <w:spacing w:lineRule="auto" w:line="240" w:before="0" w:after="0"/>
        <w:ind w:left="566" w:right="290" w:firstLine="566"/>
        <w:jc w:val="both"/>
        <w:rPr>
          <w:sz w:val="28"/>
        </w:rPr>
      </w:pPr>
      <w:r>
        <w:rPr>
          <w:sz w:val="28"/>
        </w:rPr>
        <w:t>Организационно-методические основы</w:t>
      </w:r>
      <w:r>
        <w:rPr>
          <w:spacing w:val="-2"/>
          <w:sz w:val="28"/>
        </w:rPr>
        <w:t xml:space="preserve"> </w:t>
      </w:r>
      <w:r>
        <w:rPr>
          <w:sz w:val="28"/>
        </w:rPr>
        <w:t>подготовки спортивного резерва: монография / В. Г. Никитушкин, П. В. Квашук, В. Г. Бауэр. – М. : Совет.</w:t>
      </w:r>
    </w:p>
    <w:p>
      <w:pPr>
        <w:sectPr>
          <w:footerReference w:type="default" r:id="rId171"/>
          <w:type w:val="nextPage"/>
          <w:pgSz w:w="11906" w:h="16838"/>
          <w:pgMar w:left="566" w:right="283" w:gutter="0" w:header="0" w:top="480" w:footer="748" w:bottom="940"/>
          <w:pgNumType w:fmt="decimal"/>
          <w:formProt w:val="false"/>
          <w:textDirection w:val="lrTb"/>
          <w:docGrid w:type="default" w:linePitch="100" w:charSpace="4096"/>
        </w:sectPr>
        <w:pStyle w:val="Style13"/>
        <w:spacing w:lineRule="exact" w:line="321"/>
        <w:ind w:left="1133" w:right="0" w:hanging="0"/>
        <w:rPr/>
      </w:pPr>
      <w:r>
        <w:rPr/>
        <w:t>спорт,</w:t>
      </w:r>
      <w:r>
        <w:rPr>
          <w:spacing w:val="-6"/>
        </w:rPr>
        <w:t xml:space="preserve"> </w:t>
      </w:r>
      <w:r>
        <w:rPr/>
        <w:t>2005</w:t>
      </w:r>
      <w:r>
        <w:rPr>
          <w:spacing w:val="-4"/>
        </w:rPr>
        <w:t xml:space="preserve"> </w:t>
      </w:r>
      <w:r>
        <w:rPr/>
        <w:t>(ПИК</w:t>
      </w:r>
      <w:r>
        <w:rPr>
          <w:spacing w:val="-4"/>
        </w:rPr>
        <w:t xml:space="preserve"> </w:t>
      </w:r>
      <w:r>
        <w:rPr/>
        <w:t>ВИНИТИ).</w:t>
      </w:r>
      <w:r>
        <w:rPr>
          <w:spacing w:val="-3"/>
        </w:rPr>
        <w:t xml:space="preserve"> </w:t>
      </w:r>
      <w:r>
        <w:rPr/>
        <w:t>–</w:t>
      </w:r>
      <w:r>
        <w:rPr>
          <w:spacing w:val="-5"/>
        </w:rPr>
        <w:t xml:space="preserve"> </w:t>
      </w:r>
      <w:r>
        <w:rPr/>
        <w:t>229</w:t>
      </w:r>
      <w:r>
        <w:rPr>
          <w:spacing w:val="-3"/>
        </w:rPr>
        <w:t xml:space="preserve"> </w:t>
      </w:r>
      <w:r>
        <w:rPr>
          <w:spacing w:val="-5"/>
        </w:rPr>
        <w:t>с.</w:t>
      </w:r>
    </w:p>
    <w:p>
      <w:pPr>
        <w:pStyle w:val="ListParagraph"/>
        <w:numPr>
          <w:ilvl w:val="0"/>
          <w:numId w:val="2"/>
        </w:numPr>
        <w:tabs>
          <w:tab w:val="clear" w:pos="720"/>
          <w:tab w:val="left" w:pos="1981" w:leader="none"/>
        </w:tabs>
        <w:spacing w:lineRule="auto" w:line="240" w:before="61" w:after="0"/>
        <w:ind w:left="566" w:right="279" w:firstLine="566"/>
        <w:jc w:val="both"/>
        <w:rPr>
          <w:sz w:val="28"/>
        </w:rPr>
      </w:pPr>
      <w:r>
        <w:rPr>
          <w:sz w:val="28"/>
        </w:rPr>
        <w:t>Платонов, В.Н. Система подготовки в олимпийском спорте. - М.: Советский спорт, 2005. – 807 с.</w:t>
      </w:r>
    </w:p>
    <w:p>
      <w:pPr>
        <w:pStyle w:val="ListParagraph"/>
        <w:numPr>
          <w:ilvl w:val="0"/>
          <w:numId w:val="2"/>
        </w:numPr>
        <w:tabs>
          <w:tab w:val="clear" w:pos="720"/>
          <w:tab w:val="left" w:pos="1981" w:leader="none"/>
        </w:tabs>
        <w:spacing w:lineRule="auto" w:line="240" w:before="1" w:after="0"/>
        <w:ind w:left="566" w:right="283" w:firstLine="566"/>
        <w:jc w:val="both"/>
        <w:rPr>
          <w:sz w:val="28"/>
        </w:rPr>
      </w:pPr>
      <w:r>
        <w:rPr>
          <w:sz w:val="28"/>
        </w:rPr>
        <w:t>Тушер, Ю.Л., Черногоров, Д.Н. Структура базовой физической подготовки детей 8-10 лет, ориентированных к занятиям тяжелой атлетикой // Инновационные технологии в спорте и физическом воспитании подрастающего поколения. Материалы VIII межрегиональной научно-практической конференции с международным участием. – М.: ООО «Буки Веди», 2018. – С. 193–196.</w:t>
      </w:r>
    </w:p>
    <w:p>
      <w:pPr>
        <w:pStyle w:val="ListParagraph"/>
        <w:numPr>
          <w:ilvl w:val="0"/>
          <w:numId w:val="2"/>
        </w:numPr>
        <w:tabs>
          <w:tab w:val="clear" w:pos="720"/>
          <w:tab w:val="left" w:pos="1981" w:leader="none"/>
        </w:tabs>
        <w:spacing w:lineRule="auto" w:line="240" w:before="0" w:after="0"/>
        <w:ind w:left="566" w:right="283" w:firstLine="566"/>
        <w:jc w:val="both"/>
        <w:rPr>
          <w:sz w:val="28"/>
        </w:rPr>
      </w:pPr>
      <w:r>
        <w:rPr>
          <w:sz w:val="28"/>
        </w:rPr>
        <w:t>Черногоров, Д.Н. Базовая физическая подготовка в подготовительном периоде тренировки тяжелоатлетов-разрядников / Д.Н. Черногоров, Е.Р. Гросс, С.И. Устинов, С.В. Кузнецов // Физическая культура. Спорт. Туризм. Двигательная рекреация. – 2019. – Т.4, № 4. С. 94–97.</w:t>
      </w:r>
    </w:p>
    <w:p>
      <w:pPr>
        <w:pStyle w:val="Style13"/>
        <w:spacing w:before="4" w:after="0"/>
        <w:ind w:left="0" w:right="0" w:hanging="0"/>
        <w:jc w:val="left"/>
        <w:rPr/>
      </w:pPr>
      <w:r>
        <w:rPr/>
      </w:r>
    </w:p>
    <w:p>
      <w:pPr>
        <w:pStyle w:val="1"/>
        <w:tabs>
          <w:tab w:val="clear" w:pos="720"/>
          <w:tab w:val="left" w:pos="2856" w:leader="none"/>
          <w:tab w:val="left" w:pos="4478" w:leader="none"/>
          <w:tab w:val="left" w:pos="10224" w:leader="none"/>
        </w:tabs>
        <w:spacing w:lineRule="exact" w:line="322"/>
        <w:jc w:val="left"/>
        <w:rPr/>
      </w:pPr>
      <w:r>
        <w:rPr>
          <w:spacing w:val="-2"/>
        </w:rPr>
        <w:t>Перечень</w:t>
      </w:r>
      <w:r>
        <w:rPr/>
        <w:tab/>
      </w:r>
      <w:r>
        <w:rPr>
          <w:spacing w:val="-2"/>
        </w:rPr>
        <w:t>ресурсов</w:t>
      </w:r>
      <w:r>
        <w:rPr/>
        <w:tab/>
      </w:r>
      <w:r>
        <w:rPr>
          <w:spacing w:val="-2"/>
        </w:rPr>
        <w:t>информационно-телекоммуникационной</w:t>
      </w:r>
      <w:r>
        <w:rPr/>
        <w:tab/>
      </w:r>
      <w:r>
        <w:rPr>
          <w:spacing w:val="-4"/>
        </w:rPr>
        <w:t>сети</w:t>
      </w:r>
    </w:p>
    <w:p>
      <w:pPr>
        <w:pStyle w:val="Normal"/>
        <w:spacing w:lineRule="exact" w:line="319" w:before="0" w:after="0"/>
        <w:ind w:left="566" w:right="0" w:hanging="0"/>
        <w:jc w:val="left"/>
        <w:rPr>
          <w:b/>
          <w:sz w:val="28"/>
        </w:rPr>
      </w:pPr>
      <w:r>
        <w:rPr>
          <w:b/>
          <w:spacing w:val="-2"/>
          <w:sz w:val="28"/>
        </w:rPr>
        <w:t>«Интернет»</w:t>
      </w:r>
    </w:p>
    <w:p>
      <w:pPr>
        <w:pStyle w:val="ListParagraph"/>
        <w:numPr>
          <w:ilvl w:val="0"/>
          <w:numId w:val="1"/>
        </w:numPr>
        <w:tabs>
          <w:tab w:val="clear" w:pos="720"/>
          <w:tab w:val="left" w:pos="1980" w:leader="none"/>
        </w:tabs>
        <w:spacing w:lineRule="auto" w:line="240" w:before="0" w:after="0"/>
        <w:ind w:left="566" w:right="279" w:firstLine="566"/>
        <w:jc w:val="both"/>
        <w:rPr>
          <w:sz w:val="28"/>
        </w:rPr>
      </w:pPr>
      <w:r>
        <w:rPr>
          <w:sz w:val="28"/>
        </w:rPr>
        <w:t xml:space="preserve">Официальный интернет-сайт Всероссийского физкультурно-спортивного комплекса «Готов к труду и обороне» [электронный ресурс] URL: </w:t>
      </w:r>
      <w:hyperlink r:id="rId172">
        <w:r>
          <w:rPr>
            <w:sz w:val="28"/>
          </w:rPr>
          <w:t>https://www.gto.ru/</w:t>
        </w:r>
      </w:hyperlink>
      <w:r>
        <w:rPr>
          <w:sz w:val="28"/>
        </w:rPr>
        <w:t xml:space="preserve"> (дата обращения: 17.11.2021).</w:t>
      </w:r>
    </w:p>
    <w:p>
      <w:pPr>
        <w:pStyle w:val="ListParagraph"/>
        <w:numPr>
          <w:ilvl w:val="0"/>
          <w:numId w:val="1"/>
        </w:numPr>
        <w:tabs>
          <w:tab w:val="clear" w:pos="720"/>
          <w:tab w:val="left" w:pos="1980" w:leader="none"/>
        </w:tabs>
        <w:spacing w:lineRule="auto" w:line="240" w:before="0" w:after="0"/>
        <w:ind w:left="566" w:right="285" w:firstLine="566"/>
        <w:jc w:val="both"/>
        <w:rPr>
          <w:sz w:val="28"/>
        </w:rPr>
      </w:pPr>
      <w:r>
        <w:rPr>
          <w:sz w:val="28"/>
        </w:rPr>
        <w:t xml:space="preserve">Официальный интернет-сайт федерации тяжелой атлетики России (ФТАР) [электронный ресурс] </w:t>
      </w:r>
      <w:hyperlink r:id="rId173">
        <w:r>
          <w:rPr>
            <w:sz w:val="28"/>
          </w:rPr>
          <w:t>http://www.rfwf.ru</w:t>
        </w:r>
      </w:hyperlink>
      <w:r>
        <w:rPr>
          <w:sz w:val="28"/>
        </w:rPr>
        <w:t xml:space="preserve"> </w:t>
      </w:r>
      <w:hyperlink r:id="rId174">
        <w:r>
          <w:rPr>
            <w:sz w:val="28"/>
          </w:rPr>
          <w:t>(</w:t>
        </w:r>
      </w:hyperlink>
      <w:r>
        <w:rPr>
          <w:sz w:val="28"/>
        </w:rPr>
        <w:t>дата обращения: 17.11.2021).</w:t>
      </w:r>
    </w:p>
    <w:p>
      <w:pPr>
        <w:pStyle w:val="ListParagraph"/>
        <w:numPr>
          <w:ilvl w:val="0"/>
          <w:numId w:val="1"/>
        </w:numPr>
        <w:tabs>
          <w:tab w:val="clear" w:pos="720"/>
          <w:tab w:val="left" w:pos="1981" w:leader="none"/>
        </w:tabs>
        <w:spacing w:lineRule="auto" w:line="240" w:before="0" w:after="0"/>
        <w:ind w:left="1133" w:right="437" w:hanging="0"/>
        <w:jc w:val="both"/>
        <w:rPr>
          <w:sz w:val="28"/>
        </w:rPr>
      </w:pPr>
      <w:r>
        <w:rPr>
          <w:sz w:val="28"/>
        </w:rPr>
        <w:t xml:space="preserve">Официальный интернет-сайт Олимпийского комитета России [электронный ресурс] </w:t>
      </w:r>
      <w:hyperlink r:id="rId175">
        <w:r>
          <w:rPr>
            <w:sz w:val="28"/>
          </w:rPr>
          <w:t>https://olympic.ru/</w:t>
        </w:r>
      </w:hyperlink>
      <w:r>
        <w:rPr>
          <w:sz w:val="28"/>
        </w:rPr>
        <w:t xml:space="preserve"> (дата обращения: 17.11.2021).</w:t>
      </w:r>
    </w:p>
    <w:p>
      <w:pPr>
        <w:pStyle w:val="ListParagraph"/>
        <w:numPr>
          <w:ilvl w:val="0"/>
          <w:numId w:val="1"/>
        </w:numPr>
        <w:tabs>
          <w:tab w:val="clear" w:pos="720"/>
          <w:tab w:val="left" w:pos="1983" w:leader="none"/>
          <w:tab w:val="left" w:pos="3990" w:leader="none"/>
          <w:tab w:val="left" w:pos="5983" w:leader="none"/>
          <w:tab w:val="left" w:pos="8189" w:leader="none"/>
          <w:tab w:val="left" w:pos="9771" w:leader="none"/>
        </w:tabs>
        <w:spacing w:lineRule="auto" w:line="240" w:before="0" w:after="0"/>
        <w:ind w:left="566" w:right="286" w:firstLine="566"/>
        <w:jc w:val="left"/>
        <w:rPr>
          <w:sz w:val="28"/>
        </w:rPr>
      </w:pPr>
      <w:r>
        <w:rPr>
          <w:spacing w:val="-2"/>
          <w:sz w:val="28"/>
        </w:rPr>
        <w:t>Официальный</w:t>
      </w:r>
      <w:r>
        <w:rPr>
          <w:sz w:val="28"/>
        </w:rPr>
        <w:tab/>
      </w:r>
      <w:r>
        <w:rPr>
          <w:spacing w:val="-2"/>
          <w:sz w:val="28"/>
        </w:rPr>
        <w:t>интернет-сайт</w:t>
      </w:r>
      <w:r>
        <w:rPr>
          <w:sz w:val="28"/>
        </w:rPr>
        <w:tab/>
      </w:r>
      <w:r>
        <w:rPr>
          <w:spacing w:val="-2"/>
          <w:sz w:val="28"/>
        </w:rPr>
        <w:t>международной</w:t>
      </w:r>
      <w:r>
        <w:rPr>
          <w:sz w:val="28"/>
        </w:rPr>
        <w:tab/>
      </w:r>
      <w:r>
        <w:rPr>
          <w:spacing w:val="-2"/>
          <w:sz w:val="28"/>
        </w:rPr>
        <w:t>федерации</w:t>
      </w:r>
      <w:r>
        <w:rPr>
          <w:sz w:val="28"/>
        </w:rPr>
        <w:tab/>
      </w:r>
      <w:r>
        <w:rPr>
          <w:spacing w:val="-2"/>
          <w:sz w:val="28"/>
        </w:rPr>
        <w:t xml:space="preserve">тяжелой </w:t>
      </w:r>
      <w:r>
        <w:rPr>
          <w:sz w:val="28"/>
        </w:rPr>
        <w:t xml:space="preserve">атлетики (IWF) </w:t>
      </w:r>
      <w:hyperlink r:id="rId176">
        <w:r>
          <w:rPr>
            <w:sz w:val="28"/>
          </w:rPr>
          <w:t>https://iwf.sport/</w:t>
        </w:r>
      </w:hyperlink>
      <w:r>
        <w:rPr>
          <w:sz w:val="28"/>
        </w:rPr>
        <w:t xml:space="preserve"> </w:t>
      </w:r>
      <w:hyperlink r:id="rId177">
        <w:r>
          <w:rPr>
            <w:sz w:val="28"/>
          </w:rPr>
          <w:t>(</w:t>
        </w:r>
      </w:hyperlink>
      <w:r>
        <w:rPr>
          <w:sz w:val="28"/>
        </w:rPr>
        <w:t>дата обращения: 17.11.2021).</w:t>
      </w:r>
    </w:p>
    <w:p>
      <w:pPr>
        <w:pStyle w:val="ListParagraph"/>
        <w:numPr>
          <w:ilvl w:val="0"/>
          <w:numId w:val="1"/>
        </w:numPr>
        <w:tabs>
          <w:tab w:val="clear" w:pos="720"/>
          <w:tab w:val="left" w:pos="1983" w:leader="none"/>
        </w:tabs>
        <w:spacing w:lineRule="auto" w:line="240" w:before="0" w:after="0"/>
        <w:ind w:left="566" w:right="288" w:firstLine="566"/>
        <w:jc w:val="left"/>
        <w:rPr>
          <w:sz w:val="28"/>
        </w:rPr>
      </w:pPr>
      <w:r>
        <w:rPr>
          <w:sz w:val="28"/>
        </w:rPr>
        <w:t xml:space="preserve">Официальный интернет-сайт европейской федерации тяжелой атлетики (ЕWF) [электронный ресурс] </w:t>
      </w:r>
      <w:hyperlink r:id="rId178">
        <w:r>
          <w:rPr>
            <w:sz w:val="28"/>
          </w:rPr>
          <w:t>https://www.ewfed.com/ (</w:t>
        </w:r>
      </w:hyperlink>
      <w:r>
        <w:rPr>
          <w:sz w:val="28"/>
        </w:rPr>
        <w:t>дата обращения: 17.11.2021).</w:t>
      </w:r>
    </w:p>
    <w:p>
      <w:pPr>
        <w:pStyle w:val="ListParagraph"/>
        <w:numPr>
          <w:ilvl w:val="0"/>
          <w:numId w:val="1"/>
        </w:numPr>
        <w:tabs>
          <w:tab w:val="clear" w:pos="720"/>
          <w:tab w:val="left" w:pos="1983" w:leader="none"/>
          <w:tab w:val="left" w:pos="4122" w:leader="none"/>
          <w:tab w:val="left" w:pos="6245" w:leader="none"/>
          <w:tab w:val="left" w:pos="7805" w:leader="none"/>
          <w:tab w:val="left" w:pos="9886" w:leader="none"/>
        </w:tabs>
        <w:spacing w:lineRule="auto" w:line="240" w:before="0" w:after="0"/>
        <w:ind w:left="566" w:right="283" w:firstLine="566"/>
        <w:jc w:val="left"/>
        <w:rPr>
          <w:sz w:val="28"/>
        </w:rPr>
      </w:pPr>
      <w:r>
        <w:rPr>
          <w:spacing w:val="-2"/>
          <w:sz w:val="28"/>
        </w:rPr>
        <w:t>Официальный</w:t>
      </w:r>
      <w:r>
        <w:rPr>
          <w:sz w:val="28"/>
        </w:rPr>
        <w:tab/>
      </w:r>
      <w:r>
        <w:rPr>
          <w:spacing w:val="-2"/>
          <w:sz w:val="28"/>
        </w:rPr>
        <w:t>интернет-сайт</w:t>
      </w:r>
      <w:r>
        <w:rPr>
          <w:sz w:val="28"/>
        </w:rPr>
        <w:tab/>
      </w:r>
      <w:r>
        <w:rPr>
          <w:spacing w:val="-2"/>
          <w:sz w:val="28"/>
        </w:rPr>
        <w:t>РУСАДА</w:t>
      </w:r>
      <w:r>
        <w:rPr>
          <w:sz w:val="28"/>
        </w:rPr>
        <w:tab/>
      </w:r>
      <w:r>
        <w:rPr>
          <w:spacing w:val="-2"/>
          <w:sz w:val="28"/>
        </w:rPr>
        <w:t>[электронный</w:t>
      </w:r>
      <w:r>
        <w:rPr>
          <w:sz w:val="28"/>
        </w:rPr>
        <w:tab/>
      </w:r>
      <w:r>
        <w:rPr>
          <w:spacing w:val="-2"/>
          <w:sz w:val="28"/>
        </w:rPr>
        <w:t xml:space="preserve">ресурс] </w:t>
      </w:r>
      <w:hyperlink r:id="rId179">
        <w:r>
          <w:rPr>
            <w:sz w:val="28"/>
          </w:rPr>
          <w:t>https://www.rusada.ru/</w:t>
        </w:r>
      </w:hyperlink>
      <w:r>
        <w:rPr>
          <w:sz w:val="28"/>
        </w:rPr>
        <w:t xml:space="preserve"> </w:t>
      </w:r>
      <w:hyperlink r:id="rId180">
        <w:r>
          <w:rPr>
            <w:sz w:val="28"/>
          </w:rPr>
          <w:t>(</w:t>
        </w:r>
      </w:hyperlink>
      <w:r>
        <w:rPr>
          <w:sz w:val="28"/>
        </w:rPr>
        <w:t>дата обращения: 17.11.2021).</w:t>
      </w:r>
    </w:p>
    <w:p>
      <w:pPr>
        <w:pStyle w:val="ListParagraph"/>
        <w:numPr>
          <w:ilvl w:val="0"/>
          <w:numId w:val="1"/>
        </w:numPr>
        <w:tabs>
          <w:tab w:val="clear" w:pos="720"/>
          <w:tab w:val="left" w:pos="1980" w:leader="none"/>
        </w:tabs>
        <w:spacing w:lineRule="auto" w:line="240" w:before="0" w:after="0"/>
        <w:ind w:left="566" w:right="282" w:firstLine="566"/>
        <w:jc w:val="both"/>
        <w:rPr>
          <w:sz w:val="28"/>
        </w:rPr>
      </w:pPr>
      <w:r>
        <w:rPr>
          <w:sz w:val="28"/>
        </w:rPr>
        <w:t xml:space="preserve">Официальный интернет-сайт Министерства спорта Российской Федерации [электронный ресурс] </w:t>
      </w:r>
      <w:hyperlink r:id="rId181">
        <w:r>
          <w:rPr>
            <w:sz w:val="28"/>
          </w:rPr>
          <w:t>https://www.minsport.gov.ru/</w:t>
        </w:r>
      </w:hyperlink>
      <w:r>
        <w:rPr>
          <w:sz w:val="28"/>
        </w:rPr>
        <w:t xml:space="preserve"> </w:t>
      </w:r>
      <w:hyperlink r:id="rId182">
        <w:r>
          <w:rPr>
            <w:sz w:val="28"/>
          </w:rPr>
          <w:t>(</w:t>
        </w:r>
      </w:hyperlink>
      <w:r>
        <w:rPr>
          <w:sz w:val="28"/>
        </w:rPr>
        <w:t xml:space="preserve">дата обращения: </w:t>
      </w:r>
      <w:r>
        <w:rPr>
          <w:spacing w:val="-2"/>
          <w:sz w:val="28"/>
        </w:rPr>
        <w:t>17.11.2021).</w:t>
      </w:r>
    </w:p>
    <w:p>
      <w:pPr>
        <w:pStyle w:val="ListParagraph"/>
        <w:numPr>
          <w:ilvl w:val="0"/>
          <w:numId w:val="1"/>
        </w:numPr>
        <w:tabs>
          <w:tab w:val="clear" w:pos="720"/>
          <w:tab w:val="left" w:pos="1983" w:leader="none"/>
          <w:tab w:val="left" w:pos="5017" w:leader="none"/>
          <w:tab w:val="left" w:pos="8459" w:leader="none"/>
          <w:tab w:val="left" w:pos="9386" w:leader="none"/>
        </w:tabs>
        <w:spacing w:lineRule="auto" w:line="240" w:before="0" w:after="0"/>
        <w:ind w:left="1133" w:right="277" w:hanging="0"/>
        <w:jc w:val="left"/>
        <w:rPr>
          <w:sz w:val="28"/>
        </w:rPr>
      </w:pPr>
      <w:r>
        <w:rPr>
          <w:sz w:val="28"/>
        </w:rPr>
        <w:t>Официальный интернет-сайт Всемирного антидопингового агентства (ВАДА) [электронный ресурс]</w:t>
        <w:tab/>
      </w:r>
      <w:hyperlink r:id="rId183">
        <w:r>
          <w:rPr>
            <w:spacing w:val="-2"/>
            <w:sz w:val="28"/>
          </w:rPr>
          <w:t>https://www.wada</w:t>
        </w:r>
      </w:hyperlink>
      <w:hyperlink r:id="rId184">
        <w:r>
          <w:rPr>
            <w:spacing w:val="-2"/>
            <w:sz w:val="28"/>
          </w:rPr>
          <w:t>-</w:t>
        </w:r>
      </w:hyperlink>
      <w:hyperlink r:id="rId185">
        <w:r>
          <w:rPr>
            <w:spacing w:val="-2"/>
            <w:sz w:val="28"/>
          </w:rPr>
          <w:t>ama.org/</w:t>
        </w:r>
      </w:hyperlink>
      <w:r>
        <w:rPr>
          <w:sz w:val="28"/>
        </w:rPr>
        <w:tab/>
      </w:r>
      <w:r>
        <w:rPr>
          <w:spacing w:val="-2"/>
          <w:sz w:val="28"/>
        </w:rPr>
        <w:t>(дата</w:t>
      </w:r>
      <w:r>
        <w:rPr>
          <w:sz w:val="28"/>
        </w:rPr>
        <w:tab/>
      </w:r>
      <w:r>
        <w:rPr>
          <w:spacing w:val="-2"/>
          <w:sz w:val="28"/>
        </w:rPr>
        <w:t>обращения: 17.11.2021).</w:t>
      </w:r>
    </w:p>
    <w:p>
      <w:pPr>
        <w:pStyle w:val="ListParagraph"/>
        <w:numPr>
          <w:ilvl w:val="0"/>
          <w:numId w:val="1"/>
        </w:numPr>
        <w:tabs>
          <w:tab w:val="clear" w:pos="720"/>
          <w:tab w:val="left" w:pos="1980" w:leader="none"/>
        </w:tabs>
        <w:spacing w:lineRule="auto" w:line="240" w:before="0" w:after="0"/>
        <w:ind w:left="566" w:right="281" w:firstLine="566"/>
        <w:jc w:val="both"/>
        <w:rPr>
          <w:sz w:val="28"/>
        </w:rPr>
      </w:pPr>
      <w:r>
        <w:rPr>
          <w:sz w:val="28"/>
        </w:rPr>
        <w:t xml:space="preserve">Правила соревнований по тяжелой атлетике [электронный ресурс] </w:t>
      </w:r>
      <w:hyperlink r:id="rId186">
        <w:r>
          <w:rPr>
            <w:sz w:val="28"/>
          </w:rPr>
          <w:t>http://minsport.gov.ru/sport/high</w:t>
        </w:r>
      </w:hyperlink>
      <w:hyperlink r:id="rId187">
        <w:r>
          <w:rPr>
            <w:sz w:val="28"/>
          </w:rPr>
          <w:t>-</w:t>
        </w:r>
      </w:hyperlink>
      <w:hyperlink r:id="rId188">
        <w:r>
          <w:rPr>
            <w:sz w:val="28"/>
          </w:rPr>
          <w:t>sport/pravila</w:t>
        </w:r>
      </w:hyperlink>
      <w:hyperlink r:id="rId189">
        <w:r>
          <w:rPr>
            <w:sz w:val="28"/>
          </w:rPr>
          <w:t>-</w:t>
        </w:r>
      </w:hyperlink>
      <w:hyperlink r:id="rId190">
        <w:r>
          <w:rPr>
            <w:sz w:val="28"/>
          </w:rPr>
          <w:t>vidov</w:t>
        </w:r>
      </w:hyperlink>
      <w:hyperlink r:id="rId191">
        <w:r>
          <w:rPr>
            <w:sz w:val="28"/>
          </w:rPr>
          <w:t>-</w:t>
        </w:r>
      </w:hyperlink>
      <w:hyperlink r:id="rId192">
        <w:r>
          <w:rPr>
            <w:sz w:val="28"/>
          </w:rPr>
          <w:t>sporta/35576/</w:t>
        </w:r>
      </w:hyperlink>
      <w:r>
        <w:rPr>
          <w:sz w:val="28"/>
        </w:rPr>
        <w:t xml:space="preserve"> (дата обращения: </w:t>
      </w:r>
      <w:r>
        <w:rPr>
          <w:spacing w:val="-2"/>
          <w:sz w:val="28"/>
        </w:rPr>
        <w:t>19.11.2021).</w:t>
      </w:r>
    </w:p>
    <w:p>
      <w:pPr>
        <w:pStyle w:val="ListParagraph"/>
        <w:numPr>
          <w:ilvl w:val="0"/>
          <w:numId w:val="1"/>
        </w:numPr>
        <w:tabs>
          <w:tab w:val="clear" w:pos="720"/>
          <w:tab w:val="left" w:pos="1981" w:leader="none"/>
          <w:tab w:val="left" w:pos="3361" w:leader="none"/>
          <w:tab w:val="left" w:pos="5391" w:leader="none"/>
        </w:tabs>
        <w:spacing w:lineRule="auto" w:line="240" w:before="0" w:after="0"/>
        <w:ind w:left="566" w:right="281" w:firstLine="566"/>
        <w:jc w:val="both"/>
        <w:rPr>
          <w:sz w:val="28"/>
        </w:rPr>
      </w:pPr>
      <w:r>
        <w:rPr>
          <w:sz w:val="28"/>
        </w:rPr>
        <w:t xml:space="preserve">Единая Всероссийская спортивная классификация: Тяжелая атлетика </w:t>
      </w:r>
      <w:r>
        <w:rPr>
          <w:spacing w:val="-2"/>
          <w:sz w:val="28"/>
        </w:rPr>
        <w:t>[электронный</w:t>
      </w:r>
      <w:r>
        <w:rPr>
          <w:sz w:val="28"/>
        </w:rPr>
        <w:tab/>
      </w:r>
      <w:r>
        <w:rPr>
          <w:spacing w:val="-2"/>
          <w:sz w:val="28"/>
        </w:rPr>
        <w:t>ресурс]</w:t>
      </w:r>
      <w:r>
        <w:rPr>
          <w:sz w:val="28"/>
        </w:rPr>
        <w:tab/>
      </w:r>
      <w:hyperlink r:id="rId193">
        <w:r>
          <w:rPr>
            <w:spacing w:val="-2"/>
            <w:sz w:val="28"/>
          </w:rPr>
          <w:t>https://minsport.gov.ru/sport/high</w:t>
        </w:r>
      </w:hyperlink>
      <w:hyperlink r:id="rId194">
        <w:r>
          <w:rPr>
            <w:spacing w:val="-2"/>
            <w:sz w:val="28"/>
          </w:rPr>
          <w:t>sport/edinaya</w:t>
        </w:r>
      </w:hyperlink>
      <w:hyperlink r:id="rId195">
        <w:r>
          <w:rPr>
            <w:spacing w:val="-2"/>
            <w:sz w:val="28"/>
          </w:rPr>
          <w:t>-</w:t>
        </w:r>
      </w:hyperlink>
      <w:hyperlink r:id="rId196">
        <w:r>
          <w:rPr>
            <w:spacing w:val="-2"/>
            <w:sz w:val="28"/>
          </w:rPr>
          <w:t>vserossiyska/31598/</w:t>
        </w:r>
      </w:hyperlink>
    </w:p>
    <w:sectPr>
      <w:footerReference w:type="default" r:id="rId197"/>
      <w:footerReference w:type="first" r:id="rId198"/>
      <w:type w:val="nextPage"/>
      <w:pgSz w:w="11906" w:h="16838"/>
      <w:pgMar w:left="566" w:right="283" w:gutter="0" w:header="0" w:top="480" w:footer="748" w:bottom="940"/>
      <w:pgNumType w:fmt="decimal"/>
      <w:formProt w:val="false"/>
      <w:textDirection w:val="lrTb"/>
      <w:docGrid w:type="default" w:linePitch="10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default"/>
  </w:font>
  <w:font w:name="Times New Roman">
    <w:charset w:val="01"/>
    <w:family w:val="roman"/>
    <w:pitch w:val="default"/>
  </w:font>
  <w:font w:name="PT Astra Serif">
    <w:charset w:val="01"/>
    <w:family w:val="roman"/>
    <w:pitch w:val="default"/>
  </w:font>
  <w:font w:name="Calibri Light">
    <w:charset w:val="01"/>
    <w:family w:val="roman"/>
    <w:pitch w:val="default"/>
  </w:font>
  <w:font w:name="Arial">
    <w:charset w:val="01"/>
    <w:family w:val="roman"/>
    <w:pitch w:val="default"/>
  </w:font>
  <w:font w:name="Tinos">
    <w:charset w:val="01"/>
    <w:family w:val="roman"/>
    <w:pitch w:val="default"/>
  </w:font>
  <w:font w:name="MS Gothic">
    <w:charset w:val="01"/>
    <w:family w:val="roman"/>
    <w:pitch w:val="default"/>
  </w:font>
  <w:font w:name="Segoe UI Symbol">
    <w:charset w:val="01"/>
    <w:family w:val="roman"/>
    <w:pitch w:val="default"/>
  </w:font>
  <w:font w:name="Symbol">
    <w:charset w:val="02"/>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13"/>
      <w:spacing w:lineRule="auto" w:line="9"/>
      <w:ind w:left="0" w:right="0" w:hanging="0"/>
      <w:jc w:val="left"/>
      <w:rPr>
        <w:sz w:val="20"/>
      </w:rPr>
    </w:pPr>
    <w:r>
      <w:rPr>
        <w:sz w:val="20"/>
      </w:rPr>
      <mc:AlternateContent>
        <mc:Choice Requires="wps">
          <w:drawing>
            <wp:anchor behindDoc="1" distT="0" distB="0" distL="0" distR="0" simplePos="0" locked="0" layoutInCell="0" allowOverlap="1" relativeHeight="2">
              <wp:simplePos x="0" y="0"/>
              <wp:positionH relativeFrom="page">
                <wp:posOffset>3877310</wp:posOffset>
              </wp:positionH>
              <wp:positionV relativeFrom="page">
                <wp:posOffset>10077450</wp:posOffset>
              </wp:positionV>
              <wp:extent cx="168910" cy="165735"/>
              <wp:effectExtent l="0" t="0" r="0" b="0"/>
              <wp:wrapNone/>
              <wp:docPr id="1" name="Textbox 1"/>
              <a:graphic xmlns:a="http://schemas.openxmlformats.org/drawingml/2006/main">
                <a:graphicData uri="http://schemas.microsoft.com/office/word/2010/wordprocessingShape">
                  <wps:wsp>
                    <wps:cNvSpPr/>
                    <wps:spPr>
                      <a:xfrm>
                        <a:off x="0" y="0"/>
                        <a:ext cx="168840" cy="165600"/>
                      </a:xfrm>
                      <a:prstGeom prst="rect">
                        <a:avLst/>
                      </a:prstGeom>
                      <a:noFill/>
                      <a:ln w="0">
                        <a:noFill/>
                      </a:ln>
                    </wps:spPr>
                    <wps:style>
                      <a:lnRef idx="0"/>
                      <a:fillRef idx="0"/>
                      <a:effectRef idx="0"/>
                      <a:fontRef idx="minor"/>
                    </wps:style>
                    <wps:txbx>
                      <w:txbxContent>
                        <w:p>
                          <w:pPr>
                            <w:pStyle w:val="Style19"/>
                            <w:spacing w:lineRule="exact" w:line="245" w:before="0" w:after="0"/>
                            <w:ind w:left="20" w:right="0" w:hanging="0"/>
                            <w:jc w:val="left"/>
                            <w:rPr>
                              <w:rFonts w:ascii="Calibri" w:hAnsi="Calibri"/>
                              <w:sz w:val="22"/>
                            </w:rPr>
                          </w:pPr>
                          <w:r>
                            <w:rPr>
                              <w:rFonts w:ascii="Calibri" w:hAnsi="Calibri"/>
                              <w:color w:val="000000"/>
                              <w:spacing w:val="-5"/>
                              <w:sz w:val="22"/>
                            </w:rPr>
                            <w:fldChar w:fldCharType="begin"/>
                          </w:r>
                          <w:r>
                            <w:rPr>
                              <w:sz w:val="22"/>
                              <w:spacing w:val="-5"/>
                              <w:rFonts w:ascii="Calibri" w:hAnsi="Calibri"/>
                              <w:color w:val="000000"/>
                            </w:rPr>
                            <w:instrText xml:space="preserve"> PAGE </w:instrText>
                          </w:r>
                          <w:r>
                            <w:rPr>
                              <w:sz w:val="22"/>
                              <w:spacing w:val="-5"/>
                              <w:rFonts w:ascii="Calibri" w:hAnsi="Calibri"/>
                              <w:color w:val="000000"/>
                            </w:rPr>
                            <w:fldChar w:fldCharType="separate"/>
                          </w:r>
                          <w:r>
                            <w:rPr>
                              <w:sz w:val="22"/>
                              <w:spacing w:val="-5"/>
                              <w:rFonts w:ascii="Calibri" w:hAnsi="Calibri"/>
                              <w:color w:val="000000"/>
                            </w:rPr>
                            <w:t>1</w:t>
                          </w:r>
                          <w:r>
                            <w:rPr>
                              <w:sz w:val="22"/>
                              <w:spacing w:val="-5"/>
                              <w:rFonts w:ascii="Calibri" w:hAnsi="Calibri"/>
                              <w:color w:val="000000"/>
                            </w:rPr>
                            <w:fldChar w:fldCharType="end"/>
                          </w:r>
                        </w:p>
                      </w:txbxContent>
                    </wps:txbx>
                    <wps:bodyPr lIns="0" rIns="0" tIns="0" bIns="0" anchor="t">
                      <a:noAutofit/>
                    </wps:bodyPr>
                  </wps:wsp>
                </a:graphicData>
              </a:graphic>
            </wp:anchor>
          </w:drawing>
        </mc:Choice>
        <mc:Fallback>
          <w:pict>
            <v:rect id="shape_0" ID="Textbox 1" path="m0,0l-2147483645,0l-2147483645,-2147483646l0,-2147483646xe" stroked="f" o:allowincell="f" style="position:absolute;margin-left:305.3pt;margin-top:793.5pt;width:13.25pt;height:13pt;mso-wrap-style:square;v-text-anchor:top;mso-position-horizontal-relative:page;mso-position-vertical-relative:page">
              <v:fill o:detectmouseclick="t" on="false"/>
              <v:stroke color="#3465a4" joinstyle="round" endcap="flat"/>
              <v:textbox>
                <w:txbxContent>
                  <w:p>
                    <w:pPr>
                      <w:pStyle w:val="Style19"/>
                      <w:spacing w:lineRule="exact" w:line="245" w:before="0" w:after="0"/>
                      <w:ind w:left="20" w:right="0" w:hanging="0"/>
                      <w:jc w:val="left"/>
                      <w:rPr>
                        <w:rFonts w:ascii="Calibri" w:hAnsi="Calibri"/>
                        <w:sz w:val="22"/>
                      </w:rPr>
                    </w:pPr>
                    <w:r>
                      <w:rPr>
                        <w:rFonts w:ascii="Calibri" w:hAnsi="Calibri"/>
                        <w:color w:val="000000"/>
                        <w:spacing w:val="-5"/>
                        <w:sz w:val="22"/>
                      </w:rPr>
                      <w:fldChar w:fldCharType="begin"/>
                    </w:r>
                    <w:r>
                      <w:rPr>
                        <w:sz w:val="22"/>
                        <w:spacing w:val="-5"/>
                        <w:rFonts w:ascii="Calibri" w:hAnsi="Calibri"/>
                        <w:color w:val="000000"/>
                      </w:rPr>
                      <w:instrText xml:space="preserve"> PAGE </w:instrText>
                    </w:r>
                    <w:r>
                      <w:rPr>
                        <w:sz w:val="22"/>
                        <w:spacing w:val="-5"/>
                        <w:rFonts w:ascii="Calibri" w:hAnsi="Calibri"/>
                        <w:color w:val="000000"/>
                      </w:rPr>
                      <w:fldChar w:fldCharType="separate"/>
                    </w:r>
                    <w:r>
                      <w:rPr>
                        <w:sz w:val="22"/>
                        <w:spacing w:val="-5"/>
                        <w:rFonts w:ascii="Calibri" w:hAnsi="Calibri"/>
                        <w:color w:val="000000"/>
                      </w:rPr>
                      <w:t>1</w:t>
                    </w:r>
                    <w:r>
                      <w:rPr>
                        <w:sz w:val="22"/>
                        <w:spacing w:val="-5"/>
                        <w:rFonts w:ascii="Calibri" w:hAnsi="Calibri"/>
                        <w:color w:val="000000"/>
                      </w:rPr>
                      <w:fldChar w:fldCharType="end"/>
                    </w:r>
                  </w:p>
                </w:txbxContent>
              </v:textbox>
              <w10:wrap type="none"/>
            </v:rect>
          </w:pict>
        </mc:Fallback>
      </mc:AlternateContent>
    </w:r>
  </w:p>
</w:ftr>
</file>

<file path=word/footer10.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13"/>
      <w:spacing w:lineRule="auto" w:line="9"/>
      <w:ind w:left="0" w:right="0" w:hanging="0"/>
      <w:jc w:val="left"/>
      <w:rPr>
        <w:sz w:val="20"/>
      </w:rPr>
    </w:pPr>
    <w:r>
      <w:rPr>
        <w:sz w:val="20"/>
      </w:rPr>
      <mc:AlternateContent>
        <mc:Choice Requires="wps">
          <w:drawing>
            <wp:anchor behindDoc="1" distT="0" distB="0" distL="0" distR="0" simplePos="0" locked="0" layoutInCell="0" allowOverlap="1" relativeHeight="14">
              <wp:simplePos x="0" y="0"/>
              <wp:positionH relativeFrom="page">
                <wp:posOffset>3877310</wp:posOffset>
              </wp:positionH>
              <wp:positionV relativeFrom="page">
                <wp:posOffset>10077450</wp:posOffset>
              </wp:positionV>
              <wp:extent cx="168910" cy="165735"/>
              <wp:effectExtent l="0" t="0" r="0" b="0"/>
              <wp:wrapNone/>
              <wp:docPr id="6" name="Textbox 6"/>
              <a:graphic xmlns:a="http://schemas.openxmlformats.org/drawingml/2006/main">
                <a:graphicData uri="http://schemas.microsoft.com/office/word/2010/wordprocessingShape">
                  <wps:wsp>
                    <wps:cNvSpPr/>
                    <wps:spPr>
                      <a:xfrm>
                        <a:off x="0" y="0"/>
                        <a:ext cx="168840" cy="165600"/>
                      </a:xfrm>
                      <a:prstGeom prst="rect">
                        <a:avLst/>
                      </a:prstGeom>
                      <a:noFill/>
                      <a:ln w="0">
                        <a:noFill/>
                      </a:ln>
                    </wps:spPr>
                    <wps:style>
                      <a:lnRef idx="0"/>
                      <a:fillRef idx="0"/>
                      <a:effectRef idx="0"/>
                      <a:fontRef idx="minor"/>
                    </wps:style>
                    <wps:txbx>
                      <w:txbxContent>
                        <w:p>
                          <w:pPr>
                            <w:pStyle w:val="Style19"/>
                            <w:spacing w:lineRule="exact" w:line="245" w:before="0" w:after="0"/>
                            <w:ind w:left="20" w:right="0" w:hanging="0"/>
                            <w:jc w:val="left"/>
                            <w:rPr>
                              <w:rFonts w:ascii="Calibri" w:hAnsi="Calibri"/>
                              <w:sz w:val="22"/>
                            </w:rPr>
                          </w:pPr>
                          <w:r>
                            <w:rPr>
                              <w:rFonts w:ascii="Calibri" w:hAnsi="Calibri"/>
                              <w:color w:val="000000"/>
                              <w:spacing w:val="-5"/>
                              <w:sz w:val="22"/>
                            </w:rPr>
                            <w:fldChar w:fldCharType="begin"/>
                          </w:r>
                          <w:r>
                            <w:rPr>
                              <w:sz w:val="22"/>
                              <w:spacing w:val="-5"/>
                              <w:rFonts w:ascii="Calibri" w:hAnsi="Calibri"/>
                              <w:color w:val="000000"/>
                            </w:rPr>
                            <w:instrText xml:space="preserve"> PAGE </w:instrText>
                          </w:r>
                          <w:r>
                            <w:rPr>
                              <w:sz w:val="22"/>
                              <w:spacing w:val="-5"/>
                              <w:rFonts w:ascii="Calibri" w:hAnsi="Calibri"/>
                              <w:color w:val="000000"/>
                            </w:rPr>
                            <w:fldChar w:fldCharType="separate"/>
                          </w:r>
                          <w:r>
                            <w:rPr>
                              <w:sz w:val="22"/>
                              <w:spacing w:val="-5"/>
                              <w:rFonts w:ascii="Calibri" w:hAnsi="Calibri"/>
                              <w:color w:val="000000"/>
                            </w:rPr>
                            <w:t>7</w:t>
                          </w:r>
                          <w:r>
                            <w:rPr>
                              <w:sz w:val="22"/>
                              <w:spacing w:val="-5"/>
                              <w:rFonts w:ascii="Calibri" w:hAnsi="Calibri"/>
                              <w:color w:val="000000"/>
                            </w:rPr>
                            <w:fldChar w:fldCharType="end"/>
                          </w:r>
                        </w:p>
                      </w:txbxContent>
                    </wps:txbx>
                    <wps:bodyPr lIns="0" rIns="0" tIns="0" bIns="0" anchor="t">
                      <a:noAutofit/>
                    </wps:bodyPr>
                  </wps:wsp>
                </a:graphicData>
              </a:graphic>
            </wp:anchor>
          </w:drawing>
        </mc:Choice>
        <mc:Fallback>
          <w:pict>
            <v:rect id="shape_0" ID="Textbox 6" path="m0,0l-2147483645,0l-2147483645,-2147483646l0,-2147483646xe" stroked="f" o:allowincell="f" style="position:absolute;margin-left:305.3pt;margin-top:793.5pt;width:13.25pt;height:13pt;mso-wrap-style:square;v-text-anchor:top;mso-position-horizontal-relative:page;mso-position-vertical-relative:page">
              <v:fill o:detectmouseclick="t" on="false"/>
              <v:stroke color="#3465a4" joinstyle="round" endcap="flat"/>
              <v:textbox>
                <w:txbxContent>
                  <w:p>
                    <w:pPr>
                      <w:pStyle w:val="Style19"/>
                      <w:spacing w:lineRule="exact" w:line="245" w:before="0" w:after="0"/>
                      <w:ind w:left="20" w:right="0" w:hanging="0"/>
                      <w:jc w:val="left"/>
                      <w:rPr>
                        <w:rFonts w:ascii="Calibri" w:hAnsi="Calibri"/>
                        <w:sz w:val="22"/>
                      </w:rPr>
                    </w:pPr>
                    <w:r>
                      <w:rPr>
                        <w:rFonts w:ascii="Calibri" w:hAnsi="Calibri"/>
                        <w:color w:val="000000"/>
                        <w:spacing w:val="-5"/>
                        <w:sz w:val="22"/>
                      </w:rPr>
                      <w:fldChar w:fldCharType="begin"/>
                    </w:r>
                    <w:r>
                      <w:rPr>
                        <w:sz w:val="22"/>
                        <w:spacing w:val="-5"/>
                        <w:rFonts w:ascii="Calibri" w:hAnsi="Calibri"/>
                        <w:color w:val="000000"/>
                      </w:rPr>
                      <w:instrText xml:space="preserve"> PAGE </w:instrText>
                    </w:r>
                    <w:r>
                      <w:rPr>
                        <w:sz w:val="22"/>
                        <w:spacing w:val="-5"/>
                        <w:rFonts w:ascii="Calibri" w:hAnsi="Calibri"/>
                        <w:color w:val="000000"/>
                      </w:rPr>
                      <w:fldChar w:fldCharType="separate"/>
                    </w:r>
                    <w:r>
                      <w:rPr>
                        <w:sz w:val="22"/>
                        <w:spacing w:val="-5"/>
                        <w:rFonts w:ascii="Calibri" w:hAnsi="Calibri"/>
                        <w:color w:val="000000"/>
                      </w:rPr>
                      <w:t>7</w:t>
                    </w:r>
                    <w:r>
                      <w:rPr>
                        <w:sz w:val="22"/>
                        <w:spacing w:val="-5"/>
                        <w:rFonts w:ascii="Calibri" w:hAnsi="Calibri"/>
                        <w:color w:val="000000"/>
                      </w:rPr>
                      <w:fldChar w:fldCharType="end"/>
                    </w:r>
                  </w:p>
                </w:txbxContent>
              </v:textbox>
              <w10:wrap type="none"/>
            </v:rect>
          </w:pict>
        </mc:Fallback>
      </mc:AlternateContent>
    </w:r>
  </w:p>
</w:ftr>
</file>

<file path=word/footer100.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13"/>
      <w:spacing w:lineRule="auto" w:line="9"/>
      <w:ind w:left="0" w:right="0" w:hanging="0"/>
      <w:jc w:val="left"/>
      <w:rPr>
        <w:sz w:val="20"/>
      </w:rPr>
    </w:pPr>
    <w:r>
      <w:rPr>
        <w:sz w:val="20"/>
      </w:rPr>
      <mc:AlternateContent>
        <mc:Choice Requires="wps">
          <w:drawing>
            <wp:anchor behindDoc="1" distT="0" distB="0" distL="0" distR="0" simplePos="0" locked="0" layoutInCell="0" allowOverlap="1" relativeHeight="116">
              <wp:simplePos x="0" y="0"/>
              <wp:positionH relativeFrom="page">
                <wp:posOffset>3877310</wp:posOffset>
              </wp:positionH>
              <wp:positionV relativeFrom="page">
                <wp:posOffset>10077450</wp:posOffset>
              </wp:positionV>
              <wp:extent cx="168910" cy="165735"/>
              <wp:effectExtent l="0" t="0" r="0" b="0"/>
              <wp:wrapNone/>
              <wp:docPr id="51" name="Textbox 55"/>
              <a:graphic xmlns:a="http://schemas.openxmlformats.org/drawingml/2006/main">
                <a:graphicData uri="http://schemas.microsoft.com/office/word/2010/wordprocessingShape">
                  <wps:wsp>
                    <wps:cNvSpPr/>
                    <wps:spPr>
                      <a:xfrm>
                        <a:off x="0" y="0"/>
                        <a:ext cx="168840" cy="165600"/>
                      </a:xfrm>
                      <a:prstGeom prst="rect">
                        <a:avLst/>
                      </a:prstGeom>
                      <a:noFill/>
                      <a:ln w="0">
                        <a:noFill/>
                      </a:ln>
                    </wps:spPr>
                    <wps:style>
                      <a:lnRef idx="0"/>
                      <a:fillRef idx="0"/>
                      <a:effectRef idx="0"/>
                      <a:fontRef idx="minor"/>
                    </wps:style>
                    <wps:txbx>
                      <w:txbxContent>
                        <w:p>
                          <w:pPr>
                            <w:pStyle w:val="Style19"/>
                            <w:spacing w:lineRule="exact" w:line="245" w:before="0" w:after="0"/>
                            <w:ind w:left="20" w:right="0" w:hanging="0"/>
                            <w:jc w:val="left"/>
                            <w:rPr>
                              <w:rFonts w:ascii="Calibri" w:hAnsi="Calibri"/>
                              <w:sz w:val="22"/>
                            </w:rPr>
                          </w:pPr>
                          <w:r>
                            <w:rPr>
                              <w:rFonts w:ascii="Calibri" w:hAnsi="Calibri"/>
                              <w:color w:val="000000"/>
                              <w:spacing w:val="-5"/>
                              <w:sz w:val="22"/>
                            </w:rPr>
                            <w:fldChar w:fldCharType="begin"/>
                          </w:r>
                          <w:r>
                            <w:rPr>
                              <w:sz w:val="22"/>
                              <w:spacing w:val="-5"/>
                              <w:rFonts w:ascii="Calibri" w:hAnsi="Calibri"/>
                              <w:color w:val="000000"/>
                            </w:rPr>
                            <w:instrText xml:space="preserve"> PAGE </w:instrText>
                          </w:r>
                          <w:r>
                            <w:rPr>
                              <w:sz w:val="22"/>
                              <w:spacing w:val="-5"/>
                              <w:rFonts w:ascii="Calibri" w:hAnsi="Calibri"/>
                              <w:color w:val="000000"/>
                            </w:rPr>
                            <w:fldChar w:fldCharType="separate"/>
                          </w:r>
                          <w:r>
                            <w:rPr>
                              <w:sz w:val="22"/>
                              <w:spacing w:val="-5"/>
                              <w:rFonts w:ascii="Calibri" w:hAnsi="Calibri"/>
                              <w:color w:val="000000"/>
                            </w:rPr>
                            <w:t>58</w:t>
                          </w:r>
                          <w:r>
                            <w:rPr>
                              <w:sz w:val="22"/>
                              <w:spacing w:val="-5"/>
                              <w:rFonts w:ascii="Calibri" w:hAnsi="Calibri"/>
                              <w:color w:val="000000"/>
                            </w:rPr>
                            <w:fldChar w:fldCharType="end"/>
                          </w:r>
                        </w:p>
                      </w:txbxContent>
                    </wps:txbx>
                    <wps:bodyPr lIns="0" rIns="0" tIns="0" bIns="0" anchor="t">
                      <a:noAutofit/>
                    </wps:bodyPr>
                  </wps:wsp>
                </a:graphicData>
              </a:graphic>
            </wp:anchor>
          </w:drawing>
        </mc:Choice>
        <mc:Fallback>
          <w:pict>
            <v:rect id="shape_0" ID="Textbox 55" path="m0,0l-2147483645,0l-2147483645,-2147483646l0,-2147483646xe" stroked="f" o:allowincell="f" style="position:absolute;margin-left:305.3pt;margin-top:793.5pt;width:13.25pt;height:13pt;mso-wrap-style:square;v-text-anchor:top;mso-position-horizontal-relative:page;mso-position-vertical-relative:page">
              <v:fill o:detectmouseclick="t" on="false"/>
              <v:stroke color="#3465a4" joinstyle="round" endcap="flat"/>
              <v:textbox>
                <w:txbxContent>
                  <w:p>
                    <w:pPr>
                      <w:pStyle w:val="Style19"/>
                      <w:spacing w:lineRule="exact" w:line="245" w:before="0" w:after="0"/>
                      <w:ind w:left="20" w:right="0" w:hanging="0"/>
                      <w:jc w:val="left"/>
                      <w:rPr>
                        <w:rFonts w:ascii="Calibri" w:hAnsi="Calibri"/>
                        <w:sz w:val="22"/>
                      </w:rPr>
                    </w:pPr>
                    <w:r>
                      <w:rPr>
                        <w:rFonts w:ascii="Calibri" w:hAnsi="Calibri"/>
                        <w:color w:val="000000"/>
                        <w:spacing w:val="-5"/>
                        <w:sz w:val="22"/>
                      </w:rPr>
                      <w:fldChar w:fldCharType="begin"/>
                    </w:r>
                    <w:r>
                      <w:rPr>
                        <w:sz w:val="22"/>
                        <w:spacing w:val="-5"/>
                        <w:rFonts w:ascii="Calibri" w:hAnsi="Calibri"/>
                        <w:color w:val="000000"/>
                      </w:rPr>
                      <w:instrText xml:space="preserve"> PAGE </w:instrText>
                    </w:r>
                    <w:r>
                      <w:rPr>
                        <w:sz w:val="22"/>
                        <w:spacing w:val="-5"/>
                        <w:rFonts w:ascii="Calibri" w:hAnsi="Calibri"/>
                        <w:color w:val="000000"/>
                      </w:rPr>
                      <w:fldChar w:fldCharType="separate"/>
                    </w:r>
                    <w:r>
                      <w:rPr>
                        <w:sz w:val="22"/>
                        <w:spacing w:val="-5"/>
                        <w:rFonts w:ascii="Calibri" w:hAnsi="Calibri"/>
                        <w:color w:val="000000"/>
                      </w:rPr>
                      <w:t>58</w:t>
                    </w:r>
                    <w:r>
                      <w:rPr>
                        <w:sz w:val="22"/>
                        <w:spacing w:val="-5"/>
                        <w:rFonts w:ascii="Calibri" w:hAnsi="Calibri"/>
                        <w:color w:val="000000"/>
                      </w:rPr>
                      <w:fldChar w:fldCharType="end"/>
                    </w:r>
                  </w:p>
                </w:txbxContent>
              </v:textbox>
              <w10:wrap type="none"/>
            </v:rect>
          </w:pict>
        </mc:Fallback>
      </mc:AlternateContent>
    </w:r>
  </w:p>
</w:ftr>
</file>

<file path=word/footer10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10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13"/>
      <w:spacing w:lineRule="auto" w:line="9"/>
      <w:ind w:left="0" w:right="0" w:hanging="0"/>
      <w:jc w:val="left"/>
      <w:rPr>
        <w:sz w:val="20"/>
      </w:rPr>
    </w:pPr>
    <w:r>
      <w:rPr>
        <w:sz w:val="20"/>
      </w:rPr>
      <mc:AlternateContent>
        <mc:Choice Requires="wps">
          <w:drawing>
            <wp:anchor behindDoc="1" distT="0" distB="0" distL="0" distR="0" simplePos="0" locked="0" layoutInCell="0" allowOverlap="1" relativeHeight="118">
              <wp:simplePos x="0" y="0"/>
              <wp:positionH relativeFrom="page">
                <wp:posOffset>3877310</wp:posOffset>
              </wp:positionH>
              <wp:positionV relativeFrom="page">
                <wp:posOffset>10077450</wp:posOffset>
              </wp:positionV>
              <wp:extent cx="168910" cy="165735"/>
              <wp:effectExtent l="0" t="0" r="0" b="0"/>
              <wp:wrapNone/>
              <wp:docPr id="52" name="Textbox 56"/>
              <a:graphic xmlns:a="http://schemas.openxmlformats.org/drawingml/2006/main">
                <a:graphicData uri="http://schemas.microsoft.com/office/word/2010/wordprocessingShape">
                  <wps:wsp>
                    <wps:cNvSpPr/>
                    <wps:spPr>
                      <a:xfrm>
                        <a:off x="0" y="0"/>
                        <a:ext cx="168840" cy="165600"/>
                      </a:xfrm>
                      <a:prstGeom prst="rect">
                        <a:avLst/>
                      </a:prstGeom>
                      <a:noFill/>
                      <a:ln w="0">
                        <a:noFill/>
                      </a:ln>
                    </wps:spPr>
                    <wps:style>
                      <a:lnRef idx="0"/>
                      <a:fillRef idx="0"/>
                      <a:effectRef idx="0"/>
                      <a:fontRef idx="minor"/>
                    </wps:style>
                    <wps:txbx>
                      <w:txbxContent>
                        <w:p>
                          <w:pPr>
                            <w:pStyle w:val="Style19"/>
                            <w:spacing w:lineRule="exact" w:line="245" w:before="0" w:after="0"/>
                            <w:ind w:left="20" w:right="0" w:hanging="0"/>
                            <w:jc w:val="left"/>
                            <w:rPr>
                              <w:rFonts w:ascii="Calibri" w:hAnsi="Calibri"/>
                              <w:sz w:val="22"/>
                            </w:rPr>
                          </w:pPr>
                          <w:r>
                            <w:rPr>
                              <w:rFonts w:ascii="Calibri" w:hAnsi="Calibri"/>
                              <w:color w:val="000000"/>
                              <w:spacing w:val="-5"/>
                              <w:sz w:val="22"/>
                            </w:rPr>
                            <w:fldChar w:fldCharType="begin"/>
                          </w:r>
                          <w:r>
                            <w:rPr>
                              <w:sz w:val="22"/>
                              <w:spacing w:val="-5"/>
                              <w:rFonts w:ascii="Calibri" w:hAnsi="Calibri"/>
                              <w:color w:val="000000"/>
                            </w:rPr>
                            <w:instrText xml:space="preserve"> PAGE </w:instrText>
                          </w:r>
                          <w:r>
                            <w:rPr>
                              <w:sz w:val="22"/>
                              <w:spacing w:val="-5"/>
                              <w:rFonts w:ascii="Calibri" w:hAnsi="Calibri"/>
                              <w:color w:val="000000"/>
                            </w:rPr>
                            <w:fldChar w:fldCharType="separate"/>
                          </w:r>
                          <w:r>
                            <w:rPr>
                              <w:sz w:val="22"/>
                              <w:spacing w:val="-5"/>
                              <w:rFonts w:ascii="Calibri" w:hAnsi="Calibri"/>
                              <w:color w:val="000000"/>
                            </w:rPr>
                            <w:t>59</w:t>
                          </w:r>
                          <w:r>
                            <w:rPr>
                              <w:sz w:val="22"/>
                              <w:spacing w:val="-5"/>
                              <w:rFonts w:ascii="Calibri" w:hAnsi="Calibri"/>
                              <w:color w:val="000000"/>
                            </w:rPr>
                            <w:fldChar w:fldCharType="end"/>
                          </w:r>
                        </w:p>
                      </w:txbxContent>
                    </wps:txbx>
                    <wps:bodyPr lIns="0" rIns="0" tIns="0" bIns="0" anchor="t">
                      <a:noAutofit/>
                    </wps:bodyPr>
                  </wps:wsp>
                </a:graphicData>
              </a:graphic>
            </wp:anchor>
          </w:drawing>
        </mc:Choice>
        <mc:Fallback>
          <w:pict>
            <v:rect id="shape_0" ID="Textbox 56" path="m0,0l-2147483645,0l-2147483645,-2147483646l0,-2147483646xe" stroked="f" o:allowincell="f" style="position:absolute;margin-left:305.3pt;margin-top:793.5pt;width:13.25pt;height:13pt;mso-wrap-style:square;v-text-anchor:top;mso-position-horizontal-relative:page;mso-position-vertical-relative:page">
              <v:fill o:detectmouseclick="t" on="false"/>
              <v:stroke color="#3465a4" joinstyle="round" endcap="flat"/>
              <v:textbox>
                <w:txbxContent>
                  <w:p>
                    <w:pPr>
                      <w:pStyle w:val="Style19"/>
                      <w:spacing w:lineRule="exact" w:line="245" w:before="0" w:after="0"/>
                      <w:ind w:left="20" w:right="0" w:hanging="0"/>
                      <w:jc w:val="left"/>
                      <w:rPr>
                        <w:rFonts w:ascii="Calibri" w:hAnsi="Calibri"/>
                        <w:sz w:val="22"/>
                      </w:rPr>
                    </w:pPr>
                    <w:r>
                      <w:rPr>
                        <w:rFonts w:ascii="Calibri" w:hAnsi="Calibri"/>
                        <w:color w:val="000000"/>
                        <w:spacing w:val="-5"/>
                        <w:sz w:val="22"/>
                      </w:rPr>
                      <w:fldChar w:fldCharType="begin"/>
                    </w:r>
                    <w:r>
                      <w:rPr>
                        <w:sz w:val="22"/>
                        <w:spacing w:val="-5"/>
                        <w:rFonts w:ascii="Calibri" w:hAnsi="Calibri"/>
                        <w:color w:val="000000"/>
                      </w:rPr>
                      <w:instrText xml:space="preserve"> PAGE </w:instrText>
                    </w:r>
                    <w:r>
                      <w:rPr>
                        <w:sz w:val="22"/>
                        <w:spacing w:val="-5"/>
                        <w:rFonts w:ascii="Calibri" w:hAnsi="Calibri"/>
                        <w:color w:val="000000"/>
                      </w:rPr>
                      <w:fldChar w:fldCharType="separate"/>
                    </w:r>
                    <w:r>
                      <w:rPr>
                        <w:sz w:val="22"/>
                        <w:spacing w:val="-5"/>
                        <w:rFonts w:ascii="Calibri" w:hAnsi="Calibri"/>
                        <w:color w:val="000000"/>
                      </w:rPr>
                      <w:t>59</w:t>
                    </w:r>
                    <w:r>
                      <w:rPr>
                        <w:sz w:val="22"/>
                        <w:spacing w:val="-5"/>
                        <w:rFonts w:ascii="Calibri" w:hAnsi="Calibri"/>
                        <w:color w:val="000000"/>
                      </w:rPr>
                      <w:fldChar w:fldCharType="end"/>
                    </w:r>
                  </w:p>
                </w:txbxContent>
              </v:textbox>
              <w10:wrap type="none"/>
            </v:rect>
          </w:pict>
        </mc:Fallback>
      </mc:AlternateContent>
    </w:r>
  </w:p>
</w:ftr>
</file>

<file path=word/footer10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10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13"/>
      <w:spacing w:lineRule="auto" w:line="9"/>
      <w:ind w:left="0" w:right="0" w:hanging="0"/>
      <w:jc w:val="left"/>
      <w:rPr>
        <w:sz w:val="20"/>
      </w:rPr>
    </w:pPr>
    <w:r>
      <w:rPr>
        <w:sz w:val="20"/>
      </w:rPr>
      <mc:AlternateContent>
        <mc:Choice Requires="wps">
          <w:drawing>
            <wp:anchor behindDoc="1" distT="0" distB="0" distL="0" distR="0" simplePos="0" locked="0" layoutInCell="0" allowOverlap="1" relativeHeight="120">
              <wp:simplePos x="0" y="0"/>
              <wp:positionH relativeFrom="page">
                <wp:posOffset>3877310</wp:posOffset>
              </wp:positionH>
              <wp:positionV relativeFrom="page">
                <wp:posOffset>10077450</wp:posOffset>
              </wp:positionV>
              <wp:extent cx="168910" cy="165735"/>
              <wp:effectExtent l="0" t="0" r="0" b="0"/>
              <wp:wrapNone/>
              <wp:docPr id="53" name="Textbox 57"/>
              <a:graphic xmlns:a="http://schemas.openxmlformats.org/drawingml/2006/main">
                <a:graphicData uri="http://schemas.microsoft.com/office/word/2010/wordprocessingShape">
                  <wps:wsp>
                    <wps:cNvSpPr/>
                    <wps:spPr>
                      <a:xfrm>
                        <a:off x="0" y="0"/>
                        <a:ext cx="168840" cy="165600"/>
                      </a:xfrm>
                      <a:prstGeom prst="rect">
                        <a:avLst/>
                      </a:prstGeom>
                      <a:noFill/>
                      <a:ln w="0">
                        <a:noFill/>
                      </a:ln>
                    </wps:spPr>
                    <wps:style>
                      <a:lnRef idx="0"/>
                      <a:fillRef idx="0"/>
                      <a:effectRef idx="0"/>
                      <a:fontRef idx="minor"/>
                    </wps:style>
                    <wps:txbx>
                      <w:txbxContent>
                        <w:p>
                          <w:pPr>
                            <w:pStyle w:val="Style19"/>
                            <w:spacing w:lineRule="exact" w:line="245" w:before="0" w:after="0"/>
                            <w:ind w:left="20" w:right="0" w:hanging="0"/>
                            <w:jc w:val="left"/>
                            <w:rPr>
                              <w:rFonts w:ascii="Calibri" w:hAnsi="Calibri"/>
                              <w:sz w:val="22"/>
                            </w:rPr>
                          </w:pPr>
                          <w:r>
                            <w:rPr>
                              <w:rFonts w:ascii="Calibri" w:hAnsi="Calibri"/>
                              <w:color w:val="000000"/>
                              <w:spacing w:val="-5"/>
                              <w:sz w:val="22"/>
                            </w:rPr>
                            <w:fldChar w:fldCharType="begin"/>
                          </w:r>
                          <w:r>
                            <w:rPr>
                              <w:sz w:val="22"/>
                              <w:spacing w:val="-5"/>
                              <w:rFonts w:ascii="Calibri" w:hAnsi="Calibri"/>
                              <w:color w:val="000000"/>
                            </w:rPr>
                            <w:instrText xml:space="preserve"> PAGE </w:instrText>
                          </w:r>
                          <w:r>
                            <w:rPr>
                              <w:sz w:val="22"/>
                              <w:spacing w:val="-5"/>
                              <w:rFonts w:ascii="Calibri" w:hAnsi="Calibri"/>
                              <w:color w:val="000000"/>
                            </w:rPr>
                            <w:fldChar w:fldCharType="separate"/>
                          </w:r>
                          <w:r>
                            <w:rPr>
                              <w:sz w:val="22"/>
                              <w:spacing w:val="-5"/>
                              <w:rFonts w:ascii="Calibri" w:hAnsi="Calibri"/>
                              <w:color w:val="000000"/>
                            </w:rPr>
                            <w:t>60</w:t>
                          </w:r>
                          <w:r>
                            <w:rPr>
                              <w:sz w:val="22"/>
                              <w:spacing w:val="-5"/>
                              <w:rFonts w:ascii="Calibri" w:hAnsi="Calibri"/>
                              <w:color w:val="000000"/>
                            </w:rPr>
                            <w:fldChar w:fldCharType="end"/>
                          </w:r>
                        </w:p>
                      </w:txbxContent>
                    </wps:txbx>
                    <wps:bodyPr lIns="0" rIns="0" tIns="0" bIns="0" anchor="t">
                      <a:noAutofit/>
                    </wps:bodyPr>
                  </wps:wsp>
                </a:graphicData>
              </a:graphic>
            </wp:anchor>
          </w:drawing>
        </mc:Choice>
        <mc:Fallback>
          <w:pict>
            <v:rect id="shape_0" ID="Textbox 57" path="m0,0l-2147483645,0l-2147483645,-2147483646l0,-2147483646xe" stroked="f" o:allowincell="f" style="position:absolute;margin-left:305.3pt;margin-top:793.5pt;width:13.25pt;height:13pt;mso-wrap-style:square;v-text-anchor:top;mso-position-horizontal-relative:page;mso-position-vertical-relative:page">
              <v:fill o:detectmouseclick="t" on="false"/>
              <v:stroke color="#3465a4" joinstyle="round" endcap="flat"/>
              <v:textbox>
                <w:txbxContent>
                  <w:p>
                    <w:pPr>
                      <w:pStyle w:val="Style19"/>
                      <w:spacing w:lineRule="exact" w:line="245" w:before="0" w:after="0"/>
                      <w:ind w:left="20" w:right="0" w:hanging="0"/>
                      <w:jc w:val="left"/>
                      <w:rPr>
                        <w:rFonts w:ascii="Calibri" w:hAnsi="Calibri"/>
                        <w:sz w:val="22"/>
                      </w:rPr>
                    </w:pPr>
                    <w:r>
                      <w:rPr>
                        <w:rFonts w:ascii="Calibri" w:hAnsi="Calibri"/>
                        <w:color w:val="000000"/>
                        <w:spacing w:val="-5"/>
                        <w:sz w:val="22"/>
                      </w:rPr>
                      <w:fldChar w:fldCharType="begin"/>
                    </w:r>
                    <w:r>
                      <w:rPr>
                        <w:sz w:val="22"/>
                        <w:spacing w:val="-5"/>
                        <w:rFonts w:ascii="Calibri" w:hAnsi="Calibri"/>
                        <w:color w:val="000000"/>
                      </w:rPr>
                      <w:instrText xml:space="preserve"> PAGE </w:instrText>
                    </w:r>
                    <w:r>
                      <w:rPr>
                        <w:sz w:val="22"/>
                        <w:spacing w:val="-5"/>
                        <w:rFonts w:ascii="Calibri" w:hAnsi="Calibri"/>
                        <w:color w:val="000000"/>
                      </w:rPr>
                      <w:fldChar w:fldCharType="separate"/>
                    </w:r>
                    <w:r>
                      <w:rPr>
                        <w:sz w:val="22"/>
                        <w:spacing w:val="-5"/>
                        <w:rFonts w:ascii="Calibri" w:hAnsi="Calibri"/>
                        <w:color w:val="000000"/>
                      </w:rPr>
                      <w:t>60</w:t>
                    </w:r>
                    <w:r>
                      <w:rPr>
                        <w:sz w:val="22"/>
                        <w:spacing w:val="-5"/>
                        <w:rFonts w:ascii="Calibri" w:hAnsi="Calibri"/>
                        <w:color w:val="000000"/>
                      </w:rPr>
                      <w:fldChar w:fldCharType="end"/>
                    </w:r>
                  </w:p>
                </w:txbxContent>
              </v:textbox>
              <w10:wrap type="none"/>
            </v:rect>
          </w:pict>
        </mc:Fallback>
      </mc:AlternateContent>
    </w:r>
  </w:p>
</w:ftr>
</file>

<file path=word/footer10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10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13"/>
      <w:spacing w:lineRule="auto" w:line="9"/>
      <w:ind w:left="0" w:right="0" w:hanging="0"/>
      <w:jc w:val="left"/>
      <w:rPr>
        <w:sz w:val="20"/>
      </w:rPr>
    </w:pPr>
    <w:r>
      <w:rPr>
        <w:sz w:val="20"/>
      </w:rPr>
      <mc:AlternateContent>
        <mc:Choice Requires="wps">
          <w:drawing>
            <wp:anchor behindDoc="1" distT="0" distB="0" distL="0" distR="0" simplePos="0" locked="0" layoutInCell="0" allowOverlap="1" relativeHeight="124">
              <wp:simplePos x="0" y="0"/>
              <wp:positionH relativeFrom="page">
                <wp:posOffset>3877310</wp:posOffset>
              </wp:positionH>
              <wp:positionV relativeFrom="page">
                <wp:posOffset>10077450</wp:posOffset>
              </wp:positionV>
              <wp:extent cx="168910" cy="165735"/>
              <wp:effectExtent l="0" t="0" r="0" b="0"/>
              <wp:wrapNone/>
              <wp:docPr id="54" name="Textbox 58"/>
              <a:graphic xmlns:a="http://schemas.openxmlformats.org/drawingml/2006/main">
                <a:graphicData uri="http://schemas.microsoft.com/office/word/2010/wordprocessingShape">
                  <wps:wsp>
                    <wps:cNvSpPr/>
                    <wps:spPr>
                      <a:xfrm>
                        <a:off x="0" y="0"/>
                        <a:ext cx="168840" cy="165600"/>
                      </a:xfrm>
                      <a:prstGeom prst="rect">
                        <a:avLst/>
                      </a:prstGeom>
                      <a:noFill/>
                      <a:ln w="0">
                        <a:noFill/>
                      </a:ln>
                    </wps:spPr>
                    <wps:style>
                      <a:lnRef idx="0"/>
                      <a:fillRef idx="0"/>
                      <a:effectRef idx="0"/>
                      <a:fontRef idx="minor"/>
                    </wps:style>
                    <wps:txbx>
                      <w:txbxContent>
                        <w:p>
                          <w:pPr>
                            <w:pStyle w:val="Style19"/>
                            <w:spacing w:lineRule="exact" w:line="245" w:before="0" w:after="0"/>
                            <w:ind w:left="20" w:right="0" w:hanging="0"/>
                            <w:jc w:val="left"/>
                            <w:rPr>
                              <w:rFonts w:ascii="Calibri" w:hAnsi="Calibri"/>
                              <w:sz w:val="22"/>
                            </w:rPr>
                          </w:pPr>
                          <w:r>
                            <w:rPr>
                              <w:rFonts w:ascii="Calibri" w:hAnsi="Calibri"/>
                              <w:color w:val="000000"/>
                              <w:spacing w:val="-5"/>
                              <w:sz w:val="22"/>
                            </w:rPr>
                            <w:fldChar w:fldCharType="begin"/>
                          </w:r>
                          <w:r>
                            <w:rPr>
                              <w:sz w:val="22"/>
                              <w:spacing w:val="-5"/>
                              <w:rFonts w:ascii="Calibri" w:hAnsi="Calibri"/>
                              <w:color w:val="000000"/>
                            </w:rPr>
                            <w:instrText xml:space="preserve"> PAGE </w:instrText>
                          </w:r>
                          <w:r>
                            <w:rPr>
                              <w:sz w:val="22"/>
                              <w:spacing w:val="-5"/>
                              <w:rFonts w:ascii="Calibri" w:hAnsi="Calibri"/>
                              <w:color w:val="000000"/>
                            </w:rPr>
                            <w:fldChar w:fldCharType="separate"/>
                          </w:r>
                          <w:r>
                            <w:rPr>
                              <w:sz w:val="22"/>
                              <w:spacing w:val="-5"/>
                              <w:rFonts w:ascii="Calibri" w:hAnsi="Calibri"/>
                              <w:color w:val="000000"/>
                            </w:rPr>
                            <w:t>62</w:t>
                          </w:r>
                          <w:r>
                            <w:rPr>
                              <w:sz w:val="22"/>
                              <w:spacing w:val="-5"/>
                              <w:rFonts w:ascii="Calibri" w:hAnsi="Calibri"/>
                              <w:color w:val="000000"/>
                            </w:rPr>
                            <w:fldChar w:fldCharType="end"/>
                          </w:r>
                        </w:p>
                      </w:txbxContent>
                    </wps:txbx>
                    <wps:bodyPr lIns="0" rIns="0" tIns="0" bIns="0" anchor="t">
                      <a:noAutofit/>
                    </wps:bodyPr>
                  </wps:wsp>
                </a:graphicData>
              </a:graphic>
            </wp:anchor>
          </w:drawing>
        </mc:Choice>
        <mc:Fallback>
          <w:pict>
            <v:rect id="shape_0" ID="Textbox 58" path="m0,0l-2147483645,0l-2147483645,-2147483646l0,-2147483646xe" stroked="f" o:allowincell="f" style="position:absolute;margin-left:305.3pt;margin-top:793.5pt;width:13.25pt;height:13pt;mso-wrap-style:square;v-text-anchor:top;mso-position-horizontal-relative:page;mso-position-vertical-relative:page">
              <v:fill o:detectmouseclick="t" on="false"/>
              <v:stroke color="#3465a4" joinstyle="round" endcap="flat"/>
              <v:textbox>
                <w:txbxContent>
                  <w:p>
                    <w:pPr>
                      <w:pStyle w:val="Style19"/>
                      <w:spacing w:lineRule="exact" w:line="245" w:before="0" w:after="0"/>
                      <w:ind w:left="20" w:right="0" w:hanging="0"/>
                      <w:jc w:val="left"/>
                      <w:rPr>
                        <w:rFonts w:ascii="Calibri" w:hAnsi="Calibri"/>
                        <w:sz w:val="22"/>
                      </w:rPr>
                    </w:pPr>
                    <w:r>
                      <w:rPr>
                        <w:rFonts w:ascii="Calibri" w:hAnsi="Calibri"/>
                        <w:color w:val="000000"/>
                        <w:spacing w:val="-5"/>
                        <w:sz w:val="22"/>
                      </w:rPr>
                      <w:fldChar w:fldCharType="begin"/>
                    </w:r>
                    <w:r>
                      <w:rPr>
                        <w:sz w:val="22"/>
                        <w:spacing w:val="-5"/>
                        <w:rFonts w:ascii="Calibri" w:hAnsi="Calibri"/>
                        <w:color w:val="000000"/>
                      </w:rPr>
                      <w:instrText xml:space="preserve"> PAGE </w:instrText>
                    </w:r>
                    <w:r>
                      <w:rPr>
                        <w:sz w:val="22"/>
                        <w:spacing w:val="-5"/>
                        <w:rFonts w:ascii="Calibri" w:hAnsi="Calibri"/>
                        <w:color w:val="000000"/>
                      </w:rPr>
                      <w:fldChar w:fldCharType="separate"/>
                    </w:r>
                    <w:r>
                      <w:rPr>
                        <w:sz w:val="22"/>
                        <w:spacing w:val="-5"/>
                        <w:rFonts w:ascii="Calibri" w:hAnsi="Calibri"/>
                        <w:color w:val="000000"/>
                      </w:rPr>
                      <w:t>62</w:t>
                    </w:r>
                    <w:r>
                      <w:rPr>
                        <w:sz w:val="22"/>
                        <w:spacing w:val="-5"/>
                        <w:rFonts w:ascii="Calibri" w:hAnsi="Calibri"/>
                        <w:color w:val="000000"/>
                      </w:rPr>
                      <w:fldChar w:fldCharType="end"/>
                    </w:r>
                  </w:p>
                </w:txbxContent>
              </v:textbox>
              <w10:wrap type="none"/>
            </v:rect>
          </w:pict>
        </mc:Fallback>
      </mc:AlternateContent>
    </w:r>
  </w:p>
</w:ftr>
</file>

<file path=word/footer107.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108.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13"/>
      <w:spacing w:lineRule="auto" w:line="9"/>
      <w:ind w:left="0" w:right="0" w:hanging="0"/>
      <w:jc w:val="left"/>
      <w:rPr>
        <w:sz w:val="20"/>
      </w:rPr>
    </w:pPr>
    <w:r>
      <w:rPr>
        <w:sz w:val="20"/>
      </w:rPr>
      <mc:AlternateContent>
        <mc:Choice Requires="wps">
          <w:drawing>
            <wp:anchor behindDoc="1" distT="0" distB="0" distL="0" distR="0" simplePos="0" locked="0" layoutInCell="0" allowOverlap="1" relativeHeight="126">
              <wp:simplePos x="0" y="0"/>
              <wp:positionH relativeFrom="page">
                <wp:posOffset>3877310</wp:posOffset>
              </wp:positionH>
              <wp:positionV relativeFrom="page">
                <wp:posOffset>10077450</wp:posOffset>
              </wp:positionV>
              <wp:extent cx="168910" cy="165735"/>
              <wp:effectExtent l="0" t="0" r="0" b="0"/>
              <wp:wrapNone/>
              <wp:docPr id="55" name="Textbox 59"/>
              <a:graphic xmlns:a="http://schemas.openxmlformats.org/drawingml/2006/main">
                <a:graphicData uri="http://schemas.microsoft.com/office/word/2010/wordprocessingShape">
                  <wps:wsp>
                    <wps:cNvSpPr/>
                    <wps:spPr>
                      <a:xfrm>
                        <a:off x="0" y="0"/>
                        <a:ext cx="168840" cy="165600"/>
                      </a:xfrm>
                      <a:prstGeom prst="rect">
                        <a:avLst/>
                      </a:prstGeom>
                      <a:noFill/>
                      <a:ln w="0">
                        <a:noFill/>
                      </a:ln>
                    </wps:spPr>
                    <wps:style>
                      <a:lnRef idx="0"/>
                      <a:fillRef idx="0"/>
                      <a:effectRef idx="0"/>
                      <a:fontRef idx="minor"/>
                    </wps:style>
                    <wps:txbx>
                      <w:txbxContent>
                        <w:p>
                          <w:pPr>
                            <w:pStyle w:val="Style19"/>
                            <w:spacing w:lineRule="exact" w:line="245" w:before="0" w:after="0"/>
                            <w:ind w:left="20" w:right="0" w:hanging="0"/>
                            <w:jc w:val="left"/>
                            <w:rPr>
                              <w:rFonts w:ascii="Calibri" w:hAnsi="Calibri"/>
                              <w:sz w:val="22"/>
                            </w:rPr>
                          </w:pPr>
                          <w:r>
                            <w:rPr>
                              <w:rFonts w:ascii="Calibri" w:hAnsi="Calibri"/>
                              <w:color w:val="000000"/>
                              <w:spacing w:val="-5"/>
                              <w:sz w:val="22"/>
                            </w:rPr>
                            <w:fldChar w:fldCharType="begin"/>
                          </w:r>
                          <w:r>
                            <w:rPr>
                              <w:sz w:val="22"/>
                              <w:spacing w:val="-5"/>
                              <w:rFonts w:ascii="Calibri" w:hAnsi="Calibri"/>
                              <w:color w:val="000000"/>
                            </w:rPr>
                            <w:instrText xml:space="preserve"> PAGE </w:instrText>
                          </w:r>
                          <w:r>
                            <w:rPr>
                              <w:sz w:val="22"/>
                              <w:spacing w:val="-5"/>
                              <w:rFonts w:ascii="Calibri" w:hAnsi="Calibri"/>
                              <w:color w:val="000000"/>
                            </w:rPr>
                            <w:fldChar w:fldCharType="separate"/>
                          </w:r>
                          <w:r>
                            <w:rPr>
                              <w:sz w:val="22"/>
                              <w:spacing w:val="-5"/>
                              <w:rFonts w:ascii="Calibri" w:hAnsi="Calibri"/>
                              <w:color w:val="000000"/>
                            </w:rPr>
                            <w:t>63</w:t>
                          </w:r>
                          <w:r>
                            <w:rPr>
                              <w:sz w:val="22"/>
                              <w:spacing w:val="-5"/>
                              <w:rFonts w:ascii="Calibri" w:hAnsi="Calibri"/>
                              <w:color w:val="000000"/>
                            </w:rPr>
                            <w:fldChar w:fldCharType="end"/>
                          </w:r>
                        </w:p>
                      </w:txbxContent>
                    </wps:txbx>
                    <wps:bodyPr lIns="0" rIns="0" tIns="0" bIns="0" anchor="t">
                      <a:noAutofit/>
                    </wps:bodyPr>
                  </wps:wsp>
                </a:graphicData>
              </a:graphic>
            </wp:anchor>
          </w:drawing>
        </mc:Choice>
        <mc:Fallback>
          <w:pict>
            <v:rect id="shape_0" ID="Textbox 59" path="m0,0l-2147483645,0l-2147483645,-2147483646l0,-2147483646xe" stroked="f" o:allowincell="f" style="position:absolute;margin-left:305.3pt;margin-top:793.5pt;width:13.25pt;height:13pt;mso-wrap-style:square;v-text-anchor:top;mso-position-horizontal-relative:page;mso-position-vertical-relative:page">
              <v:fill o:detectmouseclick="t" on="false"/>
              <v:stroke color="#3465a4" joinstyle="round" endcap="flat"/>
              <v:textbox>
                <w:txbxContent>
                  <w:p>
                    <w:pPr>
                      <w:pStyle w:val="Style19"/>
                      <w:spacing w:lineRule="exact" w:line="245" w:before="0" w:after="0"/>
                      <w:ind w:left="20" w:right="0" w:hanging="0"/>
                      <w:jc w:val="left"/>
                      <w:rPr>
                        <w:rFonts w:ascii="Calibri" w:hAnsi="Calibri"/>
                        <w:sz w:val="22"/>
                      </w:rPr>
                    </w:pPr>
                    <w:r>
                      <w:rPr>
                        <w:rFonts w:ascii="Calibri" w:hAnsi="Calibri"/>
                        <w:color w:val="000000"/>
                        <w:spacing w:val="-5"/>
                        <w:sz w:val="22"/>
                      </w:rPr>
                      <w:fldChar w:fldCharType="begin"/>
                    </w:r>
                    <w:r>
                      <w:rPr>
                        <w:sz w:val="22"/>
                        <w:spacing w:val="-5"/>
                        <w:rFonts w:ascii="Calibri" w:hAnsi="Calibri"/>
                        <w:color w:val="000000"/>
                      </w:rPr>
                      <w:instrText xml:space="preserve"> PAGE </w:instrText>
                    </w:r>
                    <w:r>
                      <w:rPr>
                        <w:sz w:val="22"/>
                        <w:spacing w:val="-5"/>
                        <w:rFonts w:ascii="Calibri" w:hAnsi="Calibri"/>
                        <w:color w:val="000000"/>
                      </w:rPr>
                      <w:fldChar w:fldCharType="separate"/>
                    </w:r>
                    <w:r>
                      <w:rPr>
                        <w:sz w:val="22"/>
                        <w:spacing w:val="-5"/>
                        <w:rFonts w:ascii="Calibri" w:hAnsi="Calibri"/>
                        <w:color w:val="000000"/>
                      </w:rPr>
                      <w:t>63</w:t>
                    </w:r>
                    <w:r>
                      <w:rPr>
                        <w:sz w:val="22"/>
                        <w:spacing w:val="-5"/>
                        <w:rFonts w:ascii="Calibri" w:hAnsi="Calibri"/>
                        <w:color w:val="000000"/>
                      </w:rPr>
                      <w:fldChar w:fldCharType="end"/>
                    </w:r>
                  </w:p>
                </w:txbxContent>
              </v:textbox>
              <w10:wrap type="none"/>
            </v:rect>
          </w:pict>
        </mc:Fallback>
      </mc:AlternateContent>
    </w:r>
  </w:p>
</w:ftr>
</file>

<file path=word/footer109.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1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110.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13"/>
      <w:spacing w:lineRule="auto" w:line="9"/>
      <w:ind w:left="0" w:right="0" w:hanging="0"/>
      <w:jc w:val="left"/>
      <w:rPr>
        <w:sz w:val="20"/>
      </w:rPr>
    </w:pPr>
    <w:r>
      <w:rPr>
        <w:sz w:val="20"/>
      </w:rPr>
      <mc:AlternateContent>
        <mc:Choice Requires="wps">
          <w:drawing>
            <wp:anchor behindDoc="1" distT="0" distB="0" distL="0" distR="0" simplePos="0" locked="0" layoutInCell="0" allowOverlap="1" relativeHeight="128">
              <wp:simplePos x="0" y="0"/>
              <wp:positionH relativeFrom="page">
                <wp:posOffset>3877310</wp:posOffset>
              </wp:positionH>
              <wp:positionV relativeFrom="page">
                <wp:posOffset>10077450</wp:posOffset>
              </wp:positionV>
              <wp:extent cx="168910" cy="165735"/>
              <wp:effectExtent l="0" t="0" r="0" b="0"/>
              <wp:wrapNone/>
              <wp:docPr id="56" name="Textbox 60"/>
              <a:graphic xmlns:a="http://schemas.openxmlformats.org/drawingml/2006/main">
                <a:graphicData uri="http://schemas.microsoft.com/office/word/2010/wordprocessingShape">
                  <wps:wsp>
                    <wps:cNvSpPr/>
                    <wps:spPr>
                      <a:xfrm>
                        <a:off x="0" y="0"/>
                        <a:ext cx="168840" cy="165600"/>
                      </a:xfrm>
                      <a:prstGeom prst="rect">
                        <a:avLst/>
                      </a:prstGeom>
                      <a:noFill/>
                      <a:ln w="0">
                        <a:noFill/>
                      </a:ln>
                    </wps:spPr>
                    <wps:style>
                      <a:lnRef idx="0"/>
                      <a:fillRef idx="0"/>
                      <a:effectRef idx="0"/>
                      <a:fontRef idx="minor"/>
                    </wps:style>
                    <wps:txbx>
                      <w:txbxContent>
                        <w:p>
                          <w:pPr>
                            <w:pStyle w:val="Style19"/>
                            <w:spacing w:lineRule="exact" w:line="245" w:before="0" w:after="0"/>
                            <w:ind w:left="20" w:right="0" w:hanging="0"/>
                            <w:jc w:val="left"/>
                            <w:rPr>
                              <w:rFonts w:ascii="Calibri" w:hAnsi="Calibri"/>
                              <w:sz w:val="22"/>
                            </w:rPr>
                          </w:pPr>
                          <w:r>
                            <w:rPr>
                              <w:rFonts w:ascii="Calibri" w:hAnsi="Calibri"/>
                              <w:color w:val="000000"/>
                              <w:spacing w:val="-5"/>
                              <w:sz w:val="22"/>
                            </w:rPr>
                            <w:fldChar w:fldCharType="begin"/>
                          </w:r>
                          <w:r>
                            <w:rPr>
                              <w:sz w:val="22"/>
                              <w:spacing w:val="-5"/>
                              <w:rFonts w:ascii="Calibri" w:hAnsi="Calibri"/>
                              <w:color w:val="000000"/>
                            </w:rPr>
                            <w:instrText xml:space="preserve"> PAGE </w:instrText>
                          </w:r>
                          <w:r>
                            <w:rPr>
                              <w:sz w:val="22"/>
                              <w:spacing w:val="-5"/>
                              <w:rFonts w:ascii="Calibri" w:hAnsi="Calibri"/>
                              <w:color w:val="000000"/>
                            </w:rPr>
                            <w:fldChar w:fldCharType="separate"/>
                          </w:r>
                          <w:r>
                            <w:rPr>
                              <w:sz w:val="22"/>
                              <w:spacing w:val="-5"/>
                              <w:rFonts w:ascii="Calibri" w:hAnsi="Calibri"/>
                              <w:color w:val="000000"/>
                            </w:rPr>
                            <w:t>64</w:t>
                          </w:r>
                          <w:r>
                            <w:rPr>
                              <w:sz w:val="22"/>
                              <w:spacing w:val="-5"/>
                              <w:rFonts w:ascii="Calibri" w:hAnsi="Calibri"/>
                              <w:color w:val="000000"/>
                            </w:rPr>
                            <w:fldChar w:fldCharType="end"/>
                          </w:r>
                        </w:p>
                      </w:txbxContent>
                    </wps:txbx>
                    <wps:bodyPr lIns="0" rIns="0" tIns="0" bIns="0" anchor="t">
                      <a:noAutofit/>
                    </wps:bodyPr>
                  </wps:wsp>
                </a:graphicData>
              </a:graphic>
            </wp:anchor>
          </w:drawing>
        </mc:Choice>
        <mc:Fallback>
          <w:pict>
            <v:rect id="shape_0" ID="Textbox 60" path="m0,0l-2147483645,0l-2147483645,-2147483646l0,-2147483646xe" stroked="f" o:allowincell="f" style="position:absolute;margin-left:305.3pt;margin-top:793.5pt;width:13.25pt;height:13pt;mso-wrap-style:square;v-text-anchor:top;mso-position-horizontal-relative:page;mso-position-vertical-relative:page">
              <v:fill o:detectmouseclick="t" on="false"/>
              <v:stroke color="#3465a4" joinstyle="round" endcap="flat"/>
              <v:textbox>
                <w:txbxContent>
                  <w:p>
                    <w:pPr>
                      <w:pStyle w:val="Style19"/>
                      <w:spacing w:lineRule="exact" w:line="245" w:before="0" w:after="0"/>
                      <w:ind w:left="20" w:right="0" w:hanging="0"/>
                      <w:jc w:val="left"/>
                      <w:rPr>
                        <w:rFonts w:ascii="Calibri" w:hAnsi="Calibri"/>
                        <w:sz w:val="22"/>
                      </w:rPr>
                    </w:pPr>
                    <w:r>
                      <w:rPr>
                        <w:rFonts w:ascii="Calibri" w:hAnsi="Calibri"/>
                        <w:color w:val="000000"/>
                        <w:spacing w:val="-5"/>
                        <w:sz w:val="22"/>
                      </w:rPr>
                      <w:fldChar w:fldCharType="begin"/>
                    </w:r>
                    <w:r>
                      <w:rPr>
                        <w:sz w:val="22"/>
                        <w:spacing w:val="-5"/>
                        <w:rFonts w:ascii="Calibri" w:hAnsi="Calibri"/>
                        <w:color w:val="000000"/>
                      </w:rPr>
                      <w:instrText xml:space="preserve"> PAGE </w:instrText>
                    </w:r>
                    <w:r>
                      <w:rPr>
                        <w:sz w:val="22"/>
                        <w:spacing w:val="-5"/>
                        <w:rFonts w:ascii="Calibri" w:hAnsi="Calibri"/>
                        <w:color w:val="000000"/>
                      </w:rPr>
                      <w:fldChar w:fldCharType="separate"/>
                    </w:r>
                    <w:r>
                      <w:rPr>
                        <w:sz w:val="22"/>
                        <w:spacing w:val="-5"/>
                        <w:rFonts w:ascii="Calibri" w:hAnsi="Calibri"/>
                        <w:color w:val="000000"/>
                      </w:rPr>
                      <w:t>64</w:t>
                    </w:r>
                    <w:r>
                      <w:rPr>
                        <w:sz w:val="22"/>
                        <w:spacing w:val="-5"/>
                        <w:rFonts w:ascii="Calibri" w:hAnsi="Calibri"/>
                        <w:color w:val="000000"/>
                      </w:rPr>
                      <w:fldChar w:fldCharType="end"/>
                    </w:r>
                  </w:p>
                </w:txbxContent>
              </v:textbox>
              <w10:wrap type="none"/>
            </v:rect>
          </w:pict>
        </mc:Fallback>
      </mc:AlternateContent>
    </w:r>
  </w:p>
</w:ftr>
</file>

<file path=word/footer11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11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13"/>
      <w:spacing w:lineRule="auto" w:line="9"/>
      <w:ind w:left="0" w:right="0" w:hanging="0"/>
      <w:jc w:val="left"/>
      <w:rPr>
        <w:sz w:val="20"/>
      </w:rPr>
    </w:pPr>
    <w:r>
      <w:rPr>
        <w:sz w:val="20"/>
      </w:rPr>
      <mc:AlternateContent>
        <mc:Choice Requires="wps">
          <w:drawing>
            <wp:anchor behindDoc="1" distT="0" distB="0" distL="0" distR="0" simplePos="0" locked="0" layoutInCell="0" allowOverlap="1" relativeHeight="130">
              <wp:simplePos x="0" y="0"/>
              <wp:positionH relativeFrom="page">
                <wp:posOffset>3877310</wp:posOffset>
              </wp:positionH>
              <wp:positionV relativeFrom="page">
                <wp:posOffset>10077450</wp:posOffset>
              </wp:positionV>
              <wp:extent cx="168910" cy="165735"/>
              <wp:effectExtent l="0" t="0" r="0" b="0"/>
              <wp:wrapNone/>
              <wp:docPr id="57" name="Textbox 61"/>
              <a:graphic xmlns:a="http://schemas.openxmlformats.org/drawingml/2006/main">
                <a:graphicData uri="http://schemas.microsoft.com/office/word/2010/wordprocessingShape">
                  <wps:wsp>
                    <wps:cNvSpPr/>
                    <wps:spPr>
                      <a:xfrm>
                        <a:off x="0" y="0"/>
                        <a:ext cx="168840" cy="165600"/>
                      </a:xfrm>
                      <a:prstGeom prst="rect">
                        <a:avLst/>
                      </a:prstGeom>
                      <a:noFill/>
                      <a:ln w="0">
                        <a:noFill/>
                      </a:ln>
                    </wps:spPr>
                    <wps:style>
                      <a:lnRef idx="0"/>
                      <a:fillRef idx="0"/>
                      <a:effectRef idx="0"/>
                      <a:fontRef idx="minor"/>
                    </wps:style>
                    <wps:txbx>
                      <w:txbxContent>
                        <w:p>
                          <w:pPr>
                            <w:pStyle w:val="Style19"/>
                            <w:spacing w:lineRule="exact" w:line="245" w:before="0" w:after="0"/>
                            <w:ind w:left="20" w:right="0" w:hanging="0"/>
                            <w:jc w:val="left"/>
                            <w:rPr>
                              <w:rFonts w:ascii="Calibri" w:hAnsi="Calibri"/>
                              <w:sz w:val="22"/>
                            </w:rPr>
                          </w:pPr>
                          <w:r>
                            <w:rPr>
                              <w:rFonts w:ascii="Calibri" w:hAnsi="Calibri"/>
                              <w:color w:val="000000"/>
                              <w:spacing w:val="-5"/>
                              <w:sz w:val="22"/>
                            </w:rPr>
                            <w:fldChar w:fldCharType="begin"/>
                          </w:r>
                          <w:r>
                            <w:rPr>
                              <w:sz w:val="22"/>
                              <w:spacing w:val="-5"/>
                              <w:rFonts w:ascii="Calibri" w:hAnsi="Calibri"/>
                              <w:color w:val="000000"/>
                            </w:rPr>
                            <w:instrText xml:space="preserve"> PAGE </w:instrText>
                          </w:r>
                          <w:r>
                            <w:rPr>
                              <w:sz w:val="22"/>
                              <w:spacing w:val="-5"/>
                              <w:rFonts w:ascii="Calibri" w:hAnsi="Calibri"/>
                              <w:color w:val="000000"/>
                            </w:rPr>
                            <w:fldChar w:fldCharType="separate"/>
                          </w:r>
                          <w:r>
                            <w:rPr>
                              <w:sz w:val="22"/>
                              <w:spacing w:val="-5"/>
                              <w:rFonts w:ascii="Calibri" w:hAnsi="Calibri"/>
                              <w:color w:val="000000"/>
                            </w:rPr>
                            <w:t>65</w:t>
                          </w:r>
                          <w:r>
                            <w:rPr>
                              <w:sz w:val="22"/>
                              <w:spacing w:val="-5"/>
                              <w:rFonts w:ascii="Calibri" w:hAnsi="Calibri"/>
                              <w:color w:val="000000"/>
                            </w:rPr>
                            <w:fldChar w:fldCharType="end"/>
                          </w:r>
                        </w:p>
                      </w:txbxContent>
                    </wps:txbx>
                    <wps:bodyPr lIns="0" rIns="0" tIns="0" bIns="0" anchor="t">
                      <a:noAutofit/>
                    </wps:bodyPr>
                  </wps:wsp>
                </a:graphicData>
              </a:graphic>
            </wp:anchor>
          </w:drawing>
        </mc:Choice>
        <mc:Fallback>
          <w:pict>
            <v:rect id="shape_0" ID="Textbox 61" path="m0,0l-2147483645,0l-2147483645,-2147483646l0,-2147483646xe" stroked="f" o:allowincell="f" style="position:absolute;margin-left:305.3pt;margin-top:793.5pt;width:13.25pt;height:13pt;mso-wrap-style:square;v-text-anchor:top;mso-position-horizontal-relative:page;mso-position-vertical-relative:page">
              <v:fill o:detectmouseclick="t" on="false"/>
              <v:stroke color="#3465a4" joinstyle="round" endcap="flat"/>
              <v:textbox>
                <w:txbxContent>
                  <w:p>
                    <w:pPr>
                      <w:pStyle w:val="Style19"/>
                      <w:spacing w:lineRule="exact" w:line="245" w:before="0" w:after="0"/>
                      <w:ind w:left="20" w:right="0" w:hanging="0"/>
                      <w:jc w:val="left"/>
                      <w:rPr>
                        <w:rFonts w:ascii="Calibri" w:hAnsi="Calibri"/>
                        <w:sz w:val="22"/>
                      </w:rPr>
                    </w:pPr>
                    <w:r>
                      <w:rPr>
                        <w:rFonts w:ascii="Calibri" w:hAnsi="Calibri"/>
                        <w:color w:val="000000"/>
                        <w:spacing w:val="-5"/>
                        <w:sz w:val="22"/>
                      </w:rPr>
                      <w:fldChar w:fldCharType="begin"/>
                    </w:r>
                    <w:r>
                      <w:rPr>
                        <w:sz w:val="22"/>
                        <w:spacing w:val="-5"/>
                        <w:rFonts w:ascii="Calibri" w:hAnsi="Calibri"/>
                        <w:color w:val="000000"/>
                      </w:rPr>
                      <w:instrText xml:space="preserve"> PAGE </w:instrText>
                    </w:r>
                    <w:r>
                      <w:rPr>
                        <w:sz w:val="22"/>
                        <w:spacing w:val="-5"/>
                        <w:rFonts w:ascii="Calibri" w:hAnsi="Calibri"/>
                        <w:color w:val="000000"/>
                      </w:rPr>
                      <w:fldChar w:fldCharType="separate"/>
                    </w:r>
                    <w:r>
                      <w:rPr>
                        <w:sz w:val="22"/>
                        <w:spacing w:val="-5"/>
                        <w:rFonts w:ascii="Calibri" w:hAnsi="Calibri"/>
                        <w:color w:val="000000"/>
                      </w:rPr>
                      <w:t>65</w:t>
                    </w:r>
                    <w:r>
                      <w:rPr>
                        <w:sz w:val="22"/>
                        <w:spacing w:val="-5"/>
                        <w:rFonts w:ascii="Calibri" w:hAnsi="Calibri"/>
                        <w:color w:val="000000"/>
                      </w:rPr>
                      <w:fldChar w:fldCharType="end"/>
                    </w:r>
                  </w:p>
                </w:txbxContent>
              </v:textbox>
              <w10:wrap type="none"/>
            </v:rect>
          </w:pict>
        </mc:Fallback>
      </mc:AlternateContent>
    </w:r>
  </w:p>
</w:ftr>
</file>

<file path=word/footer11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11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13"/>
      <w:spacing w:lineRule="auto" w:line="9"/>
      <w:ind w:left="0" w:right="0" w:hanging="0"/>
      <w:jc w:val="left"/>
      <w:rPr>
        <w:sz w:val="20"/>
      </w:rPr>
    </w:pPr>
    <w:r>
      <w:rPr>
        <w:sz w:val="20"/>
      </w:rPr>
      <mc:AlternateContent>
        <mc:Choice Requires="wps">
          <w:drawing>
            <wp:anchor behindDoc="1" distT="0" distB="0" distL="0" distR="0" simplePos="0" locked="0" layoutInCell="0" allowOverlap="1" relativeHeight="132">
              <wp:simplePos x="0" y="0"/>
              <wp:positionH relativeFrom="page">
                <wp:posOffset>3877310</wp:posOffset>
              </wp:positionH>
              <wp:positionV relativeFrom="page">
                <wp:posOffset>10077450</wp:posOffset>
              </wp:positionV>
              <wp:extent cx="168910" cy="165735"/>
              <wp:effectExtent l="0" t="0" r="0" b="0"/>
              <wp:wrapNone/>
              <wp:docPr id="58" name="Textbox 62"/>
              <a:graphic xmlns:a="http://schemas.openxmlformats.org/drawingml/2006/main">
                <a:graphicData uri="http://schemas.microsoft.com/office/word/2010/wordprocessingShape">
                  <wps:wsp>
                    <wps:cNvSpPr/>
                    <wps:spPr>
                      <a:xfrm>
                        <a:off x="0" y="0"/>
                        <a:ext cx="168840" cy="165600"/>
                      </a:xfrm>
                      <a:prstGeom prst="rect">
                        <a:avLst/>
                      </a:prstGeom>
                      <a:noFill/>
                      <a:ln w="0">
                        <a:noFill/>
                      </a:ln>
                    </wps:spPr>
                    <wps:style>
                      <a:lnRef idx="0"/>
                      <a:fillRef idx="0"/>
                      <a:effectRef idx="0"/>
                      <a:fontRef idx="minor"/>
                    </wps:style>
                    <wps:txbx>
                      <w:txbxContent>
                        <w:p>
                          <w:pPr>
                            <w:pStyle w:val="Style19"/>
                            <w:spacing w:lineRule="exact" w:line="245" w:before="0" w:after="0"/>
                            <w:ind w:left="20" w:right="0" w:hanging="0"/>
                            <w:jc w:val="left"/>
                            <w:rPr>
                              <w:rFonts w:ascii="Calibri" w:hAnsi="Calibri"/>
                              <w:sz w:val="22"/>
                            </w:rPr>
                          </w:pPr>
                          <w:r>
                            <w:rPr>
                              <w:rFonts w:ascii="Calibri" w:hAnsi="Calibri"/>
                              <w:color w:val="000000"/>
                              <w:spacing w:val="-5"/>
                              <w:sz w:val="22"/>
                            </w:rPr>
                            <w:fldChar w:fldCharType="begin"/>
                          </w:r>
                          <w:r>
                            <w:rPr>
                              <w:sz w:val="22"/>
                              <w:spacing w:val="-5"/>
                              <w:rFonts w:ascii="Calibri" w:hAnsi="Calibri"/>
                              <w:color w:val="000000"/>
                            </w:rPr>
                            <w:instrText xml:space="preserve"> PAGE </w:instrText>
                          </w:r>
                          <w:r>
                            <w:rPr>
                              <w:sz w:val="22"/>
                              <w:spacing w:val="-5"/>
                              <w:rFonts w:ascii="Calibri" w:hAnsi="Calibri"/>
                              <w:color w:val="000000"/>
                            </w:rPr>
                            <w:fldChar w:fldCharType="separate"/>
                          </w:r>
                          <w:r>
                            <w:rPr>
                              <w:sz w:val="22"/>
                              <w:spacing w:val="-5"/>
                              <w:rFonts w:ascii="Calibri" w:hAnsi="Calibri"/>
                              <w:color w:val="000000"/>
                            </w:rPr>
                            <w:t>66</w:t>
                          </w:r>
                          <w:r>
                            <w:rPr>
                              <w:sz w:val="22"/>
                              <w:spacing w:val="-5"/>
                              <w:rFonts w:ascii="Calibri" w:hAnsi="Calibri"/>
                              <w:color w:val="000000"/>
                            </w:rPr>
                            <w:fldChar w:fldCharType="end"/>
                          </w:r>
                        </w:p>
                      </w:txbxContent>
                    </wps:txbx>
                    <wps:bodyPr lIns="0" rIns="0" tIns="0" bIns="0" anchor="t">
                      <a:noAutofit/>
                    </wps:bodyPr>
                  </wps:wsp>
                </a:graphicData>
              </a:graphic>
            </wp:anchor>
          </w:drawing>
        </mc:Choice>
        <mc:Fallback>
          <w:pict>
            <v:rect id="shape_0" ID="Textbox 62" path="m0,0l-2147483645,0l-2147483645,-2147483646l0,-2147483646xe" stroked="f" o:allowincell="f" style="position:absolute;margin-left:305.3pt;margin-top:793.5pt;width:13.25pt;height:13pt;mso-wrap-style:square;v-text-anchor:top;mso-position-horizontal-relative:page;mso-position-vertical-relative:page">
              <v:fill o:detectmouseclick="t" on="false"/>
              <v:stroke color="#3465a4" joinstyle="round" endcap="flat"/>
              <v:textbox>
                <w:txbxContent>
                  <w:p>
                    <w:pPr>
                      <w:pStyle w:val="Style19"/>
                      <w:spacing w:lineRule="exact" w:line="245" w:before="0" w:after="0"/>
                      <w:ind w:left="20" w:right="0" w:hanging="0"/>
                      <w:jc w:val="left"/>
                      <w:rPr>
                        <w:rFonts w:ascii="Calibri" w:hAnsi="Calibri"/>
                        <w:sz w:val="22"/>
                      </w:rPr>
                    </w:pPr>
                    <w:r>
                      <w:rPr>
                        <w:rFonts w:ascii="Calibri" w:hAnsi="Calibri"/>
                        <w:color w:val="000000"/>
                        <w:spacing w:val="-5"/>
                        <w:sz w:val="22"/>
                      </w:rPr>
                      <w:fldChar w:fldCharType="begin"/>
                    </w:r>
                    <w:r>
                      <w:rPr>
                        <w:sz w:val="22"/>
                        <w:spacing w:val="-5"/>
                        <w:rFonts w:ascii="Calibri" w:hAnsi="Calibri"/>
                        <w:color w:val="000000"/>
                      </w:rPr>
                      <w:instrText xml:space="preserve"> PAGE </w:instrText>
                    </w:r>
                    <w:r>
                      <w:rPr>
                        <w:sz w:val="22"/>
                        <w:spacing w:val="-5"/>
                        <w:rFonts w:ascii="Calibri" w:hAnsi="Calibri"/>
                        <w:color w:val="000000"/>
                      </w:rPr>
                      <w:fldChar w:fldCharType="separate"/>
                    </w:r>
                    <w:r>
                      <w:rPr>
                        <w:sz w:val="22"/>
                        <w:spacing w:val="-5"/>
                        <w:rFonts w:ascii="Calibri" w:hAnsi="Calibri"/>
                        <w:color w:val="000000"/>
                      </w:rPr>
                      <w:t>66</w:t>
                    </w:r>
                    <w:r>
                      <w:rPr>
                        <w:sz w:val="22"/>
                        <w:spacing w:val="-5"/>
                        <w:rFonts w:ascii="Calibri" w:hAnsi="Calibri"/>
                        <w:color w:val="000000"/>
                      </w:rPr>
                      <w:fldChar w:fldCharType="end"/>
                    </w:r>
                  </w:p>
                </w:txbxContent>
              </v:textbox>
              <w10:wrap type="none"/>
            </v:rect>
          </w:pict>
        </mc:Fallback>
      </mc:AlternateContent>
    </w:r>
  </w:p>
</w:ftr>
</file>

<file path=word/footer11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11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13"/>
      <w:spacing w:lineRule="auto" w:line="9"/>
      <w:ind w:left="0" w:right="0" w:hanging="0"/>
      <w:jc w:val="left"/>
      <w:rPr>
        <w:sz w:val="20"/>
      </w:rPr>
    </w:pPr>
    <w:r>
      <w:rPr>
        <w:sz w:val="20"/>
      </w:rPr>
      <mc:AlternateContent>
        <mc:Choice Requires="wps">
          <w:drawing>
            <wp:anchor behindDoc="1" distT="0" distB="0" distL="0" distR="0" simplePos="0" locked="0" layoutInCell="0" allowOverlap="1" relativeHeight="134">
              <wp:simplePos x="0" y="0"/>
              <wp:positionH relativeFrom="page">
                <wp:posOffset>3877310</wp:posOffset>
              </wp:positionH>
              <wp:positionV relativeFrom="page">
                <wp:posOffset>10077450</wp:posOffset>
              </wp:positionV>
              <wp:extent cx="168910" cy="165735"/>
              <wp:effectExtent l="0" t="0" r="0" b="0"/>
              <wp:wrapNone/>
              <wp:docPr id="59" name="Textbox 63"/>
              <a:graphic xmlns:a="http://schemas.openxmlformats.org/drawingml/2006/main">
                <a:graphicData uri="http://schemas.microsoft.com/office/word/2010/wordprocessingShape">
                  <wps:wsp>
                    <wps:cNvSpPr/>
                    <wps:spPr>
                      <a:xfrm>
                        <a:off x="0" y="0"/>
                        <a:ext cx="168840" cy="165600"/>
                      </a:xfrm>
                      <a:prstGeom prst="rect">
                        <a:avLst/>
                      </a:prstGeom>
                      <a:noFill/>
                      <a:ln w="0">
                        <a:noFill/>
                      </a:ln>
                    </wps:spPr>
                    <wps:style>
                      <a:lnRef idx="0"/>
                      <a:fillRef idx="0"/>
                      <a:effectRef idx="0"/>
                      <a:fontRef idx="minor"/>
                    </wps:style>
                    <wps:txbx>
                      <w:txbxContent>
                        <w:p>
                          <w:pPr>
                            <w:pStyle w:val="Style19"/>
                            <w:spacing w:lineRule="exact" w:line="245" w:before="0" w:after="0"/>
                            <w:ind w:left="20" w:right="0" w:hanging="0"/>
                            <w:jc w:val="left"/>
                            <w:rPr>
                              <w:rFonts w:ascii="Calibri" w:hAnsi="Calibri"/>
                              <w:sz w:val="22"/>
                            </w:rPr>
                          </w:pPr>
                          <w:r>
                            <w:rPr>
                              <w:rFonts w:ascii="Calibri" w:hAnsi="Calibri"/>
                              <w:color w:val="000000"/>
                              <w:spacing w:val="-5"/>
                              <w:sz w:val="22"/>
                            </w:rPr>
                            <w:fldChar w:fldCharType="begin"/>
                          </w:r>
                          <w:r>
                            <w:rPr>
                              <w:sz w:val="22"/>
                              <w:spacing w:val="-5"/>
                              <w:rFonts w:ascii="Calibri" w:hAnsi="Calibri"/>
                              <w:color w:val="000000"/>
                            </w:rPr>
                            <w:instrText xml:space="preserve"> PAGE </w:instrText>
                          </w:r>
                          <w:r>
                            <w:rPr>
                              <w:sz w:val="22"/>
                              <w:spacing w:val="-5"/>
                              <w:rFonts w:ascii="Calibri" w:hAnsi="Calibri"/>
                              <w:color w:val="000000"/>
                            </w:rPr>
                            <w:fldChar w:fldCharType="separate"/>
                          </w:r>
                          <w:r>
                            <w:rPr>
                              <w:sz w:val="22"/>
                              <w:spacing w:val="-5"/>
                              <w:rFonts w:ascii="Calibri" w:hAnsi="Calibri"/>
                              <w:color w:val="000000"/>
                            </w:rPr>
                            <w:t>67</w:t>
                          </w:r>
                          <w:r>
                            <w:rPr>
                              <w:sz w:val="22"/>
                              <w:spacing w:val="-5"/>
                              <w:rFonts w:ascii="Calibri" w:hAnsi="Calibri"/>
                              <w:color w:val="000000"/>
                            </w:rPr>
                            <w:fldChar w:fldCharType="end"/>
                          </w:r>
                        </w:p>
                      </w:txbxContent>
                    </wps:txbx>
                    <wps:bodyPr lIns="0" rIns="0" tIns="0" bIns="0" anchor="t">
                      <a:noAutofit/>
                    </wps:bodyPr>
                  </wps:wsp>
                </a:graphicData>
              </a:graphic>
            </wp:anchor>
          </w:drawing>
        </mc:Choice>
        <mc:Fallback>
          <w:pict>
            <v:rect id="shape_0" ID="Textbox 63" path="m0,0l-2147483645,0l-2147483645,-2147483646l0,-2147483646xe" stroked="f" o:allowincell="f" style="position:absolute;margin-left:305.3pt;margin-top:793.5pt;width:13.25pt;height:13pt;mso-wrap-style:square;v-text-anchor:top;mso-position-horizontal-relative:page;mso-position-vertical-relative:page">
              <v:fill o:detectmouseclick="t" on="false"/>
              <v:stroke color="#3465a4" joinstyle="round" endcap="flat"/>
              <v:textbox>
                <w:txbxContent>
                  <w:p>
                    <w:pPr>
                      <w:pStyle w:val="Style19"/>
                      <w:spacing w:lineRule="exact" w:line="245" w:before="0" w:after="0"/>
                      <w:ind w:left="20" w:right="0" w:hanging="0"/>
                      <w:jc w:val="left"/>
                      <w:rPr>
                        <w:rFonts w:ascii="Calibri" w:hAnsi="Calibri"/>
                        <w:sz w:val="22"/>
                      </w:rPr>
                    </w:pPr>
                    <w:r>
                      <w:rPr>
                        <w:rFonts w:ascii="Calibri" w:hAnsi="Calibri"/>
                        <w:color w:val="000000"/>
                        <w:spacing w:val="-5"/>
                        <w:sz w:val="22"/>
                      </w:rPr>
                      <w:fldChar w:fldCharType="begin"/>
                    </w:r>
                    <w:r>
                      <w:rPr>
                        <w:sz w:val="22"/>
                        <w:spacing w:val="-5"/>
                        <w:rFonts w:ascii="Calibri" w:hAnsi="Calibri"/>
                        <w:color w:val="000000"/>
                      </w:rPr>
                      <w:instrText xml:space="preserve"> PAGE </w:instrText>
                    </w:r>
                    <w:r>
                      <w:rPr>
                        <w:sz w:val="22"/>
                        <w:spacing w:val="-5"/>
                        <w:rFonts w:ascii="Calibri" w:hAnsi="Calibri"/>
                        <w:color w:val="000000"/>
                      </w:rPr>
                      <w:fldChar w:fldCharType="separate"/>
                    </w:r>
                    <w:r>
                      <w:rPr>
                        <w:sz w:val="22"/>
                        <w:spacing w:val="-5"/>
                        <w:rFonts w:ascii="Calibri" w:hAnsi="Calibri"/>
                        <w:color w:val="000000"/>
                      </w:rPr>
                      <w:t>67</w:t>
                    </w:r>
                    <w:r>
                      <w:rPr>
                        <w:sz w:val="22"/>
                        <w:spacing w:val="-5"/>
                        <w:rFonts w:ascii="Calibri" w:hAnsi="Calibri"/>
                        <w:color w:val="000000"/>
                      </w:rPr>
                      <w:fldChar w:fldCharType="end"/>
                    </w:r>
                  </w:p>
                </w:txbxContent>
              </v:textbox>
              <w10:wrap type="none"/>
            </v:rect>
          </w:pict>
        </mc:Fallback>
      </mc:AlternateContent>
    </w:r>
  </w:p>
</w:ftr>
</file>

<file path=word/footer117.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118.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13"/>
      <w:spacing w:lineRule="auto" w:line="9"/>
      <w:ind w:left="0" w:right="0" w:hanging="0"/>
      <w:jc w:val="left"/>
      <w:rPr>
        <w:sz w:val="20"/>
      </w:rPr>
    </w:pPr>
    <w:r>
      <w:rPr>
        <w:sz w:val="20"/>
      </w:rPr>
      <mc:AlternateContent>
        <mc:Choice Requires="wps">
          <w:drawing>
            <wp:anchor behindDoc="1" distT="0" distB="0" distL="0" distR="0" simplePos="0" locked="0" layoutInCell="0" allowOverlap="1" relativeHeight="136">
              <wp:simplePos x="0" y="0"/>
              <wp:positionH relativeFrom="page">
                <wp:posOffset>3877310</wp:posOffset>
              </wp:positionH>
              <wp:positionV relativeFrom="page">
                <wp:posOffset>10077450</wp:posOffset>
              </wp:positionV>
              <wp:extent cx="168910" cy="165735"/>
              <wp:effectExtent l="0" t="0" r="0" b="0"/>
              <wp:wrapNone/>
              <wp:docPr id="60" name="Textbox 64"/>
              <a:graphic xmlns:a="http://schemas.openxmlformats.org/drawingml/2006/main">
                <a:graphicData uri="http://schemas.microsoft.com/office/word/2010/wordprocessingShape">
                  <wps:wsp>
                    <wps:cNvSpPr/>
                    <wps:spPr>
                      <a:xfrm>
                        <a:off x="0" y="0"/>
                        <a:ext cx="168840" cy="165600"/>
                      </a:xfrm>
                      <a:prstGeom prst="rect">
                        <a:avLst/>
                      </a:prstGeom>
                      <a:noFill/>
                      <a:ln w="0">
                        <a:noFill/>
                      </a:ln>
                    </wps:spPr>
                    <wps:style>
                      <a:lnRef idx="0"/>
                      <a:fillRef idx="0"/>
                      <a:effectRef idx="0"/>
                      <a:fontRef idx="minor"/>
                    </wps:style>
                    <wps:txbx>
                      <w:txbxContent>
                        <w:p>
                          <w:pPr>
                            <w:pStyle w:val="Style19"/>
                            <w:spacing w:lineRule="exact" w:line="245" w:before="0" w:after="0"/>
                            <w:ind w:left="20" w:right="0" w:hanging="0"/>
                            <w:jc w:val="left"/>
                            <w:rPr>
                              <w:rFonts w:ascii="Calibri" w:hAnsi="Calibri"/>
                              <w:sz w:val="22"/>
                            </w:rPr>
                          </w:pPr>
                          <w:r>
                            <w:rPr>
                              <w:rFonts w:ascii="Calibri" w:hAnsi="Calibri"/>
                              <w:color w:val="000000"/>
                              <w:spacing w:val="-5"/>
                              <w:sz w:val="22"/>
                            </w:rPr>
                            <w:fldChar w:fldCharType="begin"/>
                          </w:r>
                          <w:r>
                            <w:rPr>
                              <w:sz w:val="22"/>
                              <w:spacing w:val="-5"/>
                              <w:rFonts w:ascii="Calibri" w:hAnsi="Calibri"/>
                              <w:color w:val="000000"/>
                            </w:rPr>
                            <w:instrText xml:space="preserve"> PAGE </w:instrText>
                          </w:r>
                          <w:r>
                            <w:rPr>
                              <w:sz w:val="22"/>
                              <w:spacing w:val="-5"/>
                              <w:rFonts w:ascii="Calibri" w:hAnsi="Calibri"/>
                              <w:color w:val="000000"/>
                            </w:rPr>
                            <w:fldChar w:fldCharType="separate"/>
                          </w:r>
                          <w:r>
                            <w:rPr>
                              <w:sz w:val="22"/>
                              <w:spacing w:val="-5"/>
                              <w:rFonts w:ascii="Calibri" w:hAnsi="Calibri"/>
                              <w:color w:val="000000"/>
                            </w:rPr>
                            <w:t>68</w:t>
                          </w:r>
                          <w:r>
                            <w:rPr>
                              <w:sz w:val="22"/>
                              <w:spacing w:val="-5"/>
                              <w:rFonts w:ascii="Calibri" w:hAnsi="Calibri"/>
                              <w:color w:val="000000"/>
                            </w:rPr>
                            <w:fldChar w:fldCharType="end"/>
                          </w:r>
                        </w:p>
                      </w:txbxContent>
                    </wps:txbx>
                    <wps:bodyPr lIns="0" rIns="0" tIns="0" bIns="0" anchor="t">
                      <a:noAutofit/>
                    </wps:bodyPr>
                  </wps:wsp>
                </a:graphicData>
              </a:graphic>
            </wp:anchor>
          </w:drawing>
        </mc:Choice>
        <mc:Fallback>
          <w:pict>
            <v:rect id="shape_0" ID="Textbox 64" path="m0,0l-2147483645,0l-2147483645,-2147483646l0,-2147483646xe" stroked="f" o:allowincell="f" style="position:absolute;margin-left:305.3pt;margin-top:793.5pt;width:13.25pt;height:13pt;mso-wrap-style:square;v-text-anchor:top;mso-position-horizontal-relative:page;mso-position-vertical-relative:page">
              <v:fill o:detectmouseclick="t" on="false"/>
              <v:stroke color="#3465a4" joinstyle="round" endcap="flat"/>
              <v:textbox>
                <w:txbxContent>
                  <w:p>
                    <w:pPr>
                      <w:pStyle w:val="Style19"/>
                      <w:spacing w:lineRule="exact" w:line="245" w:before="0" w:after="0"/>
                      <w:ind w:left="20" w:right="0" w:hanging="0"/>
                      <w:jc w:val="left"/>
                      <w:rPr>
                        <w:rFonts w:ascii="Calibri" w:hAnsi="Calibri"/>
                        <w:sz w:val="22"/>
                      </w:rPr>
                    </w:pPr>
                    <w:r>
                      <w:rPr>
                        <w:rFonts w:ascii="Calibri" w:hAnsi="Calibri"/>
                        <w:color w:val="000000"/>
                        <w:spacing w:val="-5"/>
                        <w:sz w:val="22"/>
                      </w:rPr>
                      <w:fldChar w:fldCharType="begin"/>
                    </w:r>
                    <w:r>
                      <w:rPr>
                        <w:sz w:val="22"/>
                        <w:spacing w:val="-5"/>
                        <w:rFonts w:ascii="Calibri" w:hAnsi="Calibri"/>
                        <w:color w:val="000000"/>
                      </w:rPr>
                      <w:instrText xml:space="preserve"> PAGE </w:instrText>
                    </w:r>
                    <w:r>
                      <w:rPr>
                        <w:sz w:val="22"/>
                        <w:spacing w:val="-5"/>
                        <w:rFonts w:ascii="Calibri" w:hAnsi="Calibri"/>
                        <w:color w:val="000000"/>
                      </w:rPr>
                      <w:fldChar w:fldCharType="separate"/>
                    </w:r>
                    <w:r>
                      <w:rPr>
                        <w:sz w:val="22"/>
                        <w:spacing w:val="-5"/>
                        <w:rFonts w:ascii="Calibri" w:hAnsi="Calibri"/>
                        <w:color w:val="000000"/>
                      </w:rPr>
                      <w:t>68</w:t>
                    </w:r>
                    <w:r>
                      <w:rPr>
                        <w:sz w:val="22"/>
                        <w:spacing w:val="-5"/>
                        <w:rFonts w:ascii="Calibri" w:hAnsi="Calibri"/>
                        <w:color w:val="000000"/>
                      </w:rPr>
                      <w:fldChar w:fldCharType="end"/>
                    </w:r>
                  </w:p>
                </w:txbxContent>
              </v:textbox>
              <w10:wrap type="none"/>
            </v:rect>
          </w:pict>
        </mc:Fallback>
      </mc:AlternateContent>
    </w:r>
  </w:p>
</w:ftr>
</file>

<file path=word/footer119.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1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13"/>
      <w:spacing w:lineRule="auto" w:line="9"/>
      <w:ind w:left="0" w:right="0" w:hanging="0"/>
      <w:jc w:val="left"/>
      <w:rPr>
        <w:sz w:val="20"/>
      </w:rPr>
    </w:pPr>
    <w:r>
      <w:rPr>
        <w:sz w:val="20"/>
      </w:rPr>
      <mc:AlternateContent>
        <mc:Choice Requires="wps">
          <w:drawing>
            <wp:anchor behindDoc="1" distT="0" distB="0" distL="0" distR="0" simplePos="0" locked="0" layoutInCell="0" allowOverlap="1" relativeHeight="16">
              <wp:simplePos x="0" y="0"/>
              <wp:positionH relativeFrom="page">
                <wp:posOffset>3877310</wp:posOffset>
              </wp:positionH>
              <wp:positionV relativeFrom="page">
                <wp:posOffset>10077450</wp:posOffset>
              </wp:positionV>
              <wp:extent cx="168910" cy="165735"/>
              <wp:effectExtent l="0" t="0" r="0" b="0"/>
              <wp:wrapNone/>
              <wp:docPr id="7" name="Textbox 7"/>
              <a:graphic xmlns:a="http://schemas.openxmlformats.org/drawingml/2006/main">
                <a:graphicData uri="http://schemas.microsoft.com/office/word/2010/wordprocessingShape">
                  <wps:wsp>
                    <wps:cNvSpPr/>
                    <wps:spPr>
                      <a:xfrm>
                        <a:off x="0" y="0"/>
                        <a:ext cx="168840" cy="165600"/>
                      </a:xfrm>
                      <a:prstGeom prst="rect">
                        <a:avLst/>
                      </a:prstGeom>
                      <a:noFill/>
                      <a:ln w="0">
                        <a:noFill/>
                      </a:ln>
                    </wps:spPr>
                    <wps:style>
                      <a:lnRef idx="0"/>
                      <a:fillRef idx="0"/>
                      <a:effectRef idx="0"/>
                      <a:fontRef idx="minor"/>
                    </wps:style>
                    <wps:txbx>
                      <w:txbxContent>
                        <w:p>
                          <w:pPr>
                            <w:pStyle w:val="Style19"/>
                            <w:spacing w:lineRule="exact" w:line="245" w:before="0" w:after="0"/>
                            <w:ind w:left="20" w:right="0" w:hanging="0"/>
                            <w:jc w:val="left"/>
                            <w:rPr>
                              <w:rFonts w:ascii="Calibri" w:hAnsi="Calibri"/>
                              <w:sz w:val="22"/>
                            </w:rPr>
                          </w:pPr>
                          <w:r>
                            <w:rPr>
                              <w:rFonts w:ascii="Calibri" w:hAnsi="Calibri"/>
                              <w:color w:val="000000"/>
                              <w:spacing w:val="-5"/>
                              <w:sz w:val="22"/>
                            </w:rPr>
                            <w:fldChar w:fldCharType="begin"/>
                          </w:r>
                          <w:r>
                            <w:rPr>
                              <w:sz w:val="22"/>
                              <w:spacing w:val="-5"/>
                              <w:rFonts w:ascii="Calibri" w:hAnsi="Calibri"/>
                              <w:color w:val="000000"/>
                            </w:rPr>
                            <w:instrText xml:space="preserve"> PAGE </w:instrText>
                          </w:r>
                          <w:r>
                            <w:rPr>
                              <w:sz w:val="22"/>
                              <w:spacing w:val="-5"/>
                              <w:rFonts w:ascii="Calibri" w:hAnsi="Calibri"/>
                              <w:color w:val="000000"/>
                            </w:rPr>
                            <w:fldChar w:fldCharType="separate"/>
                          </w:r>
                          <w:r>
                            <w:rPr>
                              <w:sz w:val="22"/>
                              <w:spacing w:val="-5"/>
                              <w:rFonts w:ascii="Calibri" w:hAnsi="Calibri"/>
                              <w:color w:val="000000"/>
                            </w:rPr>
                            <w:t>8</w:t>
                          </w:r>
                          <w:r>
                            <w:rPr>
                              <w:sz w:val="22"/>
                              <w:spacing w:val="-5"/>
                              <w:rFonts w:ascii="Calibri" w:hAnsi="Calibri"/>
                              <w:color w:val="000000"/>
                            </w:rPr>
                            <w:fldChar w:fldCharType="end"/>
                          </w:r>
                        </w:p>
                      </w:txbxContent>
                    </wps:txbx>
                    <wps:bodyPr lIns="0" rIns="0" tIns="0" bIns="0" anchor="t">
                      <a:noAutofit/>
                    </wps:bodyPr>
                  </wps:wsp>
                </a:graphicData>
              </a:graphic>
            </wp:anchor>
          </w:drawing>
        </mc:Choice>
        <mc:Fallback>
          <w:pict>
            <v:rect id="shape_0" ID="Textbox 7" path="m0,0l-2147483645,0l-2147483645,-2147483646l0,-2147483646xe" stroked="f" o:allowincell="f" style="position:absolute;margin-left:305.3pt;margin-top:793.5pt;width:13.25pt;height:13pt;mso-wrap-style:square;v-text-anchor:top;mso-position-horizontal-relative:page;mso-position-vertical-relative:page">
              <v:fill o:detectmouseclick="t" on="false"/>
              <v:stroke color="#3465a4" joinstyle="round" endcap="flat"/>
              <v:textbox>
                <w:txbxContent>
                  <w:p>
                    <w:pPr>
                      <w:pStyle w:val="Style19"/>
                      <w:spacing w:lineRule="exact" w:line="245" w:before="0" w:after="0"/>
                      <w:ind w:left="20" w:right="0" w:hanging="0"/>
                      <w:jc w:val="left"/>
                      <w:rPr>
                        <w:rFonts w:ascii="Calibri" w:hAnsi="Calibri"/>
                        <w:sz w:val="22"/>
                      </w:rPr>
                    </w:pPr>
                    <w:r>
                      <w:rPr>
                        <w:rFonts w:ascii="Calibri" w:hAnsi="Calibri"/>
                        <w:color w:val="000000"/>
                        <w:spacing w:val="-5"/>
                        <w:sz w:val="22"/>
                      </w:rPr>
                      <w:fldChar w:fldCharType="begin"/>
                    </w:r>
                    <w:r>
                      <w:rPr>
                        <w:sz w:val="22"/>
                        <w:spacing w:val="-5"/>
                        <w:rFonts w:ascii="Calibri" w:hAnsi="Calibri"/>
                        <w:color w:val="000000"/>
                      </w:rPr>
                      <w:instrText xml:space="preserve"> PAGE </w:instrText>
                    </w:r>
                    <w:r>
                      <w:rPr>
                        <w:sz w:val="22"/>
                        <w:spacing w:val="-5"/>
                        <w:rFonts w:ascii="Calibri" w:hAnsi="Calibri"/>
                        <w:color w:val="000000"/>
                      </w:rPr>
                      <w:fldChar w:fldCharType="separate"/>
                    </w:r>
                    <w:r>
                      <w:rPr>
                        <w:sz w:val="22"/>
                        <w:spacing w:val="-5"/>
                        <w:rFonts w:ascii="Calibri" w:hAnsi="Calibri"/>
                        <w:color w:val="000000"/>
                      </w:rPr>
                      <w:t>8</w:t>
                    </w:r>
                    <w:r>
                      <w:rPr>
                        <w:sz w:val="22"/>
                        <w:spacing w:val="-5"/>
                        <w:rFonts w:ascii="Calibri" w:hAnsi="Calibri"/>
                        <w:color w:val="000000"/>
                      </w:rPr>
                      <w:fldChar w:fldCharType="end"/>
                    </w:r>
                  </w:p>
                </w:txbxContent>
              </v:textbox>
              <w10:wrap type="none"/>
            </v:rect>
          </w:pict>
        </mc:Fallback>
      </mc:AlternateContent>
    </w:r>
  </w:p>
</w:ftr>
</file>

<file path=word/footer120.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13"/>
      <w:spacing w:lineRule="auto" w:line="9"/>
      <w:ind w:left="0" w:right="0" w:hanging="0"/>
      <w:jc w:val="left"/>
      <w:rPr>
        <w:sz w:val="20"/>
      </w:rPr>
    </w:pPr>
    <w:r>
      <w:rPr>
        <w:sz w:val="20"/>
      </w:rPr>
      <mc:AlternateContent>
        <mc:Choice Requires="wps">
          <w:drawing>
            <wp:anchor behindDoc="1" distT="0" distB="0" distL="0" distR="0" simplePos="0" locked="0" layoutInCell="0" allowOverlap="1" relativeHeight="138">
              <wp:simplePos x="0" y="0"/>
              <wp:positionH relativeFrom="page">
                <wp:posOffset>3877310</wp:posOffset>
              </wp:positionH>
              <wp:positionV relativeFrom="page">
                <wp:posOffset>10077450</wp:posOffset>
              </wp:positionV>
              <wp:extent cx="168910" cy="165735"/>
              <wp:effectExtent l="0" t="0" r="0" b="0"/>
              <wp:wrapNone/>
              <wp:docPr id="61" name="Textbox 65"/>
              <a:graphic xmlns:a="http://schemas.openxmlformats.org/drawingml/2006/main">
                <a:graphicData uri="http://schemas.microsoft.com/office/word/2010/wordprocessingShape">
                  <wps:wsp>
                    <wps:cNvSpPr/>
                    <wps:spPr>
                      <a:xfrm>
                        <a:off x="0" y="0"/>
                        <a:ext cx="168840" cy="165600"/>
                      </a:xfrm>
                      <a:prstGeom prst="rect">
                        <a:avLst/>
                      </a:prstGeom>
                      <a:noFill/>
                      <a:ln w="0">
                        <a:noFill/>
                      </a:ln>
                    </wps:spPr>
                    <wps:style>
                      <a:lnRef idx="0"/>
                      <a:fillRef idx="0"/>
                      <a:effectRef idx="0"/>
                      <a:fontRef idx="minor"/>
                    </wps:style>
                    <wps:txbx>
                      <w:txbxContent>
                        <w:p>
                          <w:pPr>
                            <w:pStyle w:val="Style19"/>
                            <w:spacing w:lineRule="exact" w:line="245" w:before="0" w:after="0"/>
                            <w:ind w:left="20" w:right="0" w:hanging="0"/>
                            <w:jc w:val="left"/>
                            <w:rPr>
                              <w:rFonts w:ascii="Calibri" w:hAnsi="Calibri"/>
                              <w:sz w:val="22"/>
                            </w:rPr>
                          </w:pPr>
                          <w:r>
                            <w:rPr>
                              <w:rFonts w:ascii="Calibri" w:hAnsi="Calibri"/>
                              <w:color w:val="000000"/>
                              <w:spacing w:val="-5"/>
                              <w:sz w:val="22"/>
                            </w:rPr>
                            <w:fldChar w:fldCharType="begin"/>
                          </w:r>
                          <w:r>
                            <w:rPr>
                              <w:sz w:val="22"/>
                              <w:spacing w:val="-5"/>
                              <w:rFonts w:ascii="Calibri" w:hAnsi="Calibri"/>
                              <w:color w:val="000000"/>
                            </w:rPr>
                            <w:instrText xml:space="preserve"> PAGE </w:instrText>
                          </w:r>
                          <w:r>
                            <w:rPr>
                              <w:sz w:val="22"/>
                              <w:spacing w:val="-5"/>
                              <w:rFonts w:ascii="Calibri" w:hAnsi="Calibri"/>
                              <w:color w:val="000000"/>
                            </w:rPr>
                            <w:fldChar w:fldCharType="separate"/>
                          </w:r>
                          <w:r>
                            <w:rPr>
                              <w:sz w:val="22"/>
                              <w:spacing w:val="-5"/>
                              <w:rFonts w:ascii="Calibri" w:hAnsi="Calibri"/>
                              <w:color w:val="000000"/>
                            </w:rPr>
                            <w:t>69</w:t>
                          </w:r>
                          <w:r>
                            <w:rPr>
                              <w:sz w:val="22"/>
                              <w:spacing w:val="-5"/>
                              <w:rFonts w:ascii="Calibri" w:hAnsi="Calibri"/>
                              <w:color w:val="000000"/>
                            </w:rPr>
                            <w:fldChar w:fldCharType="end"/>
                          </w:r>
                        </w:p>
                      </w:txbxContent>
                    </wps:txbx>
                    <wps:bodyPr lIns="0" rIns="0" tIns="0" bIns="0" anchor="t">
                      <a:noAutofit/>
                    </wps:bodyPr>
                  </wps:wsp>
                </a:graphicData>
              </a:graphic>
            </wp:anchor>
          </w:drawing>
        </mc:Choice>
        <mc:Fallback>
          <w:pict>
            <v:rect id="shape_0" ID="Textbox 65" path="m0,0l-2147483645,0l-2147483645,-2147483646l0,-2147483646xe" stroked="f" o:allowincell="f" style="position:absolute;margin-left:305.3pt;margin-top:793.5pt;width:13.25pt;height:13pt;mso-wrap-style:square;v-text-anchor:top;mso-position-horizontal-relative:page;mso-position-vertical-relative:page">
              <v:fill o:detectmouseclick="t" on="false"/>
              <v:stroke color="#3465a4" joinstyle="round" endcap="flat"/>
              <v:textbox>
                <w:txbxContent>
                  <w:p>
                    <w:pPr>
                      <w:pStyle w:val="Style19"/>
                      <w:spacing w:lineRule="exact" w:line="245" w:before="0" w:after="0"/>
                      <w:ind w:left="20" w:right="0" w:hanging="0"/>
                      <w:jc w:val="left"/>
                      <w:rPr>
                        <w:rFonts w:ascii="Calibri" w:hAnsi="Calibri"/>
                        <w:sz w:val="22"/>
                      </w:rPr>
                    </w:pPr>
                    <w:r>
                      <w:rPr>
                        <w:rFonts w:ascii="Calibri" w:hAnsi="Calibri"/>
                        <w:color w:val="000000"/>
                        <w:spacing w:val="-5"/>
                        <w:sz w:val="22"/>
                      </w:rPr>
                      <w:fldChar w:fldCharType="begin"/>
                    </w:r>
                    <w:r>
                      <w:rPr>
                        <w:sz w:val="22"/>
                        <w:spacing w:val="-5"/>
                        <w:rFonts w:ascii="Calibri" w:hAnsi="Calibri"/>
                        <w:color w:val="000000"/>
                      </w:rPr>
                      <w:instrText xml:space="preserve"> PAGE </w:instrText>
                    </w:r>
                    <w:r>
                      <w:rPr>
                        <w:sz w:val="22"/>
                        <w:spacing w:val="-5"/>
                        <w:rFonts w:ascii="Calibri" w:hAnsi="Calibri"/>
                        <w:color w:val="000000"/>
                      </w:rPr>
                      <w:fldChar w:fldCharType="separate"/>
                    </w:r>
                    <w:r>
                      <w:rPr>
                        <w:sz w:val="22"/>
                        <w:spacing w:val="-5"/>
                        <w:rFonts w:ascii="Calibri" w:hAnsi="Calibri"/>
                        <w:color w:val="000000"/>
                      </w:rPr>
                      <w:t>69</w:t>
                    </w:r>
                    <w:r>
                      <w:rPr>
                        <w:sz w:val="22"/>
                        <w:spacing w:val="-5"/>
                        <w:rFonts w:ascii="Calibri" w:hAnsi="Calibri"/>
                        <w:color w:val="000000"/>
                      </w:rPr>
                      <w:fldChar w:fldCharType="end"/>
                    </w:r>
                  </w:p>
                </w:txbxContent>
              </v:textbox>
              <w10:wrap type="none"/>
            </v:rect>
          </w:pict>
        </mc:Fallback>
      </mc:AlternateContent>
    </w:r>
  </w:p>
</w:ftr>
</file>

<file path=word/footer12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12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13"/>
      <w:spacing w:lineRule="auto" w:line="9"/>
      <w:ind w:left="0" w:right="0" w:hanging="0"/>
      <w:jc w:val="left"/>
      <w:rPr>
        <w:sz w:val="20"/>
      </w:rPr>
    </w:pPr>
    <w:r>
      <w:rPr>
        <w:sz w:val="20"/>
      </w:rPr>
      <mc:AlternateContent>
        <mc:Choice Requires="wps">
          <w:drawing>
            <wp:anchor behindDoc="1" distT="0" distB="0" distL="0" distR="0" simplePos="0" locked="0" layoutInCell="0" allowOverlap="1" relativeHeight="140">
              <wp:simplePos x="0" y="0"/>
              <wp:positionH relativeFrom="page">
                <wp:posOffset>3877310</wp:posOffset>
              </wp:positionH>
              <wp:positionV relativeFrom="page">
                <wp:posOffset>10077450</wp:posOffset>
              </wp:positionV>
              <wp:extent cx="168910" cy="165735"/>
              <wp:effectExtent l="0" t="0" r="0" b="0"/>
              <wp:wrapNone/>
              <wp:docPr id="62" name="Textbox 66"/>
              <a:graphic xmlns:a="http://schemas.openxmlformats.org/drawingml/2006/main">
                <a:graphicData uri="http://schemas.microsoft.com/office/word/2010/wordprocessingShape">
                  <wps:wsp>
                    <wps:cNvSpPr/>
                    <wps:spPr>
                      <a:xfrm>
                        <a:off x="0" y="0"/>
                        <a:ext cx="168840" cy="165600"/>
                      </a:xfrm>
                      <a:prstGeom prst="rect">
                        <a:avLst/>
                      </a:prstGeom>
                      <a:noFill/>
                      <a:ln w="0">
                        <a:noFill/>
                      </a:ln>
                    </wps:spPr>
                    <wps:style>
                      <a:lnRef idx="0"/>
                      <a:fillRef idx="0"/>
                      <a:effectRef idx="0"/>
                      <a:fontRef idx="minor"/>
                    </wps:style>
                    <wps:txbx>
                      <w:txbxContent>
                        <w:p>
                          <w:pPr>
                            <w:pStyle w:val="Style19"/>
                            <w:spacing w:lineRule="exact" w:line="245" w:before="0" w:after="0"/>
                            <w:ind w:left="20" w:right="0" w:hanging="0"/>
                            <w:jc w:val="left"/>
                            <w:rPr>
                              <w:rFonts w:ascii="Calibri" w:hAnsi="Calibri"/>
                              <w:sz w:val="22"/>
                            </w:rPr>
                          </w:pPr>
                          <w:r>
                            <w:rPr>
                              <w:rFonts w:ascii="Calibri" w:hAnsi="Calibri"/>
                              <w:color w:val="000000"/>
                              <w:spacing w:val="-5"/>
                              <w:sz w:val="22"/>
                            </w:rPr>
                            <w:fldChar w:fldCharType="begin"/>
                          </w:r>
                          <w:r>
                            <w:rPr>
                              <w:sz w:val="22"/>
                              <w:spacing w:val="-5"/>
                              <w:rFonts w:ascii="Calibri" w:hAnsi="Calibri"/>
                              <w:color w:val="000000"/>
                            </w:rPr>
                            <w:instrText xml:space="preserve"> PAGE </w:instrText>
                          </w:r>
                          <w:r>
                            <w:rPr>
                              <w:sz w:val="22"/>
                              <w:spacing w:val="-5"/>
                              <w:rFonts w:ascii="Calibri" w:hAnsi="Calibri"/>
                              <w:color w:val="000000"/>
                            </w:rPr>
                            <w:fldChar w:fldCharType="separate"/>
                          </w:r>
                          <w:r>
                            <w:rPr>
                              <w:sz w:val="22"/>
                              <w:spacing w:val="-5"/>
                              <w:rFonts w:ascii="Calibri" w:hAnsi="Calibri"/>
                              <w:color w:val="000000"/>
                            </w:rPr>
                            <w:t>70</w:t>
                          </w:r>
                          <w:r>
                            <w:rPr>
                              <w:sz w:val="22"/>
                              <w:spacing w:val="-5"/>
                              <w:rFonts w:ascii="Calibri" w:hAnsi="Calibri"/>
                              <w:color w:val="000000"/>
                            </w:rPr>
                            <w:fldChar w:fldCharType="end"/>
                          </w:r>
                        </w:p>
                      </w:txbxContent>
                    </wps:txbx>
                    <wps:bodyPr lIns="0" rIns="0" tIns="0" bIns="0" anchor="t">
                      <a:noAutofit/>
                    </wps:bodyPr>
                  </wps:wsp>
                </a:graphicData>
              </a:graphic>
            </wp:anchor>
          </w:drawing>
        </mc:Choice>
        <mc:Fallback>
          <w:pict>
            <v:rect id="shape_0" ID="Textbox 66" path="m0,0l-2147483645,0l-2147483645,-2147483646l0,-2147483646xe" stroked="f" o:allowincell="f" style="position:absolute;margin-left:305.3pt;margin-top:793.5pt;width:13.25pt;height:13pt;mso-wrap-style:square;v-text-anchor:top;mso-position-horizontal-relative:page;mso-position-vertical-relative:page">
              <v:fill o:detectmouseclick="t" on="false"/>
              <v:stroke color="#3465a4" joinstyle="round" endcap="flat"/>
              <v:textbox>
                <w:txbxContent>
                  <w:p>
                    <w:pPr>
                      <w:pStyle w:val="Style19"/>
                      <w:spacing w:lineRule="exact" w:line="245" w:before="0" w:after="0"/>
                      <w:ind w:left="20" w:right="0" w:hanging="0"/>
                      <w:jc w:val="left"/>
                      <w:rPr>
                        <w:rFonts w:ascii="Calibri" w:hAnsi="Calibri"/>
                        <w:sz w:val="22"/>
                      </w:rPr>
                    </w:pPr>
                    <w:r>
                      <w:rPr>
                        <w:rFonts w:ascii="Calibri" w:hAnsi="Calibri"/>
                        <w:color w:val="000000"/>
                        <w:spacing w:val="-5"/>
                        <w:sz w:val="22"/>
                      </w:rPr>
                      <w:fldChar w:fldCharType="begin"/>
                    </w:r>
                    <w:r>
                      <w:rPr>
                        <w:sz w:val="22"/>
                        <w:spacing w:val="-5"/>
                        <w:rFonts w:ascii="Calibri" w:hAnsi="Calibri"/>
                        <w:color w:val="000000"/>
                      </w:rPr>
                      <w:instrText xml:space="preserve"> PAGE </w:instrText>
                    </w:r>
                    <w:r>
                      <w:rPr>
                        <w:sz w:val="22"/>
                        <w:spacing w:val="-5"/>
                        <w:rFonts w:ascii="Calibri" w:hAnsi="Calibri"/>
                        <w:color w:val="000000"/>
                      </w:rPr>
                      <w:fldChar w:fldCharType="separate"/>
                    </w:r>
                    <w:r>
                      <w:rPr>
                        <w:sz w:val="22"/>
                        <w:spacing w:val="-5"/>
                        <w:rFonts w:ascii="Calibri" w:hAnsi="Calibri"/>
                        <w:color w:val="000000"/>
                      </w:rPr>
                      <w:t>70</w:t>
                    </w:r>
                    <w:r>
                      <w:rPr>
                        <w:sz w:val="22"/>
                        <w:spacing w:val="-5"/>
                        <w:rFonts w:ascii="Calibri" w:hAnsi="Calibri"/>
                        <w:color w:val="000000"/>
                      </w:rPr>
                      <w:fldChar w:fldCharType="end"/>
                    </w:r>
                  </w:p>
                </w:txbxContent>
              </v:textbox>
              <w10:wrap type="none"/>
            </v:rect>
          </w:pict>
        </mc:Fallback>
      </mc:AlternateContent>
    </w:r>
  </w:p>
</w:ftr>
</file>

<file path=word/footer12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12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13"/>
      <w:spacing w:lineRule="auto" w:line="9"/>
      <w:ind w:left="0" w:right="0" w:hanging="0"/>
      <w:jc w:val="left"/>
      <w:rPr>
        <w:sz w:val="20"/>
      </w:rPr>
    </w:pPr>
    <w:r>
      <w:rPr>
        <w:sz w:val="20"/>
      </w:rPr>
      <mc:AlternateContent>
        <mc:Choice Requires="wps">
          <w:drawing>
            <wp:anchor behindDoc="1" distT="0" distB="0" distL="0" distR="0" simplePos="0" locked="0" layoutInCell="0" allowOverlap="1" relativeHeight="142">
              <wp:simplePos x="0" y="0"/>
              <wp:positionH relativeFrom="page">
                <wp:posOffset>3877310</wp:posOffset>
              </wp:positionH>
              <wp:positionV relativeFrom="page">
                <wp:posOffset>10077450</wp:posOffset>
              </wp:positionV>
              <wp:extent cx="168910" cy="165735"/>
              <wp:effectExtent l="0" t="0" r="0" b="0"/>
              <wp:wrapNone/>
              <wp:docPr id="63" name="Textbox 67"/>
              <a:graphic xmlns:a="http://schemas.openxmlformats.org/drawingml/2006/main">
                <a:graphicData uri="http://schemas.microsoft.com/office/word/2010/wordprocessingShape">
                  <wps:wsp>
                    <wps:cNvSpPr/>
                    <wps:spPr>
                      <a:xfrm>
                        <a:off x="0" y="0"/>
                        <a:ext cx="168840" cy="165600"/>
                      </a:xfrm>
                      <a:prstGeom prst="rect">
                        <a:avLst/>
                      </a:prstGeom>
                      <a:noFill/>
                      <a:ln w="0">
                        <a:noFill/>
                      </a:ln>
                    </wps:spPr>
                    <wps:style>
                      <a:lnRef idx="0"/>
                      <a:fillRef idx="0"/>
                      <a:effectRef idx="0"/>
                      <a:fontRef idx="minor"/>
                    </wps:style>
                    <wps:txbx>
                      <w:txbxContent>
                        <w:p>
                          <w:pPr>
                            <w:pStyle w:val="Style19"/>
                            <w:spacing w:lineRule="exact" w:line="245" w:before="0" w:after="0"/>
                            <w:ind w:left="20" w:right="0" w:hanging="0"/>
                            <w:jc w:val="left"/>
                            <w:rPr>
                              <w:rFonts w:ascii="Calibri" w:hAnsi="Calibri"/>
                              <w:sz w:val="22"/>
                            </w:rPr>
                          </w:pPr>
                          <w:r>
                            <w:rPr>
                              <w:rFonts w:ascii="Calibri" w:hAnsi="Calibri"/>
                              <w:color w:val="000000"/>
                              <w:spacing w:val="-5"/>
                              <w:sz w:val="22"/>
                            </w:rPr>
                            <w:fldChar w:fldCharType="begin"/>
                          </w:r>
                          <w:r>
                            <w:rPr>
                              <w:sz w:val="22"/>
                              <w:spacing w:val="-5"/>
                              <w:rFonts w:ascii="Calibri" w:hAnsi="Calibri"/>
                              <w:color w:val="000000"/>
                            </w:rPr>
                            <w:instrText xml:space="preserve"> PAGE </w:instrText>
                          </w:r>
                          <w:r>
                            <w:rPr>
                              <w:sz w:val="22"/>
                              <w:spacing w:val="-5"/>
                              <w:rFonts w:ascii="Calibri" w:hAnsi="Calibri"/>
                              <w:color w:val="000000"/>
                            </w:rPr>
                            <w:fldChar w:fldCharType="separate"/>
                          </w:r>
                          <w:r>
                            <w:rPr>
                              <w:sz w:val="22"/>
                              <w:spacing w:val="-5"/>
                              <w:rFonts w:ascii="Calibri" w:hAnsi="Calibri"/>
                              <w:color w:val="000000"/>
                            </w:rPr>
                            <w:t>71</w:t>
                          </w:r>
                          <w:r>
                            <w:rPr>
                              <w:sz w:val="22"/>
                              <w:spacing w:val="-5"/>
                              <w:rFonts w:ascii="Calibri" w:hAnsi="Calibri"/>
                              <w:color w:val="000000"/>
                            </w:rPr>
                            <w:fldChar w:fldCharType="end"/>
                          </w:r>
                        </w:p>
                      </w:txbxContent>
                    </wps:txbx>
                    <wps:bodyPr lIns="0" rIns="0" tIns="0" bIns="0" anchor="t">
                      <a:noAutofit/>
                    </wps:bodyPr>
                  </wps:wsp>
                </a:graphicData>
              </a:graphic>
            </wp:anchor>
          </w:drawing>
        </mc:Choice>
        <mc:Fallback>
          <w:pict>
            <v:rect id="shape_0" ID="Textbox 67" path="m0,0l-2147483645,0l-2147483645,-2147483646l0,-2147483646xe" stroked="f" o:allowincell="f" style="position:absolute;margin-left:305.3pt;margin-top:793.5pt;width:13.25pt;height:13pt;mso-wrap-style:square;v-text-anchor:top;mso-position-horizontal-relative:page;mso-position-vertical-relative:page">
              <v:fill o:detectmouseclick="t" on="false"/>
              <v:stroke color="#3465a4" joinstyle="round" endcap="flat"/>
              <v:textbox>
                <w:txbxContent>
                  <w:p>
                    <w:pPr>
                      <w:pStyle w:val="Style19"/>
                      <w:spacing w:lineRule="exact" w:line="245" w:before="0" w:after="0"/>
                      <w:ind w:left="20" w:right="0" w:hanging="0"/>
                      <w:jc w:val="left"/>
                      <w:rPr>
                        <w:rFonts w:ascii="Calibri" w:hAnsi="Calibri"/>
                        <w:sz w:val="22"/>
                      </w:rPr>
                    </w:pPr>
                    <w:r>
                      <w:rPr>
                        <w:rFonts w:ascii="Calibri" w:hAnsi="Calibri"/>
                        <w:color w:val="000000"/>
                        <w:spacing w:val="-5"/>
                        <w:sz w:val="22"/>
                      </w:rPr>
                      <w:fldChar w:fldCharType="begin"/>
                    </w:r>
                    <w:r>
                      <w:rPr>
                        <w:sz w:val="22"/>
                        <w:spacing w:val="-5"/>
                        <w:rFonts w:ascii="Calibri" w:hAnsi="Calibri"/>
                        <w:color w:val="000000"/>
                      </w:rPr>
                      <w:instrText xml:space="preserve"> PAGE </w:instrText>
                    </w:r>
                    <w:r>
                      <w:rPr>
                        <w:sz w:val="22"/>
                        <w:spacing w:val="-5"/>
                        <w:rFonts w:ascii="Calibri" w:hAnsi="Calibri"/>
                        <w:color w:val="000000"/>
                      </w:rPr>
                      <w:fldChar w:fldCharType="separate"/>
                    </w:r>
                    <w:r>
                      <w:rPr>
                        <w:sz w:val="22"/>
                        <w:spacing w:val="-5"/>
                        <w:rFonts w:ascii="Calibri" w:hAnsi="Calibri"/>
                        <w:color w:val="000000"/>
                      </w:rPr>
                      <w:t>71</w:t>
                    </w:r>
                    <w:r>
                      <w:rPr>
                        <w:sz w:val="22"/>
                        <w:spacing w:val="-5"/>
                        <w:rFonts w:ascii="Calibri" w:hAnsi="Calibri"/>
                        <w:color w:val="000000"/>
                      </w:rPr>
                      <w:fldChar w:fldCharType="end"/>
                    </w:r>
                  </w:p>
                </w:txbxContent>
              </v:textbox>
              <w10:wrap type="none"/>
            </v:rect>
          </w:pict>
        </mc:Fallback>
      </mc:AlternateContent>
    </w:r>
  </w:p>
</w:ftr>
</file>

<file path=word/footer12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12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13"/>
      <w:spacing w:lineRule="auto" w:line="9"/>
      <w:ind w:left="0" w:right="0" w:hanging="0"/>
      <w:jc w:val="left"/>
      <w:rPr>
        <w:sz w:val="20"/>
      </w:rPr>
    </w:pPr>
    <w:r>
      <w:rPr>
        <w:sz w:val="20"/>
      </w:rPr>
      <mc:AlternateContent>
        <mc:Choice Requires="wps">
          <w:drawing>
            <wp:anchor behindDoc="1" distT="0" distB="0" distL="0" distR="0" simplePos="0" locked="0" layoutInCell="0" allowOverlap="1" relativeHeight="144">
              <wp:simplePos x="0" y="0"/>
              <wp:positionH relativeFrom="page">
                <wp:posOffset>3877310</wp:posOffset>
              </wp:positionH>
              <wp:positionV relativeFrom="page">
                <wp:posOffset>10077450</wp:posOffset>
              </wp:positionV>
              <wp:extent cx="168910" cy="165735"/>
              <wp:effectExtent l="0" t="0" r="0" b="0"/>
              <wp:wrapNone/>
              <wp:docPr id="64" name="Textbox 68"/>
              <a:graphic xmlns:a="http://schemas.openxmlformats.org/drawingml/2006/main">
                <a:graphicData uri="http://schemas.microsoft.com/office/word/2010/wordprocessingShape">
                  <wps:wsp>
                    <wps:cNvSpPr/>
                    <wps:spPr>
                      <a:xfrm>
                        <a:off x="0" y="0"/>
                        <a:ext cx="168840" cy="165600"/>
                      </a:xfrm>
                      <a:prstGeom prst="rect">
                        <a:avLst/>
                      </a:prstGeom>
                      <a:noFill/>
                      <a:ln w="0">
                        <a:noFill/>
                      </a:ln>
                    </wps:spPr>
                    <wps:style>
                      <a:lnRef idx="0"/>
                      <a:fillRef idx="0"/>
                      <a:effectRef idx="0"/>
                      <a:fontRef idx="minor"/>
                    </wps:style>
                    <wps:txbx>
                      <w:txbxContent>
                        <w:p>
                          <w:pPr>
                            <w:pStyle w:val="Style19"/>
                            <w:spacing w:lineRule="exact" w:line="245" w:before="0" w:after="0"/>
                            <w:ind w:left="20" w:right="0" w:hanging="0"/>
                            <w:jc w:val="left"/>
                            <w:rPr>
                              <w:rFonts w:ascii="Calibri" w:hAnsi="Calibri"/>
                              <w:sz w:val="22"/>
                            </w:rPr>
                          </w:pPr>
                          <w:r>
                            <w:rPr>
                              <w:rFonts w:ascii="Calibri" w:hAnsi="Calibri"/>
                              <w:color w:val="000000"/>
                              <w:spacing w:val="-5"/>
                              <w:sz w:val="22"/>
                            </w:rPr>
                            <w:fldChar w:fldCharType="begin"/>
                          </w:r>
                          <w:r>
                            <w:rPr>
                              <w:sz w:val="22"/>
                              <w:spacing w:val="-5"/>
                              <w:rFonts w:ascii="Calibri" w:hAnsi="Calibri"/>
                              <w:color w:val="000000"/>
                            </w:rPr>
                            <w:instrText xml:space="preserve"> PAGE </w:instrText>
                          </w:r>
                          <w:r>
                            <w:rPr>
                              <w:sz w:val="22"/>
                              <w:spacing w:val="-5"/>
                              <w:rFonts w:ascii="Calibri" w:hAnsi="Calibri"/>
                              <w:color w:val="000000"/>
                            </w:rPr>
                            <w:fldChar w:fldCharType="separate"/>
                          </w:r>
                          <w:r>
                            <w:rPr>
                              <w:sz w:val="22"/>
                              <w:spacing w:val="-5"/>
                              <w:rFonts w:ascii="Calibri" w:hAnsi="Calibri"/>
                              <w:color w:val="000000"/>
                            </w:rPr>
                            <w:t>72</w:t>
                          </w:r>
                          <w:r>
                            <w:rPr>
                              <w:sz w:val="22"/>
                              <w:spacing w:val="-5"/>
                              <w:rFonts w:ascii="Calibri" w:hAnsi="Calibri"/>
                              <w:color w:val="000000"/>
                            </w:rPr>
                            <w:fldChar w:fldCharType="end"/>
                          </w:r>
                        </w:p>
                      </w:txbxContent>
                    </wps:txbx>
                    <wps:bodyPr lIns="0" rIns="0" tIns="0" bIns="0" anchor="t">
                      <a:noAutofit/>
                    </wps:bodyPr>
                  </wps:wsp>
                </a:graphicData>
              </a:graphic>
            </wp:anchor>
          </w:drawing>
        </mc:Choice>
        <mc:Fallback>
          <w:pict>
            <v:rect id="shape_0" ID="Textbox 68" path="m0,0l-2147483645,0l-2147483645,-2147483646l0,-2147483646xe" stroked="f" o:allowincell="f" style="position:absolute;margin-left:305.3pt;margin-top:793.5pt;width:13.25pt;height:13pt;mso-wrap-style:square;v-text-anchor:top;mso-position-horizontal-relative:page;mso-position-vertical-relative:page">
              <v:fill o:detectmouseclick="t" on="false"/>
              <v:stroke color="#3465a4" joinstyle="round" endcap="flat"/>
              <v:textbox>
                <w:txbxContent>
                  <w:p>
                    <w:pPr>
                      <w:pStyle w:val="Style19"/>
                      <w:spacing w:lineRule="exact" w:line="245" w:before="0" w:after="0"/>
                      <w:ind w:left="20" w:right="0" w:hanging="0"/>
                      <w:jc w:val="left"/>
                      <w:rPr>
                        <w:rFonts w:ascii="Calibri" w:hAnsi="Calibri"/>
                        <w:sz w:val="22"/>
                      </w:rPr>
                    </w:pPr>
                    <w:r>
                      <w:rPr>
                        <w:rFonts w:ascii="Calibri" w:hAnsi="Calibri"/>
                        <w:color w:val="000000"/>
                        <w:spacing w:val="-5"/>
                        <w:sz w:val="22"/>
                      </w:rPr>
                      <w:fldChar w:fldCharType="begin"/>
                    </w:r>
                    <w:r>
                      <w:rPr>
                        <w:sz w:val="22"/>
                        <w:spacing w:val="-5"/>
                        <w:rFonts w:ascii="Calibri" w:hAnsi="Calibri"/>
                        <w:color w:val="000000"/>
                      </w:rPr>
                      <w:instrText xml:space="preserve"> PAGE </w:instrText>
                    </w:r>
                    <w:r>
                      <w:rPr>
                        <w:sz w:val="22"/>
                        <w:spacing w:val="-5"/>
                        <w:rFonts w:ascii="Calibri" w:hAnsi="Calibri"/>
                        <w:color w:val="000000"/>
                      </w:rPr>
                      <w:fldChar w:fldCharType="separate"/>
                    </w:r>
                    <w:r>
                      <w:rPr>
                        <w:sz w:val="22"/>
                        <w:spacing w:val="-5"/>
                        <w:rFonts w:ascii="Calibri" w:hAnsi="Calibri"/>
                        <w:color w:val="000000"/>
                      </w:rPr>
                      <w:t>72</w:t>
                    </w:r>
                    <w:r>
                      <w:rPr>
                        <w:sz w:val="22"/>
                        <w:spacing w:val="-5"/>
                        <w:rFonts w:ascii="Calibri" w:hAnsi="Calibri"/>
                        <w:color w:val="000000"/>
                      </w:rPr>
                      <w:fldChar w:fldCharType="end"/>
                    </w:r>
                  </w:p>
                </w:txbxContent>
              </v:textbox>
              <w10:wrap type="none"/>
            </v:rect>
          </w:pict>
        </mc:Fallback>
      </mc:AlternateContent>
    </w:r>
  </w:p>
</w:ftr>
</file>

<file path=word/footer127.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128.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13"/>
      <w:spacing w:lineRule="auto" w:line="9"/>
      <w:ind w:left="0" w:right="0" w:hanging="0"/>
      <w:jc w:val="left"/>
      <w:rPr>
        <w:sz w:val="20"/>
      </w:rPr>
    </w:pPr>
    <w:r>
      <w:rPr>
        <w:sz w:val="20"/>
      </w:rPr>
      <mc:AlternateContent>
        <mc:Choice Requires="wps">
          <w:drawing>
            <wp:anchor behindDoc="1" distT="0" distB="0" distL="0" distR="0" simplePos="0" locked="0" layoutInCell="0" allowOverlap="1" relativeHeight="146">
              <wp:simplePos x="0" y="0"/>
              <wp:positionH relativeFrom="page">
                <wp:posOffset>3877310</wp:posOffset>
              </wp:positionH>
              <wp:positionV relativeFrom="page">
                <wp:posOffset>10077450</wp:posOffset>
              </wp:positionV>
              <wp:extent cx="168910" cy="165735"/>
              <wp:effectExtent l="0" t="0" r="0" b="0"/>
              <wp:wrapNone/>
              <wp:docPr id="65" name="Textbox 69"/>
              <a:graphic xmlns:a="http://schemas.openxmlformats.org/drawingml/2006/main">
                <a:graphicData uri="http://schemas.microsoft.com/office/word/2010/wordprocessingShape">
                  <wps:wsp>
                    <wps:cNvSpPr/>
                    <wps:spPr>
                      <a:xfrm>
                        <a:off x="0" y="0"/>
                        <a:ext cx="168840" cy="165600"/>
                      </a:xfrm>
                      <a:prstGeom prst="rect">
                        <a:avLst/>
                      </a:prstGeom>
                      <a:noFill/>
                      <a:ln w="0">
                        <a:noFill/>
                      </a:ln>
                    </wps:spPr>
                    <wps:style>
                      <a:lnRef idx="0"/>
                      <a:fillRef idx="0"/>
                      <a:effectRef idx="0"/>
                      <a:fontRef idx="minor"/>
                    </wps:style>
                    <wps:txbx>
                      <w:txbxContent>
                        <w:p>
                          <w:pPr>
                            <w:pStyle w:val="Style19"/>
                            <w:spacing w:lineRule="exact" w:line="245" w:before="0" w:after="0"/>
                            <w:ind w:left="20" w:right="0" w:hanging="0"/>
                            <w:jc w:val="left"/>
                            <w:rPr>
                              <w:rFonts w:ascii="Calibri" w:hAnsi="Calibri"/>
                              <w:sz w:val="22"/>
                            </w:rPr>
                          </w:pPr>
                          <w:r>
                            <w:rPr>
                              <w:rFonts w:ascii="Calibri" w:hAnsi="Calibri"/>
                              <w:color w:val="000000"/>
                              <w:spacing w:val="-5"/>
                              <w:sz w:val="22"/>
                            </w:rPr>
                            <w:fldChar w:fldCharType="begin"/>
                          </w:r>
                          <w:r>
                            <w:rPr>
                              <w:sz w:val="22"/>
                              <w:spacing w:val="-5"/>
                              <w:rFonts w:ascii="Calibri" w:hAnsi="Calibri"/>
                              <w:color w:val="000000"/>
                            </w:rPr>
                            <w:instrText xml:space="preserve"> PAGE </w:instrText>
                          </w:r>
                          <w:r>
                            <w:rPr>
                              <w:sz w:val="22"/>
                              <w:spacing w:val="-5"/>
                              <w:rFonts w:ascii="Calibri" w:hAnsi="Calibri"/>
                              <w:color w:val="000000"/>
                            </w:rPr>
                            <w:fldChar w:fldCharType="separate"/>
                          </w:r>
                          <w:r>
                            <w:rPr>
                              <w:sz w:val="22"/>
                              <w:spacing w:val="-5"/>
                              <w:rFonts w:ascii="Calibri" w:hAnsi="Calibri"/>
                              <w:color w:val="000000"/>
                            </w:rPr>
                            <w:t>73</w:t>
                          </w:r>
                          <w:r>
                            <w:rPr>
                              <w:sz w:val="22"/>
                              <w:spacing w:val="-5"/>
                              <w:rFonts w:ascii="Calibri" w:hAnsi="Calibri"/>
                              <w:color w:val="000000"/>
                            </w:rPr>
                            <w:fldChar w:fldCharType="end"/>
                          </w:r>
                        </w:p>
                      </w:txbxContent>
                    </wps:txbx>
                    <wps:bodyPr lIns="0" rIns="0" tIns="0" bIns="0" anchor="t">
                      <a:noAutofit/>
                    </wps:bodyPr>
                  </wps:wsp>
                </a:graphicData>
              </a:graphic>
            </wp:anchor>
          </w:drawing>
        </mc:Choice>
        <mc:Fallback>
          <w:pict>
            <v:rect id="shape_0" ID="Textbox 69" path="m0,0l-2147483645,0l-2147483645,-2147483646l0,-2147483646xe" stroked="f" o:allowincell="f" style="position:absolute;margin-left:305.3pt;margin-top:793.5pt;width:13.25pt;height:13pt;mso-wrap-style:square;v-text-anchor:top;mso-position-horizontal-relative:page;mso-position-vertical-relative:page">
              <v:fill o:detectmouseclick="t" on="false"/>
              <v:stroke color="#3465a4" joinstyle="round" endcap="flat"/>
              <v:textbox>
                <w:txbxContent>
                  <w:p>
                    <w:pPr>
                      <w:pStyle w:val="Style19"/>
                      <w:spacing w:lineRule="exact" w:line="245" w:before="0" w:after="0"/>
                      <w:ind w:left="20" w:right="0" w:hanging="0"/>
                      <w:jc w:val="left"/>
                      <w:rPr>
                        <w:rFonts w:ascii="Calibri" w:hAnsi="Calibri"/>
                        <w:sz w:val="22"/>
                      </w:rPr>
                    </w:pPr>
                    <w:r>
                      <w:rPr>
                        <w:rFonts w:ascii="Calibri" w:hAnsi="Calibri"/>
                        <w:color w:val="000000"/>
                        <w:spacing w:val="-5"/>
                        <w:sz w:val="22"/>
                      </w:rPr>
                      <w:fldChar w:fldCharType="begin"/>
                    </w:r>
                    <w:r>
                      <w:rPr>
                        <w:sz w:val="22"/>
                        <w:spacing w:val="-5"/>
                        <w:rFonts w:ascii="Calibri" w:hAnsi="Calibri"/>
                        <w:color w:val="000000"/>
                      </w:rPr>
                      <w:instrText xml:space="preserve"> PAGE </w:instrText>
                    </w:r>
                    <w:r>
                      <w:rPr>
                        <w:sz w:val="22"/>
                        <w:spacing w:val="-5"/>
                        <w:rFonts w:ascii="Calibri" w:hAnsi="Calibri"/>
                        <w:color w:val="000000"/>
                      </w:rPr>
                      <w:fldChar w:fldCharType="separate"/>
                    </w:r>
                    <w:r>
                      <w:rPr>
                        <w:sz w:val="22"/>
                        <w:spacing w:val="-5"/>
                        <w:rFonts w:ascii="Calibri" w:hAnsi="Calibri"/>
                        <w:color w:val="000000"/>
                      </w:rPr>
                      <w:t>73</w:t>
                    </w:r>
                    <w:r>
                      <w:rPr>
                        <w:sz w:val="22"/>
                        <w:spacing w:val="-5"/>
                        <w:rFonts w:ascii="Calibri" w:hAnsi="Calibri"/>
                        <w:color w:val="000000"/>
                      </w:rPr>
                      <w:fldChar w:fldCharType="end"/>
                    </w:r>
                  </w:p>
                </w:txbxContent>
              </v:textbox>
              <w10:wrap type="none"/>
            </v:rect>
          </w:pict>
        </mc:Fallback>
      </mc:AlternateContent>
    </w:r>
  </w:p>
</w:ftr>
</file>

<file path=word/footer129.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1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130.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13"/>
      <w:spacing w:lineRule="auto" w:line="9"/>
      <w:ind w:left="0" w:right="0" w:hanging="0"/>
      <w:jc w:val="left"/>
      <w:rPr>
        <w:sz w:val="20"/>
      </w:rPr>
    </w:pPr>
    <w:r>
      <w:rPr>
        <w:sz w:val="20"/>
      </w:rPr>
      <mc:AlternateContent>
        <mc:Choice Requires="wps">
          <w:drawing>
            <wp:anchor behindDoc="1" distT="0" distB="0" distL="0" distR="0" simplePos="0" locked="0" layoutInCell="0" allowOverlap="1" relativeHeight="148">
              <wp:simplePos x="0" y="0"/>
              <wp:positionH relativeFrom="page">
                <wp:posOffset>3877310</wp:posOffset>
              </wp:positionH>
              <wp:positionV relativeFrom="page">
                <wp:posOffset>10077450</wp:posOffset>
              </wp:positionV>
              <wp:extent cx="168910" cy="165735"/>
              <wp:effectExtent l="0" t="0" r="0" b="0"/>
              <wp:wrapNone/>
              <wp:docPr id="66" name="Textbox 70"/>
              <a:graphic xmlns:a="http://schemas.openxmlformats.org/drawingml/2006/main">
                <a:graphicData uri="http://schemas.microsoft.com/office/word/2010/wordprocessingShape">
                  <wps:wsp>
                    <wps:cNvSpPr/>
                    <wps:spPr>
                      <a:xfrm>
                        <a:off x="0" y="0"/>
                        <a:ext cx="168840" cy="165600"/>
                      </a:xfrm>
                      <a:prstGeom prst="rect">
                        <a:avLst/>
                      </a:prstGeom>
                      <a:noFill/>
                      <a:ln w="0">
                        <a:noFill/>
                      </a:ln>
                    </wps:spPr>
                    <wps:style>
                      <a:lnRef idx="0"/>
                      <a:fillRef idx="0"/>
                      <a:effectRef idx="0"/>
                      <a:fontRef idx="minor"/>
                    </wps:style>
                    <wps:txbx>
                      <w:txbxContent>
                        <w:p>
                          <w:pPr>
                            <w:pStyle w:val="Style19"/>
                            <w:spacing w:lineRule="exact" w:line="245" w:before="0" w:after="0"/>
                            <w:ind w:left="20" w:right="0" w:hanging="0"/>
                            <w:jc w:val="left"/>
                            <w:rPr>
                              <w:rFonts w:ascii="Calibri" w:hAnsi="Calibri"/>
                              <w:sz w:val="22"/>
                            </w:rPr>
                          </w:pPr>
                          <w:r>
                            <w:rPr>
                              <w:rFonts w:ascii="Calibri" w:hAnsi="Calibri"/>
                              <w:color w:val="000000"/>
                              <w:spacing w:val="-5"/>
                              <w:sz w:val="22"/>
                            </w:rPr>
                            <w:fldChar w:fldCharType="begin"/>
                          </w:r>
                          <w:r>
                            <w:rPr>
                              <w:sz w:val="22"/>
                              <w:spacing w:val="-5"/>
                              <w:rFonts w:ascii="Calibri" w:hAnsi="Calibri"/>
                              <w:color w:val="000000"/>
                            </w:rPr>
                            <w:instrText xml:space="preserve"> PAGE </w:instrText>
                          </w:r>
                          <w:r>
                            <w:rPr>
                              <w:sz w:val="22"/>
                              <w:spacing w:val="-5"/>
                              <w:rFonts w:ascii="Calibri" w:hAnsi="Calibri"/>
                              <w:color w:val="000000"/>
                            </w:rPr>
                            <w:fldChar w:fldCharType="separate"/>
                          </w:r>
                          <w:r>
                            <w:rPr>
                              <w:sz w:val="22"/>
                              <w:spacing w:val="-5"/>
                              <w:rFonts w:ascii="Calibri" w:hAnsi="Calibri"/>
                              <w:color w:val="000000"/>
                            </w:rPr>
                            <w:t>74</w:t>
                          </w:r>
                          <w:r>
                            <w:rPr>
                              <w:sz w:val="22"/>
                              <w:spacing w:val="-5"/>
                              <w:rFonts w:ascii="Calibri" w:hAnsi="Calibri"/>
                              <w:color w:val="000000"/>
                            </w:rPr>
                            <w:fldChar w:fldCharType="end"/>
                          </w:r>
                        </w:p>
                      </w:txbxContent>
                    </wps:txbx>
                    <wps:bodyPr lIns="0" rIns="0" tIns="0" bIns="0" anchor="t">
                      <a:noAutofit/>
                    </wps:bodyPr>
                  </wps:wsp>
                </a:graphicData>
              </a:graphic>
            </wp:anchor>
          </w:drawing>
        </mc:Choice>
        <mc:Fallback>
          <w:pict>
            <v:rect id="shape_0" ID="Textbox 70" path="m0,0l-2147483645,0l-2147483645,-2147483646l0,-2147483646xe" stroked="f" o:allowincell="f" style="position:absolute;margin-left:305.3pt;margin-top:793.5pt;width:13.25pt;height:13pt;mso-wrap-style:square;v-text-anchor:top;mso-position-horizontal-relative:page;mso-position-vertical-relative:page">
              <v:fill o:detectmouseclick="t" on="false"/>
              <v:stroke color="#3465a4" joinstyle="round" endcap="flat"/>
              <v:textbox>
                <w:txbxContent>
                  <w:p>
                    <w:pPr>
                      <w:pStyle w:val="Style19"/>
                      <w:spacing w:lineRule="exact" w:line="245" w:before="0" w:after="0"/>
                      <w:ind w:left="20" w:right="0" w:hanging="0"/>
                      <w:jc w:val="left"/>
                      <w:rPr>
                        <w:rFonts w:ascii="Calibri" w:hAnsi="Calibri"/>
                        <w:sz w:val="22"/>
                      </w:rPr>
                    </w:pPr>
                    <w:r>
                      <w:rPr>
                        <w:rFonts w:ascii="Calibri" w:hAnsi="Calibri"/>
                        <w:color w:val="000000"/>
                        <w:spacing w:val="-5"/>
                        <w:sz w:val="22"/>
                      </w:rPr>
                      <w:fldChar w:fldCharType="begin"/>
                    </w:r>
                    <w:r>
                      <w:rPr>
                        <w:sz w:val="22"/>
                        <w:spacing w:val="-5"/>
                        <w:rFonts w:ascii="Calibri" w:hAnsi="Calibri"/>
                        <w:color w:val="000000"/>
                      </w:rPr>
                      <w:instrText xml:space="preserve"> PAGE </w:instrText>
                    </w:r>
                    <w:r>
                      <w:rPr>
                        <w:sz w:val="22"/>
                        <w:spacing w:val="-5"/>
                        <w:rFonts w:ascii="Calibri" w:hAnsi="Calibri"/>
                        <w:color w:val="000000"/>
                      </w:rPr>
                      <w:fldChar w:fldCharType="separate"/>
                    </w:r>
                    <w:r>
                      <w:rPr>
                        <w:sz w:val="22"/>
                        <w:spacing w:val="-5"/>
                        <w:rFonts w:ascii="Calibri" w:hAnsi="Calibri"/>
                        <w:color w:val="000000"/>
                      </w:rPr>
                      <w:t>74</w:t>
                    </w:r>
                    <w:r>
                      <w:rPr>
                        <w:sz w:val="22"/>
                        <w:spacing w:val="-5"/>
                        <w:rFonts w:ascii="Calibri" w:hAnsi="Calibri"/>
                        <w:color w:val="000000"/>
                      </w:rPr>
                      <w:fldChar w:fldCharType="end"/>
                    </w:r>
                  </w:p>
                </w:txbxContent>
              </v:textbox>
              <w10:wrap type="none"/>
            </v:rect>
          </w:pict>
        </mc:Fallback>
      </mc:AlternateContent>
    </w:r>
  </w:p>
</w:ftr>
</file>

<file path=word/footer13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13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13"/>
      <w:spacing w:lineRule="auto" w:line="9"/>
      <w:ind w:left="0" w:right="0" w:hanging="0"/>
      <w:jc w:val="left"/>
      <w:rPr>
        <w:sz w:val="20"/>
      </w:rPr>
    </w:pPr>
    <w:r>
      <w:rPr>
        <w:sz w:val="20"/>
      </w:rPr>
      <mc:AlternateContent>
        <mc:Choice Requires="wps">
          <w:drawing>
            <wp:anchor behindDoc="1" distT="0" distB="0" distL="0" distR="0" simplePos="0" locked="0" layoutInCell="0" allowOverlap="1" relativeHeight="150">
              <wp:simplePos x="0" y="0"/>
              <wp:positionH relativeFrom="page">
                <wp:posOffset>3877310</wp:posOffset>
              </wp:positionH>
              <wp:positionV relativeFrom="page">
                <wp:posOffset>10077450</wp:posOffset>
              </wp:positionV>
              <wp:extent cx="168910" cy="165735"/>
              <wp:effectExtent l="0" t="0" r="0" b="0"/>
              <wp:wrapNone/>
              <wp:docPr id="67" name="Textbox 71"/>
              <a:graphic xmlns:a="http://schemas.openxmlformats.org/drawingml/2006/main">
                <a:graphicData uri="http://schemas.microsoft.com/office/word/2010/wordprocessingShape">
                  <wps:wsp>
                    <wps:cNvSpPr/>
                    <wps:spPr>
                      <a:xfrm>
                        <a:off x="0" y="0"/>
                        <a:ext cx="168840" cy="165600"/>
                      </a:xfrm>
                      <a:prstGeom prst="rect">
                        <a:avLst/>
                      </a:prstGeom>
                      <a:noFill/>
                      <a:ln w="0">
                        <a:noFill/>
                      </a:ln>
                    </wps:spPr>
                    <wps:style>
                      <a:lnRef idx="0"/>
                      <a:fillRef idx="0"/>
                      <a:effectRef idx="0"/>
                      <a:fontRef idx="minor"/>
                    </wps:style>
                    <wps:txbx>
                      <w:txbxContent>
                        <w:p>
                          <w:pPr>
                            <w:pStyle w:val="Style19"/>
                            <w:spacing w:lineRule="exact" w:line="245" w:before="0" w:after="0"/>
                            <w:ind w:left="20" w:right="0" w:hanging="0"/>
                            <w:jc w:val="left"/>
                            <w:rPr>
                              <w:rFonts w:ascii="Calibri" w:hAnsi="Calibri"/>
                              <w:sz w:val="22"/>
                            </w:rPr>
                          </w:pPr>
                          <w:r>
                            <w:rPr>
                              <w:rFonts w:ascii="Calibri" w:hAnsi="Calibri"/>
                              <w:color w:val="000000"/>
                              <w:spacing w:val="-5"/>
                              <w:sz w:val="22"/>
                            </w:rPr>
                            <w:fldChar w:fldCharType="begin"/>
                          </w:r>
                          <w:r>
                            <w:rPr>
                              <w:sz w:val="22"/>
                              <w:spacing w:val="-5"/>
                              <w:rFonts w:ascii="Calibri" w:hAnsi="Calibri"/>
                              <w:color w:val="000000"/>
                            </w:rPr>
                            <w:instrText xml:space="preserve"> PAGE </w:instrText>
                          </w:r>
                          <w:r>
                            <w:rPr>
                              <w:sz w:val="22"/>
                              <w:spacing w:val="-5"/>
                              <w:rFonts w:ascii="Calibri" w:hAnsi="Calibri"/>
                              <w:color w:val="000000"/>
                            </w:rPr>
                            <w:fldChar w:fldCharType="separate"/>
                          </w:r>
                          <w:r>
                            <w:rPr>
                              <w:sz w:val="22"/>
                              <w:spacing w:val="-5"/>
                              <w:rFonts w:ascii="Calibri" w:hAnsi="Calibri"/>
                              <w:color w:val="000000"/>
                            </w:rPr>
                            <w:t>75</w:t>
                          </w:r>
                          <w:r>
                            <w:rPr>
                              <w:sz w:val="22"/>
                              <w:spacing w:val="-5"/>
                              <w:rFonts w:ascii="Calibri" w:hAnsi="Calibri"/>
                              <w:color w:val="000000"/>
                            </w:rPr>
                            <w:fldChar w:fldCharType="end"/>
                          </w:r>
                        </w:p>
                      </w:txbxContent>
                    </wps:txbx>
                    <wps:bodyPr lIns="0" rIns="0" tIns="0" bIns="0" anchor="t">
                      <a:noAutofit/>
                    </wps:bodyPr>
                  </wps:wsp>
                </a:graphicData>
              </a:graphic>
            </wp:anchor>
          </w:drawing>
        </mc:Choice>
        <mc:Fallback>
          <w:pict>
            <v:rect id="shape_0" ID="Textbox 71" path="m0,0l-2147483645,0l-2147483645,-2147483646l0,-2147483646xe" stroked="f" o:allowincell="f" style="position:absolute;margin-left:305.3pt;margin-top:793.5pt;width:13.25pt;height:13pt;mso-wrap-style:square;v-text-anchor:top;mso-position-horizontal-relative:page;mso-position-vertical-relative:page">
              <v:fill o:detectmouseclick="t" on="false"/>
              <v:stroke color="#3465a4" joinstyle="round" endcap="flat"/>
              <v:textbox>
                <w:txbxContent>
                  <w:p>
                    <w:pPr>
                      <w:pStyle w:val="Style19"/>
                      <w:spacing w:lineRule="exact" w:line="245" w:before="0" w:after="0"/>
                      <w:ind w:left="20" w:right="0" w:hanging="0"/>
                      <w:jc w:val="left"/>
                      <w:rPr>
                        <w:rFonts w:ascii="Calibri" w:hAnsi="Calibri"/>
                        <w:sz w:val="22"/>
                      </w:rPr>
                    </w:pPr>
                    <w:r>
                      <w:rPr>
                        <w:rFonts w:ascii="Calibri" w:hAnsi="Calibri"/>
                        <w:color w:val="000000"/>
                        <w:spacing w:val="-5"/>
                        <w:sz w:val="22"/>
                      </w:rPr>
                      <w:fldChar w:fldCharType="begin"/>
                    </w:r>
                    <w:r>
                      <w:rPr>
                        <w:sz w:val="22"/>
                        <w:spacing w:val="-5"/>
                        <w:rFonts w:ascii="Calibri" w:hAnsi="Calibri"/>
                        <w:color w:val="000000"/>
                      </w:rPr>
                      <w:instrText xml:space="preserve"> PAGE </w:instrText>
                    </w:r>
                    <w:r>
                      <w:rPr>
                        <w:sz w:val="22"/>
                        <w:spacing w:val="-5"/>
                        <w:rFonts w:ascii="Calibri" w:hAnsi="Calibri"/>
                        <w:color w:val="000000"/>
                      </w:rPr>
                      <w:fldChar w:fldCharType="separate"/>
                    </w:r>
                    <w:r>
                      <w:rPr>
                        <w:sz w:val="22"/>
                        <w:spacing w:val="-5"/>
                        <w:rFonts w:ascii="Calibri" w:hAnsi="Calibri"/>
                        <w:color w:val="000000"/>
                      </w:rPr>
                      <w:t>75</w:t>
                    </w:r>
                    <w:r>
                      <w:rPr>
                        <w:sz w:val="22"/>
                        <w:spacing w:val="-5"/>
                        <w:rFonts w:ascii="Calibri" w:hAnsi="Calibri"/>
                        <w:color w:val="000000"/>
                      </w:rPr>
                      <w:fldChar w:fldCharType="end"/>
                    </w:r>
                  </w:p>
                </w:txbxContent>
              </v:textbox>
              <w10:wrap type="none"/>
            </v:rect>
          </w:pict>
        </mc:Fallback>
      </mc:AlternateContent>
    </w:r>
  </w:p>
</w:ftr>
</file>

<file path=word/footer13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13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13"/>
      <w:spacing w:lineRule="auto" w:line="9"/>
      <w:ind w:left="0" w:right="0" w:hanging="0"/>
      <w:jc w:val="left"/>
      <w:rPr>
        <w:sz w:val="20"/>
      </w:rPr>
    </w:pPr>
    <w:r>
      <w:rPr>
        <w:sz w:val="20"/>
      </w:rPr>
      <mc:AlternateContent>
        <mc:Choice Requires="wps">
          <w:drawing>
            <wp:anchor behindDoc="1" distT="0" distB="0" distL="0" distR="0" simplePos="0" locked="0" layoutInCell="0" allowOverlap="1" relativeHeight="152">
              <wp:simplePos x="0" y="0"/>
              <wp:positionH relativeFrom="page">
                <wp:posOffset>3877310</wp:posOffset>
              </wp:positionH>
              <wp:positionV relativeFrom="page">
                <wp:posOffset>10077450</wp:posOffset>
              </wp:positionV>
              <wp:extent cx="168910" cy="165735"/>
              <wp:effectExtent l="0" t="0" r="0" b="0"/>
              <wp:wrapNone/>
              <wp:docPr id="68" name="Textbox 72"/>
              <a:graphic xmlns:a="http://schemas.openxmlformats.org/drawingml/2006/main">
                <a:graphicData uri="http://schemas.microsoft.com/office/word/2010/wordprocessingShape">
                  <wps:wsp>
                    <wps:cNvSpPr/>
                    <wps:spPr>
                      <a:xfrm>
                        <a:off x="0" y="0"/>
                        <a:ext cx="168840" cy="165600"/>
                      </a:xfrm>
                      <a:prstGeom prst="rect">
                        <a:avLst/>
                      </a:prstGeom>
                      <a:noFill/>
                      <a:ln w="0">
                        <a:noFill/>
                      </a:ln>
                    </wps:spPr>
                    <wps:style>
                      <a:lnRef idx="0"/>
                      <a:fillRef idx="0"/>
                      <a:effectRef idx="0"/>
                      <a:fontRef idx="minor"/>
                    </wps:style>
                    <wps:txbx>
                      <w:txbxContent>
                        <w:p>
                          <w:pPr>
                            <w:pStyle w:val="Style19"/>
                            <w:spacing w:lineRule="exact" w:line="245" w:before="0" w:after="0"/>
                            <w:ind w:left="20" w:right="0" w:hanging="0"/>
                            <w:jc w:val="left"/>
                            <w:rPr>
                              <w:rFonts w:ascii="Calibri" w:hAnsi="Calibri"/>
                              <w:sz w:val="22"/>
                            </w:rPr>
                          </w:pPr>
                          <w:r>
                            <w:rPr>
                              <w:rFonts w:ascii="Calibri" w:hAnsi="Calibri"/>
                              <w:color w:val="000000"/>
                              <w:spacing w:val="-5"/>
                              <w:sz w:val="22"/>
                            </w:rPr>
                            <w:fldChar w:fldCharType="begin"/>
                          </w:r>
                          <w:r>
                            <w:rPr>
                              <w:sz w:val="22"/>
                              <w:spacing w:val="-5"/>
                              <w:rFonts w:ascii="Calibri" w:hAnsi="Calibri"/>
                              <w:color w:val="000000"/>
                            </w:rPr>
                            <w:instrText xml:space="preserve"> PAGE </w:instrText>
                          </w:r>
                          <w:r>
                            <w:rPr>
                              <w:sz w:val="22"/>
                              <w:spacing w:val="-5"/>
                              <w:rFonts w:ascii="Calibri" w:hAnsi="Calibri"/>
                              <w:color w:val="000000"/>
                            </w:rPr>
                            <w:fldChar w:fldCharType="separate"/>
                          </w:r>
                          <w:r>
                            <w:rPr>
                              <w:sz w:val="22"/>
                              <w:spacing w:val="-5"/>
                              <w:rFonts w:ascii="Calibri" w:hAnsi="Calibri"/>
                              <w:color w:val="000000"/>
                            </w:rPr>
                            <w:t>76</w:t>
                          </w:r>
                          <w:r>
                            <w:rPr>
                              <w:sz w:val="22"/>
                              <w:spacing w:val="-5"/>
                              <w:rFonts w:ascii="Calibri" w:hAnsi="Calibri"/>
                              <w:color w:val="000000"/>
                            </w:rPr>
                            <w:fldChar w:fldCharType="end"/>
                          </w:r>
                        </w:p>
                      </w:txbxContent>
                    </wps:txbx>
                    <wps:bodyPr lIns="0" rIns="0" tIns="0" bIns="0" anchor="t">
                      <a:noAutofit/>
                    </wps:bodyPr>
                  </wps:wsp>
                </a:graphicData>
              </a:graphic>
            </wp:anchor>
          </w:drawing>
        </mc:Choice>
        <mc:Fallback>
          <w:pict>
            <v:rect id="shape_0" ID="Textbox 72" path="m0,0l-2147483645,0l-2147483645,-2147483646l0,-2147483646xe" stroked="f" o:allowincell="f" style="position:absolute;margin-left:305.3pt;margin-top:793.5pt;width:13.25pt;height:13pt;mso-wrap-style:square;v-text-anchor:top;mso-position-horizontal-relative:page;mso-position-vertical-relative:page">
              <v:fill o:detectmouseclick="t" on="false"/>
              <v:stroke color="#3465a4" joinstyle="round" endcap="flat"/>
              <v:textbox>
                <w:txbxContent>
                  <w:p>
                    <w:pPr>
                      <w:pStyle w:val="Style19"/>
                      <w:spacing w:lineRule="exact" w:line="245" w:before="0" w:after="0"/>
                      <w:ind w:left="20" w:right="0" w:hanging="0"/>
                      <w:jc w:val="left"/>
                      <w:rPr>
                        <w:rFonts w:ascii="Calibri" w:hAnsi="Calibri"/>
                        <w:sz w:val="22"/>
                      </w:rPr>
                    </w:pPr>
                    <w:r>
                      <w:rPr>
                        <w:rFonts w:ascii="Calibri" w:hAnsi="Calibri"/>
                        <w:color w:val="000000"/>
                        <w:spacing w:val="-5"/>
                        <w:sz w:val="22"/>
                      </w:rPr>
                      <w:fldChar w:fldCharType="begin"/>
                    </w:r>
                    <w:r>
                      <w:rPr>
                        <w:sz w:val="22"/>
                        <w:spacing w:val="-5"/>
                        <w:rFonts w:ascii="Calibri" w:hAnsi="Calibri"/>
                        <w:color w:val="000000"/>
                      </w:rPr>
                      <w:instrText xml:space="preserve"> PAGE </w:instrText>
                    </w:r>
                    <w:r>
                      <w:rPr>
                        <w:sz w:val="22"/>
                        <w:spacing w:val="-5"/>
                        <w:rFonts w:ascii="Calibri" w:hAnsi="Calibri"/>
                        <w:color w:val="000000"/>
                      </w:rPr>
                      <w:fldChar w:fldCharType="separate"/>
                    </w:r>
                    <w:r>
                      <w:rPr>
                        <w:sz w:val="22"/>
                        <w:spacing w:val="-5"/>
                        <w:rFonts w:ascii="Calibri" w:hAnsi="Calibri"/>
                        <w:color w:val="000000"/>
                      </w:rPr>
                      <w:t>76</w:t>
                    </w:r>
                    <w:r>
                      <w:rPr>
                        <w:sz w:val="22"/>
                        <w:spacing w:val="-5"/>
                        <w:rFonts w:ascii="Calibri" w:hAnsi="Calibri"/>
                        <w:color w:val="000000"/>
                      </w:rPr>
                      <w:fldChar w:fldCharType="end"/>
                    </w:r>
                  </w:p>
                </w:txbxContent>
              </v:textbox>
              <w10:wrap type="none"/>
            </v:rect>
          </w:pict>
        </mc:Fallback>
      </mc:AlternateContent>
    </w:r>
  </w:p>
</w:ftr>
</file>

<file path=word/footer13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13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13"/>
      <w:spacing w:lineRule="auto" w:line="9"/>
      <w:ind w:left="0" w:right="0" w:hanging="0"/>
      <w:jc w:val="left"/>
      <w:rPr>
        <w:sz w:val="20"/>
      </w:rPr>
    </w:pPr>
    <w:r>
      <w:rPr>
        <w:sz w:val="20"/>
      </w:rPr>
      <mc:AlternateContent>
        <mc:Choice Requires="wps">
          <w:drawing>
            <wp:anchor behindDoc="1" distT="0" distB="0" distL="0" distR="0" simplePos="0" locked="0" layoutInCell="0" allowOverlap="1" relativeHeight="154">
              <wp:simplePos x="0" y="0"/>
              <wp:positionH relativeFrom="page">
                <wp:posOffset>3877310</wp:posOffset>
              </wp:positionH>
              <wp:positionV relativeFrom="page">
                <wp:posOffset>10077450</wp:posOffset>
              </wp:positionV>
              <wp:extent cx="168910" cy="165735"/>
              <wp:effectExtent l="0" t="0" r="0" b="0"/>
              <wp:wrapNone/>
              <wp:docPr id="69" name="Textbox 73"/>
              <a:graphic xmlns:a="http://schemas.openxmlformats.org/drawingml/2006/main">
                <a:graphicData uri="http://schemas.microsoft.com/office/word/2010/wordprocessingShape">
                  <wps:wsp>
                    <wps:cNvSpPr/>
                    <wps:spPr>
                      <a:xfrm>
                        <a:off x="0" y="0"/>
                        <a:ext cx="168840" cy="165600"/>
                      </a:xfrm>
                      <a:prstGeom prst="rect">
                        <a:avLst/>
                      </a:prstGeom>
                      <a:noFill/>
                      <a:ln w="0">
                        <a:noFill/>
                      </a:ln>
                    </wps:spPr>
                    <wps:style>
                      <a:lnRef idx="0"/>
                      <a:fillRef idx="0"/>
                      <a:effectRef idx="0"/>
                      <a:fontRef idx="minor"/>
                    </wps:style>
                    <wps:txbx>
                      <w:txbxContent>
                        <w:p>
                          <w:pPr>
                            <w:pStyle w:val="Style19"/>
                            <w:spacing w:lineRule="exact" w:line="245" w:before="0" w:after="0"/>
                            <w:ind w:left="20" w:right="0" w:hanging="0"/>
                            <w:jc w:val="left"/>
                            <w:rPr>
                              <w:rFonts w:ascii="Calibri" w:hAnsi="Calibri"/>
                              <w:sz w:val="22"/>
                            </w:rPr>
                          </w:pPr>
                          <w:r>
                            <w:rPr>
                              <w:rFonts w:ascii="Calibri" w:hAnsi="Calibri"/>
                              <w:color w:val="000000"/>
                              <w:spacing w:val="-5"/>
                              <w:sz w:val="22"/>
                            </w:rPr>
                            <w:fldChar w:fldCharType="begin"/>
                          </w:r>
                          <w:r>
                            <w:rPr>
                              <w:sz w:val="22"/>
                              <w:spacing w:val="-5"/>
                              <w:rFonts w:ascii="Calibri" w:hAnsi="Calibri"/>
                              <w:color w:val="000000"/>
                            </w:rPr>
                            <w:instrText xml:space="preserve"> PAGE </w:instrText>
                          </w:r>
                          <w:r>
                            <w:rPr>
                              <w:sz w:val="22"/>
                              <w:spacing w:val="-5"/>
                              <w:rFonts w:ascii="Calibri" w:hAnsi="Calibri"/>
                              <w:color w:val="000000"/>
                            </w:rPr>
                            <w:fldChar w:fldCharType="separate"/>
                          </w:r>
                          <w:r>
                            <w:rPr>
                              <w:sz w:val="22"/>
                              <w:spacing w:val="-5"/>
                              <w:rFonts w:ascii="Calibri" w:hAnsi="Calibri"/>
                              <w:color w:val="000000"/>
                            </w:rPr>
                            <w:t>77</w:t>
                          </w:r>
                          <w:r>
                            <w:rPr>
                              <w:sz w:val="22"/>
                              <w:spacing w:val="-5"/>
                              <w:rFonts w:ascii="Calibri" w:hAnsi="Calibri"/>
                              <w:color w:val="000000"/>
                            </w:rPr>
                            <w:fldChar w:fldCharType="end"/>
                          </w:r>
                        </w:p>
                      </w:txbxContent>
                    </wps:txbx>
                    <wps:bodyPr lIns="0" rIns="0" tIns="0" bIns="0" anchor="t">
                      <a:noAutofit/>
                    </wps:bodyPr>
                  </wps:wsp>
                </a:graphicData>
              </a:graphic>
            </wp:anchor>
          </w:drawing>
        </mc:Choice>
        <mc:Fallback>
          <w:pict>
            <v:rect id="shape_0" ID="Textbox 73" path="m0,0l-2147483645,0l-2147483645,-2147483646l0,-2147483646xe" stroked="f" o:allowincell="f" style="position:absolute;margin-left:305.3pt;margin-top:793.5pt;width:13.25pt;height:13pt;mso-wrap-style:square;v-text-anchor:top;mso-position-horizontal-relative:page;mso-position-vertical-relative:page">
              <v:fill o:detectmouseclick="t" on="false"/>
              <v:stroke color="#3465a4" joinstyle="round" endcap="flat"/>
              <v:textbox>
                <w:txbxContent>
                  <w:p>
                    <w:pPr>
                      <w:pStyle w:val="Style19"/>
                      <w:spacing w:lineRule="exact" w:line="245" w:before="0" w:after="0"/>
                      <w:ind w:left="20" w:right="0" w:hanging="0"/>
                      <w:jc w:val="left"/>
                      <w:rPr>
                        <w:rFonts w:ascii="Calibri" w:hAnsi="Calibri"/>
                        <w:sz w:val="22"/>
                      </w:rPr>
                    </w:pPr>
                    <w:r>
                      <w:rPr>
                        <w:rFonts w:ascii="Calibri" w:hAnsi="Calibri"/>
                        <w:color w:val="000000"/>
                        <w:spacing w:val="-5"/>
                        <w:sz w:val="22"/>
                      </w:rPr>
                      <w:fldChar w:fldCharType="begin"/>
                    </w:r>
                    <w:r>
                      <w:rPr>
                        <w:sz w:val="22"/>
                        <w:spacing w:val="-5"/>
                        <w:rFonts w:ascii="Calibri" w:hAnsi="Calibri"/>
                        <w:color w:val="000000"/>
                      </w:rPr>
                      <w:instrText xml:space="preserve"> PAGE </w:instrText>
                    </w:r>
                    <w:r>
                      <w:rPr>
                        <w:sz w:val="22"/>
                        <w:spacing w:val="-5"/>
                        <w:rFonts w:ascii="Calibri" w:hAnsi="Calibri"/>
                        <w:color w:val="000000"/>
                      </w:rPr>
                      <w:fldChar w:fldCharType="separate"/>
                    </w:r>
                    <w:r>
                      <w:rPr>
                        <w:sz w:val="22"/>
                        <w:spacing w:val="-5"/>
                        <w:rFonts w:ascii="Calibri" w:hAnsi="Calibri"/>
                        <w:color w:val="000000"/>
                      </w:rPr>
                      <w:t>77</w:t>
                    </w:r>
                    <w:r>
                      <w:rPr>
                        <w:sz w:val="22"/>
                        <w:spacing w:val="-5"/>
                        <w:rFonts w:ascii="Calibri" w:hAnsi="Calibri"/>
                        <w:color w:val="000000"/>
                      </w:rPr>
                      <w:fldChar w:fldCharType="end"/>
                    </w:r>
                  </w:p>
                </w:txbxContent>
              </v:textbox>
              <w10:wrap type="none"/>
            </v:rect>
          </w:pict>
        </mc:Fallback>
      </mc:AlternateContent>
    </w:r>
  </w:p>
</w:ftr>
</file>

<file path=word/footer137.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138.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13"/>
      <w:spacing w:lineRule="auto" w:line="9"/>
      <w:ind w:left="0" w:right="0" w:hanging="0"/>
      <w:jc w:val="left"/>
      <w:rPr>
        <w:sz w:val="20"/>
      </w:rPr>
    </w:pPr>
    <w:r>
      <w:rPr>
        <w:sz w:val="20"/>
      </w:rPr>
      <mc:AlternateContent>
        <mc:Choice Requires="wps">
          <w:drawing>
            <wp:anchor behindDoc="1" distT="0" distB="0" distL="0" distR="0" simplePos="0" locked="0" layoutInCell="0" allowOverlap="1" relativeHeight="156">
              <wp:simplePos x="0" y="0"/>
              <wp:positionH relativeFrom="page">
                <wp:posOffset>3877310</wp:posOffset>
              </wp:positionH>
              <wp:positionV relativeFrom="page">
                <wp:posOffset>10077450</wp:posOffset>
              </wp:positionV>
              <wp:extent cx="168910" cy="165735"/>
              <wp:effectExtent l="0" t="0" r="0" b="0"/>
              <wp:wrapNone/>
              <wp:docPr id="70" name="Textbox 74"/>
              <a:graphic xmlns:a="http://schemas.openxmlformats.org/drawingml/2006/main">
                <a:graphicData uri="http://schemas.microsoft.com/office/word/2010/wordprocessingShape">
                  <wps:wsp>
                    <wps:cNvSpPr/>
                    <wps:spPr>
                      <a:xfrm>
                        <a:off x="0" y="0"/>
                        <a:ext cx="168840" cy="165600"/>
                      </a:xfrm>
                      <a:prstGeom prst="rect">
                        <a:avLst/>
                      </a:prstGeom>
                      <a:noFill/>
                      <a:ln w="0">
                        <a:noFill/>
                      </a:ln>
                    </wps:spPr>
                    <wps:style>
                      <a:lnRef idx="0"/>
                      <a:fillRef idx="0"/>
                      <a:effectRef idx="0"/>
                      <a:fontRef idx="minor"/>
                    </wps:style>
                    <wps:txbx>
                      <w:txbxContent>
                        <w:p>
                          <w:pPr>
                            <w:pStyle w:val="Style19"/>
                            <w:spacing w:lineRule="exact" w:line="245" w:before="0" w:after="0"/>
                            <w:ind w:left="20" w:right="0" w:hanging="0"/>
                            <w:jc w:val="left"/>
                            <w:rPr>
                              <w:rFonts w:ascii="Calibri" w:hAnsi="Calibri"/>
                              <w:sz w:val="22"/>
                            </w:rPr>
                          </w:pPr>
                          <w:r>
                            <w:rPr>
                              <w:rFonts w:ascii="Calibri" w:hAnsi="Calibri"/>
                              <w:color w:val="000000"/>
                              <w:spacing w:val="-5"/>
                              <w:sz w:val="22"/>
                            </w:rPr>
                            <w:fldChar w:fldCharType="begin"/>
                          </w:r>
                          <w:r>
                            <w:rPr>
                              <w:sz w:val="22"/>
                              <w:spacing w:val="-5"/>
                              <w:rFonts w:ascii="Calibri" w:hAnsi="Calibri"/>
                              <w:color w:val="000000"/>
                            </w:rPr>
                            <w:instrText xml:space="preserve"> PAGE </w:instrText>
                          </w:r>
                          <w:r>
                            <w:rPr>
                              <w:sz w:val="22"/>
                              <w:spacing w:val="-5"/>
                              <w:rFonts w:ascii="Calibri" w:hAnsi="Calibri"/>
                              <w:color w:val="000000"/>
                            </w:rPr>
                            <w:fldChar w:fldCharType="separate"/>
                          </w:r>
                          <w:r>
                            <w:rPr>
                              <w:sz w:val="22"/>
                              <w:spacing w:val="-5"/>
                              <w:rFonts w:ascii="Calibri" w:hAnsi="Calibri"/>
                              <w:color w:val="000000"/>
                            </w:rPr>
                            <w:t>78</w:t>
                          </w:r>
                          <w:r>
                            <w:rPr>
                              <w:sz w:val="22"/>
                              <w:spacing w:val="-5"/>
                              <w:rFonts w:ascii="Calibri" w:hAnsi="Calibri"/>
                              <w:color w:val="000000"/>
                            </w:rPr>
                            <w:fldChar w:fldCharType="end"/>
                          </w:r>
                        </w:p>
                      </w:txbxContent>
                    </wps:txbx>
                    <wps:bodyPr lIns="0" rIns="0" tIns="0" bIns="0" anchor="t">
                      <a:noAutofit/>
                    </wps:bodyPr>
                  </wps:wsp>
                </a:graphicData>
              </a:graphic>
            </wp:anchor>
          </w:drawing>
        </mc:Choice>
        <mc:Fallback>
          <w:pict>
            <v:rect id="shape_0" ID="Textbox 74" path="m0,0l-2147483645,0l-2147483645,-2147483646l0,-2147483646xe" stroked="f" o:allowincell="f" style="position:absolute;margin-left:305.3pt;margin-top:793.5pt;width:13.25pt;height:13pt;mso-wrap-style:square;v-text-anchor:top;mso-position-horizontal-relative:page;mso-position-vertical-relative:page">
              <v:fill o:detectmouseclick="t" on="false"/>
              <v:stroke color="#3465a4" joinstyle="round" endcap="flat"/>
              <v:textbox>
                <w:txbxContent>
                  <w:p>
                    <w:pPr>
                      <w:pStyle w:val="Style19"/>
                      <w:spacing w:lineRule="exact" w:line="245" w:before="0" w:after="0"/>
                      <w:ind w:left="20" w:right="0" w:hanging="0"/>
                      <w:jc w:val="left"/>
                      <w:rPr>
                        <w:rFonts w:ascii="Calibri" w:hAnsi="Calibri"/>
                        <w:sz w:val="22"/>
                      </w:rPr>
                    </w:pPr>
                    <w:r>
                      <w:rPr>
                        <w:rFonts w:ascii="Calibri" w:hAnsi="Calibri"/>
                        <w:color w:val="000000"/>
                        <w:spacing w:val="-5"/>
                        <w:sz w:val="22"/>
                      </w:rPr>
                      <w:fldChar w:fldCharType="begin"/>
                    </w:r>
                    <w:r>
                      <w:rPr>
                        <w:sz w:val="22"/>
                        <w:spacing w:val="-5"/>
                        <w:rFonts w:ascii="Calibri" w:hAnsi="Calibri"/>
                        <w:color w:val="000000"/>
                      </w:rPr>
                      <w:instrText xml:space="preserve"> PAGE </w:instrText>
                    </w:r>
                    <w:r>
                      <w:rPr>
                        <w:sz w:val="22"/>
                        <w:spacing w:val="-5"/>
                        <w:rFonts w:ascii="Calibri" w:hAnsi="Calibri"/>
                        <w:color w:val="000000"/>
                      </w:rPr>
                      <w:fldChar w:fldCharType="separate"/>
                    </w:r>
                    <w:r>
                      <w:rPr>
                        <w:sz w:val="22"/>
                        <w:spacing w:val="-5"/>
                        <w:rFonts w:ascii="Calibri" w:hAnsi="Calibri"/>
                        <w:color w:val="000000"/>
                      </w:rPr>
                      <w:t>78</w:t>
                    </w:r>
                    <w:r>
                      <w:rPr>
                        <w:sz w:val="22"/>
                        <w:spacing w:val="-5"/>
                        <w:rFonts w:ascii="Calibri" w:hAnsi="Calibri"/>
                        <w:color w:val="000000"/>
                      </w:rPr>
                      <w:fldChar w:fldCharType="end"/>
                    </w:r>
                  </w:p>
                </w:txbxContent>
              </v:textbox>
              <w10:wrap type="none"/>
            </v:rect>
          </w:pict>
        </mc:Fallback>
      </mc:AlternateContent>
    </w:r>
  </w:p>
</w:ftr>
</file>

<file path=word/footer139.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1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13"/>
      <w:spacing w:lineRule="auto" w:line="9"/>
      <w:ind w:left="0" w:right="0" w:hanging="0"/>
      <w:jc w:val="left"/>
      <w:rPr>
        <w:sz w:val="20"/>
      </w:rPr>
    </w:pPr>
    <w:r>
      <w:rPr>
        <w:sz w:val="20"/>
      </w:rPr>
      <mc:AlternateContent>
        <mc:Choice Requires="wps">
          <w:drawing>
            <wp:anchor behindDoc="1" distT="0" distB="0" distL="0" distR="0" simplePos="0" locked="0" layoutInCell="0" allowOverlap="1" relativeHeight="18">
              <wp:simplePos x="0" y="0"/>
              <wp:positionH relativeFrom="page">
                <wp:posOffset>3877310</wp:posOffset>
              </wp:positionH>
              <wp:positionV relativeFrom="page">
                <wp:posOffset>10077450</wp:posOffset>
              </wp:positionV>
              <wp:extent cx="168910" cy="165735"/>
              <wp:effectExtent l="0" t="0" r="0" b="0"/>
              <wp:wrapNone/>
              <wp:docPr id="8" name="Textbox 8"/>
              <a:graphic xmlns:a="http://schemas.openxmlformats.org/drawingml/2006/main">
                <a:graphicData uri="http://schemas.microsoft.com/office/word/2010/wordprocessingShape">
                  <wps:wsp>
                    <wps:cNvSpPr/>
                    <wps:spPr>
                      <a:xfrm>
                        <a:off x="0" y="0"/>
                        <a:ext cx="168840" cy="165600"/>
                      </a:xfrm>
                      <a:prstGeom prst="rect">
                        <a:avLst/>
                      </a:prstGeom>
                      <a:noFill/>
                      <a:ln w="0">
                        <a:noFill/>
                      </a:ln>
                    </wps:spPr>
                    <wps:style>
                      <a:lnRef idx="0"/>
                      <a:fillRef idx="0"/>
                      <a:effectRef idx="0"/>
                      <a:fontRef idx="minor"/>
                    </wps:style>
                    <wps:txbx>
                      <w:txbxContent>
                        <w:p>
                          <w:pPr>
                            <w:pStyle w:val="Style19"/>
                            <w:spacing w:lineRule="exact" w:line="245" w:before="0" w:after="0"/>
                            <w:ind w:left="20" w:right="0" w:hanging="0"/>
                            <w:jc w:val="left"/>
                            <w:rPr>
                              <w:rFonts w:ascii="Calibri" w:hAnsi="Calibri"/>
                              <w:sz w:val="22"/>
                            </w:rPr>
                          </w:pPr>
                          <w:r>
                            <w:rPr>
                              <w:rFonts w:ascii="Calibri" w:hAnsi="Calibri"/>
                              <w:color w:val="000000"/>
                              <w:spacing w:val="-5"/>
                              <w:sz w:val="22"/>
                            </w:rPr>
                            <w:fldChar w:fldCharType="begin"/>
                          </w:r>
                          <w:r>
                            <w:rPr>
                              <w:sz w:val="22"/>
                              <w:spacing w:val="-5"/>
                              <w:rFonts w:ascii="Calibri" w:hAnsi="Calibri"/>
                              <w:color w:val="000000"/>
                            </w:rPr>
                            <w:instrText xml:space="preserve"> PAGE </w:instrText>
                          </w:r>
                          <w:r>
                            <w:rPr>
                              <w:sz w:val="22"/>
                              <w:spacing w:val="-5"/>
                              <w:rFonts w:ascii="Calibri" w:hAnsi="Calibri"/>
                              <w:color w:val="000000"/>
                            </w:rPr>
                            <w:fldChar w:fldCharType="separate"/>
                          </w:r>
                          <w:r>
                            <w:rPr>
                              <w:sz w:val="22"/>
                              <w:spacing w:val="-5"/>
                              <w:rFonts w:ascii="Calibri" w:hAnsi="Calibri"/>
                              <w:color w:val="000000"/>
                            </w:rPr>
                            <w:t>9</w:t>
                          </w:r>
                          <w:r>
                            <w:rPr>
                              <w:sz w:val="22"/>
                              <w:spacing w:val="-5"/>
                              <w:rFonts w:ascii="Calibri" w:hAnsi="Calibri"/>
                              <w:color w:val="000000"/>
                            </w:rPr>
                            <w:fldChar w:fldCharType="end"/>
                          </w:r>
                        </w:p>
                      </w:txbxContent>
                    </wps:txbx>
                    <wps:bodyPr lIns="0" rIns="0" tIns="0" bIns="0" anchor="t">
                      <a:noAutofit/>
                    </wps:bodyPr>
                  </wps:wsp>
                </a:graphicData>
              </a:graphic>
            </wp:anchor>
          </w:drawing>
        </mc:Choice>
        <mc:Fallback>
          <w:pict>
            <v:rect id="shape_0" ID="Textbox 8" path="m0,0l-2147483645,0l-2147483645,-2147483646l0,-2147483646xe" stroked="f" o:allowincell="f" style="position:absolute;margin-left:305.3pt;margin-top:793.5pt;width:13.25pt;height:13pt;mso-wrap-style:square;v-text-anchor:top;mso-position-horizontal-relative:page;mso-position-vertical-relative:page">
              <v:fill o:detectmouseclick="t" on="false"/>
              <v:stroke color="#3465a4" joinstyle="round" endcap="flat"/>
              <v:textbox>
                <w:txbxContent>
                  <w:p>
                    <w:pPr>
                      <w:pStyle w:val="Style19"/>
                      <w:spacing w:lineRule="exact" w:line="245" w:before="0" w:after="0"/>
                      <w:ind w:left="20" w:right="0" w:hanging="0"/>
                      <w:jc w:val="left"/>
                      <w:rPr>
                        <w:rFonts w:ascii="Calibri" w:hAnsi="Calibri"/>
                        <w:sz w:val="22"/>
                      </w:rPr>
                    </w:pPr>
                    <w:r>
                      <w:rPr>
                        <w:rFonts w:ascii="Calibri" w:hAnsi="Calibri"/>
                        <w:color w:val="000000"/>
                        <w:spacing w:val="-5"/>
                        <w:sz w:val="22"/>
                      </w:rPr>
                      <w:fldChar w:fldCharType="begin"/>
                    </w:r>
                    <w:r>
                      <w:rPr>
                        <w:sz w:val="22"/>
                        <w:spacing w:val="-5"/>
                        <w:rFonts w:ascii="Calibri" w:hAnsi="Calibri"/>
                        <w:color w:val="000000"/>
                      </w:rPr>
                      <w:instrText xml:space="preserve"> PAGE </w:instrText>
                    </w:r>
                    <w:r>
                      <w:rPr>
                        <w:sz w:val="22"/>
                        <w:spacing w:val="-5"/>
                        <w:rFonts w:ascii="Calibri" w:hAnsi="Calibri"/>
                        <w:color w:val="000000"/>
                      </w:rPr>
                      <w:fldChar w:fldCharType="separate"/>
                    </w:r>
                    <w:r>
                      <w:rPr>
                        <w:sz w:val="22"/>
                        <w:spacing w:val="-5"/>
                        <w:rFonts w:ascii="Calibri" w:hAnsi="Calibri"/>
                        <w:color w:val="000000"/>
                      </w:rPr>
                      <w:t>9</w:t>
                    </w:r>
                    <w:r>
                      <w:rPr>
                        <w:sz w:val="22"/>
                        <w:spacing w:val="-5"/>
                        <w:rFonts w:ascii="Calibri" w:hAnsi="Calibri"/>
                        <w:color w:val="000000"/>
                      </w:rPr>
                      <w:fldChar w:fldCharType="end"/>
                    </w:r>
                  </w:p>
                </w:txbxContent>
              </v:textbox>
              <w10:wrap type="none"/>
            </v:rect>
          </w:pict>
        </mc:Fallback>
      </mc:AlternateContent>
    </w:r>
  </w:p>
</w:ftr>
</file>

<file path=word/footer140.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13"/>
      <w:spacing w:lineRule="auto" w:line="9"/>
      <w:ind w:left="0" w:right="0" w:hanging="0"/>
      <w:jc w:val="left"/>
      <w:rPr>
        <w:sz w:val="20"/>
      </w:rPr>
    </w:pPr>
    <w:r>
      <w:rPr>
        <w:sz w:val="20"/>
      </w:rPr>
      <mc:AlternateContent>
        <mc:Choice Requires="wps">
          <w:drawing>
            <wp:anchor behindDoc="1" distT="0" distB="0" distL="0" distR="0" simplePos="0" locked="0" layoutInCell="0" allowOverlap="1" relativeHeight="158">
              <wp:simplePos x="0" y="0"/>
              <wp:positionH relativeFrom="page">
                <wp:posOffset>3877310</wp:posOffset>
              </wp:positionH>
              <wp:positionV relativeFrom="page">
                <wp:posOffset>10077450</wp:posOffset>
              </wp:positionV>
              <wp:extent cx="168910" cy="165735"/>
              <wp:effectExtent l="0" t="0" r="0" b="0"/>
              <wp:wrapNone/>
              <wp:docPr id="71" name="Textbox 75"/>
              <a:graphic xmlns:a="http://schemas.openxmlformats.org/drawingml/2006/main">
                <a:graphicData uri="http://schemas.microsoft.com/office/word/2010/wordprocessingShape">
                  <wps:wsp>
                    <wps:cNvSpPr/>
                    <wps:spPr>
                      <a:xfrm>
                        <a:off x="0" y="0"/>
                        <a:ext cx="168840" cy="165600"/>
                      </a:xfrm>
                      <a:prstGeom prst="rect">
                        <a:avLst/>
                      </a:prstGeom>
                      <a:noFill/>
                      <a:ln w="0">
                        <a:noFill/>
                      </a:ln>
                    </wps:spPr>
                    <wps:style>
                      <a:lnRef idx="0"/>
                      <a:fillRef idx="0"/>
                      <a:effectRef idx="0"/>
                      <a:fontRef idx="minor"/>
                    </wps:style>
                    <wps:txbx>
                      <w:txbxContent>
                        <w:p>
                          <w:pPr>
                            <w:pStyle w:val="Style19"/>
                            <w:spacing w:lineRule="exact" w:line="245" w:before="0" w:after="0"/>
                            <w:ind w:left="20" w:right="0" w:hanging="0"/>
                            <w:jc w:val="left"/>
                            <w:rPr>
                              <w:rFonts w:ascii="Calibri" w:hAnsi="Calibri"/>
                              <w:sz w:val="22"/>
                            </w:rPr>
                          </w:pPr>
                          <w:r>
                            <w:rPr>
                              <w:rFonts w:ascii="Calibri" w:hAnsi="Calibri"/>
                              <w:color w:val="000000"/>
                              <w:spacing w:val="-5"/>
                              <w:sz w:val="22"/>
                            </w:rPr>
                            <w:fldChar w:fldCharType="begin"/>
                          </w:r>
                          <w:r>
                            <w:rPr>
                              <w:sz w:val="22"/>
                              <w:spacing w:val="-5"/>
                              <w:rFonts w:ascii="Calibri" w:hAnsi="Calibri"/>
                              <w:color w:val="000000"/>
                            </w:rPr>
                            <w:instrText xml:space="preserve"> PAGE </w:instrText>
                          </w:r>
                          <w:r>
                            <w:rPr>
                              <w:sz w:val="22"/>
                              <w:spacing w:val="-5"/>
                              <w:rFonts w:ascii="Calibri" w:hAnsi="Calibri"/>
                              <w:color w:val="000000"/>
                            </w:rPr>
                            <w:fldChar w:fldCharType="separate"/>
                          </w:r>
                          <w:r>
                            <w:rPr>
                              <w:sz w:val="22"/>
                              <w:spacing w:val="-5"/>
                              <w:rFonts w:ascii="Calibri" w:hAnsi="Calibri"/>
                              <w:color w:val="000000"/>
                            </w:rPr>
                            <w:t>79</w:t>
                          </w:r>
                          <w:r>
                            <w:rPr>
                              <w:sz w:val="22"/>
                              <w:spacing w:val="-5"/>
                              <w:rFonts w:ascii="Calibri" w:hAnsi="Calibri"/>
                              <w:color w:val="000000"/>
                            </w:rPr>
                            <w:fldChar w:fldCharType="end"/>
                          </w:r>
                        </w:p>
                      </w:txbxContent>
                    </wps:txbx>
                    <wps:bodyPr lIns="0" rIns="0" tIns="0" bIns="0" anchor="t">
                      <a:noAutofit/>
                    </wps:bodyPr>
                  </wps:wsp>
                </a:graphicData>
              </a:graphic>
            </wp:anchor>
          </w:drawing>
        </mc:Choice>
        <mc:Fallback>
          <w:pict>
            <v:rect id="shape_0" ID="Textbox 75" path="m0,0l-2147483645,0l-2147483645,-2147483646l0,-2147483646xe" stroked="f" o:allowincell="f" style="position:absolute;margin-left:305.3pt;margin-top:793.5pt;width:13.25pt;height:13pt;mso-wrap-style:square;v-text-anchor:top;mso-position-horizontal-relative:page;mso-position-vertical-relative:page">
              <v:fill o:detectmouseclick="t" on="false"/>
              <v:stroke color="#3465a4" joinstyle="round" endcap="flat"/>
              <v:textbox>
                <w:txbxContent>
                  <w:p>
                    <w:pPr>
                      <w:pStyle w:val="Style19"/>
                      <w:spacing w:lineRule="exact" w:line="245" w:before="0" w:after="0"/>
                      <w:ind w:left="20" w:right="0" w:hanging="0"/>
                      <w:jc w:val="left"/>
                      <w:rPr>
                        <w:rFonts w:ascii="Calibri" w:hAnsi="Calibri"/>
                        <w:sz w:val="22"/>
                      </w:rPr>
                    </w:pPr>
                    <w:r>
                      <w:rPr>
                        <w:rFonts w:ascii="Calibri" w:hAnsi="Calibri"/>
                        <w:color w:val="000000"/>
                        <w:spacing w:val="-5"/>
                        <w:sz w:val="22"/>
                      </w:rPr>
                      <w:fldChar w:fldCharType="begin"/>
                    </w:r>
                    <w:r>
                      <w:rPr>
                        <w:sz w:val="22"/>
                        <w:spacing w:val="-5"/>
                        <w:rFonts w:ascii="Calibri" w:hAnsi="Calibri"/>
                        <w:color w:val="000000"/>
                      </w:rPr>
                      <w:instrText xml:space="preserve"> PAGE </w:instrText>
                    </w:r>
                    <w:r>
                      <w:rPr>
                        <w:sz w:val="22"/>
                        <w:spacing w:val="-5"/>
                        <w:rFonts w:ascii="Calibri" w:hAnsi="Calibri"/>
                        <w:color w:val="000000"/>
                      </w:rPr>
                      <w:fldChar w:fldCharType="separate"/>
                    </w:r>
                    <w:r>
                      <w:rPr>
                        <w:sz w:val="22"/>
                        <w:spacing w:val="-5"/>
                        <w:rFonts w:ascii="Calibri" w:hAnsi="Calibri"/>
                        <w:color w:val="000000"/>
                      </w:rPr>
                      <w:t>79</w:t>
                    </w:r>
                    <w:r>
                      <w:rPr>
                        <w:sz w:val="22"/>
                        <w:spacing w:val="-5"/>
                        <w:rFonts w:ascii="Calibri" w:hAnsi="Calibri"/>
                        <w:color w:val="000000"/>
                      </w:rPr>
                      <w:fldChar w:fldCharType="end"/>
                    </w:r>
                  </w:p>
                </w:txbxContent>
              </v:textbox>
              <w10:wrap type="none"/>
            </v:rect>
          </w:pict>
        </mc:Fallback>
      </mc:AlternateContent>
    </w:r>
  </w:p>
</w:ftr>
</file>

<file path=word/footer14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14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13"/>
      <w:spacing w:lineRule="auto" w:line="9"/>
      <w:ind w:left="0" w:right="0" w:hanging="0"/>
      <w:jc w:val="left"/>
      <w:rPr>
        <w:sz w:val="20"/>
      </w:rPr>
    </w:pPr>
    <w:r>
      <w:rPr>
        <w:sz w:val="20"/>
      </w:rPr>
      <mc:AlternateContent>
        <mc:Choice Requires="wps">
          <w:drawing>
            <wp:anchor behindDoc="1" distT="0" distB="0" distL="0" distR="0" simplePos="0" locked="0" layoutInCell="0" allowOverlap="1" relativeHeight="160">
              <wp:simplePos x="0" y="0"/>
              <wp:positionH relativeFrom="page">
                <wp:posOffset>3877310</wp:posOffset>
              </wp:positionH>
              <wp:positionV relativeFrom="page">
                <wp:posOffset>10077450</wp:posOffset>
              </wp:positionV>
              <wp:extent cx="168910" cy="165735"/>
              <wp:effectExtent l="0" t="0" r="0" b="0"/>
              <wp:wrapNone/>
              <wp:docPr id="72" name="Textbox 76"/>
              <a:graphic xmlns:a="http://schemas.openxmlformats.org/drawingml/2006/main">
                <a:graphicData uri="http://schemas.microsoft.com/office/word/2010/wordprocessingShape">
                  <wps:wsp>
                    <wps:cNvSpPr/>
                    <wps:spPr>
                      <a:xfrm>
                        <a:off x="0" y="0"/>
                        <a:ext cx="168840" cy="165600"/>
                      </a:xfrm>
                      <a:prstGeom prst="rect">
                        <a:avLst/>
                      </a:prstGeom>
                      <a:noFill/>
                      <a:ln w="0">
                        <a:noFill/>
                      </a:ln>
                    </wps:spPr>
                    <wps:style>
                      <a:lnRef idx="0"/>
                      <a:fillRef idx="0"/>
                      <a:effectRef idx="0"/>
                      <a:fontRef idx="minor"/>
                    </wps:style>
                    <wps:txbx>
                      <w:txbxContent>
                        <w:p>
                          <w:pPr>
                            <w:pStyle w:val="Style19"/>
                            <w:spacing w:lineRule="exact" w:line="245" w:before="0" w:after="0"/>
                            <w:ind w:left="20" w:right="0" w:hanging="0"/>
                            <w:jc w:val="left"/>
                            <w:rPr>
                              <w:rFonts w:ascii="Calibri" w:hAnsi="Calibri"/>
                              <w:sz w:val="22"/>
                            </w:rPr>
                          </w:pPr>
                          <w:r>
                            <w:rPr>
                              <w:rFonts w:ascii="Calibri" w:hAnsi="Calibri"/>
                              <w:color w:val="000000"/>
                              <w:spacing w:val="-5"/>
                              <w:sz w:val="22"/>
                            </w:rPr>
                            <w:fldChar w:fldCharType="begin"/>
                          </w:r>
                          <w:r>
                            <w:rPr>
                              <w:sz w:val="22"/>
                              <w:spacing w:val="-5"/>
                              <w:rFonts w:ascii="Calibri" w:hAnsi="Calibri"/>
                              <w:color w:val="000000"/>
                            </w:rPr>
                            <w:instrText xml:space="preserve"> PAGE </w:instrText>
                          </w:r>
                          <w:r>
                            <w:rPr>
                              <w:sz w:val="22"/>
                              <w:spacing w:val="-5"/>
                              <w:rFonts w:ascii="Calibri" w:hAnsi="Calibri"/>
                              <w:color w:val="000000"/>
                            </w:rPr>
                            <w:fldChar w:fldCharType="separate"/>
                          </w:r>
                          <w:r>
                            <w:rPr>
                              <w:sz w:val="22"/>
                              <w:spacing w:val="-5"/>
                              <w:rFonts w:ascii="Calibri" w:hAnsi="Calibri"/>
                              <w:color w:val="000000"/>
                            </w:rPr>
                            <w:t>80</w:t>
                          </w:r>
                          <w:r>
                            <w:rPr>
                              <w:sz w:val="22"/>
                              <w:spacing w:val="-5"/>
                              <w:rFonts w:ascii="Calibri" w:hAnsi="Calibri"/>
                              <w:color w:val="000000"/>
                            </w:rPr>
                            <w:fldChar w:fldCharType="end"/>
                          </w:r>
                        </w:p>
                      </w:txbxContent>
                    </wps:txbx>
                    <wps:bodyPr lIns="0" rIns="0" tIns="0" bIns="0" anchor="t">
                      <a:noAutofit/>
                    </wps:bodyPr>
                  </wps:wsp>
                </a:graphicData>
              </a:graphic>
            </wp:anchor>
          </w:drawing>
        </mc:Choice>
        <mc:Fallback>
          <w:pict>
            <v:rect id="shape_0" ID="Textbox 76" path="m0,0l-2147483645,0l-2147483645,-2147483646l0,-2147483646xe" stroked="f" o:allowincell="f" style="position:absolute;margin-left:305.3pt;margin-top:793.5pt;width:13.25pt;height:13pt;mso-wrap-style:square;v-text-anchor:top;mso-position-horizontal-relative:page;mso-position-vertical-relative:page">
              <v:fill o:detectmouseclick="t" on="false"/>
              <v:stroke color="#3465a4" joinstyle="round" endcap="flat"/>
              <v:textbox>
                <w:txbxContent>
                  <w:p>
                    <w:pPr>
                      <w:pStyle w:val="Style19"/>
                      <w:spacing w:lineRule="exact" w:line="245" w:before="0" w:after="0"/>
                      <w:ind w:left="20" w:right="0" w:hanging="0"/>
                      <w:jc w:val="left"/>
                      <w:rPr>
                        <w:rFonts w:ascii="Calibri" w:hAnsi="Calibri"/>
                        <w:sz w:val="22"/>
                      </w:rPr>
                    </w:pPr>
                    <w:r>
                      <w:rPr>
                        <w:rFonts w:ascii="Calibri" w:hAnsi="Calibri"/>
                        <w:color w:val="000000"/>
                        <w:spacing w:val="-5"/>
                        <w:sz w:val="22"/>
                      </w:rPr>
                      <w:fldChar w:fldCharType="begin"/>
                    </w:r>
                    <w:r>
                      <w:rPr>
                        <w:sz w:val="22"/>
                        <w:spacing w:val="-5"/>
                        <w:rFonts w:ascii="Calibri" w:hAnsi="Calibri"/>
                        <w:color w:val="000000"/>
                      </w:rPr>
                      <w:instrText xml:space="preserve"> PAGE </w:instrText>
                    </w:r>
                    <w:r>
                      <w:rPr>
                        <w:sz w:val="22"/>
                        <w:spacing w:val="-5"/>
                        <w:rFonts w:ascii="Calibri" w:hAnsi="Calibri"/>
                        <w:color w:val="000000"/>
                      </w:rPr>
                      <w:fldChar w:fldCharType="separate"/>
                    </w:r>
                    <w:r>
                      <w:rPr>
                        <w:sz w:val="22"/>
                        <w:spacing w:val="-5"/>
                        <w:rFonts w:ascii="Calibri" w:hAnsi="Calibri"/>
                        <w:color w:val="000000"/>
                      </w:rPr>
                      <w:t>80</w:t>
                    </w:r>
                    <w:r>
                      <w:rPr>
                        <w:sz w:val="22"/>
                        <w:spacing w:val="-5"/>
                        <w:rFonts w:ascii="Calibri" w:hAnsi="Calibri"/>
                        <w:color w:val="000000"/>
                      </w:rPr>
                      <w:fldChar w:fldCharType="end"/>
                    </w:r>
                  </w:p>
                </w:txbxContent>
              </v:textbox>
              <w10:wrap type="none"/>
            </v:rect>
          </w:pict>
        </mc:Fallback>
      </mc:AlternateContent>
    </w:r>
  </w:p>
</w:ftr>
</file>

<file path=word/footer14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14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13"/>
      <w:spacing w:lineRule="auto" w:line="9"/>
      <w:ind w:left="0" w:right="0" w:hanging="0"/>
      <w:jc w:val="left"/>
      <w:rPr>
        <w:sz w:val="20"/>
      </w:rPr>
    </w:pPr>
    <w:r>
      <w:rPr>
        <w:sz w:val="20"/>
      </w:rPr>
      <mc:AlternateContent>
        <mc:Choice Requires="wps">
          <w:drawing>
            <wp:anchor behindDoc="1" distT="0" distB="0" distL="0" distR="0" simplePos="0" locked="0" layoutInCell="0" allowOverlap="1" relativeHeight="162">
              <wp:simplePos x="0" y="0"/>
              <wp:positionH relativeFrom="page">
                <wp:posOffset>3877310</wp:posOffset>
              </wp:positionH>
              <wp:positionV relativeFrom="page">
                <wp:posOffset>10077450</wp:posOffset>
              </wp:positionV>
              <wp:extent cx="168910" cy="165735"/>
              <wp:effectExtent l="0" t="0" r="0" b="0"/>
              <wp:wrapNone/>
              <wp:docPr id="73" name="Textbox 77"/>
              <a:graphic xmlns:a="http://schemas.openxmlformats.org/drawingml/2006/main">
                <a:graphicData uri="http://schemas.microsoft.com/office/word/2010/wordprocessingShape">
                  <wps:wsp>
                    <wps:cNvSpPr/>
                    <wps:spPr>
                      <a:xfrm>
                        <a:off x="0" y="0"/>
                        <a:ext cx="168840" cy="165600"/>
                      </a:xfrm>
                      <a:prstGeom prst="rect">
                        <a:avLst/>
                      </a:prstGeom>
                      <a:noFill/>
                      <a:ln w="0">
                        <a:noFill/>
                      </a:ln>
                    </wps:spPr>
                    <wps:style>
                      <a:lnRef idx="0"/>
                      <a:fillRef idx="0"/>
                      <a:effectRef idx="0"/>
                      <a:fontRef idx="minor"/>
                    </wps:style>
                    <wps:txbx>
                      <w:txbxContent>
                        <w:p>
                          <w:pPr>
                            <w:pStyle w:val="Style19"/>
                            <w:spacing w:lineRule="exact" w:line="245" w:before="0" w:after="0"/>
                            <w:ind w:left="20" w:right="0" w:hanging="0"/>
                            <w:jc w:val="left"/>
                            <w:rPr>
                              <w:rFonts w:ascii="Calibri" w:hAnsi="Calibri"/>
                              <w:sz w:val="22"/>
                            </w:rPr>
                          </w:pPr>
                          <w:r>
                            <w:rPr>
                              <w:rFonts w:ascii="Calibri" w:hAnsi="Calibri"/>
                              <w:color w:val="000000"/>
                              <w:spacing w:val="-5"/>
                              <w:sz w:val="22"/>
                            </w:rPr>
                            <w:fldChar w:fldCharType="begin"/>
                          </w:r>
                          <w:r>
                            <w:rPr>
                              <w:sz w:val="22"/>
                              <w:spacing w:val="-5"/>
                              <w:rFonts w:ascii="Calibri" w:hAnsi="Calibri"/>
                              <w:color w:val="000000"/>
                            </w:rPr>
                            <w:instrText xml:space="preserve"> PAGE </w:instrText>
                          </w:r>
                          <w:r>
                            <w:rPr>
                              <w:sz w:val="22"/>
                              <w:spacing w:val="-5"/>
                              <w:rFonts w:ascii="Calibri" w:hAnsi="Calibri"/>
                              <w:color w:val="000000"/>
                            </w:rPr>
                            <w:fldChar w:fldCharType="separate"/>
                          </w:r>
                          <w:r>
                            <w:rPr>
                              <w:sz w:val="22"/>
                              <w:spacing w:val="-5"/>
                              <w:rFonts w:ascii="Calibri" w:hAnsi="Calibri"/>
                              <w:color w:val="000000"/>
                            </w:rPr>
                            <w:t>81</w:t>
                          </w:r>
                          <w:r>
                            <w:rPr>
                              <w:sz w:val="22"/>
                              <w:spacing w:val="-5"/>
                              <w:rFonts w:ascii="Calibri" w:hAnsi="Calibri"/>
                              <w:color w:val="000000"/>
                            </w:rPr>
                            <w:fldChar w:fldCharType="end"/>
                          </w:r>
                        </w:p>
                      </w:txbxContent>
                    </wps:txbx>
                    <wps:bodyPr lIns="0" rIns="0" tIns="0" bIns="0" anchor="t">
                      <a:noAutofit/>
                    </wps:bodyPr>
                  </wps:wsp>
                </a:graphicData>
              </a:graphic>
            </wp:anchor>
          </w:drawing>
        </mc:Choice>
        <mc:Fallback>
          <w:pict>
            <v:rect id="shape_0" ID="Textbox 77" path="m0,0l-2147483645,0l-2147483645,-2147483646l0,-2147483646xe" stroked="f" o:allowincell="f" style="position:absolute;margin-left:305.3pt;margin-top:793.5pt;width:13.25pt;height:13pt;mso-wrap-style:square;v-text-anchor:top;mso-position-horizontal-relative:page;mso-position-vertical-relative:page">
              <v:fill o:detectmouseclick="t" on="false"/>
              <v:stroke color="#3465a4" joinstyle="round" endcap="flat"/>
              <v:textbox>
                <w:txbxContent>
                  <w:p>
                    <w:pPr>
                      <w:pStyle w:val="Style19"/>
                      <w:spacing w:lineRule="exact" w:line="245" w:before="0" w:after="0"/>
                      <w:ind w:left="20" w:right="0" w:hanging="0"/>
                      <w:jc w:val="left"/>
                      <w:rPr>
                        <w:rFonts w:ascii="Calibri" w:hAnsi="Calibri"/>
                        <w:sz w:val="22"/>
                      </w:rPr>
                    </w:pPr>
                    <w:r>
                      <w:rPr>
                        <w:rFonts w:ascii="Calibri" w:hAnsi="Calibri"/>
                        <w:color w:val="000000"/>
                        <w:spacing w:val="-5"/>
                        <w:sz w:val="22"/>
                      </w:rPr>
                      <w:fldChar w:fldCharType="begin"/>
                    </w:r>
                    <w:r>
                      <w:rPr>
                        <w:sz w:val="22"/>
                        <w:spacing w:val="-5"/>
                        <w:rFonts w:ascii="Calibri" w:hAnsi="Calibri"/>
                        <w:color w:val="000000"/>
                      </w:rPr>
                      <w:instrText xml:space="preserve"> PAGE </w:instrText>
                    </w:r>
                    <w:r>
                      <w:rPr>
                        <w:sz w:val="22"/>
                        <w:spacing w:val="-5"/>
                        <w:rFonts w:ascii="Calibri" w:hAnsi="Calibri"/>
                        <w:color w:val="000000"/>
                      </w:rPr>
                      <w:fldChar w:fldCharType="separate"/>
                    </w:r>
                    <w:r>
                      <w:rPr>
                        <w:sz w:val="22"/>
                        <w:spacing w:val="-5"/>
                        <w:rFonts w:ascii="Calibri" w:hAnsi="Calibri"/>
                        <w:color w:val="000000"/>
                      </w:rPr>
                      <w:t>81</w:t>
                    </w:r>
                    <w:r>
                      <w:rPr>
                        <w:sz w:val="22"/>
                        <w:spacing w:val="-5"/>
                        <w:rFonts w:ascii="Calibri" w:hAnsi="Calibri"/>
                        <w:color w:val="000000"/>
                      </w:rPr>
                      <w:fldChar w:fldCharType="end"/>
                    </w:r>
                  </w:p>
                </w:txbxContent>
              </v:textbox>
              <w10:wrap type="none"/>
            </v:rect>
          </w:pict>
        </mc:Fallback>
      </mc:AlternateContent>
    </w:r>
  </w:p>
</w:ftr>
</file>

<file path=word/footer14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14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13"/>
      <w:spacing w:lineRule="auto" w:line="9"/>
      <w:ind w:left="0" w:right="0" w:hanging="0"/>
      <w:jc w:val="left"/>
      <w:rPr>
        <w:sz w:val="20"/>
      </w:rPr>
    </w:pPr>
    <w:r>
      <w:rPr>
        <w:sz w:val="20"/>
      </w:rPr>
      <mc:AlternateContent>
        <mc:Choice Requires="wps">
          <w:drawing>
            <wp:anchor behindDoc="1" distT="0" distB="0" distL="0" distR="0" simplePos="0" locked="0" layoutInCell="0" allowOverlap="1" relativeHeight="164">
              <wp:simplePos x="0" y="0"/>
              <wp:positionH relativeFrom="page">
                <wp:posOffset>3877310</wp:posOffset>
              </wp:positionH>
              <wp:positionV relativeFrom="page">
                <wp:posOffset>10077450</wp:posOffset>
              </wp:positionV>
              <wp:extent cx="168910" cy="165735"/>
              <wp:effectExtent l="0" t="0" r="0" b="0"/>
              <wp:wrapNone/>
              <wp:docPr id="74" name="Textbox 78"/>
              <a:graphic xmlns:a="http://schemas.openxmlformats.org/drawingml/2006/main">
                <a:graphicData uri="http://schemas.microsoft.com/office/word/2010/wordprocessingShape">
                  <wps:wsp>
                    <wps:cNvSpPr/>
                    <wps:spPr>
                      <a:xfrm>
                        <a:off x="0" y="0"/>
                        <a:ext cx="168840" cy="165600"/>
                      </a:xfrm>
                      <a:prstGeom prst="rect">
                        <a:avLst/>
                      </a:prstGeom>
                      <a:noFill/>
                      <a:ln w="0">
                        <a:noFill/>
                      </a:ln>
                    </wps:spPr>
                    <wps:style>
                      <a:lnRef idx="0"/>
                      <a:fillRef idx="0"/>
                      <a:effectRef idx="0"/>
                      <a:fontRef idx="minor"/>
                    </wps:style>
                    <wps:txbx>
                      <w:txbxContent>
                        <w:p>
                          <w:pPr>
                            <w:pStyle w:val="Style19"/>
                            <w:spacing w:lineRule="exact" w:line="245" w:before="0" w:after="0"/>
                            <w:ind w:left="20" w:right="0" w:hanging="0"/>
                            <w:jc w:val="left"/>
                            <w:rPr>
                              <w:rFonts w:ascii="Calibri" w:hAnsi="Calibri"/>
                              <w:sz w:val="22"/>
                            </w:rPr>
                          </w:pPr>
                          <w:r>
                            <w:rPr>
                              <w:rFonts w:ascii="Calibri" w:hAnsi="Calibri"/>
                              <w:color w:val="000000"/>
                              <w:spacing w:val="-5"/>
                              <w:sz w:val="22"/>
                            </w:rPr>
                            <w:fldChar w:fldCharType="begin"/>
                          </w:r>
                          <w:r>
                            <w:rPr>
                              <w:sz w:val="22"/>
                              <w:spacing w:val="-5"/>
                              <w:rFonts w:ascii="Calibri" w:hAnsi="Calibri"/>
                              <w:color w:val="000000"/>
                            </w:rPr>
                            <w:instrText xml:space="preserve"> PAGE </w:instrText>
                          </w:r>
                          <w:r>
                            <w:rPr>
                              <w:sz w:val="22"/>
                              <w:spacing w:val="-5"/>
                              <w:rFonts w:ascii="Calibri" w:hAnsi="Calibri"/>
                              <w:color w:val="000000"/>
                            </w:rPr>
                            <w:fldChar w:fldCharType="separate"/>
                          </w:r>
                          <w:r>
                            <w:rPr>
                              <w:sz w:val="22"/>
                              <w:spacing w:val="-5"/>
                              <w:rFonts w:ascii="Calibri" w:hAnsi="Calibri"/>
                              <w:color w:val="000000"/>
                            </w:rPr>
                            <w:t>82</w:t>
                          </w:r>
                          <w:r>
                            <w:rPr>
                              <w:sz w:val="22"/>
                              <w:spacing w:val="-5"/>
                              <w:rFonts w:ascii="Calibri" w:hAnsi="Calibri"/>
                              <w:color w:val="000000"/>
                            </w:rPr>
                            <w:fldChar w:fldCharType="end"/>
                          </w:r>
                        </w:p>
                      </w:txbxContent>
                    </wps:txbx>
                    <wps:bodyPr lIns="0" rIns="0" tIns="0" bIns="0" anchor="t">
                      <a:noAutofit/>
                    </wps:bodyPr>
                  </wps:wsp>
                </a:graphicData>
              </a:graphic>
            </wp:anchor>
          </w:drawing>
        </mc:Choice>
        <mc:Fallback>
          <w:pict>
            <v:rect id="shape_0" ID="Textbox 78" path="m0,0l-2147483645,0l-2147483645,-2147483646l0,-2147483646xe" stroked="f" o:allowincell="f" style="position:absolute;margin-left:305.3pt;margin-top:793.5pt;width:13.25pt;height:13pt;mso-wrap-style:square;v-text-anchor:top;mso-position-horizontal-relative:page;mso-position-vertical-relative:page">
              <v:fill o:detectmouseclick="t" on="false"/>
              <v:stroke color="#3465a4" joinstyle="round" endcap="flat"/>
              <v:textbox>
                <w:txbxContent>
                  <w:p>
                    <w:pPr>
                      <w:pStyle w:val="Style19"/>
                      <w:spacing w:lineRule="exact" w:line="245" w:before="0" w:after="0"/>
                      <w:ind w:left="20" w:right="0" w:hanging="0"/>
                      <w:jc w:val="left"/>
                      <w:rPr>
                        <w:rFonts w:ascii="Calibri" w:hAnsi="Calibri"/>
                        <w:sz w:val="22"/>
                      </w:rPr>
                    </w:pPr>
                    <w:r>
                      <w:rPr>
                        <w:rFonts w:ascii="Calibri" w:hAnsi="Calibri"/>
                        <w:color w:val="000000"/>
                        <w:spacing w:val="-5"/>
                        <w:sz w:val="22"/>
                      </w:rPr>
                      <w:fldChar w:fldCharType="begin"/>
                    </w:r>
                    <w:r>
                      <w:rPr>
                        <w:sz w:val="22"/>
                        <w:spacing w:val="-5"/>
                        <w:rFonts w:ascii="Calibri" w:hAnsi="Calibri"/>
                        <w:color w:val="000000"/>
                      </w:rPr>
                      <w:instrText xml:space="preserve"> PAGE </w:instrText>
                    </w:r>
                    <w:r>
                      <w:rPr>
                        <w:sz w:val="22"/>
                        <w:spacing w:val="-5"/>
                        <w:rFonts w:ascii="Calibri" w:hAnsi="Calibri"/>
                        <w:color w:val="000000"/>
                      </w:rPr>
                      <w:fldChar w:fldCharType="separate"/>
                    </w:r>
                    <w:r>
                      <w:rPr>
                        <w:sz w:val="22"/>
                        <w:spacing w:val="-5"/>
                        <w:rFonts w:ascii="Calibri" w:hAnsi="Calibri"/>
                        <w:color w:val="000000"/>
                      </w:rPr>
                      <w:t>82</w:t>
                    </w:r>
                    <w:r>
                      <w:rPr>
                        <w:sz w:val="22"/>
                        <w:spacing w:val="-5"/>
                        <w:rFonts w:ascii="Calibri" w:hAnsi="Calibri"/>
                        <w:color w:val="000000"/>
                      </w:rPr>
                      <w:fldChar w:fldCharType="end"/>
                    </w:r>
                  </w:p>
                </w:txbxContent>
              </v:textbox>
              <w10:wrap type="none"/>
            </v:rect>
          </w:pict>
        </mc:Fallback>
      </mc:AlternateContent>
    </w:r>
  </w:p>
</w:ftr>
</file>

<file path=word/footer147.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148.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13"/>
      <w:spacing w:lineRule="auto" w:line="9"/>
      <w:ind w:left="0" w:right="0" w:hanging="0"/>
      <w:jc w:val="left"/>
      <w:rPr>
        <w:sz w:val="20"/>
      </w:rPr>
    </w:pPr>
    <w:r>
      <w:rPr>
        <w:sz w:val="20"/>
      </w:rPr>
      <mc:AlternateContent>
        <mc:Choice Requires="wps">
          <w:drawing>
            <wp:anchor behindDoc="1" distT="0" distB="0" distL="0" distR="0" simplePos="0" locked="0" layoutInCell="0" allowOverlap="1" relativeHeight="166">
              <wp:simplePos x="0" y="0"/>
              <wp:positionH relativeFrom="page">
                <wp:posOffset>3877310</wp:posOffset>
              </wp:positionH>
              <wp:positionV relativeFrom="page">
                <wp:posOffset>10077450</wp:posOffset>
              </wp:positionV>
              <wp:extent cx="168910" cy="165735"/>
              <wp:effectExtent l="0" t="0" r="0" b="0"/>
              <wp:wrapNone/>
              <wp:docPr id="75" name="Textbox 79"/>
              <a:graphic xmlns:a="http://schemas.openxmlformats.org/drawingml/2006/main">
                <a:graphicData uri="http://schemas.microsoft.com/office/word/2010/wordprocessingShape">
                  <wps:wsp>
                    <wps:cNvSpPr/>
                    <wps:spPr>
                      <a:xfrm>
                        <a:off x="0" y="0"/>
                        <a:ext cx="168840" cy="165600"/>
                      </a:xfrm>
                      <a:prstGeom prst="rect">
                        <a:avLst/>
                      </a:prstGeom>
                      <a:noFill/>
                      <a:ln w="0">
                        <a:noFill/>
                      </a:ln>
                    </wps:spPr>
                    <wps:style>
                      <a:lnRef idx="0"/>
                      <a:fillRef idx="0"/>
                      <a:effectRef idx="0"/>
                      <a:fontRef idx="minor"/>
                    </wps:style>
                    <wps:txbx>
                      <w:txbxContent>
                        <w:p>
                          <w:pPr>
                            <w:pStyle w:val="Style19"/>
                            <w:spacing w:lineRule="exact" w:line="245" w:before="0" w:after="0"/>
                            <w:ind w:left="20" w:right="0" w:hanging="0"/>
                            <w:jc w:val="left"/>
                            <w:rPr>
                              <w:rFonts w:ascii="Calibri" w:hAnsi="Calibri"/>
                              <w:sz w:val="22"/>
                            </w:rPr>
                          </w:pPr>
                          <w:r>
                            <w:rPr>
                              <w:rFonts w:ascii="Calibri" w:hAnsi="Calibri"/>
                              <w:color w:val="000000"/>
                              <w:spacing w:val="-5"/>
                              <w:sz w:val="22"/>
                            </w:rPr>
                            <w:fldChar w:fldCharType="begin"/>
                          </w:r>
                          <w:r>
                            <w:rPr>
                              <w:sz w:val="22"/>
                              <w:spacing w:val="-5"/>
                              <w:rFonts w:ascii="Calibri" w:hAnsi="Calibri"/>
                              <w:color w:val="000000"/>
                            </w:rPr>
                            <w:instrText xml:space="preserve"> PAGE </w:instrText>
                          </w:r>
                          <w:r>
                            <w:rPr>
                              <w:sz w:val="22"/>
                              <w:spacing w:val="-5"/>
                              <w:rFonts w:ascii="Calibri" w:hAnsi="Calibri"/>
                              <w:color w:val="000000"/>
                            </w:rPr>
                            <w:fldChar w:fldCharType="separate"/>
                          </w:r>
                          <w:r>
                            <w:rPr>
                              <w:sz w:val="22"/>
                              <w:spacing w:val="-5"/>
                              <w:rFonts w:ascii="Calibri" w:hAnsi="Calibri"/>
                              <w:color w:val="000000"/>
                            </w:rPr>
                            <w:t>83</w:t>
                          </w:r>
                          <w:r>
                            <w:rPr>
                              <w:sz w:val="22"/>
                              <w:spacing w:val="-5"/>
                              <w:rFonts w:ascii="Calibri" w:hAnsi="Calibri"/>
                              <w:color w:val="000000"/>
                            </w:rPr>
                            <w:fldChar w:fldCharType="end"/>
                          </w:r>
                        </w:p>
                      </w:txbxContent>
                    </wps:txbx>
                    <wps:bodyPr lIns="0" rIns="0" tIns="0" bIns="0" anchor="t">
                      <a:noAutofit/>
                    </wps:bodyPr>
                  </wps:wsp>
                </a:graphicData>
              </a:graphic>
            </wp:anchor>
          </w:drawing>
        </mc:Choice>
        <mc:Fallback>
          <w:pict>
            <v:rect id="shape_0" ID="Textbox 79" path="m0,0l-2147483645,0l-2147483645,-2147483646l0,-2147483646xe" stroked="f" o:allowincell="f" style="position:absolute;margin-left:305.3pt;margin-top:793.5pt;width:13.25pt;height:13pt;mso-wrap-style:square;v-text-anchor:top;mso-position-horizontal-relative:page;mso-position-vertical-relative:page">
              <v:fill o:detectmouseclick="t" on="false"/>
              <v:stroke color="#3465a4" joinstyle="round" endcap="flat"/>
              <v:textbox>
                <w:txbxContent>
                  <w:p>
                    <w:pPr>
                      <w:pStyle w:val="Style19"/>
                      <w:spacing w:lineRule="exact" w:line="245" w:before="0" w:after="0"/>
                      <w:ind w:left="20" w:right="0" w:hanging="0"/>
                      <w:jc w:val="left"/>
                      <w:rPr>
                        <w:rFonts w:ascii="Calibri" w:hAnsi="Calibri"/>
                        <w:sz w:val="22"/>
                      </w:rPr>
                    </w:pPr>
                    <w:r>
                      <w:rPr>
                        <w:rFonts w:ascii="Calibri" w:hAnsi="Calibri"/>
                        <w:color w:val="000000"/>
                        <w:spacing w:val="-5"/>
                        <w:sz w:val="22"/>
                      </w:rPr>
                      <w:fldChar w:fldCharType="begin"/>
                    </w:r>
                    <w:r>
                      <w:rPr>
                        <w:sz w:val="22"/>
                        <w:spacing w:val="-5"/>
                        <w:rFonts w:ascii="Calibri" w:hAnsi="Calibri"/>
                        <w:color w:val="000000"/>
                      </w:rPr>
                      <w:instrText xml:space="preserve"> PAGE </w:instrText>
                    </w:r>
                    <w:r>
                      <w:rPr>
                        <w:sz w:val="22"/>
                        <w:spacing w:val="-5"/>
                        <w:rFonts w:ascii="Calibri" w:hAnsi="Calibri"/>
                        <w:color w:val="000000"/>
                      </w:rPr>
                      <w:fldChar w:fldCharType="separate"/>
                    </w:r>
                    <w:r>
                      <w:rPr>
                        <w:sz w:val="22"/>
                        <w:spacing w:val="-5"/>
                        <w:rFonts w:ascii="Calibri" w:hAnsi="Calibri"/>
                        <w:color w:val="000000"/>
                      </w:rPr>
                      <w:t>83</w:t>
                    </w:r>
                    <w:r>
                      <w:rPr>
                        <w:sz w:val="22"/>
                        <w:spacing w:val="-5"/>
                        <w:rFonts w:ascii="Calibri" w:hAnsi="Calibri"/>
                        <w:color w:val="000000"/>
                      </w:rPr>
                      <w:fldChar w:fldCharType="end"/>
                    </w:r>
                  </w:p>
                </w:txbxContent>
              </v:textbox>
              <w10:wrap type="none"/>
            </v:rect>
          </w:pict>
        </mc:Fallback>
      </mc:AlternateContent>
    </w:r>
  </w:p>
</w:ftr>
</file>

<file path=word/footer149.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1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150.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13"/>
      <w:spacing w:lineRule="auto" w:line="9"/>
      <w:ind w:left="0" w:right="0" w:hanging="0"/>
      <w:jc w:val="left"/>
      <w:rPr>
        <w:sz w:val="20"/>
      </w:rPr>
    </w:pPr>
    <w:r>
      <w:rPr>
        <w:sz w:val="20"/>
      </w:rPr>
      <mc:AlternateContent>
        <mc:Choice Requires="wps">
          <w:drawing>
            <wp:anchor behindDoc="1" distT="0" distB="0" distL="0" distR="0" simplePos="0" locked="0" layoutInCell="0" allowOverlap="1" relativeHeight="168">
              <wp:simplePos x="0" y="0"/>
              <wp:positionH relativeFrom="page">
                <wp:posOffset>3877310</wp:posOffset>
              </wp:positionH>
              <wp:positionV relativeFrom="page">
                <wp:posOffset>10077450</wp:posOffset>
              </wp:positionV>
              <wp:extent cx="168910" cy="165735"/>
              <wp:effectExtent l="0" t="0" r="0" b="0"/>
              <wp:wrapNone/>
              <wp:docPr id="76" name="Textbox 80"/>
              <a:graphic xmlns:a="http://schemas.openxmlformats.org/drawingml/2006/main">
                <a:graphicData uri="http://schemas.microsoft.com/office/word/2010/wordprocessingShape">
                  <wps:wsp>
                    <wps:cNvSpPr/>
                    <wps:spPr>
                      <a:xfrm>
                        <a:off x="0" y="0"/>
                        <a:ext cx="168840" cy="165600"/>
                      </a:xfrm>
                      <a:prstGeom prst="rect">
                        <a:avLst/>
                      </a:prstGeom>
                      <a:noFill/>
                      <a:ln w="0">
                        <a:noFill/>
                      </a:ln>
                    </wps:spPr>
                    <wps:style>
                      <a:lnRef idx="0"/>
                      <a:fillRef idx="0"/>
                      <a:effectRef idx="0"/>
                      <a:fontRef idx="minor"/>
                    </wps:style>
                    <wps:txbx>
                      <w:txbxContent>
                        <w:p>
                          <w:pPr>
                            <w:pStyle w:val="Style19"/>
                            <w:spacing w:lineRule="exact" w:line="245" w:before="0" w:after="0"/>
                            <w:ind w:left="20" w:right="0" w:hanging="0"/>
                            <w:jc w:val="left"/>
                            <w:rPr>
                              <w:rFonts w:ascii="Calibri" w:hAnsi="Calibri"/>
                              <w:sz w:val="22"/>
                            </w:rPr>
                          </w:pPr>
                          <w:r>
                            <w:rPr>
                              <w:rFonts w:ascii="Calibri" w:hAnsi="Calibri"/>
                              <w:color w:val="000000"/>
                              <w:spacing w:val="-5"/>
                              <w:sz w:val="22"/>
                            </w:rPr>
                            <w:fldChar w:fldCharType="begin"/>
                          </w:r>
                          <w:r>
                            <w:rPr>
                              <w:sz w:val="22"/>
                              <w:spacing w:val="-5"/>
                              <w:rFonts w:ascii="Calibri" w:hAnsi="Calibri"/>
                              <w:color w:val="000000"/>
                            </w:rPr>
                            <w:instrText xml:space="preserve"> PAGE </w:instrText>
                          </w:r>
                          <w:r>
                            <w:rPr>
                              <w:sz w:val="22"/>
                              <w:spacing w:val="-5"/>
                              <w:rFonts w:ascii="Calibri" w:hAnsi="Calibri"/>
                              <w:color w:val="000000"/>
                            </w:rPr>
                            <w:fldChar w:fldCharType="separate"/>
                          </w:r>
                          <w:r>
                            <w:rPr>
                              <w:sz w:val="22"/>
                              <w:spacing w:val="-5"/>
                              <w:rFonts w:ascii="Calibri" w:hAnsi="Calibri"/>
                              <w:color w:val="000000"/>
                            </w:rPr>
                            <w:t>84</w:t>
                          </w:r>
                          <w:r>
                            <w:rPr>
                              <w:sz w:val="22"/>
                              <w:spacing w:val="-5"/>
                              <w:rFonts w:ascii="Calibri" w:hAnsi="Calibri"/>
                              <w:color w:val="000000"/>
                            </w:rPr>
                            <w:fldChar w:fldCharType="end"/>
                          </w:r>
                        </w:p>
                      </w:txbxContent>
                    </wps:txbx>
                    <wps:bodyPr lIns="0" rIns="0" tIns="0" bIns="0" anchor="t">
                      <a:noAutofit/>
                    </wps:bodyPr>
                  </wps:wsp>
                </a:graphicData>
              </a:graphic>
            </wp:anchor>
          </w:drawing>
        </mc:Choice>
        <mc:Fallback>
          <w:pict>
            <v:rect id="shape_0" ID="Textbox 80" path="m0,0l-2147483645,0l-2147483645,-2147483646l0,-2147483646xe" stroked="f" o:allowincell="f" style="position:absolute;margin-left:305.3pt;margin-top:793.5pt;width:13.25pt;height:13pt;mso-wrap-style:square;v-text-anchor:top;mso-position-horizontal-relative:page;mso-position-vertical-relative:page">
              <v:fill o:detectmouseclick="t" on="false"/>
              <v:stroke color="#3465a4" joinstyle="round" endcap="flat"/>
              <v:textbox>
                <w:txbxContent>
                  <w:p>
                    <w:pPr>
                      <w:pStyle w:val="Style19"/>
                      <w:spacing w:lineRule="exact" w:line="245" w:before="0" w:after="0"/>
                      <w:ind w:left="20" w:right="0" w:hanging="0"/>
                      <w:jc w:val="left"/>
                      <w:rPr>
                        <w:rFonts w:ascii="Calibri" w:hAnsi="Calibri"/>
                        <w:sz w:val="22"/>
                      </w:rPr>
                    </w:pPr>
                    <w:r>
                      <w:rPr>
                        <w:rFonts w:ascii="Calibri" w:hAnsi="Calibri"/>
                        <w:color w:val="000000"/>
                        <w:spacing w:val="-5"/>
                        <w:sz w:val="22"/>
                      </w:rPr>
                      <w:fldChar w:fldCharType="begin"/>
                    </w:r>
                    <w:r>
                      <w:rPr>
                        <w:sz w:val="22"/>
                        <w:spacing w:val="-5"/>
                        <w:rFonts w:ascii="Calibri" w:hAnsi="Calibri"/>
                        <w:color w:val="000000"/>
                      </w:rPr>
                      <w:instrText xml:space="preserve"> PAGE </w:instrText>
                    </w:r>
                    <w:r>
                      <w:rPr>
                        <w:sz w:val="22"/>
                        <w:spacing w:val="-5"/>
                        <w:rFonts w:ascii="Calibri" w:hAnsi="Calibri"/>
                        <w:color w:val="000000"/>
                      </w:rPr>
                      <w:fldChar w:fldCharType="separate"/>
                    </w:r>
                    <w:r>
                      <w:rPr>
                        <w:sz w:val="22"/>
                        <w:spacing w:val="-5"/>
                        <w:rFonts w:ascii="Calibri" w:hAnsi="Calibri"/>
                        <w:color w:val="000000"/>
                      </w:rPr>
                      <w:t>84</w:t>
                    </w:r>
                    <w:r>
                      <w:rPr>
                        <w:sz w:val="22"/>
                        <w:spacing w:val="-5"/>
                        <w:rFonts w:ascii="Calibri" w:hAnsi="Calibri"/>
                        <w:color w:val="000000"/>
                      </w:rPr>
                      <w:fldChar w:fldCharType="end"/>
                    </w:r>
                  </w:p>
                </w:txbxContent>
              </v:textbox>
              <w10:wrap type="none"/>
            </v:rect>
          </w:pict>
        </mc:Fallback>
      </mc:AlternateContent>
    </w:r>
  </w:p>
</w:ftr>
</file>

<file path=word/footer15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15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13"/>
      <w:spacing w:lineRule="auto" w:line="9"/>
      <w:ind w:left="0" w:right="0" w:hanging="0"/>
      <w:jc w:val="left"/>
      <w:rPr>
        <w:sz w:val="20"/>
      </w:rPr>
    </w:pPr>
    <w:r>
      <w:rPr>
        <w:sz w:val="20"/>
      </w:rPr>
      <mc:AlternateContent>
        <mc:Choice Requires="wps">
          <w:drawing>
            <wp:anchor behindDoc="1" distT="0" distB="0" distL="0" distR="0" simplePos="0" locked="0" layoutInCell="0" allowOverlap="1" relativeHeight="170">
              <wp:simplePos x="0" y="0"/>
              <wp:positionH relativeFrom="page">
                <wp:posOffset>3877310</wp:posOffset>
              </wp:positionH>
              <wp:positionV relativeFrom="page">
                <wp:posOffset>10077450</wp:posOffset>
              </wp:positionV>
              <wp:extent cx="168910" cy="165735"/>
              <wp:effectExtent l="0" t="0" r="0" b="0"/>
              <wp:wrapNone/>
              <wp:docPr id="77" name="Textbox 81"/>
              <a:graphic xmlns:a="http://schemas.openxmlformats.org/drawingml/2006/main">
                <a:graphicData uri="http://schemas.microsoft.com/office/word/2010/wordprocessingShape">
                  <wps:wsp>
                    <wps:cNvSpPr/>
                    <wps:spPr>
                      <a:xfrm>
                        <a:off x="0" y="0"/>
                        <a:ext cx="168840" cy="165600"/>
                      </a:xfrm>
                      <a:prstGeom prst="rect">
                        <a:avLst/>
                      </a:prstGeom>
                      <a:noFill/>
                      <a:ln w="0">
                        <a:noFill/>
                      </a:ln>
                    </wps:spPr>
                    <wps:style>
                      <a:lnRef idx="0"/>
                      <a:fillRef idx="0"/>
                      <a:effectRef idx="0"/>
                      <a:fontRef idx="minor"/>
                    </wps:style>
                    <wps:txbx>
                      <w:txbxContent>
                        <w:p>
                          <w:pPr>
                            <w:pStyle w:val="Style19"/>
                            <w:spacing w:lineRule="exact" w:line="245" w:before="0" w:after="0"/>
                            <w:ind w:left="20" w:right="0" w:hanging="0"/>
                            <w:jc w:val="left"/>
                            <w:rPr>
                              <w:rFonts w:ascii="Calibri" w:hAnsi="Calibri"/>
                              <w:sz w:val="22"/>
                            </w:rPr>
                          </w:pPr>
                          <w:r>
                            <w:rPr>
                              <w:rFonts w:ascii="Calibri" w:hAnsi="Calibri"/>
                              <w:color w:val="000000"/>
                              <w:spacing w:val="-5"/>
                              <w:sz w:val="22"/>
                            </w:rPr>
                            <w:fldChar w:fldCharType="begin"/>
                          </w:r>
                          <w:r>
                            <w:rPr>
                              <w:sz w:val="22"/>
                              <w:spacing w:val="-5"/>
                              <w:rFonts w:ascii="Calibri" w:hAnsi="Calibri"/>
                              <w:color w:val="000000"/>
                            </w:rPr>
                            <w:instrText xml:space="preserve"> PAGE </w:instrText>
                          </w:r>
                          <w:r>
                            <w:rPr>
                              <w:sz w:val="22"/>
                              <w:spacing w:val="-5"/>
                              <w:rFonts w:ascii="Calibri" w:hAnsi="Calibri"/>
                              <w:color w:val="000000"/>
                            </w:rPr>
                            <w:fldChar w:fldCharType="separate"/>
                          </w:r>
                          <w:r>
                            <w:rPr>
                              <w:sz w:val="22"/>
                              <w:spacing w:val="-5"/>
                              <w:rFonts w:ascii="Calibri" w:hAnsi="Calibri"/>
                              <w:color w:val="000000"/>
                            </w:rPr>
                            <w:t>85</w:t>
                          </w:r>
                          <w:r>
                            <w:rPr>
                              <w:sz w:val="22"/>
                              <w:spacing w:val="-5"/>
                              <w:rFonts w:ascii="Calibri" w:hAnsi="Calibri"/>
                              <w:color w:val="000000"/>
                            </w:rPr>
                            <w:fldChar w:fldCharType="end"/>
                          </w:r>
                        </w:p>
                      </w:txbxContent>
                    </wps:txbx>
                    <wps:bodyPr lIns="0" rIns="0" tIns="0" bIns="0" anchor="t">
                      <a:noAutofit/>
                    </wps:bodyPr>
                  </wps:wsp>
                </a:graphicData>
              </a:graphic>
            </wp:anchor>
          </w:drawing>
        </mc:Choice>
        <mc:Fallback>
          <w:pict>
            <v:rect id="shape_0" ID="Textbox 81" path="m0,0l-2147483645,0l-2147483645,-2147483646l0,-2147483646xe" stroked="f" o:allowincell="f" style="position:absolute;margin-left:305.3pt;margin-top:793.5pt;width:13.25pt;height:13pt;mso-wrap-style:square;v-text-anchor:top;mso-position-horizontal-relative:page;mso-position-vertical-relative:page">
              <v:fill o:detectmouseclick="t" on="false"/>
              <v:stroke color="#3465a4" joinstyle="round" endcap="flat"/>
              <v:textbox>
                <w:txbxContent>
                  <w:p>
                    <w:pPr>
                      <w:pStyle w:val="Style19"/>
                      <w:spacing w:lineRule="exact" w:line="245" w:before="0" w:after="0"/>
                      <w:ind w:left="20" w:right="0" w:hanging="0"/>
                      <w:jc w:val="left"/>
                      <w:rPr>
                        <w:rFonts w:ascii="Calibri" w:hAnsi="Calibri"/>
                        <w:sz w:val="22"/>
                      </w:rPr>
                    </w:pPr>
                    <w:r>
                      <w:rPr>
                        <w:rFonts w:ascii="Calibri" w:hAnsi="Calibri"/>
                        <w:color w:val="000000"/>
                        <w:spacing w:val="-5"/>
                        <w:sz w:val="22"/>
                      </w:rPr>
                      <w:fldChar w:fldCharType="begin"/>
                    </w:r>
                    <w:r>
                      <w:rPr>
                        <w:sz w:val="22"/>
                        <w:spacing w:val="-5"/>
                        <w:rFonts w:ascii="Calibri" w:hAnsi="Calibri"/>
                        <w:color w:val="000000"/>
                      </w:rPr>
                      <w:instrText xml:space="preserve"> PAGE </w:instrText>
                    </w:r>
                    <w:r>
                      <w:rPr>
                        <w:sz w:val="22"/>
                        <w:spacing w:val="-5"/>
                        <w:rFonts w:ascii="Calibri" w:hAnsi="Calibri"/>
                        <w:color w:val="000000"/>
                      </w:rPr>
                      <w:fldChar w:fldCharType="separate"/>
                    </w:r>
                    <w:r>
                      <w:rPr>
                        <w:sz w:val="22"/>
                        <w:spacing w:val="-5"/>
                        <w:rFonts w:ascii="Calibri" w:hAnsi="Calibri"/>
                        <w:color w:val="000000"/>
                      </w:rPr>
                      <w:t>85</w:t>
                    </w:r>
                    <w:r>
                      <w:rPr>
                        <w:sz w:val="22"/>
                        <w:spacing w:val="-5"/>
                        <w:rFonts w:ascii="Calibri" w:hAnsi="Calibri"/>
                        <w:color w:val="000000"/>
                      </w:rPr>
                      <w:fldChar w:fldCharType="end"/>
                    </w:r>
                  </w:p>
                </w:txbxContent>
              </v:textbox>
              <w10:wrap type="none"/>
            </v:rect>
          </w:pict>
        </mc:Fallback>
      </mc:AlternateContent>
    </w:r>
  </w:p>
</w:ftr>
</file>

<file path=word/footer15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15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13"/>
      <w:spacing w:lineRule="auto" w:line="9"/>
      <w:ind w:left="0" w:right="0" w:hanging="0"/>
      <w:jc w:val="left"/>
      <w:rPr>
        <w:sz w:val="20"/>
      </w:rPr>
    </w:pPr>
    <w:r>
      <w:rPr>
        <w:sz w:val="20"/>
      </w:rPr>
      <mc:AlternateContent>
        <mc:Choice Requires="wps">
          <w:drawing>
            <wp:anchor behindDoc="1" distT="0" distB="0" distL="0" distR="0" simplePos="0" locked="0" layoutInCell="0" allowOverlap="1" relativeHeight="172">
              <wp:simplePos x="0" y="0"/>
              <wp:positionH relativeFrom="page">
                <wp:posOffset>3877310</wp:posOffset>
              </wp:positionH>
              <wp:positionV relativeFrom="page">
                <wp:posOffset>10077450</wp:posOffset>
              </wp:positionV>
              <wp:extent cx="168910" cy="165735"/>
              <wp:effectExtent l="0" t="0" r="0" b="0"/>
              <wp:wrapNone/>
              <wp:docPr id="78" name="Textbox 82"/>
              <a:graphic xmlns:a="http://schemas.openxmlformats.org/drawingml/2006/main">
                <a:graphicData uri="http://schemas.microsoft.com/office/word/2010/wordprocessingShape">
                  <wps:wsp>
                    <wps:cNvSpPr/>
                    <wps:spPr>
                      <a:xfrm>
                        <a:off x="0" y="0"/>
                        <a:ext cx="168840" cy="165600"/>
                      </a:xfrm>
                      <a:prstGeom prst="rect">
                        <a:avLst/>
                      </a:prstGeom>
                      <a:noFill/>
                      <a:ln w="0">
                        <a:noFill/>
                      </a:ln>
                    </wps:spPr>
                    <wps:style>
                      <a:lnRef idx="0"/>
                      <a:fillRef idx="0"/>
                      <a:effectRef idx="0"/>
                      <a:fontRef idx="minor"/>
                    </wps:style>
                    <wps:txbx>
                      <w:txbxContent>
                        <w:p>
                          <w:pPr>
                            <w:pStyle w:val="Style19"/>
                            <w:spacing w:lineRule="exact" w:line="245" w:before="0" w:after="0"/>
                            <w:ind w:left="20" w:right="0" w:hanging="0"/>
                            <w:jc w:val="left"/>
                            <w:rPr>
                              <w:rFonts w:ascii="Calibri" w:hAnsi="Calibri"/>
                              <w:sz w:val="22"/>
                            </w:rPr>
                          </w:pPr>
                          <w:r>
                            <w:rPr>
                              <w:rFonts w:ascii="Calibri" w:hAnsi="Calibri"/>
                              <w:color w:val="000000"/>
                              <w:spacing w:val="-5"/>
                              <w:sz w:val="22"/>
                            </w:rPr>
                            <w:fldChar w:fldCharType="begin"/>
                          </w:r>
                          <w:r>
                            <w:rPr>
                              <w:sz w:val="22"/>
                              <w:spacing w:val="-5"/>
                              <w:rFonts w:ascii="Calibri" w:hAnsi="Calibri"/>
                              <w:color w:val="000000"/>
                            </w:rPr>
                            <w:instrText xml:space="preserve"> PAGE </w:instrText>
                          </w:r>
                          <w:r>
                            <w:rPr>
                              <w:sz w:val="22"/>
                              <w:spacing w:val="-5"/>
                              <w:rFonts w:ascii="Calibri" w:hAnsi="Calibri"/>
                              <w:color w:val="000000"/>
                            </w:rPr>
                            <w:fldChar w:fldCharType="separate"/>
                          </w:r>
                          <w:r>
                            <w:rPr>
                              <w:sz w:val="22"/>
                              <w:spacing w:val="-5"/>
                              <w:rFonts w:ascii="Calibri" w:hAnsi="Calibri"/>
                              <w:color w:val="000000"/>
                            </w:rPr>
                            <w:t>86</w:t>
                          </w:r>
                          <w:r>
                            <w:rPr>
                              <w:sz w:val="22"/>
                              <w:spacing w:val="-5"/>
                              <w:rFonts w:ascii="Calibri" w:hAnsi="Calibri"/>
                              <w:color w:val="000000"/>
                            </w:rPr>
                            <w:fldChar w:fldCharType="end"/>
                          </w:r>
                        </w:p>
                      </w:txbxContent>
                    </wps:txbx>
                    <wps:bodyPr lIns="0" rIns="0" tIns="0" bIns="0" anchor="t">
                      <a:noAutofit/>
                    </wps:bodyPr>
                  </wps:wsp>
                </a:graphicData>
              </a:graphic>
            </wp:anchor>
          </w:drawing>
        </mc:Choice>
        <mc:Fallback>
          <w:pict>
            <v:rect id="shape_0" ID="Textbox 82" path="m0,0l-2147483645,0l-2147483645,-2147483646l0,-2147483646xe" stroked="f" o:allowincell="f" style="position:absolute;margin-left:305.3pt;margin-top:793.5pt;width:13.25pt;height:13pt;mso-wrap-style:square;v-text-anchor:top;mso-position-horizontal-relative:page;mso-position-vertical-relative:page">
              <v:fill o:detectmouseclick="t" on="false"/>
              <v:stroke color="#3465a4" joinstyle="round" endcap="flat"/>
              <v:textbox>
                <w:txbxContent>
                  <w:p>
                    <w:pPr>
                      <w:pStyle w:val="Style19"/>
                      <w:spacing w:lineRule="exact" w:line="245" w:before="0" w:after="0"/>
                      <w:ind w:left="20" w:right="0" w:hanging="0"/>
                      <w:jc w:val="left"/>
                      <w:rPr>
                        <w:rFonts w:ascii="Calibri" w:hAnsi="Calibri"/>
                        <w:sz w:val="22"/>
                      </w:rPr>
                    </w:pPr>
                    <w:r>
                      <w:rPr>
                        <w:rFonts w:ascii="Calibri" w:hAnsi="Calibri"/>
                        <w:color w:val="000000"/>
                        <w:spacing w:val="-5"/>
                        <w:sz w:val="22"/>
                      </w:rPr>
                      <w:fldChar w:fldCharType="begin"/>
                    </w:r>
                    <w:r>
                      <w:rPr>
                        <w:sz w:val="22"/>
                        <w:spacing w:val="-5"/>
                        <w:rFonts w:ascii="Calibri" w:hAnsi="Calibri"/>
                        <w:color w:val="000000"/>
                      </w:rPr>
                      <w:instrText xml:space="preserve"> PAGE </w:instrText>
                    </w:r>
                    <w:r>
                      <w:rPr>
                        <w:sz w:val="22"/>
                        <w:spacing w:val="-5"/>
                        <w:rFonts w:ascii="Calibri" w:hAnsi="Calibri"/>
                        <w:color w:val="000000"/>
                      </w:rPr>
                      <w:fldChar w:fldCharType="separate"/>
                    </w:r>
                    <w:r>
                      <w:rPr>
                        <w:sz w:val="22"/>
                        <w:spacing w:val="-5"/>
                        <w:rFonts w:ascii="Calibri" w:hAnsi="Calibri"/>
                        <w:color w:val="000000"/>
                      </w:rPr>
                      <w:t>86</w:t>
                    </w:r>
                    <w:r>
                      <w:rPr>
                        <w:sz w:val="22"/>
                        <w:spacing w:val="-5"/>
                        <w:rFonts w:ascii="Calibri" w:hAnsi="Calibri"/>
                        <w:color w:val="000000"/>
                      </w:rPr>
                      <w:fldChar w:fldCharType="end"/>
                    </w:r>
                  </w:p>
                </w:txbxContent>
              </v:textbox>
              <w10:wrap type="none"/>
            </v:rect>
          </w:pict>
        </mc:Fallback>
      </mc:AlternateContent>
    </w:r>
  </w:p>
</w:ftr>
</file>

<file path=word/footer15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15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13"/>
      <w:spacing w:lineRule="auto" w:line="9"/>
      <w:ind w:left="0" w:right="0" w:hanging="0"/>
      <w:jc w:val="left"/>
      <w:rPr>
        <w:sz w:val="20"/>
      </w:rPr>
    </w:pPr>
    <w:r>
      <w:rPr>
        <w:sz w:val="20"/>
      </w:rPr>
      <mc:AlternateContent>
        <mc:Choice Requires="wps">
          <w:drawing>
            <wp:anchor behindDoc="1" distT="0" distB="0" distL="0" distR="0" simplePos="0" locked="0" layoutInCell="0" allowOverlap="1" relativeHeight="174">
              <wp:simplePos x="0" y="0"/>
              <wp:positionH relativeFrom="page">
                <wp:posOffset>3877310</wp:posOffset>
              </wp:positionH>
              <wp:positionV relativeFrom="page">
                <wp:posOffset>10077450</wp:posOffset>
              </wp:positionV>
              <wp:extent cx="168910" cy="165735"/>
              <wp:effectExtent l="0" t="0" r="0" b="0"/>
              <wp:wrapNone/>
              <wp:docPr id="79" name="Textbox 83"/>
              <a:graphic xmlns:a="http://schemas.openxmlformats.org/drawingml/2006/main">
                <a:graphicData uri="http://schemas.microsoft.com/office/word/2010/wordprocessingShape">
                  <wps:wsp>
                    <wps:cNvSpPr/>
                    <wps:spPr>
                      <a:xfrm>
                        <a:off x="0" y="0"/>
                        <a:ext cx="168840" cy="165600"/>
                      </a:xfrm>
                      <a:prstGeom prst="rect">
                        <a:avLst/>
                      </a:prstGeom>
                      <a:noFill/>
                      <a:ln w="0">
                        <a:noFill/>
                      </a:ln>
                    </wps:spPr>
                    <wps:style>
                      <a:lnRef idx="0"/>
                      <a:fillRef idx="0"/>
                      <a:effectRef idx="0"/>
                      <a:fontRef idx="minor"/>
                    </wps:style>
                    <wps:txbx>
                      <w:txbxContent>
                        <w:p>
                          <w:pPr>
                            <w:pStyle w:val="Style19"/>
                            <w:spacing w:lineRule="exact" w:line="245" w:before="0" w:after="0"/>
                            <w:ind w:left="20" w:right="0" w:hanging="0"/>
                            <w:jc w:val="left"/>
                            <w:rPr>
                              <w:rFonts w:ascii="Calibri" w:hAnsi="Calibri"/>
                              <w:sz w:val="22"/>
                            </w:rPr>
                          </w:pPr>
                          <w:r>
                            <w:rPr>
                              <w:rFonts w:ascii="Calibri" w:hAnsi="Calibri"/>
                              <w:color w:val="000000"/>
                              <w:spacing w:val="-5"/>
                              <w:sz w:val="22"/>
                            </w:rPr>
                            <w:fldChar w:fldCharType="begin"/>
                          </w:r>
                          <w:r>
                            <w:rPr>
                              <w:sz w:val="22"/>
                              <w:spacing w:val="-5"/>
                              <w:rFonts w:ascii="Calibri" w:hAnsi="Calibri"/>
                              <w:color w:val="000000"/>
                            </w:rPr>
                            <w:instrText xml:space="preserve"> PAGE </w:instrText>
                          </w:r>
                          <w:r>
                            <w:rPr>
                              <w:sz w:val="22"/>
                              <w:spacing w:val="-5"/>
                              <w:rFonts w:ascii="Calibri" w:hAnsi="Calibri"/>
                              <w:color w:val="000000"/>
                            </w:rPr>
                            <w:fldChar w:fldCharType="separate"/>
                          </w:r>
                          <w:r>
                            <w:rPr>
                              <w:sz w:val="22"/>
                              <w:spacing w:val="-5"/>
                              <w:rFonts w:ascii="Calibri" w:hAnsi="Calibri"/>
                              <w:color w:val="000000"/>
                            </w:rPr>
                            <w:t>87</w:t>
                          </w:r>
                          <w:r>
                            <w:rPr>
                              <w:sz w:val="22"/>
                              <w:spacing w:val="-5"/>
                              <w:rFonts w:ascii="Calibri" w:hAnsi="Calibri"/>
                              <w:color w:val="000000"/>
                            </w:rPr>
                            <w:fldChar w:fldCharType="end"/>
                          </w:r>
                        </w:p>
                      </w:txbxContent>
                    </wps:txbx>
                    <wps:bodyPr lIns="0" rIns="0" tIns="0" bIns="0" anchor="t">
                      <a:noAutofit/>
                    </wps:bodyPr>
                  </wps:wsp>
                </a:graphicData>
              </a:graphic>
            </wp:anchor>
          </w:drawing>
        </mc:Choice>
        <mc:Fallback>
          <w:pict>
            <v:rect id="shape_0" ID="Textbox 83" path="m0,0l-2147483645,0l-2147483645,-2147483646l0,-2147483646xe" stroked="f" o:allowincell="f" style="position:absolute;margin-left:305.3pt;margin-top:793.5pt;width:13.25pt;height:13pt;mso-wrap-style:square;v-text-anchor:top;mso-position-horizontal-relative:page;mso-position-vertical-relative:page">
              <v:fill o:detectmouseclick="t" on="false"/>
              <v:stroke color="#3465a4" joinstyle="round" endcap="flat"/>
              <v:textbox>
                <w:txbxContent>
                  <w:p>
                    <w:pPr>
                      <w:pStyle w:val="Style19"/>
                      <w:spacing w:lineRule="exact" w:line="245" w:before="0" w:after="0"/>
                      <w:ind w:left="20" w:right="0" w:hanging="0"/>
                      <w:jc w:val="left"/>
                      <w:rPr>
                        <w:rFonts w:ascii="Calibri" w:hAnsi="Calibri"/>
                        <w:sz w:val="22"/>
                      </w:rPr>
                    </w:pPr>
                    <w:r>
                      <w:rPr>
                        <w:rFonts w:ascii="Calibri" w:hAnsi="Calibri"/>
                        <w:color w:val="000000"/>
                        <w:spacing w:val="-5"/>
                        <w:sz w:val="22"/>
                      </w:rPr>
                      <w:fldChar w:fldCharType="begin"/>
                    </w:r>
                    <w:r>
                      <w:rPr>
                        <w:sz w:val="22"/>
                        <w:spacing w:val="-5"/>
                        <w:rFonts w:ascii="Calibri" w:hAnsi="Calibri"/>
                        <w:color w:val="000000"/>
                      </w:rPr>
                      <w:instrText xml:space="preserve"> PAGE </w:instrText>
                    </w:r>
                    <w:r>
                      <w:rPr>
                        <w:sz w:val="22"/>
                        <w:spacing w:val="-5"/>
                        <w:rFonts w:ascii="Calibri" w:hAnsi="Calibri"/>
                        <w:color w:val="000000"/>
                      </w:rPr>
                      <w:fldChar w:fldCharType="separate"/>
                    </w:r>
                    <w:r>
                      <w:rPr>
                        <w:sz w:val="22"/>
                        <w:spacing w:val="-5"/>
                        <w:rFonts w:ascii="Calibri" w:hAnsi="Calibri"/>
                        <w:color w:val="000000"/>
                      </w:rPr>
                      <w:t>87</w:t>
                    </w:r>
                    <w:r>
                      <w:rPr>
                        <w:sz w:val="22"/>
                        <w:spacing w:val="-5"/>
                        <w:rFonts w:ascii="Calibri" w:hAnsi="Calibri"/>
                        <w:color w:val="000000"/>
                      </w:rPr>
                      <w:fldChar w:fldCharType="end"/>
                    </w:r>
                  </w:p>
                </w:txbxContent>
              </v:textbox>
              <w10:wrap type="none"/>
            </v:rect>
          </w:pict>
        </mc:Fallback>
      </mc:AlternateContent>
    </w:r>
  </w:p>
</w:ftr>
</file>

<file path=word/footer157.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158.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13"/>
      <w:spacing w:lineRule="auto" w:line="9"/>
      <w:ind w:left="0" w:right="0" w:hanging="0"/>
      <w:jc w:val="left"/>
      <w:rPr>
        <w:sz w:val="20"/>
      </w:rPr>
    </w:pPr>
    <w:r>
      <w:rPr>
        <w:sz w:val="20"/>
      </w:rPr>
      <mc:AlternateContent>
        <mc:Choice Requires="wps">
          <w:drawing>
            <wp:anchor behindDoc="1" distT="0" distB="0" distL="0" distR="0" simplePos="0" locked="0" layoutInCell="0" allowOverlap="1" relativeHeight="176">
              <wp:simplePos x="0" y="0"/>
              <wp:positionH relativeFrom="page">
                <wp:posOffset>3877310</wp:posOffset>
              </wp:positionH>
              <wp:positionV relativeFrom="page">
                <wp:posOffset>10077450</wp:posOffset>
              </wp:positionV>
              <wp:extent cx="168910" cy="165735"/>
              <wp:effectExtent l="0" t="0" r="0" b="0"/>
              <wp:wrapNone/>
              <wp:docPr id="80" name="Textbox 84"/>
              <a:graphic xmlns:a="http://schemas.openxmlformats.org/drawingml/2006/main">
                <a:graphicData uri="http://schemas.microsoft.com/office/word/2010/wordprocessingShape">
                  <wps:wsp>
                    <wps:cNvSpPr/>
                    <wps:spPr>
                      <a:xfrm>
                        <a:off x="0" y="0"/>
                        <a:ext cx="168840" cy="165600"/>
                      </a:xfrm>
                      <a:prstGeom prst="rect">
                        <a:avLst/>
                      </a:prstGeom>
                      <a:noFill/>
                      <a:ln w="0">
                        <a:noFill/>
                      </a:ln>
                    </wps:spPr>
                    <wps:style>
                      <a:lnRef idx="0"/>
                      <a:fillRef idx="0"/>
                      <a:effectRef idx="0"/>
                      <a:fontRef idx="minor"/>
                    </wps:style>
                    <wps:txbx>
                      <w:txbxContent>
                        <w:p>
                          <w:pPr>
                            <w:pStyle w:val="Style19"/>
                            <w:spacing w:lineRule="exact" w:line="245" w:before="0" w:after="0"/>
                            <w:ind w:left="20" w:right="0" w:hanging="0"/>
                            <w:jc w:val="left"/>
                            <w:rPr>
                              <w:rFonts w:ascii="Calibri" w:hAnsi="Calibri"/>
                              <w:sz w:val="22"/>
                            </w:rPr>
                          </w:pPr>
                          <w:r>
                            <w:rPr>
                              <w:rFonts w:ascii="Calibri" w:hAnsi="Calibri"/>
                              <w:color w:val="000000"/>
                              <w:spacing w:val="-5"/>
                              <w:sz w:val="22"/>
                            </w:rPr>
                            <w:fldChar w:fldCharType="begin"/>
                          </w:r>
                          <w:r>
                            <w:rPr>
                              <w:sz w:val="22"/>
                              <w:spacing w:val="-5"/>
                              <w:rFonts w:ascii="Calibri" w:hAnsi="Calibri"/>
                              <w:color w:val="000000"/>
                            </w:rPr>
                            <w:instrText xml:space="preserve"> PAGE </w:instrText>
                          </w:r>
                          <w:r>
                            <w:rPr>
                              <w:sz w:val="22"/>
                              <w:spacing w:val="-5"/>
                              <w:rFonts w:ascii="Calibri" w:hAnsi="Calibri"/>
                              <w:color w:val="000000"/>
                            </w:rPr>
                            <w:fldChar w:fldCharType="separate"/>
                          </w:r>
                          <w:r>
                            <w:rPr>
                              <w:sz w:val="22"/>
                              <w:spacing w:val="-5"/>
                              <w:rFonts w:ascii="Calibri" w:hAnsi="Calibri"/>
                              <w:color w:val="000000"/>
                            </w:rPr>
                            <w:t>88</w:t>
                          </w:r>
                          <w:r>
                            <w:rPr>
                              <w:sz w:val="22"/>
                              <w:spacing w:val="-5"/>
                              <w:rFonts w:ascii="Calibri" w:hAnsi="Calibri"/>
                              <w:color w:val="000000"/>
                            </w:rPr>
                            <w:fldChar w:fldCharType="end"/>
                          </w:r>
                        </w:p>
                      </w:txbxContent>
                    </wps:txbx>
                    <wps:bodyPr lIns="0" rIns="0" tIns="0" bIns="0" anchor="t">
                      <a:noAutofit/>
                    </wps:bodyPr>
                  </wps:wsp>
                </a:graphicData>
              </a:graphic>
            </wp:anchor>
          </w:drawing>
        </mc:Choice>
        <mc:Fallback>
          <w:pict>
            <v:rect id="shape_0" ID="Textbox 84" path="m0,0l-2147483645,0l-2147483645,-2147483646l0,-2147483646xe" stroked="f" o:allowincell="f" style="position:absolute;margin-left:305.3pt;margin-top:793.5pt;width:13.25pt;height:13pt;mso-wrap-style:square;v-text-anchor:top;mso-position-horizontal-relative:page;mso-position-vertical-relative:page">
              <v:fill o:detectmouseclick="t" on="false"/>
              <v:stroke color="#3465a4" joinstyle="round" endcap="flat"/>
              <v:textbox>
                <w:txbxContent>
                  <w:p>
                    <w:pPr>
                      <w:pStyle w:val="Style19"/>
                      <w:spacing w:lineRule="exact" w:line="245" w:before="0" w:after="0"/>
                      <w:ind w:left="20" w:right="0" w:hanging="0"/>
                      <w:jc w:val="left"/>
                      <w:rPr>
                        <w:rFonts w:ascii="Calibri" w:hAnsi="Calibri"/>
                        <w:sz w:val="22"/>
                      </w:rPr>
                    </w:pPr>
                    <w:r>
                      <w:rPr>
                        <w:rFonts w:ascii="Calibri" w:hAnsi="Calibri"/>
                        <w:color w:val="000000"/>
                        <w:spacing w:val="-5"/>
                        <w:sz w:val="22"/>
                      </w:rPr>
                      <w:fldChar w:fldCharType="begin"/>
                    </w:r>
                    <w:r>
                      <w:rPr>
                        <w:sz w:val="22"/>
                        <w:spacing w:val="-5"/>
                        <w:rFonts w:ascii="Calibri" w:hAnsi="Calibri"/>
                        <w:color w:val="000000"/>
                      </w:rPr>
                      <w:instrText xml:space="preserve"> PAGE </w:instrText>
                    </w:r>
                    <w:r>
                      <w:rPr>
                        <w:sz w:val="22"/>
                        <w:spacing w:val="-5"/>
                        <w:rFonts w:ascii="Calibri" w:hAnsi="Calibri"/>
                        <w:color w:val="000000"/>
                      </w:rPr>
                      <w:fldChar w:fldCharType="separate"/>
                    </w:r>
                    <w:r>
                      <w:rPr>
                        <w:sz w:val="22"/>
                        <w:spacing w:val="-5"/>
                        <w:rFonts w:ascii="Calibri" w:hAnsi="Calibri"/>
                        <w:color w:val="000000"/>
                      </w:rPr>
                      <w:t>88</w:t>
                    </w:r>
                    <w:r>
                      <w:rPr>
                        <w:sz w:val="22"/>
                        <w:spacing w:val="-5"/>
                        <w:rFonts w:ascii="Calibri" w:hAnsi="Calibri"/>
                        <w:color w:val="000000"/>
                      </w:rPr>
                      <w:fldChar w:fldCharType="end"/>
                    </w:r>
                  </w:p>
                </w:txbxContent>
              </v:textbox>
              <w10:wrap type="none"/>
            </v:rect>
          </w:pict>
        </mc:Fallback>
      </mc:AlternateContent>
    </w:r>
  </w:p>
</w:ftr>
</file>

<file path=word/footer159.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1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13"/>
      <w:spacing w:lineRule="auto" w:line="9"/>
      <w:ind w:left="0" w:right="0" w:hanging="0"/>
      <w:jc w:val="left"/>
      <w:rPr>
        <w:sz w:val="20"/>
      </w:rPr>
    </w:pPr>
    <w:r>
      <w:rPr>
        <w:sz w:val="20"/>
      </w:rPr>
      <mc:AlternateContent>
        <mc:Choice Requires="wps">
          <w:drawing>
            <wp:anchor behindDoc="1" distT="0" distB="0" distL="0" distR="0" simplePos="0" locked="0" layoutInCell="0" allowOverlap="1" relativeHeight="20">
              <wp:simplePos x="0" y="0"/>
              <wp:positionH relativeFrom="page">
                <wp:posOffset>3877310</wp:posOffset>
              </wp:positionH>
              <wp:positionV relativeFrom="page">
                <wp:posOffset>10077450</wp:posOffset>
              </wp:positionV>
              <wp:extent cx="168910" cy="165735"/>
              <wp:effectExtent l="0" t="0" r="0" b="0"/>
              <wp:wrapNone/>
              <wp:docPr id="9" name="Textbox 9"/>
              <a:graphic xmlns:a="http://schemas.openxmlformats.org/drawingml/2006/main">
                <a:graphicData uri="http://schemas.microsoft.com/office/word/2010/wordprocessingShape">
                  <wps:wsp>
                    <wps:cNvSpPr/>
                    <wps:spPr>
                      <a:xfrm>
                        <a:off x="0" y="0"/>
                        <a:ext cx="168840" cy="165600"/>
                      </a:xfrm>
                      <a:prstGeom prst="rect">
                        <a:avLst/>
                      </a:prstGeom>
                      <a:noFill/>
                      <a:ln w="0">
                        <a:noFill/>
                      </a:ln>
                    </wps:spPr>
                    <wps:style>
                      <a:lnRef idx="0"/>
                      <a:fillRef idx="0"/>
                      <a:effectRef idx="0"/>
                      <a:fontRef idx="minor"/>
                    </wps:style>
                    <wps:txbx>
                      <w:txbxContent>
                        <w:p>
                          <w:pPr>
                            <w:pStyle w:val="Style19"/>
                            <w:spacing w:lineRule="exact" w:line="245" w:before="0" w:after="0"/>
                            <w:ind w:left="20" w:right="0" w:hanging="0"/>
                            <w:jc w:val="left"/>
                            <w:rPr>
                              <w:rFonts w:ascii="Calibri" w:hAnsi="Calibri"/>
                              <w:sz w:val="22"/>
                            </w:rPr>
                          </w:pPr>
                          <w:r>
                            <w:rPr>
                              <w:rFonts w:ascii="Calibri" w:hAnsi="Calibri"/>
                              <w:color w:val="000000"/>
                              <w:spacing w:val="-5"/>
                              <w:sz w:val="22"/>
                            </w:rPr>
                            <w:fldChar w:fldCharType="begin"/>
                          </w:r>
                          <w:r>
                            <w:rPr>
                              <w:sz w:val="22"/>
                              <w:spacing w:val="-5"/>
                              <w:rFonts w:ascii="Calibri" w:hAnsi="Calibri"/>
                              <w:color w:val="000000"/>
                            </w:rPr>
                            <w:instrText xml:space="preserve"> PAGE </w:instrText>
                          </w:r>
                          <w:r>
                            <w:rPr>
                              <w:sz w:val="22"/>
                              <w:spacing w:val="-5"/>
                              <w:rFonts w:ascii="Calibri" w:hAnsi="Calibri"/>
                              <w:color w:val="000000"/>
                            </w:rPr>
                            <w:fldChar w:fldCharType="separate"/>
                          </w:r>
                          <w:r>
                            <w:rPr>
                              <w:sz w:val="22"/>
                              <w:spacing w:val="-5"/>
                              <w:rFonts w:ascii="Calibri" w:hAnsi="Calibri"/>
                              <w:color w:val="000000"/>
                            </w:rPr>
                            <w:t>10</w:t>
                          </w:r>
                          <w:r>
                            <w:rPr>
                              <w:sz w:val="22"/>
                              <w:spacing w:val="-5"/>
                              <w:rFonts w:ascii="Calibri" w:hAnsi="Calibri"/>
                              <w:color w:val="000000"/>
                            </w:rPr>
                            <w:fldChar w:fldCharType="end"/>
                          </w:r>
                        </w:p>
                      </w:txbxContent>
                    </wps:txbx>
                    <wps:bodyPr lIns="0" rIns="0" tIns="0" bIns="0" anchor="t">
                      <a:noAutofit/>
                    </wps:bodyPr>
                  </wps:wsp>
                </a:graphicData>
              </a:graphic>
            </wp:anchor>
          </w:drawing>
        </mc:Choice>
        <mc:Fallback>
          <w:pict>
            <v:rect id="shape_0" ID="Textbox 9" path="m0,0l-2147483645,0l-2147483645,-2147483646l0,-2147483646xe" stroked="f" o:allowincell="f" style="position:absolute;margin-left:305.3pt;margin-top:793.5pt;width:13.25pt;height:13pt;mso-wrap-style:square;v-text-anchor:top;mso-position-horizontal-relative:page;mso-position-vertical-relative:page">
              <v:fill o:detectmouseclick="t" on="false"/>
              <v:stroke color="#3465a4" joinstyle="round" endcap="flat"/>
              <v:textbox>
                <w:txbxContent>
                  <w:p>
                    <w:pPr>
                      <w:pStyle w:val="Style19"/>
                      <w:spacing w:lineRule="exact" w:line="245" w:before="0" w:after="0"/>
                      <w:ind w:left="20" w:right="0" w:hanging="0"/>
                      <w:jc w:val="left"/>
                      <w:rPr>
                        <w:rFonts w:ascii="Calibri" w:hAnsi="Calibri"/>
                        <w:sz w:val="22"/>
                      </w:rPr>
                    </w:pPr>
                    <w:r>
                      <w:rPr>
                        <w:rFonts w:ascii="Calibri" w:hAnsi="Calibri"/>
                        <w:color w:val="000000"/>
                        <w:spacing w:val="-5"/>
                        <w:sz w:val="22"/>
                      </w:rPr>
                      <w:fldChar w:fldCharType="begin"/>
                    </w:r>
                    <w:r>
                      <w:rPr>
                        <w:sz w:val="22"/>
                        <w:spacing w:val="-5"/>
                        <w:rFonts w:ascii="Calibri" w:hAnsi="Calibri"/>
                        <w:color w:val="000000"/>
                      </w:rPr>
                      <w:instrText xml:space="preserve"> PAGE </w:instrText>
                    </w:r>
                    <w:r>
                      <w:rPr>
                        <w:sz w:val="22"/>
                        <w:spacing w:val="-5"/>
                        <w:rFonts w:ascii="Calibri" w:hAnsi="Calibri"/>
                        <w:color w:val="000000"/>
                      </w:rPr>
                      <w:fldChar w:fldCharType="separate"/>
                    </w:r>
                    <w:r>
                      <w:rPr>
                        <w:sz w:val="22"/>
                        <w:spacing w:val="-5"/>
                        <w:rFonts w:ascii="Calibri" w:hAnsi="Calibri"/>
                        <w:color w:val="000000"/>
                      </w:rPr>
                      <w:t>10</w:t>
                    </w:r>
                    <w:r>
                      <w:rPr>
                        <w:sz w:val="22"/>
                        <w:spacing w:val="-5"/>
                        <w:rFonts w:ascii="Calibri" w:hAnsi="Calibri"/>
                        <w:color w:val="000000"/>
                      </w:rPr>
                      <w:fldChar w:fldCharType="end"/>
                    </w:r>
                  </w:p>
                </w:txbxContent>
              </v:textbox>
              <w10:wrap type="none"/>
            </v:rect>
          </w:pict>
        </mc:Fallback>
      </mc:AlternateContent>
    </w:r>
  </w:p>
</w:ftr>
</file>

<file path=word/footer160.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13"/>
      <w:spacing w:lineRule="auto" w:line="9"/>
      <w:ind w:left="0" w:right="0" w:hanging="0"/>
      <w:jc w:val="left"/>
      <w:rPr>
        <w:sz w:val="20"/>
      </w:rPr>
    </w:pPr>
    <w:r>
      <w:rPr>
        <w:sz w:val="20"/>
      </w:rPr>
      <mc:AlternateContent>
        <mc:Choice Requires="wps">
          <w:drawing>
            <wp:anchor behindDoc="1" distT="0" distB="0" distL="0" distR="0" simplePos="0" locked="0" layoutInCell="0" allowOverlap="1" relativeHeight="180">
              <wp:simplePos x="0" y="0"/>
              <wp:positionH relativeFrom="page">
                <wp:posOffset>3877310</wp:posOffset>
              </wp:positionH>
              <wp:positionV relativeFrom="page">
                <wp:posOffset>10077450</wp:posOffset>
              </wp:positionV>
              <wp:extent cx="168910" cy="165735"/>
              <wp:effectExtent l="0" t="0" r="0" b="0"/>
              <wp:wrapNone/>
              <wp:docPr id="81" name="Textbox 85"/>
              <a:graphic xmlns:a="http://schemas.openxmlformats.org/drawingml/2006/main">
                <a:graphicData uri="http://schemas.microsoft.com/office/word/2010/wordprocessingShape">
                  <wps:wsp>
                    <wps:cNvSpPr/>
                    <wps:spPr>
                      <a:xfrm>
                        <a:off x="0" y="0"/>
                        <a:ext cx="168840" cy="165600"/>
                      </a:xfrm>
                      <a:prstGeom prst="rect">
                        <a:avLst/>
                      </a:prstGeom>
                      <a:noFill/>
                      <a:ln w="0">
                        <a:noFill/>
                      </a:ln>
                    </wps:spPr>
                    <wps:style>
                      <a:lnRef idx="0"/>
                      <a:fillRef idx="0"/>
                      <a:effectRef idx="0"/>
                      <a:fontRef idx="minor"/>
                    </wps:style>
                    <wps:txbx>
                      <w:txbxContent>
                        <w:p>
                          <w:pPr>
                            <w:pStyle w:val="Style19"/>
                            <w:spacing w:lineRule="exact" w:line="245" w:before="0" w:after="0"/>
                            <w:ind w:left="20" w:right="0" w:hanging="0"/>
                            <w:jc w:val="left"/>
                            <w:rPr>
                              <w:rFonts w:ascii="Calibri" w:hAnsi="Calibri"/>
                              <w:sz w:val="22"/>
                            </w:rPr>
                          </w:pPr>
                          <w:r>
                            <w:rPr>
                              <w:rFonts w:ascii="Calibri" w:hAnsi="Calibri"/>
                              <w:color w:val="000000"/>
                              <w:spacing w:val="-5"/>
                              <w:sz w:val="22"/>
                            </w:rPr>
                            <w:fldChar w:fldCharType="begin"/>
                          </w:r>
                          <w:r>
                            <w:rPr>
                              <w:sz w:val="22"/>
                              <w:spacing w:val="-5"/>
                              <w:rFonts w:ascii="Calibri" w:hAnsi="Calibri"/>
                              <w:color w:val="000000"/>
                            </w:rPr>
                            <w:instrText xml:space="preserve"> PAGE </w:instrText>
                          </w:r>
                          <w:r>
                            <w:rPr>
                              <w:sz w:val="22"/>
                              <w:spacing w:val="-5"/>
                              <w:rFonts w:ascii="Calibri" w:hAnsi="Calibri"/>
                              <w:color w:val="000000"/>
                            </w:rPr>
                            <w:fldChar w:fldCharType="separate"/>
                          </w:r>
                          <w:r>
                            <w:rPr>
                              <w:sz w:val="22"/>
                              <w:spacing w:val="-5"/>
                              <w:rFonts w:ascii="Calibri" w:hAnsi="Calibri"/>
                              <w:color w:val="000000"/>
                            </w:rPr>
                            <w:t>90</w:t>
                          </w:r>
                          <w:r>
                            <w:rPr>
                              <w:sz w:val="22"/>
                              <w:spacing w:val="-5"/>
                              <w:rFonts w:ascii="Calibri" w:hAnsi="Calibri"/>
                              <w:color w:val="000000"/>
                            </w:rPr>
                            <w:fldChar w:fldCharType="end"/>
                          </w:r>
                        </w:p>
                      </w:txbxContent>
                    </wps:txbx>
                    <wps:bodyPr lIns="0" rIns="0" tIns="0" bIns="0" anchor="t">
                      <a:noAutofit/>
                    </wps:bodyPr>
                  </wps:wsp>
                </a:graphicData>
              </a:graphic>
            </wp:anchor>
          </w:drawing>
        </mc:Choice>
        <mc:Fallback>
          <w:pict>
            <v:rect id="shape_0" ID="Textbox 85" path="m0,0l-2147483645,0l-2147483645,-2147483646l0,-2147483646xe" stroked="f" o:allowincell="f" style="position:absolute;margin-left:305.3pt;margin-top:793.5pt;width:13.25pt;height:13pt;mso-wrap-style:square;v-text-anchor:top;mso-position-horizontal-relative:page;mso-position-vertical-relative:page">
              <v:fill o:detectmouseclick="t" on="false"/>
              <v:stroke color="#3465a4" joinstyle="round" endcap="flat"/>
              <v:textbox>
                <w:txbxContent>
                  <w:p>
                    <w:pPr>
                      <w:pStyle w:val="Style19"/>
                      <w:spacing w:lineRule="exact" w:line="245" w:before="0" w:after="0"/>
                      <w:ind w:left="20" w:right="0" w:hanging="0"/>
                      <w:jc w:val="left"/>
                      <w:rPr>
                        <w:rFonts w:ascii="Calibri" w:hAnsi="Calibri"/>
                        <w:sz w:val="22"/>
                      </w:rPr>
                    </w:pPr>
                    <w:r>
                      <w:rPr>
                        <w:rFonts w:ascii="Calibri" w:hAnsi="Calibri"/>
                        <w:color w:val="000000"/>
                        <w:spacing w:val="-5"/>
                        <w:sz w:val="22"/>
                      </w:rPr>
                      <w:fldChar w:fldCharType="begin"/>
                    </w:r>
                    <w:r>
                      <w:rPr>
                        <w:sz w:val="22"/>
                        <w:spacing w:val="-5"/>
                        <w:rFonts w:ascii="Calibri" w:hAnsi="Calibri"/>
                        <w:color w:val="000000"/>
                      </w:rPr>
                      <w:instrText xml:space="preserve"> PAGE </w:instrText>
                    </w:r>
                    <w:r>
                      <w:rPr>
                        <w:sz w:val="22"/>
                        <w:spacing w:val="-5"/>
                        <w:rFonts w:ascii="Calibri" w:hAnsi="Calibri"/>
                        <w:color w:val="000000"/>
                      </w:rPr>
                      <w:fldChar w:fldCharType="separate"/>
                    </w:r>
                    <w:r>
                      <w:rPr>
                        <w:sz w:val="22"/>
                        <w:spacing w:val="-5"/>
                        <w:rFonts w:ascii="Calibri" w:hAnsi="Calibri"/>
                        <w:color w:val="000000"/>
                      </w:rPr>
                      <w:t>90</w:t>
                    </w:r>
                    <w:r>
                      <w:rPr>
                        <w:sz w:val="22"/>
                        <w:spacing w:val="-5"/>
                        <w:rFonts w:ascii="Calibri" w:hAnsi="Calibri"/>
                        <w:color w:val="000000"/>
                      </w:rPr>
                      <w:fldChar w:fldCharType="end"/>
                    </w:r>
                  </w:p>
                </w:txbxContent>
              </v:textbox>
              <w10:wrap type="none"/>
            </v:rect>
          </w:pict>
        </mc:Fallback>
      </mc:AlternateContent>
    </w:r>
  </w:p>
</w:ftr>
</file>

<file path=word/footer16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16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13"/>
      <w:spacing w:lineRule="auto" w:line="9"/>
      <w:ind w:left="0" w:right="0" w:hanging="0"/>
      <w:jc w:val="left"/>
      <w:rPr>
        <w:sz w:val="20"/>
      </w:rPr>
    </w:pPr>
    <w:r>
      <w:rPr>
        <w:sz w:val="20"/>
      </w:rPr>
      <mc:AlternateContent>
        <mc:Choice Requires="wps">
          <w:drawing>
            <wp:anchor behindDoc="1" distT="0" distB="0" distL="0" distR="0" simplePos="0" locked="0" layoutInCell="0" allowOverlap="1" relativeHeight="182">
              <wp:simplePos x="0" y="0"/>
              <wp:positionH relativeFrom="page">
                <wp:posOffset>3877310</wp:posOffset>
              </wp:positionH>
              <wp:positionV relativeFrom="page">
                <wp:posOffset>10077450</wp:posOffset>
              </wp:positionV>
              <wp:extent cx="168910" cy="165735"/>
              <wp:effectExtent l="0" t="0" r="0" b="0"/>
              <wp:wrapNone/>
              <wp:docPr id="82" name="Textbox 86"/>
              <a:graphic xmlns:a="http://schemas.openxmlformats.org/drawingml/2006/main">
                <a:graphicData uri="http://schemas.microsoft.com/office/word/2010/wordprocessingShape">
                  <wps:wsp>
                    <wps:cNvSpPr/>
                    <wps:spPr>
                      <a:xfrm>
                        <a:off x="0" y="0"/>
                        <a:ext cx="168840" cy="165600"/>
                      </a:xfrm>
                      <a:prstGeom prst="rect">
                        <a:avLst/>
                      </a:prstGeom>
                      <a:noFill/>
                      <a:ln w="0">
                        <a:noFill/>
                      </a:ln>
                    </wps:spPr>
                    <wps:style>
                      <a:lnRef idx="0"/>
                      <a:fillRef idx="0"/>
                      <a:effectRef idx="0"/>
                      <a:fontRef idx="minor"/>
                    </wps:style>
                    <wps:txbx>
                      <w:txbxContent>
                        <w:p>
                          <w:pPr>
                            <w:pStyle w:val="Style19"/>
                            <w:spacing w:lineRule="exact" w:line="245" w:before="0" w:after="0"/>
                            <w:ind w:left="20" w:right="0" w:hanging="0"/>
                            <w:jc w:val="left"/>
                            <w:rPr>
                              <w:rFonts w:ascii="Calibri" w:hAnsi="Calibri"/>
                              <w:sz w:val="22"/>
                            </w:rPr>
                          </w:pPr>
                          <w:r>
                            <w:rPr>
                              <w:rFonts w:ascii="Calibri" w:hAnsi="Calibri"/>
                              <w:color w:val="000000"/>
                              <w:spacing w:val="-5"/>
                              <w:sz w:val="22"/>
                            </w:rPr>
                            <w:fldChar w:fldCharType="begin"/>
                          </w:r>
                          <w:r>
                            <w:rPr>
                              <w:sz w:val="22"/>
                              <w:spacing w:val="-5"/>
                              <w:rFonts w:ascii="Calibri" w:hAnsi="Calibri"/>
                              <w:color w:val="000000"/>
                            </w:rPr>
                            <w:instrText xml:space="preserve"> PAGE </w:instrText>
                          </w:r>
                          <w:r>
                            <w:rPr>
                              <w:sz w:val="22"/>
                              <w:spacing w:val="-5"/>
                              <w:rFonts w:ascii="Calibri" w:hAnsi="Calibri"/>
                              <w:color w:val="000000"/>
                            </w:rPr>
                            <w:fldChar w:fldCharType="separate"/>
                          </w:r>
                          <w:r>
                            <w:rPr>
                              <w:sz w:val="22"/>
                              <w:spacing w:val="-5"/>
                              <w:rFonts w:ascii="Calibri" w:hAnsi="Calibri"/>
                              <w:color w:val="000000"/>
                            </w:rPr>
                            <w:t>91</w:t>
                          </w:r>
                          <w:r>
                            <w:rPr>
                              <w:sz w:val="22"/>
                              <w:spacing w:val="-5"/>
                              <w:rFonts w:ascii="Calibri" w:hAnsi="Calibri"/>
                              <w:color w:val="000000"/>
                            </w:rPr>
                            <w:fldChar w:fldCharType="end"/>
                          </w:r>
                        </w:p>
                      </w:txbxContent>
                    </wps:txbx>
                    <wps:bodyPr lIns="0" rIns="0" tIns="0" bIns="0" anchor="t">
                      <a:noAutofit/>
                    </wps:bodyPr>
                  </wps:wsp>
                </a:graphicData>
              </a:graphic>
            </wp:anchor>
          </w:drawing>
        </mc:Choice>
        <mc:Fallback>
          <w:pict>
            <v:rect id="shape_0" ID="Textbox 86" path="m0,0l-2147483645,0l-2147483645,-2147483646l0,-2147483646xe" stroked="f" o:allowincell="f" style="position:absolute;margin-left:305.3pt;margin-top:793.5pt;width:13.25pt;height:13pt;mso-wrap-style:square;v-text-anchor:top;mso-position-horizontal-relative:page;mso-position-vertical-relative:page">
              <v:fill o:detectmouseclick="t" on="false"/>
              <v:stroke color="#3465a4" joinstyle="round" endcap="flat"/>
              <v:textbox>
                <w:txbxContent>
                  <w:p>
                    <w:pPr>
                      <w:pStyle w:val="Style19"/>
                      <w:spacing w:lineRule="exact" w:line="245" w:before="0" w:after="0"/>
                      <w:ind w:left="20" w:right="0" w:hanging="0"/>
                      <w:jc w:val="left"/>
                      <w:rPr>
                        <w:rFonts w:ascii="Calibri" w:hAnsi="Calibri"/>
                        <w:sz w:val="22"/>
                      </w:rPr>
                    </w:pPr>
                    <w:r>
                      <w:rPr>
                        <w:rFonts w:ascii="Calibri" w:hAnsi="Calibri"/>
                        <w:color w:val="000000"/>
                        <w:spacing w:val="-5"/>
                        <w:sz w:val="22"/>
                      </w:rPr>
                      <w:fldChar w:fldCharType="begin"/>
                    </w:r>
                    <w:r>
                      <w:rPr>
                        <w:sz w:val="22"/>
                        <w:spacing w:val="-5"/>
                        <w:rFonts w:ascii="Calibri" w:hAnsi="Calibri"/>
                        <w:color w:val="000000"/>
                      </w:rPr>
                      <w:instrText xml:space="preserve"> PAGE </w:instrText>
                    </w:r>
                    <w:r>
                      <w:rPr>
                        <w:sz w:val="22"/>
                        <w:spacing w:val="-5"/>
                        <w:rFonts w:ascii="Calibri" w:hAnsi="Calibri"/>
                        <w:color w:val="000000"/>
                      </w:rPr>
                      <w:fldChar w:fldCharType="separate"/>
                    </w:r>
                    <w:r>
                      <w:rPr>
                        <w:sz w:val="22"/>
                        <w:spacing w:val="-5"/>
                        <w:rFonts w:ascii="Calibri" w:hAnsi="Calibri"/>
                        <w:color w:val="000000"/>
                      </w:rPr>
                      <w:t>91</w:t>
                    </w:r>
                    <w:r>
                      <w:rPr>
                        <w:sz w:val="22"/>
                        <w:spacing w:val="-5"/>
                        <w:rFonts w:ascii="Calibri" w:hAnsi="Calibri"/>
                        <w:color w:val="000000"/>
                      </w:rPr>
                      <w:fldChar w:fldCharType="end"/>
                    </w:r>
                  </w:p>
                </w:txbxContent>
              </v:textbox>
              <w10:wrap type="none"/>
            </v:rect>
          </w:pict>
        </mc:Fallback>
      </mc:AlternateContent>
    </w:r>
  </w:p>
</w:ftr>
</file>

<file path=word/footer16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16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13"/>
      <w:spacing w:lineRule="auto" w:line="9"/>
      <w:ind w:left="0" w:right="0" w:hanging="0"/>
      <w:jc w:val="left"/>
      <w:rPr>
        <w:sz w:val="20"/>
      </w:rPr>
    </w:pPr>
    <w:r>
      <w:rPr>
        <w:sz w:val="20"/>
      </w:rPr>
      <mc:AlternateContent>
        <mc:Choice Requires="wps">
          <w:drawing>
            <wp:anchor behindDoc="1" distT="0" distB="0" distL="0" distR="0" simplePos="0" locked="0" layoutInCell="0" allowOverlap="1" relativeHeight="184">
              <wp:simplePos x="0" y="0"/>
              <wp:positionH relativeFrom="page">
                <wp:posOffset>3877310</wp:posOffset>
              </wp:positionH>
              <wp:positionV relativeFrom="page">
                <wp:posOffset>10077450</wp:posOffset>
              </wp:positionV>
              <wp:extent cx="168910" cy="165735"/>
              <wp:effectExtent l="0" t="0" r="0" b="0"/>
              <wp:wrapNone/>
              <wp:docPr id="83" name="Textbox 87"/>
              <a:graphic xmlns:a="http://schemas.openxmlformats.org/drawingml/2006/main">
                <a:graphicData uri="http://schemas.microsoft.com/office/word/2010/wordprocessingShape">
                  <wps:wsp>
                    <wps:cNvSpPr/>
                    <wps:spPr>
                      <a:xfrm>
                        <a:off x="0" y="0"/>
                        <a:ext cx="168840" cy="165600"/>
                      </a:xfrm>
                      <a:prstGeom prst="rect">
                        <a:avLst/>
                      </a:prstGeom>
                      <a:noFill/>
                      <a:ln w="0">
                        <a:noFill/>
                      </a:ln>
                    </wps:spPr>
                    <wps:style>
                      <a:lnRef idx="0"/>
                      <a:fillRef idx="0"/>
                      <a:effectRef idx="0"/>
                      <a:fontRef idx="minor"/>
                    </wps:style>
                    <wps:txbx>
                      <w:txbxContent>
                        <w:p>
                          <w:pPr>
                            <w:pStyle w:val="Style19"/>
                            <w:spacing w:lineRule="exact" w:line="245" w:before="0" w:after="0"/>
                            <w:ind w:left="20" w:right="0" w:hanging="0"/>
                            <w:jc w:val="left"/>
                            <w:rPr>
                              <w:rFonts w:ascii="Calibri" w:hAnsi="Calibri"/>
                              <w:sz w:val="22"/>
                            </w:rPr>
                          </w:pPr>
                          <w:r>
                            <w:rPr>
                              <w:rFonts w:ascii="Calibri" w:hAnsi="Calibri"/>
                              <w:color w:val="000000"/>
                              <w:spacing w:val="-5"/>
                              <w:sz w:val="22"/>
                            </w:rPr>
                            <w:fldChar w:fldCharType="begin"/>
                          </w:r>
                          <w:r>
                            <w:rPr>
                              <w:sz w:val="22"/>
                              <w:spacing w:val="-5"/>
                              <w:rFonts w:ascii="Calibri" w:hAnsi="Calibri"/>
                              <w:color w:val="000000"/>
                            </w:rPr>
                            <w:instrText xml:space="preserve"> PAGE </w:instrText>
                          </w:r>
                          <w:r>
                            <w:rPr>
                              <w:sz w:val="22"/>
                              <w:spacing w:val="-5"/>
                              <w:rFonts w:ascii="Calibri" w:hAnsi="Calibri"/>
                              <w:color w:val="000000"/>
                            </w:rPr>
                            <w:fldChar w:fldCharType="separate"/>
                          </w:r>
                          <w:r>
                            <w:rPr>
                              <w:sz w:val="22"/>
                              <w:spacing w:val="-5"/>
                              <w:rFonts w:ascii="Calibri" w:hAnsi="Calibri"/>
                              <w:color w:val="000000"/>
                            </w:rPr>
                            <w:t>92</w:t>
                          </w:r>
                          <w:r>
                            <w:rPr>
                              <w:sz w:val="22"/>
                              <w:spacing w:val="-5"/>
                              <w:rFonts w:ascii="Calibri" w:hAnsi="Calibri"/>
                              <w:color w:val="000000"/>
                            </w:rPr>
                            <w:fldChar w:fldCharType="end"/>
                          </w:r>
                        </w:p>
                      </w:txbxContent>
                    </wps:txbx>
                    <wps:bodyPr lIns="0" rIns="0" tIns="0" bIns="0" anchor="t">
                      <a:noAutofit/>
                    </wps:bodyPr>
                  </wps:wsp>
                </a:graphicData>
              </a:graphic>
            </wp:anchor>
          </w:drawing>
        </mc:Choice>
        <mc:Fallback>
          <w:pict>
            <v:rect id="shape_0" ID="Textbox 87" path="m0,0l-2147483645,0l-2147483645,-2147483646l0,-2147483646xe" stroked="f" o:allowincell="f" style="position:absolute;margin-left:305.3pt;margin-top:793.5pt;width:13.25pt;height:13pt;mso-wrap-style:square;v-text-anchor:top;mso-position-horizontal-relative:page;mso-position-vertical-relative:page">
              <v:fill o:detectmouseclick="t" on="false"/>
              <v:stroke color="#3465a4" joinstyle="round" endcap="flat"/>
              <v:textbox>
                <w:txbxContent>
                  <w:p>
                    <w:pPr>
                      <w:pStyle w:val="Style19"/>
                      <w:spacing w:lineRule="exact" w:line="245" w:before="0" w:after="0"/>
                      <w:ind w:left="20" w:right="0" w:hanging="0"/>
                      <w:jc w:val="left"/>
                      <w:rPr>
                        <w:rFonts w:ascii="Calibri" w:hAnsi="Calibri"/>
                        <w:sz w:val="22"/>
                      </w:rPr>
                    </w:pPr>
                    <w:r>
                      <w:rPr>
                        <w:rFonts w:ascii="Calibri" w:hAnsi="Calibri"/>
                        <w:color w:val="000000"/>
                        <w:spacing w:val="-5"/>
                        <w:sz w:val="22"/>
                      </w:rPr>
                      <w:fldChar w:fldCharType="begin"/>
                    </w:r>
                    <w:r>
                      <w:rPr>
                        <w:sz w:val="22"/>
                        <w:spacing w:val="-5"/>
                        <w:rFonts w:ascii="Calibri" w:hAnsi="Calibri"/>
                        <w:color w:val="000000"/>
                      </w:rPr>
                      <w:instrText xml:space="preserve"> PAGE </w:instrText>
                    </w:r>
                    <w:r>
                      <w:rPr>
                        <w:sz w:val="22"/>
                        <w:spacing w:val="-5"/>
                        <w:rFonts w:ascii="Calibri" w:hAnsi="Calibri"/>
                        <w:color w:val="000000"/>
                      </w:rPr>
                      <w:fldChar w:fldCharType="separate"/>
                    </w:r>
                    <w:r>
                      <w:rPr>
                        <w:sz w:val="22"/>
                        <w:spacing w:val="-5"/>
                        <w:rFonts w:ascii="Calibri" w:hAnsi="Calibri"/>
                        <w:color w:val="000000"/>
                      </w:rPr>
                      <w:t>92</w:t>
                    </w:r>
                    <w:r>
                      <w:rPr>
                        <w:sz w:val="22"/>
                        <w:spacing w:val="-5"/>
                        <w:rFonts w:ascii="Calibri" w:hAnsi="Calibri"/>
                        <w:color w:val="000000"/>
                      </w:rPr>
                      <w:fldChar w:fldCharType="end"/>
                    </w:r>
                  </w:p>
                </w:txbxContent>
              </v:textbox>
              <w10:wrap type="none"/>
            </v:rect>
          </w:pict>
        </mc:Fallback>
      </mc:AlternateContent>
    </w:r>
  </w:p>
</w:ftr>
</file>

<file path=word/footer16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16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13"/>
      <w:spacing w:lineRule="auto" w:line="9"/>
      <w:ind w:left="0" w:right="0" w:hanging="0"/>
      <w:jc w:val="left"/>
      <w:rPr>
        <w:sz w:val="20"/>
      </w:rPr>
    </w:pPr>
    <w:r>
      <w:rPr>
        <w:sz w:val="20"/>
      </w:rPr>
      <mc:AlternateContent>
        <mc:Choice Requires="wps">
          <w:drawing>
            <wp:anchor behindDoc="1" distT="0" distB="0" distL="0" distR="0" simplePos="0" locked="0" layoutInCell="0" allowOverlap="1" relativeHeight="186">
              <wp:simplePos x="0" y="0"/>
              <wp:positionH relativeFrom="page">
                <wp:posOffset>3877310</wp:posOffset>
              </wp:positionH>
              <wp:positionV relativeFrom="page">
                <wp:posOffset>10077450</wp:posOffset>
              </wp:positionV>
              <wp:extent cx="168910" cy="165735"/>
              <wp:effectExtent l="0" t="0" r="0" b="0"/>
              <wp:wrapNone/>
              <wp:docPr id="84" name="Textbox 88"/>
              <a:graphic xmlns:a="http://schemas.openxmlformats.org/drawingml/2006/main">
                <a:graphicData uri="http://schemas.microsoft.com/office/word/2010/wordprocessingShape">
                  <wps:wsp>
                    <wps:cNvSpPr/>
                    <wps:spPr>
                      <a:xfrm>
                        <a:off x="0" y="0"/>
                        <a:ext cx="168840" cy="165600"/>
                      </a:xfrm>
                      <a:prstGeom prst="rect">
                        <a:avLst/>
                      </a:prstGeom>
                      <a:noFill/>
                      <a:ln w="0">
                        <a:noFill/>
                      </a:ln>
                    </wps:spPr>
                    <wps:style>
                      <a:lnRef idx="0"/>
                      <a:fillRef idx="0"/>
                      <a:effectRef idx="0"/>
                      <a:fontRef idx="minor"/>
                    </wps:style>
                    <wps:txbx>
                      <w:txbxContent>
                        <w:p>
                          <w:pPr>
                            <w:pStyle w:val="Style19"/>
                            <w:spacing w:lineRule="exact" w:line="245" w:before="0" w:after="0"/>
                            <w:ind w:left="20" w:right="0" w:hanging="0"/>
                            <w:jc w:val="left"/>
                            <w:rPr>
                              <w:rFonts w:ascii="Calibri" w:hAnsi="Calibri"/>
                              <w:sz w:val="22"/>
                            </w:rPr>
                          </w:pPr>
                          <w:r>
                            <w:rPr>
                              <w:rFonts w:ascii="Calibri" w:hAnsi="Calibri"/>
                              <w:color w:val="000000"/>
                              <w:spacing w:val="-5"/>
                              <w:sz w:val="22"/>
                            </w:rPr>
                            <w:fldChar w:fldCharType="begin"/>
                          </w:r>
                          <w:r>
                            <w:rPr>
                              <w:sz w:val="22"/>
                              <w:spacing w:val="-5"/>
                              <w:rFonts w:ascii="Calibri" w:hAnsi="Calibri"/>
                              <w:color w:val="000000"/>
                            </w:rPr>
                            <w:instrText xml:space="preserve"> PAGE </w:instrText>
                          </w:r>
                          <w:r>
                            <w:rPr>
                              <w:sz w:val="22"/>
                              <w:spacing w:val="-5"/>
                              <w:rFonts w:ascii="Calibri" w:hAnsi="Calibri"/>
                              <w:color w:val="000000"/>
                            </w:rPr>
                            <w:fldChar w:fldCharType="separate"/>
                          </w:r>
                          <w:r>
                            <w:rPr>
                              <w:sz w:val="22"/>
                              <w:spacing w:val="-5"/>
                              <w:rFonts w:ascii="Calibri" w:hAnsi="Calibri"/>
                              <w:color w:val="000000"/>
                            </w:rPr>
                            <w:t>93</w:t>
                          </w:r>
                          <w:r>
                            <w:rPr>
                              <w:sz w:val="22"/>
                              <w:spacing w:val="-5"/>
                              <w:rFonts w:ascii="Calibri" w:hAnsi="Calibri"/>
                              <w:color w:val="000000"/>
                            </w:rPr>
                            <w:fldChar w:fldCharType="end"/>
                          </w:r>
                        </w:p>
                      </w:txbxContent>
                    </wps:txbx>
                    <wps:bodyPr lIns="0" rIns="0" tIns="0" bIns="0" anchor="t">
                      <a:noAutofit/>
                    </wps:bodyPr>
                  </wps:wsp>
                </a:graphicData>
              </a:graphic>
            </wp:anchor>
          </w:drawing>
        </mc:Choice>
        <mc:Fallback>
          <w:pict>
            <v:rect id="shape_0" ID="Textbox 88" path="m0,0l-2147483645,0l-2147483645,-2147483646l0,-2147483646xe" stroked="f" o:allowincell="f" style="position:absolute;margin-left:305.3pt;margin-top:793.5pt;width:13.25pt;height:13pt;mso-wrap-style:square;v-text-anchor:top;mso-position-horizontal-relative:page;mso-position-vertical-relative:page">
              <v:fill o:detectmouseclick="t" on="false"/>
              <v:stroke color="#3465a4" joinstyle="round" endcap="flat"/>
              <v:textbox>
                <w:txbxContent>
                  <w:p>
                    <w:pPr>
                      <w:pStyle w:val="Style19"/>
                      <w:spacing w:lineRule="exact" w:line="245" w:before="0" w:after="0"/>
                      <w:ind w:left="20" w:right="0" w:hanging="0"/>
                      <w:jc w:val="left"/>
                      <w:rPr>
                        <w:rFonts w:ascii="Calibri" w:hAnsi="Calibri"/>
                        <w:sz w:val="22"/>
                      </w:rPr>
                    </w:pPr>
                    <w:r>
                      <w:rPr>
                        <w:rFonts w:ascii="Calibri" w:hAnsi="Calibri"/>
                        <w:color w:val="000000"/>
                        <w:spacing w:val="-5"/>
                        <w:sz w:val="22"/>
                      </w:rPr>
                      <w:fldChar w:fldCharType="begin"/>
                    </w:r>
                    <w:r>
                      <w:rPr>
                        <w:sz w:val="22"/>
                        <w:spacing w:val="-5"/>
                        <w:rFonts w:ascii="Calibri" w:hAnsi="Calibri"/>
                        <w:color w:val="000000"/>
                      </w:rPr>
                      <w:instrText xml:space="preserve"> PAGE </w:instrText>
                    </w:r>
                    <w:r>
                      <w:rPr>
                        <w:sz w:val="22"/>
                        <w:spacing w:val="-5"/>
                        <w:rFonts w:ascii="Calibri" w:hAnsi="Calibri"/>
                        <w:color w:val="000000"/>
                      </w:rPr>
                      <w:fldChar w:fldCharType="separate"/>
                    </w:r>
                    <w:r>
                      <w:rPr>
                        <w:sz w:val="22"/>
                        <w:spacing w:val="-5"/>
                        <w:rFonts w:ascii="Calibri" w:hAnsi="Calibri"/>
                        <w:color w:val="000000"/>
                      </w:rPr>
                      <w:t>93</w:t>
                    </w:r>
                    <w:r>
                      <w:rPr>
                        <w:sz w:val="22"/>
                        <w:spacing w:val="-5"/>
                        <w:rFonts w:ascii="Calibri" w:hAnsi="Calibri"/>
                        <w:color w:val="000000"/>
                      </w:rPr>
                      <w:fldChar w:fldCharType="end"/>
                    </w:r>
                  </w:p>
                </w:txbxContent>
              </v:textbox>
              <w10:wrap type="none"/>
            </v:rect>
          </w:pict>
        </mc:Fallback>
      </mc:AlternateContent>
    </w:r>
  </w:p>
</w:ftr>
</file>

<file path=word/footer167.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168.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13"/>
      <w:spacing w:lineRule="auto" w:line="9"/>
      <w:ind w:left="0" w:right="0" w:hanging="0"/>
      <w:jc w:val="left"/>
      <w:rPr>
        <w:sz w:val="20"/>
      </w:rPr>
    </w:pPr>
    <w:r>
      <w:rPr>
        <w:sz w:val="20"/>
      </w:rPr>
      <mc:AlternateContent>
        <mc:Choice Requires="wps">
          <w:drawing>
            <wp:anchor behindDoc="1" distT="0" distB="0" distL="0" distR="0" simplePos="0" locked="0" layoutInCell="0" allowOverlap="1" relativeHeight="188">
              <wp:simplePos x="0" y="0"/>
              <wp:positionH relativeFrom="page">
                <wp:posOffset>3877310</wp:posOffset>
              </wp:positionH>
              <wp:positionV relativeFrom="page">
                <wp:posOffset>10077450</wp:posOffset>
              </wp:positionV>
              <wp:extent cx="168910" cy="165735"/>
              <wp:effectExtent l="0" t="0" r="0" b="0"/>
              <wp:wrapNone/>
              <wp:docPr id="85" name="Textbox 89"/>
              <a:graphic xmlns:a="http://schemas.openxmlformats.org/drawingml/2006/main">
                <a:graphicData uri="http://schemas.microsoft.com/office/word/2010/wordprocessingShape">
                  <wps:wsp>
                    <wps:cNvSpPr/>
                    <wps:spPr>
                      <a:xfrm>
                        <a:off x="0" y="0"/>
                        <a:ext cx="168840" cy="165600"/>
                      </a:xfrm>
                      <a:prstGeom prst="rect">
                        <a:avLst/>
                      </a:prstGeom>
                      <a:noFill/>
                      <a:ln w="0">
                        <a:noFill/>
                      </a:ln>
                    </wps:spPr>
                    <wps:style>
                      <a:lnRef idx="0"/>
                      <a:fillRef idx="0"/>
                      <a:effectRef idx="0"/>
                      <a:fontRef idx="minor"/>
                    </wps:style>
                    <wps:txbx>
                      <w:txbxContent>
                        <w:p>
                          <w:pPr>
                            <w:pStyle w:val="Style19"/>
                            <w:spacing w:lineRule="exact" w:line="245" w:before="0" w:after="0"/>
                            <w:ind w:left="20" w:right="0" w:hanging="0"/>
                            <w:jc w:val="left"/>
                            <w:rPr>
                              <w:rFonts w:ascii="Calibri" w:hAnsi="Calibri"/>
                              <w:sz w:val="22"/>
                            </w:rPr>
                          </w:pPr>
                          <w:r>
                            <w:rPr>
                              <w:rFonts w:ascii="Calibri" w:hAnsi="Calibri"/>
                              <w:color w:val="000000"/>
                              <w:spacing w:val="-5"/>
                              <w:sz w:val="22"/>
                            </w:rPr>
                            <w:fldChar w:fldCharType="begin"/>
                          </w:r>
                          <w:r>
                            <w:rPr>
                              <w:sz w:val="22"/>
                              <w:spacing w:val="-5"/>
                              <w:rFonts w:ascii="Calibri" w:hAnsi="Calibri"/>
                              <w:color w:val="000000"/>
                            </w:rPr>
                            <w:instrText xml:space="preserve"> PAGE </w:instrText>
                          </w:r>
                          <w:r>
                            <w:rPr>
                              <w:sz w:val="22"/>
                              <w:spacing w:val="-5"/>
                              <w:rFonts w:ascii="Calibri" w:hAnsi="Calibri"/>
                              <w:color w:val="000000"/>
                            </w:rPr>
                            <w:fldChar w:fldCharType="separate"/>
                          </w:r>
                          <w:r>
                            <w:rPr>
                              <w:sz w:val="22"/>
                              <w:spacing w:val="-5"/>
                              <w:rFonts w:ascii="Calibri" w:hAnsi="Calibri"/>
                              <w:color w:val="000000"/>
                            </w:rPr>
                            <w:t>94</w:t>
                          </w:r>
                          <w:r>
                            <w:rPr>
                              <w:sz w:val="22"/>
                              <w:spacing w:val="-5"/>
                              <w:rFonts w:ascii="Calibri" w:hAnsi="Calibri"/>
                              <w:color w:val="000000"/>
                            </w:rPr>
                            <w:fldChar w:fldCharType="end"/>
                          </w:r>
                        </w:p>
                      </w:txbxContent>
                    </wps:txbx>
                    <wps:bodyPr lIns="0" rIns="0" tIns="0" bIns="0" anchor="t">
                      <a:noAutofit/>
                    </wps:bodyPr>
                  </wps:wsp>
                </a:graphicData>
              </a:graphic>
            </wp:anchor>
          </w:drawing>
        </mc:Choice>
        <mc:Fallback>
          <w:pict>
            <v:rect id="shape_0" ID="Textbox 89" path="m0,0l-2147483645,0l-2147483645,-2147483646l0,-2147483646xe" stroked="f" o:allowincell="f" style="position:absolute;margin-left:305.3pt;margin-top:793.5pt;width:13.25pt;height:13pt;mso-wrap-style:square;v-text-anchor:top;mso-position-horizontal-relative:page;mso-position-vertical-relative:page">
              <v:fill o:detectmouseclick="t" on="false"/>
              <v:stroke color="#3465a4" joinstyle="round" endcap="flat"/>
              <v:textbox>
                <w:txbxContent>
                  <w:p>
                    <w:pPr>
                      <w:pStyle w:val="Style19"/>
                      <w:spacing w:lineRule="exact" w:line="245" w:before="0" w:after="0"/>
                      <w:ind w:left="20" w:right="0" w:hanging="0"/>
                      <w:jc w:val="left"/>
                      <w:rPr>
                        <w:rFonts w:ascii="Calibri" w:hAnsi="Calibri"/>
                        <w:sz w:val="22"/>
                      </w:rPr>
                    </w:pPr>
                    <w:r>
                      <w:rPr>
                        <w:rFonts w:ascii="Calibri" w:hAnsi="Calibri"/>
                        <w:color w:val="000000"/>
                        <w:spacing w:val="-5"/>
                        <w:sz w:val="22"/>
                      </w:rPr>
                      <w:fldChar w:fldCharType="begin"/>
                    </w:r>
                    <w:r>
                      <w:rPr>
                        <w:sz w:val="22"/>
                        <w:spacing w:val="-5"/>
                        <w:rFonts w:ascii="Calibri" w:hAnsi="Calibri"/>
                        <w:color w:val="000000"/>
                      </w:rPr>
                      <w:instrText xml:space="preserve"> PAGE </w:instrText>
                    </w:r>
                    <w:r>
                      <w:rPr>
                        <w:sz w:val="22"/>
                        <w:spacing w:val="-5"/>
                        <w:rFonts w:ascii="Calibri" w:hAnsi="Calibri"/>
                        <w:color w:val="000000"/>
                      </w:rPr>
                      <w:fldChar w:fldCharType="separate"/>
                    </w:r>
                    <w:r>
                      <w:rPr>
                        <w:sz w:val="22"/>
                        <w:spacing w:val="-5"/>
                        <w:rFonts w:ascii="Calibri" w:hAnsi="Calibri"/>
                        <w:color w:val="000000"/>
                      </w:rPr>
                      <w:t>94</w:t>
                    </w:r>
                    <w:r>
                      <w:rPr>
                        <w:sz w:val="22"/>
                        <w:spacing w:val="-5"/>
                        <w:rFonts w:ascii="Calibri" w:hAnsi="Calibri"/>
                        <w:color w:val="000000"/>
                      </w:rPr>
                      <w:fldChar w:fldCharType="end"/>
                    </w:r>
                  </w:p>
                </w:txbxContent>
              </v:textbox>
              <w10:wrap type="none"/>
            </v:rect>
          </w:pict>
        </mc:Fallback>
      </mc:AlternateContent>
    </w:r>
  </w:p>
</w:ftr>
</file>

<file path=word/footer169.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17.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170.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13"/>
      <w:spacing w:lineRule="auto" w:line="9"/>
      <w:ind w:left="0" w:right="0" w:hanging="0"/>
      <w:jc w:val="left"/>
      <w:rPr>
        <w:sz w:val="20"/>
      </w:rPr>
    </w:pPr>
    <w:r>
      <w:rPr>
        <w:sz w:val="20"/>
      </w:rPr>
      <mc:AlternateContent>
        <mc:Choice Requires="wps">
          <w:drawing>
            <wp:anchor behindDoc="1" distT="0" distB="0" distL="0" distR="0" simplePos="0" locked="0" layoutInCell="0" allowOverlap="1" relativeHeight="190">
              <wp:simplePos x="0" y="0"/>
              <wp:positionH relativeFrom="page">
                <wp:posOffset>3877310</wp:posOffset>
              </wp:positionH>
              <wp:positionV relativeFrom="page">
                <wp:posOffset>10077450</wp:posOffset>
              </wp:positionV>
              <wp:extent cx="168910" cy="165735"/>
              <wp:effectExtent l="0" t="0" r="0" b="0"/>
              <wp:wrapNone/>
              <wp:docPr id="86" name="Textbox 90"/>
              <a:graphic xmlns:a="http://schemas.openxmlformats.org/drawingml/2006/main">
                <a:graphicData uri="http://schemas.microsoft.com/office/word/2010/wordprocessingShape">
                  <wps:wsp>
                    <wps:cNvSpPr/>
                    <wps:spPr>
                      <a:xfrm>
                        <a:off x="0" y="0"/>
                        <a:ext cx="168840" cy="165600"/>
                      </a:xfrm>
                      <a:prstGeom prst="rect">
                        <a:avLst/>
                      </a:prstGeom>
                      <a:noFill/>
                      <a:ln w="0">
                        <a:noFill/>
                      </a:ln>
                    </wps:spPr>
                    <wps:style>
                      <a:lnRef idx="0"/>
                      <a:fillRef idx="0"/>
                      <a:effectRef idx="0"/>
                      <a:fontRef idx="minor"/>
                    </wps:style>
                    <wps:txbx>
                      <w:txbxContent>
                        <w:p>
                          <w:pPr>
                            <w:pStyle w:val="Style19"/>
                            <w:spacing w:lineRule="exact" w:line="245" w:before="0" w:after="0"/>
                            <w:ind w:left="20" w:right="0" w:hanging="0"/>
                            <w:jc w:val="left"/>
                            <w:rPr>
                              <w:rFonts w:ascii="Calibri" w:hAnsi="Calibri"/>
                              <w:sz w:val="22"/>
                            </w:rPr>
                          </w:pPr>
                          <w:r>
                            <w:rPr>
                              <w:rFonts w:ascii="Calibri" w:hAnsi="Calibri"/>
                              <w:color w:val="000000"/>
                              <w:spacing w:val="-5"/>
                              <w:sz w:val="22"/>
                            </w:rPr>
                            <w:fldChar w:fldCharType="begin"/>
                          </w:r>
                          <w:r>
                            <w:rPr>
                              <w:sz w:val="22"/>
                              <w:spacing w:val="-5"/>
                              <w:rFonts w:ascii="Calibri" w:hAnsi="Calibri"/>
                              <w:color w:val="000000"/>
                            </w:rPr>
                            <w:instrText xml:space="preserve"> PAGE </w:instrText>
                          </w:r>
                          <w:r>
                            <w:rPr>
                              <w:sz w:val="22"/>
                              <w:spacing w:val="-5"/>
                              <w:rFonts w:ascii="Calibri" w:hAnsi="Calibri"/>
                              <w:color w:val="000000"/>
                            </w:rPr>
                            <w:fldChar w:fldCharType="separate"/>
                          </w:r>
                          <w:r>
                            <w:rPr>
                              <w:sz w:val="22"/>
                              <w:spacing w:val="-5"/>
                              <w:rFonts w:ascii="Calibri" w:hAnsi="Calibri"/>
                              <w:color w:val="000000"/>
                            </w:rPr>
                            <w:t>95</w:t>
                          </w:r>
                          <w:r>
                            <w:rPr>
                              <w:sz w:val="22"/>
                              <w:spacing w:val="-5"/>
                              <w:rFonts w:ascii="Calibri" w:hAnsi="Calibri"/>
                              <w:color w:val="000000"/>
                            </w:rPr>
                            <w:fldChar w:fldCharType="end"/>
                          </w:r>
                        </w:p>
                      </w:txbxContent>
                    </wps:txbx>
                    <wps:bodyPr lIns="0" rIns="0" tIns="0" bIns="0" anchor="t">
                      <a:noAutofit/>
                    </wps:bodyPr>
                  </wps:wsp>
                </a:graphicData>
              </a:graphic>
            </wp:anchor>
          </w:drawing>
        </mc:Choice>
        <mc:Fallback>
          <w:pict>
            <v:rect id="shape_0" ID="Textbox 90" path="m0,0l-2147483645,0l-2147483645,-2147483646l0,-2147483646xe" stroked="f" o:allowincell="f" style="position:absolute;margin-left:305.3pt;margin-top:793.5pt;width:13.25pt;height:13pt;mso-wrap-style:square;v-text-anchor:top;mso-position-horizontal-relative:page;mso-position-vertical-relative:page">
              <v:fill o:detectmouseclick="t" on="false"/>
              <v:stroke color="#3465a4" joinstyle="round" endcap="flat"/>
              <v:textbox>
                <w:txbxContent>
                  <w:p>
                    <w:pPr>
                      <w:pStyle w:val="Style19"/>
                      <w:spacing w:lineRule="exact" w:line="245" w:before="0" w:after="0"/>
                      <w:ind w:left="20" w:right="0" w:hanging="0"/>
                      <w:jc w:val="left"/>
                      <w:rPr>
                        <w:rFonts w:ascii="Calibri" w:hAnsi="Calibri"/>
                        <w:sz w:val="22"/>
                      </w:rPr>
                    </w:pPr>
                    <w:r>
                      <w:rPr>
                        <w:rFonts w:ascii="Calibri" w:hAnsi="Calibri"/>
                        <w:color w:val="000000"/>
                        <w:spacing w:val="-5"/>
                        <w:sz w:val="22"/>
                      </w:rPr>
                      <w:fldChar w:fldCharType="begin"/>
                    </w:r>
                    <w:r>
                      <w:rPr>
                        <w:sz w:val="22"/>
                        <w:spacing w:val="-5"/>
                        <w:rFonts w:ascii="Calibri" w:hAnsi="Calibri"/>
                        <w:color w:val="000000"/>
                      </w:rPr>
                      <w:instrText xml:space="preserve"> PAGE </w:instrText>
                    </w:r>
                    <w:r>
                      <w:rPr>
                        <w:sz w:val="22"/>
                        <w:spacing w:val="-5"/>
                        <w:rFonts w:ascii="Calibri" w:hAnsi="Calibri"/>
                        <w:color w:val="000000"/>
                      </w:rPr>
                      <w:fldChar w:fldCharType="separate"/>
                    </w:r>
                    <w:r>
                      <w:rPr>
                        <w:sz w:val="22"/>
                        <w:spacing w:val="-5"/>
                        <w:rFonts w:ascii="Calibri" w:hAnsi="Calibri"/>
                        <w:color w:val="000000"/>
                      </w:rPr>
                      <w:t>95</w:t>
                    </w:r>
                    <w:r>
                      <w:rPr>
                        <w:sz w:val="22"/>
                        <w:spacing w:val="-5"/>
                        <w:rFonts w:ascii="Calibri" w:hAnsi="Calibri"/>
                        <w:color w:val="000000"/>
                      </w:rPr>
                      <w:fldChar w:fldCharType="end"/>
                    </w:r>
                  </w:p>
                </w:txbxContent>
              </v:textbox>
              <w10:wrap type="none"/>
            </v:rect>
          </w:pict>
        </mc:Fallback>
      </mc:AlternateContent>
    </w:r>
  </w:p>
</w:ftr>
</file>

<file path=word/footer17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13"/>
      <w:spacing w:lineRule="auto" w:line="9"/>
      <w:ind w:left="0" w:right="0" w:hanging="0"/>
      <w:jc w:val="left"/>
      <w:rPr>
        <w:sz w:val="20"/>
      </w:rPr>
    </w:pPr>
    <w:r>
      <w:rPr>
        <w:sz w:val="20"/>
      </w:rPr>
      <mc:AlternateContent>
        <mc:Choice Requires="wps">
          <w:drawing>
            <wp:anchor behindDoc="1" distT="0" distB="0" distL="0" distR="0" simplePos="0" locked="0" layoutInCell="0" allowOverlap="1" relativeHeight="192">
              <wp:simplePos x="0" y="0"/>
              <wp:positionH relativeFrom="page">
                <wp:posOffset>3877310</wp:posOffset>
              </wp:positionH>
              <wp:positionV relativeFrom="page">
                <wp:posOffset>10077450</wp:posOffset>
              </wp:positionV>
              <wp:extent cx="168910" cy="165735"/>
              <wp:effectExtent l="0" t="0" r="0" b="0"/>
              <wp:wrapNone/>
              <wp:docPr id="87" name="Textbox 91"/>
              <a:graphic xmlns:a="http://schemas.openxmlformats.org/drawingml/2006/main">
                <a:graphicData uri="http://schemas.microsoft.com/office/word/2010/wordprocessingShape">
                  <wps:wsp>
                    <wps:cNvSpPr/>
                    <wps:spPr>
                      <a:xfrm>
                        <a:off x="0" y="0"/>
                        <a:ext cx="168840" cy="165600"/>
                      </a:xfrm>
                      <a:prstGeom prst="rect">
                        <a:avLst/>
                      </a:prstGeom>
                      <a:noFill/>
                      <a:ln w="0">
                        <a:noFill/>
                      </a:ln>
                    </wps:spPr>
                    <wps:style>
                      <a:lnRef idx="0"/>
                      <a:fillRef idx="0"/>
                      <a:effectRef idx="0"/>
                      <a:fontRef idx="minor"/>
                    </wps:style>
                    <wps:txbx>
                      <w:txbxContent>
                        <w:p>
                          <w:pPr>
                            <w:pStyle w:val="Style19"/>
                            <w:spacing w:lineRule="exact" w:line="245" w:before="0" w:after="0"/>
                            <w:ind w:left="20" w:right="0" w:hanging="0"/>
                            <w:jc w:val="left"/>
                            <w:rPr>
                              <w:rFonts w:ascii="Calibri" w:hAnsi="Calibri"/>
                              <w:sz w:val="22"/>
                            </w:rPr>
                          </w:pPr>
                          <w:r>
                            <w:rPr>
                              <w:rFonts w:ascii="Calibri" w:hAnsi="Calibri"/>
                              <w:color w:val="000000"/>
                              <w:spacing w:val="-5"/>
                              <w:sz w:val="22"/>
                            </w:rPr>
                            <w:fldChar w:fldCharType="begin"/>
                          </w:r>
                          <w:r>
                            <w:rPr>
                              <w:sz w:val="22"/>
                              <w:spacing w:val="-5"/>
                              <w:rFonts w:ascii="Calibri" w:hAnsi="Calibri"/>
                              <w:color w:val="000000"/>
                            </w:rPr>
                            <w:instrText xml:space="preserve"> PAGE </w:instrText>
                          </w:r>
                          <w:r>
                            <w:rPr>
                              <w:sz w:val="22"/>
                              <w:spacing w:val="-5"/>
                              <w:rFonts w:ascii="Calibri" w:hAnsi="Calibri"/>
                              <w:color w:val="000000"/>
                            </w:rPr>
                            <w:fldChar w:fldCharType="separate"/>
                          </w:r>
                          <w:r>
                            <w:rPr>
                              <w:sz w:val="22"/>
                              <w:spacing w:val="-5"/>
                              <w:rFonts w:ascii="Calibri" w:hAnsi="Calibri"/>
                              <w:color w:val="000000"/>
                            </w:rPr>
                            <w:t>96</w:t>
                          </w:r>
                          <w:r>
                            <w:rPr>
                              <w:sz w:val="22"/>
                              <w:spacing w:val="-5"/>
                              <w:rFonts w:ascii="Calibri" w:hAnsi="Calibri"/>
                              <w:color w:val="000000"/>
                            </w:rPr>
                            <w:fldChar w:fldCharType="end"/>
                          </w:r>
                        </w:p>
                      </w:txbxContent>
                    </wps:txbx>
                    <wps:bodyPr lIns="0" rIns="0" tIns="0" bIns="0" anchor="t">
                      <a:noAutofit/>
                    </wps:bodyPr>
                  </wps:wsp>
                </a:graphicData>
              </a:graphic>
            </wp:anchor>
          </w:drawing>
        </mc:Choice>
        <mc:Fallback>
          <w:pict>
            <v:rect id="shape_0" ID="Textbox 91" path="m0,0l-2147483645,0l-2147483645,-2147483646l0,-2147483646xe" stroked="f" o:allowincell="f" style="position:absolute;margin-left:305.3pt;margin-top:793.5pt;width:13.25pt;height:13pt;mso-wrap-style:square;v-text-anchor:top;mso-position-horizontal-relative:page;mso-position-vertical-relative:page">
              <v:fill o:detectmouseclick="t" on="false"/>
              <v:stroke color="#3465a4" joinstyle="round" endcap="flat"/>
              <v:textbox>
                <w:txbxContent>
                  <w:p>
                    <w:pPr>
                      <w:pStyle w:val="Style19"/>
                      <w:spacing w:lineRule="exact" w:line="245" w:before="0" w:after="0"/>
                      <w:ind w:left="20" w:right="0" w:hanging="0"/>
                      <w:jc w:val="left"/>
                      <w:rPr>
                        <w:rFonts w:ascii="Calibri" w:hAnsi="Calibri"/>
                        <w:sz w:val="22"/>
                      </w:rPr>
                    </w:pPr>
                    <w:r>
                      <w:rPr>
                        <w:rFonts w:ascii="Calibri" w:hAnsi="Calibri"/>
                        <w:color w:val="000000"/>
                        <w:spacing w:val="-5"/>
                        <w:sz w:val="22"/>
                      </w:rPr>
                      <w:fldChar w:fldCharType="begin"/>
                    </w:r>
                    <w:r>
                      <w:rPr>
                        <w:sz w:val="22"/>
                        <w:spacing w:val="-5"/>
                        <w:rFonts w:ascii="Calibri" w:hAnsi="Calibri"/>
                        <w:color w:val="000000"/>
                      </w:rPr>
                      <w:instrText xml:space="preserve"> PAGE </w:instrText>
                    </w:r>
                    <w:r>
                      <w:rPr>
                        <w:sz w:val="22"/>
                        <w:spacing w:val="-5"/>
                        <w:rFonts w:ascii="Calibri" w:hAnsi="Calibri"/>
                        <w:color w:val="000000"/>
                      </w:rPr>
                      <w:fldChar w:fldCharType="separate"/>
                    </w:r>
                    <w:r>
                      <w:rPr>
                        <w:sz w:val="22"/>
                        <w:spacing w:val="-5"/>
                        <w:rFonts w:ascii="Calibri" w:hAnsi="Calibri"/>
                        <w:color w:val="000000"/>
                      </w:rPr>
                      <w:t>96</w:t>
                    </w:r>
                    <w:r>
                      <w:rPr>
                        <w:sz w:val="22"/>
                        <w:spacing w:val="-5"/>
                        <w:rFonts w:ascii="Calibri" w:hAnsi="Calibri"/>
                        <w:color w:val="000000"/>
                      </w:rPr>
                      <w:fldChar w:fldCharType="end"/>
                    </w:r>
                  </w:p>
                </w:txbxContent>
              </v:textbox>
              <w10:wrap type="none"/>
            </v:rect>
          </w:pict>
        </mc:Fallback>
      </mc:AlternateContent>
    </w:r>
  </w:p>
</w:ftr>
</file>

<file path=word/footer17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18.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13"/>
      <w:spacing w:lineRule="auto" w:line="9"/>
      <w:ind w:left="0" w:right="0" w:hanging="0"/>
      <w:jc w:val="left"/>
      <w:rPr>
        <w:sz w:val="20"/>
      </w:rPr>
    </w:pPr>
    <w:r>
      <w:rPr>
        <w:sz w:val="20"/>
      </w:rPr>
      <mc:AlternateContent>
        <mc:Choice Requires="wps">
          <w:drawing>
            <wp:anchor behindDoc="1" distT="0" distB="0" distL="0" distR="0" simplePos="0" locked="0" layoutInCell="0" allowOverlap="1" relativeHeight="24">
              <wp:simplePos x="0" y="0"/>
              <wp:positionH relativeFrom="page">
                <wp:posOffset>3877310</wp:posOffset>
              </wp:positionH>
              <wp:positionV relativeFrom="page">
                <wp:posOffset>10077450</wp:posOffset>
              </wp:positionV>
              <wp:extent cx="168910" cy="165735"/>
              <wp:effectExtent l="0" t="0" r="0" b="0"/>
              <wp:wrapNone/>
              <wp:docPr id="10" name="Textbox 10"/>
              <a:graphic xmlns:a="http://schemas.openxmlformats.org/drawingml/2006/main">
                <a:graphicData uri="http://schemas.microsoft.com/office/word/2010/wordprocessingShape">
                  <wps:wsp>
                    <wps:cNvSpPr/>
                    <wps:spPr>
                      <a:xfrm>
                        <a:off x="0" y="0"/>
                        <a:ext cx="168840" cy="165600"/>
                      </a:xfrm>
                      <a:prstGeom prst="rect">
                        <a:avLst/>
                      </a:prstGeom>
                      <a:noFill/>
                      <a:ln w="0">
                        <a:noFill/>
                      </a:ln>
                    </wps:spPr>
                    <wps:style>
                      <a:lnRef idx="0"/>
                      <a:fillRef idx="0"/>
                      <a:effectRef idx="0"/>
                      <a:fontRef idx="minor"/>
                    </wps:style>
                    <wps:txbx>
                      <w:txbxContent>
                        <w:p>
                          <w:pPr>
                            <w:pStyle w:val="Style19"/>
                            <w:spacing w:lineRule="exact" w:line="245" w:before="0" w:after="0"/>
                            <w:ind w:left="20" w:right="0" w:hanging="0"/>
                            <w:jc w:val="left"/>
                            <w:rPr>
                              <w:rFonts w:ascii="Calibri" w:hAnsi="Calibri"/>
                              <w:sz w:val="22"/>
                            </w:rPr>
                          </w:pPr>
                          <w:r>
                            <w:rPr>
                              <w:rFonts w:ascii="Calibri" w:hAnsi="Calibri"/>
                              <w:color w:val="000000"/>
                              <w:spacing w:val="-5"/>
                              <w:sz w:val="22"/>
                            </w:rPr>
                            <w:fldChar w:fldCharType="begin"/>
                          </w:r>
                          <w:r>
                            <w:rPr>
                              <w:sz w:val="22"/>
                              <w:spacing w:val="-5"/>
                              <w:rFonts w:ascii="Calibri" w:hAnsi="Calibri"/>
                              <w:color w:val="000000"/>
                            </w:rPr>
                            <w:instrText xml:space="preserve"> PAGE </w:instrText>
                          </w:r>
                          <w:r>
                            <w:rPr>
                              <w:sz w:val="22"/>
                              <w:spacing w:val="-5"/>
                              <w:rFonts w:ascii="Calibri" w:hAnsi="Calibri"/>
                              <w:color w:val="000000"/>
                            </w:rPr>
                            <w:fldChar w:fldCharType="separate"/>
                          </w:r>
                          <w:r>
                            <w:rPr>
                              <w:sz w:val="22"/>
                              <w:spacing w:val="-5"/>
                              <w:rFonts w:ascii="Calibri" w:hAnsi="Calibri"/>
                              <w:color w:val="000000"/>
                            </w:rPr>
                            <w:t>12</w:t>
                          </w:r>
                          <w:r>
                            <w:rPr>
                              <w:sz w:val="22"/>
                              <w:spacing w:val="-5"/>
                              <w:rFonts w:ascii="Calibri" w:hAnsi="Calibri"/>
                              <w:color w:val="000000"/>
                            </w:rPr>
                            <w:fldChar w:fldCharType="end"/>
                          </w:r>
                        </w:p>
                      </w:txbxContent>
                    </wps:txbx>
                    <wps:bodyPr lIns="0" rIns="0" tIns="0" bIns="0" anchor="t">
                      <a:noAutofit/>
                    </wps:bodyPr>
                  </wps:wsp>
                </a:graphicData>
              </a:graphic>
            </wp:anchor>
          </w:drawing>
        </mc:Choice>
        <mc:Fallback>
          <w:pict>
            <v:rect id="shape_0" ID="Textbox 10" path="m0,0l-2147483645,0l-2147483645,-2147483646l0,-2147483646xe" stroked="f" o:allowincell="f" style="position:absolute;margin-left:305.3pt;margin-top:793.5pt;width:13.25pt;height:13pt;mso-wrap-style:square;v-text-anchor:top;mso-position-horizontal-relative:page;mso-position-vertical-relative:page">
              <v:fill o:detectmouseclick="t" on="false"/>
              <v:stroke color="#3465a4" joinstyle="round" endcap="flat"/>
              <v:textbox>
                <w:txbxContent>
                  <w:p>
                    <w:pPr>
                      <w:pStyle w:val="Style19"/>
                      <w:spacing w:lineRule="exact" w:line="245" w:before="0" w:after="0"/>
                      <w:ind w:left="20" w:right="0" w:hanging="0"/>
                      <w:jc w:val="left"/>
                      <w:rPr>
                        <w:rFonts w:ascii="Calibri" w:hAnsi="Calibri"/>
                        <w:sz w:val="22"/>
                      </w:rPr>
                    </w:pPr>
                    <w:r>
                      <w:rPr>
                        <w:rFonts w:ascii="Calibri" w:hAnsi="Calibri"/>
                        <w:color w:val="000000"/>
                        <w:spacing w:val="-5"/>
                        <w:sz w:val="22"/>
                      </w:rPr>
                      <w:fldChar w:fldCharType="begin"/>
                    </w:r>
                    <w:r>
                      <w:rPr>
                        <w:sz w:val="22"/>
                        <w:spacing w:val="-5"/>
                        <w:rFonts w:ascii="Calibri" w:hAnsi="Calibri"/>
                        <w:color w:val="000000"/>
                      </w:rPr>
                      <w:instrText xml:space="preserve"> PAGE </w:instrText>
                    </w:r>
                    <w:r>
                      <w:rPr>
                        <w:sz w:val="22"/>
                        <w:spacing w:val="-5"/>
                        <w:rFonts w:ascii="Calibri" w:hAnsi="Calibri"/>
                        <w:color w:val="000000"/>
                      </w:rPr>
                      <w:fldChar w:fldCharType="separate"/>
                    </w:r>
                    <w:r>
                      <w:rPr>
                        <w:sz w:val="22"/>
                        <w:spacing w:val="-5"/>
                        <w:rFonts w:ascii="Calibri" w:hAnsi="Calibri"/>
                        <w:color w:val="000000"/>
                      </w:rPr>
                      <w:t>12</w:t>
                    </w:r>
                    <w:r>
                      <w:rPr>
                        <w:sz w:val="22"/>
                        <w:spacing w:val="-5"/>
                        <w:rFonts w:ascii="Calibri" w:hAnsi="Calibri"/>
                        <w:color w:val="000000"/>
                      </w:rPr>
                      <w:fldChar w:fldCharType="end"/>
                    </w:r>
                  </w:p>
                </w:txbxContent>
              </v:textbox>
              <w10:wrap type="none"/>
            </v:rect>
          </w:pict>
        </mc:Fallback>
      </mc:AlternateContent>
    </w:r>
  </w:p>
</w:ftr>
</file>

<file path=word/footer19.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13"/>
      <w:spacing w:lineRule="auto" w:line="9"/>
      <w:ind w:left="0" w:right="0" w:hanging="0"/>
      <w:jc w:val="left"/>
      <w:rPr>
        <w:sz w:val="20"/>
      </w:rPr>
    </w:pPr>
    <w:r>
      <w:rPr>
        <w:sz w:val="20"/>
      </w:rPr>
      <mc:AlternateContent>
        <mc:Choice Requires="wps">
          <w:drawing>
            <wp:anchor behindDoc="1" distT="0" distB="0" distL="0" distR="0" simplePos="0" locked="0" layoutInCell="0" allowOverlap="1" relativeHeight="5">
              <wp:simplePos x="0" y="0"/>
              <wp:positionH relativeFrom="page">
                <wp:posOffset>3877310</wp:posOffset>
              </wp:positionH>
              <wp:positionV relativeFrom="page">
                <wp:posOffset>10077450</wp:posOffset>
              </wp:positionV>
              <wp:extent cx="168910" cy="165735"/>
              <wp:effectExtent l="0" t="0" r="0" b="0"/>
              <wp:wrapNone/>
              <wp:docPr id="2" name="Textbox 2"/>
              <a:graphic xmlns:a="http://schemas.openxmlformats.org/drawingml/2006/main">
                <a:graphicData uri="http://schemas.microsoft.com/office/word/2010/wordprocessingShape">
                  <wps:wsp>
                    <wps:cNvSpPr/>
                    <wps:spPr>
                      <a:xfrm>
                        <a:off x="0" y="0"/>
                        <a:ext cx="168840" cy="165600"/>
                      </a:xfrm>
                      <a:prstGeom prst="rect">
                        <a:avLst/>
                      </a:prstGeom>
                      <a:noFill/>
                      <a:ln w="0">
                        <a:noFill/>
                      </a:ln>
                    </wps:spPr>
                    <wps:style>
                      <a:lnRef idx="0"/>
                      <a:fillRef idx="0"/>
                      <a:effectRef idx="0"/>
                      <a:fontRef idx="minor"/>
                    </wps:style>
                    <wps:txbx>
                      <w:txbxContent>
                        <w:p>
                          <w:pPr>
                            <w:pStyle w:val="Style19"/>
                            <w:spacing w:lineRule="exact" w:line="245" w:before="0" w:after="0"/>
                            <w:ind w:left="20" w:right="0" w:hanging="0"/>
                            <w:jc w:val="left"/>
                            <w:rPr>
                              <w:rFonts w:ascii="Calibri" w:hAnsi="Calibri"/>
                              <w:sz w:val="22"/>
                            </w:rPr>
                          </w:pPr>
                          <w:r>
                            <w:rPr>
                              <w:rFonts w:ascii="Calibri" w:hAnsi="Calibri"/>
                              <w:color w:val="000000"/>
                              <w:spacing w:val="-5"/>
                              <w:sz w:val="22"/>
                            </w:rPr>
                            <w:fldChar w:fldCharType="begin"/>
                          </w:r>
                          <w:r>
                            <w:rPr>
                              <w:sz w:val="22"/>
                              <w:spacing w:val="-5"/>
                              <w:rFonts w:ascii="Calibri" w:hAnsi="Calibri"/>
                              <w:color w:val="000000"/>
                            </w:rPr>
                            <w:instrText xml:space="preserve"> PAGE </w:instrText>
                          </w:r>
                          <w:r>
                            <w:rPr>
                              <w:sz w:val="22"/>
                              <w:spacing w:val="-5"/>
                              <w:rFonts w:ascii="Calibri" w:hAnsi="Calibri"/>
                              <w:color w:val="000000"/>
                            </w:rPr>
                            <w:fldChar w:fldCharType="separate"/>
                          </w:r>
                          <w:r>
                            <w:rPr>
                              <w:sz w:val="22"/>
                              <w:spacing w:val="-5"/>
                              <w:rFonts w:ascii="Calibri" w:hAnsi="Calibri"/>
                              <w:color w:val="000000"/>
                            </w:rPr>
                            <w:t>3</w:t>
                          </w:r>
                          <w:r>
                            <w:rPr>
                              <w:sz w:val="22"/>
                              <w:spacing w:val="-5"/>
                              <w:rFonts w:ascii="Calibri" w:hAnsi="Calibri"/>
                              <w:color w:val="000000"/>
                            </w:rPr>
                            <w:fldChar w:fldCharType="end"/>
                          </w:r>
                        </w:p>
                      </w:txbxContent>
                    </wps:txbx>
                    <wps:bodyPr lIns="0" rIns="0" tIns="0" bIns="0" anchor="t">
                      <a:noAutofit/>
                    </wps:bodyPr>
                  </wps:wsp>
                </a:graphicData>
              </a:graphic>
            </wp:anchor>
          </w:drawing>
        </mc:Choice>
        <mc:Fallback>
          <w:pict>
            <v:rect id="shape_0" ID="Textbox 2" path="m0,0l-2147483645,0l-2147483645,-2147483646l0,-2147483646xe" stroked="f" o:allowincell="f" style="position:absolute;margin-left:305.3pt;margin-top:793.5pt;width:13.25pt;height:13pt;mso-wrap-style:square;v-text-anchor:top;mso-position-horizontal-relative:page;mso-position-vertical-relative:page">
              <v:fill o:detectmouseclick="t" on="false"/>
              <v:stroke color="#3465a4" joinstyle="round" endcap="flat"/>
              <v:textbox>
                <w:txbxContent>
                  <w:p>
                    <w:pPr>
                      <w:pStyle w:val="Style19"/>
                      <w:spacing w:lineRule="exact" w:line="245" w:before="0" w:after="0"/>
                      <w:ind w:left="20" w:right="0" w:hanging="0"/>
                      <w:jc w:val="left"/>
                      <w:rPr>
                        <w:rFonts w:ascii="Calibri" w:hAnsi="Calibri"/>
                        <w:sz w:val="22"/>
                      </w:rPr>
                    </w:pPr>
                    <w:r>
                      <w:rPr>
                        <w:rFonts w:ascii="Calibri" w:hAnsi="Calibri"/>
                        <w:color w:val="000000"/>
                        <w:spacing w:val="-5"/>
                        <w:sz w:val="22"/>
                      </w:rPr>
                      <w:fldChar w:fldCharType="begin"/>
                    </w:r>
                    <w:r>
                      <w:rPr>
                        <w:sz w:val="22"/>
                        <w:spacing w:val="-5"/>
                        <w:rFonts w:ascii="Calibri" w:hAnsi="Calibri"/>
                        <w:color w:val="000000"/>
                      </w:rPr>
                      <w:instrText xml:space="preserve"> PAGE </w:instrText>
                    </w:r>
                    <w:r>
                      <w:rPr>
                        <w:sz w:val="22"/>
                        <w:spacing w:val="-5"/>
                        <w:rFonts w:ascii="Calibri" w:hAnsi="Calibri"/>
                        <w:color w:val="000000"/>
                      </w:rPr>
                      <w:fldChar w:fldCharType="separate"/>
                    </w:r>
                    <w:r>
                      <w:rPr>
                        <w:sz w:val="22"/>
                        <w:spacing w:val="-5"/>
                        <w:rFonts w:ascii="Calibri" w:hAnsi="Calibri"/>
                        <w:color w:val="000000"/>
                      </w:rPr>
                      <w:t>3</w:t>
                    </w:r>
                    <w:r>
                      <w:rPr>
                        <w:sz w:val="22"/>
                        <w:spacing w:val="-5"/>
                        <w:rFonts w:ascii="Calibri" w:hAnsi="Calibri"/>
                        <w:color w:val="000000"/>
                      </w:rPr>
                      <w:fldChar w:fldCharType="end"/>
                    </w:r>
                  </w:p>
                </w:txbxContent>
              </v:textbox>
              <w10:wrap type="none"/>
            </v:rect>
          </w:pict>
        </mc:Fallback>
      </mc:AlternateContent>
    </w:r>
  </w:p>
</w:ftr>
</file>

<file path=word/footer20.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13"/>
      <w:spacing w:lineRule="auto" w:line="9"/>
      <w:ind w:left="0" w:right="0" w:hanging="0"/>
      <w:jc w:val="left"/>
      <w:rPr>
        <w:sz w:val="20"/>
      </w:rPr>
    </w:pPr>
    <w:r>
      <w:rPr>
        <w:sz w:val="20"/>
      </w:rPr>
      <mc:AlternateContent>
        <mc:Choice Requires="wps">
          <w:drawing>
            <wp:anchor behindDoc="1" distT="0" distB="0" distL="0" distR="0" simplePos="0" locked="0" layoutInCell="0" allowOverlap="1" relativeHeight="28">
              <wp:simplePos x="0" y="0"/>
              <wp:positionH relativeFrom="page">
                <wp:posOffset>3877310</wp:posOffset>
              </wp:positionH>
              <wp:positionV relativeFrom="page">
                <wp:posOffset>10077450</wp:posOffset>
              </wp:positionV>
              <wp:extent cx="168910" cy="165735"/>
              <wp:effectExtent l="0" t="0" r="0" b="0"/>
              <wp:wrapNone/>
              <wp:docPr id="11" name="Textbox 12"/>
              <a:graphic xmlns:a="http://schemas.openxmlformats.org/drawingml/2006/main">
                <a:graphicData uri="http://schemas.microsoft.com/office/word/2010/wordprocessingShape">
                  <wps:wsp>
                    <wps:cNvSpPr/>
                    <wps:spPr>
                      <a:xfrm>
                        <a:off x="0" y="0"/>
                        <a:ext cx="168840" cy="165600"/>
                      </a:xfrm>
                      <a:prstGeom prst="rect">
                        <a:avLst/>
                      </a:prstGeom>
                      <a:noFill/>
                      <a:ln w="0">
                        <a:noFill/>
                      </a:ln>
                    </wps:spPr>
                    <wps:style>
                      <a:lnRef idx="0"/>
                      <a:fillRef idx="0"/>
                      <a:effectRef idx="0"/>
                      <a:fontRef idx="minor"/>
                    </wps:style>
                    <wps:txbx>
                      <w:txbxContent>
                        <w:p>
                          <w:pPr>
                            <w:pStyle w:val="Style19"/>
                            <w:spacing w:lineRule="exact" w:line="245" w:before="0" w:after="0"/>
                            <w:ind w:left="20" w:right="0" w:hanging="0"/>
                            <w:jc w:val="left"/>
                            <w:rPr>
                              <w:rFonts w:ascii="Calibri" w:hAnsi="Calibri"/>
                              <w:sz w:val="22"/>
                            </w:rPr>
                          </w:pPr>
                          <w:r>
                            <w:rPr>
                              <w:rFonts w:ascii="Calibri" w:hAnsi="Calibri"/>
                              <w:color w:val="000000"/>
                              <w:spacing w:val="-5"/>
                              <w:sz w:val="22"/>
                            </w:rPr>
                            <w:fldChar w:fldCharType="begin"/>
                          </w:r>
                          <w:r>
                            <w:rPr>
                              <w:sz w:val="22"/>
                              <w:spacing w:val="-5"/>
                              <w:rFonts w:ascii="Calibri" w:hAnsi="Calibri"/>
                              <w:color w:val="000000"/>
                            </w:rPr>
                            <w:instrText xml:space="preserve"> PAGE </w:instrText>
                          </w:r>
                          <w:r>
                            <w:rPr>
                              <w:sz w:val="22"/>
                              <w:spacing w:val="-5"/>
                              <w:rFonts w:ascii="Calibri" w:hAnsi="Calibri"/>
                              <w:color w:val="000000"/>
                            </w:rPr>
                            <w:fldChar w:fldCharType="separate"/>
                          </w:r>
                          <w:r>
                            <w:rPr>
                              <w:sz w:val="22"/>
                              <w:spacing w:val="-5"/>
                              <w:rFonts w:ascii="Calibri" w:hAnsi="Calibri"/>
                              <w:color w:val="000000"/>
                            </w:rPr>
                            <w:t>14</w:t>
                          </w:r>
                          <w:r>
                            <w:rPr>
                              <w:sz w:val="22"/>
                              <w:spacing w:val="-5"/>
                              <w:rFonts w:ascii="Calibri" w:hAnsi="Calibri"/>
                              <w:color w:val="000000"/>
                            </w:rPr>
                            <w:fldChar w:fldCharType="end"/>
                          </w:r>
                        </w:p>
                      </w:txbxContent>
                    </wps:txbx>
                    <wps:bodyPr lIns="0" rIns="0" tIns="0" bIns="0" anchor="t">
                      <a:noAutofit/>
                    </wps:bodyPr>
                  </wps:wsp>
                </a:graphicData>
              </a:graphic>
            </wp:anchor>
          </w:drawing>
        </mc:Choice>
        <mc:Fallback>
          <w:pict>
            <v:rect id="shape_0" ID="Textbox 12" path="m0,0l-2147483645,0l-2147483645,-2147483646l0,-2147483646xe" stroked="f" o:allowincell="f" style="position:absolute;margin-left:305.3pt;margin-top:793.5pt;width:13.25pt;height:13pt;mso-wrap-style:square;v-text-anchor:top;mso-position-horizontal-relative:page;mso-position-vertical-relative:page">
              <v:fill o:detectmouseclick="t" on="false"/>
              <v:stroke color="#3465a4" joinstyle="round" endcap="flat"/>
              <v:textbox>
                <w:txbxContent>
                  <w:p>
                    <w:pPr>
                      <w:pStyle w:val="Style19"/>
                      <w:spacing w:lineRule="exact" w:line="245" w:before="0" w:after="0"/>
                      <w:ind w:left="20" w:right="0" w:hanging="0"/>
                      <w:jc w:val="left"/>
                      <w:rPr>
                        <w:rFonts w:ascii="Calibri" w:hAnsi="Calibri"/>
                        <w:sz w:val="22"/>
                      </w:rPr>
                    </w:pPr>
                    <w:r>
                      <w:rPr>
                        <w:rFonts w:ascii="Calibri" w:hAnsi="Calibri"/>
                        <w:color w:val="000000"/>
                        <w:spacing w:val="-5"/>
                        <w:sz w:val="22"/>
                      </w:rPr>
                      <w:fldChar w:fldCharType="begin"/>
                    </w:r>
                    <w:r>
                      <w:rPr>
                        <w:sz w:val="22"/>
                        <w:spacing w:val="-5"/>
                        <w:rFonts w:ascii="Calibri" w:hAnsi="Calibri"/>
                        <w:color w:val="000000"/>
                      </w:rPr>
                      <w:instrText xml:space="preserve"> PAGE </w:instrText>
                    </w:r>
                    <w:r>
                      <w:rPr>
                        <w:sz w:val="22"/>
                        <w:spacing w:val="-5"/>
                        <w:rFonts w:ascii="Calibri" w:hAnsi="Calibri"/>
                        <w:color w:val="000000"/>
                      </w:rPr>
                      <w:fldChar w:fldCharType="separate"/>
                    </w:r>
                    <w:r>
                      <w:rPr>
                        <w:sz w:val="22"/>
                        <w:spacing w:val="-5"/>
                        <w:rFonts w:ascii="Calibri" w:hAnsi="Calibri"/>
                        <w:color w:val="000000"/>
                      </w:rPr>
                      <w:t>14</w:t>
                    </w:r>
                    <w:r>
                      <w:rPr>
                        <w:sz w:val="22"/>
                        <w:spacing w:val="-5"/>
                        <w:rFonts w:ascii="Calibri" w:hAnsi="Calibri"/>
                        <w:color w:val="000000"/>
                      </w:rPr>
                      <w:fldChar w:fldCharType="end"/>
                    </w:r>
                  </w:p>
                </w:txbxContent>
              </v:textbox>
              <w10:wrap type="none"/>
            </v:rect>
          </w:pict>
        </mc:Fallback>
      </mc:AlternateContent>
    </w:r>
  </w:p>
</w:ftr>
</file>

<file path=word/footer2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2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13"/>
      <w:spacing w:lineRule="auto" w:line="9"/>
      <w:ind w:left="0" w:right="0" w:hanging="0"/>
      <w:jc w:val="left"/>
      <w:rPr>
        <w:sz w:val="20"/>
      </w:rPr>
    </w:pPr>
    <w:r>
      <w:rPr>
        <w:sz w:val="20"/>
      </w:rPr>
      <mc:AlternateContent>
        <mc:Choice Requires="wps">
          <w:drawing>
            <wp:anchor behindDoc="1" distT="0" distB="0" distL="0" distR="0" simplePos="0" locked="0" layoutInCell="0" allowOverlap="1" relativeHeight="30">
              <wp:simplePos x="0" y="0"/>
              <wp:positionH relativeFrom="page">
                <wp:posOffset>3877310</wp:posOffset>
              </wp:positionH>
              <wp:positionV relativeFrom="page">
                <wp:posOffset>10077450</wp:posOffset>
              </wp:positionV>
              <wp:extent cx="168910" cy="165735"/>
              <wp:effectExtent l="0" t="0" r="0" b="0"/>
              <wp:wrapNone/>
              <wp:docPr id="12" name="Textbox 13"/>
              <a:graphic xmlns:a="http://schemas.openxmlformats.org/drawingml/2006/main">
                <a:graphicData uri="http://schemas.microsoft.com/office/word/2010/wordprocessingShape">
                  <wps:wsp>
                    <wps:cNvSpPr/>
                    <wps:spPr>
                      <a:xfrm>
                        <a:off x="0" y="0"/>
                        <a:ext cx="168840" cy="165600"/>
                      </a:xfrm>
                      <a:prstGeom prst="rect">
                        <a:avLst/>
                      </a:prstGeom>
                      <a:noFill/>
                      <a:ln w="0">
                        <a:noFill/>
                      </a:ln>
                    </wps:spPr>
                    <wps:style>
                      <a:lnRef idx="0"/>
                      <a:fillRef idx="0"/>
                      <a:effectRef idx="0"/>
                      <a:fontRef idx="minor"/>
                    </wps:style>
                    <wps:txbx>
                      <w:txbxContent>
                        <w:p>
                          <w:pPr>
                            <w:pStyle w:val="Style19"/>
                            <w:spacing w:lineRule="exact" w:line="245" w:before="0" w:after="0"/>
                            <w:ind w:left="20" w:right="0" w:hanging="0"/>
                            <w:jc w:val="left"/>
                            <w:rPr>
                              <w:rFonts w:ascii="Calibri" w:hAnsi="Calibri"/>
                              <w:sz w:val="22"/>
                            </w:rPr>
                          </w:pPr>
                          <w:r>
                            <w:rPr>
                              <w:rFonts w:ascii="Calibri" w:hAnsi="Calibri"/>
                              <w:color w:val="000000"/>
                              <w:spacing w:val="-5"/>
                              <w:sz w:val="22"/>
                            </w:rPr>
                            <w:fldChar w:fldCharType="begin"/>
                          </w:r>
                          <w:r>
                            <w:rPr>
                              <w:sz w:val="22"/>
                              <w:spacing w:val="-5"/>
                              <w:rFonts w:ascii="Calibri" w:hAnsi="Calibri"/>
                              <w:color w:val="000000"/>
                            </w:rPr>
                            <w:instrText xml:space="preserve"> PAGE </w:instrText>
                          </w:r>
                          <w:r>
                            <w:rPr>
                              <w:sz w:val="22"/>
                              <w:spacing w:val="-5"/>
                              <w:rFonts w:ascii="Calibri" w:hAnsi="Calibri"/>
                              <w:color w:val="000000"/>
                            </w:rPr>
                            <w:fldChar w:fldCharType="separate"/>
                          </w:r>
                          <w:r>
                            <w:rPr>
                              <w:sz w:val="22"/>
                              <w:spacing w:val="-5"/>
                              <w:rFonts w:ascii="Calibri" w:hAnsi="Calibri"/>
                              <w:color w:val="000000"/>
                            </w:rPr>
                            <w:t>15</w:t>
                          </w:r>
                          <w:r>
                            <w:rPr>
                              <w:sz w:val="22"/>
                              <w:spacing w:val="-5"/>
                              <w:rFonts w:ascii="Calibri" w:hAnsi="Calibri"/>
                              <w:color w:val="000000"/>
                            </w:rPr>
                            <w:fldChar w:fldCharType="end"/>
                          </w:r>
                        </w:p>
                      </w:txbxContent>
                    </wps:txbx>
                    <wps:bodyPr lIns="0" rIns="0" tIns="0" bIns="0" anchor="t">
                      <a:noAutofit/>
                    </wps:bodyPr>
                  </wps:wsp>
                </a:graphicData>
              </a:graphic>
            </wp:anchor>
          </w:drawing>
        </mc:Choice>
        <mc:Fallback>
          <w:pict>
            <v:rect id="shape_0" ID="Textbox 13" path="m0,0l-2147483645,0l-2147483645,-2147483646l0,-2147483646xe" stroked="f" o:allowincell="f" style="position:absolute;margin-left:305.3pt;margin-top:793.5pt;width:13.25pt;height:13pt;mso-wrap-style:square;v-text-anchor:top;mso-position-horizontal-relative:page;mso-position-vertical-relative:page">
              <v:fill o:detectmouseclick="t" on="false"/>
              <v:stroke color="#3465a4" joinstyle="round" endcap="flat"/>
              <v:textbox>
                <w:txbxContent>
                  <w:p>
                    <w:pPr>
                      <w:pStyle w:val="Style19"/>
                      <w:spacing w:lineRule="exact" w:line="245" w:before="0" w:after="0"/>
                      <w:ind w:left="20" w:right="0" w:hanging="0"/>
                      <w:jc w:val="left"/>
                      <w:rPr>
                        <w:rFonts w:ascii="Calibri" w:hAnsi="Calibri"/>
                        <w:sz w:val="22"/>
                      </w:rPr>
                    </w:pPr>
                    <w:r>
                      <w:rPr>
                        <w:rFonts w:ascii="Calibri" w:hAnsi="Calibri"/>
                        <w:color w:val="000000"/>
                        <w:spacing w:val="-5"/>
                        <w:sz w:val="22"/>
                      </w:rPr>
                      <w:fldChar w:fldCharType="begin"/>
                    </w:r>
                    <w:r>
                      <w:rPr>
                        <w:sz w:val="22"/>
                        <w:spacing w:val="-5"/>
                        <w:rFonts w:ascii="Calibri" w:hAnsi="Calibri"/>
                        <w:color w:val="000000"/>
                      </w:rPr>
                      <w:instrText xml:space="preserve"> PAGE </w:instrText>
                    </w:r>
                    <w:r>
                      <w:rPr>
                        <w:sz w:val="22"/>
                        <w:spacing w:val="-5"/>
                        <w:rFonts w:ascii="Calibri" w:hAnsi="Calibri"/>
                        <w:color w:val="000000"/>
                      </w:rPr>
                      <w:fldChar w:fldCharType="separate"/>
                    </w:r>
                    <w:r>
                      <w:rPr>
                        <w:sz w:val="22"/>
                        <w:spacing w:val="-5"/>
                        <w:rFonts w:ascii="Calibri" w:hAnsi="Calibri"/>
                        <w:color w:val="000000"/>
                      </w:rPr>
                      <w:t>15</w:t>
                    </w:r>
                    <w:r>
                      <w:rPr>
                        <w:sz w:val="22"/>
                        <w:spacing w:val="-5"/>
                        <w:rFonts w:ascii="Calibri" w:hAnsi="Calibri"/>
                        <w:color w:val="000000"/>
                      </w:rPr>
                      <w:fldChar w:fldCharType="end"/>
                    </w:r>
                  </w:p>
                </w:txbxContent>
              </v:textbox>
              <w10:wrap type="none"/>
            </v:rect>
          </w:pict>
        </mc:Fallback>
      </mc:AlternateContent>
    </w:r>
  </w:p>
</w:ftr>
</file>

<file path=word/footer2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2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13"/>
      <w:spacing w:lineRule="auto" w:line="9"/>
      <w:ind w:left="0" w:right="0" w:hanging="0"/>
      <w:jc w:val="left"/>
      <w:rPr>
        <w:sz w:val="20"/>
      </w:rPr>
    </w:pPr>
    <w:r>
      <w:rPr>
        <w:sz w:val="20"/>
      </w:rPr>
      <mc:AlternateContent>
        <mc:Choice Requires="wps">
          <w:drawing>
            <wp:anchor behindDoc="1" distT="0" distB="0" distL="0" distR="0" simplePos="0" locked="0" layoutInCell="0" allowOverlap="1" relativeHeight="34">
              <wp:simplePos x="0" y="0"/>
              <wp:positionH relativeFrom="page">
                <wp:posOffset>3877310</wp:posOffset>
              </wp:positionH>
              <wp:positionV relativeFrom="page">
                <wp:posOffset>10077450</wp:posOffset>
              </wp:positionV>
              <wp:extent cx="168910" cy="165735"/>
              <wp:effectExtent l="0" t="0" r="0" b="0"/>
              <wp:wrapNone/>
              <wp:docPr id="13" name="Textbox 14"/>
              <a:graphic xmlns:a="http://schemas.openxmlformats.org/drawingml/2006/main">
                <a:graphicData uri="http://schemas.microsoft.com/office/word/2010/wordprocessingShape">
                  <wps:wsp>
                    <wps:cNvSpPr/>
                    <wps:spPr>
                      <a:xfrm>
                        <a:off x="0" y="0"/>
                        <a:ext cx="168840" cy="165600"/>
                      </a:xfrm>
                      <a:prstGeom prst="rect">
                        <a:avLst/>
                      </a:prstGeom>
                      <a:noFill/>
                      <a:ln w="0">
                        <a:noFill/>
                      </a:ln>
                    </wps:spPr>
                    <wps:style>
                      <a:lnRef idx="0"/>
                      <a:fillRef idx="0"/>
                      <a:effectRef idx="0"/>
                      <a:fontRef idx="minor"/>
                    </wps:style>
                    <wps:txbx>
                      <w:txbxContent>
                        <w:p>
                          <w:pPr>
                            <w:pStyle w:val="Style19"/>
                            <w:spacing w:lineRule="exact" w:line="245" w:before="0" w:after="0"/>
                            <w:ind w:left="20" w:right="0" w:hanging="0"/>
                            <w:jc w:val="left"/>
                            <w:rPr>
                              <w:rFonts w:ascii="Calibri" w:hAnsi="Calibri"/>
                              <w:sz w:val="22"/>
                            </w:rPr>
                          </w:pPr>
                          <w:r>
                            <w:rPr>
                              <w:rFonts w:ascii="Calibri" w:hAnsi="Calibri"/>
                              <w:color w:val="000000"/>
                              <w:spacing w:val="-5"/>
                              <w:sz w:val="22"/>
                            </w:rPr>
                            <w:fldChar w:fldCharType="begin"/>
                          </w:r>
                          <w:r>
                            <w:rPr>
                              <w:sz w:val="22"/>
                              <w:spacing w:val="-5"/>
                              <w:rFonts w:ascii="Calibri" w:hAnsi="Calibri"/>
                              <w:color w:val="000000"/>
                            </w:rPr>
                            <w:instrText xml:space="preserve"> PAGE </w:instrText>
                          </w:r>
                          <w:r>
                            <w:rPr>
                              <w:sz w:val="22"/>
                              <w:spacing w:val="-5"/>
                              <w:rFonts w:ascii="Calibri" w:hAnsi="Calibri"/>
                              <w:color w:val="000000"/>
                            </w:rPr>
                            <w:fldChar w:fldCharType="separate"/>
                          </w:r>
                          <w:r>
                            <w:rPr>
                              <w:sz w:val="22"/>
                              <w:spacing w:val="-5"/>
                              <w:rFonts w:ascii="Calibri" w:hAnsi="Calibri"/>
                              <w:color w:val="000000"/>
                            </w:rPr>
                            <w:t>17</w:t>
                          </w:r>
                          <w:r>
                            <w:rPr>
                              <w:sz w:val="22"/>
                              <w:spacing w:val="-5"/>
                              <w:rFonts w:ascii="Calibri" w:hAnsi="Calibri"/>
                              <w:color w:val="000000"/>
                            </w:rPr>
                            <w:fldChar w:fldCharType="end"/>
                          </w:r>
                        </w:p>
                      </w:txbxContent>
                    </wps:txbx>
                    <wps:bodyPr lIns="0" rIns="0" tIns="0" bIns="0" anchor="t">
                      <a:noAutofit/>
                    </wps:bodyPr>
                  </wps:wsp>
                </a:graphicData>
              </a:graphic>
            </wp:anchor>
          </w:drawing>
        </mc:Choice>
        <mc:Fallback>
          <w:pict>
            <v:rect id="shape_0" ID="Textbox 14" path="m0,0l-2147483645,0l-2147483645,-2147483646l0,-2147483646xe" stroked="f" o:allowincell="f" style="position:absolute;margin-left:305.3pt;margin-top:793.5pt;width:13.25pt;height:13pt;mso-wrap-style:square;v-text-anchor:top;mso-position-horizontal-relative:page;mso-position-vertical-relative:page">
              <v:fill o:detectmouseclick="t" on="false"/>
              <v:stroke color="#3465a4" joinstyle="round" endcap="flat"/>
              <v:textbox>
                <w:txbxContent>
                  <w:p>
                    <w:pPr>
                      <w:pStyle w:val="Style19"/>
                      <w:spacing w:lineRule="exact" w:line="245" w:before="0" w:after="0"/>
                      <w:ind w:left="20" w:right="0" w:hanging="0"/>
                      <w:jc w:val="left"/>
                      <w:rPr>
                        <w:rFonts w:ascii="Calibri" w:hAnsi="Calibri"/>
                        <w:sz w:val="22"/>
                      </w:rPr>
                    </w:pPr>
                    <w:r>
                      <w:rPr>
                        <w:rFonts w:ascii="Calibri" w:hAnsi="Calibri"/>
                        <w:color w:val="000000"/>
                        <w:spacing w:val="-5"/>
                        <w:sz w:val="22"/>
                      </w:rPr>
                      <w:fldChar w:fldCharType="begin"/>
                    </w:r>
                    <w:r>
                      <w:rPr>
                        <w:sz w:val="22"/>
                        <w:spacing w:val="-5"/>
                        <w:rFonts w:ascii="Calibri" w:hAnsi="Calibri"/>
                        <w:color w:val="000000"/>
                      </w:rPr>
                      <w:instrText xml:space="preserve"> PAGE </w:instrText>
                    </w:r>
                    <w:r>
                      <w:rPr>
                        <w:sz w:val="22"/>
                        <w:spacing w:val="-5"/>
                        <w:rFonts w:ascii="Calibri" w:hAnsi="Calibri"/>
                        <w:color w:val="000000"/>
                      </w:rPr>
                      <w:fldChar w:fldCharType="separate"/>
                    </w:r>
                    <w:r>
                      <w:rPr>
                        <w:sz w:val="22"/>
                        <w:spacing w:val="-5"/>
                        <w:rFonts w:ascii="Calibri" w:hAnsi="Calibri"/>
                        <w:color w:val="000000"/>
                      </w:rPr>
                      <w:t>17</w:t>
                    </w:r>
                    <w:r>
                      <w:rPr>
                        <w:sz w:val="22"/>
                        <w:spacing w:val="-5"/>
                        <w:rFonts w:ascii="Calibri" w:hAnsi="Calibri"/>
                        <w:color w:val="000000"/>
                      </w:rPr>
                      <w:fldChar w:fldCharType="end"/>
                    </w:r>
                  </w:p>
                </w:txbxContent>
              </v:textbox>
              <w10:wrap type="none"/>
            </v:rect>
          </w:pict>
        </mc:Fallback>
      </mc:AlternateContent>
    </w:r>
  </w:p>
</w:ftr>
</file>

<file path=word/footer2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2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13"/>
      <w:spacing w:lineRule="auto" w:line="9"/>
      <w:ind w:left="0" w:right="0" w:hanging="0"/>
      <w:jc w:val="left"/>
      <w:rPr>
        <w:sz w:val="20"/>
      </w:rPr>
    </w:pPr>
    <w:r>
      <w:rPr>
        <w:sz w:val="20"/>
      </w:rPr>
      <mc:AlternateContent>
        <mc:Choice Requires="wps">
          <w:drawing>
            <wp:anchor behindDoc="1" distT="0" distB="0" distL="0" distR="0" simplePos="0" locked="0" layoutInCell="0" allowOverlap="1" relativeHeight="38">
              <wp:simplePos x="0" y="0"/>
              <wp:positionH relativeFrom="page">
                <wp:posOffset>3877310</wp:posOffset>
              </wp:positionH>
              <wp:positionV relativeFrom="page">
                <wp:posOffset>10077450</wp:posOffset>
              </wp:positionV>
              <wp:extent cx="168910" cy="165735"/>
              <wp:effectExtent l="0" t="0" r="0" b="0"/>
              <wp:wrapNone/>
              <wp:docPr id="14" name="Textbox 16"/>
              <a:graphic xmlns:a="http://schemas.openxmlformats.org/drawingml/2006/main">
                <a:graphicData uri="http://schemas.microsoft.com/office/word/2010/wordprocessingShape">
                  <wps:wsp>
                    <wps:cNvSpPr/>
                    <wps:spPr>
                      <a:xfrm>
                        <a:off x="0" y="0"/>
                        <a:ext cx="168840" cy="165600"/>
                      </a:xfrm>
                      <a:prstGeom prst="rect">
                        <a:avLst/>
                      </a:prstGeom>
                      <a:noFill/>
                      <a:ln w="0">
                        <a:noFill/>
                      </a:ln>
                    </wps:spPr>
                    <wps:style>
                      <a:lnRef idx="0"/>
                      <a:fillRef idx="0"/>
                      <a:effectRef idx="0"/>
                      <a:fontRef idx="minor"/>
                    </wps:style>
                    <wps:txbx>
                      <w:txbxContent>
                        <w:p>
                          <w:pPr>
                            <w:pStyle w:val="Style19"/>
                            <w:spacing w:lineRule="exact" w:line="245" w:before="0" w:after="0"/>
                            <w:ind w:left="20" w:right="0" w:hanging="0"/>
                            <w:jc w:val="left"/>
                            <w:rPr>
                              <w:rFonts w:ascii="Calibri" w:hAnsi="Calibri"/>
                              <w:sz w:val="22"/>
                            </w:rPr>
                          </w:pPr>
                          <w:r>
                            <w:rPr>
                              <w:rFonts w:ascii="Calibri" w:hAnsi="Calibri"/>
                              <w:color w:val="000000"/>
                              <w:spacing w:val="-5"/>
                              <w:sz w:val="22"/>
                            </w:rPr>
                            <w:fldChar w:fldCharType="begin"/>
                          </w:r>
                          <w:r>
                            <w:rPr>
                              <w:sz w:val="22"/>
                              <w:spacing w:val="-5"/>
                              <w:rFonts w:ascii="Calibri" w:hAnsi="Calibri"/>
                              <w:color w:val="000000"/>
                            </w:rPr>
                            <w:instrText xml:space="preserve"> PAGE </w:instrText>
                          </w:r>
                          <w:r>
                            <w:rPr>
                              <w:sz w:val="22"/>
                              <w:spacing w:val="-5"/>
                              <w:rFonts w:ascii="Calibri" w:hAnsi="Calibri"/>
                              <w:color w:val="000000"/>
                            </w:rPr>
                            <w:fldChar w:fldCharType="separate"/>
                          </w:r>
                          <w:r>
                            <w:rPr>
                              <w:sz w:val="22"/>
                              <w:spacing w:val="-5"/>
                              <w:rFonts w:ascii="Calibri" w:hAnsi="Calibri"/>
                              <w:color w:val="000000"/>
                            </w:rPr>
                            <w:t>19</w:t>
                          </w:r>
                          <w:r>
                            <w:rPr>
                              <w:sz w:val="22"/>
                              <w:spacing w:val="-5"/>
                              <w:rFonts w:ascii="Calibri" w:hAnsi="Calibri"/>
                              <w:color w:val="000000"/>
                            </w:rPr>
                            <w:fldChar w:fldCharType="end"/>
                          </w:r>
                        </w:p>
                      </w:txbxContent>
                    </wps:txbx>
                    <wps:bodyPr lIns="0" rIns="0" tIns="0" bIns="0" anchor="t">
                      <a:noAutofit/>
                    </wps:bodyPr>
                  </wps:wsp>
                </a:graphicData>
              </a:graphic>
            </wp:anchor>
          </w:drawing>
        </mc:Choice>
        <mc:Fallback>
          <w:pict>
            <v:rect id="shape_0" ID="Textbox 16" path="m0,0l-2147483645,0l-2147483645,-2147483646l0,-2147483646xe" stroked="f" o:allowincell="f" style="position:absolute;margin-left:305.3pt;margin-top:793.5pt;width:13.25pt;height:13pt;mso-wrap-style:square;v-text-anchor:top;mso-position-horizontal-relative:page;mso-position-vertical-relative:page">
              <v:fill o:detectmouseclick="t" on="false"/>
              <v:stroke color="#3465a4" joinstyle="round" endcap="flat"/>
              <v:textbox>
                <w:txbxContent>
                  <w:p>
                    <w:pPr>
                      <w:pStyle w:val="Style19"/>
                      <w:spacing w:lineRule="exact" w:line="245" w:before="0" w:after="0"/>
                      <w:ind w:left="20" w:right="0" w:hanging="0"/>
                      <w:jc w:val="left"/>
                      <w:rPr>
                        <w:rFonts w:ascii="Calibri" w:hAnsi="Calibri"/>
                        <w:sz w:val="22"/>
                      </w:rPr>
                    </w:pPr>
                    <w:r>
                      <w:rPr>
                        <w:rFonts w:ascii="Calibri" w:hAnsi="Calibri"/>
                        <w:color w:val="000000"/>
                        <w:spacing w:val="-5"/>
                        <w:sz w:val="22"/>
                      </w:rPr>
                      <w:fldChar w:fldCharType="begin"/>
                    </w:r>
                    <w:r>
                      <w:rPr>
                        <w:sz w:val="22"/>
                        <w:spacing w:val="-5"/>
                        <w:rFonts w:ascii="Calibri" w:hAnsi="Calibri"/>
                        <w:color w:val="000000"/>
                      </w:rPr>
                      <w:instrText xml:space="preserve"> PAGE </w:instrText>
                    </w:r>
                    <w:r>
                      <w:rPr>
                        <w:sz w:val="22"/>
                        <w:spacing w:val="-5"/>
                        <w:rFonts w:ascii="Calibri" w:hAnsi="Calibri"/>
                        <w:color w:val="000000"/>
                      </w:rPr>
                      <w:fldChar w:fldCharType="separate"/>
                    </w:r>
                    <w:r>
                      <w:rPr>
                        <w:sz w:val="22"/>
                        <w:spacing w:val="-5"/>
                        <w:rFonts w:ascii="Calibri" w:hAnsi="Calibri"/>
                        <w:color w:val="000000"/>
                      </w:rPr>
                      <w:t>19</w:t>
                    </w:r>
                    <w:r>
                      <w:rPr>
                        <w:sz w:val="22"/>
                        <w:spacing w:val="-5"/>
                        <w:rFonts w:ascii="Calibri" w:hAnsi="Calibri"/>
                        <w:color w:val="000000"/>
                      </w:rPr>
                      <w:fldChar w:fldCharType="end"/>
                    </w:r>
                  </w:p>
                </w:txbxContent>
              </v:textbox>
              <w10:wrap type="none"/>
            </v:rect>
          </w:pict>
        </mc:Fallback>
      </mc:AlternateContent>
    </w:r>
  </w:p>
</w:ftr>
</file>

<file path=word/footer27.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28.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13"/>
      <w:spacing w:lineRule="auto" w:line="9"/>
      <w:ind w:left="0" w:right="0" w:hanging="0"/>
      <w:jc w:val="left"/>
      <w:rPr>
        <w:sz w:val="20"/>
      </w:rPr>
    </w:pPr>
    <w:r>
      <w:rPr>
        <w:sz w:val="20"/>
      </w:rPr>
      <mc:AlternateContent>
        <mc:Choice Requires="wps">
          <w:drawing>
            <wp:anchor behindDoc="1" distT="0" distB="0" distL="0" distR="0" simplePos="0" locked="0" layoutInCell="0" allowOverlap="1" relativeHeight="40">
              <wp:simplePos x="0" y="0"/>
              <wp:positionH relativeFrom="page">
                <wp:posOffset>3877310</wp:posOffset>
              </wp:positionH>
              <wp:positionV relativeFrom="page">
                <wp:posOffset>10077450</wp:posOffset>
              </wp:positionV>
              <wp:extent cx="168910" cy="165735"/>
              <wp:effectExtent l="0" t="0" r="0" b="0"/>
              <wp:wrapNone/>
              <wp:docPr id="15" name="Textbox 18"/>
              <a:graphic xmlns:a="http://schemas.openxmlformats.org/drawingml/2006/main">
                <a:graphicData uri="http://schemas.microsoft.com/office/word/2010/wordprocessingShape">
                  <wps:wsp>
                    <wps:cNvSpPr/>
                    <wps:spPr>
                      <a:xfrm>
                        <a:off x="0" y="0"/>
                        <a:ext cx="168840" cy="165600"/>
                      </a:xfrm>
                      <a:prstGeom prst="rect">
                        <a:avLst/>
                      </a:prstGeom>
                      <a:noFill/>
                      <a:ln w="0">
                        <a:noFill/>
                      </a:ln>
                    </wps:spPr>
                    <wps:style>
                      <a:lnRef idx="0"/>
                      <a:fillRef idx="0"/>
                      <a:effectRef idx="0"/>
                      <a:fontRef idx="minor"/>
                    </wps:style>
                    <wps:txbx>
                      <w:txbxContent>
                        <w:p>
                          <w:pPr>
                            <w:pStyle w:val="Style19"/>
                            <w:spacing w:lineRule="exact" w:line="245" w:before="0" w:after="0"/>
                            <w:ind w:left="20" w:right="0" w:hanging="0"/>
                            <w:jc w:val="left"/>
                            <w:rPr>
                              <w:rFonts w:ascii="Calibri" w:hAnsi="Calibri"/>
                              <w:sz w:val="22"/>
                            </w:rPr>
                          </w:pPr>
                          <w:r>
                            <w:rPr>
                              <w:rFonts w:ascii="Calibri" w:hAnsi="Calibri"/>
                              <w:color w:val="000000"/>
                              <w:spacing w:val="-5"/>
                              <w:sz w:val="22"/>
                            </w:rPr>
                            <w:fldChar w:fldCharType="begin"/>
                          </w:r>
                          <w:r>
                            <w:rPr>
                              <w:sz w:val="22"/>
                              <w:spacing w:val="-5"/>
                              <w:rFonts w:ascii="Calibri" w:hAnsi="Calibri"/>
                              <w:color w:val="000000"/>
                            </w:rPr>
                            <w:instrText xml:space="preserve"> PAGE </w:instrText>
                          </w:r>
                          <w:r>
                            <w:rPr>
                              <w:sz w:val="22"/>
                              <w:spacing w:val="-5"/>
                              <w:rFonts w:ascii="Calibri" w:hAnsi="Calibri"/>
                              <w:color w:val="000000"/>
                            </w:rPr>
                            <w:fldChar w:fldCharType="separate"/>
                          </w:r>
                          <w:r>
                            <w:rPr>
                              <w:sz w:val="22"/>
                              <w:spacing w:val="-5"/>
                              <w:rFonts w:ascii="Calibri" w:hAnsi="Calibri"/>
                              <w:color w:val="000000"/>
                            </w:rPr>
                            <w:t>20</w:t>
                          </w:r>
                          <w:r>
                            <w:rPr>
                              <w:sz w:val="22"/>
                              <w:spacing w:val="-5"/>
                              <w:rFonts w:ascii="Calibri" w:hAnsi="Calibri"/>
                              <w:color w:val="000000"/>
                            </w:rPr>
                            <w:fldChar w:fldCharType="end"/>
                          </w:r>
                        </w:p>
                      </w:txbxContent>
                    </wps:txbx>
                    <wps:bodyPr lIns="0" rIns="0" tIns="0" bIns="0" anchor="t">
                      <a:noAutofit/>
                    </wps:bodyPr>
                  </wps:wsp>
                </a:graphicData>
              </a:graphic>
            </wp:anchor>
          </w:drawing>
        </mc:Choice>
        <mc:Fallback>
          <w:pict>
            <v:rect id="shape_0" ID="Textbox 18" path="m0,0l-2147483645,0l-2147483645,-2147483646l0,-2147483646xe" stroked="f" o:allowincell="f" style="position:absolute;margin-left:305.3pt;margin-top:793.5pt;width:13.25pt;height:13pt;mso-wrap-style:square;v-text-anchor:top;mso-position-horizontal-relative:page;mso-position-vertical-relative:page">
              <v:fill o:detectmouseclick="t" on="false"/>
              <v:stroke color="#3465a4" joinstyle="round" endcap="flat"/>
              <v:textbox>
                <w:txbxContent>
                  <w:p>
                    <w:pPr>
                      <w:pStyle w:val="Style19"/>
                      <w:spacing w:lineRule="exact" w:line="245" w:before="0" w:after="0"/>
                      <w:ind w:left="20" w:right="0" w:hanging="0"/>
                      <w:jc w:val="left"/>
                      <w:rPr>
                        <w:rFonts w:ascii="Calibri" w:hAnsi="Calibri"/>
                        <w:sz w:val="22"/>
                      </w:rPr>
                    </w:pPr>
                    <w:r>
                      <w:rPr>
                        <w:rFonts w:ascii="Calibri" w:hAnsi="Calibri"/>
                        <w:color w:val="000000"/>
                        <w:spacing w:val="-5"/>
                        <w:sz w:val="22"/>
                      </w:rPr>
                      <w:fldChar w:fldCharType="begin"/>
                    </w:r>
                    <w:r>
                      <w:rPr>
                        <w:sz w:val="22"/>
                        <w:spacing w:val="-5"/>
                        <w:rFonts w:ascii="Calibri" w:hAnsi="Calibri"/>
                        <w:color w:val="000000"/>
                      </w:rPr>
                      <w:instrText xml:space="preserve"> PAGE </w:instrText>
                    </w:r>
                    <w:r>
                      <w:rPr>
                        <w:sz w:val="22"/>
                        <w:spacing w:val="-5"/>
                        <w:rFonts w:ascii="Calibri" w:hAnsi="Calibri"/>
                        <w:color w:val="000000"/>
                      </w:rPr>
                      <w:fldChar w:fldCharType="separate"/>
                    </w:r>
                    <w:r>
                      <w:rPr>
                        <w:sz w:val="22"/>
                        <w:spacing w:val="-5"/>
                        <w:rFonts w:ascii="Calibri" w:hAnsi="Calibri"/>
                        <w:color w:val="000000"/>
                      </w:rPr>
                      <w:t>20</w:t>
                    </w:r>
                    <w:r>
                      <w:rPr>
                        <w:sz w:val="22"/>
                        <w:spacing w:val="-5"/>
                        <w:rFonts w:ascii="Calibri" w:hAnsi="Calibri"/>
                        <w:color w:val="000000"/>
                      </w:rPr>
                      <w:fldChar w:fldCharType="end"/>
                    </w:r>
                  </w:p>
                </w:txbxContent>
              </v:textbox>
              <w10:wrap type="none"/>
            </v:rect>
          </w:pict>
        </mc:Fallback>
      </mc:AlternateContent>
    </w:r>
  </w:p>
</w:ftr>
</file>

<file path=word/footer29.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30.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13"/>
      <w:spacing w:lineRule="auto" w:line="9"/>
      <w:ind w:left="0" w:right="0" w:hanging="0"/>
      <w:jc w:val="left"/>
      <w:rPr>
        <w:sz w:val="20"/>
      </w:rPr>
    </w:pPr>
    <w:r>
      <w:rPr>
        <w:sz w:val="20"/>
      </w:rPr>
      <mc:AlternateContent>
        <mc:Choice Requires="wps">
          <w:drawing>
            <wp:anchor behindDoc="1" distT="0" distB="0" distL="0" distR="0" simplePos="0" locked="0" layoutInCell="0" allowOverlap="1" relativeHeight="42">
              <wp:simplePos x="0" y="0"/>
              <wp:positionH relativeFrom="page">
                <wp:posOffset>3877310</wp:posOffset>
              </wp:positionH>
              <wp:positionV relativeFrom="page">
                <wp:posOffset>10077450</wp:posOffset>
              </wp:positionV>
              <wp:extent cx="168910" cy="165735"/>
              <wp:effectExtent l="0" t="0" r="0" b="0"/>
              <wp:wrapNone/>
              <wp:docPr id="16" name="Textbox 19"/>
              <a:graphic xmlns:a="http://schemas.openxmlformats.org/drawingml/2006/main">
                <a:graphicData uri="http://schemas.microsoft.com/office/word/2010/wordprocessingShape">
                  <wps:wsp>
                    <wps:cNvSpPr/>
                    <wps:spPr>
                      <a:xfrm>
                        <a:off x="0" y="0"/>
                        <a:ext cx="168840" cy="165600"/>
                      </a:xfrm>
                      <a:prstGeom prst="rect">
                        <a:avLst/>
                      </a:prstGeom>
                      <a:noFill/>
                      <a:ln w="0">
                        <a:noFill/>
                      </a:ln>
                    </wps:spPr>
                    <wps:style>
                      <a:lnRef idx="0"/>
                      <a:fillRef idx="0"/>
                      <a:effectRef idx="0"/>
                      <a:fontRef idx="minor"/>
                    </wps:style>
                    <wps:txbx>
                      <w:txbxContent>
                        <w:p>
                          <w:pPr>
                            <w:pStyle w:val="Style19"/>
                            <w:spacing w:lineRule="exact" w:line="245" w:before="0" w:after="0"/>
                            <w:ind w:left="20" w:right="0" w:hanging="0"/>
                            <w:jc w:val="left"/>
                            <w:rPr>
                              <w:rFonts w:ascii="Calibri" w:hAnsi="Calibri"/>
                              <w:sz w:val="22"/>
                            </w:rPr>
                          </w:pPr>
                          <w:r>
                            <w:rPr>
                              <w:rFonts w:ascii="Calibri" w:hAnsi="Calibri"/>
                              <w:color w:val="000000"/>
                              <w:spacing w:val="-5"/>
                              <w:sz w:val="22"/>
                            </w:rPr>
                            <w:fldChar w:fldCharType="begin"/>
                          </w:r>
                          <w:r>
                            <w:rPr>
                              <w:sz w:val="22"/>
                              <w:spacing w:val="-5"/>
                              <w:rFonts w:ascii="Calibri" w:hAnsi="Calibri"/>
                              <w:color w:val="000000"/>
                            </w:rPr>
                            <w:instrText xml:space="preserve"> PAGE </w:instrText>
                          </w:r>
                          <w:r>
                            <w:rPr>
                              <w:sz w:val="22"/>
                              <w:spacing w:val="-5"/>
                              <w:rFonts w:ascii="Calibri" w:hAnsi="Calibri"/>
                              <w:color w:val="000000"/>
                            </w:rPr>
                            <w:fldChar w:fldCharType="separate"/>
                          </w:r>
                          <w:r>
                            <w:rPr>
                              <w:sz w:val="22"/>
                              <w:spacing w:val="-5"/>
                              <w:rFonts w:ascii="Calibri" w:hAnsi="Calibri"/>
                              <w:color w:val="000000"/>
                            </w:rPr>
                            <w:t>21</w:t>
                          </w:r>
                          <w:r>
                            <w:rPr>
                              <w:sz w:val="22"/>
                              <w:spacing w:val="-5"/>
                              <w:rFonts w:ascii="Calibri" w:hAnsi="Calibri"/>
                              <w:color w:val="000000"/>
                            </w:rPr>
                            <w:fldChar w:fldCharType="end"/>
                          </w:r>
                        </w:p>
                      </w:txbxContent>
                    </wps:txbx>
                    <wps:bodyPr lIns="0" rIns="0" tIns="0" bIns="0" anchor="t">
                      <a:noAutofit/>
                    </wps:bodyPr>
                  </wps:wsp>
                </a:graphicData>
              </a:graphic>
            </wp:anchor>
          </w:drawing>
        </mc:Choice>
        <mc:Fallback>
          <w:pict>
            <v:rect id="shape_0" ID="Textbox 19" path="m0,0l-2147483645,0l-2147483645,-2147483646l0,-2147483646xe" stroked="f" o:allowincell="f" style="position:absolute;margin-left:305.3pt;margin-top:793.5pt;width:13.25pt;height:13pt;mso-wrap-style:square;v-text-anchor:top;mso-position-horizontal-relative:page;mso-position-vertical-relative:page">
              <v:fill o:detectmouseclick="t" on="false"/>
              <v:stroke color="#3465a4" joinstyle="round" endcap="flat"/>
              <v:textbox>
                <w:txbxContent>
                  <w:p>
                    <w:pPr>
                      <w:pStyle w:val="Style19"/>
                      <w:spacing w:lineRule="exact" w:line="245" w:before="0" w:after="0"/>
                      <w:ind w:left="20" w:right="0" w:hanging="0"/>
                      <w:jc w:val="left"/>
                      <w:rPr>
                        <w:rFonts w:ascii="Calibri" w:hAnsi="Calibri"/>
                        <w:sz w:val="22"/>
                      </w:rPr>
                    </w:pPr>
                    <w:r>
                      <w:rPr>
                        <w:rFonts w:ascii="Calibri" w:hAnsi="Calibri"/>
                        <w:color w:val="000000"/>
                        <w:spacing w:val="-5"/>
                        <w:sz w:val="22"/>
                      </w:rPr>
                      <w:fldChar w:fldCharType="begin"/>
                    </w:r>
                    <w:r>
                      <w:rPr>
                        <w:sz w:val="22"/>
                        <w:spacing w:val="-5"/>
                        <w:rFonts w:ascii="Calibri" w:hAnsi="Calibri"/>
                        <w:color w:val="000000"/>
                      </w:rPr>
                      <w:instrText xml:space="preserve"> PAGE </w:instrText>
                    </w:r>
                    <w:r>
                      <w:rPr>
                        <w:sz w:val="22"/>
                        <w:spacing w:val="-5"/>
                        <w:rFonts w:ascii="Calibri" w:hAnsi="Calibri"/>
                        <w:color w:val="000000"/>
                      </w:rPr>
                      <w:fldChar w:fldCharType="separate"/>
                    </w:r>
                    <w:r>
                      <w:rPr>
                        <w:sz w:val="22"/>
                        <w:spacing w:val="-5"/>
                        <w:rFonts w:ascii="Calibri" w:hAnsi="Calibri"/>
                        <w:color w:val="000000"/>
                      </w:rPr>
                      <w:t>21</w:t>
                    </w:r>
                    <w:r>
                      <w:rPr>
                        <w:sz w:val="22"/>
                        <w:spacing w:val="-5"/>
                        <w:rFonts w:ascii="Calibri" w:hAnsi="Calibri"/>
                        <w:color w:val="000000"/>
                      </w:rPr>
                      <w:fldChar w:fldCharType="end"/>
                    </w:r>
                  </w:p>
                </w:txbxContent>
              </v:textbox>
              <w10:wrap type="none"/>
            </v:rect>
          </w:pict>
        </mc:Fallback>
      </mc:AlternateContent>
    </w:r>
  </w:p>
</w:ftr>
</file>

<file path=word/footer3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3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13"/>
      <w:spacing w:lineRule="auto" w:line="9"/>
      <w:ind w:left="0" w:right="0" w:hanging="0"/>
      <w:jc w:val="left"/>
      <w:rPr>
        <w:sz w:val="20"/>
      </w:rPr>
    </w:pPr>
    <w:r>
      <w:rPr>
        <w:sz w:val="20"/>
      </w:rPr>
      <mc:AlternateContent>
        <mc:Choice Requires="wps">
          <w:drawing>
            <wp:anchor behindDoc="1" distT="0" distB="0" distL="0" distR="0" simplePos="0" locked="0" layoutInCell="0" allowOverlap="1" relativeHeight="44">
              <wp:simplePos x="0" y="0"/>
              <wp:positionH relativeFrom="page">
                <wp:posOffset>3877310</wp:posOffset>
              </wp:positionH>
              <wp:positionV relativeFrom="page">
                <wp:posOffset>10077450</wp:posOffset>
              </wp:positionV>
              <wp:extent cx="168910" cy="165735"/>
              <wp:effectExtent l="0" t="0" r="0" b="0"/>
              <wp:wrapNone/>
              <wp:docPr id="17" name="Textbox 20"/>
              <a:graphic xmlns:a="http://schemas.openxmlformats.org/drawingml/2006/main">
                <a:graphicData uri="http://schemas.microsoft.com/office/word/2010/wordprocessingShape">
                  <wps:wsp>
                    <wps:cNvSpPr/>
                    <wps:spPr>
                      <a:xfrm>
                        <a:off x="0" y="0"/>
                        <a:ext cx="168840" cy="165600"/>
                      </a:xfrm>
                      <a:prstGeom prst="rect">
                        <a:avLst/>
                      </a:prstGeom>
                      <a:noFill/>
                      <a:ln w="0">
                        <a:noFill/>
                      </a:ln>
                    </wps:spPr>
                    <wps:style>
                      <a:lnRef idx="0"/>
                      <a:fillRef idx="0"/>
                      <a:effectRef idx="0"/>
                      <a:fontRef idx="minor"/>
                    </wps:style>
                    <wps:txbx>
                      <w:txbxContent>
                        <w:p>
                          <w:pPr>
                            <w:pStyle w:val="Style19"/>
                            <w:spacing w:lineRule="exact" w:line="245" w:before="0" w:after="0"/>
                            <w:ind w:left="20" w:right="0" w:hanging="0"/>
                            <w:jc w:val="left"/>
                            <w:rPr>
                              <w:rFonts w:ascii="Calibri" w:hAnsi="Calibri"/>
                              <w:sz w:val="22"/>
                            </w:rPr>
                          </w:pPr>
                          <w:r>
                            <w:rPr>
                              <w:rFonts w:ascii="Calibri" w:hAnsi="Calibri"/>
                              <w:color w:val="000000"/>
                              <w:spacing w:val="-5"/>
                              <w:sz w:val="22"/>
                            </w:rPr>
                            <w:fldChar w:fldCharType="begin"/>
                          </w:r>
                          <w:r>
                            <w:rPr>
                              <w:sz w:val="22"/>
                              <w:spacing w:val="-5"/>
                              <w:rFonts w:ascii="Calibri" w:hAnsi="Calibri"/>
                              <w:color w:val="000000"/>
                            </w:rPr>
                            <w:instrText xml:space="preserve"> PAGE </w:instrText>
                          </w:r>
                          <w:r>
                            <w:rPr>
                              <w:sz w:val="22"/>
                              <w:spacing w:val="-5"/>
                              <w:rFonts w:ascii="Calibri" w:hAnsi="Calibri"/>
                              <w:color w:val="000000"/>
                            </w:rPr>
                            <w:fldChar w:fldCharType="separate"/>
                          </w:r>
                          <w:r>
                            <w:rPr>
                              <w:sz w:val="22"/>
                              <w:spacing w:val="-5"/>
                              <w:rFonts w:ascii="Calibri" w:hAnsi="Calibri"/>
                              <w:color w:val="000000"/>
                            </w:rPr>
                            <w:t>22</w:t>
                          </w:r>
                          <w:r>
                            <w:rPr>
                              <w:sz w:val="22"/>
                              <w:spacing w:val="-5"/>
                              <w:rFonts w:ascii="Calibri" w:hAnsi="Calibri"/>
                              <w:color w:val="000000"/>
                            </w:rPr>
                            <w:fldChar w:fldCharType="end"/>
                          </w:r>
                        </w:p>
                      </w:txbxContent>
                    </wps:txbx>
                    <wps:bodyPr lIns="0" rIns="0" tIns="0" bIns="0" anchor="t">
                      <a:noAutofit/>
                    </wps:bodyPr>
                  </wps:wsp>
                </a:graphicData>
              </a:graphic>
            </wp:anchor>
          </w:drawing>
        </mc:Choice>
        <mc:Fallback>
          <w:pict>
            <v:rect id="shape_0" ID="Textbox 20" path="m0,0l-2147483645,0l-2147483645,-2147483646l0,-2147483646xe" stroked="f" o:allowincell="f" style="position:absolute;margin-left:305.3pt;margin-top:793.5pt;width:13.25pt;height:13pt;mso-wrap-style:square;v-text-anchor:top;mso-position-horizontal-relative:page;mso-position-vertical-relative:page">
              <v:fill o:detectmouseclick="t" on="false"/>
              <v:stroke color="#3465a4" joinstyle="round" endcap="flat"/>
              <v:textbox>
                <w:txbxContent>
                  <w:p>
                    <w:pPr>
                      <w:pStyle w:val="Style19"/>
                      <w:spacing w:lineRule="exact" w:line="245" w:before="0" w:after="0"/>
                      <w:ind w:left="20" w:right="0" w:hanging="0"/>
                      <w:jc w:val="left"/>
                      <w:rPr>
                        <w:rFonts w:ascii="Calibri" w:hAnsi="Calibri"/>
                        <w:sz w:val="22"/>
                      </w:rPr>
                    </w:pPr>
                    <w:r>
                      <w:rPr>
                        <w:rFonts w:ascii="Calibri" w:hAnsi="Calibri"/>
                        <w:color w:val="000000"/>
                        <w:spacing w:val="-5"/>
                        <w:sz w:val="22"/>
                      </w:rPr>
                      <w:fldChar w:fldCharType="begin"/>
                    </w:r>
                    <w:r>
                      <w:rPr>
                        <w:sz w:val="22"/>
                        <w:spacing w:val="-5"/>
                        <w:rFonts w:ascii="Calibri" w:hAnsi="Calibri"/>
                        <w:color w:val="000000"/>
                      </w:rPr>
                      <w:instrText xml:space="preserve"> PAGE </w:instrText>
                    </w:r>
                    <w:r>
                      <w:rPr>
                        <w:sz w:val="22"/>
                        <w:spacing w:val="-5"/>
                        <w:rFonts w:ascii="Calibri" w:hAnsi="Calibri"/>
                        <w:color w:val="000000"/>
                      </w:rPr>
                      <w:fldChar w:fldCharType="separate"/>
                    </w:r>
                    <w:r>
                      <w:rPr>
                        <w:sz w:val="22"/>
                        <w:spacing w:val="-5"/>
                        <w:rFonts w:ascii="Calibri" w:hAnsi="Calibri"/>
                        <w:color w:val="000000"/>
                      </w:rPr>
                      <w:t>22</w:t>
                    </w:r>
                    <w:r>
                      <w:rPr>
                        <w:sz w:val="22"/>
                        <w:spacing w:val="-5"/>
                        <w:rFonts w:ascii="Calibri" w:hAnsi="Calibri"/>
                        <w:color w:val="000000"/>
                      </w:rPr>
                      <w:fldChar w:fldCharType="end"/>
                    </w:r>
                  </w:p>
                </w:txbxContent>
              </v:textbox>
              <w10:wrap type="none"/>
            </v:rect>
          </w:pict>
        </mc:Fallback>
      </mc:AlternateContent>
    </w:r>
  </w:p>
</w:ftr>
</file>

<file path=word/footer3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3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13"/>
      <w:spacing w:lineRule="auto" w:line="9"/>
      <w:ind w:left="0" w:right="0" w:hanging="0"/>
      <w:jc w:val="left"/>
      <w:rPr>
        <w:sz w:val="20"/>
      </w:rPr>
    </w:pPr>
    <w:r>
      <w:rPr>
        <w:sz w:val="20"/>
      </w:rPr>
      <mc:AlternateContent>
        <mc:Choice Requires="wps">
          <w:drawing>
            <wp:anchor behindDoc="1" distT="0" distB="0" distL="0" distR="0" simplePos="0" locked="0" layoutInCell="0" allowOverlap="1" relativeHeight="46">
              <wp:simplePos x="0" y="0"/>
              <wp:positionH relativeFrom="page">
                <wp:posOffset>3877310</wp:posOffset>
              </wp:positionH>
              <wp:positionV relativeFrom="page">
                <wp:posOffset>10077450</wp:posOffset>
              </wp:positionV>
              <wp:extent cx="168910" cy="165735"/>
              <wp:effectExtent l="0" t="0" r="0" b="0"/>
              <wp:wrapNone/>
              <wp:docPr id="18" name="Textbox 21"/>
              <a:graphic xmlns:a="http://schemas.openxmlformats.org/drawingml/2006/main">
                <a:graphicData uri="http://schemas.microsoft.com/office/word/2010/wordprocessingShape">
                  <wps:wsp>
                    <wps:cNvSpPr/>
                    <wps:spPr>
                      <a:xfrm>
                        <a:off x="0" y="0"/>
                        <a:ext cx="168840" cy="165600"/>
                      </a:xfrm>
                      <a:prstGeom prst="rect">
                        <a:avLst/>
                      </a:prstGeom>
                      <a:noFill/>
                      <a:ln w="0">
                        <a:noFill/>
                      </a:ln>
                    </wps:spPr>
                    <wps:style>
                      <a:lnRef idx="0"/>
                      <a:fillRef idx="0"/>
                      <a:effectRef idx="0"/>
                      <a:fontRef idx="minor"/>
                    </wps:style>
                    <wps:txbx>
                      <w:txbxContent>
                        <w:p>
                          <w:pPr>
                            <w:pStyle w:val="Style19"/>
                            <w:spacing w:lineRule="exact" w:line="245" w:before="0" w:after="0"/>
                            <w:ind w:left="20" w:right="0" w:hanging="0"/>
                            <w:jc w:val="left"/>
                            <w:rPr>
                              <w:rFonts w:ascii="Calibri" w:hAnsi="Calibri"/>
                              <w:sz w:val="22"/>
                            </w:rPr>
                          </w:pPr>
                          <w:r>
                            <w:rPr>
                              <w:rFonts w:ascii="Calibri" w:hAnsi="Calibri"/>
                              <w:color w:val="000000"/>
                              <w:spacing w:val="-5"/>
                              <w:sz w:val="22"/>
                            </w:rPr>
                            <w:fldChar w:fldCharType="begin"/>
                          </w:r>
                          <w:r>
                            <w:rPr>
                              <w:sz w:val="22"/>
                              <w:spacing w:val="-5"/>
                              <w:rFonts w:ascii="Calibri" w:hAnsi="Calibri"/>
                              <w:color w:val="000000"/>
                            </w:rPr>
                            <w:instrText xml:space="preserve"> PAGE </w:instrText>
                          </w:r>
                          <w:r>
                            <w:rPr>
                              <w:sz w:val="22"/>
                              <w:spacing w:val="-5"/>
                              <w:rFonts w:ascii="Calibri" w:hAnsi="Calibri"/>
                              <w:color w:val="000000"/>
                            </w:rPr>
                            <w:fldChar w:fldCharType="separate"/>
                          </w:r>
                          <w:r>
                            <w:rPr>
                              <w:sz w:val="22"/>
                              <w:spacing w:val="-5"/>
                              <w:rFonts w:ascii="Calibri" w:hAnsi="Calibri"/>
                              <w:color w:val="000000"/>
                            </w:rPr>
                            <w:t>23</w:t>
                          </w:r>
                          <w:r>
                            <w:rPr>
                              <w:sz w:val="22"/>
                              <w:spacing w:val="-5"/>
                              <w:rFonts w:ascii="Calibri" w:hAnsi="Calibri"/>
                              <w:color w:val="000000"/>
                            </w:rPr>
                            <w:fldChar w:fldCharType="end"/>
                          </w:r>
                        </w:p>
                      </w:txbxContent>
                    </wps:txbx>
                    <wps:bodyPr lIns="0" rIns="0" tIns="0" bIns="0" anchor="t">
                      <a:noAutofit/>
                    </wps:bodyPr>
                  </wps:wsp>
                </a:graphicData>
              </a:graphic>
            </wp:anchor>
          </w:drawing>
        </mc:Choice>
        <mc:Fallback>
          <w:pict>
            <v:rect id="shape_0" ID="Textbox 21" path="m0,0l-2147483645,0l-2147483645,-2147483646l0,-2147483646xe" stroked="f" o:allowincell="f" style="position:absolute;margin-left:305.3pt;margin-top:793.5pt;width:13.25pt;height:13pt;mso-wrap-style:square;v-text-anchor:top;mso-position-horizontal-relative:page;mso-position-vertical-relative:page">
              <v:fill o:detectmouseclick="t" on="false"/>
              <v:stroke color="#3465a4" joinstyle="round" endcap="flat"/>
              <v:textbox>
                <w:txbxContent>
                  <w:p>
                    <w:pPr>
                      <w:pStyle w:val="Style19"/>
                      <w:spacing w:lineRule="exact" w:line="245" w:before="0" w:after="0"/>
                      <w:ind w:left="20" w:right="0" w:hanging="0"/>
                      <w:jc w:val="left"/>
                      <w:rPr>
                        <w:rFonts w:ascii="Calibri" w:hAnsi="Calibri"/>
                        <w:sz w:val="22"/>
                      </w:rPr>
                    </w:pPr>
                    <w:r>
                      <w:rPr>
                        <w:rFonts w:ascii="Calibri" w:hAnsi="Calibri"/>
                        <w:color w:val="000000"/>
                        <w:spacing w:val="-5"/>
                        <w:sz w:val="22"/>
                      </w:rPr>
                      <w:fldChar w:fldCharType="begin"/>
                    </w:r>
                    <w:r>
                      <w:rPr>
                        <w:sz w:val="22"/>
                        <w:spacing w:val="-5"/>
                        <w:rFonts w:ascii="Calibri" w:hAnsi="Calibri"/>
                        <w:color w:val="000000"/>
                      </w:rPr>
                      <w:instrText xml:space="preserve"> PAGE </w:instrText>
                    </w:r>
                    <w:r>
                      <w:rPr>
                        <w:sz w:val="22"/>
                        <w:spacing w:val="-5"/>
                        <w:rFonts w:ascii="Calibri" w:hAnsi="Calibri"/>
                        <w:color w:val="000000"/>
                      </w:rPr>
                      <w:fldChar w:fldCharType="separate"/>
                    </w:r>
                    <w:r>
                      <w:rPr>
                        <w:sz w:val="22"/>
                        <w:spacing w:val="-5"/>
                        <w:rFonts w:ascii="Calibri" w:hAnsi="Calibri"/>
                        <w:color w:val="000000"/>
                      </w:rPr>
                      <w:t>23</w:t>
                    </w:r>
                    <w:r>
                      <w:rPr>
                        <w:sz w:val="22"/>
                        <w:spacing w:val="-5"/>
                        <w:rFonts w:ascii="Calibri" w:hAnsi="Calibri"/>
                        <w:color w:val="000000"/>
                      </w:rPr>
                      <w:fldChar w:fldCharType="end"/>
                    </w:r>
                  </w:p>
                </w:txbxContent>
              </v:textbox>
              <w10:wrap type="none"/>
            </v:rect>
          </w:pict>
        </mc:Fallback>
      </mc:AlternateContent>
    </w:r>
  </w:p>
</w:ftr>
</file>

<file path=word/footer3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3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13"/>
      <w:spacing w:lineRule="auto" w:line="9"/>
      <w:ind w:left="0" w:right="0" w:hanging="0"/>
      <w:jc w:val="left"/>
      <w:rPr>
        <w:sz w:val="20"/>
      </w:rPr>
    </w:pPr>
    <w:r>
      <w:rPr>
        <w:sz w:val="20"/>
      </w:rPr>
      <mc:AlternateContent>
        <mc:Choice Requires="wps">
          <w:drawing>
            <wp:anchor behindDoc="1" distT="0" distB="0" distL="0" distR="0" simplePos="0" locked="0" layoutInCell="0" allowOverlap="1" relativeHeight="48">
              <wp:simplePos x="0" y="0"/>
              <wp:positionH relativeFrom="page">
                <wp:posOffset>3877310</wp:posOffset>
              </wp:positionH>
              <wp:positionV relativeFrom="page">
                <wp:posOffset>10077450</wp:posOffset>
              </wp:positionV>
              <wp:extent cx="168910" cy="165735"/>
              <wp:effectExtent l="0" t="0" r="0" b="0"/>
              <wp:wrapNone/>
              <wp:docPr id="19" name="Textbox 22"/>
              <a:graphic xmlns:a="http://schemas.openxmlformats.org/drawingml/2006/main">
                <a:graphicData uri="http://schemas.microsoft.com/office/word/2010/wordprocessingShape">
                  <wps:wsp>
                    <wps:cNvSpPr/>
                    <wps:spPr>
                      <a:xfrm>
                        <a:off x="0" y="0"/>
                        <a:ext cx="168840" cy="165600"/>
                      </a:xfrm>
                      <a:prstGeom prst="rect">
                        <a:avLst/>
                      </a:prstGeom>
                      <a:noFill/>
                      <a:ln w="0">
                        <a:noFill/>
                      </a:ln>
                    </wps:spPr>
                    <wps:style>
                      <a:lnRef idx="0"/>
                      <a:fillRef idx="0"/>
                      <a:effectRef idx="0"/>
                      <a:fontRef idx="minor"/>
                    </wps:style>
                    <wps:txbx>
                      <w:txbxContent>
                        <w:p>
                          <w:pPr>
                            <w:pStyle w:val="Style19"/>
                            <w:spacing w:lineRule="exact" w:line="245" w:before="0" w:after="0"/>
                            <w:ind w:left="20" w:right="0" w:hanging="0"/>
                            <w:jc w:val="left"/>
                            <w:rPr>
                              <w:rFonts w:ascii="Calibri" w:hAnsi="Calibri"/>
                              <w:sz w:val="22"/>
                            </w:rPr>
                          </w:pPr>
                          <w:r>
                            <w:rPr>
                              <w:rFonts w:ascii="Calibri" w:hAnsi="Calibri"/>
                              <w:color w:val="000000"/>
                              <w:spacing w:val="-5"/>
                              <w:sz w:val="22"/>
                            </w:rPr>
                            <w:fldChar w:fldCharType="begin"/>
                          </w:r>
                          <w:r>
                            <w:rPr>
                              <w:sz w:val="22"/>
                              <w:spacing w:val="-5"/>
                              <w:rFonts w:ascii="Calibri" w:hAnsi="Calibri"/>
                              <w:color w:val="000000"/>
                            </w:rPr>
                            <w:instrText xml:space="preserve"> PAGE </w:instrText>
                          </w:r>
                          <w:r>
                            <w:rPr>
                              <w:sz w:val="22"/>
                              <w:spacing w:val="-5"/>
                              <w:rFonts w:ascii="Calibri" w:hAnsi="Calibri"/>
                              <w:color w:val="000000"/>
                            </w:rPr>
                            <w:fldChar w:fldCharType="separate"/>
                          </w:r>
                          <w:r>
                            <w:rPr>
                              <w:sz w:val="22"/>
                              <w:spacing w:val="-5"/>
                              <w:rFonts w:ascii="Calibri" w:hAnsi="Calibri"/>
                              <w:color w:val="000000"/>
                            </w:rPr>
                            <w:t>24</w:t>
                          </w:r>
                          <w:r>
                            <w:rPr>
                              <w:sz w:val="22"/>
                              <w:spacing w:val="-5"/>
                              <w:rFonts w:ascii="Calibri" w:hAnsi="Calibri"/>
                              <w:color w:val="000000"/>
                            </w:rPr>
                            <w:fldChar w:fldCharType="end"/>
                          </w:r>
                        </w:p>
                      </w:txbxContent>
                    </wps:txbx>
                    <wps:bodyPr lIns="0" rIns="0" tIns="0" bIns="0" anchor="t">
                      <a:noAutofit/>
                    </wps:bodyPr>
                  </wps:wsp>
                </a:graphicData>
              </a:graphic>
            </wp:anchor>
          </w:drawing>
        </mc:Choice>
        <mc:Fallback>
          <w:pict>
            <v:rect id="shape_0" ID="Textbox 22" path="m0,0l-2147483645,0l-2147483645,-2147483646l0,-2147483646xe" stroked="f" o:allowincell="f" style="position:absolute;margin-left:305.3pt;margin-top:793.5pt;width:13.25pt;height:13pt;mso-wrap-style:square;v-text-anchor:top;mso-position-horizontal-relative:page;mso-position-vertical-relative:page">
              <v:fill o:detectmouseclick="t" on="false"/>
              <v:stroke color="#3465a4" joinstyle="round" endcap="flat"/>
              <v:textbox>
                <w:txbxContent>
                  <w:p>
                    <w:pPr>
                      <w:pStyle w:val="Style19"/>
                      <w:spacing w:lineRule="exact" w:line="245" w:before="0" w:after="0"/>
                      <w:ind w:left="20" w:right="0" w:hanging="0"/>
                      <w:jc w:val="left"/>
                      <w:rPr>
                        <w:rFonts w:ascii="Calibri" w:hAnsi="Calibri"/>
                        <w:sz w:val="22"/>
                      </w:rPr>
                    </w:pPr>
                    <w:r>
                      <w:rPr>
                        <w:rFonts w:ascii="Calibri" w:hAnsi="Calibri"/>
                        <w:color w:val="000000"/>
                        <w:spacing w:val="-5"/>
                        <w:sz w:val="22"/>
                      </w:rPr>
                      <w:fldChar w:fldCharType="begin"/>
                    </w:r>
                    <w:r>
                      <w:rPr>
                        <w:sz w:val="22"/>
                        <w:spacing w:val="-5"/>
                        <w:rFonts w:ascii="Calibri" w:hAnsi="Calibri"/>
                        <w:color w:val="000000"/>
                      </w:rPr>
                      <w:instrText xml:space="preserve"> PAGE </w:instrText>
                    </w:r>
                    <w:r>
                      <w:rPr>
                        <w:sz w:val="22"/>
                        <w:spacing w:val="-5"/>
                        <w:rFonts w:ascii="Calibri" w:hAnsi="Calibri"/>
                        <w:color w:val="000000"/>
                      </w:rPr>
                      <w:fldChar w:fldCharType="separate"/>
                    </w:r>
                    <w:r>
                      <w:rPr>
                        <w:sz w:val="22"/>
                        <w:spacing w:val="-5"/>
                        <w:rFonts w:ascii="Calibri" w:hAnsi="Calibri"/>
                        <w:color w:val="000000"/>
                      </w:rPr>
                      <w:t>24</w:t>
                    </w:r>
                    <w:r>
                      <w:rPr>
                        <w:sz w:val="22"/>
                        <w:spacing w:val="-5"/>
                        <w:rFonts w:ascii="Calibri" w:hAnsi="Calibri"/>
                        <w:color w:val="000000"/>
                      </w:rPr>
                      <w:fldChar w:fldCharType="end"/>
                    </w:r>
                  </w:p>
                </w:txbxContent>
              </v:textbox>
              <w10:wrap type="none"/>
            </v:rect>
          </w:pict>
        </mc:Fallback>
      </mc:AlternateContent>
    </w:r>
  </w:p>
</w:ftr>
</file>

<file path=word/footer37.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38.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13"/>
      <w:spacing w:lineRule="auto" w:line="9"/>
      <w:ind w:left="0" w:right="0" w:hanging="0"/>
      <w:jc w:val="left"/>
      <w:rPr>
        <w:sz w:val="20"/>
      </w:rPr>
    </w:pPr>
    <w:r>
      <w:rPr>
        <w:sz w:val="20"/>
      </w:rPr>
      <mc:AlternateContent>
        <mc:Choice Requires="wps">
          <w:drawing>
            <wp:anchor behindDoc="1" distT="0" distB="0" distL="0" distR="0" simplePos="0" locked="0" layoutInCell="0" allowOverlap="1" relativeHeight="52">
              <wp:simplePos x="0" y="0"/>
              <wp:positionH relativeFrom="page">
                <wp:posOffset>3877310</wp:posOffset>
              </wp:positionH>
              <wp:positionV relativeFrom="page">
                <wp:posOffset>10077450</wp:posOffset>
              </wp:positionV>
              <wp:extent cx="168910" cy="165735"/>
              <wp:effectExtent l="0" t="0" r="0" b="0"/>
              <wp:wrapNone/>
              <wp:docPr id="20" name="Textbox 23"/>
              <a:graphic xmlns:a="http://schemas.openxmlformats.org/drawingml/2006/main">
                <a:graphicData uri="http://schemas.microsoft.com/office/word/2010/wordprocessingShape">
                  <wps:wsp>
                    <wps:cNvSpPr/>
                    <wps:spPr>
                      <a:xfrm>
                        <a:off x="0" y="0"/>
                        <a:ext cx="168840" cy="165600"/>
                      </a:xfrm>
                      <a:prstGeom prst="rect">
                        <a:avLst/>
                      </a:prstGeom>
                      <a:noFill/>
                      <a:ln w="0">
                        <a:noFill/>
                      </a:ln>
                    </wps:spPr>
                    <wps:style>
                      <a:lnRef idx="0"/>
                      <a:fillRef idx="0"/>
                      <a:effectRef idx="0"/>
                      <a:fontRef idx="minor"/>
                    </wps:style>
                    <wps:txbx>
                      <w:txbxContent>
                        <w:p>
                          <w:pPr>
                            <w:pStyle w:val="Style19"/>
                            <w:spacing w:lineRule="exact" w:line="245" w:before="0" w:after="0"/>
                            <w:ind w:left="20" w:right="0" w:hanging="0"/>
                            <w:jc w:val="left"/>
                            <w:rPr>
                              <w:rFonts w:ascii="Calibri" w:hAnsi="Calibri"/>
                              <w:sz w:val="22"/>
                            </w:rPr>
                          </w:pPr>
                          <w:r>
                            <w:rPr>
                              <w:rFonts w:ascii="Calibri" w:hAnsi="Calibri"/>
                              <w:color w:val="000000"/>
                              <w:spacing w:val="-5"/>
                              <w:sz w:val="22"/>
                            </w:rPr>
                            <w:fldChar w:fldCharType="begin"/>
                          </w:r>
                          <w:r>
                            <w:rPr>
                              <w:sz w:val="22"/>
                              <w:spacing w:val="-5"/>
                              <w:rFonts w:ascii="Calibri" w:hAnsi="Calibri"/>
                              <w:color w:val="000000"/>
                            </w:rPr>
                            <w:instrText xml:space="preserve"> PAGE </w:instrText>
                          </w:r>
                          <w:r>
                            <w:rPr>
                              <w:sz w:val="22"/>
                              <w:spacing w:val="-5"/>
                              <w:rFonts w:ascii="Calibri" w:hAnsi="Calibri"/>
                              <w:color w:val="000000"/>
                            </w:rPr>
                            <w:fldChar w:fldCharType="separate"/>
                          </w:r>
                          <w:r>
                            <w:rPr>
                              <w:sz w:val="22"/>
                              <w:spacing w:val="-5"/>
                              <w:rFonts w:ascii="Calibri" w:hAnsi="Calibri"/>
                              <w:color w:val="000000"/>
                            </w:rPr>
                            <w:t>26</w:t>
                          </w:r>
                          <w:r>
                            <w:rPr>
                              <w:sz w:val="22"/>
                              <w:spacing w:val="-5"/>
                              <w:rFonts w:ascii="Calibri" w:hAnsi="Calibri"/>
                              <w:color w:val="000000"/>
                            </w:rPr>
                            <w:fldChar w:fldCharType="end"/>
                          </w:r>
                        </w:p>
                      </w:txbxContent>
                    </wps:txbx>
                    <wps:bodyPr lIns="0" rIns="0" tIns="0" bIns="0" anchor="t">
                      <a:noAutofit/>
                    </wps:bodyPr>
                  </wps:wsp>
                </a:graphicData>
              </a:graphic>
            </wp:anchor>
          </w:drawing>
        </mc:Choice>
        <mc:Fallback>
          <w:pict>
            <v:rect id="shape_0" ID="Textbox 23" path="m0,0l-2147483645,0l-2147483645,-2147483646l0,-2147483646xe" stroked="f" o:allowincell="f" style="position:absolute;margin-left:305.3pt;margin-top:793.5pt;width:13.25pt;height:13pt;mso-wrap-style:square;v-text-anchor:top;mso-position-horizontal-relative:page;mso-position-vertical-relative:page">
              <v:fill o:detectmouseclick="t" on="false"/>
              <v:stroke color="#3465a4" joinstyle="round" endcap="flat"/>
              <v:textbox>
                <w:txbxContent>
                  <w:p>
                    <w:pPr>
                      <w:pStyle w:val="Style19"/>
                      <w:spacing w:lineRule="exact" w:line="245" w:before="0" w:after="0"/>
                      <w:ind w:left="20" w:right="0" w:hanging="0"/>
                      <w:jc w:val="left"/>
                      <w:rPr>
                        <w:rFonts w:ascii="Calibri" w:hAnsi="Calibri"/>
                        <w:sz w:val="22"/>
                      </w:rPr>
                    </w:pPr>
                    <w:r>
                      <w:rPr>
                        <w:rFonts w:ascii="Calibri" w:hAnsi="Calibri"/>
                        <w:color w:val="000000"/>
                        <w:spacing w:val="-5"/>
                        <w:sz w:val="22"/>
                      </w:rPr>
                      <w:fldChar w:fldCharType="begin"/>
                    </w:r>
                    <w:r>
                      <w:rPr>
                        <w:sz w:val="22"/>
                        <w:spacing w:val="-5"/>
                        <w:rFonts w:ascii="Calibri" w:hAnsi="Calibri"/>
                        <w:color w:val="000000"/>
                      </w:rPr>
                      <w:instrText xml:space="preserve"> PAGE </w:instrText>
                    </w:r>
                    <w:r>
                      <w:rPr>
                        <w:sz w:val="22"/>
                        <w:spacing w:val="-5"/>
                        <w:rFonts w:ascii="Calibri" w:hAnsi="Calibri"/>
                        <w:color w:val="000000"/>
                      </w:rPr>
                      <w:fldChar w:fldCharType="separate"/>
                    </w:r>
                    <w:r>
                      <w:rPr>
                        <w:sz w:val="22"/>
                        <w:spacing w:val="-5"/>
                        <w:rFonts w:ascii="Calibri" w:hAnsi="Calibri"/>
                        <w:color w:val="000000"/>
                      </w:rPr>
                      <w:t>26</w:t>
                    </w:r>
                    <w:r>
                      <w:rPr>
                        <w:sz w:val="22"/>
                        <w:spacing w:val="-5"/>
                        <w:rFonts w:ascii="Calibri" w:hAnsi="Calibri"/>
                        <w:color w:val="000000"/>
                      </w:rPr>
                      <w:fldChar w:fldCharType="end"/>
                    </w:r>
                  </w:p>
                </w:txbxContent>
              </v:textbox>
              <w10:wrap type="none"/>
            </v:rect>
          </w:pict>
        </mc:Fallback>
      </mc:AlternateContent>
    </w:r>
  </w:p>
</w:ftr>
</file>

<file path=word/footer39.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13"/>
      <w:spacing w:lineRule="auto" w:line="9"/>
      <w:ind w:left="0" w:right="0" w:hanging="0"/>
      <w:jc w:val="left"/>
      <w:rPr>
        <w:sz w:val="20"/>
      </w:rPr>
    </w:pPr>
    <w:r>
      <w:rPr>
        <w:sz w:val="20"/>
      </w:rPr>
      <mc:AlternateContent>
        <mc:Choice Requires="wps">
          <w:drawing>
            <wp:anchor behindDoc="1" distT="0" distB="0" distL="0" distR="0" simplePos="0" locked="0" layoutInCell="0" allowOverlap="1" relativeHeight="8">
              <wp:simplePos x="0" y="0"/>
              <wp:positionH relativeFrom="page">
                <wp:posOffset>3877310</wp:posOffset>
              </wp:positionH>
              <wp:positionV relativeFrom="page">
                <wp:posOffset>10077450</wp:posOffset>
              </wp:positionV>
              <wp:extent cx="168910" cy="165735"/>
              <wp:effectExtent l="0" t="0" r="0" b="0"/>
              <wp:wrapNone/>
              <wp:docPr id="3" name="Textbox 3"/>
              <a:graphic xmlns:a="http://schemas.openxmlformats.org/drawingml/2006/main">
                <a:graphicData uri="http://schemas.microsoft.com/office/word/2010/wordprocessingShape">
                  <wps:wsp>
                    <wps:cNvSpPr/>
                    <wps:spPr>
                      <a:xfrm>
                        <a:off x="0" y="0"/>
                        <a:ext cx="168840" cy="165600"/>
                      </a:xfrm>
                      <a:prstGeom prst="rect">
                        <a:avLst/>
                      </a:prstGeom>
                      <a:noFill/>
                      <a:ln w="0">
                        <a:noFill/>
                      </a:ln>
                    </wps:spPr>
                    <wps:style>
                      <a:lnRef idx="0"/>
                      <a:fillRef idx="0"/>
                      <a:effectRef idx="0"/>
                      <a:fontRef idx="minor"/>
                    </wps:style>
                    <wps:txbx>
                      <w:txbxContent>
                        <w:p>
                          <w:pPr>
                            <w:pStyle w:val="Style19"/>
                            <w:spacing w:lineRule="exact" w:line="245" w:before="0" w:after="0"/>
                            <w:ind w:left="20" w:right="0" w:hanging="0"/>
                            <w:jc w:val="left"/>
                            <w:rPr>
                              <w:rFonts w:ascii="Calibri" w:hAnsi="Calibri"/>
                              <w:sz w:val="22"/>
                            </w:rPr>
                          </w:pPr>
                          <w:r>
                            <w:rPr>
                              <w:rFonts w:ascii="Calibri" w:hAnsi="Calibri"/>
                              <w:color w:val="000000"/>
                              <w:spacing w:val="-5"/>
                              <w:sz w:val="22"/>
                            </w:rPr>
                            <w:fldChar w:fldCharType="begin"/>
                          </w:r>
                          <w:r>
                            <w:rPr>
                              <w:sz w:val="22"/>
                              <w:spacing w:val="-5"/>
                              <w:rFonts w:ascii="Calibri" w:hAnsi="Calibri"/>
                              <w:color w:val="000000"/>
                            </w:rPr>
                            <w:instrText xml:space="preserve"> PAGE </w:instrText>
                          </w:r>
                          <w:r>
                            <w:rPr>
                              <w:sz w:val="22"/>
                              <w:spacing w:val="-5"/>
                              <w:rFonts w:ascii="Calibri" w:hAnsi="Calibri"/>
                              <w:color w:val="000000"/>
                            </w:rPr>
                            <w:fldChar w:fldCharType="separate"/>
                          </w:r>
                          <w:r>
                            <w:rPr>
                              <w:sz w:val="22"/>
                              <w:spacing w:val="-5"/>
                              <w:rFonts w:ascii="Calibri" w:hAnsi="Calibri"/>
                              <w:color w:val="000000"/>
                            </w:rPr>
                            <w:t>4</w:t>
                          </w:r>
                          <w:r>
                            <w:rPr>
                              <w:sz w:val="22"/>
                              <w:spacing w:val="-5"/>
                              <w:rFonts w:ascii="Calibri" w:hAnsi="Calibri"/>
                              <w:color w:val="000000"/>
                            </w:rPr>
                            <w:fldChar w:fldCharType="end"/>
                          </w:r>
                        </w:p>
                      </w:txbxContent>
                    </wps:txbx>
                    <wps:bodyPr lIns="0" rIns="0" tIns="0" bIns="0" anchor="t">
                      <a:noAutofit/>
                    </wps:bodyPr>
                  </wps:wsp>
                </a:graphicData>
              </a:graphic>
            </wp:anchor>
          </w:drawing>
        </mc:Choice>
        <mc:Fallback>
          <w:pict>
            <v:rect id="shape_0" ID="Textbox 3" path="m0,0l-2147483645,0l-2147483645,-2147483646l0,-2147483646xe" stroked="f" o:allowincell="f" style="position:absolute;margin-left:305.3pt;margin-top:793.5pt;width:13.25pt;height:13pt;mso-wrap-style:square;v-text-anchor:top;mso-position-horizontal-relative:page;mso-position-vertical-relative:page">
              <v:fill o:detectmouseclick="t" on="false"/>
              <v:stroke color="#3465a4" joinstyle="round" endcap="flat"/>
              <v:textbox>
                <w:txbxContent>
                  <w:p>
                    <w:pPr>
                      <w:pStyle w:val="Style19"/>
                      <w:spacing w:lineRule="exact" w:line="245" w:before="0" w:after="0"/>
                      <w:ind w:left="20" w:right="0" w:hanging="0"/>
                      <w:jc w:val="left"/>
                      <w:rPr>
                        <w:rFonts w:ascii="Calibri" w:hAnsi="Calibri"/>
                        <w:sz w:val="22"/>
                      </w:rPr>
                    </w:pPr>
                    <w:r>
                      <w:rPr>
                        <w:rFonts w:ascii="Calibri" w:hAnsi="Calibri"/>
                        <w:color w:val="000000"/>
                        <w:spacing w:val="-5"/>
                        <w:sz w:val="22"/>
                      </w:rPr>
                      <w:fldChar w:fldCharType="begin"/>
                    </w:r>
                    <w:r>
                      <w:rPr>
                        <w:sz w:val="22"/>
                        <w:spacing w:val="-5"/>
                        <w:rFonts w:ascii="Calibri" w:hAnsi="Calibri"/>
                        <w:color w:val="000000"/>
                      </w:rPr>
                      <w:instrText xml:space="preserve"> PAGE </w:instrText>
                    </w:r>
                    <w:r>
                      <w:rPr>
                        <w:sz w:val="22"/>
                        <w:spacing w:val="-5"/>
                        <w:rFonts w:ascii="Calibri" w:hAnsi="Calibri"/>
                        <w:color w:val="000000"/>
                      </w:rPr>
                      <w:fldChar w:fldCharType="separate"/>
                    </w:r>
                    <w:r>
                      <w:rPr>
                        <w:sz w:val="22"/>
                        <w:spacing w:val="-5"/>
                        <w:rFonts w:ascii="Calibri" w:hAnsi="Calibri"/>
                        <w:color w:val="000000"/>
                      </w:rPr>
                      <w:t>4</w:t>
                    </w:r>
                    <w:r>
                      <w:rPr>
                        <w:sz w:val="22"/>
                        <w:spacing w:val="-5"/>
                        <w:rFonts w:ascii="Calibri" w:hAnsi="Calibri"/>
                        <w:color w:val="000000"/>
                      </w:rPr>
                      <w:fldChar w:fldCharType="end"/>
                    </w:r>
                  </w:p>
                </w:txbxContent>
              </v:textbox>
              <w10:wrap type="none"/>
            </v:rect>
          </w:pict>
        </mc:Fallback>
      </mc:AlternateContent>
    </w:r>
  </w:p>
</w:ftr>
</file>

<file path=word/footer40.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13"/>
      <w:spacing w:lineRule="auto" w:line="9"/>
      <w:ind w:left="0" w:right="0" w:hanging="0"/>
      <w:jc w:val="left"/>
      <w:rPr>
        <w:sz w:val="20"/>
      </w:rPr>
    </w:pPr>
    <w:r>
      <w:rPr>
        <w:sz w:val="20"/>
      </w:rPr>
      <mc:AlternateContent>
        <mc:Choice Requires="wps">
          <w:drawing>
            <wp:anchor behindDoc="1" distT="0" distB="0" distL="0" distR="0" simplePos="0" locked="0" layoutInCell="0" allowOverlap="1" relativeHeight="54">
              <wp:simplePos x="0" y="0"/>
              <wp:positionH relativeFrom="page">
                <wp:posOffset>3877310</wp:posOffset>
              </wp:positionH>
              <wp:positionV relativeFrom="page">
                <wp:posOffset>10077450</wp:posOffset>
              </wp:positionV>
              <wp:extent cx="168910" cy="165735"/>
              <wp:effectExtent l="0" t="0" r="0" b="0"/>
              <wp:wrapNone/>
              <wp:docPr id="21" name="Textbox 25"/>
              <a:graphic xmlns:a="http://schemas.openxmlformats.org/drawingml/2006/main">
                <a:graphicData uri="http://schemas.microsoft.com/office/word/2010/wordprocessingShape">
                  <wps:wsp>
                    <wps:cNvSpPr/>
                    <wps:spPr>
                      <a:xfrm>
                        <a:off x="0" y="0"/>
                        <a:ext cx="168840" cy="165600"/>
                      </a:xfrm>
                      <a:prstGeom prst="rect">
                        <a:avLst/>
                      </a:prstGeom>
                      <a:noFill/>
                      <a:ln w="0">
                        <a:noFill/>
                      </a:ln>
                    </wps:spPr>
                    <wps:style>
                      <a:lnRef idx="0"/>
                      <a:fillRef idx="0"/>
                      <a:effectRef idx="0"/>
                      <a:fontRef idx="minor"/>
                    </wps:style>
                    <wps:txbx>
                      <w:txbxContent>
                        <w:p>
                          <w:pPr>
                            <w:pStyle w:val="Style19"/>
                            <w:spacing w:lineRule="exact" w:line="245" w:before="0" w:after="0"/>
                            <w:ind w:left="20" w:right="0" w:hanging="0"/>
                            <w:jc w:val="left"/>
                            <w:rPr>
                              <w:rFonts w:ascii="Calibri" w:hAnsi="Calibri"/>
                              <w:sz w:val="22"/>
                            </w:rPr>
                          </w:pPr>
                          <w:r>
                            <w:rPr>
                              <w:rFonts w:ascii="Calibri" w:hAnsi="Calibri"/>
                              <w:color w:val="000000"/>
                              <w:spacing w:val="-5"/>
                              <w:sz w:val="22"/>
                            </w:rPr>
                            <w:fldChar w:fldCharType="begin"/>
                          </w:r>
                          <w:r>
                            <w:rPr>
                              <w:sz w:val="22"/>
                              <w:spacing w:val="-5"/>
                              <w:rFonts w:ascii="Calibri" w:hAnsi="Calibri"/>
                              <w:color w:val="000000"/>
                            </w:rPr>
                            <w:instrText xml:space="preserve"> PAGE </w:instrText>
                          </w:r>
                          <w:r>
                            <w:rPr>
                              <w:sz w:val="22"/>
                              <w:spacing w:val="-5"/>
                              <w:rFonts w:ascii="Calibri" w:hAnsi="Calibri"/>
                              <w:color w:val="000000"/>
                            </w:rPr>
                            <w:fldChar w:fldCharType="separate"/>
                          </w:r>
                          <w:r>
                            <w:rPr>
                              <w:sz w:val="22"/>
                              <w:spacing w:val="-5"/>
                              <w:rFonts w:ascii="Calibri" w:hAnsi="Calibri"/>
                              <w:color w:val="000000"/>
                            </w:rPr>
                            <w:t>27</w:t>
                          </w:r>
                          <w:r>
                            <w:rPr>
                              <w:sz w:val="22"/>
                              <w:spacing w:val="-5"/>
                              <w:rFonts w:ascii="Calibri" w:hAnsi="Calibri"/>
                              <w:color w:val="000000"/>
                            </w:rPr>
                            <w:fldChar w:fldCharType="end"/>
                          </w:r>
                        </w:p>
                      </w:txbxContent>
                    </wps:txbx>
                    <wps:bodyPr lIns="0" rIns="0" tIns="0" bIns="0" anchor="t">
                      <a:noAutofit/>
                    </wps:bodyPr>
                  </wps:wsp>
                </a:graphicData>
              </a:graphic>
            </wp:anchor>
          </w:drawing>
        </mc:Choice>
        <mc:Fallback>
          <w:pict>
            <v:rect id="shape_0" ID="Textbox 25" path="m0,0l-2147483645,0l-2147483645,-2147483646l0,-2147483646xe" stroked="f" o:allowincell="f" style="position:absolute;margin-left:305.3pt;margin-top:793.5pt;width:13.25pt;height:13pt;mso-wrap-style:square;v-text-anchor:top;mso-position-horizontal-relative:page;mso-position-vertical-relative:page">
              <v:fill o:detectmouseclick="t" on="false"/>
              <v:stroke color="#3465a4" joinstyle="round" endcap="flat"/>
              <v:textbox>
                <w:txbxContent>
                  <w:p>
                    <w:pPr>
                      <w:pStyle w:val="Style19"/>
                      <w:spacing w:lineRule="exact" w:line="245" w:before="0" w:after="0"/>
                      <w:ind w:left="20" w:right="0" w:hanging="0"/>
                      <w:jc w:val="left"/>
                      <w:rPr>
                        <w:rFonts w:ascii="Calibri" w:hAnsi="Calibri"/>
                        <w:sz w:val="22"/>
                      </w:rPr>
                    </w:pPr>
                    <w:r>
                      <w:rPr>
                        <w:rFonts w:ascii="Calibri" w:hAnsi="Calibri"/>
                        <w:color w:val="000000"/>
                        <w:spacing w:val="-5"/>
                        <w:sz w:val="22"/>
                      </w:rPr>
                      <w:fldChar w:fldCharType="begin"/>
                    </w:r>
                    <w:r>
                      <w:rPr>
                        <w:sz w:val="22"/>
                        <w:spacing w:val="-5"/>
                        <w:rFonts w:ascii="Calibri" w:hAnsi="Calibri"/>
                        <w:color w:val="000000"/>
                      </w:rPr>
                      <w:instrText xml:space="preserve"> PAGE </w:instrText>
                    </w:r>
                    <w:r>
                      <w:rPr>
                        <w:sz w:val="22"/>
                        <w:spacing w:val="-5"/>
                        <w:rFonts w:ascii="Calibri" w:hAnsi="Calibri"/>
                        <w:color w:val="000000"/>
                      </w:rPr>
                      <w:fldChar w:fldCharType="separate"/>
                    </w:r>
                    <w:r>
                      <w:rPr>
                        <w:sz w:val="22"/>
                        <w:spacing w:val="-5"/>
                        <w:rFonts w:ascii="Calibri" w:hAnsi="Calibri"/>
                        <w:color w:val="000000"/>
                      </w:rPr>
                      <w:t>27</w:t>
                    </w:r>
                    <w:r>
                      <w:rPr>
                        <w:sz w:val="22"/>
                        <w:spacing w:val="-5"/>
                        <w:rFonts w:ascii="Calibri" w:hAnsi="Calibri"/>
                        <w:color w:val="000000"/>
                      </w:rPr>
                      <w:fldChar w:fldCharType="end"/>
                    </w:r>
                  </w:p>
                </w:txbxContent>
              </v:textbox>
              <w10:wrap type="none"/>
            </v:rect>
          </w:pict>
        </mc:Fallback>
      </mc:AlternateContent>
    </w:r>
  </w:p>
</w:ftr>
</file>

<file path=word/footer4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4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13"/>
      <w:spacing w:lineRule="auto" w:line="9"/>
      <w:ind w:left="0" w:right="0" w:hanging="0"/>
      <w:jc w:val="left"/>
      <w:rPr>
        <w:sz w:val="20"/>
      </w:rPr>
    </w:pPr>
    <w:r>
      <w:rPr>
        <w:sz w:val="20"/>
      </w:rPr>
      <mc:AlternateContent>
        <mc:Choice Requires="wps">
          <w:drawing>
            <wp:anchor behindDoc="1" distT="0" distB="0" distL="0" distR="0" simplePos="0" locked="0" layoutInCell="0" allowOverlap="1" relativeHeight="56">
              <wp:simplePos x="0" y="0"/>
              <wp:positionH relativeFrom="page">
                <wp:posOffset>3877310</wp:posOffset>
              </wp:positionH>
              <wp:positionV relativeFrom="page">
                <wp:posOffset>10077450</wp:posOffset>
              </wp:positionV>
              <wp:extent cx="168910" cy="165735"/>
              <wp:effectExtent l="0" t="0" r="0" b="0"/>
              <wp:wrapNone/>
              <wp:docPr id="22" name="Textbox 26"/>
              <a:graphic xmlns:a="http://schemas.openxmlformats.org/drawingml/2006/main">
                <a:graphicData uri="http://schemas.microsoft.com/office/word/2010/wordprocessingShape">
                  <wps:wsp>
                    <wps:cNvSpPr/>
                    <wps:spPr>
                      <a:xfrm>
                        <a:off x="0" y="0"/>
                        <a:ext cx="168840" cy="165600"/>
                      </a:xfrm>
                      <a:prstGeom prst="rect">
                        <a:avLst/>
                      </a:prstGeom>
                      <a:noFill/>
                      <a:ln w="0">
                        <a:noFill/>
                      </a:ln>
                    </wps:spPr>
                    <wps:style>
                      <a:lnRef idx="0"/>
                      <a:fillRef idx="0"/>
                      <a:effectRef idx="0"/>
                      <a:fontRef idx="minor"/>
                    </wps:style>
                    <wps:txbx>
                      <w:txbxContent>
                        <w:p>
                          <w:pPr>
                            <w:pStyle w:val="Style19"/>
                            <w:spacing w:lineRule="exact" w:line="245" w:before="0" w:after="0"/>
                            <w:ind w:left="20" w:right="0" w:hanging="0"/>
                            <w:jc w:val="left"/>
                            <w:rPr>
                              <w:rFonts w:ascii="Calibri" w:hAnsi="Calibri"/>
                              <w:sz w:val="22"/>
                            </w:rPr>
                          </w:pPr>
                          <w:r>
                            <w:rPr>
                              <w:rFonts w:ascii="Calibri" w:hAnsi="Calibri"/>
                              <w:color w:val="000000"/>
                              <w:spacing w:val="-5"/>
                              <w:sz w:val="22"/>
                            </w:rPr>
                            <w:fldChar w:fldCharType="begin"/>
                          </w:r>
                          <w:r>
                            <w:rPr>
                              <w:sz w:val="22"/>
                              <w:spacing w:val="-5"/>
                              <w:rFonts w:ascii="Calibri" w:hAnsi="Calibri"/>
                              <w:color w:val="000000"/>
                            </w:rPr>
                            <w:instrText xml:space="preserve"> PAGE </w:instrText>
                          </w:r>
                          <w:r>
                            <w:rPr>
                              <w:sz w:val="22"/>
                              <w:spacing w:val="-5"/>
                              <w:rFonts w:ascii="Calibri" w:hAnsi="Calibri"/>
                              <w:color w:val="000000"/>
                            </w:rPr>
                            <w:fldChar w:fldCharType="separate"/>
                          </w:r>
                          <w:r>
                            <w:rPr>
                              <w:sz w:val="22"/>
                              <w:spacing w:val="-5"/>
                              <w:rFonts w:ascii="Calibri" w:hAnsi="Calibri"/>
                              <w:color w:val="000000"/>
                            </w:rPr>
                            <w:t>28</w:t>
                          </w:r>
                          <w:r>
                            <w:rPr>
                              <w:sz w:val="22"/>
                              <w:spacing w:val="-5"/>
                              <w:rFonts w:ascii="Calibri" w:hAnsi="Calibri"/>
                              <w:color w:val="000000"/>
                            </w:rPr>
                            <w:fldChar w:fldCharType="end"/>
                          </w:r>
                        </w:p>
                      </w:txbxContent>
                    </wps:txbx>
                    <wps:bodyPr lIns="0" rIns="0" tIns="0" bIns="0" anchor="t">
                      <a:noAutofit/>
                    </wps:bodyPr>
                  </wps:wsp>
                </a:graphicData>
              </a:graphic>
            </wp:anchor>
          </w:drawing>
        </mc:Choice>
        <mc:Fallback>
          <w:pict>
            <v:rect id="shape_0" ID="Textbox 26" path="m0,0l-2147483645,0l-2147483645,-2147483646l0,-2147483646xe" stroked="f" o:allowincell="f" style="position:absolute;margin-left:305.3pt;margin-top:793.5pt;width:13.25pt;height:13pt;mso-wrap-style:square;v-text-anchor:top;mso-position-horizontal-relative:page;mso-position-vertical-relative:page">
              <v:fill o:detectmouseclick="t" on="false"/>
              <v:stroke color="#3465a4" joinstyle="round" endcap="flat"/>
              <v:textbox>
                <w:txbxContent>
                  <w:p>
                    <w:pPr>
                      <w:pStyle w:val="Style19"/>
                      <w:spacing w:lineRule="exact" w:line="245" w:before="0" w:after="0"/>
                      <w:ind w:left="20" w:right="0" w:hanging="0"/>
                      <w:jc w:val="left"/>
                      <w:rPr>
                        <w:rFonts w:ascii="Calibri" w:hAnsi="Calibri"/>
                        <w:sz w:val="22"/>
                      </w:rPr>
                    </w:pPr>
                    <w:r>
                      <w:rPr>
                        <w:rFonts w:ascii="Calibri" w:hAnsi="Calibri"/>
                        <w:color w:val="000000"/>
                        <w:spacing w:val="-5"/>
                        <w:sz w:val="22"/>
                      </w:rPr>
                      <w:fldChar w:fldCharType="begin"/>
                    </w:r>
                    <w:r>
                      <w:rPr>
                        <w:sz w:val="22"/>
                        <w:spacing w:val="-5"/>
                        <w:rFonts w:ascii="Calibri" w:hAnsi="Calibri"/>
                        <w:color w:val="000000"/>
                      </w:rPr>
                      <w:instrText xml:space="preserve"> PAGE </w:instrText>
                    </w:r>
                    <w:r>
                      <w:rPr>
                        <w:sz w:val="22"/>
                        <w:spacing w:val="-5"/>
                        <w:rFonts w:ascii="Calibri" w:hAnsi="Calibri"/>
                        <w:color w:val="000000"/>
                      </w:rPr>
                      <w:fldChar w:fldCharType="separate"/>
                    </w:r>
                    <w:r>
                      <w:rPr>
                        <w:sz w:val="22"/>
                        <w:spacing w:val="-5"/>
                        <w:rFonts w:ascii="Calibri" w:hAnsi="Calibri"/>
                        <w:color w:val="000000"/>
                      </w:rPr>
                      <w:t>28</w:t>
                    </w:r>
                    <w:r>
                      <w:rPr>
                        <w:sz w:val="22"/>
                        <w:spacing w:val="-5"/>
                        <w:rFonts w:ascii="Calibri" w:hAnsi="Calibri"/>
                        <w:color w:val="000000"/>
                      </w:rPr>
                      <w:fldChar w:fldCharType="end"/>
                    </w:r>
                  </w:p>
                </w:txbxContent>
              </v:textbox>
              <w10:wrap type="none"/>
            </v:rect>
          </w:pict>
        </mc:Fallback>
      </mc:AlternateContent>
    </w:r>
  </w:p>
</w:ftr>
</file>

<file path=word/footer4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4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13"/>
      <w:spacing w:lineRule="auto" w:line="9"/>
      <w:ind w:left="0" w:right="0" w:hanging="0"/>
      <w:jc w:val="left"/>
      <w:rPr>
        <w:sz w:val="20"/>
      </w:rPr>
    </w:pPr>
    <w:r>
      <w:rPr>
        <w:sz w:val="20"/>
      </w:rPr>
      <mc:AlternateContent>
        <mc:Choice Requires="wps">
          <w:drawing>
            <wp:anchor behindDoc="1" distT="0" distB="0" distL="0" distR="0" simplePos="0" locked="0" layoutInCell="0" allowOverlap="1" relativeHeight="58">
              <wp:simplePos x="0" y="0"/>
              <wp:positionH relativeFrom="page">
                <wp:posOffset>3877310</wp:posOffset>
              </wp:positionH>
              <wp:positionV relativeFrom="page">
                <wp:posOffset>10077450</wp:posOffset>
              </wp:positionV>
              <wp:extent cx="168910" cy="165735"/>
              <wp:effectExtent l="0" t="0" r="0" b="0"/>
              <wp:wrapNone/>
              <wp:docPr id="23" name="Textbox 27"/>
              <a:graphic xmlns:a="http://schemas.openxmlformats.org/drawingml/2006/main">
                <a:graphicData uri="http://schemas.microsoft.com/office/word/2010/wordprocessingShape">
                  <wps:wsp>
                    <wps:cNvSpPr/>
                    <wps:spPr>
                      <a:xfrm>
                        <a:off x="0" y="0"/>
                        <a:ext cx="168840" cy="165600"/>
                      </a:xfrm>
                      <a:prstGeom prst="rect">
                        <a:avLst/>
                      </a:prstGeom>
                      <a:noFill/>
                      <a:ln w="0">
                        <a:noFill/>
                      </a:ln>
                    </wps:spPr>
                    <wps:style>
                      <a:lnRef idx="0"/>
                      <a:fillRef idx="0"/>
                      <a:effectRef idx="0"/>
                      <a:fontRef idx="minor"/>
                    </wps:style>
                    <wps:txbx>
                      <w:txbxContent>
                        <w:p>
                          <w:pPr>
                            <w:pStyle w:val="Style19"/>
                            <w:spacing w:lineRule="exact" w:line="245" w:before="0" w:after="0"/>
                            <w:ind w:left="20" w:right="0" w:hanging="0"/>
                            <w:jc w:val="left"/>
                            <w:rPr>
                              <w:rFonts w:ascii="Calibri" w:hAnsi="Calibri"/>
                              <w:sz w:val="22"/>
                            </w:rPr>
                          </w:pPr>
                          <w:r>
                            <w:rPr>
                              <w:rFonts w:ascii="Calibri" w:hAnsi="Calibri"/>
                              <w:color w:val="000000"/>
                              <w:spacing w:val="-5"/>
                              <w:sz w:val="22"/>
                            </w:rPr>
                            <w:fldChar w:fldCharType="begin"/>
                          </w:r>
                          <w:r>
                            <w:rPr>
                              <w:sz w:val="22"/>
                              <w:spacing w:val="-5"/>
                              <w:rFonts w:ascii="Calibri" w:hAnsi="Calibri"/>
                              <w:color w:val="000000"/>
                            </w:rPr>
                            <w:instrText xml:space="preserve"> PAGE </w:instrText>
                          </w:r>
                          <w:r>
                            <w:rPr>
                              <w:sz w:val="22"/>
                              <w:spacing w:val="-5"/>
                              <w:rFonts w:ascii="Calibri" w:hAnsi="Calibri"/>
                              <w:color w:val="000000"/>
                            </w:rPr>
                            <w:fldChar w:fldCharType="separate"/>
                          </w:r>
                          <w:r>
                            <w:rPr>
                              <w:sz w:val="22"/>
                              <w:spacing w:val="-5"/>
                              <w:rFonts w:ascii="Calibri" w:hAnsi="Calibri"/>
                              <w:color w:val="000000"/>
                            </w:rPr>
                            <w:t>29</w:t>
                          </w:r>
                          <w:r>
                            <w:rPr>
                              <w:sz w:val="22"/>
                              <w:spacing w:val="-5"/>
                              <w:rFonts w:ascii="Calibri" w:hAnsi="Calibri"/>
                              <w:color w:val="000000"/>
                            </w:rPr>
                            <w:fldChar w:fldCharType="end"/>
                          </w:r>
                        </w:p>
                      </w:txbxContent>
                    </wps:txbx>
                    <wps:bodyPr lIns="0" rIns="0" tIns="0" bIns="0" anchor="t">
                      <a:noAutofit/>
                    </wps:bodyPr>
                  </wps:wsp>
                </a:graphicData>
              </a:graphic>
            </wp:anchor>
          </w:drawing>
        </mc:Choice>
        <mc:Fallback>
          <w:pict>
            <v:rect id="shape_0" ID="Textbox 27" path="m0,0l-2147483645,0l-2147483645,-2147483646l0,-2147483646xe" stroked="f" o:allowincell="f" style="position:absolute;margin-left:305.3pt;margin-top:793.5pt;width:13.25pt;height:13pt;mso-wrap-style:square;v-text-anchor:top;mso-position-horizontal-relative:page;mso-position-vertical-relative:page">
              <v:fill o:detectmouseclick="t" on="false"/>
              <v:stroke color="#3465a4" joinstyle="round" endcap="flat"/>
              <v:textbox>
                <w:txbxContent>
                  <w:p>
                    <w:pPr>
                      <w:pStyle w:val="Style19"/>
                      <w:spacing w:lineRule="exact" w:line="245" w:before="0" w:after="0"/>
                      <w:ind w:left="20" w:right="0" w:hanging="0"/>
                      <w:jc w:val="left"/>
                      <w:rPr>
                        <w:rFonts w:ascii="Calibri" w:hAnsi="Calibri"/>
                        <w:sz w:val="22"/>
                      </w:rPr>
                    </w:pPr>
                    <w:r>
                      <w:rPr>
                        <w:rFonts w:ascii="Calibri" w:hAnsi="Calibri"/>
                        <w:color w:val="000000"/>
                        <w:spacing w:val="-5"/>
                        <w:sz w:val="22"/>
                      </w:rPr>
                      <w:fldChar w:fldCharType="begin"/>
                    </w:r>
                    <w:r>
                      <w:rPr>
                        <w:sz w:val="22"/>
                        <w:spacing w:val="-5"/>
                        <w:rFonts w:ascii="Calibri" w:hAnsi="Calibri"/>
                        <w:color w:val="000000"/>
                      </w:rPr>
                      <w:instrText xml:space="preserve"> PAGE </w:instrText>
                    </w:r>
                    <w:r>
                      <w:rPr>
                        <w:sz w:val="22"/>
                        <w:spacing w:val="-5"/>
                        <w:rFonts w:ascii="Calibri" w:hAnsi="Calibri"/>
                        <w:color w:val="000000"/>
                      </w:rPr>
                      <w:fldChar w:fldCharType="separate"/>
                    </w:r>
                    <w:r>
                      <w:rPr>
                        <w:sz w:val="22"/>
                        <w:spacing w:val="-5"/>
                        <w:rFonts w:ascii="Calibri" w:hAnsi="Calibri"/>
                        <w:color w:val="000000"/>
                      </w:rPr>
                      <w:t>29</w:t>
                    </w:r>
                    <w:r>
                      <w:rPr>
                        <w:sz w:val="22"/>
                        <w:spacing w:val="-5"/>
                        <w:rFonts w:ascii="Calibri" w:hAnsi="Calibri"/>
                        <w:color w:val="000000"/>
                      </w:rPr>
                      <w:fldChar w:fldCharType="end"/>
                    </w:r>
                  </w:p>
                </w:txbxContent>
              </v:textbox>
              <w10:wrap type="none"/>
            </v:rect>
          </w:pict>
        </mc:Fallback>
      </mc:AlternateContent>
    </w:r>
  </w:p>
</w:ftr>
</file>

<file path=word/footer4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4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13"/>
      <w:spacing w:lineRule="auto" w:line="9"/>
      <w:ind w:left="0" w:right="0" w:hanging="0"/>
      <w:jc w:val="left"/>
      <w:rPr>
        <w:sz w:val="20"/>
      </w:rPr>
    </w:pPr>
    <w:r>
      <w:rPr>
        <w:sz w:val="20"/>
      </w:rPr>
      <mc:AlternateContent>
        <mc:Choice Requires="wps">
          <w:drawing>
            <wp:anchor behindDoc="1" distT="0" distB="0" distL="0" distR="0" simplePos="0" locked="0" layoutInCell="0" allowOverlap="1" relativeHeight="60">
              <wp:simplePos x="0" y="0"/>
              <wp:positionH relativeFrom="page">
                <wp:posOffset>3877310</wp:posOffset>
              </wp:positionH>
              <wp:positionV relativeFrom="page">
                <wp:posOffset>10077450</wp:posOffset>
              </wp:positionV>
              <wp:extent cx="168910" cy="165735"/>
              <wp:effectExtent l="0" t="0" r="0" b="0"/>
              <wp:wrapNone/>
              <wp:docPr id="24" name="Textbox 28"/>
              <a:graphic xmlns:a="http://schemas.openxmlformats.org/drawingml/2006/main">
                <a:graphicData uri="http://schemas.microsoft.com/office/word/2010/wordprocessingShape">
                  <wps:wsp>
                    <wps:cNvSpPr/>
                    <wps:spPr>
                      <a:xfrm>
                        <a:off x="0" y="0"/>
                        <a:ext cx="168840" cy="165600"/>
                      </a:xfrm>
                      <a:prstGeom prst="rect">
                        <a:avLst/>
                      </a:prstGeom>
                      <a:noFill/>
                      <a:ln w="0">
                        <a:noFill/>
                      </a:ln>
                    </wps:spPr>
                    <wps:style>
                      <a:lnRef idx="0"/>
                      <a:fillRef idx="0"/>
                      <a:effectRef idx="0"/>
                      <a:fontRef idx="minor"/>
                    </wps:style>
                    <wps:txbx>
                      <w:txbxContent>
                        <w:p>
                          <w:pPr>
                            <w:pStyle w:val="Style19"/>
                            <w:spacing w:lineRule="exact" w:line="245" w:before="0" w:after="0"/>
                            <w:ind w:left="20" w:right="0" w:hanging="0"/>
                            <w:jc w:val="left"/>
                            <w:rPr>
                              <w:rFonts w:ascii="Calibri" w:hAnsi="Calibri"/>
                              <w:sz w:val="22"/>
                            </w:rPr>
                          </w:pPr>
                          <w:r>
                            <w:rPr>
                              <w:rFonts w:ascii="Calibri" w:hAnsi="Calibri"/>
                              <w:color w:val="000000"/>
                              <w:spacing w:val="-5"/>
                              <w:sz w:val="22"/>
                            </w:rPr>
                            <w:fldChar w:fldCharType="begin"/>
                          </w:r>
                          <w:r>
                            <w:rPr>
                              <w:sz w:val="22"/>
                              <w:spacing w:val="-5"/>
                              <w:rFonts w:ascii="Calibri" w:hAnsi="Calibri"/>
                              <w:color w:val="000000"/>
                            </w:rPr>
                            <w:instrText xml:space="preserve"> PAGE </w:instrText>
                          </w:r>
                          <w:r>
                            <w:rPr>
                              <w:sz w:val="22"/>
                              <w:spacing w:val="-5"/>
                              <w:rFonts w:ascii="Calibri" w:hAnsi="Calibri"/>
                              <w:color w:val="000000"/>
                            </w:rPr>
                            <w:fldChar w:fldCharType="separate"/>
                          </w:r>
                          <w:r>
                            <w:rPr>
                              <w:sz w:val="22"/>
                              <w:spacing w:val="-5"/>
                              <w:rFonts w:ascii="Calibri" w:hAnsi="Calibri"/>
                              <w:color w:val="000000"/>
                            </w:rPr>
                            <w:t>30</w:t>
                          </w:r>
                          <w:r>
                            <w:rPr>
                              <w:sz w:val="22"/>
                              <w:spacing w:val="-5"/>
                              <w:rFonts w:ascii="Calibri" w:hAnsi="Calibri"/>
                              <w:color w:val="000000"/>
                            </w:rPr>
                            <w:fldChar w:fldCharType="end"/>
                          </w:r>
                        </w:p>
                      </w:txbxContent>
                    </wps:txbx>
                    <wps:bodyPr lIns="0" rIns="0" tIns="0" bIns="0" anchor="t">
                      <a:noAutofit/>
                    </wps:bodyPr>
                  </wps:wsp>
                </a:graphicData>
              </a:graphic>
            </wp:anchor>
          </w:drawing>
        </mc:Choice>
        <mc:Fallback>
          <w:pict>
            <v:rect id="shape_0" ID="Textbox 28" path="m0,0l-2147483645,0l-2147483645,-2147483646l0,-2147483646xe" stroked="f" o:allowincell="f" style="position:absolute;margin-left:305.3pt;margin-top:793.5pt;width:13.25pt;height:13pt;mso-wrap-style:square;v-text-anchor:top;mso-position-horizontal-relative:page;mso-position-vertical-relative:page">
              <v:fill o:detectmouseclick="t" on="false"/>
              <v:stroke color="#3465a4" joinstyle="round" endcap="flat"/>
              <v:textbox>
                <w:txbxContent>
                  <w:p>
                    <w:pPr>
                      <w:pStyle w:val="Style19"/>
                      <w:spacing w:lineRule="exact" w:line="245" w:before="0" w:after="0"/>
                      <w:ind w:left="20" w:right="0" w:hanging="0"/>
                      <w:jc w:val="left"/>
                      <w:rPr>
                        <w:rFonts w:ascii="Calibri" w:hAnsi="Calibri"/>
                        <w:sz w:val="22"/>
                      </w:rPr>
                    </w:pPr>
                    <w:r>
                      <w:rPr>
                        <w:rFonts w:ascii="Calibri" w:hAnsi="Calibri"/>
                        <w:color w:val="000000"/>
                        <w:spacing w:val="-5"/>
                        <w:sz w:val="22"/>
                      </w:rPr>
                      <w:fldChar w:fldCharType="begin"/>
                    </w:r>
                    <w:r>
                      <w:rPr>
                        <w:sz w:val="22"/>
                        <w:spacing w:val="-5"/>
                        <w:rFonts w:ascii="Calibri" w:hAnsi="Calibri"/>
                        <w:color w:val="000000"/>
                      </w:rPr>
                      <w:instrText xml:space="preserve"> PAGE </w:instrText>
                    </w:r>
                    <w:r>
                      <w:rPr>
                        <w:sz w:val="22"/>
                        <w:spacing w:val="-5"/>
                        <w:rFonts w:ascii="Calibri" w:hAnsi="Calibri"/>
                        <w:color w:val="000000"/>
                      </w:rPr>
                      <w:fldChar w:fldCharType="separate"/>
                    </w:r>
                    <w:r>
                      <w:rPr>
                        <w:sz w:val="22"/>
                        <w:spacing w:val="-5"/>
                        <w:rFonts w:ascii="Calibri" w:hAnsi="Calibri"/>
                        <w:color w:val="000000"/>
                      </w:rPr>
                      <w:t>30</w:t>
                    </w:r>
                    <w:r>
                      <w:rPr>
                        <w:sz w:val="22"/>
                        <w:spacing w:val="-5"/>
                        <w:rFonts w:ascii="Calibri" w:hAnsi="Calibri"/>
                        <w:color w:val="000000"/>
                      </w:rPr>
                      <w:fldChar w:fldCharType="end"/>
                    </w:r>
                  </w:p>
                </w:txbxContent>
              </v:textbox>
              <w10:wrap type="none"/>
            </v:rect>
          </w:pict>
        </mc:Fallback>
      </mc:AlternateContent>
    </w:r>
  </w:p>
</w:ftr>
</file>

<file path=word/footer47.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48.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13"/>
      <w:spacing w:lineRule="auto" w:line="9"/>
      <w:ind w:left="0" w:right="0" w:hanging="0"/>
      <w:jc w:val="left"/>
      <w:rPr>
        <w:sz w:val="20"/>
      </w:rPr>
    </w:pPr>
    <w:r>
      <w:rPr>
        <w:sz w:val="20"/>
      </w:rPr>
      <mc:AlternateContent>
        <mc:Choice Requires="wps">
          <w:drawing>
            <wp:anchor behindDoc="1" distT="0" distB="0" distL="0" distR="0" simplePos="0" locked="0" layoutInCell="0" allowOverlap="1" relativeHeight="62">
              <wp:simplePos x="0" y="0"/>
              <wp:positionH relativeFrom="page">
                <wp:posOffset>3877310</wp:posOffset>
              </wp:positionH>
              <wp:positionV relativeFrom="page">
                <wp:posOffset>10077450</wp:posOffset>
              </wp:positionV>
              <wp:extent cx="168910" cy="165735"/>
              <wp:effectExtent l="0" t="0" r="0" b="0"/>
              <wp:wrapNone/>
              <wp:docPr id="25" name="Textbox 29"/>
              <a:graphic xmlns:a="http://schemas.openxmlformats.org/drawingml/2006/main">
                <a:graphicData uri="http://schemas.microsoft.com/office/word/2010/wordprocessingShape">
                  <wps:wsp>
                    <wps:cNvSpPr/>
                    <wps:spPr>
                      <a:xfrm>
                        <a:off x="0" y="0"/>
                        <a:ext cx="168840" cy="165600"/>
                      </a:xfrm>
                      <a:prstGeom prst="rect">
                        <a:avLst/>
                      </a:prstGeom>
                      <a:noFill/>
                      <a:ln w="0">
                        <a:noFill/>
                      </a:ln>
                    </wps:spPr>
                    <wps:style>
                      <a:lnRef idx="0"/>
                      <a:fillRef idx="0"/>
                      <a:effectRef idx="0"/>
                      <a:fontRef idx="minor"/>
                    </wps:style>
                    <wps:txbx>
                      <w:txbxContent>
                        <w:p>
                          <w:pPr>
                            <w:pStyle w:val="Style19"/>
                            <w:spacing w:lineRule="exact" w:line="245" w:before="0" w:after="0"/>
                            <w:ind w:left="20" w:right="0" w:hanging="0"/>
                            <w:jc w:val="left"/>
                            <w:rPr>
                              <w:rFonts w:ascii="Calibri" w:hAnsi="Calibri"/>
                              <w:sz w:val="22"/>
                            </w:rPr>
                          </w:pPr>
                          <w:r>
                            <w:rPr>
                              <w:rFonts w:ascii="Calibri" w:hAnsi="Calibri"/>
                              <w:color w:val="000000"/>
                              <w:spacing w:val="-5"/>
                              <w:sz w:val="22"/>
                            </w:rPr>
                            <w:fldChar w:fldCharType="begin"/>
                          </w:r>
                          <w:r>
                            <w:rPr>
                              <w:sz w:val="22"/>
                              <w:spacing w:val="-5"/>
                              <w:rFonts w:ascii="Calibri" w:hAnsi="Calibri"/>
                              <w:color w:val="000000"/>
                            </w:rPr>
                            <w:instrText xml:space="preserve"> PAGE </w:instrText>
                          </w:r>
                          <w:r>
                            <w:rPr>
                              <w:sz w:val="22"/>
                              <w:spacing w:val="-5"/>
                              <w:rFonts w:ascii="Calibri" w:hAnsi="Calibri"/>
                              <w:color w:val="000000"/>
                            </w:rPr>
                            <w:fldChar w:fldCharType="separate"/>
                          </w:r>
                          <w:r>
                            <w:rPr>
                              <w:sz w:val="22"/>
                              <w:spacing w:val="-5"/>
                              <w:rFonts w:ascii="Calibri" w:hAnsi="Calibri"/>
                              <w:color w:val="000000"/>
                            </w:rPr>
                            <w:t>31</w:t>
                          </w:r>
                          <w:r>
                            <w:rPr>
                              <w:sz w:val="22"/>
                              <w:spacing w:val="-5"/>
                              <w:rFonts w:ascii="Calibri" w:hAnsi="Calibri"/>
                              <w:color w:val="000000"/>
                            </w:rPr>
                            <w:fldChar w:fldCharType="end"/>
                          </w:r>
                        </w:p>
                      </w:txbxContent>
                    </wps:txbx>
                    <wps:bodyPr lIns="0" rIns="0" tIns="0" bIns="0" anchor="t">
                      <a:noAutofit/>
                    </wps:bodyPr>
                  </wps:wsp>
                </a:graphicData>
              </a:graphic>
            </wp:anchor>
          </w:drawing>
        </mc:Choice>
        <mc:Fallback>
          <w:pict>
            <v:rect id="shape_0" ID="Textbox 29" path="m0,0l-2147483645,0l-2147483645,-2147483646l0,-2147483646xe" stroked="f" o:allowincell="f" style="position:absolute;margin-left:305.3pt;margin-top:793.5pt;width:13.25pt;height:13pt;mso-wrap-style:square;v-text-anchor:top;mso-position-horizontal-relative:page;mso-position-vertical-relative:page">
              <v:fill o:detectmouseclick="t" on="false"/>
              <v:stroke color="#3465a4" joinstyle="round" endcap="flat"/>
              <v:textbox>
                <w:txbxContent>
                  <w:p>
                    <w:pPr>
                      <w:pStyle w:val="Style19"/>
                      <w:spacing w:lineRule="exact" w:line="245" w:before="0" w:after="0"/>
                      <w:ind w:left="20" w:right="0" w:hanging="0"/>
                      <w:jc w:val="left"/>
                      <w:rPr>
                        <w:rFonts w:ascii="Calibri" w:hAnsi="Calibri"/>
                        <w:sz w:val="22"/>
                      </w:rPr>
                    </w:pPr>
                    <w:r>
                      <w:rPr>
                        <w:rFonts w:ascii="Calibri" w:hAnsi="Calibri"/>
                        <w:color w:val="000000"/>
                        <w:spacing w:val="-5"/>
                        <w:sz w:val="22"/>
                      </w:rPr>
                      <w:fldChar w:fldCharType="begin"/>
                    </w:r>
                    <w:r>
                      <w:rPr>
                        <w:sz w:val="22"/>
                        <w:spacing w:val="-5"/>
                        <w:rFonts w:ascii="Calibri" w:hAnsi="Calibri"/>
                        <w:color w:val="000000"/>
                      </w:rPr>
                      <w:instrText xml:space="preserve"> PAGE </w:instrText>
                    </w:r>
                    <w:r>
                      <w:rPr>
                        <w:sz w:val="22"/>
                        <w:spacing w:val="-5"/>
                        <w:rFonts w:ascii="Calibri" w:hAnsi="Calibri"/>
                        <w:color w:val="000000"/>
                      </w:rPr>
                      <w:fldChar w:fldCharType="separate"/>
                    </w:r>
                    <w:r>
                      <w:rPr>
                        <w:sz w:val="22"/>
                        <w:spacing w:val="-5"/>
                        <w:rFonts w:ascii="Calibri" w:hAnsi="Calibri"/>
                        <w:color w:val="000000"/>
                      </w:rPr>
                      <w:t>31</w:t>
                    </w:r>
                    <w:r>
                      <w:rPr>
                        <w:sz w:val="22"/>
                        <w:spacing w:val="-5"/>
                        <w:rFonts w:ascii="Calibri" w:hAnsi="Calibri"/>
                        <w:color w:val="000000"/>
                      </w:rPr>
                      <w:fldChar w:fldCharType="end"/>
                    </w:r>
                  </w:p>
                </w:txbxContent>
              </v:textbox>
              <w10:wrap type="none"/>
            </v:rect>
          </w:pict>
        </mc:Fallback>
      </mc:AlternateContent>
    </w:r>
  </w:p>
</w:ftr>
</file>

<file path=word/footer49.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50.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13"/>
      <w:spacing w:lineRule="auto" w:line="9"/>
      <w:ind w:left="0" w:right="0" w:hanging="0"/>
      <w:jc w:val="left"/>
      <w:rPr>
        <w:sz w:val="20"/>
      </w:rPr>
    </w:pPr>
    <w:r>
      <w:rPr>
        <w:sz w:val="20"/>
      </w:rPr>
      <mc:AlternateContent>
        <mc:Choice Requires="wps">
          <w:drawing>
            <wp:anchor behindDoc="1" distT="0" distB="0" distL="0" distR="0" simplePos="0" locked="0" layoutInCell="0" allowOverlap="1" relativeHeight="64">
              <wp:simplePos x="0" y="0"/>
              <wp:positionH relativeFrom="page">
                <wp:posOffset>3877310</wp:posOffset>
              </wp:positionH>
              <wp:positionV relativeFrom="page">
                <wp:posOffset>10077450</wp:posOffset>
              </wp:positionV>
              <wp:extent cx="168910" cy="165735"/>
              <wp:effectExtent l="0" t="0" r="0" b="0"/>
              <wp:wrapNone/>
              <wp:docPr id="26" name="Textbox 30"/>
              <a:graphic xmlns:a="http://schemas.openxmlformats.org/drawingml/2006/main">
                <a:graphicData uri="http://schemas.microsoft.com/office/word/2010/wordprocessingShape">
                  <wps:wsp>
                    <wps:cNvSpPr/>
                    <wps:spPr>
                      <a:xfrm>
                        <a:off x="0" y="0"/>
                        <a:ext cx="168840" cy="165600"/>
                      </a:xfrm>
                      <a:prstGeom prst="rect">
                        <a:avLst/>
                      </a:prstGeom>
                      <a:noFill/>
                      <a:ln w="0">
                        <a:noFill/>
                      </a:ln>
                    </wps:spPr>
                    <wps:style>
                      <a:lnRef idx="0"/>
                      <a:fillRef idx="0"/>
                      <a:effectRef idx="0"/>
                      <a:fontRef idx="minor"/>
                    </wps:style>
                    <wps:txbx>
                      <w:txbxContent>
                        <w:p>
                          <w:pPr>
                            <w:pStyle w:val="Style19"/>
                            <w:spacing w:lineRule="exact" w:line="245" w:before="0" w:after="0"/>
                            <w:ind w:left="20" w:right="0" w:hanging="0"/>
                            <w:jc w:val="left"/>
                            <w:rPr>
                              <w:rFonts w:ascii="Calibri" w:hAnsi="Calibri"/>
                              <w:sz w:val="22"/>
                            </w:rPr>
                          </w:pPr>
                          <w:r>
                            <w:rPr>
                              <w:rFonts w:ascii="Calibri" w:hAnsi="Calibri"/>
                              <w:color w:val="000000"/>
                              <w:spacing w:val="-5"/>
                              <w:sz w:val="22"/>
                            </w:rPr>
                            <w:fldChar w:fldCharType="begin"/>
                          </w:r>
                          <w:r>
                            <w:rPr>
                              <w:sz w:val="22"/>
                              <w:spacing w:val="-5"/>
                              <w:rFonts w:ascii="Calibri" w:hAnsi="Calibri"/>
                              <w:color w:val="000000"/>
                            </w:rPr>
                            <w:instrText xml:space="preserve"> PAGE </w:instrText>
                          </w:r>
                          <w:r>
                            <w:rPr>
                              <w:sz w:val="22"/>
                              <w:spacing w:val="-5"/>
                              <w:rFonts w:ascii="Calibri" w:hAnsi="Calibri"/>
                              <w:color w:val="000000"/>
                            </w:rPr>
                            <w:fldChar w:fldCharType="separate"/>
                          </w:r>
                          <w:r>
                            <w:rPr>
                              <w:sz w:val="22"/>
                              <w:spacing w:val="-5"/>
                              <w:rFonts w:ascii="Calibri" w:hAnsi="Calibri"/>
                              <w:color w:val="000000"/>
                            </w:rPr>
                            <w:t>32</w:t>
                          </w:r>
                          <w:r>
                            <w:rPr>
                              <w:sz w:val="22"/>
                              <w:spacing w:val="-5"/>
                              <w:rFonts w:ascii="Calibri" w:hAnsi="Calibri"/>
                              <w:color w:val="000000"/>
                            </w:rPr>
                            <w:fldChar w:fldCharType="end"/>
                          </w:r>
                        </w:p>
                      </w:txbxContent>
                    </wps:txbx>
                    <wps:bodyPr lIns="0" rIns="0" tIns="0" bIns="0" anchor="t">
                      <a:noAutofit/>
                    </wps:bodyPr>
                  </wps:wsp>
                </a:graphicData>
              </a:graphic>
            </wp:anchor>
          </w:drawing>
        </mc:Choice>
        <mc:Fallback>
          <w:pict>
            <v:rect id="shape_0" ID="Textbox 30" path="m0,0l-2147483645,0l-2147483645,-2147483646l0,-2147483646xe" stroked="f" o:allowincell="f" style="position:absolute;margin-left:305.3pt;margin-top:793.5pt;width:13.25pt;height:13pt;mso-wrap-style:square;v-text-anchor:top;mso-position-horizontal-relative:page;mso-position-vertical-relative:page">
              <v:fill o:detectmouseclick="t" on="false"/>
              <v:stroke color="#3465a4" joinstyle="round" endcap="flat"/>
              <v:textbox>
                <w:txbxContent>
                  <w:p>
                    <w:pPr>
                      <w:pStyle w:val="Style19"/>
                      <w:spacing w:lineRule="exact" w:line="245" w:before="0" w:after="0"/>
                      <w:ind w:left="20" w:right="0" w:hanging="0"/>
                      <w:jc w:val="left"/>
                      <w:rPr>
                        <w:rFonts w:ascii="Calibri" w:hAnsi="Calibri"/>
                        <w:sz w:val="22"/>
                      </w:rPr>
                    </w:pPr>
                    <w:r>
                      <w:rPr>
                        <w:rFonts w:ascii="Calibri" w:hAnsi="Calibri"/>
                        <w:color w:val="000000"/>
                        <w:spacing w:val="-5"/>
                        <w:sz w:val="22"/>
                      </w:rPr>
                      <w:fldChar w:fldCharType="begin"/>
                    </w:r>
                    <w:r>
                      <w:rPr>
                        <w:sz w:val="22"/>
                        <w:spacing w:val="-5"/>
                        <w:rFonts w:ascii="Calibri" w:hAnsi="Calibri"/>
                        <w:color w:val="000000"/>
                      </w:rPr>
                      <w:instrText xml:space="preserve"> PAGE </w:instrText>
                    </w:r>
                    <w:r>
                      <w:rPr>
                        <w:sz w:val="22"/>
                        <w:spacing w:val="-5"/>
                        <w:rFonts w:ascii="Calibri" w:hAnsi="Calibri"/>
                        <w:color w:val="000000"/>
                      </w:rPr>
                      <w:fldChar w:fldCharType="separate"/>
                    </w:r>
                    <w:r>
                      <w:rPr>
                        <w:sz w:val="22"/>
                        <w:spacing w:val="-5"/>
                        <w:rFonts w:ascii="Calibri" w:hAnsi="Calibri"/>
                        <w:color w:val="000000"/>
                      </w:rPr>
                      <w:t>32</w:t>
                    </w:r>
                    <w:r>
                      <w:rPr>
                        <w:sz w:val="22"/>
                        <w:spacing w:val="-5"/>
                        <w:rFonts w:ascii="Calibri" w:hAnsi="Calibri"/>
                        <w:color w:val="000000"/>
                      </w:rPr>
                      <w:fldChar w:fldCharType="end"/>
                    </w:r>
                  </w:p>
                </w:txbxContent>
              </v:textbox>
              <w10:wrap type="none"/>
            </v:rect>
          </w:pict>
        </mc:Fallback>
      </mc:AlternateContent>
    </w:r>
  </w:p>
</w:ftr>
</file>

<file path=word/footer5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5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13"/>
      <w:spacing w:lineRule="auto" w:line="9"/>
      <w:ind w:left="0" w:right="0" w:hanging="0"/>
      <w:jc w:val="left"/>
      <w:rPr>
        <w:sz w:val="20"/>
      </w:rPr>
    </w:pPr>
    <w:r>
      <w:rPr>
        <w:sz w:val="20"/>
      </w:rPr>
      <mc:AlternateContent>
        <mc:Choice Requires="wps">
          <w:drawing>
            <wp:anchor behindDoc="1" distT="0" distB="0" distL="0" distR="0" simplePos="0" locked="0" layoutInCell="0" allowOverlap="1" relativeHeight="66">
              <wp:simplePos x="0" y="0"/>
              <wp:positionH relativeFrom="page">
                <wp:posOffset>3877310</wp:posOffset>
              </wp:positionH>
              <wp:positionV relativeFrom="page">
                <wp:posOffset>10077450</wp:posOffset>
              </wp:positionV>
              <wp:extent cx="168910" cy="165735"/>
              <wp:effectExtent l="0" t="0" r="0" b="0"/>
              <wp:wrapNone/>
              <wp:docPr id="27" name="Textbox 31"/>
              <a:graphic xmlns:a="http://schemas.openxmlformats.org/drawingml/2006/main">
                <a:graphicData uri="http://schemas.microsoft.com/office/word/2010/wordprocessingShape">
                  <wps:wsp>
                    <wps:cNvSpPr/>
                    <wps:spPr>
                      <a:xfrm>
                        <a:off x="0" y="0"/>
                        <a:ext cx="168840" cy="165600"/>
                      </a:xfrm>
                      <a:prstGeom prst="rect">
                        <a:avLst/>
                      </a:prstGeom>
                      <a:noFill/>
                      <a:ln w="0">
                        <a:noFill/>
                      </a:ln>
                    </wps:spPr>
                    <wps:style>
                      <a:lnRef idx="0"/>
                      <a:fillRef idx="0"/>
                      <a:effectRef idx="0"/>
                      <a:fontRef idx="minor"/>
                    </wps:style>
                    <wps:txbx>
                      <w:txbxContent>
                        <w:p>
                          <w:pPr>
                            <w:pStyle w:val="Style19"/>
                            <w:spacing w:lineRule="exact" w:line="245" w:before="0" w:after="0"/>
                            <w:ind w:left="20" w:right="0" w:hanging="0"/>
                            <w:jc w:val="left"/>
                            <w:rPr>
                              <w:rFonts w:ascii="Calibri" w:hAnsi="Calibri"/>
                              <w:sz w:val="22"/>
                            </w:rPr>
                          </w:pPr>
                          <w:r>
                            <w:rPr>
                              <w:rFonts w:ascii="Calibri" w:hAnsi="Calibri"/>
                              <w:color w:val="000000"/>
                              <w:spacing w:val="-5"/>
                              <w:sz w:val="22"/>
                            </w:rPr>
                            <w:fldChar w:fldCharType="begin"/>
                          </w:r>
                          <w:r>
                            <w:rPr>
                              <w:sz w:val="22"/>
                              <w:spacing w:val="-5"/>
                              <w:rFonts w:ascii="Calibri" w:hAnsi="Calibri"/>
                              <w:color w:val="000000"/>
                            </w:rPr>
                            <w:instrText xml:space="preserve"> PAGE </w:instrText>
                          </w:r>
                          <w:r>
                            <w:rPr>
                              <w:sz w:val="22"/>
                              <w:spacing w:val="-5"/>
                              <w:rFonts w:ascii="Calibri" w:hAnsi="Calibri"/>
                              <w:color w:val="000000"/>
                            </w:rPr>
                            <w:fldChar w:fldCharType="separate"/>
                          </w:r>
                          <w:r>
                            <w:rPr>
                              <w:sz w:val="22"/>
                              <w:spacing w:val="-5"/>
                              <w:rFonts w:ascii="Calibri" w:hAnsi="Calibri"/>
                              <w:color w:val="000000"/>
                            </w:rPr>
                            <w:t>33</w:t>
                          </w:r>
                          <w:r>
                            <w:rPr>
                              <w:sz w:val="22"/>
                              <w:spacing w:val="-5"/>
                              <w:rFonts w:ascii="Calibri" w:hAnsi="Calibri"/>
                              <w:color w:val="000000"/>
                            </w:rPr>
                            <w:fldChar w:fldCharType="end"/>
                          </w:r>
                        </w:p>
                      </w:txbxContent>
                    </wps:txbx>
                    <wps:bodyPr lIns="0" rIns="0" tIns="0" bIns="0" anchor="t">
                      <a:noAutofit/>
                    </wps:bodyPr>
                  </wps:wsp>
                </a:graphicData>
              </a:graphic>
            </wp:anchor>
          </w:drawing>
        </mc:Choice>
        <mc:Fallback>
          <w:pict>
            <v:rect id="shape_0" ID="Textbox 31" path="m0,0l-2147483645,0l-2147483645,-2147483646l0,-2147483646xe" stroked="f" o:allowincell="f" style="position:absolute;margin-left:305.3pt;margin-top:793.5pt;width:13.25pt;height:13pt;mso-wrap-style:square;v-text-anchor:top;mso-position-horizontal-relative:page;mso-position-vertical-relative:page">
              <v:fill o:detectmouseclick="t" on="false"/>
              <v:stroke color="#3465a4" joinstyle="round" endcap="flat"/>
              <v:textbox>
                <w:txbxContent>
                  <w:p>
                    <w:pPr>
                      <w:pStyle w:val="Style19"/>
                      <w:spacing w:lineRule="exact" w:line="245" w:before="0" w:after="0"/>
                      <w:ind w:left="20" w:right="0" w:hanging="0"/>
                      <w:jc w:val="left"/>
                      <w:rPr>
                        <w:rFonts w:ascii="Calibri" w:hAnsi="Calibri"/>
                        <w:sz w:val="22"/>
                      </w:rPr>
                    </w:pPr>
                    <w:r>
                      <w:rPr>
                        <w:rFonts w:ascii="Calibri" w:hAnsi="Calibri"/>
                        <w:color w:val="000000"/>
                        <w:spacing w:val="-5"/>
                        <w:sz w:val="22"/>
                      </w:rPr>
                      <w:fldChar w:fldCharType="begin"/>
                    </w:r>
                    <w:r>
                      <w:rPr>
                        <w:sz w:val="22"/>
                        <w:spacing w:val="-5"/>
                        <w:rFonts w:ascii="Calibri" w:hAnsi="Calibri"/>
                        <w:color w:val="000000"/>
                      </w:rPr>
                      <w:instrText xml:space="preserve"> PAGE </w:instrText>
                    </w:r>
                    <w:r>
                      <w:rPr>
                        <w:sz w:val="22"/>
                        <w:spacing w:val="-5"/>
                        <w:rFonts w:ascii="Calibri" w:hAnsi="Calibri"/>
                        <w:color w:val="000000"/>
                      </w:rPr>
                      <w:fldChar w:fldCharType="separate"/>
                    </w:r>
                    <w:r>
                      <w:rPr>
                        <w:sz w:val="22"/>
                        <w:spacing w:val="-5"/>
                        <w:rFonts w:ascii="Calibri" w:hAnsi="Calibri"/>
                        <w:color w:val="000000"/>
                      </w:rPr>
                      <w:t>33</w:t>
                    </w:r>
                    <w:r>
                      <w:rPr>
                        <w:sz w:val="22"/>
                        <w:spacing w:val="-5"/>
                        <w:rFonts w:ascii="Calibri" w:hAnsi="Calibri"/>
                        <w:color w:val="000000"/>
                      </w:rPr>
                      <w:fldChar w:fldCharType="end"/>
                    </w:r>
                  </w:p>
                </w:txbxContent>
              </v:textbox>
              <w10:wrap type="none"/>
            </v:rect>
          </w:pict>
        </mc:Fallback>
      </mc:AlternateContent>
    </w:r>
  </w:p>
</w:ftr>
</file>

<file path=word/footer5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5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13"/>
      <w:spacing w:lineRule="auto" w:line="9"/>
      <w:ind w:left="0" w:right="0" w:hanging="0"/>
      <w:jc w:val="left"/>
      <w:rPr>
        <w:sz w:val="20"/>
      </w:rPr>
    </w:pPr>
    <w:r>
      <w:rPr>
        <w:sz w:val="20"/>
      </w:rPr>
      <mc:AlternateContent>
        <mc:Choice Requires="wps">
          <w:drawing>
            <wp:anchor behindDoc="1" distT="0" distB="0" distL="0" distR="0" simplePos="0" locked="0" layoutInCell="0" allowOverlap="1" relativeHeight="68">
              <wp:simplePos x="0" y="0"/>
              <wp:positionH relativeFrom="page">
                <wp:posOffset>3877310</wp:posOffset>
              </wp:positionH>
              <wp:positionV relativeFrom="page">
                <wp:posOffset>10077450</wp:posOffset>
              </wp:positionV>
              <wp:extent cx="168910" cy="165735"/>
              <wp:effectExtent l="0" t="0" r="0" b="0"/>
              <wp:wrapNone/>
              <wp:docPr id="28" name="Textbox 32"/>
              <a:graphic xmlns:a="http://schemas.openxmlformats.org/drawingml/2006/main">
                <a:graphicData uri="http://schemas.microsoft.com/office/word/2010/wordprocessingShape">
                  <wps:wsp>
                    <wps:cNvSpPr/>
                    <wps:spPr>
                      <a:xfrm>
                        <a:off x="0" y="0"/>
                        <a:ext cx="168840" cy="165600"/>
                      </a:xfrm>
                      <a:prstGeom prst="rect">
                        <a:avLst/>
                      </a:prstGeom>
                      <a:noFill/>
                      <a:ln w="0">
                        <a:noFill/>
                      </a:ln>
                    </wps:spPr>
                    <wps:style>
                      <a:lnRef idx="0"/>
                      <a:fillRef idx="0"/>
                      <a:effectRef idx="0"/>
                      <a:fontRef idx="minor"/>
                    </wps:style>
                    <wps:txbx>
                      <w:txbxContent>
                        <w:p>
                          <w:pPr>
                            <w:pStyle w:val="Style19"/>
                            <w:spacing w:lineRule="exact" w:line="245" w:before="0" w:after="0"/>
                            <w:ind w:left="20" w:right="0" w:hanging="0"/>
                            <w:jc w:val="left"/>
                            <w:rPr>
                              <w:rFonts w:ascii="Calibri" w:hAnsi="Calibri"/>
                              <w:sz w:val="22"/>
                            </w:rPr>
                          </w:pPr>
                          <w:r>
                            <w:rPr>
                              <w:rFonts w:ascii="Calibri" w:hAnsi="Calibri"/>
                              <w:color w:val="000000"/>
                              <w:spacing w:val="-5"/>
                              <w:sz w:val="22"/>
                            </w:rPr>
                            <w:fldChar w:fldCharType="begin"/>
                          </w:r>
                          <w:r>
                            <w:rPr>
                              <w:sz w:val="22"/>
                              <w:spacing w:val="-5"/>
                              <w:rFonts w:ascii="Calibri" w:hAnsi="Calibri"/>
                              <w:color w:val="000000"/>
                            </w:rPr>
                            <w:instrText xml:space="preserve"> PAGE </w:instrText>
                          </w:r>
                          <w:r>
                            <w:rPr>
                              <w:sz w:val="22"/>
                              <w:spacing w:val="-5"/>
                              <w:rFonts w:ascii="Calibri" w:hAnsi="Calibri"/>
                              <w:color w:val="000000"/>
                            </w:rPr>
                            <w:fldChar w:fldCharType="separate"/>
                          </w:r>
                          <w:r>
                            <w:rPr>
                              <w:sz w:val="22"/>
                              <w:spacing w:val="-5"/>
                              <w:rFonts w:ascii="Calibri" w:hAnsi="Calibri"/>
                              <w:color w:val="000000"/>
                            </w:rPr>
                            <w:t>34</w:t>
                          </w:r>
                          <w:r>
                            <w:rPr>
                              <w:sz w:val="22"/>
                              <w:spacing w:val="-5"/>
                              <w:rFonts w:ascii="Calibri" w:hAnsi="Calibri"/>
                              <w:color w:val="000000"/>
                            </w:rPr>
                            <w:fldChar w:fldCharType="end"/>
                          </w:r>
                        </w:p>
                      </w:txbxContent>
                    </wps:txbx>
                    <wps:bodyPr lIns="0" rIns="0" tIns="0" bIns="0" anchor="t">
                      <a:noAutofit/>
                    </wps:bodyPr>
                  </wps:wsp>
                </a:graphicData>
              </a:graphic>
            </wp:anchor>
          </w:drawing>
        </mc:Choice>
        <mc:Fallback>
          <w:pict>
            <v:rect id="shape_0" ID="Textbox 32" path="m0,0l-2147483645,0l-2147483645,-2147483646l0,-2147483646xe" stroked="f" o:allowincell="f" style="position:absolute;margin-left:305.3pt;margin-top:793.5pt;width:13.25pt;height:13pt;mso-wrap-style:square;v-text-anchor:top;mso-position-horizontal-relative:page;mso-position-vertical-relative:page">
              <v:fill o:detectmouseclick="t" on="false"/>
              <v:stroke color="#3465a4" joinstyle="round" endcap="flat"/>
              <v:textbox>
                <w:txbxContent>
                  <w:p>
                    <w:pPr>
                      <w:pStyle w:val="Style19"/>
                      <w:spacing w:lineRule="exact" w:line="245" w:before="0" w:after="0"/>
                      <w:ind w:left="20" w:right="0" w:hanging="0"/>
                      <w:jc w:val="left"/>
                      <w:rPr>
                        <w:rFonts w:ascii="Calibri" w:hAnsi="Calibri"/>
                        <w:sz w:val="22"/>
                      </w:rPr>
                    </w:pPr>
                    <w:r>
                      <w:rPr>
                        <w:rFonts w:ascii="Calibri" w:hAnsi="Calibri"/>
                        <w:color w:val="000000"/>
                        <w:spacing w:val="-5"/>
                        <w:sz w:val="22"/>
                      </w:rPr>
                      <w:fldChar w:fldCharType="begin"/>
                    </w:r>
                    <w:r>
                      <w:rPr>
                        <w:sz w:val="22"/>
                        <w:spacing w:val="-5"/>
                        <w:rFonts w:ascii="Calibri" w:hAnsi="Calibri"/>
                        <w:color w:val="000000"/>
                      </w:rPr>
                      <w:instrText xml:space="preserve"> PAGE </w:instrText>
                    </w:r>
                    <w:r>
                      <w:rPr>
                        <w:sz w:val="22"/>
                        <w:spacing w:val="-5"/>
                        <w:rFonts w:ascii="Calibri" w:hAnsi="Calibri"/>
                        <w:color w:val="000000"/>
                      </w:rPr>
                      <w:fldChar w:fldCharType="separate"/>
                    </w:r>
                    <w:r>
                      <w:rPr>
                        <w:sz w:val="22"/>
                        <w:spacing w:val="-5"/>
                        <w:rFonts w:ascii="Calibri" w:hAnsi="Calibri"/>
                        <w:color w:val="000000"/>
                      </w:rPr>
                      <w:t>34</w:t>
                    </w:r>
                    <w:r>
                      <w:rPr>
                        <w:sz w:val="22"/>
                        <w:spacing w:val="-5"/>
                        <w:rFonts w:ascii="Calibri" w:hAnsi="Calibri"/>
                        <w:color w:val="000000"/>
                      </w:rPr>
                      <w:fldChar w:fldCharType="end"/>
                    </w:r>
                  </w:p>
                </w:txbxContent>
              </v:textbox>
              <w10:wrap type="none"/>
            </v:rect>
          </w:pict>
        </mc:Fallback>
      </mc:AlternateContent>
    </w:r>
  </w:p>
</w:ftr>
</file>

<file path=word/footer5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5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13"/>
      <w:spacing w:lineRule="auto" w:line="9"/>
      <w:ind w:left="0" w:right="0" w:hanging="0"/>
      <w:jc w:val="left"/>
      <w:rPr>
        <w:sz w:val="20"/>
      </w:rPr>
    </w:pPr>
    <w:r>
      <w:rPr>
        <w:sz w:val="20"/>
      </w:rPr>
      <mc:AlternateContent>
        <mc:Choice Requires="wps">
          <w:drawing>
            <wp:anchor behindDoc="1" distT="0" distB="0" distL="0" distR="0" simplePos="0" locked="0" layoutInCell="0" allowOverlap="1" relativeHeight="70">
              <wp:simplePos x="0" y="0"/>
              <wp:positionH relativeFrom="page">
                <wp:posOffset>3877310</wp:posOffset>
              </wp:positionH>
              <wp:positionV relativeFrom="page">
                <wp:posOffset>10077450</wp:posOffset>
              </wp:positionV>
              <wp:extent cx="168910" cy="165735"/>
              <wp:effectExtent l="0" t="0" r="0" b="0"/>
              <wp:wrapNone/>
              <wp:docPr id="29" name="Textbox 33"/>
              <a:graphic xmlns:a="http://schemas.openxmlformats.org/drawingml/2006/main">
                <a:graphicData uri="http://schemas.microsoft.com/office/word/2010/wordprocessingShape">
                  <wps:wsp>
                    <wps:cNvSpPr/>
                    <wps:spPr>
                      <a:xfrm>
                        <a:off x="0" y="0"/>
                        <a:ext cx="168840" cy="165600"/>
                      </a:xfrm>
                      <a:prstGeom prst="rect">
                        <a:avLst/>
                      </a:prstGeom>
                      <a:noFill/>
                      <a:ln w="0">
                        <a:noFill/>
                      </a:ln>
                    </wps:spPr>
                    <wps:style>
                      <a:lnRef idx="0"/>
                      <a:fillRef idx="0"/>
                      <a:effectRef idx="0"/>
                      <a:fontRef idx="minor"/>
                    </wps:style>
                    <wps:txbx>
                      <w:txbxContent>
                        <w:p>
                          <w:pPr>
                            <w:pStyle w:val="Style19"/>
                            <w:spacing w:lineRule="exact" w:line="245" w:before="0" w:after="0"/>
                            <w:ind w:left="20" w:right="0" w:hanging="0"/>
                            <w:jc w:val="left"/>
                            <w:rPr>
                              <w:rFonts w:ascii="Calibri" w:hAnsi="Calibri"/>
                              <w:sz w:val="22"/>
                            </w:rPr>
                          </w:pPr>
                          <w:r>
                            <w:rPr>
                              <w:rFonts w:ascii="Calibri" w:hAnsi="Calibri"/>
                              <w:color w:val="000000"/>
                              <w:spacing w:val="-5"/>
                              <w:sz w:val="22"/>
                            </w:rPr>
                            <w:fldChar w:fldCharType="begin"/>
                          </w:r>
                          <w:r>
                            <w:rPr>
                              <w:sz w:val="22"/>
                              <w:spacing w:val="-5"/>
                              <w:rFonts w:ascii="Calibri" w:hAnsi="Calibri"/>
                              <w:color w:val="000000"/>
                            </w:rPr>
                            <w:instrText xml:space="preserve"> PAGE </w:instrText>
                          </w:r>
                          <w:r>
                            <w:rPr>
                              <w:sz w:val="22"/>
                              <w:spacing w:val="-5"/>
                              <w:rFonts w:ascii="Calibri" w:hAnsi="Calibri"/>
                              <w:color w:val="000000"/>
                            </w:rPr>
                            <w:fldChar w:fldCharType="separate"/>
                          </w:r>
                          <w:r>
                            <w:rPr>
                              <w:sz w:val="22"/>
                              <w:spacing w:val="-5"/>
                              <w:rFonts w:ascii="Calibri" w:hAnsi="Calibri"/>
                              <w:color w:val="000000"/>
                            </w:rPr>
                            <w:t>35</w:t>
                          </w:r>
                          <w:r>
                            <w:rPr>
                              <w:sz w:val="22"/>
                              <w:spacing w:val="-5"/>
                              <w:rFonts w:ascii="Calibri" w:hAnsi="Calibri"/>
                              <w:color w:val="000000"/>
                            </w:rPr>
                            <w:fldChar w:fldCharType="end"/>
                          </w:r>
                        </w:p>
                      </w:txbxContent>
                    </wps:txbx>
                    <wps:bodyPr lIns="0" rIns="0" tIns="0" bIns="0" anchor="t">
                      <a:noAutofit/>
                    </wps:bodyPr>
                  </wps:wsp>
                </a:graphicData>
              </a:graphic>
            </wp:anchor>
          </w:drawing>
        </mc:Choice>
        <mc:Fallback>
          <w:pict>
            <v:rect id="shape_0" ID="Textbox 33" path="m0,0l-2147483645,0l-2147483645,-2147483646l0,-2147483646xe" stroked="f" o:allowincell="f" style="position:absolute;margin-left:305.3pt;margin-top:793.5pt;width:13.25pt;height:13pt;mso-wrap-style:square;v-text-anchor:top;mso-position-horizontal-relative:page;mso-position-vertical-relative:page">
              <v:fill o:detectmouseclick="t" on="false"/>
              <v:stroke color="#3465a4" joinstyle="round" endcap="flat"/>
              <v:textbox>
                <w:txbxContent>
                  <w:p>
                    <w:pPr>
                      <w:pStyle w:val="Style19"/>
                      <w:spacing w:lineRule="exact" w:line="245" w:before="0" w:after="0"/>
                      <w:ind w:left="20" w:right="0" w:hanging="0"/>
                      <w:jc w:val="left"/>
                      <w:rPr>
                        <w:rFonts w:ascii="Calibri" w:hAnsi="Calibri"/>
                        <w:sz w:val="22"/>
                      </w:rPr>
                    </w:pPr>
                    <w:r>
                      <w:rPr>
                        <w:rFonts w:ascii="Calibri" w:hAnsi="Calibri"/>
                        <w:color w:val="000000"/>
                        <w:spacing w:val="-5"/>
                        <w:sz w:val="22"/>
                      </w:rPr>
                      <w:fldChar w:fldCharType="begin"/>
                    </w:r>
                    <w:r>
                      <w:rPr>
                        <w:sz w:val="22"/>
                        <w:spacing w:val="-5"/>
                        <w:rFonts w:ascii="Calibri" w:hAnsi="Calibri"/>
                        <w:color w:val="000000"/>
                      </w:rPr>
                      <w:instrText xml:space="preserve"> PAGE </w:instrText>
                    </w:r>
                    <w:r>
                      <w:rPr>
                        <w:sz w:val="22"/>
                        <w:spacing w:val="-5"/>
                        <w:rFonts w:ascii="Calibri" w:hAnsi="Calibri"/>
                        <w:color w:val="000000"/>
                      </w:rPr>
                      <w:fldChar w:fldCharType="separate"/>
                    </w:r>
                    <w:r>
                      <w:rPr>
                        <w:sz w:val="22"/>
                        <w:spacing w:val="-5"/>
                        <w:rFonts w:ascii="Calibri" w:hAnsi="Calibri"/>
                        <w:color w:val="000000"/>
                      </w:rPr>
                      <w:t>35</w:t>
                    </w:r>
                    <w:r>
                      <w:rPr>
                        <w:sz w:val="22"/>
                        <w:spacing w:val="-5"/>
                        <w:rFonts w:ascii="Calibri" w:hAnsi="Calibri"/>
                        <w:color w:val="000000"/>
                      </w:rPr>
                      <w:fldChar w:fldCharType="end"/>
                    </w:r>
                  </w:p>
                </w:txbxContent>
              </v:textbox>
              <w10:wrap type="none"/>
            </v:rect>
          </w:pict>
        </mc:Fallback>
      </mc:AlternateContent>
    </w:r>
  </w:p>
</w:ftr>
</file>

<file path=word/footer57.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58.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13"/>
      <w:spacing w:lineRule="auto" w:line="9"/>
      <w:ind w:left="0" w:right="0" w:hanging="0"/>
      <w:jc w:val="left"/>
      <w:rPr>
        <w:sz w:val="20"/>
      </w:rPr>
    </w:pPr>
    <w:r>
      <w:rPr>
        <w:sz w:val="20"/>
      </w:rPr>
      <mc:AlternateContent>
        <mc:Choice Requires="wps">
          <w:drawing>
            <wp:anchor behindDoc="1" distT="0" distB="0" distL="0" distR="0" simplePos="0" locked="0" layoutInCell="0" allowOverlap="1" relativeHeight="72">
              <wp:simplePos x="0" y="0"/>
              <wp:positionH relativeFrom="page">
                <wp:posOffset>3877310</wp:posOffset>
              </wp:positionH>
              <wp:positionV relativeFrom="page">
                <wp:posOffset>10077450</wp:posOffset>
              </wp:positionV>
              <wp:extent cx="168910" cy="165735"/>
              <wp:effectExtent l="0" t="0" r="0" b="0"/>
              <wp:wrapNone/>
              <wp:docPr id="30" name="Textbox 34"/>
              <a:graphic xmlns:a="http://schemas.openxmlformats.org/drawingml/2006/main">
                <a:graphicData uri="http://schemas.microsoft.com/office/word/2010/wordprocessingShape">
                  <wps:wsp>
                    <wps:cNvSpPr/>
                    <wps:spPr>
                      <a:xfrm>
                        <a:off x="0" y="0"/>
                        <a:ext cx="168840" cy="165600"/>
                      </a:xfrm>
                      <a:prstGeom prst="rect">
                        <a:avLst/>
                      </a:prstGeom>
                      <a:noFill/>
                      <a:ln w="0">
                        <a:noFill/>
                      </a:ln>
                    </wps:spPr>
                    <wps:style>
                      <a:lnRef idx="0"/>
                      <a:fillRef idx="0"/>
                      <a:effectRef idx="0"/>
                      <a:fontRef idx="minor"/>
                    </wps:style>
                    <wps:txbx>
                      <w:txbxContent>
                        <w:p>
                          <w:pPr>
                            <w:pStyle w:val="Style19"/>
                            <w:spacing w:lineRule="exact" w:line="245" w:before="0" w:after="0"/>
                            <w:ind w:left="20" w:right="0" w:hanging="0"/>
                            <w:jc w:val="left"/>
                            <w:rPr>
                              <w:rFonts w:ascii="Calibri" w:hAnsi="Calibri"/>
                              <w:sz w:val="22"/>
                            </w:rPr>
                          </w:pPr>
                          <w:r>
                            <w:rPr>
                              <w:rFonts w:ascii="Calibri" w:hAnsi="Calibri"/>
                              <w:color w:val="000000"/>
                              <w:spacing w:val="-5"/>
                              <w:sz w:val="22"/>
                            </w:rPr>
                            <w:fldChar w:fldCharType="begin"/>
                          </w:r>
                          <w:r>
                            <w:rPr>
                              <w:sz w:val="22"/>
                              <w:spacing w:val="-5"/>
                              <w:rFonts w:ascii="Calibri" w:hAnsi="Calibri"/>
                              <w:color w:val="000000"/>
                            </w:rPr>
                            <w:instrText xml:space="preserve"> PAGE </w:instrText>
                          </w:r>
                          <w:r>
                            <w:rPr>
                              <w:sz w:val="22"/>
                              <w:spacing w:val="-5"/>
                              <w:rFonts w:ascii="Calibri" w:hAnsi="Calibri"/>
                              <w:color w:val="000000"/>
                            </w:rPr>
                            <w:fldChar w:fldCharType="separate"/>
                          </w:r>
                          <w:r>
                            <w:rPr>
                              <w:sz w:val="22"/>
                              <w:spacing w:val="-5"/>
                              <w:rFonts w:ascii="Calibri" w:hAnsi="Calibri"/>
                              <w:color w:val="000000"/>
                            </w:rPr>
                            <w:t>36</w:t>
                          </w:r>
                          <w:r>
                            <w:rPr>
                              <w:sz w:val="22"/>
                              <w:spacing w:val="-5"/>
                              <w:rFonts w:ascii="Calibri" w:hAnsi="Calibri"/>
                              <w:color w:val="000000"/>
                            </w:rPr>
                            <w:fldChar w:fldCharType="end"/>
                          </w:r>
                        </w:p>
                      </w:txbxContent>
                    </wps:txbx>
                    <wps:bodyPr lIns="0" rIns="0" tIns="0" bIns="0" anchor="t">
                      <a:noAutofit/>
                    </wps:bodyPr>
                  </wps:wsp>
                </a:graphicData>
              </a:graphic>
            </wp:anchor>
          </w:drawing>
        </mc:Choice>
        <mc:Fallback>
          <w:pict>
            <v:rect id="shape_0" ID="Textbox 34" path="m0,0l-2147483645,0l-2147483645,-2147483646l0,-2147483646xe" stroked="f" o:allowincell="f" style="position:absolute;margin-left:305.3pt;margin-top:793.5pt;width:13.25pt;height:13pt;mso-wrap-style:square;v-text-anchor:top;mso-position-horizontal-relative:page;mso-position-vertical-relative:page">
              <v:fill o:detectmouseclick="t" on="false"/>
              <v:stroke color="#3465a4" joinstyle="round" endcap="flat"/>
              <v:textbox>
                <w:txbxContent>
                  <w:p>
                    <w:pPr>
                      <w:pStyle w:val="Style19"/>
                      <w:spacing w:lineRule="exact" w:line="245" w:before="0" w:after="0"/>
                      <w:ind w:left="20" w:right="0" w:hanging="0"/>
                      <w:jc w:val="left"/>
                      <w:rPr>
                        <w:rFonts w:ascii="Calibri" w:hAnsi="Calibri"/>
                        <w:sz w:val="22"/>
                      </w:rPr>
                    </w:pPr>
                    <w:r>
                      <w:rPr>
                        <w:rFonts w:ascii="Calibri" w:hAnsi="Calibri"/>
                        <w:color w:val="000000"/>
                        <w:spacing w:val="-5"/>
                        <w:sz w:val="22"/>
                      </w:rPr>
                      <w:fldChar w:fldCharType="begin"/>
                    </w:r>
                    <w:r>
                      <w:rPr>
                        <w:sz w:val="22"/>
                        <w:spacing w:val="-5"/>
                        <w:rFonts w:ascii="Calibri" w:hAnsi="Calibri"/>
                        <w:color w:val="000000"/>
                      </w:rPr>
                      <w:instrText xml:space="preserve"> PAGE </w:instrText>
                    </w:r>
                    <w:r>
                      <w:rPr>
                        <w:sz w:val="22"/>
                        <w:spacing w:val="-5"/>
                        <w:rFonts w:ascii="Calibri" w:hAnsi="Calibri"/>
                        <w:color w:val="000000"/>
                      </w:rPr>
                      <w:fldChar w:fldCharType="separate"/>
                    </w:r>
                    <w:r>
                      <w:rPr>
                        <w:sz w:val="22"/>
                        <w:spacing w:val="-5"/>
                        <w:rFonts w:ascii="Calibri" w:hAnsi="Calibri"/>
                        <w:color w:val="000000"/>
                      </w:rPr>
                      <w:t>36</w:t>
                    </w:r>
                    <w:r>
                      <w:rPr>
                        <w:sz w:val="22"/>
                        <w:spacing w:val="-5"/>
                        <w:rFonts w:ascii="Calibri" w:hAnsi="Calibri"/>
                        <w:color w:val="000000"/>
                      </w:rPr>
                      <w:fldChar w:fldCharType="end"/>
                    </w:r>
                  </w:p>
                </w:txbxContent>
              </v:textbox>
              <w10:wrap type="none"/>
            </v:rect>
          </w:pict>
        </mc:Fallback>
      </mc:AlternateContent>
    </w:r>
  </w:p>
</w:ftr>
</file>

<file path=word/footer59.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13"/>
      <w:spacing w:lineRule="auto" w:line="9"/>
      <w:ind w:left="0" w:right="0" w:hanging="0"/>
      <w:jc w:val="left"/>
      <w:rPr>
        <w:sz w:val="20"/>
      </w:rPr>
    </w:pPr>
    <w:r>
      <w:rPr>
        <w:sz w:val="20"/>
      </w:rPr>
      <mc:AlternateContent>
        <mc:Choice Requires="wps">
          <w:drawing>
            <wp:anchor behindDoc="1" distT="0" distB="0" distL="0" distR="0" simplePos="0" locked="0" layoutInCell="0" allowOverlap="1" relativeHeight="10">
              <wp:simplePos x="0" y="0"/>
              <wp:positionH relativeFrom="page">
                <wp:posOffset>3877310</wp:posOffset>
              </wp:positionH>
              <wp:positionV relativeFrom="page">
                <wp:posOffset>10077450</wp:posOffset>
              </wp:positionV>
              <wp:extent cx="168910" cy="165735"/>
              <wp:effectExtent l="0" t="0" r="0" b="0"/>
              <wp:wrapNone/>
              <wp:docPr id="4" name="Textbox 4"/>
              <a:graphic xmlns:a="http://schemas.openxmlformats.org/drawingml/2006/main">
                <a:graphicData uri="http://schemas.microsoft.com/office/word/2010/wordprocessingShape">
                  <wps:wsp>
                    <wps:cNvSpPr/>
                    <wps:spPr>
                      <a:xfrm>
                        <a:off x="0" y="0"/>
                        <a:ext cx="168840" cy="165600"/>
                      </a:xfrm>
                      <a:prstGeom prst="rect">
                        <a:avLst/>
                      </a:prstGeom>
                      <a:noFill/>
                      <a:ln w="0">
                        <a:noFill/>
                      </a:ln>
                    </wps:spPr>
                    <wps:style>
                      <a:lnRef idx="0"/>
                      <a:fillRef idx="0"/>
                      <a:effectRef idx="0"/>
                      <a:fontRef idx="minor"/>
                    </wps:style>
                    <wps:txbx>
                      <w:txbxContent>
                        <w:p>
                          <w:pPr>
                            <w:pStyle w:val="Style19"/>
                            <w:spacing w:lineRule="exact" w:line="245" w:before="0" w:after="0"/>
                            <w:ind w:left="20" w:right="0" w:hanging="0"/>
                            <w:jc w:val="left"/>
                            <w:rPr>
                              <w:rFonts w:ascii="Calibri" w:hAnsi="Calibri"/>
                              <w:sz w:val="22"/>
                            </w:rPr>
                          </w:pPr>
                          <w:r>
                            <w:rPr>
                              <w:rFonts w:ascii="Calibri" w:hAnsi="Calibri"/>
                              <w:color w:val="000000"/>
                              <w:spacing w:val="-5"/>
                              <w:sz w:val="22"/>
                            </w:rPr>
                            <w:fldChar w:fldCharType="begin"/>
                          </w:r>
                          <w:r>
                            <w:rPr>
                              <w:sz w:val="22"/>
                              <w:spacing w:val="-5"/>
                              <w:rFonts w:ascii="Calibri" w:hAnsi="Calibri"/>
                              <w:color w:val="000000"/>
                            </w:rPr>
                            <w:instrText xml:space="preserve"> PAGE </w:instrText>
                          </w:r>
                          <w:r>
                            <w:rPr>
                              <w:sz w:val="22"/>
                              <w:spacing w:val="-5"/>
                              <w:rFonts w:ascii="Calibri" w:hAnsi="Calibri"/>
                              <w:color w:val="000000"/>
                            </w:rPr>
                            <w:fldChar w:fldCharType="separate"/>
                          </w:r>
                          <w:r>
                            <w:rPr>
                              <w:sz w:val="22"/>
                              <w:spacing w:val="-5"/>
                              <w:rFonts w:ascii="Calibri" w:hAnsi="Calibri"/>
                              <w:color w:val="000000"/>
                            </w:rPr>
                            <w:t>5</w:t>
                          </w:r>
                          <w:r>
                            <w:rPr>
                              <w:sz w:val="22"/>
                              <w:spacing w:val="-5"/>
                              <w:rFonts w:ascii="Calibri" w:hAnsi="Calibri"/>
                              <w:color w:val="000000"/>
                            </w:rPr>
                            <w:fldChar w:fldCharType="end"/>
                          </w:r>
                        </w:p>
                      </w:txbxContent>
                    </wps:txbx>
                    <wps:bodyPr lIns="0" rIns="0" tIns="0" bIns="0" anchor="t">
                      <a:noAutofit/>
                    </wps:bodyPr>
                  </wps:wsp>
                </a:graphicData>
              </a:graphic>
            </wp:anchor>
          </w:drawing>
        </mc:Choice>
        <mc:Fallback>
          <w:pict>
            <v:rect id="shape_0" ID="Textbox 4" path="m0,0l-2147483645,0l-2147483645,-2147483646l0,-2147483646xe" stroked="f" o:allowincell="f" style="position:absolute;margin-left:305.3pt;margin-top:793.5pt;width:13.25pt;height:13pt;mso-wrap-style:square;v-text-anchor:top;mso-position-horizontal-relative:page;mso-position-vertical-relative:page">
              <v:fill o:detectmouseclick="t" on="false"/>
              <v:stroke color="#3465a4" joinstyle="round" endcap="flat"/>
              <v:textbox>
                <w:txbxContent>
                  <w:p>
                    <w:pPr>
                      <w:pStyle w:val="Style19"/>
                      <w:spacing w:lineRule="exact" w:line="245" w:before="0" w:after="0"/>
                      <w:ind w:left="20" w:right="0" w:hanging="0"/>
                      <w:jc w:val="left"/>
                      <w:rPr>
                        <w:rFonts w:ascii="Calibri" w:hAnsi="Calibri"/>
                        <w:sz w:val="22"/>
                      </w:rPr>
                    </w:pPr>
                    <w:r>
                      <w:rPr>
                        <w:rFonts w:ascii="Calibri" w:hAnsi="Calibri"/>
                        <w:color w:val="000000"/>
                        <w:spacing w:val="-5"/>
                        <w:sz w:val="22"/>
                      </w:rPr>
                      <w:fldChar w:fldCharType="begin"/>
                    </w:r>
                    <w:r>
                      <w:rPr>
                        <w:sz w:val="22"/>
                        <w:spacing w:val="-5"/>
                        <w:rFonts w:ascii="Calibri" w:hAnsi="Calibri"/>
                        <w:color w:val="000000"/>
                      </w:rPr>
                      <w:instrText xml:space="preserve"> PAGE </w:instrText>
                    </w:r>
                    <w:r>
                      <w:rPr>
                        <w:sz w:val="22"/>
                        <w:spacing w:val="-5"/>
                        <w:rFonts w:ascii="Calibri" w:hAnsi="Calibri"/>
                        <w:color w:val="000000"/>
                      </w:rPr>
                      <w:fldChar w:fldCharType="separate"/>
                    </w:r>
                    <w:r>
                      <w:rPr>
                        <w:sz w:val="22"/>
                        <w:spacing w:val="-5"/>
                        <w:rFonts w:ascii="Calibri" w:hAnsi="Calibri"/>
                        <w:color w:val="000000"/>
                      </w:rPr>
                      <w:t>5</w:t>
                    </w:r>
                    <w:r>
                      <w:rPr>
                        <w:sz w:val="22"/>
                        <w:spacing w:val="-5"/>
                        <w:rFonts w:ascii="Calibri" w:hAnsi="Calibri"/>
                        <w:color w:val="000000"/>
                      </w:rPr>
                      <w:fldChar w:fldCharType="end"/>
                    </w:r>
                  </w:p>
                </w:txbxContent>
              </v:textbox>
              <w10:wrap type="none"/>
            </v:rect>
          </w:pict>
        </mc:Fallback>
      </mc:AlternateContent>
    </w:r>
  </w:p>
</w:ftr>
</file>

<file path=word/footer60.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13"/>
      <w:spacing w:lineRule="auto" w:line="9"/>
      <w:ind w:left="0" w:right="0" w:hanging="0"/>
      <w:jc w:val="left"/>
      <w:rPr>
        <w:sz w:val="20"/>
      </w:rPr>
    </w:pPr>
    <w:r>
      <w:rPr>
        <w:sz w:val="20"/>
      </w:rPr>
      <mc:AlternateContent>
        <mc:Choice Requires="wps">
          <w:drawing>
            <wp:anchor behindDoc="1" distT="0" distB="0" distL="0" distR="0" simplePos="0" locked="0" layoutInCell="0" allowOverlap="1" relativeHeight="76">
              <wp:simplePos x="0" y="0"/>
              <wp:positionH relativeFrom="page">
                <wp:posOffset>3877310</wp:posOffset>
              </wp:positionH>
              <wp:positionV relativeFrom="page">
                <wp:posOffset>10077450</wp:posOffset>
              </wp:positionV>
              <wp:extent cx="168910" cy="165735"/>
              <wp:effectExtent l="0" t="0" r="0" b="0"/>
              <wp:wrapNone/>
              <wp:docPr id="31" name="Textbox 35"/>
              <a:graphic xmlns:a="http://schemas.openxmlformats.org/drawingml/2006/main">
                <a:graphicData uri="http://schemas.microsoft.com/office/word/2010/wordprocessingShape">
                  <wps:wsp>
                    <wps:cNvSpPr/>
                    <wps:spPr>
                      <a:xfrm>
                        <a:off x="0" y="0"/>
                        <a:ext cx="168840" cy="165600"/>
                      </a:xfrm>
                      <a:prstGeom prst="rect">
                        <a:avLst/>
                      </a:prstGeom>
                      <a:noFill/>
                      <a:ln w="0">
                        <a:noFill/>
                      </a:ln>
                    </wps:spPr>
                    <wps:style>
                      <a:lnRef idx="0"/>
                      <a:fillRef idx="0"/>
                      <a:effectRef idx="0"/>
                      <a:fontRef idx="minor"/>
                    </wps:style>
                    <wps:txbx>
                      <w:txbxContent>
                        <w:p>
                          <w:pPr>
                            <w:pStyle w:val="Style19"/>
                            <w:spacing w:lineRule="exact" w:line="245" w:before="0" w:after="0"/>
                            <w:ind w:left="20" w:right="0" w:hanging="0"/>
                            <w:jc w:val="left"/>
                            <w:rPr>
                              <w:rFonts w:ascii="Calibri" w:hAnsi="Calibri"/>
                              <w:sz w:val="22"/>
                            </w:rPr>
                          </w:pPr>
                          <w:r>
                            <w:rPr>
                              <w:rFonts w:ascii="Calibri" w:hAnsi="Calibri"/>
                              <w:color w:val="000000"/>
                              <w:spacing w:val="-5"/>
                              <w:sz w:val="22"/>
                            </w:rPr>
                            <w:fldChar w:fldCharType="begin"/>
                          </w:r>
                          <w:r>
                            <w:rPr>
                              <w:sz w:val="22"/>
                              <w:spacing w:val="-5"/>
                              <w:rFonts w:ascii="Calibri" w:hAnsi="Calibri"/>
                              <w:color w:val="000000"/>
                            </w:rPr>
                            <w:instrText xml:space="preserve"> PAGE </w:instrText>
                          </w:r>
                          <w:r>
                            <w:rPr>
                              <w:sz w:val="22"/>
                              <w:spacing w:val="-5"/>
                              <w:rFonts w:ascii="Calibri" w:hAnsi="Calibri"/>
                              <w:color w:val="000000"/>
                            </w:rPr>
                            <w:fldChar w:fldCharType="separate"/>
                          </w:r>
                          <w:r>
                            <w:rPr>
                              <w:sz w:val="22"/>
                              <w:spacing w:val="-5"/>
                              <w:rFonts w:ascii="Calibri" w:hAnsi="Calibri"/>
                              <w:color w:val="000000"/>
                            </w:rPr>
                            <w:t>38</w:t>
                          </w:r>
                          <w:r>
                            <w:rPr>
                              <w:sz w:val="22"/>
                              <w:spacing w:val="-5"/>
                              <w:rFonts w:ascii="Calibri" w:hAnsi="Calibri"/>
                              <w:color w:val="000000"/>
                            </w:rPr>
                            <w:fldChar w:fldCharType="end"/>
                          </w:r>
                        </w:p>
                      </w:txbxContent>
                    </wps:txbx>
                    <wps:bodyPr lIns="0" rIns="0" tIns="0" bIns="0" anchor="t">
                      <a:noAutofit/>
                    </wps:bodyPr>
                  </wps:wsp>
                </a:graphicData>
              </a:graphic>
            </wp:anchor>
          </w:drawing>
        </mc:Choice>
        <mc:Fallback>
          <w:pict>
            <v:rect id="shape_0" ID="Textbox 35" path="m0,0l-2147483645,0l-2147483645,-2147483646l0,-2147483646xe" stroked="f" o:allowincell="f" style="position:absolute;margin-left:305.3pt;margin-top:793.5pt;width:13.25pt;height:13pt;mso-wrap-style:square;v-text-anchor:top;mso-position-horizontal-relative:page;mso-position-vertical-relative:page">
              <v:fill o:detectmouseclick="t" on="false"/>
              <v:stroke color="#3465a4" joinstyle="round" endcap="flat"/>
              <v:textbox>
                <w:txbxContent>
                  <w:p>
                    <w:pPr>
                      <w:pStyle w:val="Style19"/>
                      <w:spacing w:lineRule="exact" w:line="245" w:before="0" w:after="0"/>
                      <w:ind w:left="20" w:right="0" w:hanging="0"/>
                      <w:jc w:val="left"/>
                      <w:rPr>
                        <w:rFonts w:ascii="Calibri" w:hAnsi="Calibri"/>
                        <w:sz w:val="22"/>
                      </w:rPr>
                    </w:pPr>
                    <w:r>
                      <w:rPr>
                        <w:rFonts w:ascii="Calibri" w:hAnsi="Calibri"/>
                        <w:color w:val="000000"/>
                        <w:spacing w:val="-5"/>
                        <w:sz w:val="22"/>
                      </w:rPr>
                      <w:fldChar w:fldCharType="begin"/>
                    </w:r>
                    <w:r>
                      <w:rPr>
                        <w:sz w:val="22"/>
                        <w:spacing w:val="-5"/>
                        <w:rFonts w:ascii="Calibri" w:hAnsi="Calibri"/>
                        <w:color w:val="000000"/>
                      </w:rPr>
                      <w:instrText xml:space="preserve"> PAGE </w:instrText>
                    </w:r>
                    <w:r>
                      <w:rPr>
                        <w:sz w:val="22"/>
                        <w:spacing w:val="-5"/>
                        <w:rFonts w:ascii="Calibri" w:hAnsi="Calibri"/>
                        <w:color w:val="000000"/>
                      </w:rPr>
                      <w:fldChar w:fldCharType="separate"/>
                    </w:r>
                    <w:r>
                      <w:rPr>
                        <w:sz w:val="22"/>
                        <w:spacing w:val="-5"/>
                        <w:rFonts w:ascii="Calibri" w:hAnsi="Calibri"/>
                        <w:color w:val="000000"/>
                      </w:rPr>
                      <w:t>38</w:t>
                    </w:r>
                    <w:r>
                      <w:rPr>
                        <w:sz w:val="22"/>
                        <w:spacing w:val="-5"/>
                        <w:rFonts w:ascii="Calibri" w:hAnsi="Calibri"/>
                        <w:color w:val="000000"/>
                      </w:rPr>
                      <w:fldChar w:fldCharType="end"/>
                    </w:r>
                  </w:p>
                </w:txbxContent>
              </v:textbox>
              <w10:wrap type="none"/>
            </v:rect>
          </w:pict>
        </mc:Fallback>
      </mc:AlternateContent>
    </w:r>
  </w:p>
</w:ftr>
</file>

<file path=word/footer6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6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13"/>
      <w:spacing w:lineRule="auto" w:line="9"/>
      <w:ind w:left="0" w:right="0" w:hanging="0"/>
      <w:jc w:val="left"/>
      <w:rPr>
        <w:sz w:val="20"/>
      </w:rPr>
    </w:pPr>
    <w:r>
      <w:rPr>
        <w:sz w:val="20"/>
      </w:rPr>
      <mc:AlternateContent>
        <mc:Choice Requires="wps">
          <w:drawing>
            <wp:anchor behindDoc="1" distT="0" distB="0" distL="0" distR="0" simplePos="0" locked="0" layoutInCell="0" allowOverlap="1" relativeHeight="78">
              <wp:simplePos x="0" y="0"/>
              <wp:positionH relativeFrom="page">
                <wp:posOffset>3877310</wp:posOffset>
              </wp:positionH>
              <wp:positionV relativeFrom="page">
                <wp:posOffset>10077450</wp:posOffset>
              </wp:positionV>
              <wp:extent cx="168910" cy="165735"/>
              <wp:effectExtent l="0" t="0" r="0" b="0"/>
              <wp:wrapNone/>
              <wp:docPr id="32" name="Textbox 36"/>
              <a:graphic xmlns:a="http://schemas.openxmlformats.org/drawingml/2006/main">
                <a:graphicData uri="http://schemas.microsoft.com/office/word/2010/wordprocessingShape">
                  <wps:wsp>
                    <wps:cNvSpPr/>
                    <wps:spPr>
                      <a:xfrm>
                        <a:off x="0" y="0"/>
                        <a:ext cx="168840" cy="165600"/>
                      </a:xfrm>
                      <a:prstGeom prst="rect">
                        <a:avLst/>
                      </a:prstGeom>
                      <a:noFill/>
                      <a:ln w="0">
                        <a:noFill/>
                      </a:ln>
                    </wps:spPr>
                    <wps:style>
                      <a:lnRef idx="0"/>
                      <a:fillRef idx="0"/>
                      <a:effectRef idx="0"/>
                      <a:fontRef idx="minor"/>
                    </wps:style>
                    <wps:txbx>
                      <w:txbxContent>
                        <w:p>
                          <w:pPr>
                            <w:pStyle w:val="Style19"/>
                            <w:spacing w:lineRule="exact" w:line="245" w:before="0" w:after="0"/>
                            <w:ind w:left="20" w:right="0" w:hanging="0"/>
                            <w:jc w:val="left"/>
                            <w:rPr>
                              <w:rFonts w:ascii="Calibri" w:hAnsi="Calibri"/>
                              <w:sz w:val="22"/>
                            </w:rPr>
                          </w:pPr>
                          <w:r>
                            <w:rPr>
                              <w:rFonts w:ascii="Calibri" w:hAnsi="Calibri"/>
                              <w:color w:val="000000"/>
                              <w:spacing w:val="-5"/>
                              <w:sz w:val="22"/>
                            </w:rPr>
                            <w:fldChar w:fldCharType="begin"/>
                          </w:r>
                          <w:r>
                            <w:rPr>
                              <w:sz w:val="22"/>
                              <w:spacing w:val="-5"/>
                              <w:rFonts w:ascii="Calibri" w:hAnsi="Calibri"/>
                              <w:color w:val="000000"/>
                            </w:rPr>
                            <w:instrText xml:space="preserve"> PAGE </w:instrText>
                          </w:r>
                          <w:r>
                            <w:rPr>
                              <w:sz w:val="22"/>
                              <w:spacing w:val="-5"/>
                              <w:rFonts w:ascii="Calibri" w:hAnsi="Calibri"/>
                              <w:color w:val="000000"/>
                            </w:rPr>
                            <w:fldChar w:fldCharType="separate"/>
                          </w:r>
                          <w:r>
                            <w:rPr>
                              <w:sz w:val="22"/>
                              <w:spacing w:val="-5"/>
                              <w:rFonts w:ascii="Calibri" w:hAnsi="Calibri"/>
                              <w:color w:val="000000"/>
                            </w:rPr>
                            <w:t>39</w:t>
                          </w:r>
                          <w:r>
                            <w:rPr>
                              <w:sz w:val="22"/>
                              <w:spacing w:val="-5"/>
                              <w:rFonts w:ascii="Calibri" w:hAnsi="Calibri"/>
                              <w:color w:val="000000"/>
                            </w:rPr>
                            <w:fldChar w:fldCharType="end"/>
                          </w:r>
                        </w:p>
                      </w:txbxContent>
                    </wps:txbx>
                    <wps:bodyPr lIns="0" rIns="0" tIns="0" bIns="0" anchor="t">
                      <a:noAutofit/>
                    </wps:bodyPr>
                  </wps:wsp>
                </a:graphicData>
              </a:graphic>
            </wp:anchor>
          </w:drawing>
        </mc:Choice>
        <mc:Fallback>
          <w:pict>
            <v:rect id="shape_0" ID="Textbox 36" path="m0,0l-2147483645,0l-2147483645,-2147483646l0,-2147483646xe" stroked="f" o:allowincell="f" style="position:absolute;margin-left:305.3pt;margin-top:793.5pt;width:13.25pt;height:13pt;mso-wrap-style:square;v-text-anchor:top;mso-position-horizontal-relative:page;mso-position-vertical-relative:page">
              <v:fill o:detectmouseclick="t" on="false"/>
              <v:stroke color="#3465a4" joinstyle="round" endcap="flat"/>
              <v:textbox>
                <w:txbxContent>
                  <w:p>
                    <w:pPr>
                      <w:pStyle w:val="Style19"/>
                      <w:spacing w:lineRule="exact" w:line="245" w:before="0" w:after="0"/>
                      <w:ind w:left="20" w:right="0" w:hanging="0"/>
                      <w:jc w:val="left"/>
                      <w:rPr>
                        <w:rFonts w:ascii="Calibri" w:hAnsi="Calibri"/>
                        <w:sz w:val="22"/>
                      </w:rPr>
                    </w:pPr>
                    <w:r>
                      <w:rPr>
                        <w:rFonts w:ascii="Calibri" w:hAnsi="Calibri"/>
                        <w:color w:val="000000"/>
                        <w:spacing w:val="-5"/>
                        <w:sz w:val="22"/>
                      </w:rPr>
                      <w:fldChar w:fldCharType="begin"/>
                    </w:r>
                    <w:r>
                      <w:rPr>
                        <w:sz w:val="22"/>
                        <w:spacing w:val="-5"/>
                        <w:rFonts w:ascii="Calibri" w:hAnsi="Calibri"/>
                        <w:color w:val="000000"/>
                      </w:rPr>
                      <w:instrText xml:space="preserve"> PAGE </w:instrText>
                    </w:r>
                    <w:r>
                      <w:rPr>
                        <w:sz w:val="22"/>
                        <w:spacing w:val="-5"/>
                        <w:rFonts w:ascii="Calibri" w:hAnsi="Calibri"/>
                        <w:color w:val="000000"/>
                      </w:rPr>
                      <w:fldChar w:fldCharType="separate"/>
                    </w:r>
                    <w:r>
                      <w:rPr>
                        <w:sz w:val="22"/>
                        <w:spacing w:val="-5"/>
                        <w:rFonts w:ascii="Calibri" w:hAnsi="Calibri"/>
                        <w:color w:val="000000"/>
                      </w:rPr>
                      <w:t>39</w:t>
                    </w:r>
                    <w:r>
                      <w:rPr>
                        <w:sz w:val="22"/>
                        <w:spacing w:val="-5"/>
                        <w:rFonts w:ascii="Calibri" w:hAnsi="Calibri"/>
                        <w:color w:val="000000"/>
                      </w:rPr>
                      <w:fldChar w:fldCharType="end"/>
                    </w:r>
                  </w:p>
                </w:txbxContent>
              </v:textbox>
              <w10:wrap type="none"/>
            </v:rect>
          </w:pict>
        </mc:Fallback>
      </mc:AlternateContent>
    </w:r>
  </w:p>
</w:ftr>
</file>

<file path=word/footer6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6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13"/>
      <w:spacing w:lineRule="auto" w:line="9"/>
      <w:ind w:left="0" w:right="0" w:hanging="0"/>
      <w:jc w:val="left"/>
      <w:rPr>
        <w:sz w:val="20"/>
      </w:rPr>
    </w:pPr>
    <w:r>
      <w:rPr>
        <w:sz w:val="20"/>
      </w:rPr>
      <mc:AlternateContent>
        <mc:Choice Requires="wps">
          <w:drawing>
            <wp:anchor behindDoc="1" distT="0" distB="0" distL="0" distR="0" simplePos="0" locked="0" layoutInCell="0" allowOverlap="1" relativeHeight="80">
              <wp:simplePos x="0" y="0"/>
              <wp:positionH relativeFrom="page">
                <wp:posOffset>3877310</wp:posOffset>
              </wp:positionH>
              <wp:positionV relativeFrom="page">
                <wp:posOffset>10077450</wp:posOffset>
              </wp:positionV>
              <wp:extent cx="168910" cy="165735"/>
              <wp:effectExtent l="0" t="0" r="0" b="0"/>
              <wp:wrapNone/>
              <wp:docPr id="33" name="Textbox 37"/>
              <a:graphic xmlns:a="http://schemas.openxmlformats.org/drawingml/2006/main">
                <a:graphicData uri="http://schemas.microsoft.com/office/word/2010/wordprocessingShape">
                  <wps:wsp>
                    <wps:cNvSpPr/>
                    <wps:spPr>
                      <a:xfrm>
                        <a:off x="0" y="0"/>
                        <a:ext cx="168840" cy="165600"/>
                      </a:xfrm>
                      <a:prstGeom prst="rect">
                        <a:avLst/>
                      </a:prstGeom>
                      <a:noFill/>
                      <a:ln w="0">
                        <a:noFill/>
                      </a:ln>
                    </wps:spPr>
                    <wps:style>
                      <a:lnRef idx="0"/>
                      <a:fillRef idx="0"/>
                      <a:effectRef idx="0"/>
                      <a:fontRef idx="minor"/>
                    </wps:style>
                    <wps:txbx>
                      <w:txbxContent>
                        <w:p>
                          <w:pPr>
                            <w:pStyle w:val="Style19"/>
                            <w:spacing w:lineRule="exact" w:line="245" w:before="0" w:after="0"/>
                            <w:ind w:left="20" w:right="0" w:hanging="0"/>
                            <w:jc w:val="left"/>
                            <w:rPr>
                              <w:rFonts w:ascii="Calibri" w:hAnsi="Calibri"/>
                              <w:sz w:val="22"/>
                            </w:rPr>
                          </w:pPr>
                          <w:r>
                            <w:rPr>
                              <w:rFonts w:ascii="Calibri" w:hAnsi="Calibri"/>
                              <w:color w:val="000000"/>
                              <w:spacing w:val="-5"/>
                              <w:sz w:val="22"/>
                            </w:rPr>
                            <w:fldChar w:fldCharType="begin"/>
                          </w:r>
                          <w:r>
                            <w:rPr>
                              <w:sz w:val="22"/>
                              <w:spacing w:val="-5"/>
                              <w:rFonts w:ascii="Calibri" w:hAnsi="Calibri"/>
                              <w:color w:val="000000"/>
                            </w:rPr>
                            <w:instrText xml:space="preserve"> PAGE </w:instrText>
                          </w:r>
                          <w:r>
                            <w:rPr>
                              <w:sz w:val="22"/>
                              <w:spacing w:val="-5"/>
                              <w:rFonts w:ascii="Calibri" w:hAnsi="Calibri"/>
                              <w:color w:val="000000"/>
                            </w:rPr>
                            <w:fldChar w:fldCharType="separate"/>
                          </w:r>
                          <w:r>
                            <w:rPr>
                              <w:sz w:val="22"/>
                              <w:spacing w:val="-5"/>
                              <w:rFonts w:ascii="Calibri" w:hAnsi="Calibri"/>
                              <w:color w:val="000000"/>
                            </w:rPr>
                            <w:t>40</w:t>
                          </w:r>
                          <w:r>
                            <w:rPr>
                              <w:sz w:val="22"/>
                              <w:spacing w:val="-5"/>
                              <w:rFonts w:ascii="Calibri" w:hAnsi="Calibri"/>
                              <w:color w:val="000000"/>
                            </w:rPr>
                            <w:fldChar w:fldCharType="end"/>
                          </w:r>
                        </w:p>
                      </w:txbxContent>
                    </wps:txbx>
                    <wps:bodyPr lIns="0" rIns="0" tIns="0" bIns="0" anchor="t">
                      <a:noAutofit/>
                    </wps:bodyPr>
                  </wps:wsp>
                </a:graphicData>
              </a:graphic>
            </wp:anchor>
          </w:drawing>
        </mc:Choice>
        <mc:Fallback>
          <w:pict>
            <v:rect id="shape_0" ID="Textbox 37" path="m0,0l-2147483645,0l-2147483645,-2147483646l0,-2147483646xe" stroked="f" o:allowincell="f" style="position:absolute;margin-left:305.3pt;margin-top:793.5pt;width:13.25pt;height:13pt;mso-wrap-style:square;v-text-anchor:top;mso-position-horizontal-relative:page;mso-position-vertical-relative:page">
              <v:fill o:detectmouseclick="t" on="false"/>
              <v:stroke color="#3465a4" joinstyle="round" endcap="flat"/>
              <v:textbox>
                <w:txbxContent>
                  <w:p>
                    <w:pPr>
                      <w:pStyle w:val="Style19"/>
                      <w:spacing w:lineRule="exact" w:line="245" w:before="0" w:after="0"/>
                      <w:ind w:left="20" w:right="0" w:hanging="0"/>
                      <w:jc w:val="left"/>
                      <w:rPr>
                        <w:rFonts w:ascii="Calibri" w:hAnsi="Calibri"/>
                        <w:sz w:val="22"/>
                      </w:rPr>
                    </w:pPr>
                    <w:r>
                      <w:rPr>
                        <w:rFonts w:ascii="Calibri" w:hAnsi="Calibri"/>
                        <w:color w:val="000000"/>
                        <w:spacing w:val="-5"/>
                        <w:sz w:val="22"/>
                      </w:rPr>
                      <w:fldChar w:fldCharType="begin"/>
                    </w:r>
                    <w:r>
                      <w:rPr>
                        <w:sz w:val="22"/>
                        <w:spacing w:val="-5"/>
                        <w:rFonts w:ascii="Calibri" w:hAnsi="Calibri"/>
                        <w:color w:val="000000"/>
                      </w:rPr>
                      <w:instrText xml:space="preserve"> PAGE </w:instrText>
                    </w:r>
                    <w:r>
                      <w:rPr>
                        <w:sz w:val="22"/>
                        <w:spacing w:val="-5"/>
                        <w:rFonts w:ascii="Calibri" w:hAnsi="Calibri"/>
                        <w:color w:val="000000"/>
                      </w:rPr>
                      <w:fldChar w:fldCharType="separate"/>
                    </w:r>
                    <w:r>
                      <w:rPr>
                        <w:sz w:val="22"/>
                        <w:spacing w:val="-5"/>
                        <w:rFonts w:ascii="Calibri" w:hAnsi="Calibri"/>
                        <w:color w:val="000000"/>
                      </w:rPr>
                      <w:t>40</w:t>
                    </w:r>
                    <w:r>
                      <w:rPr>
                        <w:sz w:val="22"/>
                        <w:spacing w:val="-5"/>
                        <w:rFonts w:ascii="Calibri" w:hAnsi="Calibri"/>
                        <w:color w:val="000000"/>
                      </w:rPr>
                      <w:fldChar w:fldCharType="end"/>
                    </w:r>
                  </w:p>
                </w:txbxContent>
              </v:textbox>
              <w10:wrap type="none"/>
            </v:rect>
          </w:pict>
        </mc:Fallback>
      </mc:AlternateContent>
    </w:r>
  </w:p>
</w:ftr>
</file>

<file path=word/footer6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6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13"/>
      <w:spacing w:lineRule="auto" w:line="9"/>
      <w:ind w:left="0" w:right="0" w:hanging="0"/>
      <w:jc w:val="left"/>
      <w:rPr>
        <w:sz w:val="20"/>
      </w:rPr>
    </w:pPr>
    <w:r>
      <w:rPr>
        <w:sz w:val="20"/>
      </w:rPr>
      <mc:AlternateContent>
        <mc:Choice Requires="wps">
          <w:drawing>
            <wp:anchor behindDoc="1" distT="0" distB="0" distL="0" distR="0" simplePos="0" locked="0" layoutInCell="0" allowOverlap="1" relativeHeight="82">
              <wp:simplePos x="0" y="0"/>
              <wp:positionH relativeFrom="page">
                <wp:posOffset>3877310</wp:posOffset>
              </wp:positionH>
              <wp:positionV relativeFrom="page">
                <wp:posOffset>10077450</wp:posOffset>
              </wp:positionV>
              <wp:extent cx="168910" cy="165735"/>
              <wp:effectExtent l="0" t="0" r="0" b="0"/>
              <wp:wrapNone/>
              <wp:docPr id="34" name="Textbox 38"/>
              <a:graphic xmlns:a="http://schemas.openxmlformats.org/drawingml/2006/main">
                <a:graphicData uri="http://schemas.microsoft.com/office/word/2010/wordprocessingShape">
                  <wps:wsp>
                    <wps:cNvSpPr/>
                    <wps:spPr>
                      <a:xfrm>
                        <a:off x="0" y="0"/>
                        <a:ext cx="168840" cy="165600"/>
                      </a:xfrm>
                      <a:prstGeom prst="rect">
                        <a:avLst/>
                      </a:prstGeom>
                      <a:noFill/>
                      <a:ln w="0">
                        <a:noFill/>
                      </a:ln>
                    </wps:spPr>
                    <wps:style>
                      <a:lnRef idx="0"/>
                      <a:fillRef idx="0"/>
                      <a:effectRef idx="0"/>
                      <a:fontRef idx="minor"/>
                    </wps:style>
                    <wps:txbx>
                      <w:txbxContent>
                        <w:p>
                          <w:pPr>
                            <w:pStyle w:val="Style19"/>
                            <w:spacing w:lineRule="exact" w:line="245" w:before="0" w:after="0"/>
                            <w:ind w:left="20" w:right="0" w:hanging="0"/>
                            <w:jc w:val="left"/>
                            <w:rPr>
                              <w:rFonts w:ascii="Calibri" w:hAnsi="Calibri"/>
                              <w:sz w:val="22"/>
                            </w:rPr>
                          </w:pPr>
                          <w:r>
                            <w:rPr>
                              <w:rFonts w:ascii="Calibri" w:hAnsi="Calibri"/>
                              <w:color w:val="000000"/>
                              <w:spacing w:val="-5"/>
                              <w:sz w:val="22"/>
                            </w:rPr>
                            <w:fldChar w:fldCharType="begin"/>
                          </w:r>
                          <w:r>
                            <w:rPr>
                              <w:sz w:val="22"/>
                              <w:spacing w:val="-5"/>
                              <w:rFonts w:ascii="Calibri" w:hAnsi="Calibri"/>
                              <w:color w:val="000000"/>
                            </w:rPr>
                            <w:instrText xml:space="preserve"> PAGE </w:instrText>
                          </w:r>
                          <w:r>
                            <w:rPr>
                              <w:sz w:val="22"/>
                              <w:spacing w:val="-5"/>
                              <w:rFonts w:ascii="Calibri" w:hAnsi="Calibri"/>
                              <w:color w:val="000000"/>
                            </w:rPr>
                            <w:fldChar w:fldCharType="separate"/>
                          </w:r>
                          <w:r>
                            <w:rPr>
                              <w:sz w:val="22"/>
                              <w:spacing w:val="-5"/>
                              <w:rFonts w:ascii="Calibri" w:hAnsi="Calibri"/>
                              <w:color w:val="000000"/>
                            </w:rPr>
                            <w:t>41</w:t>
                          </w:r>
                          <w:r>
                            <w:rPr>
                              <w:sz w:val="22"/>
                              <w:spacing w:val="-5"/>
                              <w:rFonts w:ascii="Calibri" w:hAnsi="Calibri"/>
                              <w:color w:val="000000"/>
                            </w:rPr>
                            <w:fldChar w:fldCharType="end"/>
                          </w:r>
                        </w:p>
                      </w:txbxContent>
                    </wps:txbx>
                    <wps:bodyPr lIns="0" rIns="0" tIns="0" bIns="0" anchor="t">
                      <a:noAutofit/>
                    </wps:bodyPr>
                  </wps:wsp>
                </a:graphicData>
              </a:graphic>
            </wp:anchor>
          </w:drawing>
        </mc:Choice>
        <mc:Fallback>
          <w:pict>
            <v:rect id="shape_0" ID="Textbox 38" path="m0,0l-2147483645,0l-2147483645,-2147483646l0,-2147483646xe" stroked="f" o:allowincell="f" style="position:absolute;margin-left:305.3pt;margin-top:793.5pt;width:13.25pt;height:13pt;mso-wrap-style:square;v-text-anchor:top;mso-position-horizontal-relative:page;mso-position-vertical-relative:page">
              <v:fill o:detectmouseclick="t" on="false"/>
              <v:stroke color="#3465a4" joinstyle="round" endcap="flat"/>
              <v:textbox>
                <w:txbxContent>
                  <w:p>
                    <w:pPr>
                      <w:pStyle w:val="Style19"/>
                      <w:spacing w:lineRule="exact" w:line="245" w:before="0" w:after="0"/>
                      <w:ind w:left="20" w:right="0" w:hanging="0"/>
                      <w:jc w:val="left"/>
                      <w:rPr>
                        <w:rFonts w:ascii="Calibri" w:hAnsi="Calibri"/>
                        <w:sz w:val="22"/>
                      </w:rPr>
                    </w:pPr>
                    <w:r>
                      <w:rPr>
                        <w:rFonts w:ascii="Calibri" w:hAnsi="Calibri"/>
                        <w:color w:val="000000"/>
                        <w:spacing w:val="-5"/>
                        <w:sz w:val="22"/>
                      </w:rPr>
                      <w:fldChar w:fldCharType="begin"/>
                    </w:r>
                    <w:r>
                      <w:rPr>
                        <w:sz w:val="22"/>
                        <w:spacing w:val="-5"/>
                        <w:rFonts w:ascii="Calibri" w:hAnsi="Calibri"/>
                        <w:color w:val="000000"/>
                      </w:rPr>
                      <w:instrText xml:space="preserve"> PAGE </w:instrText>
                    </w:r>
                    <w:r>
                      <w:rPr>
                        <w:sz w:val="22"/>
                        <w:spacing w:val="-5"/>
                        <w:rFonts w:ascii="Calibri" w:hAnsi="Calibri"/>
                        <w:color w:val="000000"/>
                      </w:rPr>
                      <w:fldChar w:fldCharType="separate"/>
                    </w:r>
                    <w:r>
                      <w:rPr>
                        <w:sz w:val="22"/>
                        <w:spacing w:val="-5"/>
                        <w:rFonts w:ascii="Calibri" w:hAnsi="Calibri"/>
                        <w:color w:val="000000"/>
                      </w:rPr>
                      <w:t>41</w:t>
                    </w:r>
                    <w:r>
                      <w:rPr>
                        <w:sz w:val="22"/>
                        <w:spacing w:val="-5"/>
                        <w:rFonts w:ascii="Calibri" w:hAnsi="Calibri"/>
                        <w:color w:val="000000"/>
                      </w:rPr>
                      <w:fldChar w:fldCharType="end"/>
                    </w:r>
                  </w:p>
                </w:txbxContent>
              </v:textbox>
              <w10:wrap type="none"/>
            </v:rect>
          </w:pict>
        </mc:Fallback>
      </mc:AlternateContent>
    </w:r>
  </w:p>
</w:ftr>
</file>

<file path=word/footer67.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68.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13"/>
      <w:spacing w:lineRule="auto" w:line="9"/>
      <w:ind w:left="0" w:right="0" w:hanging="0"/>
      <w:jc w:val="left"/>
      <w:rPr>
        <w:sz w:val="20"/>
      </w:rPr>
    </w:pPr>
    <w:r>
      <w:rPr>
        <w:sz w:val="20"/>
      </w:rPr>
      <mc:AlternateContent>
        <mc:Choice Requires="wps">
          <w:drawing>
            <wp:anchor behindDoc="1" distT="0" distB="0" distL="0" distR="0" simplePos="0" locked="0" layoutInCell="0" allowOverlap="1" relativeHeight="84">
              <wp:simplePos x="0" y="0"/>
              <wp:positionH relativeFrom="page">
                <wp:posOffset>3877310</wp:posOffset>
              </wp:positionH>
              <wp:positionV relativeFrom="page">
                <wp:posOffset>10077450</wp:posOffset>
              </wp:positionV>
              <wp:extent cx="168910" cy="165735"/>
              <wp:effectExtent l="0" t="0" r="0" b="0"/>
              <wp:wrapNone/>
              <wp:docPr id="35" name="Textbox 39"/>
              <a:graphic xmlns:a="http://schemas.openxmlformats.org/drawingml/2006/main">
                <a:graphicData uri="http://schemas.microsoft.com/office/word/2010/wordprocessingShape">
                  <wps:wsp>
                    <wps:cNvSpPr/>
                    <wps:spPr>
                      <a:xfrm>
                        <a:off x="0" y="0"/>
                        <a:ext cx="168840" cy="165600"/>
                      </a:xfrm>
                      <a:prstGeom prst="rect">
                        <a:avLst/>
                      </a:prstGeom>
                      <a:noFill/>
                      <a:ln w="0">
                        <a:noFill/>
                      </a:ln>
                    </wps:spPr>
                    <wps:style>
                      <a:lnRef idx="0"/>
                      <a:fillRef idx="0"/>
                      <a:effectRef idx="0"/>
                      <a:fontRef idx="minor"/>
                    </wps:style>
                    <wps:txbx>
                      <w:txbxContent>
                        <w:p>
                          <w:pPr>
                            <w:pStyle w:val="Style19"/>
                            <w:spacing w:lineRule="exact" w:line="245" w:before="0" w:after="0"/>
                            <w:ind w:left="20" w:right="0" w:hanging="0"/>
                            <w:jc w:val="left"/>
                            <w:rPr>
                              <w:rFonts w:ascii="Calibri" w:hAnsi="Calibri"/>
                              <w:sz w:val="22"/>
                            </w:rPr>
                          </w:pPr>
                          <w:r>
                            <w:rPr>
                              <w:rFonts w:ascii="Calibri" w:hAnsi="Calibri"/>
                              <w:color w:val="000000"/>
                              <w:spacing w:val="-5"/>
                              <w:sz w:val="22"/>
                            </w:rPr>
                            <w:fldChar w:fldCharType="begin"/>
                          </w:r>
                          <w:r>
                            <w:rPr>
                              <w:sz w:val="22"/>
                              <w:spacing w:val="-5"/>
                              <w:rFonts w:ascii="Calibri" w:hAnsi="Calibri"/>
                              <w:color w:val="000000"/>
                            </w:rPr>
                            <w:instrText xml:space="preserve"> PAGE </w:instrText>
                          </w:r>
                          <w:r>
                            <w:rPr>
                              <w:sz w:val="22"/>
                              <w:spacing w:val="-5"/>
                              <w:rFonts w:ascii="Calibri" w:hAnsi="Calibri"/>
                              <w:color w:val="000000"/>
                            </w:rPr>
                            <w:fldChar w:fldCharType="separate"/>
                          </w:r>
                          <w:r>
                            <w:rPr>
                              <w:sz w:val="22"/>
                              <w:spacing w:val="-5"/>
                              <w:rFonts w:ascii="Calibri" w:hAnsi="Calibri"/>
                              <w:color w:val="000000"/>
                            </w:rPr>
                            <w:t>42</w:t>
                          </w:r>
                          <w:r>
                            <w:rPr>
                              <w:sz w:val="22"/>
                              <w:spacing w:val="-5"/>
                              <w:rFonts w:ascii="Calibri" w:hAnsi="Calibri"/>
                              <w:color w:val="000000"/>
                            </w:rPr>
                            <w:fldChar w:fldCharType="end"/>
                          </w:r>
                        </w:p>
                      </w:txbxContent>
                    </wps:txbx>
                    <wps:bodyPr lIns="0" rIns="0" tIns="0" bIns="0" anchor="t">
                      <a:noAutofit/>
                    </wps:bodyPr>
                  </wps:wsp>
                </a:graphicData>
              </a:graphic>
            </wp:anchor>
          </w:drawing>
        </mc:Choice>
        <mc:Fallback>
          <w:pict>
            <v:rect id="shape_0" ID="Textbox 39" path="m0,0l-2147483645,0l-2147483645,-2147483646l0,-2147483646xe" stroked="f" o:allowincell="f" style="position:absolute;margin-left:305.3pt;margin-top:793.5pt;width:13.25pt;height:13pt;mso-wrap-style:square;v-text-anchor:top;mso-position-horizontal-relative:page;mso-position-vertical-relative:page">
              <v:fill o:detectmouseclick="t" on="false"/>
              <v:stroke color="#3465a4" joinstyle="round" endcap="flat"/>
              <v:textbox>
                <w:txbxContent>
                  <w:p>
                    <w:pPr>
                      <w:pStyle w:val="Style19"/>
                      <w:spacing w:lineRule="exact" w:line="245" w:before="0" w:after="0"/>
                      <w:ind w:left="20" w:right="0" w:hanging="0"/>
                      <w:jc w:val="left"/>
                      <w:rPr>
                        <w:rFonts w:ascii="Calibri" w:hAnsi="Calibri"/>
                        <w:sz w:val="22"/>
                      </w:rPr>
                    </w:pPr>
                    <w:r>
                      <w:rPr>
                        <w:rFonts w:ascii="Calibri" w:hAnsi="Calibri"/>
                        <w:color w:val="000000"/>
                        <w:spacing w:val="-5"/>
                        <w:sz w:val="22"/>
                      </w:rPr>
                      <w:fldChar w:fldCharType="begin"/>
                    </w:r>
                    <w:r>
                      <w:rPr>
                        <w:sz w:val="22"/>
                        <w:spacing w:val="-5"/>
                        <w:rFonts w:ascii="Calibri" w:hAnsi="Calibri"/>
                        <w:color w:val="000000"/>
                      </w:rPr>
                      <w:instrText xml:space="preserve"> PAGE </w:instrText>
                    </w:r>
                    <w:r>
                      <w:rPr>
                        <w:sz w:val="22"/>
                        <w:spacing w:val="-5"/>
                        <w:rFonts w:ascii="Calibri" w:hAnsi="Calibri"/>
                        <w:color w:val="000000"/>
                      </w:rPr>
                      <w:fldChar w:fldCharType="separate"/>
                    </w:r>
                    <w:r>
                      <w:rPr>
                        <w:sz w:val="22"/>
                        <w:spacing w:val="-5"/>
                        <w:rFonts w:ascii="Calibri" w:hAnsi="Calibri"/>
                        <w:color w:val="000000"/>
                      </w:rPr>
                      <w:t>42</w:t>
                    </w:r>
                    <w:r>
                      <w:rPr>
                        <w:sz w:val="22"/>
                        <w:spacing w:val="-5"/>
                        <w:rFonts w:ascii="Calibri" w:hAnsi="Calibri"/>
                        <w:color w:val="000000"/>
                      </w:rPr>
                      <w:fldChar w:fldCharType="end"/>
                    </w:r>
                  </w:p>
                </w:txbxContent>
              </v:textbox>
              <w10:wrap type="none"/>
            </v:rect>
          </w:pict>
        </mc:Fallback>
      </mc:AlternateContent>
    </w:r>
  </w:p>
</w:ftr>
</file>

<file path=word/footer69.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7.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70.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13"/>
      <w:spacing w:lineRule="auto" w:line="9"/>
      <w:ind w:left="0" w:right="0" w:hanging="0"/>
      <w:jc w:val="left"/>
      <w:rPr>
        <w:sz w:val="20"/>
      </w:rPr>
    </w:pPr>
    <w:r>
      <w:rPr>
        <w:sz w:val="20"/>
      </w:rPr>
      <mc:AlternateContent>
        <mc:Choice Requires="wps">
          <w:drawing>
            <wp:anchor behindDoc="1" distT="0" distB="0" distL="0" distR="0" simplePos="0" locked="0" layoutInCell="0" allowOverlap="1" relativeHeight="86">
              <wp:simplePos x="0" y="0"/>
              <wp:positionH relativeFrom="page">
                <wp:posOffset>3877310</wp:posOffset>
              </wp:positionH>
              <wp:positionV relativeFrom="page">
                <wp:posOffset>10077450</wp:posOffset>
              </wp:positionV>
              <wp:extent cx="168910" cy="165735"/>
              <wp:effectExtent l="0" t="0" r="0" b="0"/>
              <wp:wrapNone/>
              <wp:docPr id="36" name="Textbox 40"/>
              <a:graphic xmlns:a="http://schemas.openxmlformats.org/drawingml/2006/main">
                <a:graphicData uri="http://schemas.microsoft.com/office/word/2010/wordprocessingShape">
                  <wps:wsp>
                    <wps:cNvSpPr/>
                    <wps:spPr>
                      <a:xfrm>
                        <a:off x="0" y="0"/>
                        <a:ext cx="168840" cy="165600"/>
                      </a:xfrm>
                      <a:prstGeom prst="rect">
                        <a:avLst/>
                      </a:prstGeom>
                      <a:noFill/>
                      <a:ln w="0">
                        <a:noFill/>
                      </a:ln>
                    </wps:spPr>
                    <wps:style>
                      <a:lnRef idx="0"/>
                      <a:fillRef idx="0"/>
                      <a:effectRef idx="0"/>
                      <a:fontRef idx="minor"/>
                    </wps:style>
                    <wps:txbx>
                      <w:txbxContent>
                        <w:p>
                          <w:pPr>
                            <w:pStyle w:val="Style19"/>
                            <w:spacing w:lineRule="exact" w:line="245" w:before="0" w:after="0"/>
                            <w:ind w:left="20" w:right="0" w:hanging="0"/>
                            <w:jc w:val="left"/>
                            <w:rPr>
                              <w:rFonts w:ascii="Calibri" w:hAnsi="Calibri"/>
                              <w:sz w:val="22"/>
                            </w:rPr>
                          </w:pPr>
                          <w:r>
                            <w:rPr>
                              <w:rFonts w:ascii="Calibri" w:hAnsi="Calibri"/>
                              <w:color w:val="000000"/>
                              <w:spacing w:val="-5"/>
                              <w:sz w:val="22"/>
                            </w:rPr>
                            <w:fldChar w:fldCharType="begin"/>
                          </w:r>
                          <w:r>
                            <w:rPr>
                              <w:sz w:val="22"/>
                              <w:spacing w:val="-5"/>
                              <w:rFonts w:ascii="Calibri" w:hAnsi="Calibri"/>
                              <w:color w:val="000000"/>
                            </w:rPr>
                            <w:instrText xml:space="preserve"> PAGE </w:instrText>
                          </w:r>
                          <w:r>
                            <w:rPr>
                              <w:sz w:val="22"/>
                              <w:spacing w:val="-5"/>
                              <w:rFonts w:ascii="Calibri" w:hAnsi="Calibri"/>
                              <w:color w:val="000000"/>
                            </w:rPr>
                            <w:fldChar w:fldCharType="separate"/>
                          </w:r>
                          <w:r>
                            <w:rPr>
                              <w:sz w:val="22"/>
                              <w:spacing w:val="-5"/>
                              <w:rFonts w:ascii="Calibri" w:hAnsi="Calibri"/>
                              <w:color w:val="000000"/>
                            </w:rPr>
                            <w:t>43</w:t>
                          </w:r>
                          <w:r>
                            <w:rPr>
                              <w:sz w:val="22"/>
                              <w:spacing w:val="-5"/>
                              <w:rFonts w:ascii="Calibri" w:hAnsi="Calibri"/>
                              <w:color w:val="000000"/>
                            </w:rPr>
                            <w:fldChar w:fldCharType="end"/>
                          </w:r>
                        </w:p>
                      </w:txbxContent>
                    </wps:txbx>
                    <wps:bodyPr lIns="0" rIns="0" tIns="0" bIns="0" anchor="t">
                      <a:noAutofit/>
                    </wps:bodyPr>
                  </wps:wsp>
                </a:graphicData>
              </a:graphic>
            </wp:anchor>
          </w:drawing>
        </mc:Choice>
        <mc:Fallback>
          <w:pict>
            <v:rect id="shape_0" ID="Textbox 40" path="m0,0l-2147483645,0l-2147483645,-2147483646l0,-2147483646xe" stroked="f" o:allowincell="f" style="position:absolute;margin-left:305.3pt;margin-top:793.5pt;width:13.25pt;height:13pt;mso-wrap-style:square;v-text-anchor:top;mso-position-horizontal-relative:page;mso-position-vertical-relative:page">
              <v:fill o:detectmouseclick="t" on="false"/>
              <v:stroke color="#3465a4" joinstyle="round" endcap="flat"/>
              <v:textbox>
                <w:txbxContent>
                  <w:p>
                    <w:pPr>
                      <w:pStyle w:val="Style19"/>
                      <w:spacing w:lineRule="exact" w:line="245" w:before="0" w:after="0"/>
                      <w:ind w:left="20" w:right="0" w:hanging="0"/>
                      <w:jc w:val="left"/>
                      <w:rPr>
                        <w:rFonts w:ascii="Calibri" w:hAnsi="Calibri"/>
                        <w:sz w:val="22"/>
                      </w:rPr>
                    </w:pPr>
                    <w:r>
                      <w:rPr>
                        <w:rFonts w:ascii="Calibri" w:hAnsi="Calibri"/>
                        <w:color w:val="000000"/>
                        <w:spacing w:val="-5"/>
                        <w:sz w:val="22"/>
                      </w:rPr>
                      <w:fldChar w:fldCharType="begin"/>
                    </w:r>
                    <w:r>
                      <w:rPr>
                        <w:sz w:val="22"/>
                        <w:spacing w:val="-5"/>
                        <w:rFonts w:ascii="Calibri" w:hAnsi="Calibri"/>
                        <w:color w:val="000000"/>
                      </w:rPr>
                      <w:instrText xml:space="preserve"> PAGE </w:instrText>
                    </w:r>
                    <w:r>
                      <w:rPr>
                        <w:sz w:val="22"/>
                        <w:spacing w:val="-5"/>
                        <w:rFonts w:ascii="Calibri" w:hAnsi="Calibri"/>
                        <w:color w:val="000000"/>
                      </w:rPr>
                      <w:fldChar w:fldCharType="separate"/>
                    </w:r>
                    <w:r>
                      <w:rPr>
                        <w:sz w:val="22"/>
                        <w:spacing w:val="-5"/>
                        <w:rFonts w:ascii="Calibri" w:hAnsi="Calibri"/>
                        <w:color w:val="000000"/>
                      </w:rPr>
                      <w:t>43</w:t>
                    </w:r>
                    <w:r>
                      <w:rPr>
                        <w:sz w:val="22"/>
                        <w:spacing w:val="-5"/>
                        <w:rFonts w:ascii="Calibri" w:hAnsi="Calibri"/>
                        <w:color w:val="000000"/>
                      </w:rPr>
                      <w:fldChar w:fldCharType="end"/>
                    </w:r>
                  </w:p>
                </w:txbxContent>
              </v:textbox>
              <w10:wrap type="none"/>
            </v:rect>
          </w:pict>
        </mc:Fallback>
      </mc:AlternateContent>
    </w:r>
  </w:p>
</w:ftr>
</file>

<file path=word/footer7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7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13"/>
      <w:spacing w:lineRule="auto" w:line="9"/>
      <w:ind w:left="0" w:right="0" w:hanging="0"/>
      <w:jc w:val="left"/>
      <w:rPr>
        <w:sz w:val="20"/>
      </w:rPr>
    </w:pPr>
    <w:r>
      <w:rPr>
        <w:sz w:val="20"/>
      </w:rPr>
      <mc:AlternateContent>
        <mc:Choice Requires="wps">
          <w:drawing>
            <wp:anchor behindDoc="1" distT="0" distB="0" distL="0" distR="0" simplePos="0" locked="0" layoutInCell="0" allowOverlap="1" relativeHeight="88">
              <wp:simplePos x="0" y="0"/>
              <wp:positionH relativeFrom="page">
                <wp:posOffset>3877310</wp:posOffset>
              </wp:positionH>
              <wp:positionV relativeFrom="page">
                <wp:posOffset>10077450</wp:posOffset>
              </wp:positionV>
              <wp:extent cx="168910" cy="165735"/>
              <wp:effectExtent l="0" t="0" r="0" b="0"/>
              <wp:wrapNone/>
              <wp:docPr id="37" name="Textbox 41"/>
              <a:graphic xmlns:a="http://schemas.openxmlformats.org/drawingml/2006/main">
                <a:graphicData uri="http://schemas.microsoft.com/office/word/2010/wordprocessingShape">
                  <wps:wsp>
                    <wps:cNvSpPr/>
                    <wps:spPr>
                      <a:xfrm>
                        <a:off x="0" y="0"/>
                        <a:ext cx="168840" cy="165600"/>
                      </a:xfrm>
                      <a:prstGeom prst="rect">
                        <a:avLst/>
                      </a:prstGeom>
                      <a:noFill/>
                      <a:ln w="0">
                        <a:noFill/>
                      </a:ln>
                    </wps:spPr>
                    <wps:style>
                      <a:lnRef idx="0"/>
                      <a:fillRef idx="0"/>
                      <a:effectRef idx="0"/>
                      <a:fontRef idx="minor"/>
                    </wps:style>
                    <wps:txbx>
                      <w:txbxContent>
                        <w:p>
                          <w:pPr>
                            <w:pStyle w:val="Style19"/>
                            <w:spacing w:lineRule="exact" w:line="245" w:before="0" w:after="0"/>
                            <w:ind w:left="20" w:right="0" w:hanging="0"/>
                            <w:jc w:val="left"/>
                            <w:rPr>
                              <w:rFonts w:ascii="Calibri" w:hAnsi="Calibri"/>
                              <w:sz w:val="22"/>
                            </w:rPr>
                          </w:pPr>
                          <w:r>
                            <w:rPr>
                              <w:rFonts w:ascii="Calibri" w:hAnsi="Calibri"/>
                              <w:color w:val="000000"/>
                              <w:spacing w:val="-5"/>
                              <w:sz w:val="22"/>
                            </w:rPr>
                            <w:fldChar w:fldCharType="begin"/>
                          </w:r>
                          <w:r>
                            <w:rPr>
                              <w:sz w:val="22"/>
                              <w:spacing w:val="-5"/>
                              <w:rFonts w:ascii="Calibri" w:hAnsi="Calibri"/>
                              <w:color w:val="000000"/>
                            </w:rPr>
                            <w:instrText xml:space="preserve"> PAGE </w:instrText>
                          </w:r>
                          <w:r>
                            <w:rPr>
                              <w:sz w:val="22"/>
                              <w:spacing w:val="-5"/>
                              <w:rFonts w:ascii="Calibri" w:hAnsi="Calibri"/>
                              <w:color w:val="000000"/>
                            </w:rPr>
                            <w:fldChar w:fldCharType="separate"/>
                          </w:r>
                          <w:r>
                            <w:rPr>
                              <w:sz w:val="22"/>
                              <w:spacing w:val="-5"/>
                              <w:rFonts w:ascii="Calibri" w:hAnsi="Calibri"/>
                              <w:color w:val="000000"/>
                            </w:rPr>
                            <w:t>44</w:t>
                          </w:r>
                          <w:r>
                            <w:rPr>
                              <w:sz w:val="22"/>
                              <w:spacing w:val="-5"/>
                              <w:rFonts w:ascii="Calibri" w:hAnsi="Calibri"/>
                              <w:color w:val="000000"/>
                            </w:rPr>
                            <w:fldChar w:fldCharType="end"/>
                          </w:r>
                        </w:p>
                      </w:txbxContent>
                    </wps:txbx>
                    <wps:bodyPr lIns="0" rIns="0" tIns="0" bIns="0" anchor="t">
                      <a:noAutofit/>
                    </wps:bodyPr>
                  </wps:wsp>
                </a:graphicData>
              </a:graphic>
            </wp:anchor>
          </w:drawing>
        </mc:Choice>
        <mc:Fallback>
          <w:pict>
            <v:rect id="shape_0" ID="Textbox 41" path="m0,0l-2147483645,0l-2147483645,-2147483646l0,-2147483646xe" stroked="f" o:allowincell="f" style="position:absolute;margin-left:305.3pt;margin-top:793.5pt;width:13.25pt;height:13pt;mso-wrap-style:square;v-text-anchor:top;mso-position-horizontal-relative:page;mso-position-vertical-relative:page">
              <v:fill o:detectmouseclick="t" on="false"/>
              <v:stroke color="#3465a4" joinstyle="round" endcap="flat"/>
              <v:textbox>
                <w:txbxContent>
                  <w:p>
                    <w:pPr>
                      <w:pStyle w:val="Style19"/>
                      <w:spacing w:lineRule="exact" w:line="245" w:before="0" w:after="0"/>
                      <w:ind w:left="20" w:right="0" w:hanging="0"/>
                      <w:jc w:val="left"/>
                      <w:rPr>
                        <w:rFonts w:ascii="Calibri" w:hAnsi="Calibri"/>
                        <w:sz w:val="22"/>
                      </w:rPr>
                    </w:pPr>
                    <w:r>
                      <w:rPr>
                        <w:rFonts w:ascii="Calibri" w:hAnsi="Calibri"/>
                        <w:color w:val="000000"/>
                        <w:spacing w:val="-5"/>
                        <w:sz w:val="22"/>
                      </w:rPr>
                      <w:fldChar w:fldCharType="begin"/>
                    </w:r>
                    <w:r>
                      <w:rPr>
                        <w:sz w:val="22"/>
                        <w:spacing w:val="-5"/>
                        <w:rFonts w:ascii="Calibri" w:hAnsi="Calibri"/>
                        <w:color w:val="000000"/>
                      </w:rPr>
                      <w:instrText xml:space="preserve"> PAGE </w:instrText>
                    </w:r>
                    <w:r>
                      <w:rPr>
                        <w:sz w:val="22"/>
                        <w:spacing w:val="-5"/>
                        <w:rFonts w:ascii="Calibri" w:hAnsi="Calibri"/>
                        <w:color w:val="000000"/>
                      </w:rPr>
                      <w:fldChar w:fldCharType="separate"/>
                    </w:r>
                    <w:r>
                      <w:rPr>
                        <w:sz w:val="22"/>
                        <w:spacing w:val="-5"/>
                        <w:rFonts w:ascii="Calibri" w:hAnsi="Calibri"/>
                        <w:color w:val="000000"/>
                      </w:rPr>
                      <w:t>44</w:t>
                    </w:r>
                    <w:r>
                      <w:rPr>
                        <w:sz w:val="22"/>
                        <w:spacing w:val="-5"/>
                        <w:rFonts w:ascii="Calibri" w:hAnsi="Calibri"/>
                        <w:color w:val="000000"/>
                      </w:rPr>
                      <w:fldChar w:fldCharType="end"/>
                    </w:r>
                  </w:p>
                </w:txbxContent>
              </v:textbox>
              <w10:wrap type="none"/>
            </v:rect>
          </w:pict>
        </mc:Fallback>
      </mc:AlternateContent>
    </w:r>
  </w:p>
</w:ftr>
</file>

<file path=word/footer7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7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13"/>
      <w:spacing w:lineRule="auto" w:line="9"/>
      <w:ind w:left="0" w:right="0" w:hanging="0"/>
      <w:jc w:val="left"/>
      <w:rPr>
        <w:sz w:val="20"/>
      </w:rPr>
    </w:pPr>
    <w:r>
      <w:rPr>
        <w:sz w:val="20"/>
      </w:rPr>
      <mc:AlternateContent>
        <mc:Choice Requires="wps">
          <w:drawing>
            <wp:anchor behindDoc="1" distT="0" distB="0" distL="0" distR="0" simplePos="0" locked="0" layoutInCell="0" allowOverlap="1" relativeHeight="90">
              <wp:simplePos x="0" y="0"/>
              <wp:positionH relativeFrom="page">
                <wp:posOffset>3877310</wp:posOffset>
              </wp:positionH>
              <wp:positionV relativeFrom="page">
                <wp:posOffset>10077450</wp:posOffset>
              </wp:positionV>
              <wp:extent cx="168910" cy="165735"/>
              <wp:effectExtent l="0" t="0" r="0" b="0"/>
              <wp:wrapNone/>
              <wp:docPr id="38" name="Textbox 42"/>
              <a:graphic xmlns:a="http://schemas.openxmlformats.org/drawingml/2006/main">
                <a:graphicData uri="http://schemas.microsoft.com/office/word/2010/wordprocessingShape">
                  <wps:wsp>
                    <wps:cNvSpPr/>
                    <wps:spPr>
                      <a:xfrm>
                        <a:off x="0" y="0"/>
                        <a:ext cx="168840" cy="165600"/>
                      </a:xfrm>
                      <a:prstGeom prst="rect">
                        <a:avLst/>
                      </a:prstGeom>
                      <a:noFill/>
                      <a:ln w="0">
                        <a:noFill/>
                      </a:ln>
                    </wps:spPr>
                    <wps:style>
                      <a:lnRef idx="0"/>
                      <a:fillRef idx="0"/>
                      <a:effectRef idx="0"/>
                      <a:fontRef idx="minor"/>
                    </wps:style>
                    <wps:txbx>
                      <w:txbxContent>
                        <w:p>
                          <w:pPr>
                            <w:pStyle w:val="Style19"/>
                            <w:spacing w:lineRule="exact" w:line="245" w:before="0" w:after="0"/>
                            <w:ind w:left="20" w:right="0" w:hanging="0"/>
                            <w:jc w:val="left"/>
                            <w:rPr>
                              <w:rFonts w:ascii="Calibri" w:hAnsi="Calibri"/>
                              <w:sz w:val="22"/>
                            </w:rPr>
                          </w:pPr>
                          <w:r>
                            <w:rPr>
                              <w:rFonts w:ascii="Calibri" w:hAnsi="Calibri"/>
                              <w:color w:val="000000"/>
                              <w:spacing w:val="-5"/>
                              <w:sz w:val="22"/>
                            </w:rPr>
                            <w:fldChar w:fldCharType="begin"/>
                          </w:r>
                          <w:r>
                            <w:rPr>
                              <w:sz w:val="22"/>
                              <w:spacing w:val="-5"/>
                              <w:rFonts w:ascii="Calibri" w:hAnsi="Calibri"/>
                              <w:color w:val="000000"/>
                            </w:rPr>
                            <w:instrText xml:space="preserve"> PAGE </w:instrText>
                          </w:r>
                          <w:r>
                            <w:rPr>
                              <w:sz w:val="22"/>
                              <w:spacing w:val="-5"/>
                              <w:rFonts w:ascii="Calibri" w:hAnsi="Calibri"/>
                              <w:color w:val="000000"/>
                            </w:rPr>
                            <w:fldChar w:fldCharType="separate"/>
                          </w:r>
                          <w:r>
                            <w:rPr>
                              <w:sz w:val="22"/>
                              <w:spacing w:val="-5"/>
                              <w:rFonts w:ascii="Calibri" w:hAnsi="Calibri"/>
                              <w:color w:val="000000"/>
                            </w:rPr>
                            <w:t>45</w:t>
                          </w:r>
                          <w:r>
                            <w:rPr>
                              <w:sz w:val="22"/>
                              <w:spacing w:val="-5"/>
                              <w:rFonts w:ascii="Calibri" w:hAnsi="Calibri"/>
                              <w:color w:val="000000"/>
                            </w:rPr>
                            <w:fldChar w:fldCharType="end"/>
                          </w:r>
                        </w:p>
                      </w:txbxContent>
                    </wps:txbx>
                    <wps:bodyPr lIns="0" rIns="0" tIns="0" bIns="0" anchor="t">
                      <a:noAutofit/>
                    </wps:bodyPr>
                  </wps:wsp>
                </a:graphicData>
              </a:graphic>
            </wp:anchor>
          </w:drawing>
        </mc:Choice>
        <mc:Fallback>
          <w:pict>
            <v:rect id="shape_0" ID="Textbox 42" path="m0,0l-2147483645,0l-2147483645,-2147483646l0,-2147483646xe" stroked="f" o:allowincell="f" style="position:absolute;margin-left:305.3pt;margin-top:793.5pt;width:13.25pt;height:13pt;mso-wrap-style:square;v-text-anchor:top;mso-position-horizontal-relative:page;mso-position-vertical-relative:page">
              <v:fill o:detectmouseclick="t" on="false"/>
              <v:stroke color="#3465a4" joinstyle="round" endcap="flat"/>
              <v:textbox>
                <w:txbxContent>
                  <w:p>
                    <w:pPr>
                      <w:pStyle w:val="Style19"/>
                      <w:spacing w:lineRule="exact" w:line="245" w:before="0" w:after="0"/>
                      <w:ind w:left="20" w:right="0" w:hanging="0"/>
                      <w:jc w:val="left"/>
                      <w:rPr>
                        <w:rFonts w:ascii="Calibri" w:hAnsi="Calibri"/>
                        <w:sz w:val="22"/>
                      </w:rPr>
                    </w:pPr>
                    <w:r>
                      <w:rPr>
                        <w:rFonts w:ascii="Calibri" w:hAnsi="Calibri"/>
                        <w:color w:val="000000"/>
                        <w:spacing w:val="-5"/>
                        <w:sz w:val="22"/>
                      </w:rPr>
                      <w:fldChar w:fldCharType="begin"/>
                    </w:r>
                    <w:r>
                      <w:rPr>
                        <w:sz w:val="22"/>
                        <w:spacing w:val="-5"/>
                        <w:rFonts w:ascii="Calibri" w:hAnsi="Calibri"/>
                        <w:color w:val="000000"/>
                      </w:rPr>
                      <w:instrText xml:space="preserve"> PAGE </w:instrText>
                    </w:r>
                    <w:r>
                      <w:rPr>
                        <w:sz w:val="22"/>
                        <w:spacing w:val="-5"/>
                        <w:rFonts w:ascii="Calibri" w:hAnsi="Calibri"/>
                        <w:color w:val="000000"/>
                      </w:rPr>
                      <w:fldChar w:fldCharType="separate"/>
                    </w:r>
                    <w:r>
                      <w:rPr>
                        <w:sz w:val="22"/>
                        <w:spacing w:val="-5"/>
                        <w:rFonts w:ascii="Calibri" w:hAnsi="Calibri"/>
                        <w:color w:val="000000"/>
                      </w:rPr>
                      <w:t>45</w:t>
                    </w:r>
                    <w:r>
                      <w:rPr>
                        <w:sz w:val="22"/>
                        <w:spacing w:val="-5"/>
                        <w:rFonts w:ascii="Calibri" w:hAnsi="Calibri"/>
                        <w:color w:val="000000"/>
                      </w:rPr>
                      <w:fldChar w:fldCharType="end"/>
                    </w:r>
                  </w:p>
                </w:txbxContent>
              </v:textbox>
              <w10:wrap type="none"/>
            </v:rect>
          </w:pict>
        </mc:Fallback>
      </mc:AlternateContent>
    </w:r>
  </w:p>
</w:ftr>
</file>

<file path=word/footer7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7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13"/>
      <w:spacing w:lineRule="auto" w:line="9"/>
      <w:ind w:left="0" w:right="0" w:hanging="0"/>
      <w:jc w:val="left"/>
      <w:rPr>
        <w:sz w:val="20"/>
      </w:rPr>
    </w:pPr>
    <w:r>
      <w:rPr>
        <w:sz w:val="20"/>
      </w:rPr>
      <mc:AlternateContent>
        <mc:Choice Requires="wps">
          <w:drawing>
            <wp:anchor behindDoc="1" distT="0" distB="0" distL="0" distR="0" simplePos="0" locked="0" layoutInCell="0" allowOverlap="1" relativeHeight="92">
              <wp:simplePos x="0" y="0"/>
              <wp:positionH relativeFrom="page">
                <wp:posOffset>3877310</wp:posOffset>
              </wp:positionH>
              <wp:positionV relativeFrom="page">
                <wp:posOffset>10077450</wp:posOffset>
              </wp:positionV>
              <wp:extent cx="168910" cy="165735"/>
              <wp:effectExtent l="0" t="0" r="0" b="0"/>
              <wp:wrapNone/>
              <wp:docPr id="39" name="Textbox 43"/>
              <a:graphic xmlns:a="http://schemas.openxmlformats.org/drawingml/2006/main">
                <a:graphicData uri="http://schemas.microsoft.com/office/word/2010/wordprocessingShape">
                  <wps:wsp>
                    <wps:cNvSpPr/>
                    <wps:spPr>
                      <a:xfrm>
                        <a:off x="0" y="0"/>
                        <a:ext cx="168840" cy="165600"/>
                      </a:xfrm>
                      <a:prstGeom prst="rect">
                        <a:avLst/>
                      </a:prstGeom>
                      <a:noFill/>
                      <a:ln w="0">
                        <a:noFill/>
                      </a:ln>
                    </wps:spPr>
                    <wps:style>
                      <a:lnRef idx="0"/>
                      <a:fillRef idx="0"/>
                      <a:effectRef idx="0"/>
                      <a:fontRef idx="minor"/>
                    </wps:style>
                    <wps:txbx>
                      <w:txbxContent>
                        <w:p>
                          <w:pPr>
                            <w:pStyle w:val="Style19"/>
                            <w:spacing w:lineRule="exact" w:line="245" w:before="0" w:after="0"/>
                            <w:ind w:left="20" w:right="0" w:hanging="0"/>
                            <w:jc w:val="left"/>
                            <w:rPr>
                              <w:rFonts w:ascii="Calibri" w:hAnsi="Calibri"/>
                              <w:sz w:val="22"/>
                            </w:rPr>
                          </w:pPr>
                          <w:r>
                            <w:rPr>
                              <w:rFonts w:ascii="Calibri" w:hAnsi="Calibri"/>
                              <w:color w:val="000000"/>
                              <w:spacing w:val="-5"/>
                              <w:sz w:val="22"/>
                            </w:rPr>
                            <w:fldChar w:fldCharType="begin"/>
                          </w:r>
                          <w:r>
                            <w:rPr>
                              <w:sz w:val="22"/>
                              <w:spacing w:val="-5"/>
                              <w:rFonts w:ascii="Calibri" w:hAnsi="Calibri"/>
                              <w:color w:val="000000"/>
                            </w:rPr>
                            <w:instrText xml:space="preserve"> PAGE </w:instrText>
                          </w:r>
                          <w:r>
                            <w:rPr>
                              <w:sz w:val="22"/>
                              <w:spacing w:val="-5"/>
                              <w:rFonts w:ascii="Calibri" w:hAnsi="Calibri"/>
                              <w:color w:val="000000"/>
                            </w:rPr>
                            <w:fldChar w:fldCharType="separate"/>
                          </w:r>
                          <w:r>
                            <w:rPr>
                              <w:sz w:val="22"/>
                              <w:spacing w:val="-5"/>
                              <w:rFonts w:ascii="Calibri" w:hAnsi="Calibri"/>
                              <w:color w:val="000000"/>
                            </w:rPr>
                            <w:t>46</w:t>
                          </w:r>
                          <w:r>
                            <w:rPr>
                              <w:sz w:val="22"/>
                              <w:spacing w:val="-5"/>
                              <w:rFonts w:ascii="Calibri" w:hAnsi="Calibri"/>
                              <w:color w:val="000000"/>
                            </w:rPr>
                            <w:fldChar w:fldCharType="end"/>
                          </w:r>
                        </w:p>
                      </w:txbxContent>
                    </wps:txbx>
                    <wps:bodyPr lIns="0" rIns="0" tIns="0" bIns="0" anchor="t">
                      <a:noAutofit/>
                    </wps:bodyPr>
                  </wps:wsp>
                </a:graphicData>
              </a:graphic>
            </wp:anchor>
          </w:drawing>
        </mc:Choice>
        <mc:Fallback>
          <w:pict>
            <v:rect id="shape_0" ID="Textbox 43" path="m0,0l-2147483645,0l-2147483645,-2147483646l0,-2147483646xe" stroked="f" o:allowincell="f" style="position:absolute;margin-left:305.3pt;margin-top:793.5pt;width:13.25pt;height:13pt;mso-wrap-style:square;v-text-anchor:top;mso-position-horizontal-relative:page;mso-position-vertical-relative:page">
              <v:fill o:detectmouseclick="t" on="false"/>
              <v:stroke color="#3465a4" joinstyle="round" endcap="flat"/>
              <v:textbox>
                <w:txbxContent>
                  <w:p>
                    <w:pPr>
                      <w:pStyle w:val="Style19"/>
                      <w:spacing w:lineRule="exact" w:line="245" w:before="0" w:after="0"/>
                      <w:ind w:left="20" w:right="0" w:hanging="0"/>
                      <w:jc w:val="left"/>
                      <w:rPr>
                        <w:rFonts w:ascii="Calibri" w:hAnsi="Calibri"/>
                        <w:sz w:val="22"/>
                      </w:rPr>
                    </w:pPr>
                    <w:r>
                      <w:rPr>
                        <w:rFonts w:ascii="Calibri" w:hAnsi="Calibri"/>
                        <w:color w:val="000000"/>
                        <w:spacing w:val="-5"/>
                        <w:sz w:val="22"/>
                      </w:rPr>
                      <w:fldChar w:fldCharType="begin"/>
                    </w:r>
                    <w:r>
                      <w:rPr>
                        <w:sz w:val="22"/>
                        <w:spacing w:val="-5"/>
                        <w:rFonts w:ascii="Calibri" w:hAnsi="Calibri"/>
                        <w:color w:val="000000"/>
                      </w:rPr>
                      <w:instrText xml:space="preserve"> PAGE </w:instrText>
                    </w:r>
                    <w:r>
                      <w:rPr>
                        <w:sz w:val="22"/>
                        <w:spacing w:val="-5"/>
                        <w:rFonts w:ascii="Calibri" w:hAnsi="Calibri"/>
                        <w:color w:val="000000"/>
                      </w:rPr>
                      <w:fldChar w:fldCharType="separate"/>
                    </w:r>
                    <w:r>
                      <w:rPr>
                        <w:sz w:val="22"/>
                        <w:spacing w:val="-5"/>
                        <w:rFonts w:ascii="Calibri" w:hAnsi="Calibri"/>
                        <w:color w:val="000000"/>
                      </w:rPr>
                      <w:t>46</w:t>
                    </w:r>
                    <w:r>
                      <w:rPr>
                        <w:sz w:val="22"/>
                        <w:spacing w:val="-5"/>
                        <w:rFonts w:ascii="Calibri" w:hAnsi="Calibri"/>
                        <w:color w:val="000000"/>
                      </w:rPr>
                      <w:fldChar w:fldCharType="end"/>
                    </w:r>
                  </w:p>
                </w:txbxContent>
              </v:textbox>
              <w10:wrap type="none"/>
            </v:rect>
          </w:pict>
        </mc:Fallback>
      </mc:AlternateContent>
    </w:r>
  </w:p>
</w:ftr>
</file>

<file path=word/footer77.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78.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13"/>
      <w:spacing w:lineRule="auto" w:line="9"/>
      <w:ind w:left="0" w:right="0" w:hanging="0"/>
      <w:jc w:val="left"/>
      <w:rPr>
        <w:sz w:val="20"/>
      </w:rPr>
    </w:pPr>
    <w:r>
      <w:rPr>
        <w:sz w:val="20"/>
      </w:rPr>
      <mc:AlternateContent>
        <mc:Choice Requires="wps">
          <w:drawing>
            <wp:anchor behindDoc="1" distT="0" distB="0" distL="0" distR="0" simplePos="0" locked="0" layoutInCell="0" allowOverlap="1" relativeHeight="94">
              <wp:simplePos x="0" y="0"/>
              <wp:positionH relativeFrom="page">
                <wp:posOffset>3877310</wp:posOffset>
              </wp:positionH>
              <wp:positionV relativeFrom="page">
                <wp:posOffset>10077450</wp:posOffset>
              </wp:positionV>
              <wp:extent cx="168910" cy="165735"/>
              <wp:effectExtent l="0" t="0" r="0" b="0"/>
              <wp:wrapNone/>
              <wp:docPr id="40" name="Textbox 44"/>
              <a:graphic xmlns:a="http://schemas.openxmlformats.org/drawingml/2006/main">
                <a:graphicData uri="http://schemas.microsoft.com/office/word/2010/wordprocessingShape">
                  <wps:wsp>
                    <wps:cNvSpPr/>
                    <wps:spPr>
                      <a:xfrm>
                        <a:off x="0" y="0"/>
                        <a:ext cx="168840" cy="165600"/>
                      </a:xfrm>
                      <a:prstGeom prst="rect">
                        <a:avLst/>
                      </a:prstGeom>
                      <a:noFill/>
                      <a:ln w="0">
                        <a:noFill/>
                      </a:ln>
                    </wps:spPr>
                    <wps:style>
                      <a:lnRef idx="0"/>
                      <a:fillRef idx="0"/>
                      <a:effectRef idx="0"/>
                      <a:fontRef idx="minor"/>
                    </wps:style>
                    <wps:txbx>
                      <w:txbxContent>
                        <w:p>
                          <w:pPr>
                            <w:pStyle w:val="Style19"/>
                            <w:spacing w:lineRule="exact" w:line="245" w:before="0" w:after="0"/>
                            <w:ind w:left="20" w:right="0" w:hanging="0"/>
                            <w:jc w:val="left"/>
                            <w:rPr>
                              <w:rFonts w:ascii="Calibri" w:hAnsi="Calibri"/>
                              <w:sz w:val="22"/>
                            </w:rPr>
                          </w:pPr>
                          <w:r>
                            <w:rPr>
                              <w:rFonts w:ascii="Calibri" w:hAnsi="Calibri"/>
                              <w:color w:val="000000"/>
                              <w:spacing w:val="-5"/>
                              <w:sz w:val="22"/>
                            </w:rPr>
                            <w:fldChar w:fldCharType="begin"/>
                          </w:r>
                          <w:r>
                            <w:rPr>
                              <w:sz w:val="22"/>
                              <w:spacing w:val="-5"/>
                              <w:rFonts w:ascii="Calibri" w:hAnsi="Calibri"/>
                              <w:color w:val="000000"/>
                            </w:rPr>
                            <w:instrText xml:space="preserve"> PAGE </w:instrText>
                          </w:r>
                          <w:r>
                            <w:rPr>
                              <w:sz w:val="22"/>
                              <w:spacing w:val="-5"/>
                              <w:rFonts w:ascii="Calibri" w:hAnsi="Calibri"/>
                              <w:color w:val="000000"/>
                            </w:rPr>
                            <w:fldChar w:fldCharType="separate"/>
                          </w:r>
                          <w:r>
                            <w:rPr>
                              <w:sz w:val="22"/>
                              <w:spacing w:val="-5"/>
                              <w:rFonts w:ascii="Calibri" w:hAnsi="Calibri"/>
                              <w:color w:val="000000"/>
                            </w:rPr>
                            <w:t>47</w:t>
                          </w:r>
                          <w:r>
                            <w:rPr>
                              <w:sz w:val="22"/>
                              <w:spacing w:val="-5"/>
                              <w:rFonts w:ascii="Calibri" w:hAnsi="Calibri"/>
                              <w:color w:val="000000"/>
                            </w:rPr>
                            <w:fldChar w:fldCharType="end"/>
                          </w:r>
                        </w:p>
                      </w:txbxContent>
                    </wps:txbx>
                    <wps:bodyPr lIns="0" rIns="0" tIns="0" bIns="0" anchor="t">
                      <a:noAutofit/>
                    </wps:bodyPr>
                  </wps:wsp>
                </a:graphicData>
              </a:graphic>
            </wp:anchor>
          </w:drawing>
        </mc:Choice>
        <mc:Fallback>
          <w:pict>
            <v:rect id="shape_0" ID="Textbox 44" path="m0,0l-2147483645,0l-2147483645,-2147483646l0,-2147483646xe" stroked="f" o:allowincell="f" style="position:absolute;margin-left:305.3pt;margin-top:793.5pt;width:13.25pt;height:13pt;mso-wrap-style:square;v-text-anchor:top;mso-position-horizontal-relative:page;mso-position-vertical-relative:page">
              <v:fill o:detectmouseclick="t" on="false"/>
              <v:stroke color="#3465a4" joinstyle="round" endcap="flat"/>
              <v:textbox>
                <w:txbxContent>
                  <w:p>
                    <w:pPr>
                      <w:pStyle w:val="Style19"/>
                      <w:spacing w:lineRule="exact" w:line="245" w:before="0" w:after="0"/>
                      <w:ind w:left="20" w:right="0" w:hanging="0"/>
                      <w:jc w:val="left"/>
                      <w:rPr>
                        <w:rFonts w:ascii="Calibri" w:hAnsi="Calibri"/>
                        <w:sz w:val="22"/>
                      </w:rPr>
                    </w:pPr>
                    <w:r>
                      <w:rPr>
                        <w:rFonts w:ascii="Calibri" w:hAnsi="Calibri"/>
                        <w:color w:val="000000"/>
                        <w:spacing w:val="-5"/>
                        <w:sz w:val="22"/>
                      </w:rPr>
                      <w:fldChar w:fldCharType="begin"/>
                    </w:r>
                    <w:r>
                      <w:rPr>
                        <w:sz w:val="22"/>
                        <w:spacing w:val="-5"/>
                        <w:rFonts w:ascii="Calibri" w:hAnsi="Calibri"/>
                        <w:color w:val="000000"/>
                      </w:rPr>
                      <w:instrText xml:space="preserve"> PAGE </w:instrText>
                    </w:r>
                    <w:r>
                      <w:rPr>
                        <w:sz w:val="22"/>
                        <w:spacing w:val="-5"/>
                        <w:rFonts w:ascii="Calibri" w:hAnsi="Calibri"/>
                        <w:color w:val="000000"/>
                      </w:rPr>
                      <w:fldChar w:fldCharType="separate"/>
                    </w:r>
                    <w:r>
                      <w:rPr>
                        <w:sz w:val="22"/>
                        <w:spacing w:val="-5"/>
                        <w:rFonts w:ascii="Calibri" w:hAnsi="Calibri"/>
                        <w:color w:val="000000"/>
                      </w:rPr>
                      <w:t>47</w:t>
                    </w:r>
                    <w:r>
                      <w:rPr>
                        <w:sz w:val="22"/>
                        <w:spacing w:val="-5"/>
                        <w:rFonts w:ascii="Calibri" w:hAnsi="Calibri"/>
                        <w:color w:val="000000"/>
                      </w:rPr>
                      <w:fldChar w:fldCharType="end"/>
                    </w:r>
                  </w:p>
                </w:txbxContent>
              </v:textbox>
              <w10:wrap type="none"/>
            </v:rect>
          </w:pict>
        </mc:Fallback>
      </mc:AlternateContent>
    </w:r>
  </w:p>
</w:ftr>
</file>

<file path=word/footer79.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8.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13"/>
      <w:spacing w:lineRule="auto" w:line="9"/>
      <w:ind w:left="0" w:right="0" w:hanging="0"/>
      <w:jc w:val="left"/>
      <w:rPr>
        <w:sz w:val="20"/>
      </w:rPr>
    </w:pPr>
    <w:r>
      <w:rPr>
        <w:sz w:val="20"/>
      </w:rPr>
      <mc:AlternateContent>
        <mc:Choice Requires="wps">
          <w:drawing>
            <wp:anchor behindDoc="1" distT="0" distB="0" distL="0" distR="0" simplePos="0" locked="0" layoutInCell="0" allowOverlap="1" relativeHeight="12">
              <wp:simplePos x="0" y="0"/>
              <wp:positionH relativeFrom="page">
                <wp:posOffset>3877310</wp:posOffset>
              </wp:positionH>
              <wp:positionV relativeFrom="page">
                <wp:posOffset>10077450</wp:posOffset>
              </wp:positionV>
              <wp:extent cx="168910" cy="165735"/>
              <wp:effectExtent l="0" t="0" r="0" b="0"/>
              <wp:wrapNone/>
              <wp:docPr id="5" name="Textbox 5"/>
              <a:graphic xmlns:a="http://schemas.openxmlformats.org/drawingml/2006/main">
                <a:graphicData uri="http://schemas.microsoft.com/office/word/2010/wordprocessingShape">
                  <wps:wsp>
                    <wps:cNvSpPr/>
                    <wps:spPr>
                      <a:xfrm>
                        <a:off x="0" y="0"/>
                        <a:ext cx="168840" cy="165600"/>
                      </a:xfrm>
                      <a:prstGeom prst="rect">
                        <a:avLst/>
                      </a:prstGeom>
                      <a:noFill/>
                      <a:ln w="0">
                        <a:noFill/>
                      </a:ln>
                    </wps:spPr>
                    <wps:style>
                      <a:lnRef idx="0"/>
                      <a:fillRef idx="0"/>
                      <a:effectRef idx="0"/>
                      <a:fontRef idx="minor"/>
                    </wps:style>
                    <wps:txbx>
                      <w:txbxContent>
                        <w:p>
                          <w:pPr>
                            <w:pStyle w:val="Style19"/>
                            <w:spacing w:lineRule="exact" w:line="245" w:before="0" w:after="0"/>
                            <w:ind w:left="20" w:right="0" w:hanging="0"/>
                            <w:jc w:val="left"/>
                            <w:rPr>
                              <w:rFonts w:ascii="Calibri" w:hAnsi="Calibri"/>
                              <w:sz w:val="22"/>
                            </w:rPr>
                          </w:pPr>
                          <w:r>
                            <w:rPr>
                              <w:rFonts w:ascii="Calibri" w:hAnsi="Calibri"/>
                              <w:color w:val="000000"/>
                              <w:spacing w:val="-5"/>
                              <w:sz w:val="22"/>
                            </w:rPr>
                            <w:fldChar w:fldCharType="begin"/>
                          </w:r>
                          <w:r>
                            <w:rPr>
                              <w:sz w:val="22"/>
                              <w:spacing w:val="-5"/>
                              <w:rFonts w:ascii="Calibri" w:hAnsi="Calibri"/>
                              <w:color w:val="000000"/>
                            </w:rPr>
                            <w:instrText xml:space="preserve"> PAGE </w:instrText>
                          </w:r>
                          <w:r>
                            <w:rPr>
                              <w:sz w:val="22"/>
                              <w:spacing w:val="-5"/>
                              <w:rFonts w:ascii="Calibri" w:hAnsi="Calibri"/>
                              <w:color w:val="000000"/>
                            </w:rPr>
                            <w:fldChar w:fldCharType="separate"/>
                          </w:r>
                          <w:r>
                            <w:rPr>
                              <w:sz w:val="22"/>
                              <w:spacing w:val="-5"/>
                              <w:rFonts w:ascii="Calibri" w:hAnsi="Calibri"/>
                              <w:color w:val="000000"/>
                            </w:rPr>
                            <w:t>6</w:t>
                          </w:r>
                          <w:r>
                            <w:rPr>
                              <w:sz w:val="22"/>
                              <w:spacing w:val="-5"/>
                              <w:rFonts w:ascii="Calibri" w:hAnsi="Calibri"/>
                              <w:color w:val="000000"/>
                            </w:rPr>
                            <w:fldChar w:fldCharType="end"/>
                          </w:r>
                        </w:p>
                      </w:txbxContent>
                    </wps:txbx>
                    <wps:bodyPr lIns="0" rIns="0" tIns="0" bIns="0" anchor="t">
                      <a:noAutofit/>
                    </wps:bodyPr>
                  </wps:wsp>
                </a:graphicData>
              </a:graphic>
            </wp:anchor>
          </w:drawing>
        </mc:Choice>
        <mc:Fallback>
          <w:pict>
            <v:rect id="shape_0" ID="Textbox 5" path="m0,0l-2147483645,0l-2147483645,-2147483646l0,-2147483646xe" stroked="f" o:allowincell="f" style="position:absolute;margin-left:305.3pt;margin-top:793.5pt;width:13.25pt;height:13pt;mso-wrap-style:square;v-text-anchor:top;mso-position-horizontal-relative:page;mso-position-vertical-relative:page">
              <v:fill o:detectmouseclick="t" on="false"/>
              <v:stroke color="#3465a4" joinstyle="round" endcap="flat"/>
              <v:textbox>
                <w:txbxContent>
                  <w:p>
                    <w:pPr>
                      <w:pStyle w:val="Style19"/>
                      <w:spacing w:lineRule="exact" w:line="245" w:before="0" w:after="0"/>
                      <w:ind w:left="20" w:right="0" w:hanging="0"/>
                      <w:jc w:val="left"/>
                      <w:rPr>
                        <w:rFonts w:ascii="Calibri" w:hAnsi="Calibri"/>
                        <w:sz w:val="22"/>
                      </w:rPr>
                    </w:pPr>
                    <w:r>
                      <w:rPr>
                        <w:rFonts w:ascii="Calibri" w:hAnsi="Calibri"/>
                        <w:color w:val="000000"/>
                        <w:spacing w:val="-5"/>
                        <w:sz w:val="22"/>
                      </w:rPr>
                      <w:fldChar w:fldCharType="begin"/>
                    </w:r>
                    <w:r>
                      <w:rPr>
                        <w:sz w:val="22"/>
                        <w:spacing w:val="-5"/>
                        <w:rFonts w:ascii="Calibri" w:hAnsi="Calibri"/>
                        <w:color w:val="000000"/>
                      </w:rPr>
                      <w:instrText xml:space="preserve"> PAGE </w:instrText>
                    </w:r>
                    <w:r>
                      <w:rPr>
                        <w:sz w:val="22"/>
                        <w:spacing w:val="-5"/>
                        <w:rFonts w:ascii="Calibri" w:hAnsi="Calibri"/>
                        <w:color w:val="000000"/>
                      </w:rPr>
                      <w:fldChar w:fldCharType="separate"/>
                    </w:r>
                    <w:r>
                      <w:rPr>
                        <w:sz w:val="22"/>
                        <w:spacing w:val="-5"/>
                        <w:rFonts w:ascii="Calibri" w:hAnsi="Calibri"/>
                        <w:color w:val="000000"/>
                      </w:rPr>
                      <w:t>6</w:t>
                    </w:r>
                    <w:r>
                      <w:rPr>
                        <w:sz w:val="22"/>
                        <w:spacing w:val="-5"/>
                        <w:rFonts w:ascii="Calibri" w:hAnsi="Calibri"/>
                        <w:color w:val="000000"/>
                      </w:rPr>
                      <w:fldChar w:fldCharType="end"/>
                    </w:r>
                  </w:p>
                </w:txbxContent>
              </v:textbox>
              <w10:wrap type="none"/>
            </v:rect>
          </w:pict>
        </mc:Fallback>
      </mc:AlternateContent>
    </w:r>
  </w:p>
</w:ftr>
</file>

<file path=word/footer80.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13"/>
      <w:spacing w:lineRule="auto" w:line="9"/>
      <w:ind w:left="0" w:right="0" w:hanging="0"/>
      <w:jc w:val="left"/>
      <w:rPr>
        <w:sz w:val="20"/>
      </w:rPr>
    </w:pPr>
    <w:r>
      <w:rPr>
        <w:sz w:val="20"/>
      </w:rPr>
      <mc:AlternateContent>
        <mc:Choice Requires="wps">
          <w:drawing>
            <wp:anchor behindDoc="1" distT="0" distB="0" distL="0" distR="0" simplePos="0" locked="0" layoutInCell="0" allowOverlap="1" relativeHeight="96">
              <wp:simplePos x="0" y="0"/>
              <wp:positionH relativeFrom="page">
                <wp:posOffset>3877310</wp:posOffset>
              </wp:positionH>
              <wp:positionV relativeFrom="page">
                <wp:posOffset>10077450</wp:posOffset>
              </wp:positionV>
              <wp:extent cx="168910" cy="165735"/>
              <wp:effectExtent l="0" t="0" r="0" b="0"/>
              <wp:wrapNone/>
              <wp:docPr id="41" name="Textbox 45"/>
              <a:graphic xmlns:a="http://schemas.openxmlformats.org/drawingml/2006/main">
                <a:graphicData uri="http://schemas.microsoft.com/office/word/2010/wordprocessingShape">
                  <wps:wsp>
                    <wps:cNvSpPr/>
                    <wps:spPr>
                      <a:xfrm>
                        <a:off x="0" y="0"/>
                        <a:ext cx="168840" cy="165600"/>
                      </a:xfrm>
                      <a:prstGeom prst="rect">
                        <a:avLst/>
                      </a:prstGeom>
                      <a:noFill/>
                      <a:ln w="0">
                        <a:noFill/>
                      </a:ln>
                    </wps:spPr>
                    <wps:style>
                      <a:lnRef idx="0"/>
                      <a:fillRef idx="0"/>
                      <a:effectRef idx="0"/>
                      <a:fontRef idx="minor"/>
                    </wps:style>
                    <wps:txbx>
                      <w:txbxContent>
                        <w:p>
                          <w:pPr>
                            <w:pStyle w:val="Style19"/>
                            <w:spacing w:lineRule="exact" w:line="245" w:before="0" w:after="0"/>
                            <w:ind w:left="20" w:right="0" w:hanging="0"/>
                            <w:jc w:val="left"/>
                            <w:rPr>
                              <w:rFonts w:ascii="Calibri" w:hAnsi="Calibri"/>
                              <w:sz w:val="22"/>
                            </w:rPr>
                          </w:pPr>
                          <w:r>
                            <w:rPr>
                              <w:rFonts w:ascii="Calibri" w:hAnsi="Calibri"/>
                              <w:color w:val="000000"/>
                              <w:spacing w:val="-5"/>
                              <w:sz w:val="22"/>
                            </w:rPr>
                            <w:fldChar w:fldCharType="begin"/>
                          </w:r>
                          <w:r>
                            <w:rPr>
                              <w:sz w:val="22"/>
                              <w:spacing w:val="-5"/>
                              <w:rFonts w:ascii="Calibri" w:hAnsi="Calibri"/>
                              <w:color w:val="000000"/>
                            </w:rPr>
                            <w:instrText xml:space="preserve"> PAGE </w:instrText>
                          </w:r>
                          <w:r>
                            <w:rPr>
                              <w:sz w:val="22"/>
                              <w:spacing w:val="-5"/>
                              <w:rFonts w:ascii="Calibri" w:hAnsi="Calibri"/>
                              <w:color w:val="000000"/>
                            </w:rPr>
                            <w:fldChar w:fldCharType="separate"/>
                          </w:r>
                          <w:r>
                            <w:rPr>
                              <w:sz w:val="22"/>
                              <w:spacing w:val="-5"/>
                              <w:rFonts w:ascii="Calibri" w:hAnsi="Calibri"/>
                              <w:color w:val="000000"/>
                            </w:rPr>
                            <w:t>48</w:t>
                          </w:r>
                          <w:r>
                            <w:rPr>
                              <w:sz w:val="22"/>
                              <w:spacing w:val="-5"/>
                              <w:rFonts w:ascii="Calibri" w:hAnsi="Calibri"/>
                              <w:color w:val="000000"/>
                            </w:rPr>
                            <w:fldChar w:fldCharType="end"/>
                          </w:r>
                        </w:p>
                      </w:txbxContent>
                    </wps:txbx>
                    <wps:bodyPr lIns="0" rIns="0" tIns="0" bIns="0" anchor="t">
                      <a:noAutofit/>
                    </wps:bodyPr>
                  </wps:wsp>
                </a:graphicData>
              </a:graphic>
            </wp:anchor>
          </w:drawing>
        </mc:Choice>
        <mc:Fallback>
          <w:pict>
            <v:rect id="shape_0" ID="Textbox 45" path="m0,0l-2147483645,0l-2147483645,-2147483646l0,-2147483646xe" stroked="f" o:allowincell="f" style="position:absolute;margin-left:305.3pt;margin-top:793.5pt;width:13.25pt;height:13pt;mso-wrap-style:square;v-text-anchor:top;mso-position-horizontal-relative:page;mso-position-vertical-relative:page">
              <v:fill o:detectmouseclick="t" on="false"/>
              <v:stroke color="#3465a4" joinstyle="round" endcap="flat"/>
              <v:textbox>
                <w:txbxContent>
                  <w:p>
                    <w:pPr>
                      <w:pStyle w:val="Style19"/>
                      <w:spacing w:lineRule="exact" w:line="245" w:before="0" w:after="0"/>
                      <w:ind w:left="20" w:right="0" w:hanging="0"/>
                      <w:jc w:val="left"/>
                      <w:rPr>
                        <w:rFonts w:ascii="Calibri" w:hAnsi="Calibri"/>
                        <w:sz w:val="22"/>
                      </w:rPr>
                    </w:pPr>
                    <w:r>
                      <w:rPr>
                        <w:rFonts w:ascii="Calibri" w:hAnsi="Calibri"/>
                        <w:color w:val="000000"/>
                        <w:spacing w:val="-5"/>
                        <w:sz w:val="22"/>
                      </w:rPr>
                      <w:fldChar w:fldCharType="begin"/>
                    </w:r>
                    <w:r>
                      <w:rPr>
                        <w:sz w:val="22"/>
                        <w:spacing w:val="-5"/>
                        <w:rFonts w:ascii="Calibri" w:hAnsi="Calibri"/>
                        <w:color w:val="000000"/>
                      </w:rPr>
                      <w:instrText xml:space="preserve"> PAGE </w:instrText>
                    </w:r>
                    <w:r>
                      <w:rPr>
                        <w:sz w:val="22"/>
                        <w:spacing w:val="-5"/>
                        <w:rFonts w:ascii="Calibri" w:hAnsi="Calibri"/>
                        <w:color w:val="000000"/>
                      </w:rPr>
                      <w:fldChar w:fldCharType="separate"/>
                    </w:r>
                    <w:r>
                      <w:rPr>
                        <w:sz w:val="22"/>
                        <w:spacing w:val="-5"/>
                        <w:rFonts w:ascii="Calibri" w:hAnsi="Calibri"/>
                        <w:color w:val="000000"/>
                      </w:rPr>
                      <w:t>48</w:t>
                    </w:r>
                    <w:r>
                      <w:rPr>
                        <w:sz w:val="22"/>
                        <w:spacing w:val="-5"/>
                        <w:rFonts w:ascii="Calibri" w:hAnsi="Calibri"/>
                        <w:color w:val="000000"/>
                      </w:rPr>
                      <w:fldChar w:fldCharType="end"/>
                    </w:r>
                  </w:p>
                </w:txbxContent>
              </v:textbox>
              <w10:wrap type="none"/>
            </v:rect>
          </w:pict>
        </mc:Fallback>
      </mc:AlternateContent>
    </w:r>
  </w:p>
</w:ftr>
</file>

<file path=word/footer8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8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13"/>
      <w:spacing w:lineRule="auto" w:line="9"/>
      <w:ind w:left="0" w:right="0" w:hanging="0"/>
      <w:jc w:val="left"/>
      <w:rPr>
        <w:sz w:val="20"/>
      </w:rPr>
    </w:pPr>
    <w:r>
      <w:rPr>
        <w:sz w:val="20"/>
      </w:rPr>
      <mc:AlternateContent>
        <mc:Choice Requires="wps">
          <w:drawing>
            <wp:anchor behindDoc="1" distT="0" distB="0" distL="0" distR="0" simplePos="0" locked="0" layoutInCell="0" allowOverlap="1" relativeHeight="98">
              <wp:simplePos x="0" y="0"/>
              <wp:positionH relativeFrom="page">
                <wp:posOffset>3877310</wp:posOffset>
              </wp:positionH>
              <wp:positionV relativeFrom="page">
                <wp:posOffset>10077450</wp:posOffset>
              </wp:positionV>
              <wp:extent cx="168910" cy="165735"/>
              <wp:effectExtent l="0" t="0" r="0" b="0"/>
              <wp:wrapNone/>
              <wp:docPr id="42" name="Textbox 46"/>
              <a:graphic xmlns:a="http://schemas.openxmlformats.org/drawingml/2006/main">
                <a:graphicData uri="http://schemas.microsoft.com/office/word/2010/wordprocessingShape">
                  <wps:wsp>
                    <wps:cNvSpPr/>
                    <wps:spPr>
                      <a:xfrm>
                        <a:off x="0" y="0"/>
                        <a:ext cx="168840" cy="165600"/>
                      </a:xfrm>
                      <a:prstGeom prst="rect">
                        <a:avLst/>
                      </a:prstGeom>
                      <a:noFill/>
                      <a:ln w="0">
                        <a:noFill/>
                      </a:ln>
                    </wps:spPr>
                    <wps:style>
                      <a:lnRef idx="0"/>
                      <a:fillRef idx="0"/>
                      <a:effectRef idx="0"/>
                      <a:fontRef idx="minor"/>
                    </wps:style>
                    <wps:txbx>
                      <w:txbxContent>
                        <w:p>
                          <w:pPr>
                            <w:pStyle w:val="Style19"/>
                            <w:spacing w:lineRule="exact" w:line="245" w:before="0" w:after="0"/>
                            <w:ind w:left="20" w:right="0" w:hanging="0"/>
                            <w:jc w:val="left"/>
                            <w:rPr>
                              <w:rFonts w:ascii="Calibri" w:hAnsi="Calibri"/>
                              <w:sz w:val="22"/>
                            </w:rPr>
                          </w:pPr>
                          <w:r>
                            <w:rPr>
                              <w:rFonts w:ascii="Calibri" w:hAnsi="Calibri"/>
                              <w:color w:val="000000"/>
                              <w:spacing w:val="-5"/>
                              <w:sz w:val="22"/>
                            </w:rPr>
                            <w:fldChar w:fldCharType="begin"/>
                          </w:r>
                          <w:r>
                            <w:rPr>
                              <w:sz w:val="22"/>
                              <w:spacing w:val="-5"/>
                              <w:rFonts w:ascii="Calibri" w:hAnsi="Calibri"/>
                              <w:color w:val="000000"/>
                            </w:rPr>
                            <w:instrText xml:space="preserve"> PAGE </w:instrText>
                          </w:r>
                          <w:r>
                            <w:rPr>
                              <w:sz w:val="22"/>
                              <w:spacing w:val="-5"/>
                              <w:rFonts w:ascii="Calibri" w:hAnsi="Calibri"/>
                              <w:color w:val="000000"/>
                            </w:rPr>
                            <w:fldChar w:fldCharType="separate"/>
                          </w:r>
                          <w:r>
                            <w:rPr>
                              <w:sz w:val="22"/>
                              <w:spacing w:val="-5"/>
                              <w:rFonts w:ascii="Calibri" w:hAnsi="Calibri"/>
                              <w:color w:val="000000"/>
                            </w:rPr>
                            <w:t>49</w:t>
                          </w:r>
                          <w:r>
                            <w:rPr>
                              <w:sz w:val="22"/>
                              <w:spacing w:val="-5"/>
                              <w:rFonts w:ascii="Calibri" w:hAnsi="Calibri"/>
                              <w:color w:val="000000"/>
                            </w:rPr>
                            <w:fldChar w:fldCharType="end"/>
                          </w:r>
                        </w:p>
                      </w:txbxContent>
                    </wps:txbx>
                    <wps:bodyPr lIns="0" rIns="0" tIns="0" bIns="0" anchor="t">
                      <a:noAutofit/>
                    </wps:bodyPr>
                  </wps:wsp>
                </a:graphicData>
              </a:graphic>
            </wp:anchor>
          </w:drawing>
        </mc:Choice>
        <mc:Fallback>
          <w:pict>
            <v:rect id="shape_0" ID="Textbox 46" path="m0,0l-2147483645,0l-2147483645,-2147483646l0,-2147483646xe" stroked="f" o:allowincell="f" style="position:absolute;margin-left:305.3pt;margin-top:793.5pt;width:13.25pt;height:13pt;mso-wrap-style:square;v-text-anchor:top;mso-position-horizontal-relative:page;mso-position-vertical-relative:page">
              <v:fill o:detectmouseclick="t" on="false"/>
              <v:stroke color="#3465a4" joinstyle="round" endcap="flat"/>
              <v:textbox>
                <w:txbxContent>
                  <w:p>
                    <w:pPr>
                      <w:pStyle w:val="Style19"/>
                      <w:spacing w:lineRule="exact" w:line="245" w:before="0" w:after="0"/>
                      <w:ind w:left="20" w:right="0" w:hanging="0"/>
                      <w:jc w:val="left"/>
                      <w:rPr>
                        <w:rFonts w:ascii="Calibri" w:hAnsi="Calibri"/>
                        <w:sz w:val="22"/>
                      </w:rPr>
                    </w:pPr>
                    <w:r>
                      <w:rPr>
                        <w:rFonts w:ascii="Calibri" w:hAnsi="Calibri"/>
                        <w:color w:val="000000"/>
                        <w:spacing w:val="-5"/>
                        <w:sz w:val="22"/>
                      </w:rPr>
                      <w:fldChar w:fldCharType="begin"/>
                    </w:r>
                    <w:r>
                      <w:rPr>
                        <w:sz w:val="22"/>
                        <w:spacing w:val="-5"/>
                        <w:rFonts w:ascii="Calibri" w:hAnsi="Calibri"/>
                        <w:color w:val="000000"/>
                      </w:rPr>
                      <w:instrText xml:space="preserve"> PAGE </w:instrText>
                    </w:r>
                    <w:r>
                      <w:rPr>
                        <w:sz w:val="22"/>
                        <w:spacing w:val="-5"/>
                        <w:rFonts w:ascii="Calibri" w:hAnsi="Calibri"/>
                        <w:color w:val="000000"/>
                      </w:rPr>
                      <w:fldChar w:fldCharType="separate"/>
                    </w:r>
                    <w:r>
                      <w:rPr>
                        <w:sz w:val="22"/>
                        <w:spacing w:val="-5"/>
                        <w:rFonts w:ascii="Calibri" w:hAnsi="Calibri"/>
                        <w:color w:val="000000"/>
                      </w:rPr>
                      <w:t>49</w:t>
                    </w:r>
                    <w:r>
                      <w:rPr>
                        <w:sz w:val="22"/>
                        <w:spacing w:val="-5"/>
                        <w:rFonts w:ascii="Calibri" w:hAnsi="Calibri"/>
                        <w:color w:val="000000"/>
                      </w:rPr>
                      <w:fldChar w:fldCharType="end"/>
                    </w:r>
                  </w:p>
                </w:txbxContent>
              </v:textbox>
              <w10:wrap type="none"/>
            </v:rect>
          </w:pict>
        </mc:Fallback>
      </mc:AlternateContent>
    </w:r>
  </w:p>
</w:ftr>
</file>

<file path=word/footer8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8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13"/>
      <w:spacing w:lineRule="auto" w:line="9"/>
      <w:ind w:left="0" w:right="0" w:hanging="0"/>
      <w:jc w:val="left"/>
      <w:rPr>
        <w:sz w:val="20"/>
      </w:rPr>
    </w:pPr>
    <w:r>
      <w:rPr>
        <w:sz w:val="20"/>
      </w:rPr>
      <mc:AlternateContent>
        <mc:Choice Requires="wps">
          <w:drawing>
            <wp:anchor behindDoc="1" distT="0" distB="0" distL="0" distR="0" simplePos="0" locked="0" layoutInCell="0" allowOverlap="1" relativeHeight="100">
              <wp:simplePos x="0" y="0"/>
              <wp:positionH relativeFrom="page">
                <wp:posOffset>3877310</wp:posOffset>
              </wp:positionH>
              <wp:positionV relativeFrom="page">
                <wp:posOffset>10077450</wp:posOffset>
              </wp:positionV>
              <wp:extent cx="168910" cy="165735"/>
              <wp:effectExtent l="0" t="0" r="0" b="0"/>
              <wp:wrapNone/>
              <wp:docPr id="43" name="Textbox 47"/>
              <a:graphic xmlns:a="http://schemas.openxmlformats.org/drawingml/2006/main">
                <a:graphicData uri="http://schemas.microsoft.com/office/word/2010/wordprocessingShape">
                  <wps:wsp>
                    <wps:cNvSpPr/>
                    <wps:spPr>
                      <a:xfrm>
                        <a:off x="0" y="0"/>
                        <a:ext cx="168840" cy="165600"/>
                      </a:xfrm>
                      <a:prstGeom prst="rect">
                        <a:avLst/>
                      </a:prstGeom>
                      <a:noFill/>
                      <a:ln w="0">
                        <a:noFill/>
                      </a:ln>
                    </wps:spPr>
                    <wps:style>
                      <a:lnRef idx="0"/>
                      <a:fillRef idx="0"/>
                      <a:effectRef idx="0"/>
                      <a:fontRef idx="minor"/>
                    </wps:style>
                    <wps:txbx>
                      <w:txbxContent>
                        <w:p>
                          <w:pPr>
                            <w:pStyle w:val="Style19"/>
                            <w:spacing w:lineRule="exact" w:line="245" w:before="0" w:after="0"/>
                            <w:ind w:left="20" w:right="0" w:hanging="0"/>
                            <w:jc w:val="left"/>
                            <w:rPr>
                              <w:rFonts w:ascii="Calibri" w:hAnsi="Calibri"/>
                              <w:sz w:val="22"/>
                            </w:rPr>
                          </w:pPr>
                          <w:r>
                            <w:rPr>
                              <w:rFonts w:ascii="Calibri" w:hAnsi="Calibri"/>
                              <w:color w:val="000000"/>
                              <w:spacing w:val="-5"/>
                              <w:sz w:val="22"/>
                            </w:rPr>
                            <w:fldChar w:fldCharType="begin"/>
                          </w:r>
                          <w:r>
                            <w:rPr>
                              <w:sz w:val="22"/>
                              <w:spacing w:val="-5"/>
                              <w:rFonts w:ascii="Calibri" w:hAnsi="Calibri"/>
                              <w:color w:val="000000"/>
                            </w:rPr>
                            <w:instrText xml:space="preserve"> PAGE </w:instrText>
                          </w:r>
                          <w:r>
                            <w:rPr>
                              <w:sz w:val="22"/>
                              <w:spacing w:val="-5"/>
                              <w:rFonts w:ascii="Calibri" w:hAnsi="Calibri"/>
                              <w:color w:val="000000"/>
                            </w:rPr>
                            <w:fldChar w:fldCharType="separate"/>
                          </w:r>
                          <w:r>
                            <w:rPr>
                              <w:sz w:val="22"/>
                              <w:spacing w:val="-5"/>
                              <w:rFonts w:ascii="Calibri" w:hAnsi="Calibri"/>
                              <w:color w:val="000000"/>
                            </w:rPr>
                            <w:t>50</w:t>
                          </w:r>
                          <w:r>
                            <w:rPr>
                              <w:sz w:val="22"/>
                              <w:spacing w:val="-5"/>
                              <w:rFonts w:ascii="Calibri" w:hAnsi="Calibri"/>
                              <w:color w:val="000000"/>
                            </w:rPr>
                            <w:fldChar w:fldCharType="end"/>
                          </w:r>
                        </w:p>
                      </w:txbxContent>
                    </wps:txbx>
                    <wps:bodyPr lIns="0" rIns="0" tIns="0" bIns="0" anchor="t">
                      <a:noAutofit/>
                    </wps:bodyPr>
                  </wps:wsp>
                </a:graphicData>
              </a:graphic>
            </wp:anchor>
          </w:drawing>
        </mc:Choice>
        <mc:Fallback>
          <w:pict>
            <v:rect id="shape_0" ID="Textbox 47" path="m0,0l-2147483645,0l-2147483645,-2147483646l0,-2147483646xe" stroked="f" o:allowincell="f" style="position:absolute;margin-left:305.3pt;margin-top:793.5pt;width:13.25pt;height:13pt;mso-wrap-style:square;v-text-anchor:top;mso-position-horizontal-relative:page;mso-position-vertical-relative:page">
              <v:fill o:detectmouseclick="t" on="false"/>
              <v:stroke color="#3465a4" joinstyle="round" endcap="flat"/>
              <v:textbox>
                <w:txbxContent>
                  <w:p>
                    <w:pPr>
                      <w:pStyle w:val="Style19"/>
                      <w:spacing w:lineRule="exact" w:line="245" w:before="0" w:after="0"/>
                      <w:ind w:left="20" w:right="0" w:hanging="0"/>
                      <w:jc w:val="left"/>
                      <w:rPr>
                        <w:rFonts w:ascii="Calibri" w:hAnsi="Calibri"/>
                        <w:sz w:val="22"/>
                      </w:rPr>
                    </w:pPr>
                    <w:r>
                      <w:rPr>
                        <w:rFonts w:ascii="Calibri" w:hAnsi="Calibri"/>
                        <w:color w:val="000000"/>
                        <w:spacing w:val="-5"/>
                        <w:sz w:val="22"/>
                      </w:rPr>
                      <w:fldChar w:fldCharType="begin"/>
                    </w:r>
                    <w:r>
                      <w:rPr>
                        <w:sz w:val="22"/>
                        <w:spacing w:val="-5"/>
                        <w:rFonts w:ascii="Calibri" w:hAnsi="Calibri"/>
                        <w:color w:val="000000"/>
                      </w:rPr>
                      <w:instrText xml:space="preserve"> PAGE </w:instrText>
                    </w:r>
                    <w:r>
                      <w:rPr>
                        <w:sz w:val="22"/>
                        <w:spacing w:val="-5"/>
                        <w:rFonts w:ascii="Calibri" w:hAnsi="Calibri"/>
                        <w:color w:val="000000"/>
                      </w:rPr>
                      <w:fldChar w:fldCharType="separate"/>
                    </w:r>
                    <w:r>
                      <w:rPr>
                        <w:sz w:val="22"/>
                        <w:spacing w:val="-5"/>
                        <w:rFonts w:ascii="Calibri" w:hAnsi="Calibri"/>
                        <w:color w:val="000000"/>
                      </w:rPr>
                      <w:t>50</w:t>
                    </w:r>
                    <w:r>
                      <w:rPr>
                        <w:sz w:val="22"/>
                        <w:spacing w:val="-5"/>
                        <w:rFonts w:ascii="Calibri" w:hAnsi="Calibri"/>
                        <w:color w:val="000000"/>
                      </w:rPr>
                      <w:fldChar w:fldCharType="end"/>
                    </w:r>
                  </w:p>
                </w:txbxContent>
              </v:textbox>
              <w10:wrap type="none"/>
            </v:rect>
          </w:pict>
        </mc:Fallback>
      </mc:AlternateContent>
    </w:r>
  </w:p>
</w:ftr>
</file>

<file path=word/footer8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8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13"/>
      <w:spacing w:lineRule="auto" w:line="9"/>
      <w:ind w:left="0" w:right="0" w:hanging="0"/>
      <w:jc w:val="left"/>
      <w:rPr>
        <w:sz w:val="20"/>
      </w:rPr>
    </w:pPr>
    <w:r>
      <w:rPr>
        <w:sz w:val="20"/>
      </w:rPr>
      <mc:AlternateContent>
        <mc:Choice Requires="wps">
          <w:drawing>
            <wp:anchor behindDoc="1" distT="0" distB="0" distL="0" distR="0" simplePos="0" locked="0" layoutInCell="0" allowOverlap="1" relativeHeight="102">
              <wp:simplePos x="0" y="0"/>
              <wp:positionH relativeFrom="page">
                <wp:posOffset>3877310</wp:posOffset>
              </wp:positionH>
              <wp:positionV relativeFrom="page">
                <wp:posOffset>10077450</wp:posOffset>
              </wp:positionV>
              <wp:extent cx="168910" cy="165735"/>
              <wp:effectExtent l="0" t="0" r="0" b="0"/>
              <wp:wrapNone/>
              <wp:docPr id="44" name="Textbox 48"/>
              <a:graphic xmlns:a="http://schemas.openxmlformats.org/drawingml/2006/main">
                <a:graphicData uri="http://schemas.microsoft.com/office/word/2010/wordprocessingShape">
                  <wps:wsp>
                    <wps:cNvSpPr/>
                    <wps:spPr>
                      <a:xfrm>
                        <a:off x="0" y="0"/>
                        <a:ext cx="168840" cy="165600"/>
                      </a:xfrm>
                      <a:prstGeom prst="rect">
                        <a:avLst/>
                      </a:prstGeom>
                      <a:noFill/>
                      <a:ln w="0">
                        <a:noFill/>
                      </a:ln>
                    </wps:spPr>
                    <wps:style>
                      <a:lnRef idx="0"/>
                      <a:fillRef idx="0"/>
                      <a:effectRef idx="0"/>
                      <a:fontRef idx="minor"/>
                    </wps:style>
                    <wps:txbx>
                      <w:txbxContent>
                        <w:p>
                          <w:pPr>
                            <w:pStyle w:val="Style19"/>
                            <w:spacing w:lineRule="exact" w:line="245" w:before="0" w:after="0"/>
                            <w:ind w:left="20" w:right="0" w:hanging="0"/>
                            <w:jc w:val="left"/>
                            <w:rPr>
                              <w:rFonts w:ascii="Calibri" w:hAnsi="Calibri"/>
                              <w:sz w:val="22"/>
                            </w:rPr>
                          </w:pPr>
                          <w:r>
                            <w:rPr>
                              <w:rFonts w:ascii="Calibri" w:hAnsi="Calibri"/>
                              <w:color w:val="000000"/>
                              <w:spacing w:val="-5"/>
                              <w:sz w:val="22"/>
                            </w:rPr>
                            <w:fldChar w:fldCharType="begin"/>
                          </w:r>
                          <w:r>
                            <w:rPr>
                              <w:sz w:val="22"/>
                              <w:spacing w:val="-5"/>
                              <w:rFonts w:ascii="Calibri" w:hAnsi="Calibri"/>
                              <w:color w:val="000000"/>
                            </w:rPr>
                            <w:instrText xml:space="preserve"> PAGE </w:instrText>
                          </w:r>
                          <w:r>
                            <w:rPr>
                              <w:sz w:val="22"/>
                              <w:spacing w:val="-5"/>
                              <w:rFonts w:ascii="Calibri" w:hAnsi="Calibri"/>
                              <w:color w:val="000000"/>
                            </w:rPr>
                            <w:fldChar w:fldCharType="separate"/>
                          </w:r>
                          <w:r>
                            <w:rPr>
                              <w:sz w:val="22"/>
                              <w:spacing w:val="-5"/>
                              <w:rFonts w:ascii="Calibri" w:hAnsi="Calibri"/>
                              <w:color w:val="000000"/>
                            </w:rPr>
                            <w:t>51</w:t>
                          </w:r>
                          <w:r>
                            <w:rPr>
                              <w:sz w:val="22"/>
                              <w:spacing w:val="-5"/>
                              <w:rFonts w:ascii="Calibri" w:hAnsi="Calibri"/>
                              <w:color w:val="000000"/>
                            </w:rPr>
                            <w:fldChar w:fldCharType="end"/>
                          </w:r>
                        </w:p>
                      </w:txbxContent>
                    </wps:txbx>
                    <wps:bodyPr lIns="0" rIns="0" tIns="0" bIns="0" anchor="t">
                      <a:noAutofit/>
                    </wps:bodyPr>
                  </wps:wsp>
                </a:graphicData>
              </a:graphic>
            </wp:anchor>
          </w:drawing>
        </mc:Choice>
        <mc:Fallback>
          <w:pict>
            <v:rect id="shape_0" ID="Textbox 48" path="m0,0l-2147483645,0l-2147483645,-2147483646l0,-2147483646xe" stroked="f" o:allowincell="f" style="position:absolute;margin-left:305.3pt;margin-top:793.5pt;width:13.25pt;height:13pt;mso-wrap-style:square;v-text-anchor:top;mso-position-horizontal-relative:page;mso-position-vertical-relative:page">
              <v:fill o:detectmouseclick="t" on="false"/>
              <v:stroke color="#3465a4" joinstyle="round" endcap="flat"/>
              <v:textbox>
                <w:txbxContent>
                  <w:p>
                    <w:pPr>
                      <w:pStyle w:val="Style19"/>
                      <w:spacing w:lineRule="exact" w:line="245" w:before="0" w:after="0"/>
                      <w:ind w:left="20" w:right="0" w:hanging="0"/>
                      <w:jc w:val="left"/>
                      <w:rPr>
                        <w:rFonts w:ascii="Calibri" w:hAnsi="Calibri"/>
                        <w:sz w:val="22"/>
                      </w:rPr>
                    </w:pPr>
                    <w:r>
                      <w:rPr>
                        <w:rFonts w:ascii="Calibri" w:hAnsi="Calibri"/>
                        <w:color w:val="000000"/>
                        <w:spacing w:val="-5"/>
                        <w:sz w:val="22"/>
                      </w:rPr>
                      <w:fldChar w:fldCharType="begin"/>
                    </w:r>
                    <w:r>
                      <w:rPr>
                        <w:sz w:val="22"/>
                        <w:spacing w:val="-5"/>
                        <w:rFonts w:ascii="Calibri" w:hAnsi="Calibri"/>
                        <w:color w:val="000000"/>
                      </w:rPr>
                      <w:instrText xml:space="preserve"> PAGE </w:instrText>
                    </w:r>
                    <w:r>
                      <w:rPr>
                        <w:sz w:val="22"/>
                        <w:spacing w:val="-5"/>
                        <w:rFonts w:ascii="Calibri" w:hAnsi="Calibri"/>
                        <w:color w:val="000000"/>
                      </w:rPr>
                      <w:fldChar w:fldCharType="separate"/>
                    </w:r>
                    <w:r>
                      <w:rPr>
                        <w:sz w:val="22"/>
                        <w:spacing w:val="-5"/>
                        <w:rFonts w:ascii="Calibri" w:hAnsi="Calibri"/>
                        <w:color w:val="000000"/>
                      </w:rPr>
                      <w:t>51</w:t>
                    </w:r>
                    <w:r>
                      <w:rPr>
                        <w:sz w:val="22"/>
                        <w:spacing w:val="-5"/>
                        <w:rFonts w:ascii="Calibri" w:hAnsi="Calibri"/>
                        <w:color w:val="000000"/>
                      </w:rPr>
                      <w:fldChar w:fldCharType="end"/>
                    </w:r>
                  </w:p>
                </w:txbxContent>
              </v:textbox>
              <w10:wrap type="none"/>
            </v:rect>
          </w:pict>
        </mc:Fallback>
      </mc:AlternateContent>
    </w:r>
  </w:p>
</w:ftr>
</file>

<file path=word/footer87.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88.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13"/>
      <w:spacing w:lineRule="auto" w:line="9"/>
      <w:ind w:left="0" w:right="0" w:hanging="0"/>
      <w:jc w:val="left"/>
      <w:rPr>
        <w:sz w:val="20"/>
      </w:rPr>
    </w:pPr>
    <w:r>
      <w:rPr>
        <w:sz w:val="20"/>
      </w:rPr>
      <mc:AlternateContent>
        <mc:Choice Requires="wps">
          <w:drawing>
            <wp:anchor behindDoc="1" distT="0" distB="0" distL="0" distR="0" simplePos="0" locked="0" layoutInCell="0" allowOverlap="1" relativeHeight="104">
              <wp:simplePos x="0" y="0"/>
              <wp:positionH relativeFrom="page">
                <wp:posOffset>3877310</wp:posOffset>
              </wp:positionH>
              <wp:positionV relativeFrom="page">
                <wp:posOffset>10077450</wp:posOffset>
              </wp:positionV>
              <wp:extent cx="168910" cy="165735"/>
              <wp:effectExtent l="0" t="0" r="0" b="0"/>
              <wp:wrapNone/>
              <wp:docPr id="45" name="Textbox 49"/>
              <a:graphic xmlns:a="http://schemas.openxmlformats.org/drawingml/2006/main">
                <a:graphicData uri="http://schemas.microsoft.com/office/word/2010/wordprocessingShape">
                  <wps:wsp>
                    <wps:cNvSpPr/>
                    <wps:spPr>
                      <a:xfrm>
                        <a:off x="0" y="0"/>
                        <a:ext cx="168840" cy="165600"/>
                      </a:xfrm>
                      <a:prstGeom prst="rect">
                        <a:avLst/>
                      </a:prstGeom>
                      <a:noFill/>
                      <a:ln w="0">
                        <a:noFill/>
                      </a:ln>
                    </wps:spPr>
                    <wps:style>
                      <a:lnRef idx="0"/>
                      <a:fillRef idx="0"/>
                      <a:effectRef idx="0"/>
                      <a:fontRef idx="minor"/>
                    </wps:style>
                    <wps:txbx>
                      <w:txbxContent>
                        <w:p>
                          <w:pPr>
                            <w:pStyle w:val="Style19"/>
                            <w:spacing w:lineRule="exact" w:line="245" w:before="0" w:after="0"/>
                            <w:ind w:left="20" w:right="0" w:hanging="0"/>
                            <w:jc w:val="left"/>
                            <w:rPr>
                              <w:rFonts w:ascii="Calibri" w:hAnsi="Calibri"/>
                              <w:sz w:val="22"/>
                            </w:rPr>
                          </w:pPr>
                          <w:r>
                            <w:rPr>
                              <w:rFonts w:ascii="Calibri" w:hAnsi="Calibri"/>
                              <w:color w:val="000000"/>
                              <w:spacing w:val="-5"/>
                              <w:sz w:val="22"/>
                            </w:rPr>
                            <w:fldChar w:fldCharType="begin"/>
                          </w:r>
                          <w:r>
                            <w:rPr>
                              <w:sz w:val="22"/>
                              <w:spacing w:val="-5"/>
                              <w:rFonts w:ascii="Calibri" w:hAnsi="Calibri"/>
                              <w:color w:val="000000"/>
                            </w:rPr>
                            <w:instrText xml:space="preserve"> PAGE </w:instrText>
                          </w:r>
                          <w:r>
                            <w:rPr>
                              <w:sz w:val="22"/>
                              <w:spacing w:val="-5"/>
                              <w:rFonts w:ascii="Calibri" w:hAnsi="Calibri"/>
                              <w:color w:val="000000"/>
                            </w:rPr>
                            <w:fldChar w:fldCharType="separate"/>
                          </w:r>
                          <w:r>
                            <w:rPr>
                              <w:sz w:val="22"/>
                              <w:spacing w:val="-5"/>
                              <w:rFonts w:ascii="Calibri" w:hAnsi="Calibri"/>
                              <w:color w:val="000000"/>
                            </w:rPr>
                            <w:t>52</w:t>
                          </w:r>
                          <w:r>
                            <w:rPr>
                              <w:sz w:val="22"/>
                              <w:spacing w:val="-5"/>
                              <w:rFonts w:ascii="Calibri" w:hAnsi="Calibri"/>
                              <w:color w:val="000000"/>
                            </w:rPr>
                            <w:fldChar w:fldCharType="end"/>
                          </w:r>
                        </w:p>
                      </w:txbxContent>
                    </wps:txbx>
                    <wps:bodyPr lIns="0" rIns="0" tIns="0" bIns="0" anchor="t">
                      <a:noAutofit/>
                    </wps:bodyPr>
                  </wps:wsp>
                </a:graphicData>
              </a:graphic>
            </wp:anchor>
          </w:drawing>
        </mc:Choice>
        <mc:Fallback>
          <w:pict>
            <v:rect id="shape_0" ID="Textbox 49" path="m0,0l-2147483645,0l-2147483645,-2147483646l0,-2147483646xe" stroked="f" o:allowincell="f" style="position:absolute;margin-left:305.3pt;margin-top:793.5pt;width:13.25pt;height:13pt;mso-wrap-style:square;v-text-anchor:top;mso-position-horizontal-relative:page;mso-position-vertical-relative:page">
              <v:fill o:detectmouseclick="t" on="false"/>
              <v:stroke color="#3465a4" joinstyle="round" endcap="flat"/>
              <v:textbox>
                <w:txbxContent>
                  <w:p>
                    <w:pPr>
                      <w:pStyle w:val="Style19"/>
                      <w:spacing w:lineRule="exact" w:line="245" w:before="0" w:after="0"/>
                      <w:ind w:left="20" w:right="0" w:hanging="0"/>
                      <w:jc w:val="left"/>
                      <w:rPr>
                        <w:rFonts w:ascii="Calibri" w:hAnsi="Calibri"/>
                        <w:sz w:val="22"/>
                      </w:rPr>
                    </w:pPr>
                    <w:r>
                      <w:rPr>
                        <w:rFonts w:ascii="Calibri" w:hAnsi="Calibri"/>
                        <w:color w:val="000000"/>
                        <w:spacing w:val="-5"/>
                        <w:sz w:val="22"/>
                      </w:rPr>
                      <w:fldChar w:fldCharType="begin"/>
                    </w:r>
                    <w:r>
                      <w:rPr>
                        <w:sz w:val="22"/>
                        <w:spacing w:val="-5"/>
                        <w:rFonts w:ascii="Calibri" w:hAnsi="Calibri"/>
                        <w:color w:val="000000"/>
                      </w:rPr>
                      <w:instrText xml:space="preserve"> PAGE </w:instrText>
                    </w:r>
                    <w:r>
                      <w:rPr>
                        <w:sz w:val="22"/>
                        <w:spacing w:val="-5"/>
                        <w:rFonts w:ascii="Calibri" w:hAnsi="Calibri"/>
                        <w:color w:val="000000"/>
                      </w:rPr>
                      <w:fldChar w:fldCharType="separate"/>
                    </w:r>
                    <w:r>
                      <w:rPr>
                        <w:sz w:val="22"/>
                        <w:spacing w:val="-5"/>
                        <w:rFonts w:ascii="Calibri" w:hAnsi="Calibri"/>
                        <w:color w:val="000000"/>
                      </w:rPr>
                      <w:t>52</w:t>
                    </w:r>
                    <w:r>
                      <w:rPr>
                        <w:sz w:val="22"/>
                        <w:spacing w:val="-5"/>
                        <w:rFonts w:ascii="Calibri" w:hAnsi="Calibri"/>
                        <w:color w:val="000000"/>
                      </w:rPr>
                      <w:fldChar w:fldCharType="end"/>
                    </w:r>
                  </w:p>
                </w:txbxContent>
              </v:textbox>
              <w10:wrap type="none"/>
            </v:rect>
          </w:pict>
        </mc:Fallback>
      </mc:AlternateContent>
    </w:r>
  </w:p>
</w:ftr>
</file>

<file path=word/footer89.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9.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90.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13"/>
      <w:spacing w:lineRule="auto" w:line="9"/>
      <w:ind w:left="0" w:right="0" w:hanging="0"/>
      <w:jc w:val="left"/>
      <w:rPr>
        <w:sz w:val="20"/>
      </w:rPr>
    </w:pPr>
    <w:r>
      <w:rPr>
        <w:sz w:val="20"/>
      </w:rPr>
      <mc:AlternateContent>
        <mc:Choice Requires="wps">
          <w:drawing>
            <wp:anchor behindDoc="1" distT="0" distB="0" distL="0" distR="0" simplePos="0" locked="0" layoutInCell="0" allowOverlap="1" relativeHeight="106">
              <wp:simplePos x="0" y="0"/>
              <wp:positionH relativeFrom="page">
                <wp:posOffset>3877310</wp:posOffset>
              </wp:positionH>
              <wp:positionV relativeFrom="page">
                <wp:posOffset>10077450</wp:posOffset>
              </wp:positionV>
              <wp:extent cx="168910" cy="165735"/>
              <wp:effectExtent l="0" t="0" r="0" b="0"/>
              <wp:wrapNone/>
              <wp:docPr id="46" name="Textbox 50"/>
              <a:graphic xmlns:a="http://schemas.openxmlformats.org/drawingml/2006/main">
                <a:graphicData uri="http://schemas.microsoft.com/office/word/2010/wordprocessingShape">
                  <wps:wsp>
                    <wps:cNvSpPr/>
                    <wps:spPr>
                      <a:xfrm>
                        <a:off x="0" y="0"/>
                        <a:ext cx="168840" cy="165600"/>
                      </a:xfrm>
                      <a:prstGeom prst="rect">
                        <a:avLst/>
                      </a:prstGeom>
                      <a:noFill/>
                      <a:ln w="0">
                        <a:noFill/>
                      </a:ln>
                    </wps:spPr>
                    <wps:style>
                      <a:lnRef idx="0"/>
                      <a:fillRef idx="0"/>
                      <a:effectRef idx="0"/>
                      <a:fontRef idx="minor"/>
                    </wps:style>
                    <wps:txbx>
                      <w:txbxContent>
                        <w:p>
                          <w:pPr>
                            <w:pStyle w:val="Style19"/>
                            <w:spacing w:lineRule="exact" w:line="245" w:before="0" w:after="0"/>
                            <w:ind w:left="20" w:right="0" w:hanging="0"/>
                            <w:jc w:val="left"/>
                            <w:rPr>
                              <w:rFonts w:ascii="Calibri" w:hAnsi="Calibri"/>
                              <w:sz w:val="22"/>
                            </w:rPr>
                          </w:pPr>
                          <w:r>
                            <w:rPr>
                              <w:rFonts w:ascii="Calibri" w:hAnsi="Calibri"/>
                              <w:color w:val="000000"/>
                              <w:spacing w:val="-5"/>
                              <w:sz w:val="22"/>
                            </w:rPr>
                            <w:fldChar w:fldCharType="begin"/>
                          </w:r>
                          <w:r>
                            <w:rPr>
                              <w:sz w:val="22"/>
                              <w:spacing w:val="-5"/>
                              <w:rFonts w:ascii="Calibri" w:hAnsi="Calibri"/>
                              <w:color w:val="000000"/>
                            </w:rPr>
                            <w:instrText xml:space="preserve"> PAGE </w:instrText>
                          </w:r>
                          <w:r>
                            <w:rPr>
                              <w:sz w:val="22"/>
                              <w:spacing w:val="-5"/>
                              <w:rFonts w:ascii="Calibri" w:hAnsi="Calibri"/>
                              <w:color w:val="000000"/>
                            </w:rPr>
                            <w:fldChar w:fldCharType="separate"/>
                          </w:r>
                          <w:r>
                            <w:rPr>
                              <w:sz w:val="22"/>
                              <w:spacing w:val="-5"/>
                              <w:rFonts w:ascii="Calibri" w:hAnsi="Calibri"/>
                              <w:color w:val="000000"/>
                            </w:rPr>
                            <w:t>53</w:t>
                          </w:r>
                          <w:r>
                            <w:rPr>
                              <w:sz w:val="22"/>
                              <w:spacing w:val="-5"/>
                              <w:rFonts w:ascii="Calibri" w:hAnsi="Calibri"/>
                              <w:color w:val="000000"/>
                            </w:rPr>
                            <w:fldChar w:fldCharType="end"/>
                          </w:r>
                        </w:p>
                      </w:txbxContent>
                    </wps:txbx>
                    <wps:bodyPr lIns="0" rIns="0" tIns="0" bIns="0" anchor="t">
                      <a:noAutofit/>
                    </wps:bodyPr>
                  </wps:wsp>
                </a:graphicData>
              </a:graphic>
            </wp:anchor>
          </w:drawing>
        </mc:Choice>
        <mc:Fallback>
          <w:pict>
            <v:rect id="shape_0" ID="Textbox 50" path="m0,0l-2147483645,0l-2147483645,-2147483646l0,-2147483646xe" stroked="f" o:allowincell="f" style="position:absolute;margin-left:305.3pt;margin-top:793.5pt;width:13.25pt;height:13pt;mso-wrap-style:square;v-text-anchor:top;mso-position-horizontal-relative:page;mso-position-vertical-relative:page">
              <v:fill o:detectmouseclick="t" on="false"/>
              <v:stroke color="#3465a4" joinstyle="round" endcap="flat"/>
              <v:textbox>
                <w:txbxContent>
                  <w:p>
                    <w:pPr>
                      <w:pStyle w:val="Style19"/>
                      <w:spacing w:lineRule="exact" w:line="245" w:before="0" w:after="0"/>
                      <w:ind w:left="20" w:right="0" w:hanging="0"/>
                      <w:jc w:val="left"/>
                      <w:rPr>
                        <w:rFonts w:ascii="Calibri" w:hAnsi="Calibri"/>
                        <w:sz w:val="22"/>
                      </w:rPr>
                    </w:pPr>
                    <w:r>
                      <w:rPr>
                        <w:rFonts w:ascii="Calibri" w:hAnsi="Calibri"/>
                        <w:color w:val="000000"/>
                        <w:spacing w:val="-5"/>
                        <w:sz w:val="22"/>
                      </w:rPr>
                      <w:fldChar w:fldCharType="begin"/>
                    </w:r>
                    <w:r>
                      <w:rPr>
                        <w:sz w:val="22"/>
                        <w:spacing w:val="-5"/>
                        <w:rFonts w:ascii="Calibri" w:hAnsi="Calibri"/>
                        <w:color w:val="000000"/>
                      </w:rPr>
                      <w:instrText xml:space="preserve"> PAGE </w:instrText>
                    </w:r>
                    <w:r>
                      <w:rPr>
                        <w:sz w:val="22"/>
                        <w:spacing w:val="-5"/>
                        <w:rFonts w:ascii="Calibri" w:hAnsi="Calibri"/>
                        <w:color w:val="000000"/>
                      </w:rPr>
                      <w:fldChar w:fldCharType="separate"/>
                    </w:r>
                    <w:r>
                      <w:rPr>
                        <w:sz w:val="22"/>
                        <w:spacing w:val="-5"/>
                        <w:rFonts w:ascii="Calibri" w:hAnsi="Calibri"/>
                        <w:color w:val="000000"/>
                      </w:rPr>
                      <w:t>53</w:t>
                    </w:r>
                    <w:r>
                      <w:rPr>
                        <w:sz w:val="22"/>
                        <w:spacing w:val="-5"/>
                        <w:rFonts w:ascii="Calibri" w:hAnsi="Calibri"/>
                        <w:color w:val="000000"/>
                      </w:rPr>
                      <w:fldChar w:fldCharType="end"/>
                    </w:r>
                  </w:p>
                </w:txbxContent>
              </v:textbox>
              <w10:wrap type="none"/>
            </v:rect>
          </w:pict>
        </mc:Fallback>
      </mc:AlternateContent>
    </w:r>
  </w:p>
</w:ftr>
</file>

<file path=word/footer9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9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13"/>
      <w:spacing w:lineRule="auto" w:line="9"/>
      <w:ind w:left="0" w:right="0" w:hanging="0"/>
      <w:jc w:val="left"/>
      <w:rPr>
        <w:sz w:val="20"/>
      </w:rPr>
    </w:pPr>
    <w:r>
      <w:rPr>
        <w:sz w:val="20"/>
      </w:rPr>
      <mc:AlternateContent>
        <mc:Choice Requires="wps">
          <w:drawing>
            <wp:anchor behindDoc="1" distT="0" distB="0" distL="0" distR="0" simplePos="0" locked="0" layoutInCell="0" allowOverlap="1" relativeHeight="108">
              <wp:simplePos x="0" y="0"/>
              <wp:positionH relativeFrom="page">
                <wp:posOffset>3877310</wp:posOffset>
              </wp:positionH>
              <wp:positionV relativeFrom="page">
                <wp:posOffset>10077450</wp:posOffset>
              </wp:positionV>
              <wp:extent cx="168910" cy="165735"/>
              <wp:effectExtent l="0" t="0" r="0" b="0"/>
              <wp:wrapNone/>
              <wp:docPr id="47" name="Textbox 51"/>
              <a:graphic xmlns:a="http://schemas.openxmlformats.org/drawingml/2006/main">
                <a:graphicData uri="http://schemas.microsoft.com/office/word/2010/wordprocessingShape">
                  <wps:wsp>
                    <wps:cNvSpPr/>
                    <wps:spPr>
                      <a:xfrm>
                        <a:off x="0" y="0"/>
                        <a:ext cx="168840" cy="165600"/>
                      </a:xfrm>
                      <a:prstGeom prst="rect">
                        <a:avLst/>
                      </a:prstGeom>
                      <a:noFill/>
                      <a:ln w="0">
                        <a:noFill/>
                      </a:ln>
                    </wps:spPr>
                    <wps:style>
                      <a:lnRef idx="0"/>
                      <a:fillRef idx="0"/>
                      <a:effectRef idx="0"/>
                      <a:fontRef idx="minor"/>
                    </wps:style>
                    <wps:txbx>
                      <w:txbxContent>
                        <w:p>
                          <w:pPr>
                            <w:pStyle w:val="Style19"/>
                            <w:spacing w:lineRule="exact" w:line="245" w:before="0" w:after="0"/>
                            <w:ind w:left="20" w:right="0" w:hanging="0"/>
                            <w:jc w:val="left"/>
                            <w:rPr>
                              <w:rFonts w:ascii="Calibri" w:hAnsi="Calibri"/>
                              <w:sz w:val="22"/>
                            </w:rPr>
                          </w:pPr>
                          <w:r>
                            <w:rPr>
                              <w:rFonts w:ascii="Calibri" w:hAnsi="Calibri"/>
                              <w:color w:val="000000"/>
                              <w:spacing w:val="-5"/>
                              <w:sz w:val="22"/>
                            </w:rPr>
                            <w:fldChar w:fldCharType="begin"/>
                          </w:r>
                          <w:r>
                            <w:rPr>
                              <w:sz w:val="22"/>
                              <w:spacing w:val="-5"/>
                              <w:rFonts w:ascii="Calibri" w:hAnsi="Calibri"/>
                              <w:color w:val="000000"/>
                            </w:rPr>
                            <w:instrText xml:space="preserve"> PAGE </w:instrText>
                          </w:r>
                          <w:r>
                            <w:rPr>
                              <w:sz w:val="22"/>
                              <w:spacing w:val="-5"/>
                              <w:rFonts w:ascii="Calibri" w:hAnsi="Calibri"/>
                              <w:color w:val="000000"/>
                            </w:rPr>
                            <w:fldChar w:fldCharType="separate"/>
                          </w:r>
                          <w:r>
                            <w:rPr>
                              <w:sz w:val="22"/>
                              <w:spacing w:val="-5"/>
                              <w:rFonts w:ascii="Calibri" w:hAnsi="Calibri"/>
                              <w:color w:val="000000"/>
                            </w:rPr>
                            <w:t>54</w:t>
                          </w:r>
                          <w:r>
                            <w:rPr>
                              <w:sz w:val="22"/>
                              <w:spacing w:val="-5"/>
                              <w:rFonts w:ascii="Calibri" w:hAnsi="Calibri"/>
                              <w:color w:val="000000"/>
                            </w:rPr>
                            <w:fldChar w:fldCharType="end"/>
                          </w:r>
                        </w:p>
                      </w:txbxContent>
                    </wps:txbx>
                    <wps:bodyPr lIns="0" rIns="0" tIns="0" bIns="0" anchor="t">
                      <a:noAutofit/>
                    </wps:bodyPr>
                  </wps:wsp>
                </a:graphicData>
              </a:graphic>
            </wp:anchor>
          </w:drawing>
        </mc:Choice>
        <mc:Fallback>
          <w:pict>
            <v:rect id="shape_0" ID="Textbox 51" path="m0,0l-2147483645,0l-2147483645,-2147483646l0,-2147483646xe" stroked="f" o:allowincell="f" style="position:absolute;margin-left:305.3pt;margin-top:793.5pt;width:13.25pt;height:13pt;mso-wrap-style:square;v-text-anchor:top;mso-position-horizontal-relative:page;mso-position-vertical-relative:page">
              <v:fill o:detectmouseclick="t" on="false"/>
              <v:stroke color="#3465a4" joinstyle="round" endcap="flat"/>
              <v:textbox>
                <w:txbxContent>
                  <w:p>
                    <w:pPr>
                      <w:pStyle w:val="Style19"/>
                      <w:spacing w:lineRule="exact" w:line="245" w:before="0" w:after="0"/>
                      <w:ind w:left="20" w:right="0" w:hanging="0"/>
                      <w:jc w:val="left"/>
                      <w:rPr>
                        <w:rFonts w:ascii="Calibri" w:hAnsi="Calibri"/>
                        <w:sz w:val="22"/>
                      </w:rPr>
                    </w:pPr>
                    <w:r>
                      <w:rPr>
                        <w:rFonts w:ascii="Calibri" w:hAnsi="Calibri"/>
                        <w:color w:val="000000"/>
                        <w:spacing w:val="-5"/>
                        <w:sz w:val="22"/>
                      </w:rPr>
                      <w:fldChar w:fldCharType="begin"/>
                    </w:r>
                    <w:r>
                      <w:rPr>
                        <w:sz w:val="22"/>
                        <w:spacing w:val="-5"/>
                        <w:rFonts w:ascii="Calibri" w:hAnsi="Calibri"/>
                        <w:color w:val="000000"/>
                      </w:rPr>
                      <w:instrText xml:space="preserve"> PAGE </w:instrText>
                    </w:r>
                    <w:r>
                      <w:rPr>
                        <w:sz w:val="22"/>
                        <w:spacing w:val="-5"/>
                        <w:rFonts w:ascii="Calibri" w:hAnsi="Calibri"/>
                        <w:color w:val="000000"/>
                      </w:rPr>
                      <w:fldChar w:fldCharType="separate"/>
                    </w:r>
                    <w:r>
                      <w:rPr>
                        <w:sz w:val="22"/>
                        <w:spacing w:val="-5"/>
                        <w:rFonts w:ascii="Calibri" w:hAnsi="Calibri"/>
                        <w:color w:val="000000"/>
                      </w:rPr>
                      <w:t>54</w:t>
                    </w:r>
                    <w:r>
                      <w:rPr>
                        <w:sz w:val="22"/>
                        <w:spacing w:val="-5"/>
                        <w:rFonts w:ascii="Calibri" w:hAnsi="Calibri"/>
                        <w:color w:val="000000"/>
                      </w:rPr>
                      <w:fldChar w:fldCharType="end"/>
                    </w:r>
                  </w:p>
                </w:txbxContent>
              </v:textbox>
              <w10:wrap type="none"/>
            </v:rect>
          </w:pict>
        </mc:Fallback>
      </mc:AlternateContent>
    </w:r>
  </w:p>
</w:ftr>
</file>

<file path=word/footer9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9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13"/>
      <w:spacing w:lineRule="auto" w:line="9"/>
      <w:ind w:left="0" w:right="0" w:hanging="0"/>
      <w:jc w:val="left"/>
      <w:rPr>
        <w:sz w:val="20"/>
      </w:rPr>
    </w:pPr>
    <w:r>
      <w:rPr>
        <w:sz w:val="20"/>
      </w:rPr>
      <mc:AlternateContent>
        <mc:Choice Requires="wps">
          <w:drawing>
            <wp:anchor behindDoc="1" distT="0" distB="0" distL="0" distR="0" simplePos="0" locked="0" layoutInCell="0" allowOverlap="1" relativeHeight="110">
              <wp:simplePos x="0" y="0"/>
              <wp:positionH relativeFrom="page">
                <wp:posOffset>3877310</wp:posOffset>
              </wp:positionH>
              <wp:positionV relativeFrom="page">
                <wp:posOffset>10077450</wp:posOffset>
              </wp:positionV>
              <wp:extent cx="168910" cy="165735"/>
              <wp:effectExtent l="0" t="0" r="0" b="0"/>
              <wp:wrapNone/>
              <wp:docPr id="48" name="Textbox 52"/>
              <a:graphic xmlns:a="http://schemas.openxmlformats.org/drawingml/2006/main">
                <a:graphicData uri="http://schemas.microsoft.com/office/word/2010/wordprocessingShape">
                  <wps:wsp>
                    <wps:cNvSpPr/>
                    <wps:spPr>
                      <a:xfrm>
                        <a:off x="0" y="0"/>
                        <a:ext cx="168840" cy="165600"/>
                      </a:xfrm>
                      <a:prstGeom prst="rect">
                        <a:avLst/>
                      </a:prstGeom>
                      <a:noFill/>
                      <a:ln w="0">
                        <a:noFill/>
                      </a:ln>
                    </wps:spPr>
                    <wps:style>
                      <a:lnRef idx="0"/>
                      <a:fillRef idx="0"/>
                      <a:effectRef idx="0"/>
                      <a:fontRef idx="minor"/>
                    </wps:style>
                    <wps:txbx>
                      <w:txbxContent>
                        <w:p>
                          <w:pPr>
                            <w:pStyle w:val="Style19"/>
                            <w:spacing w:lineRule="exact" w:line="245" w:before="0" w:after="0"/>
                            <w:ind w:left="20" w:right="0" w:hanging="0"/>
                            <w:jc w:val="left"/>
                            <w:rPr>
                              <w:rFonts w:ascii="Calibri" w:hAnsi="Calibri"/>
                              <w:sz w:val="22"/>
                            </w:rPr>
                          </w:pPr>
                          <w:r>
                            <w:rPr>
                              <w:rFonts w:ascii="Calibri" w:hAnsi="Calibri"/>
                              <w:color w:val="000000"/>
                              <w:spacing w:val="-5"/>
                              <w:sz w:val="22"/>
                            </w:rPr>
                            <w:fldChar w:fldCharType="begin"/>
                          </w:r>
                          <w:r>
                            <w:rPr>
                              <w:sz w:val="22"/>
                              <w:spacing w:val="-5"/>
                              <w:rFonts w:ascii="Calibri" w:hAnsi="Calibri"/>
                              <w:color w:val="000000"/>
                            </w:rPr>
                            <w:instrText xml:space="preserve"> PAGE </w:instrText>
                          </w:r>
                          <w:r>
                            <w:rPr>
                              <w:sz w:val="22"/>
                              <w:spacing w:val="-5"/>
                              <w:rFonts w:ascii="Calibri" w:hAnsi="Calibri"/>
                              <w:color w:val="000000"/>
                            </w:rPr>
                            <w:fldChar w:fldCharType="separate"/>
                          </w:r>
                          <w:r>
                            <w:rPr>
                              <w:sz w:val="22"/>
                              <w:spacing w:val="-5"/>
                              <w:rFonts w:ascii="Calibri" w:hAnsi="Calibri"/>
                              <w:color w:val="000000"/>
                            </w:rPr>
                            <w:t>55</w:t>
                          </w:r>
                          <w:r>
                            <w:rPr>
                              <w:sz w:val="22"/>
                              <w:spacing w:val="-5"/>
                              <w:rFonts w:ascii="Calibri" w:hAnsi="Calibri"/>
                              <w:color w:val="000000"/>
                            </w:rPr>
                            <w:fldChar w:fldCharType="end"/>
                          </w:r>
                        </w:p>
                      </w:txbxContent>
                    </wps:txbx>
                    <wps:bodyPr lIns="0" rIns="0" tIns="0" bIns="0" anchor="t">
                      <a:noAutofit/>
                    </wps:bodyPr>
                  </wps:wsp>
                </a:graphicData>
              </a:graphic>
            </wp:anchor>
          </w:drawing>
        </mc:Choice>
        <mc:Fallback>
          <w:pict>
            <v:rect id="shape_0" ID="Textbox 52" path="m0,0l-2147483645,0l-2147483645,-2147483646l0,-2147483646xe" stroked="f" o:allowincell="f" style="position:absolute;margin-left:305.3pt;margin-top:793.5pt;width:13.25pt;height:13pt;mso-wrap-style:square;v-text-anchor:top;mso-position-horizontal-relative:page;mso-position-vertical-relative:page">
              <v:fill o:detectmouseclick="t" on="false"/>
              <v:stroke color="#3465a4" joinstyle="round" endcap="flat"/>
              <v:textbox>
                <w:txbxContent>
                  <w:p>
                    <w:pPr>
                      <w:pStyle w:val="Style19"/>
                      <w:spacing w:lineRule="exact" w:line="245" w:before="0" w:after="0"/>
                      <w:ind w:left="20" w:right="0" w:hanging="0"/>
                      <w:jc w:val="left"/>
                      <w:rPr>
                        <w:rFonts w:ascii="Calibri" w:hAnsi="Calibri"/>
                        <w:sz w:val="22"/>
                      </w:rPr>
                    </w:pPr>
                    <w:r>
                      <w:rPr>
                        <w:rFonts w:ascii="Calibri" w:hAnsi="Calibri"/>
                        <w:color w:val="000000"/>
                        <w:spacing w:val="-5"/>
                        <w:sz w:val="22"/>
                      </w:rPr>
                      <w:fldChar w:fldCharType="begin"/>
                    </w:r>
                    <w:r>
                      <w:rPr>
                        <w:sz w:val="22"/>
                        <w:spacing w:val="-5"/>
                        <w:rFonts w:ascii="Calibri" w:hAnsi="Calibri"/>
                        <w:color w:val="000000"/>
                      </w:rPr>
                      <w:instrText xml:space="preserve"> PAGE </w:instrText>
                    </w:r>
                    <w:r>
                      <w:rPr>
                        <w:sz w:val="22"/>
                        <w:spacing w:val="-5"/>
                        <w:rFonts w:ascii="Calibri" w:hAnsi="Calibri"/>
                        <w:color w:val="000000"/>
                      </w:rPr>
                      <w:fldChar w:fldCharType="separate"/>
                    </w:r>
                    <w:r>
                      <w:rPr>
                        <w:sz w:val="22"/>
                        <w:spacing w:val="-5"/>
                        <w:rFonts w:ascii="Calibri" w:hAnsi="Calibri"/>
                        <w:color w:val="000000"/>
                      </w:rPr>
                      <w:t>55</w:t>
                    </w:r>
                    <w:r>
                      <w:rPr>
                        <w:sz w:val="22"/>
                        <w:spacing w:val="-5"/>
                        <w:rFonts w:ascii="Calibri" w:hAnsi="Calibri"/>
                        <w:color w:val="000000"/>
                      </w:rPr>
                      <w:fldChar w:fldCharType="end"/>
                    </w:r>
                  </w:p>
                </w:txbxContent>
              </v:textbox>
              <w10:wrap type="none"/>
            </v:rect>
          </w:pict>
        </mc:Fallback>
      </mc:AlternateContent>
    </w:r>
  </w:p>
</w:ftr>
</file>

<file path=word/footer9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9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13"/>
      <w:spacing w:lineRule="auto" w:line="9"/>
      <w:ind w:left="0" w:right="0" w:hanging="0"/>
      <w:jc w:val="left"/>
      <w:rPr>
        <w:sz w:val="20"/>
      </w:rPr>
    </w:pPr>
    <w:r>
      <w:rPr>
        <w:sz w:val="20"/>
      </w:rPr>
      <mc:AlternateContent>
        <mc:Choice Requires="wps">
          <w:drawing>
            <wp:anchor behindDoc="1" distT="0" distB="0" distL="0" distR="0" simplePos="0" locked="0" layoutInCell="0" allowOverlap="1" relativeHeight="112">
              <wp:simplePos x="0" y="0"/>
              <wp:positionH relativeFrom="page">
                <wp:posOffset>3877310</wp:posOffset>
              </wp:positionH>
              <wp:positionV relativeFrom="page">
                <wp:posOffset>10077450</wp:posOffset>
              </wp:positionV>
              <wp:extent cx="168910" cy="165735"/>
              <wp:effectExtent l="0" t="0" r="0" b="0"/>
              <wp:wrapNone/>
              <wp:docPr id="49" name="Textbox 53"/>
              <a:graphic xmlns:a="http://schemas.openxmlformats.org/drawingml/2006/main">
                <a:graphicData uri="http://schemas.microsoft.com/office/word/2010/wordprocessingShape">
                  <wps:wsp>
                    <wps:cNvSpPr/>
                    <wps:spPr>
                      <a:xfrm>
                        <a:off x="0" y="0"/>
                        <a:ext cx="168840" cy="165600"/>
                      </a:xfrm>
                      <a:prstGeom prst="rect">
                        <a:avLst/>
                      </a:prstGeom>
                      <a:noFill/>
                      <a:ln w="0">
                        <a:noFill/>
                      </a:ln>
                    </wps:spPr>
                    <wps:style>
                      <a:lnRef idx="0"/>
                      <a:fillRef idx="0"/>
                      <a:effectRef idx="0"/>
                      <a:fontRef idx="minor"/>
                    </wps:style>
                    <wps:txbx>
                      <w:txbxContent>
                        <w:p>
                          <w:pPr>
                            <w:pStyle w:val="Style19"/>
                            <w:spacing w:lineRule="exact" w:line="245" w:before="0" w:after="0"/>
                            <w:ind w:left="20" w:right="0" w:hanging="0"/>
                            <w:jc w:val="left"/>
                            <w:rPr>
                              <w:rFonts w:ascii="Calibri" w:hAnsi="Calibri"/>
                              <w:sz w:val="22"/>
                            </w:rPr>
                          </w:pPr>
                          <w:r>
                            <w:rPr>
                              <w:rFonts w:ascii="Calibri" w:hAnsi="Calibri"/>
                              <w:color w:val="000000"/>
                              <w:spacing w:val="-5"/>
                              <w:sz w:val="22"/>
                            </w:rPr>
                            <w:fldChar w:fldCharType="begin"/>
                          </w:r>
                          <w:r>
                            <w:rPr>
                              <w:sz w:val="22"/>
                              <w:spacing w:val="-5"/>
                              <w:rFonts w:ascii="Calibri" w:hAnsi="Calibri"/>
                              <w:color w:val="000000"/>
                            </w:rPr>
                            <w:instrText xml:space="preserve"> PAGE </w:instrText>
                          </w:r>
                          <w:r>
                            <w:rPr>
                              <w:sz w:val="22"/>
                              <w:spacing w:val="-5"/>
                              <w:rFonts w:ascii="Calibri" w:hAnsi="Calibri"/>
                              <w:color w:val="000000"/>
                            </w:rPr>
                            <w:fldChar w:fldCharType="separate"/>
                          </w:r>
                          <w:r>
                            <w:rPr>
                              <w:sz w:val="22"/>
                              <w:spacing w:val="-5"/>
                              <w:rFonts w:ascii="Calibri" w:hAnsi="Calibri"/>
                              <w:color w:val="000000"/>
                            </w:rPr>
                            <w:t>56</w:t>
                          </w:r>
                          <w:r>
                            <w:rPr>
                              <w:sz w:val="22"/>
                              <w:spacing w:val="-5"/>
                              <w:rFonts w:ascii="Calibri" w:hAnsi="Calibri"/>
                              <w:color w:val="000000"/>
                            </w:rPr>
                            <w:fldChar w:fldCharType="end"/>
                          </w:r>
                        </w:p>
                      </w:txbxContent>
                    </wps:txbx>
                    <wps:bodyPr lIns="0" rIns="0" tIns="0" bIns="0" anchor="t">
                      <a:noAutofit/>
                    </wps:bodyPr>
                  </wps:wsp>
                </a:graphicData>
              </a:graphic>
            </wp:anchor>
          </w:drawing>
        </mc:Choice>
        <mc:Fallback>
          <w:pict>
            <v:rect id="shape_0" ID="Textbox 53" path="m0,0l-2147483645,0l-2147483645,-2147483646l0,-2147483646xe" stroked="f" o:allowincell="f" style="position:absolute;margin-left:305.3pt;margin-top:793.5pt;width:13.25pt;height:13pt;mso-wrap-style:square;v-text-anchor:top;mso-position-horizontal-relative:page;mso-position-vertical-relative:page">
              <v:fill o:detectmouseclick="t" on="false"/>
              <v:stroke color="#3465a4" joinstyle="round" endcap="flat"/>
              <v:textbox>
                <w:txbxContent>
                  <w:p>
                    <w:pPr>
                      <w:pStyle w:val="Style19"/>
                      <w:spacing w:lineRule="exact" w:line="245" w:before="0" w:after="0"/>
                      <w:ind w:left="20" w:right="0" w:hanging="0"/>
                      <w:jc w:val="left"/>
                      <w:rPr>
                        <w:rFonts w:ascii="Calibri" w:hAnsi="Calibri"/>
                        <w:sz w:val="22"/>
                      </w:rPr>
                    </w:pPr>
                    <w:r>
                      <w:rPr>
                        <w:rFonts w:ascii="Calibri" w:hAnsi="Calibri"/>
                        <w:color w:val="000000"/>
                        <w:spacing w:val="-5"/>
                        <w:sz w:val="22"/>
                      </w:rPr>
                      <w:fldChar w:fldCharType="begin"/>
                    </w:r>
                    <w:r>
                      <w:rPr>
                        <w:sz w:val="22"/>
                        <w:spacing w:val="-5"/>
                        <w:rFonts w:ascii="Calibri" w:hAnsi="Calibri"/>
                        <w:color w:val="000000"/>
                      </w:rPr>
                      <w:instrText xml:space="preserve"> PAGE </w:instrText>
                    </w:r>
                    <w:r>
                      <w:rPr>
                        <w:sz w:val="22"/>
                        <w:spacing w:val="-5"/>
                        <w:rFonts w:ascii="Calibri" w:hAnsi="Calibri"/>
                        <w:color w:val="000000"/>
                      </w:rPr>
                      <w:fldChar w:fldCharType="separate"/>
                    </w:r>
                    <w:r>
                      <w:rPr>
                        <w:sz w:val="22"/>
                        <w:spacing w:val="-5"/>
                        <w:rFonts w:ascii="Calibri" w:hAnsi="Calibri"/>
                        <w:color w:val="000000"/>
                      </w:rPr>
                      <w:t>56</w:t>
                    </w:r>
                    <w:r>
                      <w:rPr>
                        <w:sz w:val="22"/>
                        <w:spacing w:val="-5"/>
                        <w:rFonts w:ascii="Calibri" w:hAnsi="Calibri"/>
                        <w:color w:val="000000"/>
                      </w:rPr>
                      <w:fldChar w:fldCharType="end"/>
                    </w:r>
                  </w:p>
                </w:txbxContent>
              </v:textbox>
              <w10:wrap type="none"/>
            </v:rect>
          </w:pict>
        </mc:Fallback>
      </mc:AlternateContent>
    </w:r>
  </w:p>
</w:ftr>
</file>

<file path=word/footer97.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98.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13"/>
      <w:spacing w:lineRule="auto" w:line="9"/>
      <w:ind w:left="0" w:right="0" w:hanging="0"/>
      <w:jc w:val="left"/>
      <w:rPr>
        <w:sz w:val="20"/>
      </w:rPr>
    </w:pPr>
    <w:r>
      <w:rPr>
        <w:sz w:val="20"/>
      </w:rPr>
      <mc:AlternateContent>
        <mc:Choice Requires="wps">
          <w:drawing>
            <wp:anchor behindDoc="1" distT="0" distB="0" distL="0" distR="0" simplePos="0" locked="0" layoutInCell="0" allowOverlap="1" relativeHeight="114">
              <wp:simplePos x="0" y="0"/>
              <wp:positionH relativeFrom="page">
                <wp:posOffset>3877310</wp:posOffset>
              </wp:positionH>
              <wp:positionV relativeFrom="page">
                <wp:posOffset>10077450</wp:posOffset>
              </wp:positionV>
              <wp:extent cx="168910" cy="165735"/>
              <wp:effectExtent l="0" t="0" r="0" b="0"/>
              <wp:wrapNone/>
              <wp:docPr id="50" name="Textbox 54"/>
              <a:graphic xmlns:a="http://schemas.openxmlformats.org/drawingml/2006/main">
                <a:graphicData uri="http://schemas.microsoft.com/office/word/2010/wordprocessingShape">
                  <wps:wsp>
                    <wps:cNvSpPr/>
                    <wps:spPr>
                      <a:xfrm>
                        <a:off x="0" y="0"/>
                        <a:ext cx="168840" cy="165600"/>
                      </a:xfrm>
                      <a:prstGeom prst="rect">
                        <a:avLst/>
                      </a:prstGeom>
                      <a:noFill/>
                      <a:ln w="0">
                        <a:noFill/>
                      </a:ln>
                    </wps:spPr>
                    <wps:style>
                      <a:lnRef idx="0"/>
                      <a:fillRef idx="0"/>
                      <a:effectRef idx="0"/>
                      <a:fontRef idx="minor"/>
                    </wps:style>
                    <wps:txbx>
                      <w:txbxContent>
                        <w:p>
                          <w:pPr>
                            <w:pStyle w:val="Style19"/>
                            <w:spacing w:lineRule="exact" w:line="245" w:before="0" w:after="0"/>
                            <w:ind w:left="20" w:right="0" w:hanging="0"/>
                            <w:jc w:val="left"/>
                            <w:rPr>
                              <w:rFonts w:ascii="Calibri" w:hAnsi="Calibri"/>
                              <w:sz w:val="22"/>
                            </w:rPr>
                          </w:pPr>
                          <w:r>
                            <w:rPr>
                              <w:rFonts w:ascii="Calibri" w:hAnsi="Calibri"/>
                              <w:color w:val="000000"/>
                              <w:spacing w:val="-5"/>
                              <w:sz w:val="22"/>
                            </w:rPr>
                            <w:fldChar w:fldCharType="begin"/>
                          </w:r>
                          <w:r>
                            <w:rPr>
                              <w:sz w:val="22"/>
                              <w:spacing w:val="-5"/>
                              <w:rFonts w:ascii="Calibri" w:hAnsi="Calibri"/>
                              <w:color w:val="000000"/>
                            </w:rPr>
                            <w:instrText xml:space="preserve"> PAGE </w:instrText>
                          </w:r>
                          <w:r>
                            <w:rPr>
                              <w:sz w:val="22"/>
                              <w:spacing w:val="-5"/>
                              <w:rFonts w:ascii="Calibri" w:hAnsi="Calibri"/>
                              <w:color w:val="000000"/>
                            </w:rPr>
                            <w:fldChar w:fldCharType="separate"/>
                          </w:r>
                          <w:r>
                            <w:rPr>
                              <w:sz w:val="22"/>
                              <w:spacing w:val="-5"/>
                              <w:rFonts w:ascii="Calibri" w:hAnsi="Calibri"/>
                              <w:color w:val="000000"/>
                            </w:rPr>
                            <w:t>57</w:t>
                          </w:r>
                          <w:r>
                            <w:rPr>
                              <w:sz w:val="22"/>
                              <w:spacing w:val="-5"/>
                              <w:rFonts w:ascii="Calibri" w:hAnsi="Calibri"/>
                              <w:color w:val="000000"/>
                            </w:rPr>
                            <w:fldChar w:fldCharType="end"/>
                          </w:r>
                        </w:p>
                      </w:txbxContent>
                    </wps:txbx>
                    <wps:bodyPr lIns="0" rIns="0" tIns="0" bIns="0" anchor="t">
                      <a:noAutofit/>
                    </wps:bodyPr>
                  </wps:wsp>
                </a:graphicData>
              </a:graphic>
            </wp:anchor>
          </w:drawing>
        </mc:Choice>
        <mc:Fallback>
          <w:pict>
            <v:rect id="shape_0" ID="Textbox 54" path="m0,0l-2147483645,0l-2147483645,-2147483646l0,-2147483646xe" stroked="f" o:allowincell="f" style="position:absolute;margin-left:305.3pt;margin-top:793.5pt;width:13.25pt;height:13pt;mso-wrap-style:square;v-text-anchor:top;mso-position-horizontal-relative:page;mso-position-vertical-relative:page">
              <v:fill o:detectmouseclick="t" on="false"/>
              <v:stroke color="#3465a4" joinstyle="round" endcap="flat"/>
              <v:textbox>
                <w:txbxContent>
                  <w:p>
                    <w:pPr>
                      <w:pStyle w:val="Style19"/>
                      <w:spacing w:lineRule="exact" w:line="245" w:before="0" w:after="0"/>
                      <w:ind w:left="20" w:right="0" w:hanging="0"/>
                      <w:jc w:val="left"/>
                      <w:rPr>
                        <w:rFonts w:ascii="Calibri" w:hAnsi="Calibri"/>
                        <w:sz w:val="22"/>
                      </w:rPr>
                    </w:pPr>
                    <w:r>
                      <w:rPr>
                        <w:rFonts w:ascii="Calibri" w:hAnsi="Calibri"/>
                        <w:color w:val="000000"/>
                        <w:spacing w:val="-5"/>
                        <w:sz w:val="22"/>
                      </w:rPr>
                      <w:fldChar w:fldCharType="begin"/>
                    </w:r>
                    <w:r>
                      <w:rPr>
                        <w:sz w:val="22"/>
                        <w:spacing w:val="-5"/>
                        <w:rFonts w:ascii="Calibri" w:hAnsi="Calibri"/>
                        <w:color w:val="000000"/>
                      </w:rPr>
                      <w:instrText xml:space="preserve"> PAGE </w:instrText>
                    </w:r>
                    <w:r>
                      <w:rPr>
                        <w:sz w:val="22"/>
                        <w:spacing w:val="-5"/>
                        <w:rFonts w:ascii="Calibri" w:hAnsi="Calibri"/>
                        <w:color w:val="000000"/>
                      </w:rPr>
                      <w:fldChar w:fldCharType="separate"/>
                    </w:r>
                    <w:r>
                      <w:rPr>
                        <w:sz w:val="22"/>
                        <w:spacing w:val="-5"/>
                        <w:rFonts w:ascii="Calibri" w:hAnsi="Calibri"/>
                        <w:color w:val="000000"/>
                      </w:rPr>
                      <w:t>57</w:t>
                    </w:r>
                    <w:r>
                      <w:rPr>
                        <w:sz w:val="22"/>
                        <w:spacing w:val="-5"/>
                        <w:rFonts w:ascii="Calibri" w:hAnsi="Calibri"/>
                        <w:color w:val="000000"/>
                      </w:rPr>
                      <w:fldChar w:fldCharType="end"/>
                    </w:r>
                  </w:p>
                </w:txbxContent>
              </v:textbox>
              <w10:wrap type="none"/>
            </v:rect>
          </w:pict>
        </mc:Fallback>
      </mc:AlternateContent>
    </w:r>
  </w:p>
</w:ftr>
</file>

<file path=word/footer99.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0"/>
        </w:tabs>
        <w:ind w:left="566" w:hanging="850"/>
      </w:pPr>
      <w:rPr>
        <w:sz w:val="28"/>
        <w:spacing w:val="0"/>
        <w:i w:val="false"/>
        <w:b w:val="false"/>
        <w:szCs w:val="28"/>
        <w:iCs w:val="false"/>
        <w:bCs w:val="false"/>
        <w:w w:val="100"/>
        <w:rFonts w:ascii="Times New Roman" w:hAnsi="Times New Roman" w:eastAsia="Times New Roman" w:cs="Times New Roman"/>
        <w:lang w:val="ru-RU" w:eastAsia="en-US" w:bidi="ar-SA"/>
      </w:rPr>
    </w:lvl>
    <w:lvl w:ilvl="1">
      <w:start w:val="0"/>
      <w:numFmt w:val="bullet"/>
      <w:lvlText w:val=""/>
      <w:lvlJc w:val="left"/>
      <w:pPr>
        <w:tabs>
          <w:tab w:val="num" w:pos="0"/>
        </w:tabs>
        <w:ind w:left="1609" w:hanging="850"/>
      </w:pPr>
      <w:rPr>
        <w:rFonts w:ascii="Symbol" w:hAnsi="Symbol" w:cs="Symbol" w:hint="default"/>
        <w:lang w:val="ru-RU" w:eastAsia="en-US" w:bidi="ar-SA"/>
      </w:rPr>
    </w:lvl>
    <w:lvl w:ilvl="2">
      <w:start w:val="0"/>
      <w:numFmt w:val="bullet"/>
      <w:lvlText w:val=""/>
      <w:lvlJc w:val="left"/>
      <w:pPr>
        <w:tabs>
          <w:tab w:val="num" w:pos="0"/>
        </w:tabs>
        <w:ind w:left="2659" w:hanging="850"/>
      </w:pPr>
      <w:rPr>
        <w:rFonts w:ascii="Symbol" w:hAnsi="Symbol" w:cs="Symbol" w:hint="default"/>
        <w:lang w:val="ru-RU" w:eastAsia="en-US" w:bidi="ar-SA"/>
      </w:rPr>
    </w:lvl>
    <w:lvl w:ilvl="3">
      <w:start w:val="0"/>
      <w:numFmt w:val="bullet"/>
      <w:lvlText w:val=""/>
      <w:lvlJc w:val="left"/>
      <w:pPr>
        <w:tabs>
          <w:tab w:val="num" w:pos="0"/>
        </w:tabs>
        <w:ind w:left="3709" w:hanging="850"/>
      </w:pPr>
      <w:rPr>
        <w:rFonts w:ascii="Symbol" w:hAnsi="Symbol" w:cs="Symbol" w:hint="default"/>
        <w:lang w:val="ru-RU" w:eastAsia="en-US" w:bidi="ar-SA"/>
      </w:rPr>
    </w:lvl>
    <w:lvl w:ilvl="4">
      <w:start w:val="0"/>
      <w:numFmt w:val="bullet"/>
      <w:lvlText w:val=""/>
      <w:lvlJc w:val="left"/>
      <w:pPr>
        <w:tabs>
          <w:tab w:val="num" w:pos="0"/>
        </w:tabs>
        <w:ind w:left="4758" w:hanging="850"/>
      </w:pPr>
      <w:rPr>
        <w:rFonts w:ascii="Symbol" w:hAnsi="Symbol" w:cs="Symbol" w:hint="default"/>
        <w:lang w:val="ru-RU" w:eastAsia="en-US" w:bidi="ar-SA"/>
      </w:rPr>
    </w:lvl>
    <w:lvl w:ilvl="5">
      <w:start w:val="0"/>
      <w:numFmt w:val="bullet"/>
      <w:lvlText w:val=""/>
      <w:lvlJc w:val="left"/>
      <w:pPr>
        <w:tabs>
          <w:tab w:val="num" w:pos="0"/>
        </w:tabs>
        <w:ind w:left="5808" w:hanging="850"/>
      </w:pPr>
      <w:rPr>
        <w:rFonts w:ascii="Symbol" w:hAnsi="Symbol" w:cs="Symbol" w:hint="default"/>
        <w:lang w:val="ru-RU" w:eastAsia="en-US" w:bidi="ar-SA"/>
      </w:rPr>
    </w:lvl>
    <w:lvl w:ilvl="6">
      <w:start w:val="0"/>
      <w:numFmt w:val="bullet"/>
      <w:lvlText w:val=""/>
      <w:lvlJc w:val="left"/>
      <w:pPr>
        <w:tabs>
          <w:tab w:val="num" w:pos="0"/>
        </w:tabs>
        <w:ind w:left="6858" w:hanging="850"/>
      </w:pPr>
      <w:rPr>
        <w:rFonts w:ascii="Symbol" w:hAnsi="Symbol" w:cs="Symbol" w:hint="default"/>
        <w:lang w:val="ru-RU" w:eastAsia="en-US" w:bidi="ar-SA"/>
      </w:rPr>
    </w:lvl>
    <w:lvl w:ilvl="7">
      <w:start w:val="0"/>
      <w:numFmt w:val="bullet"/>
      <w:lvlText w:val=""/>
      <w:lvlJc w:val="left"/>
      <w:pPr>
        <w:tabs>
          <w:tab w:val="num" w:pos="0"/>
        </w:tabs>
        <w:ind w:left="7908" w:hanging="850"/>
      </w:pPr>
      <w:rPr>
        <w:rFonts w:ascii="Symbol" w:hAnsi="Symbol" w:cs="Symbol" w:hint="default"/>
        <w:lang w:val="ru-RU" w:eastAsia="en-US" w:bidi="ar-SA"/>
      </w:rPr>
    </w:lvl>
    <w:lvl w:ilvl="8">
      <w:start w:val="0"/>
      <w:numFmt w:val="bullet"/>
      <w:lvlText w:val=""/>
      <w:lvlJc w:val="left"/>
      <w:pPr>
        <w:tabs>
          <w:tab w:val="num" w:pos="0"/>
        </w:tabs>
        <w:ind w:left="8957" w:hanging="850"/>
      </w:pPr>
      <w:rPr>
        <w:rFonts w:ascii="Symbol" w:hAnsi="Symbol" w:cs="Symbol" w:hint="default"/>
        <w:lang w:val="ru-RU" w:eastAsia="en-US" w:bidi="ar-SA"/>
      </w:rPr>
    </w:lvl>
  </w:abstractNum>
  <w:abstractNum w:abstractNumId="2">
    <w:lvl w:ilvl="0">
      <w:start w:val="17"/>
      <w:numFmt w:val="decimal"/>
      <w:lvlText w:val="%1."/>
      <w:lvlJc w:val="left"/>
      <w:pPr>
        <w:tabs>
          <w:tab w:val="num" w:pos="0"/>
        </w:tabs>
        <w:ind w:left="566" w:hanging="850"/>
      </w:pPr>
      <w:rPr>
        <w:sz w:val="28"/>
        <w:spacing w:val="0"/>
        <w:i w:val="false"/>
        <w:b w:val="false"/>
        <w:szCs w:val="28"/>
        <w:iCs w:val="false"/>
        <w:bCs w:val="false"/>
        <w:w w:val="100"/>
        <w:rFonts w:ascii="Times New Roman" w:hAnsi="Times New Roman" w:eastAsia="Times New Roman" w:cs="Times New Roman"/>
        <w:lang w:val="ru-RU" w:eastAsia="en-US" w:bidi="ar-SA"/>
      </w:rPr>
    </w:lvl>
    <w:lvl w:ilvl="1">
      <w:start w:val="0"/>
      <w:numFmt w:val="bullet"/>
      <w:lvlText w:val=""/>
      <w:lvlJc w:val="left"/>
      <w:pPr>
        <w:tabs>
          <w:tab w:val="num" w:pos="0"/>
        </w:tabs>
        <w:ind w:left="1609" w:hanging="850"/>
      </w:pPr>
      <w:rPr>
        <w:rFonts w:ascii="Symbol" w:hAnsi="Symbol" w:cs="Symbol" w:hint="default"/>
        <w:lang w:val="ru-RU" w:eastAsia="en-US" w:bidi="ar-SA"/>
      </w:rPr>
    </w:lvl>
    <w:lvl w:ilvl="2">
      <w:start w:val="0"/>
      <w:numFmt w:val="bullet"/>
      <w:lvlText w:val=""/>
      <w:lvlJc w:val="left"/>
      <w:pPr>
        <w:tabs>
          <w:tab w:val="num" w:pos="0"/>
        </w:tabs>
        <w:ind w:left="2659" w:hanging="850"/>
      </w:pPr>
      <w:rPr>
        <w:rFonts w:ascii="Symbol" w:hAnsi="Symbol" w:cs="Symbol" w:hint="default"/>
        <w:lang w:val="ru-RU" w:eastAsia="en-US" w:bidi="ar-SA"/>
      </w:rPr>
    </w:lvl>
    <w:lvl w:ilvl="3">
      <w:start w:val="0"/>
      <w:numFmt w:val="bullet"/>
      <w:lvlText w:val=""/>
      <w:lvlJc w:val="left"/>
      <w:pPr>
        <w:tabs>
          <w:tab w:val="num" w:pos="0"/>
        </w:tabs>
        <w:ind w:left="3709" w:hanging="850"/>
      </w:pPr>
      <w:rPr>
        <w:rFonts w:ascii="Symbol" w:hAnsi="Symbol" w:cs="Symbol" w:hint="default"/>
        <w:lang w:val="ru-RU" w:eastAsia="en-US" w:bidi="ar-SA"/>
      </w:rPr>
    </w:lvl>
    <w:lvl w:ilvl="4">
      <w:start w:val="0"/>
      <w:numFmt w:val="bullet"/>
      <w:lvlText w:val=""/>
      <w:lvlJc w:val="left"/>
      <w:pPr>
        <w:tabs>
          <w:tab w:val="num" w:pos="0"/>
        </w:tabs>
        <w:ind w:left="4758" w:hanging="850"/>
      </w:pPr>
      <w:rPr>
        <w:rFonts w:ascii="Symbol" w:hAnsi="Symbol" w:cs="Symbol" w:hint="default"/>
        <w:lang w:val="ru-RU" w:eastAsia="en-US" w:bidi="ar-SA"/>
      </w:rPr>
    </w:lvl>
    <w:lvl w:ilvl="5">
      <w:start w:val="0"/>
      <w:numFmt w:val="bullet"/>
      <w:lvlText w:val=""/>
      <w:lvlJc w:val="left"/>
      <w:pPr>
        <w:tabs>
          <w:tab w:val="num" w:pos="0"/>
        </w:tabs>
        <w:ind w:left="5808" w:hanging="850"/>
      </w:pPr>
      <w:rPr>
        <w:rFonts w:ascii="Symbol" w:hAnsi="Symbol" w:cs="Symbol" w:hint="default"/>
        <w:lang w:val="ru-RU" w:eastAsia="en-US" w:bidi="ar-SA"/>
      </w:rPr>
    </w:lvl>
    <w:lvl w:ilvl="6">
      <w:start w:val="0"/>
      <w:numFmt w:val="bullet"/>
      <w:lvlText w:val=""/>
      <w:lvlJc w:val="left"/>
      <w:pPr>
        <w:tabs>
          <w:tab w:val="num" w:pos="0"/>
        </w:tabs>
        <w:ind w:left="6858" w:hanging="850"/>
      </w:pPr>
      <w:rPr>
        <w:rFonts w:ascii="Symbol" w:hAnsi="Symbol" w:cs="Symbol" w:hint="default"/>
        <w:lang w:val="ru-RU" w:eastAsia="en-US" w:bidi="ar-SA"/>
      </w:rPr>
    </w:lvl>
    <w:lvl w:ilvl="7">
      <w:start w:val="0"/>
      <w:numFmt w:val="bullet"/>
      <w:lvlText w:val=""/>
      <w:lvlJc w:val="left"/>
      <w:pPr>
        <w:tabs>
          <w:tab w:val="num" w:pos="0"/>
        </w:tabs>
        <w:ind w:left="7908" w:hanging="850"/>
      </w:pPr>
      <w:rPr>
        <w:rFonts w:ascii="Symbol" w:hAnsi="Symbol" w:cs="Symbol" w:hint="default"/>
        <w:lang w:val="ru-RU" w:eastAsia="en-US" w:bidi="ar-SA"/>
      </w:rPr>
    </w:lvl>
    <w:lvl w:ilvl="8">
      <w:start w:val="0"/>
      <w:numFmt w:val="bullet"/>
      <w:lvlText w:val=""/>
      <w:lvlJc w:val="left"/>
      <w:pPr>
        <w:tabs>
          <w:tab w:val="num" w:pos="0"/>
        </w:tabs>
        <w:ind w:left="8957" w:hanging="850"/>
      </w:pPr>
      <w:rPr>
        <w:rFonts w:ascii="Symbol" w:hAnsi="Symbol" w:cs="Symbol" w:hint="default"/>
        <w:lang w:val="ru-RU" w:eastAsia="en-US" w:bidi="ar-SA"/>
      </w:rPr>
    </w:lvl>
  </w:abstractNum>
  <w:abstractNum w:abstractNumId="3">
    <w:lvl w:ilvl="0">
      <w:start w:val="2"/>
      <w:numFmt w:val="decimal"/>
      <w:lvlText w:val="%1."/>
      <w:lvlJc w:val="left"/>
      <w:pPr>
        <w:tabs>
          <w:tab w:val="num" w:pos="0"/>
        </w:tabs>
        <w:ind w:left="566" w:hanging="850"/>
      </w:pPr>
      <w:rPr>
        <w:sz w:val="28"/>
        <w:spacing w:val="0"/>
        <w:i w:val="false"/>
        <w:b w:val="false"/>
        <w:szCs w:val="28"/>
        <w:iCs w:val="false"/>
        <w:bCs w:val="false"/>
        <w:w w:val="100"/>
        <w:rFonts w:ascii="Times New Roman" w:hAnsi="Times New Roman" w:eastAsia="Times New Roman" w:cs="Times New Roman"/>
        <w:lang w:val="ru-RU" w:eastAsia="en-US" w:bidi="ar-SA"/>
      </w:rPr>
    </w:lvl>
    <w:lvl w:ilvl="1">
      <w:start w:val="0"/>
      <w:numFmt w:val="bullet"/>
      <w:lvlText w:val=""/>
      <w:lvlJc w:val="left"/>
      <w:pPr>
        <w:tabs>
          <w:tab w:val="num" w:pos="0"/>
        </w:tabs>
        <w:ind w:left="1609" w:hanging="850"/>
      </w:pPr>
      <w:rPr>
        <w:rFonts w:ascii="Symbol" w:hAnsi="Symbol" w:cs="Symbol" w:hint="default"/>
        <w:lang w:val="ru-RU" w:eastAsia="en-US" w:bidi="ar-SA"/>
      </w:rPr>
    </w:lvl>
    <w:lvl w:ilvl="2">
      <w:start w:val="0"/>
      <w:numFmt w:val="bullet"/>
      <w:lvlText w:val=""/>
      <w:lvlJc w:val="left"/>
      <w:pPr>
        <w:tabs>
          <w:tab w:val="num" w:pos="0"/>
        </w:tabs>
        <w:ind w:left="2659" w:hanging="850"/>
      </w:pPr>
      <w:rPr>
        <w:rFonts w:ascii="Symbol" w:hAnsi="Symbol" w:cs="Symbol" w:hint="default"/>
        <w:lang w:val="ru-RU" w:eastAsia="en-US" w:bidi="ar-SA"/>
      </w:rPr>
    </w:lvl>
    <w:lvl w:ilvl="3">
      <w:start w:val="0"/>
      <w:numFmt w:val="bullet"/>
      <w:lvlText w:val=""/>
      <w:lvlJc w:val="left"/>
      <w:pPr>
        <w:tabs>
          <w:tab w:val="num" w:pos="0"/>
        </w:tabs>
        <w:ind w:left="3709" w:hanging="850"/>
      </w:pPr>
      <w:rPr>
        <w:rFonts w:ascii="Symbol" w:hAnsi="Symbol" w:cs="Symbol" w:hint="default"/>
        <w:lang w:val="ru-RU" w:eastAsia="en-US" w:bidi="ar-SA"/>
      </w:rPr>
    </w:lvl>
    <w:lvl w:ilvl="4">
      <w:start w:val="0"/>
      <w:numFmt w:val="bullet"/>
      <w:lvlText w:val=""/>
      <w:lvlJc w:val="left"/>
      <w:pPr>
        <w:tabs>
          <w:tab w:val="num" w:pos="0"/>
        </w:tabs>
        <w:ind w:left="4758" w:hanging="850"/>
      </w:pPr>
      <w:rPr>
        <w:rFonts w:ascii="Symbol" w:hAnsi="Symbol" w:cs="Symbol" w:hint="default"/>
        <w:lang w:val="ru-RU" w:eastAsia="en-US" w:bidi="ar-SA"/>
      </w:rPr>
    </w:lvl>
    <w:lvl w:ilvl="5">
      <w:start w:val="0"/>
      <w:numFmt w:val="bullet"/>
      <w:lvlText w:val=""/>
      <w:lvlJc w:val="left"/>
      <w:pPr>
        <w:tabs>
          <w:tab w:val="num" w:pos="0"/>
        </w:tabs>
        <w:ind w:left="5808" w:hanging="850"/>
      </w:pPr>
      <w:rPr>
        <w:rFonts w:ascii="Symbol" w:hAnsi="Symbol" w:cs="Symbol" w:hint="default"/>
        <w:lang w:val="ru-RU" w:eastAsia="en-US" w:bidi="ar-SA"/>
      </w:rPr>
    </w:lvl>
    <w:lvl w:ilvl="6">
      <w:start w:val="0"/>
      <w:numFmt w:val="bullet"/>
      <w:lvlText w:val=""/>
      <w:lvlJc w:val="left"/>
      <w:pPr>
        <w:tabs>
          <w:tab w:val="num" w:pos="0"/>
        </w:tabs>
        <w:ind w:left="6858" w:hanging="850"/>
      </w:pPr>
      <w:rPr>
        <w:rFonts w:ascii="Symbol" w:hAnsi="Symbol" w:cs="Symbol" w:hint="default"/>
        <w:lang w:val="ru-RU" w:eastAsia="en-US" w:bidi="ar-SA"/>
      </w:rPr>
    </w:lvl>
    <w:lvl w:ilvl="7">
      <w:start w:val="0"/>
      <w:numFmt w:val="bullet"/>
      <w:lvlText w:val=""/>
      <w:lvlJc w:val="left"/>
      <w:pPr>
        <w:tabs>
          <w:tab w:val="num" w:pos="0"/>
        </w:tabs>
        <w:ind w:left="7908" w:hanging="850"/>
      </w:pPr>
      <w:rPr>
        <w:rFonts w:ascii="Symbol" w:hAnsi="Symbol" w:cs="Symbol" w:hint="default"/>
        <w:lang w:val="ru-RU" w:eastAsia="en-US" w:bidi="ar-SA"/>
      </w:rPr>
    </w:lvl>
    <w:lvl w:ilvl="8">
      <w:start w:val="0"/>
      <w:numFmt w:val="bullet"/>
      <w:lvlText w:val=""/>
      <w:lvlJc w:val="left"/>
      <w:pPr>
        <w:tabs>
          <w:tab w:val="num" w:pos="0"/>
        </w:tabs>
        <w:ind w:left="8957" w:hanging="850"/>
      </w:pPr>
      <w:rPr>
        <w:rFonts w:ascii="Symbol" w:hAnsi="Symbol" w:cs="Symbol" w:hint="default"/>
        <w:lang w:val="ru-RU" w:eastAsia="en-US" w:bidi="ar-SA"/>
      </w:rPr>
    </w:lvl>
  </w:abstractNum>
  <w:abstractNum w:abstractNumId="4">
    <w:lvl w:ilvl="0">
      <w:start w:val="1"/>
      <w:numFmt w:val="decimal"/>
      <w:lvlText w:val="%1."/>
      <w:lvlJc w:val="left"/>
      <w:pPr>
        <w:tabs>
          <w:tab w:val="num" w:pos="0"/>
        </w:tabs>
        <w:ind w:left="566" w:hanging="850"/>
      </w:pPr>
      <w:rPr>
        <w:sz w:val="28"/>
        <w:spacing w:val="0"/>
        <w:i w:val="false"/>
        <w:b w:val="false"/>
        <w:szCs w:val="28"/>
        <w:iCs w:val="false"/>
        <w:bCs w:val="false"/>
        <w:w w:val="100"/>
        <w:rFonts w:ascii="Times New Roman" w:hAnsi="Times New Roman" w:eastAsia="Times New Roman" w:cs="Times New Roman"/>
        <w:lang w:val="ru-RU" w:eastAsia="en-US" w:bidi="ar-SA"/>
      </w:rPr>
    </w:lvl>
    <w:lvl w:ilvl="1">
      <w:start w:val="0"/>
      <w:numFmt w:val="bullet"/>
      <w:lvlText w:val=""/>
      <w:lvlJc w:val="left"/>
      <w:pPr>
        <w:tabs>
          <w:tab w:val="num" w:pos="0"/>
        </w:tabs>
        <w:ind w:left="1609" w:hanging="850"/>
      </w:pPr>
      <w:rPr>
        <w:rFonts w:ascii="Symbol" w:hAnsi="Symbol" w:cs="Symbol" w:hint="default"/>
        <w:lang w:val="ru-RU" w:eastAsia="en-US" w:bidi="ar-SA"/>
      </w:rPr>
    </w:lvl>
    <w:lvl w:ilvl="2">
      <w:start w:val="0"/>
      <w:numFmt w:val="bullet"/>
      <w:lvlText w:val=""/>
      <w:lvlJc w:val="left"/>
      <w:pPr>
        <w:tabs>
          <w:tab w:val="num" w:pos="0"/>
        </w:tabs>
        <w:ind w:left="2659" w:hanging="850"/>
      </w:pPr>
      <w:rPr>
        <w:rFonts w:ascii="Symbol" w:hAnsi="Symbol" w:cs="Symbol" w:hint="default"/>
        <w:lang w:val="ru-RU" w:eastAsia="en-US" w:bidi="ar-SA"/>
      </w:rPr>
    </w:lvl>
    <w:lvl w:ilvl="3">
      <w:start w:val="0"/>
      <w:numFmt w:val="bullet"/>
      <w:lvlText w:val=""/>
      <w:lvlJc w:val="left"/>
      <w:pPr>
        <w:tabs>
          <w:tab w:val="num" w:pos="0"/>
        </w:tabs>
        <w:ind w:left="3709" w:hanging="850"/>
      </w:pPr>
      <w:rPr>
        <w:rFonts w:ascii="Symbol" w:hAnsi="Symbol" w:cs="Symbol" w:hint="default"/>
        <w:lang w:val="ru-RU" w:eastAsia="en-US" w:bidi="ar-SA"/>
      </w:rPr>
    </w:lvl>
    <w:lvl w:ilvl="4">
      <w:start w:val="0"/>
      <w:numFmt w:val="bullet"/>
      <w:lvlText w:val=""/>
      <w:lvlJc w:val="left"/>
      <w:pPr>
        <w:tabs>
          <w:tab w:val="num" w:pos="0"/>
        </w:tabs>
        <w:ind w:left="4758" w:hanging="850"/>
      </w:pPr>
      <w:rPr>
        <w:rFonts w:ascii="Symbol" w:hAnsi="Symbol" w:cs="Symbol" w:hint="default"/>
        <w:lang w:val="ru-RU" w:eastAsia="en-US" w:bidi="ar-SA"/>
      </w:rPr>
    </w:lvl>
    <w:lvl w:ilvl="5">
      <w:start w:val="0"/>
      <w:numFmt w:val="bullet"/>
      <w:lvlText w:val=""/>
      <w:lvlJc w:val="left"/>
      <w:pPr>
        <w:tabs>
          <w:tab w:val="num" w:pos="0"/>
        </w:tabs>
        <w:ind w:left="5808" w:hanging="850"/>
      </w:pPr>
      <w:rPr>
        <w:rFonts w:ascii="Symbol" w:hAnsi="Symbol" w:cs="Symbol" w:hint="default"/>
        <w:lang w:val="ru-RU" w:eastAsia="en-US" w:bidi="ar-SA"/>
      </w:rPr>
    </w:lvl>
    <w:lvl w:ilvl="6">
      <w:start w:val="0"/>
      <w:numFmt w:val="bullet"/>
      <w:lvlText w:val=""/>
      <w:lvlJc w:val="left"/>
      <w:pPr>
        <w:tabs>
          <w:tab w:val="num" w:pos="0"/>
        </w:tabs>
        <w:ind w:left="6858" w:hanging="850"/>
      </w:pPr>
      <w:rPr>
        <w:rFonts w:ascii="Symbol" w:hAnsi="Symbol" w:cs="Symbol" w:hint="default"/>
        <w:lang w:val="ru-RU" w:eastAsia="en-US" w:bidi="ar-SA"/>
      </w:rPr>
    </w:lvl>
    <w:lvl w:ilvl="7">
      <w:start w:val="0"/>
      <w:numFmt w:val="bullet"/>
      <w:lvlText w:val=""/>
      <w:lvlJc w:val="left"/>
      <w:pPr>
        <w:tabs>
          <w:tab w:val="num" w:pos="0"/>
        </w:tabs>
        <w:ind w:left="7908" w:hanging="850"/>
      </w:pPr>
      <w:rPr>
        <w:rFonts w:ascii="Symbol" w:hAnsi="Symbol" w:cs="Symbol" w:hint="default"/>
        <w:lang w:val="ru-RU" w:eastAsia="en-US" w:bidi="ar-SA"/>
      </w:rPr>
    </w:lvl>
    <w:lvl w:ilvl="8">
      <w:start w:val="0"/>
      <w:numFmt w:val="bullet"/>
      <w:lvlText w:val=""/>
      <w:lvlJc w:val="left"/>
      <w:pPr>
        <w:tabs>
          <w:tab w:val="num" w:pos="0"/>
        </w:tabs>
        <w:ind w:left="8957" w:hanging="850"/>
      </w:pPr>
      <w:rPr>
        <w:rFonts w:ascii="Symbol" w:hAnsi="Symbol" w:cs="Symbol" w:hint="default"/>
        <w:lang w:val="ru-RU" w:eastAsia="en-US" w:bidi="ar-SA"/>
      </w:rPr>
    </w:lvl>
  </w:abstractNum>
  <w:abstractNum w:abstractNumId="5">
    <w:lvl w:ilvl="0">
      <w:start w:val="6"/>
      <w:numFmt w:val="decimal"/>
      <w:lvlText w:val="%1"/>
      <w:lvlJc w:val="left"/>
      <w:pPr>
        <w:tabs>
          <w:tab w:val="num" w:pos="0"/>
        </w:tabs>
        <w:ind w:left="1625" w:hanging="493"/>
      </w:pPr>
      <w:rPr>
        <w:lang w:val="ru-RU" w:eastAsia="en-US" w:bidi="ar-SA"/>
      </w:rPr>
    </w:lvl>
    <w:lvl w:ilvl="1">
      <w:start w:val="1"/>
      <w:numFmt w:val="decimal"/>
      <w:lvlText w:val="%1.%2."/>
      <w:lvlJc w:val="left"/>
      <w:pPr>
        <w:tabs>
          <w:tab w:val="num" w:pos="0"/>
        </w:tabs>
        <w:ind w:left="1625" w:hanging="493"/>
      </w:pPr>
      <w:rPr>
        <w:sz w:val="28"/>
        <w:spacing w:val="0"/>
        <w:i w:val="false"/>
        <w:b/>
        <w:szCs w:val="28"/>
        <w:iCs w:val="false"/>
        <w:bCs/>
        <w:w w:val="100"/>
        <w:rFonts w:ascii="Times New Roman" w:hAnsi="Times New Roman" w:eastAsia="Times New Roman" w:cs="Times New Roman"/>
        <w:lang w:val="ru-RU" w:eastAsia="en-US" w:bidi="ar-SA"/>
      </w:rPr>
    </w:lvl>
    <w:lvl w:ilvl="2">
      <w:start w:val="0"/>
      <w:numFmt w:val="bullet"/>
      <w:lvlText w:val="-"/>
      <w:lvlJc w:val="left"/>
      <w:pPr>
        <w:tabs>
          <w:tab w:val="num" w:pos="0"/>
        </w:tabs>
        <w:ind w:left="1296" w:hanging="164"/>
      </w:pPr>
      <w:rPr>
        <w:rFonts w:ascii="Times New Roman" w:hAnsi="Times New Roman" w:cs="Times New Roman" w:hint="default"/>
        <w:sz w:val="28"/>
        <w:spacing w:val="0"/>
        <w:i w:val="false"/>
        <w:b w:val="false"/>
        <w:szCs w:val="28"/>
        <w:iCs w:val="false"/>
        <w:bCs w:val="false"/>
        <w:w w:val="100"/>
        <w:lang w:val="ru-RU" w:eastAsia="en-US" w:bidi="ar-SA"/>
      </w:rPr>
    </w:lvl>
    <w:lvl w:ilvl="3">
      <w:start w:val="0"/>
      <w:numFmt w:val="bullet"/>
      <w:lvlText w:val=""/>
      <w:lvlJc w:val="left"/>
      <w:pPr>
        <w:tabs>
          <w:tab w:val="num" w:pos="0"/>
        </w:tabs>
        <w:ind w:left="3717" w:hanging="164"/>
      </w:pPr>
      <w:rPr>
        <w:rFonts w:ascii="Symbol" w:hAnsi="Symbol" w:cs="Symbol" w:hint="default"/>
        <w:lang w:val="ru-RU" w:eastAsia="en-US" w:bidi="ar-SA"/>
      </w:rPr>
    </w:lvl>
    <w:lvl w:ilvl="4">
      <w:start w:val="0"/>
      <w:numFmt w:val="bullet"/>
      <w:lvlText w:val=""/>
      <w:lvlJc w:val="left"/>
      <w:pPr>
        <w:tabs>
          <w:tab w:val="num" w:pos="0"/>
        </w:tabs>
        <w:ind w:left="4765" w:hanging="164"/>
      </w:pPr>
      <w:rPr>
        <w:rFonts w:ascii="Symbol" w:hAnsi="Symbol" w:cs="Symbol" w:hint="default"/>
        <w:lang w:val="ru-RU" w:eastAsia="en-US" w:bidi="ar-SA"/>
      </w:rPr>
    </w:lvl>
    <w:lvl w:ilvl="5">
      <w:start w:val="0"/>
      <w:numFmt w:val="bullet"/>
      <w:lvlText w:val=""/>
      <w:lvlJc w:val="left"/>
      <w:pPr>
        <w:tabs>
          <w:tab w:val="num" w:pos="0"/>
        </w:tabs>
        <w:ind w:left="5814" w:hanging="164"/>
      </w:pPr>
      <w:rPr>
        <w:rFonts w:ascii="Symbol" w:hAnsi="Symbol" w:cs="Symbol" w:hint="default"/>
        <w:lang w:val="ru-RU" w:eastAsia="en-US" w:bidi="ar-SA"/>
      </w:rPr>
    </w:lvl>
    <w:lvl w:ilvl="6">
      <w:start w:val="0"/>
      <w:numFmt w:val="bullet"/>
      <w:lvlText w:val=""/>
      <w:lvlJc w:val="left"/>
      <w:pPr>
        <w:tabs>
          <w:tab w:val="num" w:pos="0"/>
        </w:tabs>
        <w:ind w:left="6863" w:hanging="164"/>
      </w:pPr>
      <w:rPr>
        <w:rFonts w:ascii="Symbol" w:hAnsi="Symbol" w:cs="Symbol" w:hint="default"/>
        <w:lang w:val="ru-RU" w:eastAsia="en-US" w:bidi="ar-SA"/>
      </w:rPr>
    </w:lvl>
    <w:lvl w:ilvl="7">
      <w:start w:val="0"/>
      <w:numFmt w:val="bullet"/>
      <w:lvlText w:val=""/>
      <w:lvlJc w:val="left"/>
      <w:pPr>
        <w:tabs>
          <w:tab w:val="num" w:pos="0"/>
        </w:tabs>
        <w:ind w:left="7911" w:hanging="164"/>
      </w:pPr>
      <w:rPr>
        <w:rFonts w:ascii="Symbol" w:hAnsi="Symbol" w:cs="Symbol" w:hint="default"/>
        <w:lang w:val="ru-RU" w:eastAsia="en-US" w:bidi="ar-SA"/>
      </w:rPr>
    </w:lvl>
    <w:lvl w:ilvl="8">
      <w:start w:val="0"/>
      <w:numFmt w:val="bullet"/>
      <w:lvlText w:val=""/>
      <w:lvlJc w:val="left"/>
      <w:pPr>
        <w:tabs>
          <w:tab w:val="num" w:pos="0"/>
        </w:tabs>
        <w:ind w:left="8960" w:hanging="164"/>
      </w:pPr>
      <w:rPr>
        <w:rFonts w:ascii="Symbol" w:hAnsi="Symbol" w:cs="Symbol" w:hint="default"/>
        <w:lang w:val="ru-RU" w:eastAsia="en-US" w:bidi="ar-SA"/>
      </w:rPr>
    </w:lvl>
  </w:abstractNum>
  <w:abstractNum w:abstractNumId="6">
    <w:lvl w:ilvl="0">
      <w:numFmt w:val="bullet"/>
      <w:lvlText w:val="•"/>
      <w:lvlJc w:val="left"/>
      <w:pPr>
        <w:tabs>
          <w:tab w:val="num" w:pos="0"/>
        </w:tabs>
        <w:ind w:left="566" w:hanging="519"/>
      </w:pPr>
      <w:rPr>
        <w:rFonts w:ascii="Times New Roman" w:hAnsi="Times New Roman" w:cs="Times New Roman" w:hint="default"/>
        <w:sz w:val="28"/>
        <w:spacing w:val="0"/>
        <w:i w:val="false"/>
        <w:b w:val="false"/>
        <w:szCs w:val="28"/>
        <w:iCs w:val="false"/>
        <w:bCs w:val="false"/>
        <w:w w:val="100"/>
        <w:lang w:val="ru-RU" w:eastAsia="en-US" w:bidi="ar-SA"/>
      </w:rPr>
    </w:lvl>
    <w:lvl w:ilvl="1">
      <w:start w:val="0"/>
      <w:numFmt w:val="bullet"/>
      <w:lvlText w:val=""/>
      <w:lvlJc w:val="left"/>
      <w:pPr>
        <w:tabs>
          <w:tab w:val="num" w:pos="0"/>
        </w:tabs>
        <w:ind w:left="1609" w:hanging="519"/>
      </w:pPr>
      <w:rPr>
        <w:rFonts w:ascii="Symbol" w:hAnsi="Symbol" w:cs="Symbol" w:hint="default"/>
        <w:lang w:val="ru-RU" w:eastAsia="en-US" w:bidi="ar-SA"/>
      </w:rPr>
    </w:lvl>
    <w:lvl w:ilvl="2">
      <w:start w:val="0"/>
      <w:numFmt w:val="bullet"/>
      <w:lvlText w:val=""/>
      <w:lvlJc w:val="left"/>
      <w:pPr>
        <w:tabs>
          <w:tab w:val="num" w:pos="0"/>
        </w:tabs>
        <w:ind w:left="2659" w:hanging="519"/>
      </w:pPr>
      <w:rPr>
        <w:rFonts w:ascii="Symbol" w:hAnsi="Symbol" w:cs="Symbol" w:hint="default"/>
        <w:lang w:val="ru-RU" w:eastAsia="en-US" w:bidi="ar-SA"/>
      </w:rPr>
    </w:lvl>
    <w:lvl w:ilvl="3">
      <w:start w:val="0"/>
      <w:numFmt w:val="bullet"/>
      <w:lvlText w:val=""/>
      <w:lvlJc w:val="left"/>
      <w:pPr>
        <w:tabs>
          <w:tab w:val="num" w:pos="0"/>
        </w:tabs>
        <w:ind w:left="3709" w:hanging="519"/>
      </w:pPr>
      <w:rPr>
        <w:rFonts w:ascii="Symbol" w:hAnsi="Symbol" w:cs="Symbol" w:hint="default"/>
        <w:lang w:val="ru-RU" w:eastAsia="en-US" w:bidi="ar-SA"/>
      </w:rPr>
    </w:lvl>
    <w:lvl w:ilvl="4">
      <w:start w:val="0"/>
      <w:numFmt w:val="bullet"/>
      <w:lvlText w:val=""/>
      <w:lvlJc w:val="left"/>
      <w:pPr>
        <w:tabs>
          <w:tab w:val="num" w:pos="0"/>
        </w:tabs>
        <w:ind w:left="4758" w:hanging="519"/>
      </w:pPr>
      <w:rPr>
        <w:rFonts w:ascii="Symbol" w:hAnsi="Symbol" w:cs="Symbol" w:hint="default"/>
        <w:lang w:val="ru-RU" w:eastAsia="en-US" w:bidi="ar-SA"/>
      </w:rPr>
    </w:lvl>
    <w:lvl w:ilvl="5">
      <w:start w:val="0"/>
      <w:numFmt w:val="bullet"/>
      <w:lvlText w:val=""/>
      <w:lvlJc w:val="left"/>
      <w:pPr>
        <w:tabs>
          <w:tab w:val="num" w:pos="0"/>
        </w:tabs>
        <w:ind w:left="5808" w:hanging="519"/>
      </w:pPr>
      <w:rPr>
        <w:rFonts w:ascii="Symbol" w:hAnsi="Symbol" w:cs="Symbol" w:hint="default"/>
        <w:lang w:val="ru-RU" w:eastAsia="en-US" w:bidi="ar-SA"/>
      </w:rPr>
    </w:lvl>
    <w:lvl w:ilvl="6">
      <w:start w:val="0"/>
      <w:numFmt w:val="bullet"/>
      <w:lvlText w:val=""/>
      <w:lvlJc w:val="left"/>
      <w:pPr>
        <w:tabs>
          <w:tab w:val="num" w:pos="0"/>
        </w:tabs>
        <w:ind w:left="6858" w:hanging="519"/>
      </w:pPr>
      <w:rPr>
        <w:rFonts w:ascii="Symbol" w:hAnsi="Symbol" w:cs="Symbol" w:hint="default"/>
        <w:lang w:val="ru-RU" w:eastAsia="en-US" w:bidi="ar-SA"/>
      </w:rPr>
    </w:lvl>
    <w:lvl w:ilvl="7">
      <w:start w:val="0"/>
      <w:numFmt w:val="bullet"/>
      <w:lvlText w:val=""/>
      <w:lvlJc w:val="left"/>
      <w:pPr>
        <w:tabs>
          <w:tab w:val="num" w:pos="0"/>
        </w:tabs>
        <w:ind w:left="7908" w:hanging="519"/>
      </w:pPr>
      <w:rPr>
        <w:rFonts w:ascii="Symbol" w:hAnsi="Symbol" w:cs="Symbol" w:hint="default"/>
        <w:lang w:val="ru-RU" w:eastAsia="en-US" w:bidi="ar-SA"/>
      </w:rPr>
    </w:lvl>
    <w:lvl w:ilvl="8">
      <w:start w:val="0"/>
      <w:numFmt w:val="bullet"/>
      <w:lvlText w:val=""/>
      <w:lvlJc w:val="left"/>
      <w:pPr>
        <w:tabs>
          <w:tab w:val="num" w:pos="0"/>
        </w:tabs>
        <w:ind w:left="8957" w:hanging="519"/>
      </w:pPr>
      <w:rPr>
        <w:rFonts w:ascii="Symbol" w:hAnsi="Symbol" w:cs="Symbol" w:hint="default"/>
        <w:lang w:val="ru-RU" w:eastAsia="en-US" w:bidi="ar-SA"/>
      </w:rPr>
    </w:lvl>
  </w:abstractNum>
  <w:abstractNum w:abstractNumId="7">
    <w:lvl w:ilvl="0">
      <w:numFmt w:val="bullet"/>
      <w:lvlText w:val="-"/>
      <w:lvlJc w:val="left"/>
      <w:pPr>
        <w:tabs>
          <w:tab w:val="num" w:pos="0"/>
        </w:tabs>
        <w:ind w:left="566" w:hanging="394"/>
      </w:pPr>
      <w:rPr>
        <w:rFonts w:ascii="Times New Roman" w:hAnsi="Times New Roman" w:cs="Times New Roman" w:hint="default"/>
        <w:sz w:val="28"/>
        <w:spacing w:val="0"/>
        <w:i w:val="false"/>
        <w:b w:val="false"/>
        <w:szCs w:val="28"/>
        <w:iCs w:val="false"/>
        <w:bCs w:val="false"/>
        <w:w w:val="100"/>
        <w:lang w:val="ru-RU" w:eastAsia="en-US" w:bidi="ar-SA"/>
      </w:rPr>
    </w:lvl>
    <w:lvl w:ilvl="1">
      <w:start w:val="0"/>
      <w:numFmt w:val="bullet"/>
      <w:lvlText w:val=""/>
      <w:lvlJc w:val="left"/>
      <w:pPr>
        <w:tabs>
          <w:tab w:val="num" w:pos="0"/>
        </w:tabs>
        <w:ind w:left="1609" w:hanging="394"/>
      </w:pPr>
      <w:rPr>
        <w:rFonts w:ascii="Symbol" w:hAnsi="Symbol" w:cs="Symbol" w:hint="default"/>
        <w:lang w:val="ru-RU" w:eastAsia="en-US" w:bidi="ar-SA"/>
      </w:rPr>
    </w:lvl>
    <w:lvl w:ilvl="2">
      <w:start w:val="0"/>
      <w:numFmt w:val="bullet"/>
      <w:lvlText w:val=""/>
      <w:lvlJc w:val="left"/>
      <w:pPr>
        <w:tabs>
          <w:tab w:val="num" w:pos="0"/>
        </w:tabs>
        <w:ind w:left="2659" w:hanging="394"/>
      </w:pPr>
      <w:rPr>
        <w:rFonts w:ascii="Symbol" w:hAnsi="Symbol" w:cs="Symbol" w:hint="default"/>
        <w:lang w:val="ru-RU" w:eastAsia="en-US" w:bidi="ar-SA"/>
      </w:rPr>
    </w:lvl>
    <w:lvl w:ilvl="3">
      <w:start w:val="0"/>
      <w:numFmt w:val="bullet"/>
      <w:lvlText w:val=""/>
      <w:lvlJc w:val="left"/>
      <w:pPr>
        <w:tabs>
          <w:tab w:val="num" w:pos="0"/>
        </w:tabs>
        <w:ind w:left="3709" w:hanging="394"/>
      </w:pPr>
      <w:rPr>
        <w:rFonts w:ascii="Symbol" w:hAnsi="Symbol" w:cs="Symbol" w:hint="default"/>
        <w:lang w:val="ru-RU" w:eastAsia="en-US" w:bidi="ar-SA"/>
      </w:rPr>
    </w:lvl>
    <w:lvl w:ilvl="4">
      <w:start w:val="0"/>
      <w:numFmt w:val="bullet"/>
      <w:lvlText w:val=""/>
      <w:lvlJc w:val="left"/>
      <w:pPr>
        <w:tabs>
          <w:tab w:val="num" w:pos="0"/>
        </w:tabs>
        <w:ind w:left="4758" w:hanging="394"/>
      </w:pPr>
      <w:rPr>
        <w:rFonts w:ascii="Symbol" w:hAnsi="Symbol" w:cs="Symbol" w:hint="default"/>
        <w:lang w:val="ru-RU" w:eastAsia="en-US" w:bidi="ar-SA"/>
      </w:rPr>
    </w:lvl>
    <w:lvl w:ilvl="5">
      <w:start w:val="0"/>
      <w:numFmt w:val="bullet"/>
      <w:lvlText w:val=""/>
      <w:lvlJc w:val="left"/>
      <w:pPr>
        <w:tabs>
          <w:tab w:val="num" w:pos="0"/>
        </w:tabs>
        <w:ind w:left="5808" w:hanging="394"/>
      </w:pPr>
      <w:rPr>
        <w:rFonts w:ascii="Symbol" w:hAnsi="Symbol" w:cs="Symbol" w:hint="default"/>
        <w:lang w:val="ru-RU" w:eastAsia="en-US" w:bidi="ar-SA"/>
      </w:rPr>
    </w:lvl>
    <w:lvl w:ilvl="6">
      <w:start w:val="0"/>
      <w:numFmt w:val="bullet"/>
      <w:lvlText w:val=""/>
      <w:lvlJc w:val="left"/>
      <w:pPr>
        <w:tabs>
          <w:tab w:val="num" w:pos="0"/>
        </w:tabs>
        <w:ind w:left="6858" w:hanging="394"/>
      </w:pPr>
      <w:rPr>
        <w:rFonts w:ascii="Symbol" w:hAnsi="Symbol" w:cs="Symbol" w:hint="default"/>
        <w:lang w:val="ru-RU" w:eastAsia="en-US" w:bidi="ar-SA"/>
      </w:rPr>
    </w:lvl>
    <w:lvl w:ilvl="7">
      <w:start w:val="0"/>
      <w:numFmt w:val="bullet"/>
      <w:lvlText w:val=""/>
      <w:lvlJc w:val="left"/>
      <w:pPr>
        <w:tabs>
          <w:tab w:val="num" w:pos="0"/>
        </w:tabs>
        <w:ind w:left="7908" w:hanging="394"/>
      </w:pPr>
      <w:rPr>
        <w:rFonts w:ascii="Symbol" w:hAnsi="Symbol" w:cs="Symbol" w:hint="default"/>
        <w:lang w:val="ru-RU" w:eastAsia="en-US" w:bidi="ar-SA"/>
      </w:rPr>
    </w:lvl>
    <w:lvl w:ilvl="8">
      <w:start w:val="0"/>
      <w:numFmt w:val="bullet"/>
      <w:lvlText w:val=""/>
      <w:lvlJc w:val="left"/>
      <w:pPr>
        <w:tabs>
          <w:tab w:val="num" w:pos="0"/>
        </w:tabs>
        <w:ind w:left="8957" w:hanging="394"/>
      </w:pPr>
      <w:rPr>
        <w:rFonts w:ascii="Symbol" w:hAnsi="Symbol" w:cs="Symbol" w:hint="default"/>
        <w:lang w:val="ru-RU" w:eastAsia="en-US" w:bidi="ar-SA"/>
      </w:rPr>
    </w:lvl>
  </w:abstractNum>
  <w:abstractNum w:abstractNumId="8">
    <w:lvl w:ilvl="0">
      <w:numFmt w:val="bullet"/>
      <w:lvlText w:val="-"/>
      <w:lvlJc w:val="left"/>
      <w:pPr>
        <w:tabs>
          <w:tab w:val="num" w:pos="0"/>
        </w:tabs>
        <w:ind w:left="566" w:hanging="402"/>
      </w:pPr>
      <w:rPr>
        <w:rFonts w:ascii="Times New Roman" w:hAnsi="Times New Roman" w:cs="Times New Roman" w:hint="default"/>
        <w:sz w:val="28"/>
        <w:spacing w:val="0"/>
        <w:i w:val="false"/>
        <w:b w:val="false"/>
        <w:szCs w:val="28"/>
        <w:iCs w:val="false"/>
        <w:bCs w:val="false"/>
        <w:w w:val="100"/>
        <w:lang w:val="ru-RU" w:eastAsia="en-US" w:bidi="ar-SA"/>
      </w:rPr>
    </w:lvl>
    <w:lvl w:ilvl="1">
      <w:start w:val="0"/>
      <w:numFmt w:val="bullet"/>
      <w:lvlText w:val="-"/>
      <w:lvlJc w:val="left"/>
      <w:pPr>
        <w:tabs>
          <w:tab w:val="num" w:pos="0"/>
        </w:tabs>
        <w:ind w:left="1133" w:hanging="164"/>
      </w:pPr>
      <w:rPr>
        <w:rFonts w:ascii="Times New Roman" w:hAnsi="Times New Roman" w:cs="Times New Roman" w:hint="default"/>
        <w:spacing w:val="0"/>
        <w:w w:val="100"/>
        <w:lang w:val="ru-RU" w:eastAsia="en-US" w:bidi="ar-SA"/>
      </w:rPr>
    </w:lvl>
    <w:lvl w:ilvl="2">
      <w:start w:val="0"/>
      <w:numFmt w:val="bullet"/>
      <w:lvlText w:val=""/>
      <w:lvlJc w:val="left"/>
      <w:pPr>
        <w:tabs>
          <w:tab w:val="num" w:pos="0"/>
        </w:tabs>
        <w:ind w:left="2241" w:hanging="164"/>
      </w:pPr>
      <w:rPr>
        <w:rFonts w:ascii="Symbol" w:hAnsi="Symbol" w:cs="Symbol" w:hint="default"/>
        <w:lang w:val="ru-RU" w:eastAsia="en-US" w:bidi="ar-SA"/>
      </w:rPr>
    </w:lvl>
    <w:lvl w:ilvl="3">
      <w:start w:val="0"/>
      <w:numFmt w:val="bullet"/>
      <w:lvlText w:val=""/>
      <w:lvlJc w:val="left"/>
      <w:pPr>
        <w:tabs>
          <w:tab w:val="num" w:pos="0"/>
        </w:tabs>
        <w:ind w:left="3343" w:hanging="164"/>
      </w:pPr>
      <w:rPr>
        <w:rFonts w:ascii="Symbol" w:hAnsi="Symbol" w:cs="Symbol" w:hint="default"/>
        <w:lang w:val="ru-RU" w:eastAsia="en-US" w:bidi="ar-SA"/>
      </w:rPr>
    </w:lvl>
    <w:lvl w:ilvl="4">
      <w:start w:val="0"/>
      <w:numFmt w:val="bullet"/>
      <w:lvlText w:val=""/>
      <w:lvlJc w:val="left"/>
      <w:pPr>
        <w:tabs>
          <w:tab w:val="num" w:pos="0"/>
        </w:tabs>
        <w:ind w:left="4445" w:hanging="164"/>
      </w:pPr>
      <w:rPr>
        <w:rFonts w:ascii="Symbol" w:hAnsi="Symbol" w:cs="Symbol" w:hint="default"/>
        <w:lang w:val="ru-RU" w:eastAsia="en-US" w:bidi="ar-SA"/>
      </w:rPr>
    </w:lvl>
    <w:lvl w:ilvl="5">
      <w:start w:val="0"/>
      <w:numFmt w:val="bullet"/>
      <w:lvlText w:val=""/>
      <w:lvlJc w:val="left"/>
      <w:pPr>
        <w:tabs>
          <w:tab w:val="num" w:pos="0"/>
        </w:tabs>
        <w:ind w:left="5547" w:hanging="164"/>
      </w:pPr>
      <w:rPr>
        <w:rFonts w:ascii="Symbol" w:hAnsi="Symbol" w:cs="Symbol" w:hint="default"/>
        <w:lang w:val="ru-RU" w:eastAsia="en-US" w:bidi="ar-SA"/>
      </w:rPr>
    </w:lvl>
    <w:lvl w:ilvl="6">
      <w:start w:val="0"/>
      <w:numFmt w:val="bullet"/>
      <w:lvlText w:val=""/>
      <w:lvlJc w:val="left"/>
      <w:pPr>
        <w:tabs>
          <w:tab w:val="num" w:pos="0"/>
        </w:tabs>
        <w:ind w:left="6649" w:hanging="164"/>
      </w:pPr>
      <w:rPr>
        <w:rFonts w:ascii="Symbol" w:hAnsi="Symbol" w:cs="Symbol" w:hint="default"/>
        <w:lang w:val="ru-RU" w:eastAsia="en-US" w:bidi="ar-SA"/>
      </w:rPr>
    </w:lvl>
    <w:lvl w:ilvl="7">
      <w:start w:val="0"/>
      <w:numFmt w:val="bullet"/>
      <w:lvlText w:val=""/>
      <w:lvlJc w:val="left"/>
      <w:pPr>
        <w:tabs>
          <w:tab w:val="num" w:pos="0"/>
        </w:tabs>
        <w:ind w:left="7751" w:hanging="164"/>
      </w:pPr>
      <w:rPr>
        <w:rFonts w:ascii="Symbol" w:hAnsi="Symbol" w:cs="Symbol" w:hint="default"/>
        <w:lang w:val="ru-RU" w:eastAsia="en-US" w:bidi="ar-SA"/>
      </w:rPr>
    </w:lvl>
    <w:lvl w:ilvl="8">
      <w:start w:val="0"/>
      <w:numFmt w:val="bullet"/>
      <w:lvlText w:val=""/>
      <w:lvlJc w:val="left"/>
      <w:pPr>
        <w:tabs>
          <w:tab w:val="num" w:pos="0"/>
        </w:tabs>
        <w:ind w:left="8853" w:hanging="164"/>
      </w:pPr>
      <w:rPr>
        <w:rFonts w:ascii="Symbol" w:hAnsi="Symbol" w:cs="Symbol" w:hint="default"/>
        <w:lang w:val="ru-RU" w:eastAsia="en-US" w:bidi="ar-SA"/>
      </w:rPr>
    </w:lvl>
  </w:abstractNum>
  <w:abstractNum w:abstractNumId="9">
    <w:lvl w:ilvl="0">
      <w:numFmt w:val="bullet"/>
      <w:lvlText w:val="-"/>
      <w:lvlJc w:val="left"/>
      <w:pPr>
        <w:tabs>
          <w:tab w:val="num" w:pos="0"/>
        </w:tabs>
        <w:ind w:left="1296" w:hanging="164"/>
      </w:pPr>
      <w:rPr>
        <w:rFonts w:ascii="Times New Roman" w:hAnsi="Times New Roman" w:cs="Times New Roman" w:hint="default"/>
        <w:spacing w:val="0"/>
        <w:w w:val="100"/>
        <w:lang w:val="ru-RU" w:eastAsia="en-US" w:bidi="ar-SA"/>
      </w:rPr>
    </w:lvl>
    <w:lvl w:ilvl="1">
      <w:start w:val="0"/>
      <w:numFmt w:val="bullet"/>
      <w:lvlText w:val=""/>
      <w:lvlJc w:val="left"/>
      <w:pPr>
        <w:tabs>
          <w:tab w:val="num" w:pos="0"/>
        </w:tabs>
        <w:ind w:left="2275" w:hanging="164"/>
      </w:pPr>
      <w:rPr>
        <w:rFonts w:ascii="Symbol" w:hAnsi="Symbol" w:cs="Symbol" w:hint="default"/>
        <w:lang w:val="ru-RU" w:eastAsia="en-US" w:bidi="ar-SA"/>
      </w:rPr>
    </w:lvl>
    <w:lvl w:ilvl="2">
      <w:start w:val="0"/>
      <w:numFmt w:val="bullet"/>
      <w:lvlText w:val=""/>
      <w:lvlJc w:val="left"/>
      <w:pPr>
        <w:tabs>
          <w:tab w:val="num" w:pos="0"/>
        </w:tabs>
        <w:ind w:left="3251" w:hanging="164"/>
      </w:pPr>
      <w:rPr>
        <w:rFonts w:ascii="Symbol" w:hAnsi="Symbol" w:cs="Symbol" w:hint="default"/>
        <w:lang w:val="ru-RU" w:eastAsia="en-US" w:bidi="ar-SA"/>
      </w:rPr>
    </w:lvl>
    <w:lvl w:ilvl="3">
      <w:start w:val="0"/>
      <w:numFmt w:val="bullet"/>
      <w:lvlText w:val=""/>
      <w:lvlJc w:val="left"/>
      <w:pPr>
        <w:tabs>
          <w:tab w:val="num" w:pos="0"/>
        </w:tabs>
        <w:ind w:left="4227" w:hanging="164"/>
      </w:pPr>
      <w:rPr>
        <w:rFonts w:ascii="Symbol" w:hAnsi="Symbol" w:cs="Symbol" w:hint="default"/>
        <w:lang w:val="ru-RU" w:eastAsia="en-US" w:bidi="ar-SA"/>
      </w:rPr>
    </w:lvl>
    <w:lvl w:ilvl="4">
      <w:start w:val="0"/>
      <w:numFmt w:val="bullet"/>
      <w:lvlText w:val=""/>
      <w:lvlJc w:val="left"/>
      <w:pPr>
        <w:tabs>
          <w:tab w:val="num" w:pos="0"/>
        </w:tabs>
        <w:ind w:left="5202" w:hanging="164"/>
      </w:pPr>
      <w:rPr>
        <w:rFonts w:ascii="Symbol" w:hAnsi="Symbol" w:cs="Symbol" w:hint="default"/>
        <w:lang w:val="ru-RU" w:eastAsia="en-US" w:bidi="ar-SA"/>
      </w:rPr>
    </w:lvl>
    <w:lvl w:ilvl="5">
      <w:start w:val="0"/>
      <w:numFmt w:val="bullet"/>
      <w:lvlText w:val=""/>
      <w:lvlJc w:val="left"/>
      <w:pPr>
        <w:tabs>
          <w:tab w:val="num" w:pos="0"/>
        </w:tabs>
        <w:ind w:left="6178" w:hanging="164"/>
      </w:pPr>
      <w:rPr>
        <w:rFonts w:ascii="Symbol" w:hAnsi="Symbol" w:cs="Symbol" w:hint="default"/>
        <w:lang w:val="ru-RU" w:eastAsia="en-US" w:bidi="ar-SA"/>
      </w:rPr>
    </w:lvl>
    <w:lvl w:ilvl="6">
      <w:start w:val="0"/>
      <w:numFmt w:val="bullet"/>
      <w:lvlText w:val=""/>
      <w:lvlJc w:val="left"/>
      <w:pPr>
        <w:tabs>
          <w:tab w:val="num" w:pos="0"/>
        </w:tabs>
        <w:ind w:left="7154" w:hanging="164"/>
      </w:pPr>
      <w:rPr>
        <w:rFonts w:ascii="Symbol" w:hAnsi="Symbol" w:cs="Symbol" w:hint="default"/>
        <w:lang w:val="ru-RU" w:eastAsia="en-US" w:bidi="ar-SA"/>
      </w:rPr>
    </w:lvl>
    <w:lvl w:ilvl="7">
      <w:start w:val="0"/>
      <w:numFmt w:val="bullet"/>
      <w:lvlText w:val=""/>
      <w:lvlJc w:val="left"/>
      <w:pPr>
        <w:tabs>
          <w:tab w:val="num" w:pos="0"/>
        </w:tabs>
        <w:ind w:left="8130" w:hanging="164"/>
      </w:pPr>
      <w:rPr>
        <w:rFonts w:ascii="Symbol" w:hAnsi="Symbol" w:cs="Symbol" w:hint="default"/>
        <w:lang w:val="ru-RU" w:eastAsia="en-US" w:bidi="ar-SA"/>
      </w:rPr>
    </w:lvl>
    <w:lvl w:ilvl="8">
      <w:start w:val="0"/>
      <w:numFmt w:val="bullet"/>
      <w:lvlText w:val=""/>
      <w:lvlJc w:val="left"/>
      <w:pPr>
        <w:tabs>
          <w:tab w:val="num" w:pos="0"/>
        </w:tabs>
        <w:ind w:left="9105" w:hanging="164"/>
      </w:pPr>
      <w:rPr>
        <w:rFonts w:ascii="Symbol" w:hAnsi="Symbol" w:cs="Symbol" w:hint="default"/>
        <w:lang w:val="ru-RU" w:eastAsia="en-US" w:bidi="ar-SA"/>
      </w:rPr>
    </w:lvl>
  </w:abstractNum>
  <w:abstractNum w:abstractNumId="10">
    <w:lvl w:ilvl="0">
      <w:start w:val="4"/>
      <w:numFmt w:val="decimal"/>
      <w:lvlText w:val="%1"/>
      <w:lvlJc w:val="left"/>
      <w:pPr>
        <w:tabs>
          <w:tab w:val="num" w:pos="0"/>
        </w:tabs>
        <w:ind w:left="1133" w:hanging="701"/>
      </w:pPr>
      <w:rPr>
        <w:lang w:val="ru-RU" w:eastAsia="en-US" w:bidi="ar-SA"/>
      </w:rPr>
    </w:lvl>
    <w:lvl w:ilvl="1">
      <w:start w:val="1"/>
      <w:numFmt w:val="decimal"/>
      <w:lvlText w:val="%1.%2"/>
      <w:lvlJc w:val="left"/>
      <w:pPr>
        <w:tabs>
          <w:tab w:val="num" w:pos="0"/>
        </w:tabs>
        <w:ind w:left="1133" w:hanging="701"/>
      </w:pPr>
      <w:rPr>
        <w:lang w:val="ru-RU" w:eastAsia="en-US" w:bidi="ar-SA"/>
      </w:rPr>
    </w:lvl>
    <w:lvl w:ilvl="2">
      <w:start w:val="2"/>
      <w:numFmt w:val="decimal"/>
      <w:lvlText w:val="%1.%2.%3."/>
      <w:lvlJc w:val="left"/>
      <w:pPr>
        <w:tabs>
          <w:tab w:val="num" w:pos="0"/>
        </w:tabs>
        <w:ind w:left="1133" w:hanging="701"/>
      </w:pPr>
      <w:rPr>
        <w:sz w:val="28"/>
        <w:spacing w:val="-3"/>
        <w:i w:val="false"/>
        <w:b w:val="false"/>
        <w:szCs w:val="28"/>
        <w:iCs w:val="false"/>
        <w:bCs w:val="false"/>
        <w:w w:val="100"/>
        <w:rFonts w:ascii="Times New Roman" w:hAnsi="Times New Roman" w:eastAsia="Times New Roman" w:cs="Times New Roman"/>
        <w:lang w:val="ru-RU" w:eastAsia="en-US" w:bidi="ar-SA"/>
      </w:rPr>
    </w:lvl>
    <w:lvl w:ilvl="3">
      <w:start w:val="0"/>
      <w:numFmt w:val="bullet"/>
      <w:lvlText w:val="-"/>
      <w:lvlJc w:val="left"/>
      <w:pPr>
        <w:tabs>
          <w:tab w:val="num" w:pos="0"/>
        </w:tabs>
        <w:ind w:left="1133" w:hanging="257"/>
      </w:pPr>
      <w:rPr>
        <w:rFonts w:ascii="Times New Roman" w:hAnsi="Times New Roman" w:cs="Times New Roman" w:hint="default"/>
        <w:spacing w:val="0"/>
        <w:w w:val="100"/>
        <w:lang w:val="ru-RU" w:eastAsia="en-US" w:bidi="ar-SA"/>
      </w:rPr>
    </w:lvl>
    <w:lvl w:ilvl="4">
      <w:start w:val="0"/>
      <w:numFmt w:val="bullet"/>
      <w:lvlText w:val=""/>
      <w:lvlJc w:val="left"/>
      <w:pPr>
        <w:tabs>
          <w:tab w:val="num" w:pos="0"/>
        </w:tabs>
        <w:ind w:left="4552" w:hanging="257"/>
      </w:pPr>
      <w:rPr>
        <w:rFonts w:ascii="Symbol" w:hAnsi="Symbol" w:cs="Symbol" w:hint="default"/>
        <w:lang w:val="ru-RU" w:eastAsia="en-US" w:bidi="ar-SA"/>
      </w:rPr>
    </w:lvl>
    <w:lvl w:ilvl="5">
      <w:start w:val="0"/>
      <w:numFmt w:val="bullet"/>
      <w:lvlText w:val=""/>
      <w:lvlJc w:val="left"/>
      <w:pPr>
        <w:tabs>
          <w:tab w:val="num" w:pos="0"/>
        </w:tabs>
        <w:ind w:left="5636" w:hanging="257"/>
      </w:pPr>
      <w:rPr>
        <w:rFonts w:ascii="Symbol" w:hAnsi="Symbol" w:cs="Symbol" w:hint="default"/>
        <w:lang w:val="ru-RU" w:eastAsia="en-US" w:bidi="ar-SA"/>
      </w:rPr>
    </w:lvl>
    <w:lvl w:ilvl="6">
      <w:start w:val="0"/>
      <w:numFmt w:val="bullet"/>
      <w:lvlText w:val=""/>
      <w:lvlJc w:val="left"/>
      <w:pPr>
        <w:tabs>
          <w:tab w:val="num" w:pos="0"/>
        </w:tabs>
        <w:ind w:left="6720" w:hanging="257"/>
      </w:pPr>
      <w:rPr>
        <w:rFonts w:ascii="Symbol" w:hAnsi="Symbol" w:cs="Symbol" w:hint="default"/>
        <w:lang w:val="ru-RU" w:eastAsia="en-US" w:bidi="ar-SA"/>
      </w:rPr>
    </w:lvl>
    <w:lvl w:ilvl="7">
      <w:start w:val="0"/>
      <w:numFmt w:val="bullet"/>
      <w:lvlText w:val=""/>
      <w:lvlJc w:val="left"/>
      <w:pPr>
        <w:tabs>
          <w:tab w:val="num" w:pos="0"/>
        </w:tabs>
        <w:ind w:left="7804" w:hanging="257"/>
      </w:pPr>
      <w:rPr>
        <w:rFonts w:ascii="Symbol" w:hAnsi="Symbol" w:cs="Symbol" w:hint="default"/>
        <w:lang w:val="ru-RU" w:eastAsia="en-US" w:bidi="ar-SA"/>
      </w:rPr>
    </w:lvl>
    <w:lvl w:ilvl="8">
      <w:start w:val="0"/>
      <w:numFmt w:val="bullet"/>
      <w:lvlText w:val=""/>
      <w:lvlJc w:val="left"/>
      <w:pPr>
        <w:tabs>
          <w:tab w:val="num" w:pos="0"/>
        </w:tabs>
        <w:ind w:left="8889" w:hanging="257"/>
      </w:pPr>
      <w:rPr>
        <w:rFonts w:ascii="Symbol" w:hAnsi="Symbol" w:cs="Symbol" w:hint="default"/>
        <w:lang w:val="ru-RU" w:eastAsia="en-US" w:bidi="ar-SA"/>
      </w:rPr>
    </w:lvl>
  </w:abstractNum>
  <w:abstractNum w:abstractNumId="11">
    <w:lvl w:ilvl="0">
      <w:start w:val="1"/>
      <w:numFmt w:val="decimal"/>
      <w:lvlText w:val="%1."/>
      <w:lvlJc w:val="left"/>
      <w:pPr>
        <w:tabs>
          <w:tab w:val="num" w:pos="0"/>
        </w:tabs>
        <w:ind w:left="1983" w:hanging="850"/>
      </w:pPr>
      <w:rPr>
        <w:sz w:val="28"/>
        <w:spacing w:val="0"/>
        <w:i w:val="false"/>
        <w:b w:val="false"/>
        <w:szCs w:val="28"/>
        <w:iCs w:val="false"/>
        <w:bCs w:val="false"/>
        <w:w w:val="100"/>
        <w:rFonts w:ascii="Times New Roman" w:hAnsi="Times New Roman" w:eastAsia="Times New Roman" w:cs="Times New Roman"/>
        <w:lang w:val="ru-RU" w:eastAsia="en-US" w:bidi="ar-SA"/>
      </w:rPr>
    </w:lvl>
    <w:lvl w:ilvl="1">
      <w:start w:val="0"/>
      <w:numFmt w:val="bullet"/>
      <w:lvlText w:val=""/>
      <w:lvlJc w:val="left"/>
      <w:pPr>
        <w:tabs>
          <w:tab w:val="num" w:pos="0"/>
        </w:tabs>
        <w:ind w:left="2887" w:hanging="850"/>
      </w:pPr>
      <w:rPr>
        <w:rFonts w:ascii="Symbol" w:hAnsi="Symbol" w:cs="Symbol" w:hint="default"/>
        <w:lang w:val="ru-RU" w:eastAsia="en-US" w:bidi="ar-SA"/>
      </w:rPr>
    </w:lvl>
    <w:lvl w:ilvl="2">
      <w:start w:val="0"/>
      <w:numFmt w:val="bullet"/>
      <w:lvlText w:val=""/>
      <w:lvlJc w:val="left"/>
      <w:pPr>
        <w:tabs>
          <w:tab w:val="num" w:pos="0"/>
        </w:tabs>
        <w:ind w:left="3795" w:hanging="850"/>
      </w:pPr>
      <w:rPr>
        <w:rFonts w:ascii="Symbol" w:hAnsi="Symbol" w:cs="Symbol" w:hint="default"/>
        <w:lang w:val="ru-RU" w:eastAsia="en-US" w:bidi="ar-SA"/>
      </w:rPr>
    </w:lvl>
    <w:lvl w:ilvl="3">
      <w:start w:val="0"/>
      <w:numFmt w:val="bullet"/>
      <w:lvlText w:val=""/>
      <w:lvlJc w:val="left"/>
      <w:pPr>
        <w:tabs>
          <w:tab w:val="num" w:pos="0"/>
        </w:tabs>
        <w:ind w:left="4703" w:hanging="850"/>
      </w:pPr>
      <w:rPr>
        <w:rFonts w:ascii="Symbol" w:hAnsi="Symbol" w:cs="Symbol" w:hint="default"/>
        <w:lang w:val="ru-RU" w:eastAsia="en-US" w:bidi="ar-SA"/>
      </w:rPr>
    </w:lvl>
    <w:lvl w:ilvl="4">
      <w:start w:val="0"/>
      <w:numFmt w:val="bullet"/>
      <w:lvlText w:val=""/>
      <w:lvlJc w:val="left"/>
      <w:pPr>
        <w:tabs>
          <w:tab w:val="num" w:pos="0"/>
        </w:tabs>
        <w:ind w:left="5610" w:hanging="850"/>
      </w:pPr>
      <w:rPr>
        <w:rFonts w:ascii="Symbol" w:hAnsi="Symbol" w:cs="Symbol" w:hint="default"/>
        <w:lang w:val="ru-RU" w:eastAsia="en-US" w:bidi="ar-SA"/>
      </w:rPr>
    </w:lvl>
    <w:lvl w:ilvl="5">
      <w:start w:val="0"/>
      <w:numFmt w:val="bullet"/>
      <w:lvlText w:val=""/>
      <w:lvlJc w:val="left"/>
      <w:pPr>
        <w:tabs>
          <w:tab w:val="num" w:pos="0"/>
        </w:tabs>
        <w:ind w:left="6518" w:hanging="850"/>
      </w:pPr>
      <w:rPr>
        <w:rFonts w:ascii="Symbol" w:hAnsi="Symbol" w:cs="Symbol" w:hint="default"/>
        <w:lang w:val="ru-RU" w:eastAsia="en-US" w:bidi="ar-SA"/>
      </w:rPr>
    </w:lvl>
    <w:lvl w:ilvl="6">
      <w:start w:val="0"/>
      <w:numFmt w:val="bullet"/>
      <w:lvlText w:val=""/>
      <w:lvlJc w:val="left"/>
      <w:pPr>
        <w:tabs>
          <w:tab w:val="num" w:pos="0"/>
        </w:tabs>
        <w:ind w:left="7426" w:hanging="850"/>
      </w:pPr>
      <w:rPr>
        <w:rFonts w:ascii="Symbol" w:hAnsi="Symbol" w:cs="Symbol" w:hint="default"/>
        <w:lang w:val="ru-RU" w:eastAsia="en-US" w:bidi="ar-SA"/>
      </w:rPr>
    </w:lvl>
    <w:lvl w:ilvl="7">
      <w:start w:val="0"/>
      <w:numFmt w:val="bullet"/>
      <w:lvlText w:val=""/>
      <w:lvlJc w:val="left"/>
      <w:pPr>
        <w:tabs>
          <w:tab w:val="num" w:pos="0"/>
        </w:tabs>
        <w:ind w:left="8334" w:hanging="850"/>
      </w:pPr>
      <w:rPr>
        <w:rFonts w:ascii="Symbol" w:hAnsi="Symbol" w:cs="Symbol" w:hint="default"/>
        <w:lang w:val="ru-RU" w:eastAsia="en-US" w:bidi="ar-SA"/>
      </w:rPr>
    </w:lvl>
    <w:lvl w:ilvl="8">
      <w:start w:val="0"/>
      <w:numFmt w:val="bullet"/>
      <w:lvlText w:val=""/>
      <w:lvlJc w:val="left"/>
      <w:pPr>
        <w:tabs>
          <w:tab w:val="num" w:pos="0"/>
        </w:tabs>
        <w:ind w:left="9241" w:hanging="850"/>
      </w:pPr>
      <w:rPr>
        <w:rFonts w:ascii="Symbol" w:hAnsi="Symbol" w:cs="Symbol" w:hint="default"/>
        <w:lang w:val="ru-RU" w:eastAsia="en-US" w:bidi="ar-SA"/>
      </w:rPr>
    </w:lvl>
  </w:abstractNum>
  <w:abstractNum w:abstractNumId="12">
    <w:lvl w:ilvl="0">
      <w:start w:val="1"/>
      <w:numFmt w:val="decimal"/>
      <w:lvlText w:val="%1."/>
      <w:lvlJc w:val="left"/>
      <w:pPr>
        <w:tabs>
          <w:tab w:val="num" w:pos="0"/>
        </w:tabs>
        <w:ind w:left="1983" w:hanging="850"/>
      </w:pPr>
      <w:rPr>
        <w:sz w:val="28"/>
        <w:spacing w:val="0"/>
        <w:i w:val="false"/>
        <w:b w:val="false"/>
        <w:szCs w:val="28"/>
        <w:iCs w:val="false"/>
        <w:bCs w:val="false"/>
        <w:w w:val="100"/>
        <w:rFonts w:ascii="Times New Roman" w:hAnsi="Times New Roman" w:eastAsia="Times New Roman" w:cs="Times New Roman"/>
        <w:lang w:val="ru-RU" w:eastAsia="en-US" w:bidi="ar-SA"/>
      </w:rPr>
    </w:lvl>
    <w:lvl w:ilvl="1">
      <w:start w:val="0"/>
      <w:numFmt w:val="bullet"/>
      <w:lvlText w:val=""/>
      <w:lvlJc w:val="left"/>
      <w:pPr>
        <w:tabs>
          <w:tab w:val="num" w:pos="0"/>
        </w:tabs>
        <w:ind w:left="2887" w:hanging="850"/>
      </w:pPr>
      <w:rPr>
        <w:rFonts w:ascii="Symbol" w:hAnsi="Symbol" w:cs="Symbol" w:hint="default"/>
        <w:lang w:val="ru-RU" w:eastAsia="en-US" w:bidi="ar-SA"/>
      </w:rPr>
    </w:lvl>
    <w:lvl w:ilvl="2">
      <w:start w:val="0"/>
      <w:numFmt w:val="bullet"/>
      <w:lvlText w:val=""/>
      <w:lvlJc w:val="left"/>
      <w:pPr>
        <w:tabs>
          <w:tab w:val="num" w:pos="0"/>
        </w:tabs>
        <w:ind w:left="3795" w:hanging="850"/>
      </w:pPr>
      <w:rPr>
        <w:rFonts w:ascii="Symbol" w:hAnsi="Symbol" w:cs="Symbol" w:hint="default"/>
        <w:lang w:val="ru-RU" w:eastAsia="en-US" w:bidi="ar-SA"/>
      </w:rPr>
    </w:lvl>
    <w:lvl w:ilvl="3">
      <w:start w:val="0"/>
      <w:numFmt w:val="bullet"/>
      <w:lvlText w:val=""/>
      <w:lvlJc w:val="left"/>
      <w:pPr>
        <w:tabs>
          <w:tab w:val="num" w:pos="0"/>
        </w:tabs>
        <w:ind w:left="4703" w:hanging="850"/>
      </w:pPr>
      <w:rPr>
        <w:rFonts w:ascii="Symbol" w:hAnsi="Symbol" w:cs="Symbol" w:hint="default"/>
        <w:lang w:val="ru-RU" w:eastAsia="en-US" w:bidi="ar-SA"/>
      </w:rPr>
    </w:lvl>
    <w:lvl w:ilvl="4">
      <w:start w:val="0"/>
      <w:numFmt w:val="bullet"/>
      <w:lvlText w:val=""/>
      <w:lvlJc w:val="left"/>
      <w:pPr>
        <w:tabs>
          <w:tab w:val="num" w:pos="0"/>
        </w:tabs>
        <w:ind w:left="5610" w:hanging="850"/>
      </w:pPr>
      <w:rPr>
        <w:rFonts w:ascii="Symbol" w:hAnsi="Symbol" w:cs="Symbol" w:hint="default"/>
        <w:lang w:val="ru-RU" w:eastAsia="en-US" w:bidi="ar-SA"/>
      </w:rPr>
    </w:lvl>
    <w:lvl w:ilvl="5">
      <w:start w:val="0"/>
      <w:numFmt w:val="bullet"/>
      <w:lvlText w:val=""/>
      <w:lvlJc w:val="left"/>
      <w:pPr>
        <w:tabs>
          <w:tab w:val="num" w:pos="0"/>
        </w:tabs>
        <w:ind w:left="6518" w:hanging="850"/>
      </w:pPr>
      <w:rPr>
        <w:rFonts w:ascii="Symbol" w:hAnsi="Symbol" w:cs="Symbol" w:hint="default"/>
        <w:lang w:val="ru-RU" w:eastAsia="en-US" w:bidi="ar-SA"/>
      </w:rPr>
    </w:lvl>
    <w:lvl w:ilvl="6">
      <w:start w:val="0"/>
      <w:numFmt w:val="bullet"/>
      <w:lvlText w:val=""/>
      <w:lvlJc w:val="left"/>
      <w:pPr>
        <w:tabs>
          <w:tab w:val="num" w:pos="0"/>
        </w:tabs>
        <w:ind w:left="7426" w:hanging="850"/>
      </w:pPr>
      <w:rPr>
        <w:rFonts w:ascii="Symbol" w:hAnsi="Symbol" w:cs="Symbol" w:hint="default"/>
        <w:lang w:val="ru-RU" w:eastAsia="en-US" w:bidi="ar-SA"/>
      </w:rPr>
    </w:lvl>
    <w:lvl w:ilvl="7">
      <w:start w:val="0"/>
      <w:numFmt w:val="bullet"/>
      <w:lvlText w:val=""/>
      <w:lvlJc w:val="left"/>
      <w:pPr>
        <w:tabs>
          <w:tab w:val="num" w:pos="0"/>
        </w:tabs>
        <w:ind w:left="8334" w:hanging="850"/>
      </w:pPr>
      <w:rPr>
        <w:rFonts w:ascii="Symbol" w:hAnsi="Symbol" w:cs="Symbol" w:hint="default"/>
        <w:lang w:val="ru-RU" w:eastAsia="en-US" w:bidi="ar-SA"/>
      </w:rPr>
    </w:lvl>
    <w:lvl w:ilvl="8">
      <w:start w:val="0"/>
      <w:numFmt w:val="bullet"/>
      <w:lvlText w:val=""/>
      <w:lvlJc w:val="left"/>
      <w:pPr>
        <w:tabs>
          <w:tab w:val="num" w:pos="0"/>
        </w:tabs>
        <w:ind w:left="9241" w:hanging="850"/>
      </w:pPr>
      <w:rPr>
        <w:rFonts w:ascii="Symbol" w:hAnsi="Symbol" w:cs="Symbol" w:hint="default"/>
        <w:lang w:val="ru-RU" w:eastAsia="en-US" w:bidi="ar-SA"/>
      </w:rPr>
    </w:lvl>
  </w:abstractNum>
  <w:abstractNum w:abstractNumId="13">
    <w:lvl w:ilvl="0">
      <w:start w:val="9"/>
      <w:numFmt w:val="decimal"/>
      <w:lvlText w:val="%1-"/>
      <w:lvlJc w:val="left"/>
      <w:pPr>
        <w:tabs>
          <w:tab w:val="num" w:pos="0"/>
        </w:tabs>
        <w:ind w:left="1535" w:hanging="237"/>
      </w:pPr>
      <w:rPr>
        <w:sz w:val="26"/>
        <w:spacing w:val="0"/>
        <w:i/>
        <w:b/>
        <w:szCs w:val="26"/>
        <w:iCs/>
        <w:bCs/>
        <w:w w:val="98"/>
        <w:rFonts w:ascii="Times New Roman" w:hAnsi="Times New Roman" w:eastAsia="Times New Roman" w:cs="Times New Roman"/>
        <w:lang w:val="ru-RU" w:eastAsia="en-US" w:bidi="ar-SA"/>
      </w:rPr>
    </w:lvl>
    <w:lvl w:ilvl="1">
      <w:start w:val="0"/>
      <w:numFmt w:val="bullet"/>
      <w:lvlText w:val=""/>
      <w:lvlJc w:val="left"/>
      <w:pPr>
        <w:tabs>
          <w:tab w:val="num" w:pos="0"/>
        </w:tabs>
        <w:ind w:left="2491" w:hanging="237"/>
      </w:pPr>
      <w:rPr>
        <w:rFonts w:ascii="Symbol" w:hAnsi="Symbol" w:cs="Symbol" w:hint="default"/>
        <w:lang w:val="ru-RU" w:eastAsia="en-US" w:bidi="ar-SA"/>
      </w:rPr>
    </w:lvl>
    <w:lvl w:ilvl="2">
      <w:start w:val="0"/>
      <w:numFmt w:val="bullet"/>
      <w:lvlText w:val=""/>
      <w:lvlJc w:val="left"/>
      <w:pPr>
        <w:tabs>
          <w:tab w:val="num" w:pos="0"/>
        </w:tabs>
        <w:ind w:left="3443" w:hanging="237"/>
      </w:pPr>
      <w:rPr>
        <w:rFonts w:ascii="Symbol" w:hAnsi="Symbol" w:cs="Symbol" w:hint="default"/>
        <w:lang w:val="ru-RU" w:eastAsia="en-US" w:bidi="ar-SA"/>
      </w:rPr>
    </w:lvl>
    <w:lvl w:ilvl="3">
      <w:start w:val="0"/>
      <w:numFmt w:val="bullet"/>
      <w:lvlText w:val=""/>
      <w:lvlJc w:val="left"/>
      <w:pPr>
        <w:tabs>
          <w:tab w:val="num" w:pos="0"/>
        </w:tabs>
        <w:ind w:left="4395" w:hanging="237"/>
      </w:pPr>
      <w:rPr>
        <w:rFonts w:ascii="Symbol" w:hAnsi="Symbol" w:cs="Symbol" w:hint="default"/>
        <w:lang w:val="ru-RU" w:eastAsia="en-US" w:bidi="ar-SA"/>
      </w:rPr>
    </w:lvl>
    <w:lvl w:ilvl="4">
      <w:start w:val="0"/>
      <w:numFmt w:val="bullet"/>
      <w:lvlText w:val=""/>
      <w:lvlJc w:val="left"/>
      <w:pPr>
        <w:tabs>
          <w:tab w:val="num" w:pos="0"/>
        </w:tabs>
        <w:ind w:left="5346" w:hanging="237"/>
      </w:pPr>
      <w:rPr>
        <w:rFonts w:ascii="Symbol" w:hAnsi="Symbol" w:cs="Symbol" w:hint="default"/>
        <w:lang w:val="ru-RU" w:eastAsia="en-US" w:bidi="ar-SA"/>
      </w:rPr>
    </w:lvl>
    <w:lvl w:ilvl="5">
      <w:start w:val="0"/>
      <w:numFmt w:val="bullet"/>
      <w:lvlText w:val=""/>
      <w:lvlJc w:val="left"/>
      <w:pPr>
        <w:tabs>
          <w:tab w:val="num" w:pos="0"/>
        </w:tabs>
        <w:ind w:left="6298" w:hanging="237"/>
      </w:pPr>
      <w:rPr>
        <w:rFonts w:ascii="Symbol" w:hAnsi="Symbol" w:cs="Symbol" w:hint="default"/>
        <w:lang w:val="ru-RU" w:eastAsia="en-US" w:bidi="ar-SA"/>
      </w:rPr>
    </w:lvl>
    <w:lvl w:ilvl="6">
      <w:start w:val="0"/>
      <w:numFmt w:val="bullet"/>
      <w:lvlText w:val=""/>
      <w:lvlJc w:val="left"/>
      <w:pPr>
        <w:tabs>
          <w:tab w:val="num" w:pos="0"/>
        </w:tabs>
        <w:ind w:left="7250" w:hanging="237"/>
      </w:pPr>
      <w:rPr>
        <w:rFonts w:ascii="Symbol" w:hAnsi="Symbol" w:cs="Symbol" w:hint="default"/>
        <w:lang w:val="ru-RU" w:eastAsia="en-US" w:bidi="ar-SA"/>
      </w:rPr>
    </w:lvl>
    <w:lvl w:ilvl="7">
      <w:start w:val="0"/>
      <w:numFmt w:val="bullet"/>
      <w:lvlText w:val=""/>
      <w:lvlJc w:val="left"/>
      <w:pPr>
        <w:tabs>
          <w:tab w:val="num" w:pos="0"/>
        </w:tabs>
        <w:ind w:left="8202" w:hanging="237"/>
      </w:pPr>
      <w:rPr>
        <w:rFonts w:ascii="Symbol" w:hAnsi="Symbol" w:cs="Symbol" w:hint="default"/>
        <w:lang w:val="ru-RU" w:eastAsia="en-US" w:bidi="ar-SA"/>
      </w:rPr>
    </w:lvl>
    <w:lvl w:ilvl="8">
      <w:start w:val="0"/>
      <w:numFmt w:val="bullet"/>
      <w:lvlText w:val=""/>
      <w:lvlJc w:val="left"/>
      <w:pPr>
        <w:tabs>
          <w:tab w:val="num" w:pos="0"/>
        </w:tabs>
        <w:ind w:left="9153" w:hanging="237"/>
      </w:pPr>
      <w:rPr>
        <w:rFonts w:ascii="Symbol" w:hAnsi="Symbol" w:cs="Symbol" w:hint="default"/>
        <w:lang w:val="ru-RU" w:eastAsia="en-US" w:bidi="ar-SA"/>
      </w:rPr>
    </w:lvl>
  </w:abstractNum>
  <w:abstractNum w:abstractNumId="14">
    <w:lvl w:ilvl="0">
      <w:start w:val="1"/>
      <w:numFmt w:val="decimal"/>
      <w:lvlText w:val="%1."/>
      <w:lvlJc w:val="left"/>
      <w:pPr>
        <w:tabs>
          <w:tab w:val="num" w:pos="0"/>
        </w:tabs>
        <w:ind w:left="1983" w:hanging="850"/>
      </w:pPr>
      <w:rPr>
        <w:sz w:val="28"/>
        <w:spacing w:val="0"/>
        <w:i w:val="false"/>
        <w:b w:val="false"/>
        <w:szCs w:val="28"/>
        <w:iCs w:val="false"/>
        <w:bCs w:val="false"/>
        <w:w w:val="100"/>
        <w:rFonts w:ascii="Times New Roman" w:hAnsi="Times New Roman" w:eastAsia="Times New Roman" w:cs="Times New Roman"/>
        <w:lang w:val="ru-RU" w:eastAsia="en-US" w:bidi="ar-SA"/>
      </w:rPr>
    </w:lvl>
    <w:lvl w:ilvl="1">
      <w:start w:val="0"/>
      <w:numFmt w:val="bullet"/>
      <w:lvlText w:val=""/>
      <w:lvlJc w:val="left"/>
      <w:pPr>
        <w:tabs>
          <w:tab w:val="num" w:pos="0"/>
        </w:tabs>
        <w:ind w:left="2887" w:hanging="850"/>
      </w:pPr>
      <w:rPr>
        <w:rFonts w:ascii="Symbol" w:hAnsi="Symbol" w:cs="Symbol" w:hint="default"/>
        <w:lang w:val="ru-RU" w:eastAsia="en-US" w:bidi="ar-SA"/>
      </w:rPr>
    </w:lvl>
    <w:lvl w:ilvl="2">
      <w:start w:val="0"/>
      <w:numFmt w:val="bullet"/>
      <w:lvlText w:val=""/>
      <w:lvlJc w:val="left"/>
      <w:pPr>
        <w:tabs>
          <w:tab w:val="num" w:pos="0"/>
        </w:tabs>
        <w:ind w:left="3795" w:hanging="850"/>
      </w:pPr>
      <w:rPr>
        <w:rFonts w:ascii="Symbol" w:hAnsi="Symbol" w:cs="Symbol" w:hint="default"/>
        <w:lang w:val="ru-RU" w:eastAsia="en-US" w:bidi="ar-SA"/>
      </w:rPr>
    </w:lvl>
    <w:lvl w:ilvl="3">
      <w:start w:val="0"/>
      <w:numFmt w:val="bullet"/>
      <w:lvlText w:val=""/>
      <w:lvlJc w:val="left"/>
      <w:pPr>
        <w:tabs>
          <w:tab w:val="num" w:pos="0"/>
        </w:tabs>
        <w:ind w:left="4703" w:hanging="850"/>
      </w:pPr>
      <w:rPr>
        <w:rFonts w:ascii="Symbol" w:hAnsi="Symbol" w:cs="Symbol" w:hint="default"/>
        <w:lang w:val="ru-RU" w:eastAsia="en-US" w:bidi="ar-SA"/>
      </w:rPr>
    </w:lvl>
    <w:lvl w:ilvl="4">
      <w:start w:val="0"/>
      <w:numFmt w:val="bullet"/>
      <w:lvlText w:val=""/>
      <w:lvlJc w:val="left"/>
      <w:pPr>
        <w:tabs>
          <w:tab w:val="num" w:pos="0"/>
        </w:tabs>
        <w:ind w:left="5610" w:hanging="850"/>
      </w:pPr>
      <w:rPr>
        <w:rFonts w:ascii="Symbol" w:hAnsi="Symbol" w:cs="Symbol" w:hint="default"/>
        <w:lang w:val="ru-RU" w:eastAsia="en-US" w:bidi="ar-SA"/>
      </w:rPr>
    </w:lvl>
    <w:lvl w:ilvl="5">
      <w:start w:val="0"/>
      <w:numFmt w:val="bullet"/>
      <w:lvlText w:val=""/>
      <w:lvlJc w:val="left"/>
      <w:pPr>
        <w:tabs>
          <w:tab w:val="num" w:pos="0"/>
        </w:tabs>
        <w:ind w:left="6518" w:hanging="850"/>
      </w:pPr>
      <w:rPr>
        <w:rFonts w:ascii="Symbol" w:hAnsi="Symbol" w:cs="Symbol" w:hint="default"/>
        <w:lang w:val="ru-RU" w:eastAsia="en-US" w:bidi="ar-SA"/>
      </w:rPr>
    </w:lvl>
    <w:lvl w:ilvl="6">
      <w:start w:val="0"/>
      <w:numFmt w:val="bullet"/>
      <w:lvlText w:val=""/>
      <w:lvlJc w:val="left"/>
      <w:pPr>
        <w:tabs>
          <w:tab w:val="num" w:pos="0"/>
        </w:tabs>
        <w:ind w:left="7426" w:hanging="850"/>
      </w:pPr>
      <w:rPr>
        <w:rFonts w:ascii="Symbol" w:hAnsi="Symbol" w:cs="Symbol" w:hint="default"/>
        <w:lang w:val="ru-RU" w:eastAsia="en-US" w:bidi="ar-SA"/>
      </w:rPr>
    </w:lvl>
    <w:lvl w:ilvl="7">
      <w:start w:val="0"/>
      <w:numFmt w:val="bullet"/>
      <w:lvlText w:val=""/>
      <w:lvlJc w:val="left"/>
      <w:pPr>
        <w:tabs>
          <w:tab w:val="num" w:pos="0"/>
        </w:tabs>
        <w:ind w:left="8334" w:hanging="850"/>
      </w:pPr>
      <w:rPr>
        <w:rFonts w:ascii="Symbol" w:hAnsi="Symbol" w:cs="Symbol" w:hint="default"/>
        <w:lang w:val="ru-RU" w:eastAsia="en-US" w:bidi="ar-SA"/>
      </w:rPr>
    </w:lvl>
    <w:lvl w:ilvl="8">
      <w:start w:val="0"/>
      <w:numFmt w:val="bullet"/>
      <w:lvlText w:val=""/>
      <w:lvlJc w:val="left"/>
      <w:pPr>
        <w:tabs>
          <w:tab w:val="num" w:pos="0"/>
        </w:tabs>
        <w:ind w:left="9241" w:hanging="850"/>
      </w:pPr>
      <w:rPr>
        <w:rFonts w:ascii="Symbol" w:hAnsi="Symbol" w:cs="Symbol" w:hint="default"/>
        <w:lang w:val="ru-RU" w:eastAsia="en-US" w:bidi="ar-SA"/>
      </w:rPr>
    </w:lvl>
  </w:abstractNum>
  <w:abstractNum w:abstractNumId="15">
    <w:lvl w:ilvl="0">
      <w:start w:val="1"/>
      <w:numFmt w:val="decimal"/>
      <w:lvlText w:val="%1."/>
      <w:lvlJc w:val="left"/>
      <w:pPr>
        <w:tabs>
          <w:tab w:val="num" w:pos="0"/>
        </w:tabs>
        <w:ind w:left="1983" w:hanging="850"/>
      </w:pPr>
      <w:rPr>
        <w:sz w:val="28"/>
        <w:spacing w:val="0"/>
        <w:i w:val="false"/>
        <w:b w:val="false"/>
        <w:szCs w:val="28"/>
        <w:iCs w:val="false"/>
        <w:bCs w:val="false"/>
        <w:w w:val="100"/>
        <w:rFonts w:ascii="Times New Roman" w:hAnsi="Times New Roman" w:eastAsia="Times New Roman" w:cs="Times New Roman"/>
        <w:lang w:val="ru-RU" w:eastAsia="en-US" w:bidi="ar-SA"/>
      </w:rPr>
    </w:lvl>
    <w:lvl w:ilvl="1">
      <w:start w:val="0"/>
      <w:numFmt w:val="bullet"/>
      <w:lvlText w:val=""/>
      <w:lvlJc w:val="left"/>
      <w:pPr>
        <w:tabs>
          <w:tab w:val="num" w:pos="0"/>
        </w:tabs>
        <w:ind w:left="2887" w:hanging="850"/>
      </w:pPr>
      <w:rPr>
        <w:rFonts w:ascii="Symbol" w:hAnsi="Symbol" w:cs="Symbol" w:hint="default"/>
        <w:lang w:val="ru-RU" w:eastAsia="en-US" w:bidi="ar-SA"/>
      </w:rPr>
    </w:lvl>
    <w:lvl w:ilvl="2">
      <w:start w:val="0"/>
      <w:numFmt w:val="bullet"/>
      <w:lvlText w:val=""/>
      <w:lvlJc w:val="left"/>
      <w:pPr>
        <w:tabs>
          <w:tab w:val="num" w:pos="0"/>
        </w:tabs>
        <w:ind w:left="3795" w:hanging="850"/>
      </w:pPr>
      <w:rPr>
        <w:rFonts w:ascii="Symbol" w:hAnsi="Symbol" w:cs="Symbol" w:hint="default"/>
        <w:lang w:val="ru-RU" w:eastAsia="en-US" w:bidi="ar-SA"/>
      </w:rPr>
    </w:lvl>
    <w:lvl w:ilvl="3">
      <w:start w:val="0"/>
      <w:numFmt w:val="bullet"/>
      <w:lvlText w:val=""/>
      <w:lvlJc w:val="left"/>
      <w:pPr>
        <w:tabs>
          <w:tab w:val="num" w:pos="0"/>
        </w:tabs>
        <w:ind w:left="4703" w:hanging="850"/>
      </w:pPr>
      <w:rPr>
        <w:rFonts w:ascii="Symbol" w:hAnsi="Symbol" w:cs="Symbol" w:hint="default"/>
        <w:lang w:val="ru-RU" w:eastAsia="en-US" w:bidi="ar-SA"/>
      </w:rPr>
    </w:lvl>
    <w:lvl w:ilvl="4">
      <w:start w:val="0"/>
      <w:numFmt w:val="bullet"/>
      <w:lvlText w:val=""/>
      <w:lvlJc w:val="left"/>
      <w:pPr>
        <w:tabs>
          <w:tab w:val="num" w:pos="0"/>
        </w:tabs>
        <w:ind w:left="5610" w:hanging="850"/>
      </w:pPr>
      <w:rPr>
        <w:rFonts w:ascii="Symbol" w:hAnsi="Symbol" w:cs="Symbol" w:hint="default"/>
        <w:lang w:val="ru-RU" w:eastAsia="en-US" w:bidi="ar-SA"/>
      </w:rPr>
    </w:lvl>
    <w:lvl w:ilvl="5">
      <w:start w:val="0"/>
      <w:numFmt w:val="bullet"/>
      <w:lvlText w:val=""/>
      <w:lvlJc w:val="left"/>
      <w:pPr>
        <w:tabs>
          <w:tab w:val="num" w:pos="0"/>
        </w:tabs>
        <w:ind w:left="6518" w:hanging="850"/>
      </w:pPr>
      <w:rPr>
        <w:rFonts w:ascii="Symbol" w:hAnsi="Symbol" w:cs="Symbol" w:hint="default"/>
        <w:lang w:val="ru-RU" w:eastAsia="en-US" w:bidi="ar-SA"/>
      </w:rPr>
    </w:lvl>
    <w:lvl w:ilvl="6">
      <w:start w:val="0"/>
      <w:numFmt w:val="bullet"/>
      <w:lvlText w:val=""/>
      <w:lvlJc w:val="left"/>
      <w:pPr>
        <w:tabs>
          <w:tab w:val="num" w:pos="0"/>
        </w:tabs>
        <w:ind w:left="7426" w:hanging="850"/>
      </w:pPr>
      <w:rPr>
        <w:rFonts w:ascii="Symbol" w:hAnsi="Symbol" w:cs="Symbol" w:hint="default"/>
        <w:lang w:val="ru-RU" w:eastAsia="en-US" w:bidi="ar-SA"/>
      </w:rPr>
    </w:lvl>
    <w:lvl w:ilvl="7">
      <w:start w:val="0"/>
      <w:numFmt w:val="bullet"/>
      <w:lvlText w:val=""/>
      <w:lvlJc w:val="left"/>
      <w:pPr>
        <w:tabs>
          <w:tab w:val="num" w:pos="0"/>
        </w:tabs>
        <w:ind w:left="8334" w:hanging="850"/>
      </w:pPr>
      <w:rPr>
        <w:rFonts w:ascii="Symbol" w:hAnsi="Symbol" w:cs="Symbol" w:hint="default"/>
        <w:lang w:val="ru-RU" w:eastAsia="en-US" w:bidi="ar-SA"/>
      </w:rPr>
    </w:lvl>
    <w:lvl w:ilvl="8">
      <w:start w:val="0"/>
      <w:numFmt w:val="bullet"/>
      <w:lvlText w:val=""/>
      <w:lvlJc w:val="left"/>
      <w:pPr>
        <w:tabs>
          <w:tab w:val="num" w:pos="0"/>
        </w:tabs>
        <w:ind w:left="9241" w:hanging="850"/>
      </w:pPr>
      <w:rPr>
        <w:rFonts w:ascii="Symbol" w:hAnsi="Symbol" w:cs="Symbol" w:hint="default"/>
        <w:lang w:val="ru-RU" w:eastAsia="en-US" w:bidi="ar-SA"/>
      </w:rPr>
    </w:lvl>
  </w:abstractNum>
  <w:abstractNum w:abstractNumId="16">
    <w:lvl w:ilvl="0">
      <w:start w:val="1"/>
      <w:numFmt w:val="decimal"/>
      <w:lvlText w:val="%1-"/>
      <w:lvlJc w:val="left"/>
      <w:pPr>
        <w:tabs>
          <w:tab w:val="num" w:pos="0"/>
        </w:tabs>
        <w:ind w:left="566" w:hanging="237"/>
      </w:pPr>
      <w:rPr>
        <w:sz w:val="26"/>
        <w:spacing w:val="0"/>
        <w:i/>
        <w:b/>
        <w:szCs w:val="26"/>
        <w:iCs/>
        <w:bCs/>
        <w:w w:val="98"/>
        <w:rFonts w:ascii="Times New Roman" w:hAnsi="Times New Roman" w:eastAsia="Times New Roman" w:cs="Times New Roman"/>
        <w:lang w:val="ru-RU" w:eastAsia="en-US" w:bidi="ar-SA"/>
      </w:rPr>
    </w:lvl>
    <w:lvl w:ilvl="1">
      <w:start w:val="0"/>
      <w:numFmt w:val="bullet"/>
      <w:lvlText w:val=""/>
      <w:lvlJc w:val="left"/>
      <w:pPr>
        <w:tabs>
          <w:tab w:val="num" w:pos="0"/>
        </w:tabs>
        <w:ind w:left="1609" w:hanging="237"/>
      </w:pPr>
      <w:rPr>
        <w:rFonts w:ascii="Symbol" w:hAnsi="Symbol" w:cs="Symbol" w:hint="default"/>
        <w:lang w:val="ru-RU" w:eastAsia="en-US" w:bidi="ar-SA"/>
      </w:rPr>
    </w:lvl>
    <w:lvl w:ilvl="2">
      <w:start w:val="0"/>
      <w:numFmt w:val="bullet"/>
      <w:lvlText w:val=""/>
      <w:lvlJc w:val="left"/>
      <w:pPr>
        <w:tabs>
          <w:tab w:val="num" w:pos="0"/>
        </w:tabs>
        <w:ind w:left="2659" w:hanging="237"/>
      </w:pPr>
      <w:rPr>
        <w:rFonts w:ascii="Symbol" w:hAnsi="Symbol" w:cs="Symbol" w:hint="default"/>
        <w:lang w:val="ru-RU" w:eastAsia="en-US" w:bidi="ar-SA"/>
      </w:rPr>
    </w:lvl>
    <w:lvl w:ilvl="3">
      <w:start w:val="0"/>
      <w:numFmt w:val="bullet"/>
      <w:lvlText w:val=""/>
      <w:lvlJc w:val="left"/>
      <w:pPr>
        <w:tabs>
          <w:tab w:val="num" w:pos="0"/>
        </w:tabs>
        <w:ind w:left="3709" w:hanging="237"/>
      </w:pPr>
      <w:rPr>
        <w:rFonts w:ascii="Symbol" w:hAnsi="Symbol" w:cs="Symbol" w:hint="default"/>
        <w:lang w:val="ru-RU" w:eastAsia="en-US" w:bidi="ar-SA"/>
      </w:rPr>
    </w:lvl>
    <w:lvl w:ilvl="4">
      <w:start w:val="0"/>
      <w:numFmt w:val="bullet"/>
      <w:lvlText w:val=""/>
      <w:lvlJc w:val="left"/>
      <w:pPr>
        <w:tabs>
          <w:tab w:val="num" w:pos="0"/>
        </w:tabs>
        <w:ind w:left="4758" w:hanging="237"/>
      </w:pPr>
      <w:rPr>
        <w:rFonts w:ascii="Symbol" w:hAnsi="Symbol" w:cs="Symbol" w:hint="default"/>
        <w:lang w:val="ru-RU" w:eastAsia="en-US" w:bidi="ar-SA"/>
      </w:rPr>
    </w:lvl>
    <w:lvl w:ilvl="5">
      <w:start w:val="0"/>
      <w:numFmt w:val="bullet"/>
      <w:lvlText w:val=""/>
      <w:lvlJc w:val="left"/>
      <w:pPr>
        <w:tabs>
          <w:tab w:val="num" w:pos="0"/>
        </w:tabs>
        <w:ind w:left="5808" w:hanging="237"/>
      </w:pPr>
      <w:rPr>
        <w:rFonts w:ascii="Symbol" w:hAnsi="Symbol" w:cs="Symbol" w:hint="default"/>
        <w:lang w:val="ru-RU" w:eastAsia="en-US" w:bidi="ar-SA"/>
      </w:rPr>
    </w:lvl>
    <w:lvl w:ilvl="6">
      <w:start w:val="0"/>
      <w:numFmt w:val="bullet"/>
      <w:lvlText w:val=""/>
      <w:lvlJc w:val="left"/>
      <w:pPr>
        <w:tabs>
          <w:tab w:val="num" w:pos="0"/>
        </w:tabs>
        <w:ind w:left="6858" w:hanging="237"/>
      </w:pPr>
      <w:rPr>
        <w:rFonts w:ascii="Symbol" w:hAnsi="Symbol" w:cs="Symbol" w:hint="default"/>
        <w:lang w:val="ru-RU" w:eastAsia="en-US" w:bidi="ar-SA"/>
      </w:rPr>
    </w:lvl>
    <w:lvl w:ilvl="7">
      <w:start w:val="0"/>
      <w:numFmt w:val="bullet"/>
      <w:lvlText w:val=""/>
      <w:lvlJc w:val="left"/>
      <w:pPr>
        <w:tabs>
          <w:tab w:val="num" w:pos="0"/>
        </w:tabs>
        <w:ind w:left="7908" w:hanging="237"/>
      </w:pPr>
      <w:rPr>
        <w:rFonts w:ascii="Symbol" w:hAnsi="Symbol" w:cs="Symbol" w:hint="default"/>
        <w:lang w:val="ru-RU" w:eastAsia="en-US" w:bidi="ar-SA"/>
      </w:rPr>
    </w:lvl>
    <w:lvl w:ilvl="8">
      <w:start w:val="0"/>
      <w:numFmt w:val="bullet"/>
      <w:lvlText w:val=""/>
      <w:lvlJc w:val="left"/>
      <w:pPr>
        <w:tabs>
          <w:tab w:val="num" w:pos="0"/>
        </w:tabs>
        <w:ind w:left="8957" w:hanging="237"/>
      </w:pPr>
      <w:rPr>
        <w:rFonts w:ascii="Symbol" w:hAnsi="Symbol" w:cs="Symbol" w:hint="default"/>
        <w:lang w:val="ru-RU" w:eastAsia="en-US" w:bidi="ar-SA"/>
      </w:rPr>
    </w:lvl>
  </w:abstractNum>
  <w:abstractNum w:abstractNumId="17">
    <w:lvl w:ilvl="0">
      <w:start w:val="1"/>
      <w:numFmt w:val="decimal"/>
      <w:lvlText w:val="%1."/>
      <w:lvlJc w:val="left"/>
      <w:pPr>
        <w:tabs>
          <w:tab w:val="num" w:pos="0"/>
        </w:tabs>
        <w:ind w:left="1983" w:hanging="850"/>
      </w:pPr>
      <w:rPr>
        <w:sz w:val="28"/>
        <w:spacing w:val="0"/>
        <w:i w:val="false"/>
        <w:b w:val="false"/>
        <w:szCs w:val="28"/>
        <w:iCs w:val="false"/>
        <w:bCs w:val="false"/>
        <w:w w:val="100"/>
        <w:rFonts w:ascii="Times New Roman" w:hAnsi="Times New Roman" w:eastAsia="Times New Roman" w:cs="Times New Roman"/>
        <w:lang w:val="ru-RU" w:eastAsia="en-US" w:bidi="ar-SA"/>
      </w:rPr>
    </w:lvl>
    <w:lvl w:ilvl="1">
      <w:start w:val="0"/>
      <w:numFmt w:val="bullet"/>
      <w:lvlText w:val=""/>
      <w:lvlJc w:val="left"/>
      <w:pPr>
        <w:tabs>
          <w:tab w:val="num" w:pos="0"/>
        </w:tabs>
        <w:ind w:left="2887" w:hanging="850"/>
      </w:pPr>
      <w:rPr>
        <w:rFonts w:ascii="Symbol" w:hAnsi="Symbol" w:cs="Symbol" w:hint="default"/>
        <w:lang w:val="ru-RU" w:eastAsia="en-US" w:bidi="ar-SA"/>
      </w:rPr>
    </w:lvl>
    <w:lvl w:ilvl="2">
      <w:start w:val="0"/>
      <w:numFmt w:val="bullet"/>
      <w:lvlText w:val=""/>
      <w:lvlJc w:val="left"/>
      <w:pPr>
        <w:tabs>
          <w:tab w:val="num" w:pos="0"/>
        </w:tabs>
        <w:ind w:left="3795" w:hanging="850"/>
      </w:pPr>
      <w:rPr>
        <w:rFonts w:ascii="Symbol" w:hAnsi="Symbol" w:cs="Symbol" w:hint="default"/>
        <w:lang w:val="ru-RU" w:eastAsia="en-US" w:bidi="ar-SA"/>
      </w:rPr>
    </w:lvl>
    <w:lvl w:ilvl="3">
      <w:start w:val="0"/>
      <w:numFmt w:val="bullet"/>
      <w:lvlText w:val=""/>
      <w:lvlJc w:val="left"/>
      <w:pPr>
        <w:tabs>
          <w:tab w:val="num" w:pos="0"/>
        </w:tabs>
        <w:ind w:left="4703" w:hanging="850"/>
      </w:pPr>
      <w:rPr>
        <w:rFonts w:ascii="Symbol" w:hAnsi="Symbol" w:cs="Symbol" w:hint="default"/>
        <w:lang w:val="ru-RU" w:eastAsia="en-US" w:bidi="ar-SA"/>
      </w:rPr>
    </w:lvl>
    <w:lvl w:ilvl="4">
      <w:start w:val="0"/>
      <w:numFmt w:val="bullet"/>
      <w:lvlText w:val=""/>
      <w:lvlJc w:val="left"/>
      <w:pPr>
        <w:tabs>
          <w:tab w:val="num" w:pos="0"/>
        </w:tabs>
        <w:ind w:left="5610" w:hanging="850"/>
      </w:pPr>
      <w:rPr>
        <w:rFonts w:ascii="Symbol" w:hAnsi="Symbol" w:cs="Symbol" w:hint="default"/>
        <w:lang w:val="ru-RU" w:eastAsia="en-US" w:bidi="ar-SA"/>
      </w:rPr>
    </w:lvl>
    <w:lvl w:ilvl="5">
      <w:start w:val="0"/>
      <w:numFmt w:val="bullet"/>
      <w:lvlText w:val=""/>
      <w:lvlJc w:val="left"/>
      <w:pPr>
        <w:tabs>
          <w:tab w:val="num" w:pos="0"/>
        </w:tabs>
        <w:ind w:left="6518" w:hanging="850"/>
      </w:pPr>
      <w:rPr>
        <w:rFonts w:ascii="Symbol" w:hAnsi="Symbol" w:cs="Symbol" w:hint="default"/>
        <w:lang w:val="ru-RU" w:eastAsia="en-US" w:bidi="ar-SA"/>
      </w:rPr>
    </w:lvl>
    <w:lvl w:ilvl="6">
      <w:start w:val="0"/>
      <w:numFmt w:val="bullet"/>
      <w:lvlText w:val=""/>
      <w:lvlJc w:val="left"/>
      <w:pPr>
        <w:tabs>
          <w:tab w:val="num" w:pos="0"/>
        </w:tabs>
        <w:ind w:left="7426" w:hanging="850"/>
      </w:pPr>
      <w:rPr>
        <w:rFonts w:ascii="Symbol" w:hAnsi="Symbol" w:cs="Symbol" w:hint="default"/>
        <w:lang w:val="ru-RU" w:eastAsia="en-US" w:bidi="ar-SA"/>
      </w:rPr>
    </w:lvl>
    <w:lvl w:ilvl="7">
      <w:start w:val="0"/>
      <w:numFmt w:val="bullet"/>
      <w:lvlText w:val=""/>
      <w:lvlJc w:val="left"/>
      <w:pPr>
        <w:tabs>
          <w:tab w:val="num" w:pos="0"/>
        </w:tabs>
        <w:ind w:left="8334" w:hanging="850"/>
      </w:pPr>
      <w:rPr>
        <w:rFonts w:ascii="Symbol" w:hAnsi="Symbol" w:cs="Symbol" w:hint="default"/>
        <w:lang w:val="ru-RU" w:eastAsia="en-US" w:bidi="ar-SA"/>
      </w:rPr>
    </w:lvl>
    <w:lvl w:ilvl="8">
      <w:start w:val="0"/>
      <w:numFmt w:val="bullet"/>
      <w:lvlText w:val=""/>
      <w:lvlJc w:val="left"/>
      <w:pPr>
        <w:tabs>
          <w:tab w:val="num" w:pos="0"/>
        </w:tabs>
        <w:ind w:left="9241" w:hanging="850"/>
      </w:pPr>
      <w:rPr>
        <w:rFonts w:ascii="Symbol" w:hAnsi="Symbol" w:cs="Symbol" w:hint="default"/>
        <w:lang w:val="ru-RU" w:eastAsia="en-US" w:bidi="ar-SA"/>
      </w:rPr>
    </w:lvl>
  </w:abstractNum>
  <w:abstractNum w:abstractNumId="18">
    <w:lvl w:ilvl="0">
      <w:start w:val="1"/>
      <w:numFmt w:val="decimal"/>
      <w:lvlText w:val="%1."/>
      <w:lvlJc w:val="left"/>
      <w:pPr>
        <w:tabs>
          <w:tab w:val="num" w:pos="0"/>
        </w:tabs>
        <w:ind w:left="1983" w:hanging="850"/>
      </w:pPr>
      <w:rPr>
        <w:sz w:val="28"/>
        <w:spacing w:val="0"/>
        <w:i w:val="false"/>
        <w:b w:val="false"/>
        <w:szCs w:val="28"/>
        <w:iCs w:val="false"/>
        <w:bCs w:val="false"/>
        <w:w w:val="100"/>
        <w:rFonts w:ascii="Times New Roman" w:hAnsi="Times New Roman" w:eastAsia="Times New Roman" w:cs="Times New Roman"/>
        <w:lang w:val="ru-RU" w:eastAsia="en-US" w:bidi="ar-SA"/>
      </w:rPr>
    </w:lvl>
    <w:lvl w:ilvl="1">
      <w:start w:val="0"/>
      <w:numFmt w:val="bullet"/>
      <w:lvlText w:val=""/>
      <w:lvlJc w:val="left"/>
      <w:pPr>
        <w:tabs>
          <w:tab w:val="num" w:pos="0"/>
        </w:tabs>
        <w:ind w:left="2887" w:hanging="850"/>
      </w:pPr>
      <w:rPr>
        <w:rFonts w:ascii="Symbol" w:hAnsi="Symbol" w:cs="Symbol" w:hint="default"/>
        <w:lang w:val="ru-RU" w:eastAsia="en-US" w:bidi="ar-SA"/>
      </w:rPr>
    </w:lvl>
    <w:lvl w:ilvl="2">
      <w:start w:val="0"/>
      <w:numFmt w:val="bullet"/>
      <w:lvlText w:val=""/>
      <w:lvlJc w:val="left"/>
      <w:pPr>
        <w:tabs>
          <w:tab w:val="num" w:pos="0"/>
        </w:tabs>
        <w:ind w:left="3795" w:hanging="850"/>
      </w:pPr>
      <w:rPr>
        <w:rFonts w:ascii="Symbol" w:hAnsi="Symbol" w:cs="Symbol" w:hint="default"/>
        <w:lang w:val="ru-RU" w:eastAsia="en-US" w:bidi="ar-SA"/>
      </w:rPr>
    </w:lvl>
    <w:lvl w:ilvl="3">
      <w:start w:val="0"/>
      <w:numFmt w:val="bullet"/>
      <w:lvlText w:val=""/>
      <w:lvlJc w:val="left"/>
      <w:pPr>
        <w:tabs>
          <w:tab w:val="num" w:pos="0"/>
        </w:tabs>
        <w:ind w:left="4703" w:hanging="850"/>
      </w:pPr>
      <w:rPr>
        <w:rFonts w:ascii="Symbol" w:hAnsi="Symbol" w:cs="Symbol" w:hint="default"/>
        <w:lang w:val="ru-RU" w:eastAsia="en-US" w:bidi="ar-SA"/>
      </w:rPr>
    </w:lvl>
    <w:lvl w:ilvl="4">
      <w:start w:val="0"/>
      <w:numFmt w:val="bullet"/>
      <w:lvlText w:val=""/>
      <w:lvlJc w:val="left"/>
      <w:pPr>
        <w:tabs>
          <w:tab w:val="num" w:pos="0"/>
        </w:tabs>
        <w:ind w:left="5610" w:hanging="850"/>
      </w:pPr>
      <w:rPr>
        <w:rFonts w:ascii="Symbol" w:hAnsi="Symbol" w:cs="Symbol" w:hint="default"/>
        <w:lang w:val="ru-RU" w:eastAsia="en-US" w:bidi="ar-SA"/>
      </w:rPr>
    </w:lvl>
    <w:lvl w:ilvl="5">
      <w:start w:val="0"/>
      <w:numFmt w:val="bullet"/>
      <w:lvlText w:val=""/>
      <w:lvlJc w:val="left"/>
      <w:pPr>
        <w:tabs>
          <w:tab w:val="num" w:pos="0"/>
        </w:tabs>
        <w:ind w:left="6518" w:hanging="850"/>
      </w:pPr>
      <w:rPr>
        <w:rFonts w:ascii="Symbol" w:hAnsi="Symbol" w:cs="Symbol" w:hint="default"/>
        <w:lang w:val="ru-RU" w:eastAsia="en-US" w:bidi="ar-SA"/>
      </w:rPr>
    </w:lvl>
    <w:lvl w:ilvl="6">
      <w:start w:val="0"/>
      <w:numFmt w:val="bullet"/>
      <w:lvlText w:val=""/>
      <w:lvlJc w:val="left"/>
      <w:pPr>
        <w:tabs>
          <w:tab w:val="num" w:pos="0"/>
        </w:tabs>
        <w:ind w:left="7426" w:hanging="850"/>
      </w:pPr>
      <w:rPr>
        <w:rFonts w:ascii="Symbol" w:hAnsi="Symbol" w:cs="Symbol" w:hint="default"/>
        <w:lang w:val="ru-RU" w:eastAsia="en-US" w:bidi="ar-SA"/>
      </w:rPr>
    </w:lvl>
    <w:lvl w:ilvl="7">
      <w:start w:val="0"/>
      <w:numFmt w:val="bullet"/>
      <w:lvlText w:val=""/>
      <w:lvlJc w:val="left"/>
      <w:pPr>
        <w:tabs>
          <w:tab w:val="num" w:pos="0"/>
        </w:tabs>
        <w:ind w:left="8334" w:hanging="850"/>
      </w:pPr>
      <w:rPr>
        <w:rFonts w:ascii="Symbol" w:hAnsi="Symbol" w:cs="Symbol" w:hint="default"/>
        <w:lang w:val="ru-RU" w:eastAsia="en-US" w:bidi="ar-SA"/>
      </w:rPr>
    </w:lvl>
    <w:lvl w:ilvl="8">
      <w:start w:val="0"/>
      <w:numFmt w:val="bullet"/>
      <w:lvlText w:val=""/>
      <w:lvlJc w:val="left"/>
      <w:pPr>
        <w:tabs>
          <w:tab w:val="num" w:pos="0"/>
        </w:tabs>
        <w:ind w:left="9241" w:hanging="850"/>
      </w:pPr>
      <w:rPr>
        <w:rFonts w:ascii="Symbol" w:hAnsi="Symbol" w:cs="Symbol" w:hint="default"/>
        <w:lang w:val="ru-RU" w:eastAsia="en-US" w:bidi="ar-SA"/>
      </w:rPr>
    </w:lvl>
  </w:abstractNum>
  <w:abstractNum w:abstractNumId="19">
    <w:lvl w:ilvl="0">
      <w:start w:val="1"/>
      <w:numFmt w:val="decimal"/>
      <w:lvlText w:val="%1."/>
      <w:lvlJc w:val="left"/>
      <w:pPr>
        <w:tabs>
          <w:tab w:val="num" w:pos="0"/>
        </w:tabs>
        <w:ind w:left="1983" w:hanging="850"/>
      </w:pPr>
      <w:rPr>
        <w:sz w:val="28"/>
        <w:spacing w:val="0"/>
        <w:i w:val="false"/>
        <w:b w:val="false"/>
        <w:szCs w:val="28"/>
        <w:iCs w:val="false"/>
        <w:bCs w:val="false"/>
        <w:w w:val="100"/>
        <w:rFonts w:ascii="Times New Roman" w:hAnsi="Times New Roman" w:eastAsia="Times New Roman" w:cs="Times New Roman"/>
        <w:lang w:val="ru-RU" w:eastAsia="en-US" w:bidi="ar-SA"/>
      </w:rPr>
    </w:lvl>
    <w:lvl w:ilvl="1">
      <w:start w:val="0"/>
      <w:numFmt w:val="bullet"/>
      <w:lvlText w:val=""/>
      <w:lvlJc w:val="left"/>
      <w:pPr>
        <w:tabs>
          <w:tab w:val="num" w:pos="0"/>
        </w:tabs>
        <w:ind w:left="2887" w:hanging="850"/>
      </w:pPr>
      <w:rPr>
        <w:rFonts w:ascii="Symbol" w:hAnsi="Symbol" w:cs="Symbol" w:hint="default"/>
        <w:lang w:val="ru-RU" w:eastAsia="en-US" w:bidi="ar-SA"/>
      </w:rPr>
    </w:lvl>
    <w:lvl w:ilvl="2">
      <w:start w:val="0"/>
      <w:numFmt w:val="bullet"/>
      <w:lvlText w:val=""/>
      <w:lvlJc w:val="left"/>
      <w:pPr>
        <w:tabs>
          <w:tab w:val="num" w:pos="0"/>
        </w:tabs>
        <w:ind w:left="3795" w:hanging="850"/>
      </w:pPr>
      <w:rPr>
        <w:rFonts w:ascii="Symbol" w:hAnsi="Symbol" w:cs="Symbol" w:hint="default"/>
        <w:lang w:val="ru-RU" w:eastAsia="en-US" w:bidi="ar-SA"/>
      </w:rPr>
    </w:lvl>
    <w:lvl w:ilvl="3">
      <w:start w:val="0"/>
      <w:numFmt w:val="bullet"/>
      <w:lvlText w:val=""/>
      <w:lvlJc w:val="left"/>
      <w:pPr>
        <w:tabs>
          <w:tab w:val="num" w:pos="0"/>
        </w:tabs>
        <w:ind w:left="4703" w:hanging="850"/>
      </w:pPr>
      <w:rPr>
        <w:rFonts w:ascii="Symbol" w:hAnsi="Symbol" w:cs="Symbol" w:hint="default"/>
        <w:lang w:val="ru-RU" w:eastAsia="en-US" w:bidi="ar-SA"/>
      </w:rPr>
    </w:lvl>
    <w:lvl w:ilvl="4">
      <w:start w:val="0"/>
      <w:numFmt w:val="bullet"/>
      <w:lvlText w:val=""/>
      <w:lvlJc w:val="left"/>
      <w:pPr>
        <w:tabs>
          <w:tab w:val="num" w:pos="0"/>
        </w:tabs>
        <w:ind w:left="5610" w:hanging="850"/>
      </w:pPr>
      <w:rPr>
        <w:rFonts w:ascii="Symbol" w:hAnsi="Symbol" w:cs="Symbol" w:hint="default"/>
        <w:lang w:val="ru-RU" w:eastAsia="en-US" w:bidi="ar-SA"/>
      </w:rPr>
    </w:lvl>
    <w:lvl w:ilvl="5">
      <w:start w:val="0"/>
      <w:numFmt w:val="bullet"/>
      <w:lvlText w:val=""/>
      <w:lvlJc w:val="left"/>
      <w:pPr>
        <w:tabs>
          <w:tab w:val="num" w:pos="0"/>
        </w:tabs>
        <w:ind w:left="6518" w:hanging="850"/>
      </w:pPr>
      <w:rPr>
        <w:rFonts w:ascii="Symbol" w:hAnsi="Symbol" w:cs="Symbol" w:hint="default"/>
        <w:lang w:val="ru-RU" w:eastAsia="en-US" w:bidi="ar-SA"/>
      </w:rPr>
    </w:lvl>
    <w:lvl w:ilvl="6">
      <w:start w:val="0"/>
      <w:numFmt w:val="bullet"/>
      <w:lvlText w:val=""/>
      <w:lvlJc w:val="left"/>
      <w:pPr>
        <w:tabs>
          <w:tab w:val="num" w:pos="0"/>
        </w:tabs>
        <w:ind w:left="7426" w:hanging="850"/>
      </w:pPr>
      <w:rPr>
        <w:rFonts w:ascii="Symbol" w:hAnsi="Symbol" w:cs="Symbol" w:hint="default"/>
        <w:lang w:val="ru-RU" w:eastAsia="en-US" w:bidi="ar-SA"/>
      </w:rPr>
    </w:lvl>
    <w:lvl w:ilvl="7">
      <w:start w:val="0"/>
      <w:numFmt w:val="bullet"/>
      <w:lvlText w:val=""/>
      <w:lvlJc w:val="left"/>
      <w:pPr>
        <w:tabs>
          <w:tab w:val="num" w:pos="0"/>
        </w:tabs>
        <w:ind w:left="8334" w:hanging="850"/>
      </w:pPr>
      <w:rPr>
        <w:rFonts w:ascii="Symbol" w:hAnsi="Symbol" w:cs="Symbol" w:hint="default"/>
        <w:lang w:val="ru-RU" w:eastAsia="en-US" w:bidi="ar-SA"/>
      </w:rPr>
    </w:lvl>
    <w:lvl w:ilvl="8">
      <w:start w:val="0"/>
      <w:numFmt w:val="bullet"/>
      <w:lvlText w:val=""/>
      <w:lvlJc w:val="left"/>
      <w:pPr>
        <w:tabs>
          <w:tab w:val="num" w:pos="0"/>
        </w:tabs>
        <w:ind w:left="9241" w:hanging="850"/>
      </w:pPr>
      <w:rPr>
        <w:rFonts w:ascii="Symbol" w:hAnsi="Symbol" w:cs="Symbol" w:hint="default"/>
        <w:lang w:val="ru-RU" w:eastAsia="en-US" w:bidi="ar-SA"/>
      </w:rPr>
    </w:lvl>
  </w:abstractNum>
  <w:abstractNum w:abstractNumId="20">
    <w:lvl w:ilvl="0">
      <w:start w:val="1"/>
      <w:numFmt w:val="decimal"/>
      <w:lvlText w:val="%1."/>
      <w:lvlJc w:val="left"/>
      <w:pPr>
        <w:tabs>
          <w:tab w:val="num" w:pos="0"/>
        </w:tabs>
        <w:ind w:left="1983" w:hanging="850"/>
      </w:pPr>
      <w:rPr>
        <w:sz w:val="28"/>
        <w:spacing w:val="0"/>
        <w:i w:val="false"/>
        <w:b w:val="false"/>
        <w:szCs w:val="28"/>
        <w:iCs w:val="false"/>
        <w:bCs w:val="false"/>
        <w:w w:val="100"/>
        <w:rFonts w:ascii="Times New Roman" w:hAnsi="Times New Roman" w:eastAsia="Times New Roman" w:cs="Times New Roman"/>
        <w:lang w:val="ru-RU" w:eastAsia="en-US" w:bidi="ar-SA"/>
      </w:rPr>
    </w:lvl>
    <w:lvl w:ilvl="1">
      <w:start w:val="0"/>
      <w:numFmt w:val="bullet"/>
      <w:lvlText w:val=""/>
      <w:lvlJc w:val="left"/>
      <w:pPr>
        <w:tabs>
          <w:tab w:val="num" w:pos="0"/>
        </w:tabs>
        <w:ind w:left="2887" w:hanging="850"/>
      </w:pPr>
      <w:rPr>
        <w:rFonts w:ascii="Symbol" w:hAnsi="Symbol" w:cs="Symbol" w:hint="default"/>
        <w:lang w:val="ru-RU" w:eastAsia="en-US" w:bidi="ar-SA"/>
      </w:rPr>
    </w:lvl>
    <w:lvl w:ilvl="2">
      <w:start w:val="0"/>
      <w:numFmt w:val="bullet"/>
      <w:lvlText w:val=""/>
      <w:lvlJc w:val="left"/>
      <w:pPr>
        <w:tabs>
          <w:tab w:val="num" w:pos="0"/>
        </w:tabs>
        <w:ind w:left="3795" w:hanging="850"/>
      </w:pPr>
      <w:rPr>
        <w:rFonts w:ascii="Symbol" w:hAnsi="Symbol" w:cs="Symbol" w:hint="default"/>
        <w:lang w:val="ru-RU" w:eastAsia="en-US" w:bidi="ar-SA"/>
      </w:rPr>
    </w:lvl>
    <w:lvl w:ilvl="3">
      <w:start w:val="0"/>
      <w:numFmt w:val="bullet"/>
      <w:lvlText w:val=""/>
      <w:lvlJc w:val="left"/>
      <w:pPr>
        <w:tabs>
          <w:tab w:val="num" w:pos="0"/>
        </w:tabs>
        <w:ind w:left="4703" w:hanging="850"/>
      </w:pPr>
      <w:rPr>
        <w:rFonts w:ascii="Symbol" w:hAnsi="Symbol" w:cs="Symbol" w:hint="default"/>
        <w:lang w:val="ru-RU" w:eastAsia="en-US" w:bidi="ar-SA"/>
      </w:rPr>
    </w:lvl>
    <w:lvl w:ilvl="4">
      <w:start w:val="0"/>
      <w:numFmt w:val="bullet"/>
      <w:lvlText w:val=""/>
      <w:lvlJc w:val="left"/>
      <w:pPr>
        <w:tabs>
          <w:tab w:val="num" w:pos="0"/>
        </w:tabs>
        <w:ind w:left="5610" w:hanging="850"/>
      </w:pPr>
      <w:rPr>
        <w:rFonts w:ascii="Symbol" w:hAnsi="Symbol" w:cs="Symbol" w:hint="default"/>
        <w:lang w:val="ru-RU" w:eastAsia="en-US" w:bidi="ar-SA"/>
      </w:rPr>
    </w:lvl>
    <w:lvl w:ilvl="5">
      <w:start w:val="0"/>
      <w:numFmt w:val="bullet"/>
      <w:lvlText w:val=""/>
      <w:lvlJc w:val="left"/>
      <w:pPr>
        <w:tabs>
          <w:tab w:val="num" w:pos="0"/>
        </w:tabs>
        <w:ind w:left="6518" w:hanging="850"/>
      </w:pPr>
      <w:rPr>
        <w:rFonts w:ascii="Symbol" w:hAnsi="Symbol" w:cs="Symbol" w:hint="default"/>
        <w:lang w:val="ru-RU" w:eastAsia="en-US" w:bidi="ar-SA"/>
      </w:rPr>
    </w:lvl>
    <w:lvl w:ilvl="6">
      <w:start w:val="0"/>
      <w:numFmt w:val="bullet"/>
      <w:lvlText w:val=""/>
      <w:lvlJc w:val="left"/>
      <w:pPr>
        <w:tabs>
          <w:tab w:val="num" w:pos="0"/>
        </w:tabs>
        <w:ind w:left="7426" w:hanging="850"/>
      </w:pPr>
      <w:rPr>
        <w:rFonts w:ascii="Symbol" w:hAnsi="Symbol" w:cs="Symbol" w:hint="default"/>
        <w:lang w:val="ru-RU" w:eastAsia="en-US" w:bidi="ar-SA"/>
      </w:rPr>
    </w:lvl>
    <w:lvl w:ilvl="7">
      <w:start w:val="0"/>
      <w:numFmt w:val="bullet"/>
      <w:lvlText w:val=""/>
      <w:lvlJc w:val="left"/>
      <w:pPr>
        <w:tabs>
          <w:tab w:val="num" w:pos="0"/>
        </w:tabs>
        <w:ind w:left="8334" w:hanging="850"/>
      </w:pPr>
      <w:rPr>
        <w:rFonts w:ascii="Symbol" w:hAnsi="Symbol" w:cs="Symbol" w:hint="default"/>
        <w:lang w:val="ru-RU" w:eastAsia="en-US" w:bidi="ar-SA"/>
      </w:rPr>
    </w:lvl>
    <w:lvl w:ilvl="8">
      <w:start w:val="0"/>
      <w:numFmt w:val="bullet"/>
      <w:lvlText w:val=""/>
      <w:lvlJc w:val="left"/>
      <w:pPr>
        <w:tabs>
          <w:tab w:val="num" w:pos="0"/>
        </w:tabs>
        <w:ind w:left="9241" w:hanging="850"/>
      </w:pPr>
      <w:rPr>
        <w:rFonts w:ascii="Symbol" w:hAnsi="Symbol" w:cs="Symbol" w:hint="default"/>
        <w:lang w:val="ru-RU" w:eastAsia="en-US" w:bidi="ar-SA"/>
      </w:rPr>
    </w:lvl>
  </w:abstractNum>
  <w:abstractNum w:abstractNumId="21">
    <w:lvl w:ilvl="0">
      <w:start w:val="1"/>
      <w:numFmt w:val="decimal"/>
      <w:lvlText w:val="%1."/>
      <w:lvlJc w:val="left"/>
      <w:pPr>
        <w:tabs>
          <w:tab w:val="num" w:pos="0"/>
        </w:tabs>
        <w:ind w:left="1983" w:hanging="850"/>
      </w:pPr>
      <w:rPr>
        <w:sz w:val="28"/>
        <w:spacing w:val="0"/>
        <w:i w:val="false"/>
        <w:b w:val="false"/>
        <w:szCs w:val="28"/>
        <w:iCs w:val="false"/>
        <w:bCs w:val="false"/>
        <w:w w:val="100"/>
        <w:rFonts w:ascii="Times New Roman" w:hAnsi="Times New Roman" w:eastAsia="Times New Roman" w:cs="Times New Roman"/>
        <w:lang w:val="ru-RU" w:eastAsia="en-US" w:bidi="ar-SA"/>
      </w:rPr>
    </w:lvl>
    <w:lvl w:ilvl="1">
      <w:start w:val="0"/>
      <w:numFmt w:val="bullet"/>
      <w:lvlText w:val=""/>
      <w:lvlJc w:val="left"/>
      <w:pPr>
        <w:tabs>
          <w:tab w:val="num" w:pos="0"/>
        </w:tabs>
        <w:ind w:left="2887" w:hanging="850"/>
      </w:pPr>
      <w:rPr>
        <w:rFonts w:ascii="Symbol" w:hAnsi="Symbol" w:cs="Symbol" w:hint="default"/>
        <w:lang w:val="ru-RU" w:eastAsia="en-US" w:bidi="ar-SA"/>
      </w:rPr>
    </w:lvl>
    <w:lvl w:ilvl="2">
      <w:start w:val="0"/>
      <w:numFmt w:val="bullet"/>
      <w:lvlText w:val=""/>
      <w:lvlJc w:val="left"/>
      <w:pPr>
        <w:tabs>
          <w:tab w:val="num" w:pos="0"/>
        </w:tabs>
        <w:ind w:left="3795" w:hanging="850"/>
      </w:pPr>
      <w:rPr>
        <w:rFonts w:ascii="Symbol" w:hAnsi="Symbol" w:cs="Symbol" w:hint="default"/>
        <w:lang w:val="ru-RU" w:eastAsia="en-US" w:bidi="ar-SA"/>
      </w:rPr>
    </w:lvl>
    <w:lvl w:ilvl="3">
      <w:start w:val="0"/>
      <w:numFmt w:val="bullet"/>
      <w:lvlText w:val=""/>
      <w:lvlJc w:val="left"/>
      <w:pPr>
        <w:tabs>
          <w:tab w:val="num" w:pos="0"/>
        </w:tabs>
        <w:ind w:left="4703" w:hanging="850"/>
      </w:pPr>
      <w:rPr>
        <w:rFonts w:ascii="Symbol" w:hAnsi="Symbol" w:cs="Symbol" w:hint="default"/>
        <w:lang w:val="ru-RU" w:eastAsia="en-US" w:bidi="ar-SA"/>
      </w:rPr>
    </w:lvl>
    <w:lvl w:ilvl="4">
      <w:start w:val="0"/>
      <w:numFmt w:val="bullet"/>
      <w:lvlText w:val=""/>
      <w:lvlJc w:val="left"/>
      <w:pPr>
        <w:tabs>
          <w:tab w:val="num" w:pos="0"/>
        </w:tabs>
        <w:ind w:left="5610" w:hanging="850"/>
      </w:pPr>
      <w:rPr>
        <w:rFonts w:ascii="Symbol" w:hAnsi="Symbol" w:cs="Symbol" w:hint="default"/>
        <w:lang w:val="ru-RU" w:eastAsia="en-US" w:bidi="ar-SA"/>
      </w:rPr>
    </w:lvl>
    <w:lvl w:ilvl="5">
      <w:start w:val="0"/>
      <w:numFmt w:val="bullet"/>
      <w:lvlText w:val=""/>
      <w:lvlJc w:val="left"/>
      <w:pPr>
        <w:tabs>
          <w:tab w:val="num" w:pos="0"/>
        </w:tabs>
        <w:ind w:left="6518" w:hanging="850"/>
      </w:pPr>
      <w:rPr>
        <w:rFonts w:ascii="Symbol" w:hAnsi="Symbol" w:cs="Symbol" w:hint="default"/>
        <w:lang w:val="ru-RU" w:eastAsia="en-US" w:bidi="ar-SA"/>
      </w:rPr>
    </w:lvl>
    <w:lvl w:ilvl="6">
      <w:start w:val="0"/>
      <w:numFmt w:val="bullet"/>
      <w:lvlText w:val=""/>
      <w:lvlJc w:val="left"/>
      <w:pPr>
        <w:tabs>
          <w:tab w:val="num" w:pos="0"/>
        </w:tabs>
        <w:ind w:left="7426" w:hanging="850"/>
      </w:pPr>
      <w:rPr>
        <w:rFonts w:ascii="Symbol" w:hAnsi="Symbol" w:cs="Symbol" w:hint="default"/>
        <w:lang w:val="ru-RU" w:eastAsia="en-US" w:bidi="ar-SA"/>
      </w:rPr>
    </w:lvl>
    <w:lvl w:ilvl="7">
      <w:start w:val="0"/>
      <w:numFmt w:val="bullet"/>
      <w:lvlText w:val=""/>
      <w:lvlJc w:val="left"/>
      <w:pPr>
        <w:tabs>
          <w:tab w:val="num" w:pos="0"/>
        </w:tabs>
        <w:ind w:left="8334" w:hanging="850"/>
      </w:pPr>
      <w:rPr>
        <w:rFonts w:ascii="Symbol" w:hAnsi="Symbol" w:cs="Symbol" w:hint="default"/>
        <w:lang w:val="ru-RU" w:eastAsia="en-US" w:bidi="ar-SA"/>
      </w:rPr>
    </w:lvl>
    <w:lvl w:ilvl="8">
      <w:start w:val="0"/>
      <w:numFmt w:val="bullet"/>
      <w:lvlText w:val=""/>
      <w:lvlJc w:val="left"/>
      <w:pPr>
        <w:tabs>
          <w:tab w:val="num" w:pos="0"/>
        </w:tabs>
        <w:ind w:left="9241" w:hanging="850"/>
      </w:pPr>
      <w:rPr>
        <w:rFonts w:ascii="Symbol" w:hAnsi="Symbol" w:cs="Symbol" w:hint="default"/>
        <w:lang w:val="ru-RU" w:eastAsia="en-US" w:bidi="ar-SA"/>
      </w:rPr>
    </w:lvl>
  </w:abstractNum>
  <w:abstractNum w:abstractNumId="22">
    <w:lvl w:ilvl="0">
      <w:start w:val="1"/>
      <w:numFmt w:val="decimal"/>
      <w:lvlText w:val="%1-"/>
      <w:lvlJc w:val="left"/>
      <w:pPr>
        <w:tabs>
          <w:tab w:val="num" w:pos="0"/>
        </w:tabs>
        <w:ind w:left="566" w:hanging="237"/>
      </w:pPr>
      <w:rPr>
        <w:sz w:val="26"/>
        <w:spacing w:val="0"/>
        <w:i/>
        <w:b/>
        <w:szCs w:val="26"/>
        <w:iCs/>
        <w:bCs/>
        <w:w w:val="98"/>
        <w:rFonts w:ascii="Times New Roman" w:hAnsi="Times New Roman" w:eastAsia="Times New Roman" w:cs="Times New Roman"/>
        <w:lang w:val="ru-RU" w:eastAsia="en-US" w:bidi="ar-SA"/>
      </w:rPr>
    </w:lvl>
    <w:lvl w:ilvl="1">
      <w:start w:val="0"/>
      <w:numFmt w:val="bullet"/>
      <w:lvlText w:val=""/>
      <w:lvlJc w:val="left"/>
      <w:pPr>
        <w:tabs>
          <w:tab w:val="num" w:pos="0"/>
        </w:tabs>
        <w:ind w:left="1609" w:hanging="237"/>
      </w:pPr>
      <w:rPr>
        <w:rFonts w:ascii="Symbol" w:hAnsi="Symbol" w:cs="Symbol" w:hint="default"/>
        <w:lang w:val="ru-RU" w:eastAsia="en-US" w:bidi="ar-SA"/>
      </w:rPr>
    </w:lvl>
    <w:lvl w:ilvl="2">
      <w:start w:val="0"/>
      <w:numFmt w:val="bullet"/>
      <w:lvlText w:val=""/>
      <w:lvlJc w:val="left"/>
      <w:pPr>
        <w:tabs>
          <w:tab w:val="num" w:pos="0"/>
        </w:tabs>
        <w:ind w:left="2659" w:hanging="237"/>
      </w:pPr>
      <w:rPr>
        <w:rFonts w:ascii="Symbol" w:hAnsi="Symbol" w:cs="Symbol" w:hint="default"/>
        <w:lang w:val="ru-RU" w:eastAsia="en-US" w:bidi="ar-SA"/>
      </w:rPr>
    </w:lvl>
    <w:lvl w:ilvl="3">
      <w:start w:val="0"/>
      <w:numFmt w:val="bullet"/>
      <w:lvlText w:val=""/>
      <w:lvlJc w:val="left"/>
      <w:pPr>
        <w:tabs>
          <w:tab w:val="num" w:pos="0"/>
        </w:tabs>
        <w:ind w:left="3709" w:hanging="237"/>
      </w:pPr>
      <w:rPr>
        <w:rFonts w:ascii="Symbol" w:hAnsi="Symbol" w:cs="Symbol" w:hint="default"/>
        <w:lang w:val="ru-RU" w:eastAsia="en-US" w:bidi="ar-SA"/>
      </w:rPr>
    </w:lvl>
    <w:lvl w:ilvl="4">
      <w:start w:val="0"/>
      <w:numFmt w:val="bullet"/>
      <w:lvlText w:val=""/>
      <w:lvlJc w:val="left"/>
      <w:pPr>
        <w:tabs>
          <w:tab w:val="num" w:pos="0"/>
        </w:tabs>
        <w:ind w:left="4758" w:hanging="237"/>
      </w:pPr>
      <w:rPr>
        <w:rFonts w:ascii="Symbol" w:hAnsi="Symbol" w:cs="Symbol" w:hint="default"/>
        <w:lang w:val="ru-RU" w:eastAsia="en-US" w:bidi="ar-SA"/>
      </w:rPr>
    </w:lvl>
    <w:lvl w:ilvl="5">
      <w:start w:val="0"/>
      <w:numFmt w:val="bullet"/>
      <w:lvlText w:val=""/>
      <w:lvlJc w:val="left"/>
      <w:pPr>
        <w:tabs>
          <w:tab w:val="num" w:pos="0"/>
        </w:tabs>
        <w:ind w:left="5808" w:hanging="237"/>
      </w:pPr>
      <w:rPr>
        <w:rFonts w:ascii="Symbol" w:hAnsi="Symbol" w:cs="Symbol" w:hint="default"/>
        <w:lang w:val="ru-RU" w:eastAsia="en-US" w:bidi="ar-SA"/>
      </w:rPr>
    </w:lvl>
    <w:lvl w:ilvl="6">
      <w:start w:val="0"/>
      <w:numFmt w:val="bullet"/>
      <w:lvlText w:val=""/>
      <w:lvlJc w:val="left"/>
      <w:pPr>
        <w:tabs>
          <w:tab w:val="num" w:pos="0"/>
        </w:tabs>
        <w:ind w:left="6858" w:hanging="237"/>
      </w:pPr>
      <w:rPr>
        <w:rFonts w:ascii="Symbol" w:hAnsi="Symbol" w:cs="Symbol" w:hint="default"/>
        <w:lang w:val="ru-RU" w:eastAsia="en-US" w:bidi="ar-SA"/>
      </w:rPr>
    </w:lvl>
    <w:lvl w:ilvl="7">
      <w:start w:val="0"/>
      <w:numFmt w:val="bullet"/>
      <w:lvlText w:val=""/>
      <w:lvlJc w:val="left"/>
      <w:pPr>
        <w:tabs>
          <w:tab w:val="num" w:pos="0"/>
        </w:tabs>
        <w:ind w:left="7908" w:hanging="237"/>
      </w:pPr>
      <w:rPr>
        <w:rFonts w:ascii="Symbol" w:hAnsi="Symbol" w:cs="Symbol" w:hint="default"/>
        <w:lang w:val="ru-RU" w:eastAsia="en-US" w:bidi="ar-SA"/>
      </w:rPr>
    </w:lvl>
    <w:lvl w:ilvl="8">
      <w:start w:val="0"/>
      <w:numFmt w:val="bullet"/>
      <w:lvlText w:val=""/>
      <w:lvlJc w:val="left"/>
      <w:pPr>
        <w:tabs>
          <w:tab w:val="num" w:pos="0"/>
        </w:tabs>
        <w:ind w:left="8957" w:hanging="237"/>
      </w:pPr>
      <w:rPr>
        <w:rFonts w:ascii="Symbol" w:hAnsi="Symbol" w:cs="Symbol" w:hint="default"/>
        <w:lang w:val="ru-RU" w:eastAsia="en-US" w:bidi="ar-SA"/>
      </w:rPr>
    </w:lvl>
  </w:abstractNum>
  <w:abstractNum w:abstractNumId="23">
    <w:lvl w:ilvl="0">
      <w:start w:val="1"/>
      <w:numFmt w:val="decimal"/>
      <w:lvlText w:val="%1."/>
      <w:lvlJc w:val="left"/>
      <w:pPr>
        <w:tabs>
          <w:tab w:val="num" w:pos="0"/>
        </w:tabs>
        <w:ind w:left="1983" w:hanging="850"/>
      </w:pPr>
      <w:rPr>
        <w:sz w:val="28"/>
        <w:spacing w:val="0"/>
        <w:i w:val="false"/>
        <w:b w:val="false"/>
        <w:szCs w:val="28"/>
        <w:iCs w:val="false"/>
        <w:bCs w:val="false"/>
        <w:w w:val="100"/>
        <w:rFonts w:ascii="Times New Roman" w:hAnsi="Times New Roman" w:eastAsia="Times New Roman" w:cs="Times New Roman"/>
        <w:lang w:val="ru-RU" w:eastAsia="en-US" w:bidi="ar-SA"/>
      </w:rPr>
    </w:lvl>
    <w:lvl w:ilvl="1">
      <w:start w:val="0"/>
      <w:numFmt w:val="bullet"/>
      <w:lvlText w:val=""/>
      <w:lvlJc w:val="left"/>
      <w:pPr>
        <w:tabs>
          <w:tab w:val="num" w:pos="0"/>
        </w:tabs>
        <w:ind w:left="2887" w:hanging="850"/>
      </w:pPr>
      <w:rPr>
        <w:rFonts w:ascii="Symbol" w:hAnsi="Symbol" w:cs="Symbol" w:hint="default"/>
        <w:lang w:val="ru-RU" w:eastAsia="en-US" w:bidi="ar-SA"/>
      </w:rPr>
    </w:lvl>
    <w:lvl w:ilvl="2">
      <w:start w:val="0"/>
      <w:numFmt w:val="bullet"/>
      <w:lvlText w:val=""/>
      <w:lvlJc w:val="left"/>
      <w:pPr>
        <w:tabs>
          <w:tab w:val="num" w:pos="0"/>
        </w:tabs>
        <w:ind w:left="3795" w:hanging="850"/>
      </w:pPr>
      <w:rPr>
        <w:rFonts w:ascii="Symbol" w:hAnsi="Symbol" w:cs="Symbol" w:hint="default"/>
        <w:lang w:val="ru-RU" w:eastAsia="en-US" w:bidi="ar-SA"/>
      </w:rPr>
    </w:lvl>
    <w:lvl w:ilvl="3">
      <w:start w:val="0"/>
      <w:numFmt w:val="bullet"/>
      <w:lvlText w:val=""/>
      <w:lvlJc w:val="left"/>
      <w:pPr>
        <w:tabs>
          <w:tab w:val="num" w:pos="0"/>
        </w:tabs>
        <w:ind w:left="4703" w:hanging="850"/>
      </w:pPr>
      <w:rPr>
        <w:rFonts w:ascii="Symbol" w:hAnsi="Symbol" w:cs="Symbol" w:hint="default"/>
        <w:lang w:val="ru-RU" w:eastAsia="en-US" w:bidi="ar-SA"/>
      </w:rPr>
    </w:lvl>
    <w:lvl w:ilvl="4">
      <w:start w:val="0"/>
      <w:numFmt w:val="bullet"/>
      <w:lvlText w:val=""/>
      <w:lvlJc w:val="left"/>
      <w:pPr>
        <w:tabs>
          <w:tab w:val="num" w:pos="0"/>
        </w:tabs>
        <w:ind w:left="5610" w:hanging="850"/>
      </w:pPr>
      <w:rPr>
        <w:rFonts w:ascii="Symbol" w:hAnsi="Symbol" w:cs="Symbol" w:hint="default"/>
        <w:lang w:val="ru-RU" w:eastAsia="en-US" w:bidi="ar-SA"/>
      </w:rPr>
    </w:lvl>
    <w:lvl w:ilvl="5">
      <w:start w:val="0"/>
      <w:numFmt w:val="bullet"/>
      <w:lvlText w:val=""/>
      <w:lvlJc w:val="left"/>
      <w:pPr>
        <w:tabs>
          <w:tab w:val="num" w:pos="0"/>
        </w:tabs>
        <w:ind w:left="6518" w:hanging="850"/>
      </w:pPr>
      <w:rPr>
        <w:rFonts w:ascii="Symbol" w:hAnsi="Symbol" w:cs="Symbol" w:hint="default"/>
        <w:lang w:val="ru-RU" w:eastAsia="en-US" w:bidi="ar-SA"/>
      </w:rPr>
    </w:lvl>
    <w:lvl w:ilvl="6">
      <w:start w:val="0"/>
      <w:numFmt w:val="bullet"/>
      <w:lvlText w:val=""/>
      <w:lvlJc w:val="left"/>
      <w:pPr>
        <w:tabs>
          <w:tab w:val="num" w:pos="0"/>
        </w:tabs>
        <w:ind w:left="7426" w:hanging="850"/>
      </w:pPr>
      <w:rPr>
        <w:rFonts w:ascii="Symbol" w:hAnsi="Symbol" w:cs="Symbol" w:hint="default"/>
        <w:lang w:val="ru-RU" w:eastAsia="en-US" w:bidi="ar-SA"/>
      </w:rPr>
    </w:lvl>
    <w:lvl w:ilvl="7">
      <w:start w:val="0"/>
      <w:numFmt w:val="bullet"/>
      <w:lvlText w:val=""/>
      <w:lvlJc w:val="left"/>
      <w:pPr>
        <w:tabs>
          <w:tab w:val="num" w:pos="0"/>
        </w:tabs>
        <w:ind w:left="8334" w:hanging="850"/>
      </w:pPr>
      <w:rPr>
        <w:rFonts w:ascii="Symbol" w:hAnsi="Symbol" w:cs="Symbol" w:hint="default"/>
        <w:lang w:val="ru-RU" w:eastAsia="en-US" w:bidi="ar-SA"/>
      </w:rPr>
    </w:lvl>
    <w:lvl w:ilvl="8">
      <w:start w:val="0"/>
      <w:numFmt w:val="bullet"/>
      <w:lvlText w:val=""/>
      <w:lvlJc w:val="left"/>
      <w:pPr>
        <w:tabs>
          <w:tab w:val="num" w:pos="0"/>
        </w:tabs>
        <w:ind w:left="9241" w:hanging="850"/>
      </w:pPr>
      <w:rPr>
        <w:rFonts w:ascii="Symbol" w:hAnsi="Symbol" w:cs="Symbol" w:hint="default"/>
        <w:lang w:val="ru-RU" w:eastAsia="en-US" w:bidi="ar-SA"/>
      </w:rPr>
    </w:lvl>
  </w:abstractNum>
  <w:abstractNum w:abstractNumId="24">
    <w:lvl w:ilvl="0">
      <w:start w:val="1"/>
      <w:numFmt w:val="decimal"/>
      <w:lvlText w:val="%1."/>
      <w:lvlJc w:val="left"/>
      <w:pPr>
        <w:tabs>
          <w:tab w:val="num" w:pos="0"/>
        </w:tabs>
        <w:ind w:left="566" w:hanging="850"/>
      </w:pPr>
      <w:rPr>
        <w:sz w:val="28"/>
        <w:spacing w:val="0"/>
        <w:i w:val="false"/>
        <w:b w:val="false"/>
        <w:szCs w:val="28"/>
        <w:iCs w:val="false"/>
        <w:bCs w:val="false"/>
        <w:w w:val="100"/>
        <w:rFonts w:ascii="Times New Roman" w:hAnsi="Times New Roman" w:eastAsia="Times New Roman" w:cs="Times New Roman"/>
        <w:lang w:val="ru-RU" w:eastAsia="en-US" w:bidi="ar-SA"/>
      </w:rPr>
    </w:lvl>
    <w:lvl w:ilvl="1">
      <w:start w:val="0"/>
      <w:numFmt w:val="bullet"/>
      <w:lvlText w:val=""/>
      <w:lvlJc w:val="left"/>
      <w:pPr>
        <w:tabs>
          <w:tab w:val="num" w:pos="0"/>
        </w:tabs>
        <w:ind w:left="1609" w:hanging="850"/>
      </w:pPr>
      <w:rPr>
        <w:rFonts w:ascii="Symbol" w:hAnsi="Symbol" w:cs="Symbol" w:hint="default"/>
        <w:lang w:val="ru-RU" w:eastAsia="en-US" w:bidi="ar-SA"/>
      </w:rPr>
    </w:lvl>
    <w:lvl w:ilvl="2">
      <w:start w:val="0"/>
      <w:numFmt w:val="bullet"/>
      <w:lvlText w:val=""/>
      <w:lvlJc w:val="left"/>
      <w:pPr>
        <w:tabs>
          <w:tab w:val="num" w:pos="0"/>
        </w:tabs>
        <w:ind w:left="2659" w:hanging="850"/>
      </w:pPr>
      <w:rPr>
        <w:rFonts w:ascii="Symbol" w:hAnsi="Symbol" w:cs="Symbol" w:hint="default"/>
        <w:lang w:val="ru-RU" w:eastAsia="en-US" w:bidi="ar-SA"/>
      </w:rPr>
    </w:lvl>
    <w:lvl w:ilvl="3">
      <w:start w:val="0"/>
      <w:numFmt w:val="bullet"/>
      <w:lvlText w:val=""/>
      <w:lvlJc w:val="left"/>
      <w:pPr>
        <w:tabs>
          <w:tab w:val="num" w:pos="0"/>
        </w:tabs>
        <w:ind w:left="3709" w:hanging="850"/>
      </w:pPr>
      <w:rPr>
        <w:rFonts w:ascii="Symbol" w:hAnsi="Symbol" w:cs="Symbol" w:hint="default"/>
        <w:lang w:val="ru-RU" w:eastAsia="en-US" w:bidi="ar-SA"/>
      </w:rPr>
    </w:lvl>
    <w:lvl w:ilvl="4">
      <w:start w:val="0"/>
      <w:numFmt w:val="bullet"/>
      <w:lvlText w:val=""/>
      <w:lvlJc w:val="left"/>
      <w:pPr>
        <w:tabs>
          <w:tab w:val="num" w:pos="0"/>
        </w:tabs>
        <w:ind w:left="4758" w:hanging="850"/>
      </w:pPr>
      <w:rPr>
        <w:rFonts w:ascii="Symbol" w:hAnsi="Symbol" w:cs="Symbol" w:hint="default"/>
        <w:lang w:val="ru-RU" w:eastAsia="en-US" w:bidi="ar-SA"/>
      </w:rPr>
    </w:lvl>
    <w:lvl w:ilvl="5">
      <w:start w:val="0"/>
      <w:numFmt w:val="bullet"/>
      <w:lvlText w:val=""/>
      <w:lvlJc w:val="left"/>
      <w:pPr>
        <w:tabs>
          <w:tab w:val="num" w:pos="0"/>
        </w:tabs>
        <w:ind w:left="5808" w:hanging="850"/>
      </w:pPr>
      <w:rPr>
        <w:rFonts w:ascii="Symbol" w:hAnsi="Symbol" w:cs="Symbol" w:hint="default"/>
        <w:lang w:val="ru-RU" w:eastAsia="en-US" w:bidi="ar-SA"/>
      </w:rPr>
    </w:lvl>
    <w:lvl w:ilvl="6">
      <w:start w:val="0"/>
      <w:numFmt w:val="bullet"/>
      <w:lvlText w:val=""/>
      <w:lvlJc w:val="left"/>
      <w:pPr>
        <w:tabs>
          <w:tab w:val="num" w:pos="0"/>
        </w:tabs>
        <w:ind w:left="6858" w:hanging="850"/>
      </w:pPr>
      <w:rPr>
        <w:rFonts w:ascii="Symbol" w:hAnsi="Symbol" w:cs="Symbol" w:hint="default"/>
        <w:lang w:val="ru-RU" w:eastAsia="en-US" w:bidi="ar-SA"/>
      </w:rPr>
    </w:lvl>
    <w:lvl w:ilvl="7">
      <w:start w:val="0"/>
      <w:numFmt w:val="bullet"/>
      <w:lvlText w:val=""/>
      <w:lvlJc w:val="left"/>
      <w:pPr>
        <w:tabs>
          <w:tab w:val="num" w:pos="0"/>
        </w:tabs>
        <w:ind w:left="7908" w:hanging="850"/>
      </w:pPr>
      <w:rPr>
        <w:rFonts w:ascii="Symbol" w:hAnsi="Symbol" w:cs="Symbol" w:hint="default"/>
        <w:lang w:val="ru-RU" w:eastAsia="en-US" w:bidi="ar-SA"/>
      </w:rPr>
    </w:lvl>
    <w:lvl w:ilvl="8">
      <w:start w:val="0"/>
      <w:numFmt w:val="bullet"/>
      <w:lvlText w:val=""/>
      <w:lvlJc w:val="left"/>
      <w:pPr>
        <w:tabs>
          <w:tab w:val="num" w:pos="0"/>
        </w:tabs>
        <w:ind w:left="8957" w:hanging="850"/>
      </w:pPr>
      <w:rPr>
        <w:rFonts w:ascii="Symbol" w:hAnsi="Symbol" w:cs="Symbol" w:hint="default"/>
        <w:lang w:val="ru-RU" w:eastAsia="en-US" w:bidi="ar-SA"/>
      </w:rPr>
    </w:lvl>
  </w:abstractNum>
  <w:abstractNum w:abstractNumId="25">
    <w:lvl w:ilvl="0">
      <w:start w:val="4"/>
      <w:numFmt w:val="decimal"/>
      <w:lvlText w:val="%1"/>
      <w:lvlJc w:val="left"/>
      <w:pPr>
        <w:tabs>
          <w:tab w:val="num" w:pos="0"/>
        </w:tabs>
        <w:ind w:left="566" w:hanging="658"/>
      </w:pPr>
      <w:rPr>
        <w:lang w:val="ru-RU" w:eastAsia="en-US" w:bidi="ar-SA"/>
      </w:rPr>
    </w:lvl>
    <w:lvl w:ilvl="1">
      <w:start w:val="1"/>
      <w:numFmt w:val="decimal"/>
      <w:lvlText w:val="%1.%2."/>
      <w:lvlJc w:val="left"/>
      <w:pPr>
        <w:tabs>
          <w:tab w:val="num" w:pos="0"/>
        </w:tabs>
        <w:ind w:left="566" w:hanging="658"/>
      </w:pPr>
      <w:rPr>
        <w:sz w:val="28"/>
        <w:spacing w:val="0"/>
        <w:i w:val="false"/>
        <w:b/>
        <w:szCs w:val="28"/>
        <w:iCs w:val="false"/>
        <w:bCs/>
        <w:w w:val="100"/>
        <w:rFonts w:ascii="Times New Roman" w:hAnsi="Times New Roman" w:eastAsia="Times New Roman" w:cs="Times New Roman"/>
        <w:lang w:val="ru-RU" w:eastAsia="en-US" w:bidi="ar-SA"/>
      </w:rPr>
    </w:lvl>
    <w:lvl w:ilvl="2">
      <w:start w:val="0"/>
      <w:numFmt w:val="bullet"/>
      <w:lvlText w:val="-"/>
      <w:lvlJc w:val="left"/>
      <w:pPr>
        <w:tabs>
          <w:tab w:val="num" w:pos="0"/>
        </w:tabs>
        <w:ind w:left="566" w:hanging="224"/>
      </w:pPr>
      <w:rPr>
        <w:rFonts w:ascii="Times New Roman" w:hAnsi="Times New Roman" w:cs="Times New Roman" w:hint="default"/>
        <w:sz w:val="28"/>
        <w:spacing w:val="0"/>
        <w:i w:val="false"/>
        <w:b w:val="false"/>
        <w:szCs w:val="28"/>
        <w:iCs w:val="false"/>
        <w:bCs w:val="false"/>
        <w:w w:val="100"/>
        <w:lang w:val="ru-RU" w:eastAsia="en-US" w:bidi="ar-SA"/>
      </w:rPr>
    </w:lvl>
    <w:lvl w:ilvl="3">
      <w:start w:val="0"/>
      <w:numFmt w:val="bullet"/>
      <w:lvlText w:val="-"/>
      <w:lvlJc w:val="left"/>
      <w:pPr>
        <w:tabs>
          <w:tab w:val="num" w:pos="0"/>
        </w:tabs>
        <w:ind w:left="566" w:hanging="224"/>
      </w:pPr>
      <w:rPr>
        <w:rFonts w:ascii="Times New Roman" w:hAnsi="Times New Roman" w:cs="Times New Roman" w:hint="default"/>
        <w:sz w:val="28"/>
        <w:spacing w:val="0"/>
        <w:i w:val="false"/>
        <w:b w:val="false"/>
        <w:szCs w:val="28"/>
        <w:iCs w:val="false"/>
        <w:bCs w:val="false"/>
        <w:w w:val="100"/>
        <w:lang w:val="ru-RU" w:eastAsia="en-US" w:bidi="ar-SA"/>
      </w:rPr>
    </w:lvl>
    <w:lvl w:ilvl="4">
      <w:start w:val="0"/>
      <w:numFmt w:val="bullet"/>
      <w:lvlText w:val=""/>
      <w:lvlJc w:val="left"/>
      <w:pPr>
        <w:tabs>
          <w:tab w:val="num" w:pos="0"/>
        </w:tabs>
        <w:ind w:left="4758" w:hanging="224"/>
      </w:pPr>
      <w:rPr>
        <w:rFonts w:ascii="Symbol" w:hAnsi="Symbol" w:cs="Symbol" w:hint="default"/>
        <w:lang w:val="ru-RU" w:eastAsia="en-US" w:bidi="ar-SA"/>
      </w:rPr>
    </w:lvl>
    <w:lvl w:ilvl="5">
      <w:start w:val="0"/>
      <w:numFmt w:val="bullet"/>
      <w:lvlText w:val=""/>
      <w:lvlJc w:val="left"/>
      <w:pPr>
        <w:tabs>
          <w:tab w:val="num" w:pos="0"/>
        </w:tabs>
        <w:ind w:left="5808" w:hanging="224"/>
      </w:pPr>
      <w:rPr>
        <w:rFonts w:ascii="Symbol" w:hAnsi="Symbol" w:cs="Symbol" w:hint="default"/>
        <w:lang w:val="ru-RU" w:eastAsia="en-US" w:bidi="ar-SA"/>
      </w:rPr>
    </w:lvl>
    <w:lvl w:ilvl="6">
      <w:start w:val="0"/>
      <w:numFmt w:val="bullet"/>
      <w:lvlText w:val=""/>
      <w:lvlJc w:val="left"/>
      <w:pPr>
        <w:tabs>
          <w:tab w:val="num" w:pos="0"/>
        </w:tabs>
        <w:ind w:left="6858" w:hanging="224"/>
      </w:pPr>
      <w:rPr>
        <w:rFonts w:ascii="Symbol" w:hAnsi="Symbol" w:cs="Symbol" w:hint="default"/>
        <w:lang w:val="ru-RU" w:eastAsia="en-US" w:bidi="ar-SA"/>
      </w:rPr>
    </w:lvl>
    <w:lvl w:ilvl="7">
      <w:start w:val="0"/>
      <w:numFmt w:val="bullet"/>
      <w:lvlText w:val=""/>
      <w:lvlJc w:val="left"/>
      <w:pPr>
        <w:tabs>
          <w:tab w:val="num" w:pos="0"/>
        </w:tabs>
        <w:ind w:left="7908" w:hanging="224"/>
      </w:pPr>
      <w:rPr>
        <w:rFonts w:ascii="Symbol" w:hAnsi="Symbol" w:cs="Symbol" w:hint="default"/>
        <w:lang w:val="ru-RU" w:eastAsia="en-US" w:bidi="ar-SA"/>
      </w:rPr>
    </w:lvl>
    <w:lvl w:ilvl="8">
      <w:start w:val="0"/>
      <w:numFmt w:val="bullet"/>
      <w:lvlText w:val=""/>
      <w:lvlJc w:val="left"/>
      <w:pPr>
        <w:tabs>
          <w:tab w:val="num" w:pos="0"/>
        </w:tabs>
        <w:ind w:left="8957" w:hanging="224"/>
      </w:pPr>
      <w:rPr>
        <w:rFonts w:ascii="Symbol" w:hAnsi="Symbol" w:cs="Symbol" w:hint="default"/>
        <w:lang w:val="ru-RU" w:eastAsia="en-US" w:bidi="ar-SA"/>
      </w:rPr>
    </w:lvl>
  </w:abstractNum>
  <w:abstractNum w:abstractNumId="26">
    <w:lvl w:ilvl="0">
      <w:start w:val="3"/>
      <w:numFmt w:val="decimal"/>
      <w:lvlText w:val="%1"/>
      <w:lvlJc w:val="left"/>
      <w:pPr>
        <w:tabs>
          <w:tab w:val="num" w:pos="0"/>
        </w:tabs>
        <w:ind w:left="1767" w:hanging="492"/>
      </w:pPr>
      <w:rPr>
        <w:lang w:val="ru-RU" w:eastAsia="en-US" w:bidi="ar-SA"/>
      </w:rPr>
    </w:lvl>
    <w:lvl w:ilvl="1">
      <w:start w:val="1"/>
      <w:numFmt w:val="decimal"/>
      <w:lvlText w:val="%1.%2."/>
      <w:lvlJc w:val="left"/>
      <w:pPr>
        <w:tabs>
          <w:tab w:val="num" w:pos="0"/>
        </w:tabs>
        <w:ind w:left="1767" w:hanging="492"/>
      </w:pPr>
      <w:rPr>
        <w:sz w:val="28"/>
        <w:spacing w:val="0"/>
        <w:i w:val="false"/>
        <w:b/>
        <w:szCs w:val="28"/>
        <w:iCs w:val="false"/>
        <w:bCs/>
        <w:w w:val="100"/>
        <w:rFonts w:ascii="Times New Roman" w:hAnsi="Times New Roman" w:eastAsia="Times New Roman" w:cs="Times New Roman"/>
        <w:lang w:val="ru-RU" w:eastAsia="en-US" w:bidi="ar-SA"/>
      </w:rPr>
    </w:lvl>
    <w:lvl w:ilvl="2">
      <w:start w:val="1"/>
      <w:numFmt w:val="decimal"/>
      <w:lvlText w:val="%1.%2.%3."/>
      <w:lvlJc w:val="left"/>
      <w:pPr>
        <w:tabs>
          <w:tab w:val="num" w:pos="0"/>
        </w:tabs>
        <w:ind w:left="1976" w:hanging="701"/>
      </w:pPr>
      <w:rPr>
        <w:sz w:val="28"/>
        <w:spacing w:val="-3"/>
        <w:i w:val="false"/>
        <w:b/>
        <w:szCs w:val="28"/>
        <w:iCs w:val="false"/>
        <w:bCs/>
        <w:w w:val="100"/>
        <w:rFonts w:ascii="Times New Roman" w:hAnsi="Times New Roman" w:eastAsia="Times New Roman" w:cs="Times New Roman"/>
        <w:lang w:val="ru-RU" w:eastAsia="en-US" w:bidi="ar-SA"/>
      </w:rPr>
    </w:lvl>
    <w:lvl w:ilvl="3">
      <w:start w:val="0"/>
      <w:numFmt w:val="bullet"/>
      <w:lvlText w:val=""/>
      <w:lvlJc w:val="left"/>
      <w:pPr>
        <w:tabs>
          <w:tab w:val="num" w:pos="0"/>
        </w:tabs>
        <w:ind w:left="3997" w:hanging="701"/>
      </w:pPr>
      <w:rPr>
        <w:rFonts w:ascii="Symbol" w:hAnsi="Symbol" w:cs="Symbol" w:hint="default"/>
        <w:lang w:val="ru-RU" w:eastAsia="en-US" w:bidi="ar-SA"/>
      </w:rPr>
    </w:lvl>
    <w:lvl w:ilvl="4">
      <w:start w:val="0"/>
      <w:numFmt w:val="bullet"/>
      <w:lvlText w:val=""/>
      <w:lvlJc w:val="left"/>
      <w:pPr>
        <w:tabs>
          <w:tab w:val="num" w:pos="0"/>
        </w:tabs>
        <w:ind w:left="5005" w:hanging="701"/>
      </w:pPr>
      <w:rPr>
        <w:rFonts w:ascii="Symbol" w:hAnsi="Symbol" w:cs="Symbol" w:hint="default"/>
        <w:lang w:val="ru-RU" w:eastAsia="en-US" w:bidi="ar-SA"/>
      </w:rPr>
    </w:lvl>
    <w:lvl w:ilvl="5">
      <w:start w:val="0"/>
      <w:numFmt w:val="bullet"/>
      <w:lvlText w:val=""/>
      <w:lvlJc w:val="left"/>
      <w:pPr>
        <w:tabs>
          <w:tab w:val="num" w:pos="0"/>
        </w:tabs>
        <w:ind w:left="6014" w:hanging="701"/>
      </w:pPr>
      <w:rPr>
        <w:rFonts w:ascii="Symbol" w:hAnsi="Symbol" w:cs="Symbol" w:hint="default"/>
        <w:lang w:val="ru-RU" w:eastAsia="en-US" w:bidi="ar-SA"/>
      </w:rPr>
    </w:lvl>
    <w:lvl w:ilvl="6">
      <w:start w:val="0"/>
      <w:numFmt w:val="bullet"/>
      <w:lvlText w:val=""/>
      <w:lvlJc w:val="left"/>
      <w:pPr>
        <w:tabs>
          <w:tab w:val="num" w:pos="0"/>
        </w:tabs>
        <w:ind w:left="7023" w:hanging="701"/>
      </w:pPr>
      <w:rPr>
        <w:rFonts w:ascii="Symbol" w:hAnsi="Symbol" w:cs="Symbol" w:hint="default"/>
        <w:lang w:val="ru-RU" w:eastAsia="en-US" w:bidi="ar-SA"/>
      </w:rPr>
    </w:lvl>
    <w:lvl w:ilvl="7">
      <w:start w:val="0"/>
      <w:numFmt w:val="bullet"/>
      <w:lvlText w:val=""/>
      <w:lvlJc w:val="left"/>
      <w:pPr>
        <w:tabs>
          <w:tab w:val="num" w:pos="0"/>
        </w:tabs>
        <w:ind w:left="8031" w:hanging="701"/>
      </w:pPr>
      <w:rPr>
        <w:rFonts w:ascii="Symbol" w:hAnsi="Symbol" w:cs="Symbol" w:hint="default"/>
        <w:lang w:val="ru-RU" w:eastAsia="en-US" w:bidi="ar-SA"/>
      </w:rPr>
    </w:lvl>
    <w:lvl w:ilvl="8">
      <w:start w:val="0"/>
      <w:numFmt w:val="bullet"/>
      <w:lvlText w:val=""/>
      <w:lvlJc w:val="left"/>
      <w:pPr>
        <w:tabs>
          <w:tab w:val="num" w:pos="0"/>
        </w:tabs>
        <w:ind w:left="9040" w:hanging="701"/>
      </w:pPr>
      <w:rPr>
        <w:rFonts w:ascii="Symbol" w:hAnsi="Symbol" w:cs="Symbol" w:hint="default"/>
        <w:lang w:val="ru-RU" w:eastAsia="en-US" w:bidi="ar-SA"/>
      </w:rPr>
    </w:lvl>
  </w:abstractNum>
  <w:abstractNum w:abstractNumId="27">
    <w:lvl w:ilvl="0">
      <w:numFmt w:val="bullet"/>
      <w:lvlText w:val="-"/>
      <w:lvlJc w:val="left"/>
      <w:pPr>
        <w:tabs>
          <w:tab w:val="num" w:pos="0"/>
        </w:tabs>
        <w:ind w:left="600" w:hanging="317"/>
      </w:pPr>
      <w:rPr>
        <w:rFonts w:ascii="Times New Roman" w:hAnsi="Times New Roman" w:cs="Times New Roman" w:hint="default"/>
        <w:sz w:val="28"/>
        <w:spacing w:val="0"/>
        <w:i w:val="false"/>
        <w:b w:val="false"/>
        <w:szCs w:val="28"/>
        <w:iCs w:val="false"/>
        <w:bCs w:val="false"/>
        <w:w w:val="100"/>
        <w:lang w:val="ru-RU" w:eastAsia="en-US" w:bidi="ar-SA"/>
      </w:rPr>
    </w:lvl>
    <w:lvl w:ilvl="1">
      <w:start w:val="0"/>
      <w:numFmt w:val="bullet"/>
      <w:lvlText w:val=""/>
      <w:lvlJc w:val="left"/>
      <w:pPr>
        <w:tabs>
          <w:tab w:val="num" w:pos="0"/>
        </w:tabs>
        <w:ind w:left="1645" w:hanging="317"/>
      </w:pPr>
      <w:rPr>
        <w:rFonts w:ascii="Symbol" w:hAnsi="Symbol" w:cs="Symbol" w:hint="default"/>
        <w:lang w:val="ru-RU" w:eastAsia="en-US" w:bidi="ar-SA"/>
      </w:rPr>
    </w:lvl>
    <w:lvl w:ilvl="2">
      <w:start w:val="0"/>
      <w:numFmt w:val="bullet"/>
      <w:lvlText w:val=""/>
      <w:lvlJc w:val="left"/>
      <w:pPr>
        <w:tabs>
          <w:tab w:val="num" w:pos="0"/>
        </w:tabs>
        <w:ind w:left="2691" w:hanging="317"/>
      </w:pPr>
      <w:rPr>
        <w:rFonts w:ascii="Symbol" w:hAnsi="Symbol" w:cs="Symbol" w:hint="default"/>
        <w:lang w:val="ru-RU" w:eastAsia="en-US" w:bidi="ar-SA"/>
      </w:rPr>
    </w:lvl>
    <w:lvl w:ilvl="3">
      <w:start w:val="0"/>
      <w:numFmt w:val="bullet"/>
      <w:lvlText w:val=""/>
      <w:lvlJc w:val="left"/>
      <w:pPr>
        <w:tabs>
          <w:tab w:val="num" w:pos="0"/>
        </w:tabs>
        <w:ind w:left="3737" w:hanging="317"/>
      </w:pPr>
      <w:rPr>
        <w:rFonts w:ascii="Symbol" w:hAnsi="Symbol" w:cs="Symbol" w:hint="default"/>
        <w:lang w:val="ru-RU" w:eastAsia="en-US" w:bidi="ar-SA"/>
      </w:rPr>
    </w:lvl>
    <w:lvl w:ilvl="4">
      <w:start w:val="0"/>
      <w:numFmt w:val="bullet"/>
      <w:lvlText w:val=""/>
      <w:lvlJc w:val="left"/>
      <w:pPr>
        <w:tabs>
          <w:tab w:val="num" w:pos="0"/>
        </w:tabs>
        <w:ind w:left="4782" w:hanging="317"/>
      </w:pPr>
      <w:rPr>
        <w:rFonts w:ascii="Symbol" w:hAnsi="Symbol" w:cs="Symbol" w:hint="default"/>
        <w:lang w:val="ru-RU" w:eastAsia="en-US" w:bidi="ar-SA"/>
      </w:rPr>
    </w:lvl>
    <w:lvl w:ilvl="5">
      <w:start w:val="0"/>
      <w:numFmt w:val="bullet"/>
      <w:lvlText w:val=""/>
      <w:lvlJc w:val="left"/>
      <w:pPr>
        <w:tabs>
          <w:tab w:val="num" w:pos="0"/>
        </w:tabs>
        <w:ind w:left="5828" w:hanging="317"/>
      </w:pPr>
      <w:rPr>
        <w:rFonts w:ascii="Symbol" w:hAnsi="Symbol" w:cs="Symbol" w:hint="default"/>
        <w:lang w:val="ru-RU" w:eastAsia="en-US" w:bidi="ar-SA"/>
      </w:rPr>
    </w:lvl>
    <w:lvl w:ilvl="6">
      <w:start w:val="0"/>
      <w:numFmt w:val="bullet"/>
      <w:lvlText w:val=""/>
      <w:lvlJc w:val="left"/>
      <w:pPr>
        <w:tabs>
          <w:tab w:val="num" w:pos="0"/>
        </w:tabs>
        <w:ind w:left="6874" w:hanging="317"/>
      </w:pPr>
      <w:rPr>
        <w:rFonts w:ascii="Symbol" w:hAnsi="Symbol" w:cs="Symbol" w:hint="default"/>
        <w:lang w:val="ru-RU" w:eastAsia="en-US" w:bidi="ar-SA"/>
      </w:rPr>
    </w:lvl>
    <w:lvl w:ilvl="7">
      <w:start w:val="0"/>
      <w:numFmt w:val="bullet"/>
      <w:lvlText w:val=""/>
      <w:lvlJc w:val="left"/>
      <w:pPr>
        <w:tabs>
          <w:tab w:val="num" w:pos="0"/>
        </w:tabs>
        <w:ind w:left="7920" w:hanging="317"/>
      </w:pPr>
      <w:rPr>
        <w:rFonts w:ascii="Symbol" w:hAnsi="Symbol" w:cs="Symbol" w:hint="default"/>
        <w:lang w:val="ru-RU" w:eastAsia="en-US" w:bidi="ar-SA"/>
      </w:rPr>
    </w:lvl>
    <w:lvl w:ilvl="8">
      <w:start w:val="0"/>
      <w:numFmt w:val="bullet"/>
      <w:lvlText w:val=""/>
      <w:lvlJc w:val="left"/>
      <w:pPr>
        <w:tabs>
          <w:tab w:val="num" w:pos="0"/>
        </w:tabs>
        <w:ind w:left="8965" w:hanging="317"/>
      </w:pPr>
      <w:rPr>
        <w:rFonts w:ascii="Symbol" w:hAnsi="Symbol" w:cs="Symbol" w:hint="default"/>
        <w:lang w:val="ru-RU" w:eastAsia="en-US" w:bidi="ar-SA"/>
      </w:rPr>
    </w:lvl>
  </w:abstractNum>
  <w:abstractNum w:abstractNumId="28">
    <w:lvl w:ilvl="0">
      <w:numFmt w:val="bullet"/>
      <w:lvlText w:val="-"/>
      <w:lvlJc w:val="left"/>
      <w:pPr>
        <w:tabs>
          <w:tab w:val="num" w:pos="0"/>
        </w:tabs>
        <w:ind w:left="566" w:hanging="164"/>
      </w:pPr>
      <w:rPr>
        <w:rFonts w:ascii="Times New Roman" w:hAnsi="Times New Roman" w:cs="Times New Roman" w:hint="default"/>
        <w:sz w:val="28"/>
        <w:spacing w:val="0"/>
        <w:i w:val="false"/>
        <w:b w:val="false"/>
        <w:szCs w:val="28"/>
        <w:iCs w:val="false"/>
        <w:bCs w:val="false"/>
        <w:w w:val="100"/>
        <w:lang w:val="ru-RU" w:eastAsia="en-US" w:bidi="ar-SA"/>
      </w:rPr>
    </w:lvl>
    <w:lvl w:ilvl="1">
      <w:start w:val="0"/>
      <w:numFmt w:val="bullet"/>
      <w:lvlText w:val=""/>
      <w:lvlJc w:val="left"/>
      <w:pPr>
        <w:tabs>
          <w:tab w:val="num" w:pos="0"/>
        </w:tabs>
        <w:ind w:left="1609" w:hanging="164"/>
      </w:pPr>
      <w:rPr>
        <w:rFonts w:ascii="Symbol" w:hAnsi="Symbol" w:cs="Symbol" w:hint="default"/>
        <w:lang w:val="ru-RU" w:eastAsia="en-US" w:bidi="ar-SA"/>
      </w:rPr>
    </w:lvl>
    <w:lvl w:ilvl="2">
      <w:start w:val="0"/>
      <w:numFmt w:val="bullet"/>
      <w:lvlText w:val=""/>
      <w:lvlJc w:val="left"/>
      <w:pPr>
        <w:tabs>
          <w:tab w:val="num" w:pos="0"/>
        </w:tabs>
        <w:ind w:left="2659" w:hanging="164"/>
      </w:pPr>
      <w:rPr>
        <w:rFonts w:ascii="Symbol" w:hAnsi="Symbol" w:cs="Symbol" w:hint="default"/>
        <w:lang w:val="ru-RU" w:eastAsia="en-US" w:bidi="ar-SA"/>
      </w:rPr>
    </w:lvl>
    <w:lvl w:ilvl="3">
      <w:start w:val="0"/>
      <w:numFmt w:val="bullet"/>
      <w:lvlText w:val=""/>
      <w:lvlJc w:val="left"/>
      <w:pPr>
        <w:tabs>
          <w:tab w:val="num" w:pos="0"/>
        </w:tabs>
        <w:ind w:left="3709" w:hanging="164"/>
      </w:pPr>
      <w:rPr>
        <w:rFonts w:ascii="Symbol" w:hAnsi="Symbol" w:cs="Symbol" w:hint="default"/>
        <w:lang w:val="ru-RU" w:eastAsia="en-US" w:bidi="ar-SA"/>
      </w:rPr>
    </w:lvl>
    <w:lvl w:ilvl="4">
      <w:start w:val="0"/>
      <w:numFmt w:val="bullet"/>
      <w:lvlText w:val=""/>
      <w:lvlJc w:val="left"/>
      <w:pPr>
        <w:tabs>
          <w:tab w:val="num" w:pos="0"/>
        </w:tabs>
        <w:ind w:left="4758" w:hanging="164"/>
      </w:pPr>
      <w:rPr>
        <w:rFonts w:ascii="Symbol" w:hAnsi="Symbol" w:cs="Symbol" w:hint="default"/>
        <w:lang w:val="ru-RU" w:eastAsia="en-US" w:bidi="ar-SA"/>
      </w:rPr>
    </w:lvl>
    <w:lvl w:ilvl="5">
      <w:start w:val="0"/>
      <w:numFmt w:val="bullet"/>
      <w:lvlText w:val=""/>
      <w:lvlJc w:val="left"/>
      <w:pPr>
        <w:tabs>
          <w:tab w:val="num" w:pos="0"/>
        </w:tabs>
        <w:ind w:left="5808" w:hanging="164"/>
      </w:pPr>
      <w:rPr>
        <w:rFonts w:ascii="Symbol" w:hAnsi="Symbol" w:cs="Symbol" w:hint="default"/>
        <w:lang w:val="ru-RU" w:eastAsia="en-US" w:bidi="ar-SA"/>
      </w:rPr>
    </w:lvl>
    <w:lvl w:ilvl="6">
      <w:start w:val="0"/>
      <w:numFmt w:val="bullet"/>
      <w:lvlText w:val=""/>
      <w:lvlJc w:val="left"/>
      <w:pPr>
        <w:tabs>
          <w:tab w:val="num" w:pos="0"/>
        </w:tabs>
        <w:ind w:left="6858" w:hanging="164"/>
      </w:pPr>
      <w:rPr>
        <w:rFonts w:ascii="Symbol" w:hAnsi="Symbol" w:cs="Symbol" w:hint="default"/>
        <w:lang w:val="ru-RU" w:eastAsia="en-US" w:bidi="ar-SA"/>
      </w:rPr>
    </w:lvl>
    <w:lvl w:ilvl="7">
      <w:start w:val="0"/>
      <w:numFmt w:val="bullet"/>
      <w:lvlText w:val=""/>
      <w:lvlJc w:val="left"/>
      <w:pPr>
        <w:tabs>
          <w:tab w:val="num" w:pos="0"/>
        </w:tabs>
        <w:ind w:left="7908" w:hanging="164"/>
      </w:pPr>
      <w:rPr>
        <w:rFonts w:ascii="Symbol" w:hAnsi="Symbol" w:cs="Symbol" w:hint="default"/>
        <w:lang w:val="ru-RU" w:eastAsia="en-US" w:bidi="ar-SA"/>
      </w:rPr>
    </w:lvl>
    <w:lvl w:ilvl="8">
      <w:start w:val="0"/>
      <w:numFmt w:val="bullet"/>
      <w:lvlText w:val=""/>
      <w:lvlJc w:val="left"/>
      <w:pPr>
        <w:tabs>
          <w:tab w:val="num" w:pos="0"/>
        </w:tabs>
        <w:ind w:left="8957" w:hanging="164"/>
      </w:pPr>
      <w:rPr>
        <w:rFonts w:ascii="Symbol" w:hAnsi="Symbol" w:cs="Symbol" w:hint="default"/>
        <w:lang w:val="ru-RU" w:eastAsia="en-US" w:bidi="ar-SA"/>
      </w:rPr>
    </w:lvl>
  </w:abstractNum>
  <w:abstractNum w:abstractNumId="29">
    <w:lvl w:ilvl="0">
      <w:numFmt w:val="bullet"/>
      <w:lvlText w:val="-"/>
      <w:lvlJc w:val="left"/>
      <w:pPr>
        <w:tabs>
          <w:tab w:val="num" w:pos="0"/>
        </w:tabs>
        <w:ind w:left="566" w:hanging="344"/>
      </w:pPr>
      <w:rPr>
        <w:rFonts w:ascii="Times New Roman" w:hAnsi="Times New Roman" w:cs="Times New Roman" w:hint="default"/>
        <w:sz w:val="28"/>
        <w:spacing w:val="0"/>
        <w:i w:val="false"/>
        <w:b w:val="false"/>
        <w:szCs w:val="28"/>
        <w:iCs w:val="false"/>
        <w:bCs w:val="false"/>
        <w:w w:val="100"/>
        <w:lang w:val="ru-RU" w:eastAsia="en-US" w:bidi="ar-SA"/>
      </w:rPr>
    </w:lvl>
    <w:lvl w:ilvl="1">
      <w:start w:val="0"/>
      <w:numFmt w:val="bullet"/>
      <w:lvlText w:val=""/>
      <w:lvlJc w:val="left"/>
      <w:pPr>
        <w:tabs>
          <w:tab w:val="num" w:pos="0"/>
        </w:tabs>
        <w:ind w:left="1609" w:hanging="344"/>
      </w:pPr>
      <w:rPr>
        <w:rFonts w:ascii="Symbol" w:hAnsi="Symbol" w:cs="Symbol" w:hint="default"/>
        <w:lang w:val="ru-RU" w:eastAsia="en-US" w:bidi="ar-SA"/>
      </w:rPr>
    </w:lvl>
    <w:lvl w:ilvl="2">
      <w:start w:val="0"/>
      <w:numFmt w:val="bullet"/>
      <w:lvlText w:val=""/>
      <w:lvlJc w:val="left"/>
      <w:pPr>
        <w:tabs>
          <w:tab w:val="num" w:pos="0"/>
        </w:tabs>
        <w:ind w:left="2659" w:hanging="344"/>
      </w:pPr>
      <w:rPr>
        <w:rFonts w:ascii="Symbol" w:hAnsi="Symbol" w:cs="Symbol" w:hint="default"/>
        <w:lang w:val="ru-RU" w:eastAsia="en-US" w:bidi="ar-SA"/>
      </w:rPr>
    </w:lvl>
    <w:lvl w:ilvl="3">
      <w:start w:val="0"/>
      <w:numFmt w:val="bullet"/>
      <w:lvlText w:val=""/>
      <w:lvlJc w:val="left"/>
      <w:pPr>
        <w:tabs>
          <w:tab w:val="num" w:pos="0"/>
        </w:tabs>
        <w:ind w:left="3709" w:hanging="344"/>
      </w:pPr>
      <w:rPr>
        <w:rFonts w:ascii="Symbol" w:hAnsi="Symbol" w:cs="Symbol" w:hint="default"/>
        <w:lang w:val="ru-RU" w:eastAsia="en-US" w:bidi="ar-SA"/>
      </w:rPr>
    </w:lvl>
    <w:lvl w:ilvl="4">
      <w:start w:val="0"/>
      <w:numFmt w:val="bullet"/>
      <w:lvlText w:val=""/>
      <w:lvlJc w:val="left"/>
      <w:pPr>
        <w:tabs>
          <w:tab w:val="num" w:pos="0"/>
        </w:tabs>
        <w:ind w:left="4758" w:hanging="344"/>
      </w:pPr>
      <w:rPr>
        <w:rFonts w:ascii="Symbol" w:hAnsi="Symbol" w:cs="Symbol" w:hint="default"/>
        <w:lang w:val="ru-RU" w:eastAsia="en-US" w:bidi="ar-SA"/>
      </w:rPr>
    </w:lvl>
    <w:lvl w:ilvl="5">
      <w:start w:val="0"/>
      <w:numFmt w:val="bullet"/>
      <w:lvlText w:val=""/>
      <w:lvlJc w:val="left"/>
      <w:pPr>
        <w:tabs>
          <w:tab w:val="num" w:pos="0"/>
        </w:tabs>
        <w:ind w:left="5808" w:hanging="344"/>
      </w:pPr>
      <w:rPr>
        <w:rFonts w:ascii="Symbol" w:hAnsi="Symbol" w:cs="Symbol" w:hint="default"/>
        <w:lang w:val="ru-RU" w:eastAsia="en-US" w:bidi="ar-SA"/>
      </w:rPr>
    </w:lvl>
    <w:lvl w:ilvl="6">
      <w:start w:val="0"/>
      <w:numFmt w:val="bullet"/>
      <w:lvlText w:val=""/>
      <w:lvlJc w:val="left"/>
      <w:pPr>
        <w:tabs>
          <w:tab w:val="num" w:pos="0"/>
        </w:tabs>
        <w:ind w:left="6858" w:hanging="344"/>
      </w:pPr>
      <w:rPr>
        <w:rFonts w:ascii="Symbol" w:hAnsi="Symbol" w:cs="Symbol" w:hint="default"/>
        <w:lang w:val="ru-RU" w:eastAsia="en-US" w:bidi="ar-SA"/>
      </w:rPr>
    </w:lvl>
    <w:lvl w:ilvl="7">
      <w:start w:val="0"/>
      <w:numFmt w:val="bullet"/>
      <w:lvlText w:val=""/>
      <w:lvlJc w:val="left"/>
      <w:pPr>
        <w:tabs>
          <w:tab w:val="num" w:pos="0"/>
        </w:tabs>
        <w:ind w:left="7908" w:hanging="344"/>
      </w:pPr>
      <w:rPr>
        <w:rFonts w:ascii="Symbol" w:hAnsi="Symbol" w:cs="Symbol" w:hint="default"/>
        <w:lang w:val="ru-RU" w:eastAsia="en-US" w:bidi="ar-SA"/>
      </w:rPr>
    </w:lvl>
    <w:lvl w:ilvl="8">
      <w:start w:val="0"/>
      <w:numFmt w:val="bullet"/>
      <w:lvlText w:val=""/>
      <w:lvlJc w:val="left"/>
      <w:pPr>
        <w:tabs>
          <w:tab w:val="num" w:pos="0"/>
        </w:tabs>
        <w:ind w:left="8957" w:hanging="344"/>
      </w:pPr>
      <w:rPr>
        <w:rFonts w:ascii="Symbol" w:hAnsi="Symbol" w:cs="Symbol" w:hint="default"/>
        <w:lang w:val="ru-RU" w:eastAsia="en-US" w:bidi="ar-SA"/>
      </w:rPr>
    </w:lvl>
  </w:abstractNum>
  <w:abstractNum w:abstractNumId="30">
    <w:lvl w:ilvl="0">
      <w:start w:val="4"/>
      <w:numFmt w:val="decimal"/>
      <w:lvlText w:val="%1."/>
      <w:lvlJc w:val="left"/>
      <w:pPr>
        <w:tabs>
          <w:tab w:val="num" w:pos="0"/>
        </w:tabs>
        <w:ind w:left="600" w:hanging="672"/>
      </w:pPr>
      <w:rPr>
        <w:sz w:val="28"/>
        <w:spacing w:val="0"/>
        <w:i w:val="false"/>
        <w:b w:val="false"/>
        <w:szCs w:val="28"/>
        <w:iCs w:val="false"/>
        <w:bCs w:val="false"/>
        <w:w w:val="100"/>
        <w:rFonts w:ascii="Times New Roman" w:hAnsi="Times New Roman" w:eastAsia="Times New Roman" w:cs="Times New Roman"/>
        <w:lang w:val="ru-RU" w:eastAsia="en-US" w:bidi="ar-SA"/>
      </w:rPr>
    </w:lvl>
    <w:lvl w:ilvl="1">
      <w:start w:val="0"/>
      <w:numFmt w:val="bullet"/>
      <w:lvlText w:val=""/>
      <w:lvlJc w:val="left"/>
      <w:pPr>
        <w:tabs>
          <w:tab w:val="num" w:pos="0"/>
        </w:tabs>
        <w:ind w:left="1645" w:hanging="672"/>
      </w:pPr>
      <w:rPr>
        <w:rFonts w:ascii="Symbol" w:hAnsi="Symbol" w:cs="Symbol" w:hint="default"/>
        <w:lang w:val="ru-RU" w:eastAsia="en-US" w:bidi="ar-SA"/>
      </w:rPr>
    </w:lvl>
    <w:lvl w:ilvl="2">
      <w:start w:val="0"/>
      <w:numFmt w:val="bullet"/>
      <w:lvlText w:val=""/>
      <w:lvlJc w:val="left"/>
      <w:pPr>
        <w:tabs>
          <w:tab w:val="num" w:pos="0"/>
        </w:tabs>
        <w:ind w:left="2691" w:hanging="672"/>
      </w:pPr>
      <w:rPr>
        <w:rFonts w:ascii="Symbol" w:hAnsi="Symbol" w:cs="Symbol" w:hint="default"/>
        <w:lang w:val="ru-RU" w:eastAsia="en-US" w:bidi="ar-SA"/>
      </w:rPr>
    </w:lvl>
    <w:lvl w:ilvl="3">
      <w:start w:val="0"/>
      <w:numFmt w:val="bullet"/>
      <w:lvlText w:val=""/>
      <w:lvlJc w:val="left"/>
      <w:pPr>
        <w:tabs>
          <w:tab w:val="num" w:pos="0"/>
        </w:tabs>
        <w:ind w:left="3737" w:hanging="672"/>
      </w:pPr>
      <w:rPr>
        <w:rFonts w:ascii="Symbol" w:hAnsi="Symbol" w:cs="Symbol" w:hint="default"/>
        <w:lang w:val="ru-RU" w:eastAsia="en-US" w:bidi="ar-SA"/>
      </w:rPr>
    </w:lvl>
    <w:lvl w:ilvl="4">
      <w:start w:val="0"/>
      <w:numFmt w:val="bullet"/>
      <w:lvlText w:val=""/>
      <w:lvlJc w:val="left"/>
      <w:pPr>
        <w:tabs>
          <w:tab w:val="num" w:pos="0"/>
        </w:tabs>
        <w:ind w:left="4782" w:hanging="672"/>
      </w:pPr>
      <w:rPr>
        <w:rFonts w:ascii="Symbol" w:hAnsi="Symbol" w:cs="Symbol" w:hint="default"/>
        <w:lang w:val="ru-RU" w:eastAsia="en-US" w:bidi="ar-SA"/>
      </w:rPr>
    </w:lvl>
    <w:lvl w:ilvl="5">
      <w:start w:val="0"/>
      <w:numFmt w:val="bullet"/>
      <w:lvlText w:val=""/>
      <w:lvlJc w:val="left"/>
      <w:pPr>
        <w:tabs>
          <w:tab w:val="num" w:pos="0"/>
        </w:tabs>
        <w:ind w:left="5828" w:hanging="672"/>
      </w:pPr>
      <w:rPr>
        <w:rFonts w:ascii="Symbol" w:hAnsi="Symbol" w:cs="Symbol" w:hint="default"/>
        <w:lang w:val="ru-RU" w:eastAsia="en-US" w:bidi="ar-SA"/>
      </w:rPr>
    </w:lvl>
    <w:lvl w:ilvl="6">
      <w:start w:val="0"/>
      <w:numFmt w:val="bullet"/>
      <w:lvlText w:val=""/>
      <w:lvlJc w:val="left"/>
      <w:pPr>
        <w:tabs>
          <w:tab w:val="num" w:pos="0"/>
        </w:tabs>
        <w:ind w:left="6874" w:hanging="672"/>
      </w:pPr>
      <w:rPr>
        <w:rFonts w:ascii="Symbol" w:hAnsi="Symbol" w:cs="Symbol" w:hint="default"/>
        <w:lang w:val="ru-RU" w:eastAsia="en-US" w:bidi="ar-SA"/>
      </w:rPr>
    </w:lvl>
    <w:lvl w:ilvl="7">
      <w:start w:val="0"/>
      <w:numFmt w:val="bullet"/>
      <w:lvlText w:val=""/>
      <w:lvlJc w:val="left"/>
      <w:pPr>
        <w:tabs>
          <w:tab w:val="num" w:pos="0"/>
        </w:tabs>
        <w:ind w:left="7920" w:hanging="672"/>
      </w:pPr>
      <w:rPr>
        <w:rFonts w:ascii="Symbol" w:hAnsi="Symbol" w:cs="Symbol" w:hint="default"/>
        <w:lang w:val="ru-RU" w:eastAsia="en-US" w:bidi="ar-SA"/>
      </w:rPr>
    </w:lvl>
    <w:lvl w:ilvl="8">
      <w:start w:val="0"/>
      <w:numFmt w:val="bullet"/>
      <w:lvlText w:val=""/>
      <w:lvlJc w:val="left"/>
      <w:pPr>
        <w:tabs>
          <w:tab w:val="num" w:pos="0"/>
        </w:tabs>
        <w:ind w:left="8965" w:hanging="672"/>
      </w:pPr>
      <w:rPr>
        <w:rFonts w:ascii="Symbol" w:hAnsi="Symbol" w:cs="Symbol" w:hint="default"/>
        <w:lang w:val="ru-RU" w:eastAsia="en-US" w:bidi="ar-SA"/>
      </w:rPr>
    </w:lvl>
  </w:abstractNum>
  <w:abstractNum w:abstractNumId="31">
    <w:lvl w:ilvl="0">
      <w:start w:val="1"/>
      <w:numFmt w:val="decimal"/>
      <w:lvlText w:val="%1."/>
      <w:lvlJc w:val="left"/>
      <w:pPr>
        <w:tabs>
          <w:tab w:val="num" w:pos="0"/>
        </w:tabs>
        <w:ind w:left="600" w:hanging="672"/>
      </w:pPr>
      <w:rPr>
        <w:sz w:val="30"/>
        <w:spacing w:val="0"/>
        <w:i w:val="false"/>
        <w:b w:val="false"/>
        <w:szCs w:val="30"/>
        <w:iCs w:val="false"/>
        <w:bCs w:val="false"/>
        <w:w w:val="100"/>
        <w:rFonts w:ascii="Times New Roman" w:hAnsi="Times New Roman" w:eastAsia="Times New Roman" w:cs="Times New Roman"/>
        <w:lang w:val="ru-RU" w:eastAsia="en-US" w:bidi="ar-SA"/>
      </w:rPr>
    </w:lvl>
    <w:lvl w:ilvl="1">
      <w:start w:val="0"/>
      <w:numFmt w:val="bullet"/>
      <w:lvlText w:val=""/>
      <w:lvlJc w:val="left"/>
      <w:pPr>
        <w:tabs>
          <w:tab w:val="num" w:pos="0"/>
        </w:tabs>
        <w:ind w:left="1645" w:hanging="672"/>
      </w:pPr>
      <w:rPr>
        <w:rFonts w:ascii="Symbol" w:hAnsi="Symbol" w:cs="Symbol" w:hint="default"/>
        <w:lang w:val="ru-RU" w:eastAsia="en-US" w:bidi="ar-SA"/>
      </w:rPr>
    </w:lvl>
    <w:lvl w:ilvl="2">
      <w:start w:val="0"/>
      <w:numFmt w:val="bullet"/>
      <w:lvlText w:val=""/>
      <w:lvlJc w:val="left"/>
      <w:pPr>
        <w:tabs>
          <w:tab w:val="num" w:pos="0"/>
        </w:tabs>
        <w:ind w:left="2691" w:hanging="672"/>
      </w:pPr>
      <w:rPr>
        <w:rFonts w:ascii="Symbol" w:hAnsi="Symbol" w:cs="Symbol" w:hint="default"/>
        <w:lang w:val="ru-RU" w:eastAsia="en-US" w:bidi="ar-SA"/>
      </w:rPr>
    </w:lvl>
    <w:lvl w:ilvl="3">
      <w:start w:val="0"/>
      <w:numFmt w:val="bullet"/>
      <w:lvlText w:val=""/>
      <w:lvlJc w:val="left"/>
      <w:pPr>
        <w:tabs>
          <w:tab w:val="num" w:pos="0"/>
        </w:tabs>
        <w:ind w:left="3737" w:hanging="672"/>
      </w:pPr>
      <w:rPr>
        <w:rFonts w:ascii="Symbol" w:hAnsi="Symbol" w:cs="Symbol" w:hint="default"/>
        <w:lang w:val="ru-RU" w:eastAsia="en-US" w:bidi="ar-SA"/>
      </w:rPr>
    </w:lvl>
    <w:lvl w:ilvl="4">
      <w:start w:val="0"/>
      <w:numFmt w:val="bullet"/>
      <w:lvlText w:val=""/>
      <w:lvlJc w:val="left"/>
      <w:pPr>
        <w:tabs>
          <w:tab w:val="num" w:pos="0"/>
        </w:tabs>
        <w:ind w:left="4782" w:hanging="672"/>
      </w:pPr>
      <w:rPr>
        <w:rFonts w:ascii="Symbol" w:hAnsi="Symbol" w:cs="Symbol" w:hint="default"/>
        <w:lang w:val="ru-RU" w:eastAsia="en-US" w:bidi="ar-SA"/>
      </w:rPr>
    </w:lvl>
    <w:lvl w:ilvl="5">
      <w:start w:val="0"/>
      <w:numFmt w:val="bullet"/>
      <w:lvlText w:val=""/>
      <w:lvlJc w:val="left"/>
      <w:pPr>
        <w:tabs>
          <w:tab w:val="num" w:pos="0"/>
        </w:tabs>
        <w:ind w:left="5828" w:hanging="672"/>
      </w:pPr>
      <w:rPr>
        <w:rFonts w:ascii="Symbol" w:hAnsi="Symbol" w:cs="Symbol" w:hint="default"/>
        <w:lang w:val="ru-RU" w:eastAsia="en-US" w:bidi="ar-SA"/>
      </w:rPr>
    </w:lvl>
    <w:lvl w:ilvl="6">
      <w:start w:val="0"/>
      <w:numFmt w:val="bullet"/>
      <w:lvlText w:val=""/>
      <w:lvlJc w:val="left"/>
      <w:pPr>
        <w:tabs>
          <w:tab w:val="num" w:pos="0"/>
        </w:tabs>
        <w:ind w:left="6874" w:hanging="672"/>
      </w:pPr>
      <w:rPr>
        <w:rFonts w:ascii="Symbol" w:hAnsi="Symbol" w:cs="Symbol" w:hint="default"/>
        <w:lang w:val="ru-RU" w:eastAsia="en-US" w:bidi="ar-SA"/>
      </w:rPr>
    </w:lvl>
    <w:lvl w:ilvl="7">
      <w:start w:val="0"/>
      <w:numFmt w:val="bullet"/>
      <w:lvlText w:val=""/>
      <w:lvlJc w:val="left"/>
      <w:pPr>
        <w:tabs>
          <w:tab w:val="num" w:pos="0"/>
        </w:tabs>
        <w:ind w:left="7920" w:hanging="672"/>
      </w:pPr>
      <w:rPr>
        <w:rFonts w:ascii="Symbol" w:hAnsi="Symbol" w:cs="Symbol" w:hint="default"/>
        <w:lang w:val="ru-RU" w:eastAsia="en-US" w:bidi="ar-SA"/>
      </w:rPr>
    </w:lvl>
    <w:lvl w:ilvl="8">
      <w:start w:val="0"/>
      <w:numFmt w:val="bullet"/>
      <w:lvlText w:val=""/>
      <w:lvlJc w:val="left"/>
      <w:pPr>
        <w:tabs>
          <w:tab w:val="num" w:pos="0"/>
        </w:tabs>
        <w:ind w:left="8965" w:hanging="672"/>
      </w:pPr>
      <w:rPr>
        <w:rFonts w:ascii="Symbol" w:hAnsi="Symbol" w:cs="Symbol" w:hint="default"/>
        <w:lang w:val="ru-RU" w:eastAsia="en-US" w:bidi="ar-SA"/>
      </w:rPr>
    </w:lvl>
  </w:abstractNum>
  <w:abstractNum w:abstractNumId="32">
    <w:lvl w:ilvl="0">
      <w:numFmt w:val="bullet"/>
      <w:lvlText w:val="-"/>
      <w:lvlJc w:val="left"/>
      <w:pPr>
        <w:tabs>
          <w:tab w:val="num" w:pos="0"/>
        </w:tabs>
        <w:ind w:left="249" w:hanging="140"/>
      </w:pPr>
      <w:rPr>
        <w:rFonts w:ascii="Times New Roman" w:hAnsi="Times New Roman" w:cs="Times New Roman" w:hint="default"/>
        <w:sz w:val="24"/>
        <w:spacing w:val="0"/>
        <w:i w:val="false"/>
        <w:b w:val="false"/>
        <w:szCs w:val="24"/>
        <w:iCs w:val="false"/>
        <w:bCs w:val="false"/>
        <w:w w:val="100"/>
        <w:lang w:val="ru-RU" w:eastAsia="en-US" w:bidi="ar-SA"/>
      </w:rPr>
    </w:lvl>
    <w:lvl w:ilvl="1">
      <w:start w:val="0"/>
      <w:numFmt w:val="bullet"/>
      <w:lvlText w:val=""/>
      <w:lvlJc w:val="left"/>
      <w:pPr>
        <w:tabs>
          <w:tab w:val="num" w:pos="0"/>
        </w:tabs>
        <w:ind w:left="782" w:hanging="140"/>
      </w:pPr>
      <w:rPr>
        <w:rFonts w:ascii="Symbol" w:hAnsi="Symbol" w:cs="Symbol" w:hint="default"/>
        <w:lang w:val="ru-RU" w:eastAsia="en-US" w:bidi="ar-SA"/>
      </w:rPr>
    </w:lvl>
    <w:lvl w:ilvl="2">
      <w:start w:val="0"/>
      <w:numFmt w:val="bullet"/>
      <w:lvlText w:val=""/>
      <w:lvlJc w:val="left"/>
      <w:pPr>
        <w:tabs>
          <w:tab w:val="num" w:pos="0"/>
        </w:tabs>
        <w:ind w:left="1324" w:hanging="140"/>
      </w:pPr>
      <w:rPr>
        <w:rFonts w:ascii="Symbol" w:hAnsi="Symbol" w:cs="Symbol" w:hint="default"/>
        <w:lang w:val="ru-RU" w:eastAsia="en-US" w:bidi="ar-SA"/>
      </w:rPr>
    </w:lvl>
    <w:lvl w:ilvl="3">
      <w:start w:val="0"/>
      <w:numFmt w:val="bullet"/>
      <w:lvlText w:val=""/>
      <w:lvlJc w:val="left"/>
      <w:pPr>
        <w:tabs>
          <w:tab w:val="num" w:pos="0"/>
        </w:tabs>
        <w:ind w:left="1866" w:hanging="140"/>
      </w:pPr>
      <w:rPr>
        <w:rFonts w:ascii="Symbol" w:hAnsi="Symbol" w:cs="Symbol" w:hint="default"/>
        <w:lang w:val="ru-RU" w:eastAsia="en-US" w:bidi="ar-SA"/>
      </w:rPr>
    </w:lvl>
    <w:lvl w:ilvl="4">
      <w:start w:val="0"/>
      <w:numFmt w:val="bullet"/>
      <w:lvlText w:val=""/>
      <w:lvlJc w:val="left"/>
      <w:pPr>
        <w:tabs>
          <w:tab w:val="num" w:pos="0"/>
        </w:tabs>
        <w:ind w:left="2408" w:hanging="140"/>
      </w:pPr>
      <w:rPr>
        <w:rFonts w:ascii="Symbol" w:hAnsi="Symbol" w:cs="Symbol" w:hint="default"/>
        <w:lang w:val="ru-RU" w:eastAsia="en-US" w:bidi="ar-SA"/>
      </w:rPr>
    </w:lvl>
    <w:lvl w:ilvl="5">
      <w:start w:val="0"/>
      <w:numFmt w:val="bullet"/>
      <w:lvlText w:val=""/>
      <w:lvlJc w:val="left"/>
      <w:pPr>
        <w:tabs>
          <w:tab w:val="num" w:pos="0"/>
        </w:tabs>
        <w:ind w:left="2951" w:hanging="140"/>
      </w:pPr>
      <w:rPr>
        <w:rFonts w:ascii="Symbol" w:hAnsi="Symbol" w:cs="Symbol" w:hint="default"/>
        <w:lang w:val="ru-RU" w:eastAsia="en-US" w:bidi="ar-SA"/>
      </w:rPr>
    </w:lvl>
    <w:lvl w:ilvl="6">
      <w:start w:val="0"/>
      <w:numFmt w:val="bullet"/>
      <w:lvlText w:val=""/>
      <w:lvlJc w:val="left"/>
      <w:pPr>
        <w:tabs>
          <w:tab w:val="num" w:pos="0"/>
        </w:tabs>
        <w:ind w:left="3493" w:hanging="140"/>
      </w:pPr>
      <w:rPr>
        <w:rFonts w:ascii="Symbol" w:hAnsi="Symbol" w:cs="Symbol" w:hint="default"/>
        <w:lang w:val="ru-RU" w:eastAsia="en-US" w:bidi="ar-SA"/>
      </w:rPr>
    </w:lvl>
    <w:lvl w:ilvl="7">
      <w:start w:val="0"/>
      <w:numFmt w:val="bullet"/>
      <w:lvlText w:val=""/>
      <w:lvlJc w:val="left"/>
      <w:pPr>
        <w:tabs>
          <w:tab w:val="num" w:pos="0"/>
        </w:tabs>
        <w:ind w:left="4035" w:hanging="140"/>
      </w:pPr>
      <w:rPr>
        <w:rFonts w:ascii="Symbol" w:hAnsi="Symbol" w:cs="Symbol" w:hint="default"/>
        <w:lang w:val="ru-RU" w:eastAsia="en-US" w:bidi="ar-SA"/>
      </w:rPr>
    </w:lvl>
    <w:lvl w:ilvl="8">
      <w:start w:val="0"/>
      <w:numFmt w:val="bullet"/>
      <w:lvlText w:val=""/>
      <w:lvlJc w:val="left"/>
      <w:pPr>
        <w:tabs>
          <w:tab w:val="num" w:pos="0"/>
        </w:tabs>
        <w:ind w:left="4577" w:hanging="140"/>
      </w:pPr>
      <w:rPr>
        <w:rFonts w:ascii="Symbol" w:hAnsi="Symbol" w:cs="Symbol" w:hint="default"/>
        <w:lang w:val="ru-RU" w:eastAsia="en-US" w:bidi="ar-SA"/>
      </w:rPr>
    </w:lvl>
  </w:abstractNum>
  <w:abstractNum w:abstractNumId="33">
    <w:lvl w:ilvl="0">
      <w:numFmt w:val="bullet"/>
      <w:lvlText w:val="-"/>
      <w:lvlJc w:val="left"/>
      <w:pPr>
        <w:tabs>
          <w:tab w:val="num" w:pos="0"/>
        </w:tabs>
        <w:ind w:left="249" w:hanging="140"/>
      </w:pPr>
      <w:rPr>
        <w:rFonts w:ascii="Times New Roman" w:hAnsi="Times New Roman" w:cs="Times New Roman" w:hint="default"/>
        <w:sz w:val="24"/>
        <w:spacing w:val="0"/>
        <w:i w:val="false"/>
        <w:b w:val="false"/>
        <w:szCs w:val="24"/>
        <w:iCs w:val="false"/>
        <w:bCs w:val="false"/>
        <w:w w:val="100"/>
        <w:lang w:val="ru-RU" w:eastAsia="en-US" w:bidi="ar-SA"/>
      </w:rPr>
    </w:lvl>
    <w:lvl w:ilvl="1">
      <w:start w:val="0"/>
      <w:numFmt w:val="bullet"/>
      <w:lvlText w:val=""/>
      <w:lvlJc w:val="left"/>
      <w:pPr>
        <w:tabs>
          <w:tab w:val="num" w:pos="0"/>
        </w:tabs>
        <w:ind w:left="782" w:hanging="140"/>
      </w:pPr>
      <w:rPr>
        <w:rFonts w:ascii="Symbol" w:hAnsi="Symbol" w:cs="Symbol" w:hint="default"/>
        <w:lang w:val="ru-RU" w:eastAsia="en-US" w:bidi="ar-SA"/>
      </w:rPr>
    </w:lvl>
    <w:lvl w:ilvl="2">
      <w:start w:val="0"/>
      <w:numFmt w:val="bullet"/>
      <w:lvlText w:val=""/>
      <w:lvlJc w:val="left"/>
      <w:pPr>
        <w:tabs>
          <w:tab w:val="num" w:pos="0"/>
        </w:tabs>
        <w:ind w:left="1324" w:hanging="140"/>
      </w:pPr>
      <w:rPr>
        <w:rFonts w:ascii="Symbol" w:hAnsi="Symbol" w:cs="Symbol" w:hint="default"/>
        <w:lang w:val="ru-RU" w:eastAsia="en-US" w:bidi="ar-SA"/>
      </w:rPr>
    </w:lvl>
    <w:lvl w:ilvl="3">
      <w:start w:val="0"/>
      <w:numFmt w:val="bullet"/>
      <w:lvlText w:val=""/>
      <w:lvlJc w:val="left"/>
      <w:pPr>
        <w:tabs>
          <w:tab w:val="num" w:pos="0"/>
        </w:tabs>
        <w:ind w:left="1866" w:hanging="140"/>
      </w:pPr>
      <w:rPr>
        <w:rFonts w:ascii="Symbol" w:hAnsi="Symbol" w:cs="Symbol" w:hint="default"/>
        <w:lang w:val="ru-RU" w:eastAsia="en-US" w:bidi="ar-SA"/>
      </w:rPr>
    </w:lvl>
    <w:lvl w:ilvl="4">
      <w:start w:val="0"/>
      <w:numFmt w:val="bullet"/>
      <w:lvlText w:val=""/>
      <w:lvlJc w:val="left"/>
      <w:pPr>
        <w:tabs>
          <w:tab w:val="num" w:pos="0"/>
        </w:tabs>
        <w:ind w:left="2408" w:hanging="140"/>
      </w:pPr>
      <w:rPr>
        <w:rFonts w:ascii="Symbol" w:hAnsi="Symbol" w:cs="Symbol" w:hint="default"/>
        <w:lang w:val="ru-RU" w:eastAsia="en-US" w:bidi="ar-SA"/>
      </w:rPr>
    </w:lvl>
    <w:lvl w:ilvl="5">
      <w:start w:val="0"/>
      <w:numFmt w:val="bullet"/>
      <w:lvlText w:val=""/>
      <w:lvlJc w:val="left"/>
      <w:pPr>
        <w:tabs>
          <w:tab w:val="num" w:pos="0"/>
        </w:tabs>
        <w:ind w:left="2951" w:hanging="140"/>
      </w:pPr>
      <w:rPr>
        <w:rFonts w:ascii="Symbol" w:hAnsi="Symbol" w:cs="Symbol" w:hint="default"/>
        <w:lang w:val="ru-RU" w:eastAsia="en-US" w:bidi="ar-SA"/>
      </w:rPr>
    </w:lvl>
    <w:lvl w:ilvl="6">
      <w:start w:val="0"/>
      <w:numFmt w:val="bullet"/>
      <w:lvlText w:val=""/>
      <w:lvlJc w:val="left"/>
      <w:pPr>
        <w:tabs>
          <w:tab w:val="num" w:pos="0"/>
        </w:tabs>
        <w:ind w:left="3493" w:hanging="140"/>
      </w:pPr>
      <w:rPr>
        <w:rFonts w:ascii="Symbol" w:hAnsi="Symbol" w:cs="Symbol" w:hint="default"/>
        <w:lang w:val="ru-RU" w:eastAsia="en-US" w:bidi="ar-SA"/>
      </w:rPr>
    </w:lvl>
    <w:lvl w:ilvl="7">
      <w:start w:val="0"/>
      <w:numFmt w:val="bullet"/>
      <w:lvlText w:val=""/>
      <w:lvlJc w:val="left"/>
      <w:pPr>
        <w:tabs>
          <w:tab w:val="num" w:pos="0"/>
        </w:tabs>
        <w:ind w:left="4035" w:hanging="140"/>
      </w:pPr>
      <w:rPr>
        <w:rFonts w:ascii="Symbol" w:hAnsi="Symbol" w:cs="Symbol" w:hint="default"/>
        <w:lang w:val="ru-RU" w:eastAsia="en-US" w:bidi="ar-SA"/>
      </w:rPr>
    </w:lvl>
    <w:lvl w:ilvl="8">
      <w:start w:val="0"/>
      <w:numFmt w:val="bullet"/>
      <w:lvlText w:val=""/>
      <w:lvlJc w:val="left"/>
      <w:pPr>
        <w:tabs>
          <w:tab w:val="num" w:pos="0"/>
        </w:tabs>
        <w:ind w:left="4577" w:hanging="140"/>
      </w:pPr>
      <w:rPr>
        <w:rFonts w:ascii="Symbol" w:hAnsi="Symbol" w:cs="Symbol" w:hint="default"/>
        <w:lang w:val="ru-RU" w:eastAsia="en-US" w:bidi="ar-SA"/>
      </w:rPr>
    </w:lvl>
  </w:abstractNum>
  <w:abstractNum w:abstractNumId="34">
    <w:lvl w:ilvl="0">
      <w:numFmt w:val="bullet"/>
      <w:lvlText w:val="-"/>
      <w:lvlJc w:val="left"/>
      <w:pPr>
        <w:tabs>
          <w:tab w:val="num" w:pos="0"/>
        </w:tabs>
        <w:ind w:left="249" w:hanging="140"/>
      </w:pPr>
      <w:rPr>
        <w:rFonts w:ascii="Times New Roman" w:hAnsi="Times New Roman" w:cs="Times New Roman" w:hint="default"/>
        <w:sz w:val="24"/>
        <w:spacing w:val="0"/>
        <w:i w:val="false"/>
        <w:b w:val="false"/>
        <w:szCs w:val="24"/>
        <w:iCs w:val="false"/>
        <w:bCs w:val="false"/>
        <w:w w:val="100"/>
        <w:lang w:val="ru-RU" w:eastAsia="en-US" w:bidi="ar-SA"/>
      </w:rPr>
    </w:lvl>
    <w:lvl w:ilvl="1">
      <w:start w:val="0"/>
      <w:numFmt w:val="bullet"/>
      <w:lvlText w:val=""/>
      <w:lvlJc w:val="left"/>
      <w:pPr>
        <w:tabs>
          <w:tab w:val="num" w:pos="0"/>
        </w:tabs>
        <w:ind w:left="782" w:hanging="140"/>
      </w:pPr>
      <w:rPr>
        <w:rFonts w:ascii="Symbol" w:hAnsi="Symbol" w:cs="Symbol" w:hint="default"/>
        <w:lang w:val="ru-RU" w:eastAsia="en-US" w:bidi="ar-SA"/>
      </w:rPr>
    </w:lvl>
    <w:lvl w:ilvl="2">
      <w:start w:val="0"/>
      <w:numFmt w:val="bullet"/>
      <w:lvlText w:val=""/>
      <w:lvlJc w:val="left"/>
      <w:pPr>
        <w:tabs>
          <w:tab w:val="num" w:pos="0"/>
        </w:tabs>
        <w:ind w:left="1324" w:hanging="140"/>
      </w:pPr>
      <w:rPr>
        <w:rFonts w:ascii="Symbol" w:hAnsi="Symbol" w:cs="Symbol" w:hint="default"/>
        <w:lang w:val="ru-RU" w:eastAsia="en-US" w:bidi="ar-SA"/>
      </w:rPr>
    </w:lvl>
    <w:lvl w:ilvl="3">
      <w:start w:val="0"/>
      <w:numFmt w:val="bullet"/>
      <w:lvlText w:val=""/>
      <w:lvlJc w:val="left"/>
      <w:pPr>
        <w:tabs>
          <w:tab w:val="num" w:pos="0"/>
        </w:tabs>
        <w:ind w:left="1866" w:hanging="140"/>
      </w:pPr>
      <w:rPr>
        <w:rFonts w:ascii="Symbol" w:hAnsi="Symbol" w:cs="Symbol" w:hint="default"/>
        <w:lang w:val="ru-RU" w:eastAsia="en-US" w:bidi="ar-SA"/>
      </w:rPr>
    </w:lvl>
    <w:lvl w:ilvl="4">
      <w:start w:val="0"/>
      <w:numFmt w:val="bullet"/>
      <w:lvlText w:val=""/>
      <w:lvlJc w:val="left"/>
      <w:pPr>
        <w:tabs>
          <w:tab w:val="num" w:pos="0"/>
        </w:tabs>
        <w:ind w:left="2408" w:hanging="140"/>
      </w:pPr>
      <w:rPr>
        <w:rFonts w:ascii="Symbol" w:hAnsi="Symbol" w:cs="Symbol" w:hint="default"/>
        <w:lang w:val="ru-RU" w:eastAsia="en-US" w:bidi="ar-SA"/>
      </w:rPr>
    </w:lvl>
    <w:lvl w:ilvl="5">
      <w:start w:val="0"/>
      <w:numFmt w:val="bullet"/>
      <w:lvlText w:val=""/>
      <w:lvlJc w:val="left"/>
      <w:pPr>
        <w:tabs>
          <w:tab w:val="num" w:pos="0"/>
        </w:tabs>
        <w:ind w:left="2951" w:hanging="140"/>
      </w:pPr>
      <w:rPr>
        <w:rFonts w:ascii="Symbol" w:hAnsi="Symbol" w:cs="Symbol" w:hint="default"/>
        <w:lang w:val="ru-RU" w:eastAsia="en-US" w:bidi="ar-SA"/>
      </w:rPr>
    </w:lvl>
    <w:lvl w:ilvl="6">
      <w:start w:val="0"/>
      <w:numFmt w:val="bullet"/>
      <w:lvlText w:val=""/>
      <w:lvlJc w:val="left"/>
      <w:pPr>
        <w:tabs>
          <w:tab w:val="num" w:pos="0"/>
        </w:tabs>
        <w:ind w:left="3493" w:hanging="140"/>
      </w:pPr>
      <w:rPr>
        <w:rFonts w:ascii="Symbol" w:hAnsi="Symbol" w:cs="Symbol" w:hint="default"/>
        <w:lang w:val="ru-RU" w:eastAsia="en-US" w:bidi="ar-SA"/>
      </w:rPr>
    </w:lvl>
    <w:lvl w:ilvl="7">
      <w:start w:val="0"/>
      <w:numFmt w:val="bullet"/>
      <w:lvlText w:val=""/>
      <w:lvlJc w:val="left"/>
      <w:pPr>
        <w:tabs>
          <w:tab w:val="num" w:pos="0"/>
        </w:tabs>
        <w:ind w:left="4035" w:hanging="140"/>
      </w:pPr>
      <w:rPr>
        <w:rFonts w:ascii="Symbol" w:hAnsi="Symbol" w:cs="Symbol" w:hint="default"/>
        <w:lang w:val="ru-RU" w:eastAsia="en-US" w:bidi="ar-SA"/>
      </w:rPr>
    </w:lvl>
    <w:lvl w:ilvl="8">
      <w:start w:val="0"/>
      <w:numFmt w:val="bullet"/>
      <w:lvlText w:val=""/>
      <w:lvlJc w:val="left"/>
      <w:pPr>
        <w:tabs>
          <w:tab w:val="num" w:pos="0"/>
        </w:tabs>
        <w:ind w:left="4577" w:hanging="140"/>
      </w:pPr>
      <w:rPr>
        <w:rFonts w:ascii="Symbol" w:hAnsi="Symbol" w:cs="Symbol" w:hint="default"/>
        <w:lang w:val="ru-RU" w:eastAsia="en-US" w:bidi="ar-SA"/>
      </w:rPr>
    </w:lvl>
  </w:abstractNum>
  <w:abstractNum w:abstractNumId="35">
    <w:lvl w:ilvl="0">
      <w:numFmt w:val="bullet"/>
      <w:lvlText w:val="-"/>
      <w:lvlJc w:val="left"/>
      <w:pPr>
        <w:tabs>
          <w:tab w:val="num" w:pos="0"/>
        </w:tabs>
        <w:ind w:left="249" w:hanging="140"/>
      </w:pPr>
      <w:rPr>
        <w:rFonts w:ascii="Times New Roman" w:hAnsi="Times New Roman" w:cs="Times New Roman" w:hint="default"/>
        <w:sz w:val="24"/>
        <w:spacing w:val="0"/>
        <w:i w:val="false"/>
        <w:b w:val="false"/>
        <w:szCs w:val="24"/>
        <w:iCs w:val="false"/>
        <w:bCs w:val="false"/>
        <w:w w:val="100"/>
        <w:lang w:val="ru-RU" w:eastAsia="en-US" w:bidi="ar-SA"/>
      </w:rPr>
    </w:lvl>
    <w:lvl w:ilvl="1">
      <w:start w:val="0"/>
      <w:numFmt w:val="bullet"/>
      <w:lvlText w:val=""/>
      <w:lvlJc w:val="left"/>
      <w:pPr>
        <w:tabs>
          <w:tab w:val="num" w:pos="0"/>
        </w:tabs>
        <w:ind w:left="782" w:hanging="140"/>
      </w:pPr>
      <w:rPr>
        <w:rFonts w:ascii="Symbol" w:hAnsi="Symbol" w:cs="Symbol" w:hint="default"/>
        <w:lang w:val="ru-RU" w:eastAsia="en-US" w:bidi="ar-SA"/>
      </w:rPr>
    </w:lvl>
    <w:lvl w:ilvl="2">
      <w:start w:val="0"/>
      <w:numFmt w:val="bullet"/>
      <w:lvlText w:val=""/>
      <w:lvlJc w:val="left"/>
      <w:pPr>
        <w:tabs>
          <w:tab w:val="num" w:pos="0"/>
        </w:tabs>
        <w:ind w:left="1324" w:hanging="140"/>
      </w:pPr>
      <w:rPr>
        <w:rFonts w:ascii="Symbol" w:hAnsi="Symbol" w:cs="Symbol" w:hint="default"/>
        <w:lang w:val="ru-RU" w:eastAsia="en-US" w:bidi="ar-SA"/>
      </w:rPr>
    </w:lvl>
    <w:lvl w:ilvl="3">
      <w:start w:val="0"/>
      <w:numFmt w:val="bullet"/>
      <w:lvlText w:val=""/>
      <w:lvlJc w:val="left"/>
      <w:pPr>
        <w:tabs>
          <w:tab w:val="num" w:pos="0"/>
        </w:tabs>
        <w:ind w:left="1866" w:hanging="140"/>
      </w:pPr>
      <w:rPr>
        <w:rFonts w:ascii="Symbol" w:hAnsi="Symbol" w:cs="Symbol" w:hint="default"/>
        <w:lang w:val="ru-RU" w:eastAsia="en-US" w:bidi="ar-SA"/>
      </w:rPr>
    </w:lvl>
    <w:lvl w:ilvl="4">
      <w:start w:val="0"/>
      <w:numFmt w:val="bullet"/>
      <w:lvlText w:val=""/>
      <w:lvlJc w:val="left"/>
      <w:pPr>
        <w:tabs>
          <w:tab w:val="num" w:pos="0"/>
        </w:tabs>
        <w:ind w:left="2408" w:hanging="140"/>
      </w:pPr>
      <w:rPr>
        <w:rFonts w:ascii="Symbol" w:hAnsi="Symbol" w:cs="Symbol" w:hint="default"/>
        <w:lang w:val="ru-RU" w:eastAsia="en-US" w:bidi="ar-SA"/>
      </w:rPr>
    </w:lvl>
    <w:lvl w:ilvl="5">
      <w:start w:val="0"/>
      <w:numFmt w:val="bullet"/>
      <w:lvlText w:val=""/>
      <w:lvlJc w:val="left"/>
      <w:pPr>
        <w:tabs>
          <w:tab w:val="num" w:pos="0"/>
        </w:tabs>
        <w:ind w:left="2951" w:hanging="140"/>
      </w:pPr>
      <w:rPr>
        <w:rFonts w:ascii="Symbol" w:hAnsi="Symbol" w:cs="Symbol" w:hint="default"/>
        <w:lang w:val="ru-RU" w:eastAsia="en-US" w:bidi="ar-SA"/>
      </w:rPr>
    </w:lvl>
    <w:lvl w:ilvl="6">
      <w:start w:val="0"/>
      <w:numFmt w:val="bullet"/>
      <w:lvlText w:val=""/>
      <w:lvlJc w:val="left"/>
      <w:pPr>
        <w:tabs>
          <w:tab w:val="num" w:pos="0"/>
        </w:tabs>
        <w:ind w:left="3493" w:hanging="140"/>
      </w:pPr>
      <w:rPr>
        <w:rFonts w:ascii="Symbol" w:hAnsi="Symbol" w:cs="Symbol" w:hint="default"/>
        <w:lang w:val="ru-RU" w:eastAsia="en-US" w:bidi="ar-SA"/>
      </w:rPr>
    </w:lvl>
    <w:lvl w:ilvl="7">
      <w:start w:val="0"/>
      <w:numFmt w:val="bullet"/>
      <w:lvlText w:val=""/>
      <w:lvlJc w:val="left"/>
      <w:pPr>
        <w:tabs>
          <w:tab w:val="num" w:pos="0"/>
        </w:tabs>
        <w:ind w:left="4035" w:hanging="140"/>
      </w:pPr>
      <w:rPr>
        <w:rFonts w:ascii="Symbol" w:hAnsi="Symbol" w:cs="Symbol" w:hint="default"/>
        <w:lang w:val="ru-RU" w:eastAsia="en-US" w:bidi="ar-SA"/>
      </w:rPr>
    </w:lvl>
    <w:lvl w:ilvl="8">
      <w:start w:val="0"/>
      <w:numFmt w:val="bullet"/>
      <w:lvlText w:val=""/>
      <w:lvlJc w:val="left"/>
      <w:pPr>
        <w:tabs>
          <w:tab w:val="num" w:pos="0"/>
        </w:tabs>
        <w:ind w:left="4577" w:hanging="140"/>
      </w:pPr>
      <w:rPr>
        <w:rFonts w:ascii="Symbol" w:hAnsi="Symbol" w:cs="Symbol" w:hint="default"/>
        <w:lang w:val="ru-RU" w:eastAsia="en-US" w:bidi="ar-SA"/>
      </w:rPr>
    </w:lvl>
  </w:abstractNum>
  <w:abstractNum w:abstractNumId="36">
    <w:lvl w:ilvl="0">
      <w:numFmt w:val="bullet"/>
      <w:lvlText w:val="-"/>
      <w:lvlJc w:val="left"/>
      <w:pPr>
        <w:tabs>
          <w:tab w:val="num" w:pos="0"/>
        </w:tabs>
        <w:ind w:left="249" w:hanging="140"/>
      </w:pPr>
      <w:rPr>
        <w:rFonts w:ascii="Times New Roman" w:hAnsi="Times New Roman" w:cs="Times New Roman" w:hint="default"/>
        <w:sz w:val="24"/>
        <w:spacing w:val="0"/>
        <w:i w:val="false"/>
        <w:b w:val="false"/>
        <w:szCs w:val="24"/>
        <w:iCs w:val="false"/>
        <w:bCs w:val="false"/>
        <w:w w:val="100"/>
        <w:lang w:val="ru-RU" w:eastAsia="en-US" w:bidi="ar-SA"/>
      </w:rPr>
    </w:lvl>
    <w:lvl w:ilvl="1">
      <w:start w:val="0"/>
      <w:numFmt w:val="bullet"/>
      <w:lvlText w:val=""/>
      <w:lvlJc w:val="left"/>
      <w:pPr>
        <w:tabs>
          <w:tab w:val="num" w:pos="0"/>
        </w:tabs>
        <w:ind w:left="782" w:hanging="140"/>
      </w:pPr>
      <w:rPr>
        <w:rFonts w:ascii="Symbol" w:hAnsi="Symbol" w:cs="Symbol" w:hint="default"/>
        <w:lang w:val="ru-RU" w:eastAsia="en-US" w:bidi="ar-SA"/>
      </w:rPr>
    </w:lvl>
    <w:lvl w:ilvl="2">
      <w:start w:val="0"/>
      <w:numFmt w:val="bullet"/>
      <w:lvlText w:val=""/>
      <w:lvlJc w:val="left"/>
      <w:pPr>
        <w:tabs>
          <w:tab w:val="num" w:pos="0"/>
        </w:tabs>
        <w:ind w:left="1324" w:hanging="140"/>
      </w:pPr>
      <w:rPr>
        <w:rFonts w:ascii="Symbol" w:hAnsi="Symbol" w:cs="Symbol" w:hint="default"/>
        <w:lang w:val="ru-RU" w:eastAsia="en-US" w:bidi="ar-SA"/>
      </w:rPr>
    </w:lvl>
    <w:lvl w:ilvl="3">
      <w:start w:val="0"/>
      <w:numFmt w:val="bullet"/>
      <w:lvlText w:val=""/>
      <w:lvlJc w:val="left"/>
      <w:pPr>
        <w:tabs>
          <w:tab w:val="num" w:pos="0"/>
        </w:tabs>
        <w:ind w:left="1866" w:hanging="140"/>
      </w:pPr>
      <w:rPr>
        <w:rFonts w:ascii="Symbol" w:hAnsi="Symbol" w:cs="Symbol" w:hint="default"/>
        <w:lang w:val="ru-RU" w:eastAsia="en-US" w:bidi="ar-SA"/>
      </w:rPr>
    </w:lvl>
    <w:lvl w:ilvl="4">
      <w:start w:val="0"/>
      <w:numFmt w:val="bullet"/>
      <w:lvlText w:val=""/>
      <w:lvlJc w:val="left"/>
      <w:pPr>
        <w:tabs>
          <w:tab w:val="num" w:pos="0"/>
        </w:tabs>
        <w:ind w:left="2408" w:hanging="140"/>
      </w:pPr>
      <w:rPr>
        <w:rFonts w:ascii="Symbol" w:hAnsi="Symbol" w:cs="Symbol" w:hint="default"/>
        <w:lang w:val="ru-RU" w:eastAsia="en-US" w:bidi="ar-SA"/>
      </w:rPr>
    </w:lvl>
    <w:lvl w:ilvl="5">
      <w:start w:val="0"/>
      <w:numFmt w:val="bullet"/>
      <w:lvlText w:val=""/>
      <w:lvlJc w:val="left"/>
      <w:pPr>
        <w:tabs>
          <w:tab w:val="num" w:pos="0"/>
        </w:tabs>
        <w:ind w:left="2951" w:hanging="140"/>
      </w:pPr>
      <w:rPr>
        <w:rFonts w:ascii="Symbol" w:hAnsi="Symbol" w:cs="Symbol" w:hint="default"/>
        <w:lang w:val="ru-RU" w:eastAsia="en-US" w:bidi="ar-SA"/>
      </w:rPr>
    </w:lvl>
    <w:lvl w:ilvl="6">
      <w:start w:val="0"/>
      <w:numFmt w:val="bullet"/>
      <w:lvlText w:val=""/>
      <w:lvlJc w:val="left"/>
      <w:pPr>
        <w:tabs>
          <w:tab w:val="num" w:pos="0"/>
        </w:tabs>
        <w:ind w:left="3493" w:hanging="140"/>
      </w:pPr>
      <w:rPr>
        <w:rFonts w:ascii="Symbol" w:hAnsi="Symbol" w:cs="Symbol" w:hint="default"/>
        <w:lang w:val="ru-RU" w:eastAsia="en-US" w:bidi="ar-SA"/>
      </w:rPr>
    </w:lvl>
    <w:lvl w:ilvl="7">
      <w:start w:val="0"/>
      <w:numFmt w:val="bullet"/>
      <w:lvlText w:val=""/>
      <w:lvlJc w:val="left"/>
      <w:pPr>
        <w:tabs>
          <w:tab w:val="num" w:pos="0"/>
        </w:tabs>
        <w:ind w:left="4035" w:hanging="140"/>
      </w:pPr>
      <w:rPr>
        <w:rFonts w:ascii="Symbol" w:hAnsi="Symbol" w:cs="Symbol" w:hint="default"/>
        <w:lang w:val="ru-RU" w:eastAsia="en-US" w:bidi="ar-SA"/>
      </w:rPr>
    </w:lvl>
    <w:lvl w:ilvl="8">
      <w:start w:val="0"/>
      <w:numFmt w:val="bullet"/>
      <w:lvlText w:val=""/>
      <w:lvlJc w:val="left"/>
      <w:pPr>
        <w:tabs>
          <w:tab w:val="num" w:pos="0"/>
        </w:tabs>
        <w:ind w:left="4577" w:hanging="140"/>
      </w:pPr>
      <w:rPr>
        <w:rFonts w:ascii="Symbol" w:hAnsi="Symbol" w:cs="Symbol" w:hint="default"/>
        <w:lang w:val="ru-RU" w:eastAsia="en-US" w:bidi="ar-SA"/>
      </w:rPr>
    </w:lvl>
  </w:abstractNum>
  <w:abstractNum w:abstractNumId="37">
    <w:lvl w:ilvl="0">
      <w:numFmt w:val="bullet"/>
      <w:lvlText w:val="-"/>
      <w:lvlJc w:val="left"/>
      <w:pPr>
        <w:tabs>
          <w:tab w:val="num" w:pos="0"/>
        </w:tabs>
        <w:ind w:left="566" w:hanging="200"/>
      </w:pPr>
      <w:rPr>
        <w:rFonts w:ascii="Times New Roman" w:hAnsi="Times New Roman" w:cs="Times New Roman" w:hint="default"/>
        <w:sz w:val="28"/>
        <w:spacing w:val="0"/>
        <w:i w:val="false"/>
        <w:b w:val="false"/>
        <w:szCs w:val="28"/>
        <w:iCs w:val="false"/>
        <w:bCs w:val="false"/>
        <w:w w:val="100"/>
        <w:lang w:val="ru-RU" w:eastAsia="en-US" w:bidi="ar-SA"/>
      </w:rPr>
    </w:lvl>
    <w:lvl w:ilvl="1">
      <w:start w:val="0"/>
      <w:numFmt w:val="bullet"/>
      <w:lvlText w:val=""/>
      <w:lvlJc w:val="left"/>
      <w:pPr>
        <w:tabs>
          <w:tab w:val="num" w:pos="0"/>
        </w:tabs>
        <w:ind w:left="1609" w:hanging="200"/>
      </w:pPr>
      <w:rPr>
        <w:rFonts w:ascii="Symbol" w:hAnsi="Symbol" w:cs="Symbol" w:hint="default"/>
        <w:lang w:val="ru-RU" w:eastAsia="en-US" w:bidi="ar-SA"/>
      </w:rPr>
    </w:lvl>
    <w:lvl w:ilvl="2">
      <w:start w:val="0"/>
      <w:numFmt w:val="bullet"/>
      <w:lvlText w:val=""/>
      <w:lvlJc w:val="left"/>
      <w:pPr>
        <w:tabs>
          <w:tab w:val="num" w:pos="0"/>
        </w:tabs>
        <w:ind w:left="2659" w:hanging="200"/>
      </w:pPr>
      <w:rPr>
        <w:rFonts w:ascii="Symbol" w:hAnsi="Symbol" w:cs="Symbol" w:hint="default"/>
        <w:lang w:val="ru-RU" w:eastAsia="en-US" w:bidi="ar-SA"/>
      </w:rPr>
    </w:lvl>
    <w:lvl w:ilvl="3">
      <w:start w:val="0"/>
      <w:numFmt w:val="bullet"/>
      <w:lvlText w:val=""/>
      <w:lvlJc w:val="left"/>
      <w:pPr>
        <w:tabs>
          <w:tab w:val="num" w:pos="0"/>
        </w:tabs>
        <w:ind w:left="3709" w:hanging="200"/>
      </w:pPr>
      <w:rPr>
        <w:rFonts w:ascii="Symbol" w:hAnsi="Symbol" w:cs="Symbol" w:hint="default"/>
        <w:lang w:val="ru-RU" w:eastAsia="en-US" w:bidi="ar-SA"/>
      </w:rPr>
    </w:lvl>
    <w:lvl w:ilvl="4">
      <w:start w:val="0"/>
      <w:numFmt w:val="bullet"/>
      <w:lvlText w:val=""/>
      <w:lvlJc w:val="left"/>
      <w:pPr>
        <w:tabs>
          <w:tab w:val="num" w:pos="0"/>
        </w:tabs>
        <w:ind w:left="4758" w:hanging="200"/>
      </w:pPr>
      <w:rPr>
        <w:rFonts w:ascii="Symbol" w:hAnsi="Symbol" w:cs="Symbol" w:hint="default"/>
        <w:lang w:val="ru-RU" w:eastAsia="en-US" w:bidi="ar-SA"/>
      </w:rPr>
    </w:lvl>
    <w:lvl w:ilvl="5">
      <w:start w:val="0"/>
      <w:numFmt w:val="bullet"/>
      <w:lvlText w:val=""/>
      <w:lvlJc w:val="left"/>
      <w:pPr>
        <w:tabs>
          <w:tab w:val="num" w:pos="0"/>
        </w:tabs>
        <w:ind w:left="5808" w:hanging="200"/>
      </w:pPr>
      <w:rPr>
        <w:rFonts w:ascii="Symbol" w:hAnsi="Symbol" w:cs="Symbol" w:hint="default"/>
        <w:lang w:val="ru-RU" w:eastAsia="en-US" w:bidi="ar-SA"/>
      </w:rPr>
    </w:lvl>
    <w:lvl w:ilvl="6">
      <w:start w:val="0"/>
      <w:numFmt w:val="bullet"/>
      <w:lvlText w:val=""/>
      <w:lvlJc w:val="left"/>
      <w:pPr>
        <w:tabs>
          <w:tab w:val="num" w:pos="0"/>
        </w:tabs>
        <w:ind w:left="6858" w:hanging="200"/>
      </w:pPr>
      <w:rPr>
        <w:rFonts w:ascii="Symbol" w:hAnsi="Symbol" w:cs="Symbol" w:hint="default"/>
        <w:lang w:val="ru-RU" w:eastAsia="en-US" w:bidi="ar-SA"/>
      </w:rPr>
    </w:lvl>
    <w:lvl w:ilvl="7">
      <w:start w:val="0"/>
      <w:numFmt w:val="bullet"/>
      <w:lvlText w:val=""/>
      <w:lvlJc w:val="left"/>
      <w:pPr>
        <w:tabs>
          <w:tab w:val="num" w:pos="0"/>
        </w:tabs>
        <w:ind w:left="7908" w:hanging="200"/>
      </w:pPr>
      <w:rPr>
        <w:rFonts w:ascii="Symbol" w:hAnsi="Symbol" w:cs="Symbol" w:hint="default"/>
        <w:lang w:val="ru-RU" w:eastAsia="en-US" w:bidi="ar-SA"/>
      </w:rPr>
    </w:lvl>
    <w:lvl w:ilvl="8">
      <w:start w:val="0"/>
      <w:numFmt w:val="bullet"/>
      <w:lvlText w:val=""/>
      <w:lvlJc w:val="left"/>
      <w:pPr>
        <w:tabs>
          <w:tab w:val="num" w:pos="0"/>
        </w:tabs>
        <w:ind w:left="8957" w:hanging="200"/>
      </w:pPr>
      <w:rPr>
        <w:rFonts w:ascii="Symbol" w:hAnsi="Symbol" w:cs="Symbol" w:hint="default"/>
        <w:lang w:val="ru-RU" w:eastAsia="en-US" w:bidi="ar-SA"/>
      </w:rPr>
    </w:lvl>
  </w:abstractNum>
  <w:abstractNum w:abstractNumId="38">
    <w:lvl w:ilvl="0">
      <w:numFmt w:val="bullet"/>
      <w:lvlText w:val="-"/>
      <w:lvlJc w:val="left"/>
      <w:pPr>
        <w:tabs>
          <w:tab w:val="num" w:pos="0"/>
        </w:tabs>
        <w:ind w:left="1275" w:hanging="360"/>
      </w:pPr>
      <w:rPr>
        <w:rFonts w:ascii="Times New Roman" w:hAnsi="Times New Roman" w:cs="Times New Roman" w:hint="default"/>
        <w:sz w:val="28"/>
        <w:spacing w:val="0"/>
        <w:i w:val="false"/>
        <w:b w:val="false"/>
        <w:szCs w:val="28"/>
        <w:iCs w:val="false"/>
        <w:bCs w:val="false"/>
        <w:w w:val="96"/>
        <w:lang w:val="ru-RU" w:eastAsia="en-US" w:bidi="ar-SA"/>
      </w:rPr>
    </w:lvl>
    <w:lvl w:ilvl="1">
      <w:start w:val="0"/>
      <w:numFmt w:val="bullet"/>
      <w:lvlText w:val=""/>
      <w:lvlJc w:val="left"/>
      <w:pPr>
        <w:tabs>
          <w:tab w:val="num" w:pos="0"/>
        </w:tabs>
        <w:ind w:left="2257" w:hanging="360"/>
      </w:pPr>
      <w:rPr>
        <w:rFonts w:ascii="Symbol" w:hAnsi="Symbol" w:cs="Symbol" w:hint="default"/>
        <w:lang w:val="ru-RU" w:eastAsia="en-US" w:bidi="ar-SA"/>
      </w:rPr>
    </w:lvl>
    <w:lvl w:ilvl="2">
      <w:start w:val="0"/>
      <w:numFmt w:val="bullet"/>
      <w:lvlText w:val=""/>
      <w:lvlJc w:val="left"/>
      <w:pPr>
        <w:tabs>
          <w:tab w:val="num" w:pos="0"/>
        </w:tabs>
        <w:ind w:left="3235" w:hanging="360"/>
      </w:pPr>
      <w:rPr>
        <w:rFonts w:ascii="Symbol" w:hAnsi="Symbol" w:cs="Symbol" w:hint="default"/>
        <w:lang w:val="ru-RU" w:eastAsia="en-US" w:bidi="ar-SA"/>
      </w:rPr>
    </w:lvl>
    <w:lvl w:ilvl="3">
      <w:start w:val="0"/>
      <w:numFmt w:val="bullet"/>
      <w:lvlText w:val=""/>
      <w:lvlJc w:val="left"/>
      <w:pPr>
        <w:tabs>
          <w:tab w:val="num" w:pos="0"/>
        </w:tabs>
        <w:ind w:left="4213" w:hanging="360"/>
      </w:pPr>
      <w:rPr>
        <w:rFonts w:ascii="Symbol" w:hAnsi="Symbol" w:cs="Symbol" w:hint="default"/>
        <w:lang w:val="ru-RU" w:eastAsia="en-US" w:bidi="ar-SA"/>
      </w:rPr>
    </w:lvl>
    <w:lvl w:ilvl="4">
      <w:start w:val="0"/>
      <w:numFmt w:val="bullet"/>
      <w:lvlText w:val=""/>
      <w:lvlJc w:val="left"/>
      <w:pPr>
        <w:tabs>
          <w:tab w:val="num" w:pos="0"/>
        </w:tabs>
        <w:ind w:left="5190" w:hanging="360"/>
      </w:pPr>
      <w:rPr>
        <w:rFonts w:ascii="Symbol" w:hAnsi="Symbol" w:cs="Symbol" w:hint="default"/>
        <w:lang w:val="ru-RU" w:eastAsia="en-US" w:bidi="ar-SA"/>
      </w:rPr>
    </w:lvl>
    <w:lvl w:ilvl="5">
      <w:start w:val="0"/>
      <w:numFmt w:val="bullet"/>
      <w:lvlText w:val=""/>
      <w:lvlJc w:val="left"/>
      <w:pPr>
        <w:tabs>
          <w:tab w:val="num" w:pos="0"/>
        </w:tabs>
        <w:ind w:left="6168" w:hanging="360"/>
      </w:pPr>
      <w:rPr>
        <w:rFonts w:ascii="Symbol" w:hAnsi="Symbol" w:cs="Symbol" w:hint="default"/>
        <w:lang w:val="ru-RU" w:eastAsia="en-US" w:bidi="ar-SA"/>
      </w:rPr>
    </w:lvl>
    <w:lvl w:ilvl="6">
      <w:start w:val="0"/>
      <w:numFmt w:val="bullet"/>
      <w:lvlText w:val=""/>
      <w:lvlJc w:val="left"/>
      <w:pPr>
        <w:tabs>
          <w:tab w:val="num" w:pos="0"/>
        </w:tabs>
        <w:ind w:left="7146" w:hanging="360"/>
      </w:pPr>
      <w:rPr>
        <w:rFonts w:ascii="Symbol" w:hAnsi="Symbol" w:cs="Symbol" w:hint="default"/>
        <w:lang w:val="ru-RU" w:eastAsia="en-US" w:bidi="ar-SA"/>
      </w:rPr>
    </w:lvl>
    <w:lvl w:ilvl="7">
      <w:start w:val="0"/>
      <w:numFmt w:val="bullet"/>
      <w:lvlText w:val=""/>
      <w:lvlJc w:val="left"/>
      <w:pPr>
        <w:tabs>
          <w:tab w:val="num" w:pos="0"/>
        </w:tabs>
        <w:ind w:left="8124" w:hanging="360"/>
      </w:pPr>
      <w:rPr>
        <w:rFonts w:ascii="Symbol" w:hAnsi="Symbol" w:cs="Symbol" w:hint="default"/>
        <w:lang w:val="ru-RU" w:eastAsia="en-US" w:bidi="ar-SA"/>
      </w:rPr>
    </w:lvl>
    <w:lvl w:ilvl="8">
      <w:start w:val="0"/>
      <w:numFmt w:val="bullet"/>
      <w:lvlText w:val=""/>
      <w:lvlJc w:val="left"/>
      <w:pPr>
        <w:tabs>
          <w:tab w:val="num" w:pos="0"/>
        </w:tabs>
        <w:ind w:left="9101" w:hanging="360"/>
      </w:pPr>
      <w:rPr>
        <w:rFonts w:ascii="Symbol" w:hAnsi="Symbol" w:cs="Symbol" w:hint="default"/>
        <w:lang w:val="ru-RU" w:eastAsia="en-US" w:bidi="ar-SA"/>
      </w:rPr>
    </w:lvl>
  </w:abstractNum>
  <w:abstractNum w:abstractNumId="39">
    <w:lvl w:ilvl="0">
      <w:start w:val="1"/>
      <w:numFmt w:val="decimal"/>
      <w:lvlText w:val="%1)"/>
      <w:lvlJc w:val="left"/>
      <w:pPr>
        <w:tabs>
          <w:tab w:val="num" w:pos="0"/>
        </w:tabs>
        <w:ind w:left="600" w:hanging="672"/>
      </w:pPr>
      <w:rPr>
        <w:spacing w:val="0"/>
        <w:w w:val="100"/>
        <w:lang w:val="ru-RU" w:eastAsia="en-US" w:bidi="ar-SA"/>
      </w:rPr>
    </w:lvl>
    <w:lvl w:ilvl="1">
      <w:start w:val="0"/>
      <w:numFmt w:val="bullet"/>
      <w:lvlText w:val="-"/>
      <w:lvlJc w:val="left"/>
      <w:pPr>
        <w:tabs>
          <w:tab w:val="num" w:pos="0"/>
        </w:tabs>
        <w:ind w:left="605" w:hanging="672"/>
      </w:pPr>
      <w:rPr>
        <w:rFonts w:ascii="Times New Roman" w:hAnsi="Times New Roman" w:cs="Times New Roman" w:hint="default"/>
        <w:sz w:val="30"/>
        <w:spacing w:val="0"/>
        <w:i w:val="false"/>
        <w:b w:val="false"/>
        <w:szCs w:val="30"/>
        <w:iCs w:val="false"/>
        <w:bCs w:val="false"/>
        <w:w w:val="100"/>
        <w:lang w:val="ru-RU" w:eastAsia="en-US" w:bidi="ar-SA"/>
      </w:rPr>
    </w:lvl>
    <w:lvl w:ilvl="2">
      <w:start w:val="0"/>
      <w:numFmt w:val="bullet"/>
      <w:lvlText w:val=""/>
      <w:lvlJc w:val="left"/>
      <w:pPr>
        <w:tabs>
          <w:tab w:val="num" w:pos="0"/>
        </w:tabs>
        <w:ind w:left="2691" w:hanging="672"/>
      </w:pPr>
      <w:rPr>
        <w:rFonts w:ascii="Symbol" w:hAnsi="Symbol" w:cs="Symbol" w:hint="default"/>
        <w:lang w:val="ru-RU" w:eastAsia="en-US" w:bidi="ar-SA"/>
      </w:rPr>
    </w:lvl>
    <w:lvl w:ilvl="3">
      <w:start w:val="0"/>
      <w:numFmt w:val="bullet"/>
      <w:lvlText w:val=""/>
      <w:lvlJc w:val="left"/>
      <w:pPr>
        <w:tabs>
          <w:tab w:val="num" w:pos="0"/>
        </w:tabs>
        <w:ind w:left="3737" w:hanging="672"/>
      </w:pPr>
      <w:rPr>
        <w:rFonts w:ascii="Symbol" w:hAnsi="Symbol" w:cs="Symbol" w:hint="default"/>
        <w:lang w:val="ru-RU" w:eastAsia="en-US" w:bidi="ar-SA"/>
      </w:rPr>
    </w:lvl>
    <w:lvl w:ilvl="4">
      <w:start w:val="0"/>
      <w:numFmt w:val="bullet"/>
      <w:lvlText w:val=""/>
      <w:lvlJc w:val="left"/>
      <w:pPr>
        <w:tabs>
          <w:tab w:val="num" w:pos="0"/>
        </w:tabs>
        <w:ind w:left="4782" w:hanging="672"/>
      </w:pPr>
      <w:rPr>
        <w:rFonts w:ascii="Symbol" w:hAnsi="Symbol" w:cs="Symbol" w:hint="default"/>
        <w:lang w:val="ru-RU" w:eastAsia="en-US" w:bidi="ar-SA"/>
      </w:rPr>
    </w:lvl>
    <w:lvl w:ilvl="5">
      <w:start w:val="0"/>
      <w:numFmt w:val="bullet"/>
      <w:lvlText w:val=""/>
      <w:lvlJc w:val="left"/>
      <w:pPr>
        <w:tabs>
          <w:tab w:val="num" w:pos="0"/>
        </w:tabs>
        <w:ind w:left="5828" w:hanging="672"/>
      </w:pPr>
      <w:rPr>
        <w:rFonts w:ascii="Symbol" w:hAnsi="Symbol" w:cs="Symbol" w:hint="default"/>
        <w:lang w:val="ru-RU" w:eastAsia="en-US" w:bidi="ar-SA"/>
      </w:rPr>
    </w:lvl>
    <w:lvl w:ilvl="6">
      <w:start w:val="0"/>
      <w:numFmt w:val="bullet"/>
      <w:lvlText w:val=""/>
      <w:lvlJc w:val="left"/>
      <w:pPr>
        <w:tabs>
          <w:tab w:val="num" w:pos="0"/>
        </w:tabs>
        <w:ind w:left="6874" w:hanging="672"/>
      </w:pPr>
      <w:rPr>
        <w:rFonts w:ascii="Symbol" w:hAnsi="Symbol" w:cs="Symbol" w:hint="default"/>
        <w:lang w:val="ru-RU" w:eastAsia="en-US" w:bidi="ar-SA"/>
      </w:rPr>
    </w:lvl>
    <w:lvl w:ilvl="7">
      <w:start w:val="0"/>
      <w:numFmt w:val="bullet"/>
      <w:lvlText w:val=""/>
      <w:lvlJc w:val="left"/>
      <w:pPr>
        <w:tabs>
          <w:tab w:val="num" w:pos="0"/>
        </w:tabs>
        <w:ind w:left="7920" w:hanging="672"/>
      </w:pPr>
      <w:rPr>
        <w:rFonts w:ascii="Symbol" w:hAnsi="Symbol" w:cs="Symbol" w:hint="default"/>
        <w:lang w:val="ru-RU" w:eastAsia="en-US" w:bidi="ar-SA"/>
      </w:rPr>
    </w:lvl>
    <w:lvl w:ilvl="8">
      <w:start w:val="0"/>
      <w:numFmt w:val="bullet"/>
      <w:lvlText w:val=""/>
      <w:lvlJc w:val="left"/>
      <w:pPr>
        <w:tabs>
          <w:tab w:val="num" w:pos="0"/>
        </w:tabs>
        <w:ind w:left="8965" w:hanging="672"/>
      </w:pPr>
      <w:rPr>
        <w:rFonts w:ascii="Symbol" w:hAnsi="Symbol" w:cs="Symbol" w:hint="default"/>
        <w:lang w:val="ru-RU" w:eastAsia="en-US" w:bidi="ar-SA"/>
      </w:rPr>
    </w:lvl>
  </w:abstractNum>
  <w:abstractNum w:abstractNumId="40">
    <w:lvl w:ilvl="0">
      <w:numFmt w:val="bullet"/>
      <w:lvlText w:val="-"/>
      <w:lvlJc w:val="left"/>
      <w:pPr>
        <w:tabs>
          <w:tab w:val="num" w:pos="0"/>
        </w:tabs>
        <w:ind w:left="566" w:hanging="168"/>
      </w:pPr>
      <w:rPr>
        <w:rFonts w:ascii="Times New Roman" w:hAnsi="Times New Roman" w:cs="Times New Roman" w:hint="default"/>
        <w:sz w:val="28"/>
        <w:spacing w:val="0"/>
        <w:i w:val="false"/>
        <w:b w:val="false"/>
        <w:szCs w:val="28"/>
        <w:iCs w:val="false"/>
        <w:bCs w:val="false"/>
        <w:w w:val="100"/>
        <w:lang w:val="ru-RU" w:eastAsia="en-US" w:bidi="ar-SA"/>
      </w:rPr>
    </w:lvl>
    <w:lvl w:ilvl="1">
      <w:start w:val="0"/>
      <w:numFmt w:val="bullet"/>
      <w:lvlText w:val="-"/>
      <w:lvlJc w:val="left"/>
      <w:pPr>
        <w:tabs>
          <w:tab w:val="num" w:pos="0"/>
        </w:tabs>
        <w:ind w:left="566" w:hanging="164"/>
      </w:pPr>
      <w:rPr>
        <w:rFonts w:ascii="Times New Roman" w:hAnsi="Times New Roman" w:cs="Times New Roman" w:hint="default"/>
        <w:sz w:val="28"/>
        <w:spacing w:val="0"/>
        <w:i w:val="false"/>
        <w:b w:val="false"/>
        <w:szCs w:val="28"/>
        <w:iCs w:val="false"/>
        <w:bCs w:val="false"/>
        <w:w w:val="100"/>
        <w:lang w:val="ru-RU" w:eastAsia="en-US" w:bidi="ar-SA"/>
      </w:rPr>
    </w:lvl>
    <w:lvl w:ilvl="2">
      <w:start w:val="0"/>
      <w:numFmt w:val="bullet"/>
      <w:lvlText w:val=""/>
      <w:lvlJc w:val="left"/>
      <w:pPr>
        <w:tabs>
          <w:tab w:val="num" w:pos="0"/>
        </w:tabs>
        <w:ind w:left="2659" w:hanging="164"/>
      </w:pPr>
      <w:rPr>
        <w:rFonts w:ascii="Symbol" w:hAnsi="Symbol" w:cs="Symbol" w:hint="default"/>
        <w:lang w:val="ru-RU" w:eastAsia="en-US" w:bidi="ar-SA"/>
      </w:rPr>
    </w:lvl>
    <w:lvl w:ilvl="3">
      <w:start w:val="0"/>
      <w:numFmt w:val="bullet"/>
      <w:lvlText w:val=""/>
      <w:lvlJc w:val="left"/>
      <w:pPr>
        <w:tabs>
          <w:tab w:val="num" w:pos="0"/>
        </w:tabs>
        <w:ind w:left="3709" w:hanging="164"/>
      </w:pPr>
      <w:rPr>
        <w:rFonts w:ascii="Symbol" w:hAnsi="Symbol" w:cs="Symbol" w:hint="default"/>
        <w:lang w:val="ru-RU" w:eastAsia="en-US" w:bidi="ar-SA"/>
      </w:rPr>
    </w:lvl>
    <w:lvl w:ilvl="4">
      <w:start w:val="0"/>
      <w:numFmt w:val="bullet"/>
      <w:lvlText w:val=""/>
      <w:lvlJc w:val="left"/>
      <w:pPr>
        <w:tabs>
          <w:tab w:val="num" w:pos="0"/>
        </w:tabs>
        <w:ind w:left="4758" w:hanging="164"/>
      </w:pPr>
      <w:rPr>
        <w:rFonts w:ascii="Symbol" w:hAnsi="Symbol" w:cs="Symbol" w:hint="default"/>
        <w:lang w:val="ru-RU" w:eastAsia="en-US" w:bidi="ar-SA"/>
      </w:rPr>
    </w:lvl>
    <w:lvl w:ilvl="5">
      <w:start w:val="0"/>
      <w:numFmt w:val="bullet"/>
      <w:lvlText w:val=""/>
      <w:lvlJc w:val="left"/>
      <w:pPr>
        <w:tabs>
          <w:tab w:val="num" w:pos="0"/>
        </w:tabs>
        <w:ind w:left="5808" w:hanging="164"/>
      </w:pPr>
      <w:rPr>
        <w:rFonts w:ascii="Symbol" w:hAnsi="Symbol" w:cs="Symbol" w:hint="default"/>
        <w:lang w:val="ru-RU" w:eastAsia="en-US" w:bidi="ar-SA"/>
      </w:rPr>
    </w:lvl>
    <w:lvl w:ilvl="6">
      <w:start w:val="0"/>
      <w:numFmt w:val="bullet"/>
      <w:lvlText w:val=""/>
      <w:lvlJc w:val="left"/>
      <w:pPr>
        <w:tabs>
          <w:tab w:val="num" w:pos="0"/>
        </w:tabs>
        <w:ind w:left="6858" w:hanging="164"/>
      </w:pPr>
      <w:rPr>
        <w:rFonts w:ascii="Symbol" w:hAnsi="Symbol" w:cs="Symbol" w:hint="default"/>
        <w:lang w:val="ru-RU" w:eastAsia="en-US" w:bidi="ar-SA"/>
      </w:rPr>
    </w:lvl>
    <w:lvl w:ilvl="7">
      <w:start w:val="0"/>
      <w:numFmt w:val="bullet"/>
      <w:lvlText w:val=""/>
      <w:lvlJc w:val="left"/>
      <w:pPr>
        <w:tabs>
          <w:tab w:val="num" w:pos="0"/>
        </w:tabs>
        <w:ind w:left="7908" w:hanging="164"/>
      </w:pPr>
      <w:rPr>
        <w:rFonts w:ascii="Symbol" w:hAnsi="Symbol" w:cs="Symbol" w:hint="default"/>
        <w:lang w:val="ru-RU" w:eastAsia="en-US" w:bidi="ar-SA"/>
      </w:rPr>
    </w:lvl>
    <w:lvl w:ilvl="8">
      <w:start w:val="0"/>
      <w:numFmt w:val="bullet"/>
      <w:lvlText w:val=""/>
      <w:lvlJc w:val="left"/>
      <w:pPr>
        <w:tabs>
          <w:tab w:val="num" w:pos="0"/>
        </w:tabs>
        <w:ind w:left="8957" w:hanging="164"/>
      </w:pPr>
      <w:rPr>
        <w:rFonts w:ascii="Symbol" w:hAnsi="Symbol" w:cs="Symbol" w:hint="default"/>
        <w:lang w:val="ru-RU" w:eastAsia="en-US" w:bidi="ar-SA"/>
      </w:rPr>
    </w:lvl>
  </w:abstractNum>
  <w:abstractNum w:abstractNumId="41">
    <w:lvl w:ilvl="0">
      <w:start w:val="1"/>
      <w:numFmt w:val="decimal"/>
      <w:lvlText w:val="%1)"/>
      <w:lvlJc w:val="left"/>
      <w:pPr>
        <w:tabs>
          <w:tab w:val="num" w:pos="0"/>
        </w:tabs>
        <w:ind w:left="566" w:hanging="850"/>
      </w:pPr>
      <w:rPr>
        <w:sz w:val="30"/>
        <w:spacing w:val="0"/>
        <w:i w:val="false"/>
        <w:b w:val="false"/>
        <w:szCs w:val="30"/>
        <w:iCs w:val="false"/>
        <w:bCs w:val="false"/>
        <w:w w:val="100"/>
        <w:rFonts w:ascii="Times New Roman" w:hAnsi="Times New Roman" w:eastAsia="Times New Roman" w:cs="Times New Roman"/>
        <w:lang w:val="ru-RU" w:eastAsia="en-US" w:bidi="ar-SA"/>
      </w:rPr>
    </w:lvl>
    <w:lvl w:ilvl="1">
      <w:start w:val="0"/>
      <w:numFmt w:val="bullet"/>
      <w:lvlText w:val="-"/>
      <w:lvlJc w:val="left"/>
      <w:pPr>
        <w:tabs>
          <w:tab w:val="num" w:pos="0"/>
        </w:tabs>
        <w:ind w:left="566" w:hanging="180"/>
      </w:pPr>
      <w:rPr>
        <w:rFonts w:ascii="Times New Roman" w:hAnsi="Times New Roman" w:cs="Times New Roman" w:hint="default"/>
        <w:sz w:val="28"/>
        <w:spacing w:val="0"/>
        <w:i w:val="false"/>
        <w:b w:val="false"/>
        <w:szCs w:val="28"/>
        <w:iCs w:val="false"/>
        <w:bCs w:val="false"/>
        <w:w w:val="100"/>
        <w:lang w:val="ru-RU" w:eastAsia="en-US" w:bidi="ar-SA"/>
      </w:rPr>
    </w:lvl>
    <w:lvl w:ilvl="2">
      <w:start w:val="0"/>
      <w:numFmt w:val="bullet"/>
      <w:lvlText w:val=""/>
      <w:lvlJc w:val="left"/>
      <w:pPr>
        <w:tabs>
          <w:tab w:val="num" w:pos="0"/>
        </w:tabs>
        <w:ind w:left="2659" w:hanging="180"/>
      </w:pPr>
      <w:rPr>
        <w:rFonts w:ascii="Symbol" w:hAnsi="Symbol" w:cs="Symbol" w:hint="default"/>
        <w:lang w:val="ru-RU" w:eastAsia="en-US" w:bidi="ar-SA"/>
      </w:rPr>
    </w:lvl>
    <w:lvl w:ilvl="3">
      <w:start w:val="0"/>
      <w:numFmt w:val="bullet"/>
      <w:lvlText w:val=""/>
      <w:lvlJc w:val="left"/>
      <w:pPr>
        <w:tabs>
          <w:tab w:val="num" w:pos="0"/>
        </w:tabs>
        <w:ind w:left="3709" w:hanging="180"/>
      </w:pPr>
      <w:rPr>
        <w:rFonts w:ascii="Symbol" w:hAnsi="Symbol" w:cs="Symbol" w:hint="default"/>
        <w:lang w:val="ru-RU" w:eastAsia="en-US" w:bidi="ar-SA"/>
      </w:rPr>
    </w:lvl>
    <w:lvl w:ilvl="4">
      <w:start w:val="0"/>
      <w:numFmt w:val="bullet"/>
      <w:lvlText w:val=""/>
      <w:lvlJc w:val="left"/>
      <w:pPr>
        <w:tabs>
          <w:tab w:val="num" w:pos="0"/>
        </w:tabs>
        <w:ind w:left="4758" w:hanging="180"/>
      </w:pPr>
      <w:rPr>
        <w:rFonts w:ascii="Symbol" w:hAnsi="Symbol" w:cs="Symbol" w:hint="default"/>
        <w:lang w:val="ru-RU" w:eastAsia="en-US" w:bidi="ar-SA"/>
      </w:rPr>
    </w:lvl>
    <w:lvl w:ilvl="5">
      <w:start w:val="0"/>
      <w:numFmt w:val="bullet"/>
      <w:lvlText w:val=""/>
      <w:lvlJc w:val="left"/>
      <w:pPr>
        <w:tabs>
          <w:tab w:val="num" w:pos="0"/>
        </w:tabs>
        <w:ind w:left="5808" w:hanging="180"/>
      </w:pPr>
      <w:rPr>
        <w:rFonts w:ascii="Symbol" w:hAnsi="Symbol" w:cs="Symbol" w:hint="default"/>
        <w:lang w:val="ru-RU" w:eastAsia="en-US" w:bidi="ar-SA"/>
      </w:rPr>
    </w:lvl>
    <w:lvl w:ilvl="6">
      <w:start w:val="0"/>
      <w:numFmt w:val="bullet"/>
      <w:lvlText w:val=""/>
      <w:lvlJc w:val="left"/>
      <w:pPr>
        <w:tabs>
          <w:tab w:val="num" w:pos="0"/>
        </w:tabs>
        <w:ind w:left="6858" w:hanging="180"/>
      </w:pPr>
      <w:rPr>
        <w:rFonts w:ascii="Symbol" w:hAnsi="Symbol" w:cs="Symbol" w:hint="default"/>
        <w:lang w:val="ru-RU" w:eastAsia="en-US" w:bidi="ar-SA"/>
      </w:rPr>
    </w:lvl>
    <w:lvl w:ilvl="7">
      <w:start w:val="0"/>
      <w:numFmt w:val="bullet"/>
      <w:lvlText w:val=""/>
      <w:lvlJc w:val="left"/>
      <w:pPr>
        <w:tabs>
          <w:tab w:val="num" w:pos="0"/>
        </w:tabs>
        <w:ind w:left="7908" w:hanging="180"/>
      </w:pPr>
      <w:rPr>
        <w:rFonts w:ascii="Symbol" w:hAnsi="Symbol" w:cs="Symbol" w:hint="default"/>
        <w:lang w:val="ru-RU" w:eastAsia="en-US" w:bidi="ar-SA"/>
      </w:rPr>
    </w:lvl>
    <w:lvl w:ilvl="8">
      <w:start w:val="0"/>
      <w:numFmt w:val="bullet"/>
      <w:lvlText w:val=""/>
      <w:lvlJc w:val="left"/>
      <w:pPr>
        <w:tabs>
          <w:tab w:val="num" w:pos="0"/>
        </w:tabs>
        <w:ind w:left="8957" w:hanging="180"/>
      </w:pPr>
      <w:rPr>
        <w:rFonts w:ascii="Symbol" w:hAnsi="Symbol" w:cs="Symbol" w:hint="default"/>
        <w:lang w:val="ru-RU" w:eastAsia="en-US" w:bidi="ar-SA"/>
      </w:rPr>
    </w:lvl>
  </w:abstractNum>
  <w:abstractNum w:abstractNumId="42">
    <w:lvl w:ilvl="0">
      <w:start w:val="1"/>
      <w:numFmt w:val="decimal"/>
      <w:lvlText w:val="%1)"/>
      <w:lvlJc w:val="left"/>
      <w:pPr>
        <w:tabs>
          <w:tab w:val="num" w:pos="0"/>
        </w:tabs>
        <w:ind w:left="566" w:hanging="850"/>
      </w:pPr>
      <w:rPr>
        <w:sz w:val="28"/>
        <w:spacing w:val="0"/>
        <w:i w:val="false"/>
        <w:b w:val="false"/>
        <w:szCs w:val="28"/>
        <w:iCs w:val="false"/>
        <w:bCs w:val="false"/>
        <w:w w:val="100"/>
        <w:rFonts w:ascii="Times New Roman" w:hAnsi="Times New Roman" w:eastAsia="Times New Roman" w:cs="Times New Roman"/>
        <w:lang w:val="ru-RU" w:eastAsia="en-US" w:bidi="ar-SA"/>
      </w:rPr>
    </w:lvl>
    <w:lvl w:ilvl="1">
      <w:start w:val="0"/>
      <w:numFmt w:val="bullet"/>
      <w:lvlText w:val="-"/>
      <w:lvlJc w:val="left"/>
      <w:pPr>
        <w:tabs>
          <w:tab w:val="num" w:pos="0"/>
        </w:tabs>
        <w:ind w:left="566" w:hanging="440"/>
      </w:pPr>
      <w:rPr>
        <w:rFonts w:ascii="Times New Roman" w:hAnsi="Times New Roman" w:cs="Times New Roman" w:hint="default"/>
        <w:sz w:val="28"/>
        <w:spacing w:val="0"/>
        <w:i w:val="false"/>
        <w:b w:val="false"/>
        <w:szCs w:val="28"/>
        <w:iCs w:val="false"/>
        <w:bCs w:val="false"/>
        <w:w w:val="100"/>
        <w:lang w:val="ru-RU" w:eastAsia="en-US" w:bidi="ar-SA"/>
      </w:rPr>
    </w:lvl>
    <w:lvl w:ilvl="2">
      <w:start w:val="0"/>
      <w:numFmt w:val="bullet"/>
      <w:lvlText w:val=""/>
      <w:lvlJc w:val="left"/>
      <w:pPr>
        <w:tabs>
          <w:tab w:val="num" w:pos="0"/>
        </w:tabs>
        <w:ind w:left="2659" w:hanging="440"/>
      </w:pPr>
      <w:rPr>
        <w:rFonts w:ascii="Symbol" w:hAnsi="Symbol" w:cs="Symbol" w:hint="default"/>
        <w:lang w:val="ru-RU" w:eastAsia="en-US" w:bidi="ar-SA"/>
      </w:rPr>
    </w:lvl>
    <w:lvl w:ilvl="3">
      <w:start w:val="0"/>
      <w:numFmt w:val="bullet"/>
      <w:lvlText w:val=""/>
      <w:lvlJc w:val="left"/>
      <w:pPr>
        <w:tabs>
          <w:tab w:val="num" w:pos="0"/>
        </w:tabs>
        <w:ind w:left="3709" w:hanging="440"/>
      </w:pPr>
      <w:rPr>
        <w:rFonts w:ascii="Symbol" w:hAnsi="Symbol" w:cs="Symbol" w:hint="default"/>
        <w:lang w:val="ru-RU" w:eastAsia="en-US" w:bidi="ar-SA"/>
      </w:rPr>
    </w:lvl>
    <w:lvl w:ilvl="4">
      <w:start w:val="0"/>
      <w:numFmt w:val="bullet"/>
      <w:lvlText w:val=""/>
      <w:lvlJc w:val="left"/>
      <w:pPr>
        <w:tabs>
          <w:tab w:val="num" w:pos="0"/>
        </w:tabs>
        <w:ind w:left="4758" w:hanging="440"/>
      </w:pPr>
      <w:rPr>
        <w:rFonts w:ascii="Symbol" w:hAnsi="Symbol" w:cs="Symbol" w:hint="default"/>
        <w:lang w:val="ru-RU" w:eastAsia="en-US" w:bidi="ar-SA"/>
      </w:rPr>
    </w:lvl>
    <w:lvl w:ilvl="5">
      <w:start w:val="0"/>
      <w:numFmt w:val="bullet"/>
      <w:lvlText w:val=""/>
      <w:lvlJc w:val="left"/>
      <w:pPr>
        <w:tabs>
          <w:tab w:val="num" w:pos="0"/>
        </w:tabs>
        <w:ind w:left="5808" w:hanging="440"/>
      </w:pPr>
      <w:rPr>
        <w:rFonts w:ascii="Symbol" w:hAnsi="Symbol" w:cs="Symbol" w:hint="default"/>
        <w:lang w:val="ru-RU" w:eastAsia="en-US" w:bidi="ar-SA"/>
      </w:rPr>
    </w:lvl>
    <w:lvl w:ilvl="6">
      <w:start w:val="0"/>
      <w:numFmt w:val="bullet"/>
      <w:lvlText w:val=""/>
      <w:lvlJc w:val="left"/>
      <w:pPr>
        <w:tabs>
          <w:tab w:val="num" w:pos="0"/>
        </w:tabs>
        <w:ind w:left="6858" w:hanging="440"/>
      </w:pPr>
      <w:rPr>
        <w:rFonts w:ascii="Symbol" w:hAnsi="Symbol" w:cs="Symbol" w:hint="default"/>
        <w:lang w:val="ru-RU" w:eastAsia="en-US" w:bidi="ar-SA"/>
      </w:rPr>
    </w:lvl>
    <w:lvl w:ilvl="7">
      <w:start w:val="0"/>
      <w:numFmt w:val="bullet"/>
      <w:lvlText w:val=""/>
      <w:lvlJc w:val="left"/>
      <w:pPr>
        <w:tabs>
          <w:tab w:val="num" w:pos="0"/>
        </w:tabs>
        <w:ind w:left="7908" w:hanging="440"/>
      </w:pPr>
      <w:rPr>
        <w:rFonts w:ascii="Symbol" w:hAnsi="Symbol" w:cs="Symbol" w:hint="default"/>
        <w:lang w:val="ru-RU" w:eastAsia="en-US" w:bidi="ar-SA"/>
      </w:rPr>
    </w:lvl>
    <w:lvl w:ilvl="8">
      <w:start w:val="0"/>
      <w:numFmt w:val="bullet"/>
      <w:lvlText w:val=""/>
      <w:lvlJc w:val="left"/>
      <w:pPr>
        <w:tabs>
          <w:tab w:val="num" w:pos="0"/>
        </w:tabs>
        <w:ind w:left="8957" w:hanging="440"/>
      </w:pPr>
      <w:rPr>
        <w:rFonts w:ascii="Symbol" w:hAnsi="Symbol" w:cs="Symbol" w:hint="default"/>
        <w:lang w:val="ru-RU" w:eastAsia="en-US" w:bidi="ar-SA"/>
      </w:rPr>
    </w:lvl>
  </w:abstractNum>
  <w:abstractNum w:abstractNumId="43">
    <w:lvl w:ilvl="0">
      <w:start w:val="2"/>
      <w:numFmt w:val="decimal"/>
      <w:lvlText w:val="%1"/>
      <w:lvlJc w:val="left"/>
      <w:pPr>
        <w:tabs>
          <w:tab w:val="num" w:pos="0"/>
        </w:tabs>
        <w:ind w:left="566" w:hanging="636"/>
      </w:pPr>
      <w:rPr>
        <w:lang w:val="ru-RU" w:eastAsia="en-US" w:bidi="ar-SA"/>
      </w:rPr>
    </w:lvl>
    <w:lvl w:ilvl="1">
      <w:start w:val="1"/>
      <w:numFmt w:val="decimal"/>
      <w:lvlText w:val="%1.%2."/>
      <w:lvlJc w:val="left"/>
      <w:pPr>
        <w:tabs>
          <w:tab w:val="num" w:pos="0"/>
        </w:tabs>
        <w:ind w:left="566" w:hanging="636"/>
      </w:pPr>
      <w:rPr>
        <w:sz w:val="28"/>
        <w:spacing w:val="0"/>
        <w:i w:val="false"/>
        <w:b/>
        <w:szCs w:val="28"/>
        <w:iCs w:val="false"/>
        <w:bCs/>
        <w:w w:val="97"/>
        <w:rFonts w:ascii="Times New Roman" w:hAnsi="Times New Roman" w:eastAsia="Times New Roman" w:cs="Times New Roman"/>
        <w:lang w:val="ru-RU" w:eastAsia="en-US" w:bidi="ar-SA"/>
      </w:rPr>
    </w:lvl>
    <w:lvl w:ilvl="2">
      <w:start w:val="0"/>
      <w:numFmt w:val="bullet"/>
      <w:lvlText w:val="-"/>
      <w:lvlJc w:val="left"/>
      <w:pPr>
        <w:tabs>
          <w:tab w:val="num" w:pos="0"/>
        </w:tabs>
        <w:ind w:left="566" w:hanging="164"/>
      </w:pPr>
      <w:rPr>
        <w:rFonts w:ascii="Times New Roman" w:hAnsi="Times New Roman" w:cs="Times New Roman" w:hint="default"/>
        <w:sz w:val="28"/>
        <w:spacing w:val="0"/>
        <w:i w:val="false"/>
        <w:b w:val="false"/>
        <w:szCs w:val="28"/>
        <w:iCs w:val="false"/>
        <w:bCs w:val="false"/>
        <w:w w:val="100"/>
        <w:lang w:val="ru-RU" w:eastAsia="en-US" w:bidi="ar-SA"/>
      </w:rPr>
    </w:lvl>
    <w:lvl w:ilvl="3">
      <w:start w:val="0"/>
      <w:numFmt w:val="bullet"/>
      <w:lvlText w:val=""/>
      <w:lvlJc w:val="left"/>
      <w:pPr>
        <w:tabs>
          <w:tab w:val="num" w:pos="0"/>
        </w:tabs>
        <w:ind w:left="3709" w:hanging="164"/>
      </w:pPr>
      <w:rPr>
        <w:rFonts w:ascii="Symbol" w:hAnsi="Symbol" w:cs="Symbol" w:hint="default"/>
        <w:lang w:val="ru-RU" w:eastAsia="en-US" w:bidi="ar-SA"/>
      </w:rPr>
    </w:lvl>
    <w:lvl w:ilvl="4">
      <w:start w:val="0"/>
      <w:numFmt w:val="bullet"/>
      <w:lvlText w:val=""/>
      <w:lvlJc w:val="left"/>
      <w:pPr>
        <w:tabs>
          <w:tab w:val="num" w:pos="0"/>
        </w:tabs>
        <w:ind w:left="4758" w:hanging="164"/>
      </w:pPr>
      <w:rPr>
        <w:rFonts w:ascii="Symbol" w:hAnsi="Symbol" w:cs="Symbol" w:hint="default"/>
        <w:lang w:val="ru-RU" w:eastAsia="en-US" w:bidi="ar-SA"/>
      </w:rPr>
    </w:lvl>
    <w:lvl w:ilvl="5">
      <w:start w:val="0"/>
      <w:numFmt w:val="bullet"/>
      <w:lvlText w:val=""/>
      <w:lvlJc w:val="left"/>
      <w:pPr>
        <w:tabs>
          <w:tab w:val="num" w:pos="0"/>
        </w:tabs>
        <w:ind w:left="5808" w:hanging="164"/>
      </w:pPr>
      <w:rPr>
        <w:rFonts w:ascii="Symbol" w:hAnsi="Symbol" w:cs="Symbol" w:hint="default"/>
        <w:lang w:val="ru-RU" w:eastAsia="en-US" w:bidi="ar-SA"/>
      </w:rPr>
    </w:lvl>
    <w:lvl w:ilvl="6">
      <w:start w:val="0"/>
      <w:numFmt w:val="bullet"/>
      <w:lvlText w:val=""/>
      <w:lvlJc w:val="left"/>
      <w:pPr>
        <w:tabs>
          <w:tab w:val="num" w:pos="0"/>
        </w:tabs>
        <w:ind w:left="6858" w:hanging="164"/>
      </w:pPr>
      <w:rPr>
        <w:rFonts w:ascii="Symbol" w:hAnsi="Symbol" w:cs="Symbol" w:hint="default"/>
        <w:lang w:val="ru-RU" w:eastAsia="en-US" w:bidi="ar-SA"/>
      </w:rPr>
    </w:lvl>
    <w:lvl w:ilvl="7">
      <w:start w:val="0"/>
      <w:numFmt w:val="bullet"/>
      <w:lvlText w:val=""/>
      <w:lvlJc w:val="left"/>
      <w:pPr>
        <w:tabs>
          <w:tab w:val="num" w:pos="0"/>
        </w:tabs>
        <w:ind w:left="7908" w:hanging="164"/>
      </w:pPr>
      <w:rPr>
        <w:rFonts w:ascii="Symbol" w:hAnsi="Symbol" w:cs="Symbol" w:hint="default"/>
        <w:lang w:val="ru-RU" w:eastAsia="en-US" w:bidi="ar-SA"/>
      </w:rPr>
    </w:lvl>
    <w:lvl w:ilvl="8">
      <w:start w:val="0"/>
      <w:numFmt w:val="bullet"/>
      <w:lvlText w:val=""/>
      <w:lvlJc w:val="left"/>
      <w:pPr>
        <w:tabs>
          <w:tab w:val="num" w:pos="0"/>
        </w:tabs>
        <w:ind w:left="8957" w:hanging="164"/>
      </w:pPr>
      <w:rPr>
        <w:rFonts w:ascii="Symbol" w:hAnsi="Symbol" w:cs="Symbol" w:hint="default"/>
        <w:lang w:val="ru-RU" w:eastAsia="en-US" w:bidi="ar-SA"/>
      </w:rPr>
    </w:lvl>
  </w:abstractNum>
  <w:abstractNum w:abstractNumId="44">
    <w:lvl w:ilvl="0">
      <w:start w:val="1"/>
      <w:numFmt w:val="decimal"/>
      <w:lvlText w:val="%1."/>
      <w:lvlJc w:val="left"/>
      <w:pPr>
        <w:tabs>
          <w:tab w:val="num" w:pos="0"/>
        </w:tabs>
        <w:ind w:left="1287" w:hanging="360"/>
      </w:pPr>
      <w:rPr>
        <w:sz w:val="28"/>
        <w:spacing w:val="0"/>
        <w:i w:val="false"/>
        <w:b/>
        <w:szCs w:val="28"/>
        <w:iCs w:val="false"/>
        <w:bCs/>
        <w:w w:val="100"/>
        <w:rFonts w:ascii="Times New Roman" w:hAnsi="Times New Roman" w:eastAsia="Times New Roman" w:cs="Times New Roman"/>
        <w:lang w:val="ru-RU" w:eastAsia="en-US" w:bidi="ar-SA"/>
      </w:rPr>
    </w:lvl>
    <w:lvl w:ilvl="1">
      <w:start w:val="0"/>
      <w:numFmt w:val="bullet"/>
      <w:lvlText w:val=""/>
      <w:lvlJc w:val="left"/>
      <w:pPr>
        <w:tabs>
          <w:tab w:val="num" w:pos="0"/>
        </w:tabs>
        <w:ind w:left="2257" w:hanging="360"/>
      </w:pPr>
      <w:rPr>
        <w:rFonts w:ascii="Symbol" w:hAnsi="Symbol" w:cs="Symbol" w:hint="default"/>
        <w:lang w:val="ru-RU" w:eastAsia="en-US" w:bidi="ar-SA"/>
      </w:rPr>
    </w:lvl>
    <w:lvl w:ilvl="2">
      <w:start w:val="0"/>
      <w:numFmt w:val="bullet"/>
      <w:lvlText w:val=""/>
      <w:lvlJc w:val="left"/>
      <w:pPr>
        <w:tabs>
          <w:tab w:val="num" w:pos="0"/>
        </w:tabs>
        <w:ind w:left="3235" w:hanging="360"/>
      </w:pPr>
      <w:rPr>
        <w:rFonts w:ascii="Symbol" w:hAnsi="Symbol" w:cs="Symbol" w:hint="default"/>
        <w:lang w:val="ru-RU" w:eastAsia="en-US" w:bidi="ar-SA"/>
      </w:rPr>
    </w:lvl>
    <w:lvl w:ilvl="3">
      <w:start w:val="0"/>
      <w:numFmt w:val="bullet"/>
      <w:lvlText w:val=""/>
      <w:lvlJc w:val="left"/>
      <w:pPr>
        <w:tabs>
          <w:tab w:val="num" w:pos="0"/>
        </w:tabs>
        <w:ind w:left="4213" w:hanging="360"/>
      </w:pPr>
      <w:rPr>
        <w:rFonts w:ascii="Symbol" w:hAnsi="Symbol" w:cs="Symbol" w:hint="default"/>
        <w:lang w:val="ru-RU" w:eastAsia="en-US" w:bidi="ar-SA"/>
      </w:rPr>
    </w:lvl>
    <w:lvl w:ilvl="4">
      <w:start w:val="0"/>
      <w:numFmt w:val="bullet"/>
      <w:lvlText w:val=""/>
      <w:lvlJc w:val="left"/>
      <w:pPr>
        <w:tabs>
          <w:tab w:val="num" w:pos="0"/>
        </w:tabs>
        <w:ind w:left="5190" w:hanging="360"/>
      </w:pPr>
      <w:rPr>
        <w:rFonts w:ascii="Symbol" w:hAnsi="Symbol" w:cs="Symbol" w:hint="default"/>
        <w:lang w:val="ru-RU" w:eastAsia="en-US" w:bidi="ar-SA"/>
      </w:rPr>
    </w:lvl>
    <w:lvl w:ilvl="5">
      <w:start w:val="0"/>
      <w:numFmt w:val="bullet"/>
      <w:lvlText w:val=""/>
      <w:lvlJc w:val="left"/>
      <w:pPr>
        <w:tabs>
          <w:tab w:val="num" w:pos="0"/>
        </w:tabs>
        <w:ind w:left="6168" w:hanging="360"/>
      </w:pPr>
      <w:rPr>
        <w:rFonts w:ascii="Symbol" w:hAnsi="Symbol" w:cs="Symbol" w:hint="default"/>
        <w:lang w:val="ru-RU" w:eastAsia="en-US" w:bidi="ar-SA"/>
      </w:rPr>
    </w:lvl>
    <w:lvl w:ilvl="6">
      <w:start w:val="0"/>
      <w:numFmt w:val="bullet"/>
      <w:lvlText w:val=""/>
      <w:lvlJc w:val="left"/>
      <w:pPr>
        <w:tabs>
          <w:tab w:val="num" w:pos="0"/>
        </w:tabs>
        <w:ind w:left="7146" w:hanging="360"/>
      </w:pPr>
      <w:rPr>
        <w:rFonts w:ascii="Symbol" w:hAnsi="Symbol" w:cs="Symbol" w:hint="default"/>
        <w:lang w:val="ru-RU" w:eastAsia="en-US" w:bidi="ar-SA"/>
      </w:rPr>
    </w:lvl>
    <w:lvl w:ilvl="7">
      <w:start w:val="0"/>
      <w:numFmt w:val="bullet"/>
      <w:lvlText w:val=""/>
      <w:lvlJc w:val="left"/>
      <w:pPr>
        <w:tabs>
          <w:tab w:val="num" w:pos="0"/>
        </w:tabs>
        <w:ind w:left="8124" w:hanging="360"/>
      </w:pPr>
      <w:rPr>
        <w:rFonts w:ascii="Symbol" w:hAnsi="Symbol" w:cs="Symbol" w:hint="default"/>
        <w:lang w:val="ru-RU" w:eastAsia="en-US" w:bidi="ar-SA"/>
      </w:rPr>
    </w:lvl>
    <w:lvl w:ilvl="8">
      <w:start w:val="0"/>
      <w:numFmt w:val="bullet"/>
      <w:lvlText w:val=""/>
      <w:lvlJc w:val="left"/>
      <w:pPr>
        <w:tabs>
          <w:tab w:val="num" w:pos="0"/>
        </w:tabs>
        <w:ind w:left="9101" w:hanging="360"/>
      </w:pPr>
      <w:rPr>
        <w:rFonts w:ascii="Symbol" w:hAnsi="Symbol" w:cs="Symbol" w:hint="default"/>
        <w:lang w:val="ru-RU" w:eastAsia="en-US" w:bidi="ar-SA"/>
      </w:rPr>
    </w:lvl>
  </w:abstractNum>
  <w:abstractNum w:abstractNumId="45">
    <w:lvl w:ilvl="0">
      <w:numFmt w:val="bullet"/>
      <w:lvlText w:val="-"/>
      <w:lvlJc w:val="left"/>
      <w:pPr>
        <w:tabs>
          <w:tab w:val="num" w:pos="0"/>
        </w:tabs>
        <w:ind w:left="566" w:hanging="188"/>
      </w:pPr>
      <w:rPr>
        <w:rFonts w:ascii="Times New Roman" w:hAnsi="Times New Roman" w:cs="Times New Roman" w:hint="default"/>
        <w:sz w:val="28"/>
        <w:spacing w:val="0"/>
        <w:i w:val="false"/>
        <w:b w:val="false"/>
        <w:szCs w:val="28"/>
        <w:iCs w:val="false"/>
        <w:bCs w:val="false"/>
        <w:w w:val="100"/>
        <w:lang w:val="ru-RU" w:eastAsia="en-US" w:bidi="ar-SA"/>
      </w:rPr>
    </w:lvl>
    <w:lvl w:ilvl="1">
      <w:start w:val="0"/>
      <w:numFmt w:val="bullet"/>
      <w:lvlText w:val=""/>
      <w:lvlJc w:val="left"/>
      <w:pPr>
        <w:tabs>
          <w:tab w:val="num" w:pos="0"/>
        </w:tabs>
        <w:ind w:left="1609" w:hanging="188"/>
      </w:pPr>
      <w:rPr>
        <w:rFonts w:ascii="Symbol" w:hAnsi="Symbol" w:cs="Symbol" w:hint="default"/>
        <w:lang w:val="ru-RU" w:eastAsia="en-US" w:bidi="ar-SA"/>
      </w:rPr>
    </w:lvl>
    <w:lvl w:ilvl="2">
      <w:start w:val="0"/>
      <w:numFmt w:val="bullet"/>
      <w:lvlText w:val=""/>
      <w:lvlJc w:val="left"/>
      <w:pPr>
        <w:tabs>
          <w:tab w:val="num" w:pos="0"/>
        </w:tabs>
        <w:ind w:left="2659" w:hanging="188"/>
      </w:pPr>
      <w:rPr>
        <w:rFonts w:ascii="Symbol" w:hAnsi="Symbol" w:cs="Symbol" w:hint="default"/>
        <w:lang w:val="ru-RU" w:eastAsia="en-US" w:bidi="ar-SA"/>
      </w:rPr>
    </w:lvl>
    <w:lvl w:ilvl="3">
      <w:start w:val="0"/>
      <w:numFmt w:val="bullet"/>
      <w:lvlText w:val=""/>
      <w:lvlJc w:val="left"/>
      <w:pPr>
        <w:tabs>
          <w:tab w:val="num" w:pos="0"/>
        </w:tabs>
        <w:ind w:left="3709" w:hanging="188"/>
      </w:pPr>
      <w:rPr>
        <w:rFonts w:ascii="Symbol" w:hAnsi="Symbol" w:cs="Symbol" w:hint="default"/>
        <w:lang w:val="ru-RU" w:eastAsia="en-US" w:bidi="ar-SA"/>
      </w:rPr>
    </w:lvl>
    <w:lvl w:ilvl="4">
      <w:start w:val="0"/>
      <w:numFmt w:val="bullet"/>
      <w:lvlText w:val=""/>
      <w:lvlJc w:val="left"/>
      <w:pPr>
        <w:tabs>
          <w:tab w:val="num" w:pos="0"/>
        </w:tabs>
        <w:ind w:left="4758" w:hanging="188"/>
      </w:pPr>
      <w:rPr>
        <w:rFonts w:ascii="Symbol" w:hAnsi="Symbol" w:cs="Symbol" w:hint="default"/>
        <w:lang w:val="ru-RU" w:eastAsia="en-US" w:bidi="ar-SA"/>
      </w:rPr>
    </w:lvl>
    <w:lvl w:ilvl="5">
      <w:start w:val="0"/>
      <w:numFmt w:val="bullet"/>
      <w:lvlText w:val=""/>
      <w:lvlJc w:val="left"/>
      <w:pPr>
        <w:tabs>
          <w:tab w:val="num" w:pos="0"/>
        </w:tabs>
        <w:ind w:left="5808" w:hanging="188"/>
      </w:pPr>
      <w:rPr>
        <w:rFonts w:ascii="Symbol" w:hAnsi="Symbol" w:cs="Symbol" w:hint="default"/>
        <w:lang w:val="ru-RU" w:eastAsia="en-US" w:bidi="ar-SA"/>
      </w:rPr>
    </w:lvl>
    <w:lvl w:ilvl="6">
      <w:start w:val="0"/>
      <w:numFmt w:val="bullet"/>
      <w:lvlText w:val=""/>
      <w:lvlJc w:val="left"/>
      <w:pPr>
        <w:tabs>
          <w:tab w:val="num" w:pos="0"/>
        </w:tabs>
        <w:ind w:left="6858" w:hanging="188"/>
      </w:pPr>
      <w:rPr>
        <w:rFonts w:ascii="Symbol" w:hAnsi="Symbol" w:cs="Symbol" w:hint="default"/>
        <w:lang w:val="ru-RU" w:eastAsia="en-US" w:bidi="ar-SA"/>
      </w:rPr>
    </w:lvl>
    <w:lvl w:ilvl="7">
      <w:start w:val="0"/>
      <w:numFmt w:val="bullet"/>
      <w:lvlText w:val=""/>
      <w:lvlJc w:val="left"/>
      <w:pPr>
        <w:tabs>
          <w:tab w:val="num" w:pos="0"/>
        </w:tabs>
        <w:ind w:left="7908" w:hanging="188"/>
      </w:pPr>
      <w:rPr>
        <w:rFonts w:ascii="Symbol" w:hAnsi="Symbol" w:cs="Symbol" w:hint="default"/>
        <w:lang w:val="ru-RU" w:eastAsia="en-US" w:bidi="ar-SA"/>
      </w:rPr>
    </w:lvl>
    <w:lvl w:ilvl="8">
      <w:start w:val="0"/>
      <w:numFmt w:val="bullet"/>
      <w:lvlText w:val=""/>
      <w:lvlJc w:val="left"/>
      <w:pPr>
        <w:tabs>
          <w:tab w:val="num" w:pos="0"/>
        </w:tabs>
        <w:ind w:left="8957" w:hanging="188"/>
      </w:pPr>
      <w:rPr>
        <w:rFonts w:ascii="Symbol" w:hAnsi="Symbol" w:cs="Symbol" w:hint="default"/>
        <w:lang w:val="ru-RU" w:eastAsia="en-US" w:bidi="ar-SA"/>
      </w:rPr>
    </w:lvl>
  </w:abstractNum>
  <w:abstractNum w:abstractNumId="46">
    <w:lvl w:ilvl="0">
      <w:start w:val="1"/>
      <w:numFmt w:val="decimal"/>
      <w:lvlText w:val="%1"/>
      <w:lvlJc w:val="left"/>
      <w:pPr>
        <w:tabs>
          <w:tab w:val="num" w:pos="0"/>
        </w:tabs>
        <w:ind w:left="708" w:hanging="564"/>
      </w:pPr>
      <w:rPr>
        <w:lang w:val="ru-RU" w:eastAsia="en-US" w:bidi="ar-SA"/>
      </w:rPr>
    </w:lvl>
    <w:lvl w:ilvl="1">
      <w:start w:val="1"/>
      <w:numFmt w:val="decimal"/>
      <w:lvlText w:val="%1.%2."/>
      <w:lvlJc w:val="left"/>
      <w:pPr>
        <w:tabs>
          <w:tab w:val="num" w:pos="0"/>
        </w:tabs>
        <w:ind w:left="708" w:hanging="564"/>
      </w:pPr>
      <w:rPr>
        <w:spacing w:val="0"/>
        <w:w w:val="100"/>
        <w:lang w:val="ru-RU" w:eastAsia="en-US" w:bidi="ar-SA"/>
      </w:rPr>
    </w:lvl>
    <w:lvl w:ilvl="2">
      <w:start w:val="0"/>
      <w:numFmt w:val="bullet"/>
      <w:lvlText w:val=""/>
      <w:lvlJc w:val="left"/>
      <w:pPr>
        <w:tabs>
          <w:tab w:val="num" w:pos="0"/>
        </w:tabs>
        <w:ind w:left="2771" w:hanging="564"/>
      </w:pPr>
      <w:rPr>
        <w:rFonts w:ascii="Symbol" w:hAnsi="Symbol" w:cs="Symbol" w:hint="default"/>
        <w:lang w:val="ru-RU" w:eastAsia="en-US" w:bidi="ar-SA"/>
      </w:rPr>
    </w:lvl>
    <w:lvl w:ilvl="3">
      <w:start w:val="0"/>
      <w:numFmt w:val="bullet"/>
      <w:lvlText w:val=""/>
      <w:lvlJc w:val="left"/>
      <w:pPr>
        <w:tabs>
          <w:tab w:val="num" w:pos="0"/>
        </w:tabs>
        <w:ind w:left="3807" w:hanging="564"/>
      </w:pPr>
      <w:rPr>
        <w:rFonts w:ascii="Symbol" w:hAnsi="Symbol" w:cs="Symbol" w:hint="default"/>
        <w:lang w:val="ru-RU" w:eastAsia="en-US" w:bidi="ar-SA"/>
      </w:rPr>
    </w:lvl>
    <w:lvl w:ilvl="4">
      <w:start w:val="0"/>
      <w:numFmt w:val="bullet"/>
      <w:lvlText w:val=""/>
      <w:lvlJc w:val="left"/>
      <w:pPr>
        <w:tabs>
          <w:tab w:val="num" w:pos="0"/>
        </w:tabs>
        <w:ind w:left="4842" w:hanging="564"/>
      </w:pPr>
      <w:rPr>
        <w:rFonts w:ascii="Symbol" w:hAnsi="Symbol" w:cs="Symbol" w:hint="default"/>
        <w:lang w:val="ru-RU" w:eastAsia="en-US" w:bidi="ar-SA"/>
      </w:rPr>
    </w:lvl>
    <w:lvl w:ilvl="5">
      <w:start w:val="0"/>
      <w:numFmt w:val="bullet"/>
      <w:lvlText w:val=""/>
      <w:lvlJc w:val="left"/>
      <w:pPr>
        <w:tabs>
          <w:tab w:val="num" w:pos="0"/>
        </w:tabs>
        <w:ind w:left="5878" w:hanging="564"/>
      </w:pPr>
      <w:rPr>
        <w:rFonts w:ascii="Symbol" w:hAnsi="Symbol" w:cs="Symbol" w:hint="default"/>
        <w:lang w:val="ru-RU" w:eastAsia="en-US" w:bidi="ar-SA"/>
      </w:rPr>
    </w:lvl>
    <w:lvl w:ilvl="6">
      <w:start w:val="0"/>
      <w:numFmt w:val="bullet"/>
      <w:lvlText w:val=""/>
      <w:lvlJc w:val="left"/>
      <w:pPr>
        <w:tabs>
          <w:tab w:val="num" w:pos="0"/>
        </w:tabs>
        <w:ind w:left="6914" w:hanging="564"/>
      </w:pPr>
      <w:rPr>
        <w:rFonts w:ascii="Symbol" w:hAnsi="Symbol" w:cs="Symbol" w:hint="default"/>
        <w:lang w:val="ru-RU" w:eastAsia="en-US" w:bidi="ar-SA"/>
      </w:rPr>
    </w:lvl>
    <w:lvl w:ilvl="7">
      <w:start w:val="0"/>
      <w:numFmt w:val="bullet"/>
      <w:lvlText w:val=""/>
      <w:lvlJc w:val="left"/>
      <w:pPr>
        <w:tabs>
          <w:tab w:val="num" w:pos="0"/>
        </w:tabs>
        <w:ind w:left="7950" w:hanging="564"/>
      </w:pPr>
      <w:rPr>
        <w:rFonts w:ascii="Symbol" w:hAnsi="Symbol" w:cs="Symbol" w:hint="default"/>
        <w:lang w:val="ru-RU" w:eastAsia="en-US" w:bidi="ar-SA"/>
      </w:rPr>
    </w:lvl>
    <w:lvl w:ilvl="8">
      <w:start w:val="0"/>
      <w:numFmt w:val="bullet"/>
      <w:lvlText w:val=""/>
      <w:lvlJc w:val="left"/>
      <w:pPr>
        <w:tabs>
          <w:tab w:val="num" w:pos="0"/>
        </w:tabs>
        <w:ind w:left="8985" w:hanging="564"/>
      </w:pPr>
      <w:rPr>
        <w:rFonts w:ascii="Symbol" w:hAnsi="Symbol" w:cs="Symbol" w:hint="default"/>
        <w:lang w:val="ru-RU" w:eastAsia="en-US" w:bidi="ar-SA"/>
      </w:rPr>
    </w:lvl>
  </w:abstractNum>
  <w:abstractNum w:abstractNumId="47">
    <w:lvl w:ilvl="0">
      <w:start w:val="1"/>
      <w:numFmt w:val="upperRoman"/>
      <w:lvlText w:val="%1."/>
      <w:lvlJc w:val="left"/>
      <w:pPr>
        <w:tabs>
          <w:tab w:val="num" w:pos="0"/>
        </w:tabs>
        <w:ind w:left="4801" w:hanging="250"/>
      </w:pPr>
      <w:rPr>
        <w:sz w:val="28"/>
        <w:spacing w:val="0"/>
        <w:i w:val="false"/>
        <w:b/>
        <w:szCs w:val="28"/>
        <w:iCs w:val="false"/>
        <w:bCs/>
        <w:w w:val="100"/>
        <w:rFonts w:ascii="Times New Roman" w:hAnsi="Times New Roman" w:eastAsia="Times New Roman" w:cs="Times New Roman"/>
        <w:lang w:val="ru-RU" w:eastAsia="en-US" w:bidi="ar-SA"/>
      </w:rPr>
    </w:lvl>
    <w:lvl w:ilvl="1">
      <w:start w:val="0"/>
      <w:numFmt w:val="bullet"/>
      <w:lvlText w:val=""/>
      <w:lvlJc w:val="left"/>
      <w:pPr>
        <w:tabs>
          <w:tab w:val="num" w:pos="0"/>
        </w:tabs>
        <w:ind w:left="5425" w:hanging="250"/>
      </w:pPr>
      <w:rPr>
        <w:rFonts w:ascii="Symbol" w:hAnsi="Symbol" w:cs="Symbol" w:hint="default"/>
        <w:lang w:val="ru-RU" w:eastAsia="en-US" w:bidi="ar-SA"/>
      </w:rPr>
    </w:lvl>
    <w:lvl w:ilvl="2">
      <w:start w:val="0"/>
      <w:numFmt w:val="bullet"/>
      <w:lvlText w:val=""/>
      <w:lvlJc w:val="left"/>
      <w:pPr>
        <w:tabs>
          <w:tab w:val="num" w:pos="0"/>
        </w:tabs>
        <w:ind w:left="6051" w:hanging="250"/>
      </w:pPr>
      <w:rPr>
        <w:rFonts w:ascii="Symbol" w:hAnsi="Symbol" w:cs="Symbol" w:hint="default"/>
        <w:lang w:val="ru-RU" w:eastAsia="en-US" w:bidi="ar-SA"/>
      </w:rPr>
    </w:lvl>
    <w:lvl w:ilvl="3">
      <w:start w:val="0"/>
      <w:numFmt w:val="bullet"/>
      <w:lvlText w:val=""/>
      <w:lvlJc w:val="left"/>
      <w:pPr>
        <w:tabs>
          <w:tab w:val="num" w:pos="0"/>
        </w:tabs>
        <w:ind w:left="6677" w:hanging="250"/>
      </w:pPr>
      <w:rPr>
        <w:rFonts w:ascii="Symbol" w:hAnsi="Symbol" w:cs="Symbol" w:hint="default"/>
        <w:lang w:val="ru-RU" w:eastAsia="en-US" w:bidi="ar-SA"/>
      </w:rPr>
    </w:lvl>
    <w:lvl w:ilvl="4">
      <w:start w:val="0"/>
      <w:numFmt w:val="bullet"/>
      <w:lvlText w:val=""/>
      <w:lvlJc w:val="left"/>
      <w:pPr>
        <w:tabs>
          <w:tab w:val="num" w:pos="0"/>
        </w:tabs>
        <w:ind w:left="7302" w:hanging="250"/>
      </w:pPr>
      <w:rPr>
        <w:rFonts w:ascii="Symbol" w:hAnsi="Symbol" w:cs="Symbol" w:hint="default"/>
        <w:lang w:val="ru-RU" w:eastAsia="en-US" w:bidi="ar-SA"/>
      </w:rPr>
    </w:lvl>
    <w:lvl w:ilvl="5">
      <w:start w:val="0"/>
      <w:numFmt w:val="bullet"/>
      <w:lvlText w:val=""/>
      <w:lvlJc w:val="left"/>
      <w:pPr>
        <w:tabs>
          <w:tab w:val="num" w:pos="0"/>
        </w:tabs>
        <w:ind w:left="7928" w:hanging="250"/>
      </w:pPr>
      <w:rPr>
        <w:rFonts w:ascii="Symbol" w:hAnsi="Symbol" w:cs="Symbol" w:hint="default"/>
        <w:lang w:val="ru-RU" w:eastAsia="en-US" w:bidi="ar-SA"/>
      </w:rPr>
    </w:lvl>
    <w:lvl w:ilvl="6">
      <w:start w:val="0"/>
      <w:numFmt w:val="bullet"/>
      <w:lvlText w:val=""/>
      <w:lvlJc w:val="left"/>
      <w:pPr>
        <w:tabs>
          <w:tab w:val="num" w:pos="0"/>
        </w:tabs>
        <w:ind w:left="8554" w:hanging="250"/>
      </w:pPr>
      <w:rPr>
        <w:rFonts w:ascii="Symbol" w:hAnsi="Symbol" w:cs="Symbol" w:hint="default"/>
        <w:lang w:val="ru-RU" w:eastAsia="en-US" w:bidi="ar-SA"/>
      </w:rPr>
    </w:lvl>
    <w:lvl w:ilvl="7">
      <w:start w:val="0"/>
      <w:numFmt w:val="bullet"/>
      <w:lvlText w:val=""/>
      <w:lvlJc w:val="left"/>
      <w:pPr>
        <w:tabs>
          <w:tab w:val="num" w:pos="0"/>
        </w:tabs>
        <w:ind w:left="9180" w:hanging="250"/>
      </w:pPr>
      <w:rPr>
        <w:rFonts w:ascii="Symbol" w:hAnsi="Symbol" w:cs="Symbol" w:hint="default"/>
        <w:lang w:val="ru-RU" w:eastAsia="en-US" w:bidi="ar-SA"/>
      </w:rPr>
    </w:lvl>
    <w:lvl w:ilvl="8">
      <w:start w:val="0"/>
      <w:numFmt w:val="bullet"/>
      <w:lvlText w:val=""/>
      <w:lvlJc w:val="left"/>
      <w:pPr>
        <w:tabs>
          <w:tab w:val="num" w:pos="0"/>
        </w:tabs>
        <w:ind w:left="9805" w:hanging="250"/>
      </w:pPr>
      <w:rPr>
        <w:rFonts w:ascii="Symbol" w:hAnsi="Symbol" w:cs="Symbol" w:hint="default"/>
        <w:lang w:val="ru-RU" w:eastAsia="en-US" w:bidi="ar-SA"/>
      </w:rPr>
    </w:lvl>
  </w:abstractNum>
  <w:abstractNum w:abstractNumId="48">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bering>
</file>

<file path=word/settings.xml><?xml version="1.0" encoding="utf-8"?>
<w:settings xmlns:w="http://schemas.openxmlformats.org/wordprocessingml/2006/main">
  <w:zoom w:percent="120"/>
  <w:defaultTabStop w:val="720"/>
  <w:autoHyphenation w:val="true"/>
  <w:compat>
    <w:compatSetting w:name="compatibilityMode" w:uri="http://schemas.microsoft.com/office/word" w:val="14"/>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en-US" w:eastAsia="en-US" w:bidi="ar-SA"/>
      </w:rPr>
    </w:rPrDefault>
    <w:pPrDefault>
      <w:pPr>
        <w:suppressAutoHyphens w:val="true"/>
      </w:pPr>
    </w:pPrDefault>
  </w:docDefaults>
  <w:style w:type="paragraph" w:styleId="Normal" w:default="1">
    <w:name w:val="Normal"/>
    <w:uiPriority w:val="1"/>
    <w:qFormat/>
    <w:pPr>
      <w:widowControl w:val="false"/>
      <w:suppressAutoHyphens w:val="true"/>
      <w:bidi w:val="0"/>
      <w:spacing w:lineRule="auto" w:line="240" w:before="0" w:after="0"/>
      <w:ind w:left="0" w:right="0" w:hanging="0"/>
      <w:jc w:val="left"/>
    </w:pPr>
    <w:rPr>
      <w:rFonts w:ascii="Times New Roman" w:hAnsi="Times New Roman" w:eastAsia="Times New Roman" w:cs="Times New Roman"/>
      <w:color w:val="auto"/>
      <w:kern w:val="0"/>
      <w:sz w:val="22"/>
      <w:szCs w:val="22"/>
      <w:lang w:val="ru-RU" w:eastAsia="en-US" w:bidi="ar-SA"/>
    </w:rPr>
  </w:style>
  <w:style w:type="paragraph" w:styleId="1">
    <w:name w:val="Heading 1"/>
    <w:basedOn w:val="Normal"/>
    <w:uiPriority w:val="1"/>
    <w:qFormat/>
    <w:pPr>
      <w:ind w:left="1133" w:right="0" w:hanging="0"/>
      <w:jc w:val="both"/>
      <w:outlineLvl w:val="1"/>
    </w:pPr>
    <w:rPr>
      <w:rFonts w:ascii="Times New Roman" w:hAnsi="Times New Roman" w:eastAsia="Times New Roman" w:cs="Times New Roman"/>
      <w:b/>
      <w:bCs/>
      <w:sz w:val="28"/>
      <w:szCs w:val="28"/>
      <w:lang w:val="ru-RU" w:eastAsia="en-US" w:bidi="ar-SA"/>
    </w:rPr>
  </w:style>
  <w:style w:type="paragraph" w:styleId="2">
    <w:name w:val="Heading 2"/>
    <w:basedOn w:val="Normal"/>
    <w:uiPriority w:val="1"/>
    <w:qFormat/>
    <w:pPr>
      <w:spacing w:lineRule="exact" w:line="318" w:before="7" w:after="0"/>
      <w:ind w:left="1299" w:right="0" w:hanging="0"/>
      <w:jc w:val="both"/>
      <w:outlineLvl w:val="2"/>
    </w:pPr>
    <w:rPr>
      <w:rFonts w:ascii="Times New Roman" w:hAnsi="Times New Roman" w:eastAsia="Times New Roman" w:cs="Times New Roman"/>
      <w:b/>
      <w:bCs/>
      <w:i/>
      <w:iCs/>
      <w:sz w:val="28"/>
      <w:szCs w:val="28"/>
      <w:lang w:val="ru-RU" w:eastAsia="en-US" w:bidi="ar-SA"/>
    </w:rPr>
  </w:style>
  <w:style w:type="character" w:styleId="DefaultParagraphFont" w:default="1">
    <w:name w:val="Default Paragraph Font"/>
    <w:uiPriority w:val="1"/>
    <w:semiHidden/>
    <w:unhideWhenUsed/>
    <w:qFormat/>
    <w:rPr/>
  </w:style>
  <w:style w:type="character" w:styleId="-">
    <w:name w:val="Hyperlink"/>
    <w:rPr>
      <w:color w:val="000080"/>
      <w:u w:val="single"/>
    </w:rPr>
  </w:style>
  <w:style w:type="paragraph" w:styleId="Style12">
    <w:name w:val="Заголовок"/>
    <w:basedOn w:val="Normal"/>
    <w:next w:val="Style13"/>
    <w:qFormat/>
    <w:pPr>
      <w:keepNext w:val="true"/>
      <w:spacing w:before="240" w:after="120"/>
    </w:pPr>
    <w:rPr>
      <w:rFonts w:ascii="PT Astra Serif" w:hAnsi="PT Astra Serif" w:eastAsia="Tahoma" w:cs="Noto Sans Devanagari"/>
      <w:sz w:val="28"/>
      <w:szCs w:val="28"/>
    </w:rPr>
  </w:style>
  <w:style w:type="paragraph" w:styleId="Style13">
    <w:name w:val="Body Text"/>
    <w:basedOn w:val="Normal"/>
    <w:uiPriority w:val="1"/>
    <w:qFormat/>
    <w:pPr>
      <w:ind w:left="566" w:right="0" w:firstLine="566"/>
      <w:jc w:val="both"/>
    </w:pPr>
    <w:rPr>
      <w:rFonts w:ascii="Times New Roman" w:hAnsi="Times New Roman" w:eastAsia="Times New Roman" w:cs="Times New Roman"/>
      <w:sz w:val="28"/>
      <w:szCs w:val="28"/>
      <w:lang w:val="ru-RU" w:eastAsia="en-US" w:bidi="ar-SA"/>
    </w:rPr>
  </w:style>
  <w:style w:type="paragraph" w:styleId="Style14">
    <w:name w:val="List"/>
    <w:basedOn w:val="Style13"/>
    <w:pPr/>
    <w:rPr>
      <w:rFonts w:ascii="PT Astra Serif" w:hAnsi="PT Astra Serif" w:cs="Noto Sans Devanagari"/>
    </w:rPr>
  </w:style>
  <w:style w:type="paragraph" w:styleId="Style15">
    <w:name w:val="Caption"/>
    <w:basedOn w:val="Normal"/>
    <w:qFormat/>
    <w:pPr>
      <w:suppressLineNumbers/>
      <w:spacing w:before="120" w:after="120"/>
    </w:pPr>
    <w:rPr>
      <w:rFonts w:ascii="PT Astra Serif" w:hAnsi="PT Astra Serif" w:cs="Noto Sans Devanagari"/>
      <w:i/>
      <w:iCs/>
      <w:sz w:val="24"/>
      <w:szCs w:val="24"/>
    </w:rPr>
  </w:style>
  <w:style w:type="paragraph" w:styleId="Style16">
    <w:name w:val="Указатель"/>
    <w:basedOn w:val="Normal"/>
    <w:qFormat/>
    <w:pPr>
      <w:suppressLineNumbers/>
    </w:pPr>
    <w:rPr>
      <w:rFonts w:ascii="PT Astra Serif" w:hAnsi="PT Astra Serif" w:cs="Noto Sans Devanagari"/>
    </w:rPr>
  </w:style>
  <w:style w:type="paragraph" w:styleId="ListParagraph">
    <w:name w:val="List Paragraph"/>
    <w:basedOn w:val="Normal"/>
    <w:uiPriority w:val="1"/>
    <w:qFormat/>
    <w:pPr>
      <w:ind w:left="566" w:right="0" w:hanging="162"/>
    </w:pPr>
    <w:rPr>
      <w:rFonts w:ascii="Times New Roman" w:hAnsi="Times New Roman" w:eastAsia="Times New Roman" w:cs="Times New Roman"/>
      <w:lang w:val="ru-RU" w:eastAsia="en-US" w:bidi="ar-SA"/>
    </w:rPr>
  </w:style>
  <w:style w:type="paragraph" w:styleId="TableParagraph">
    <w:name w:val="Table Paragraph"/>
    <w:basedOn w:val="Normal"/>
    <w:uiPriority w:val="1"/>
    <w:qFormat/>
    <w:pPr/>
    <w:rPr>
      <w:rFonts w:ascii="Times New Roman" w:hAnsi="Times New Roman" w:eastAsia="Times New Roman" w:cs="Times New Roman"/>
      <w:lang w:val="ru-RU" w:eastAsia="en-US" w:bidi="ar-SA"/>
    </w:rPr>
  </w:style>
  <w:style w:type="paragraph" w:styleId="Style17">
    <w:name w:val="Колонтитул"/>
    <w:basedOn w:val="Normal"/>
    <w:qFormat/>
    <w:pPr/>
    <w:rPr/>
  </w:style>
  <w:style w:type="paragraph" w:styleId="Style18">
    <w:name w:val="Footer"/>
    <w:basedOn w:val="Style17"/>
    <w:pPr/>
    <w:rPr/>
  </w:style>
  <w:style w:type="paragraph" w:styleId="Style19">
    <w:name w:val="Содержимое врезки"/>
    <w:basedOn w:val="Normal"/>
    <w:qFormat/>
    <w:pPr/>
    <w:rPr/>
  </w:style>
  <w:style w:type="paragraph" w:styleId="Style20">
    <w:name w:val="Subtitle"/>
    <w:basedOn w:val="Normal"/>
    <w:next w:val="Normal"/>
    <w:qFormat/>
    <w:pPr>
      <w:spacing w:before="0" w:after="60"/>
      <w:jc w:val="center"/>
      <w:outlineLvl w:val="1"/>
    </w:pPr>
    <w:rPr>
      <w:rFonts w:ascii="Calibri Light" w:hAnsi="Calibri Light" w:eastAsia="Times New Roman" w:cs="Times New Roman"/>
    </w:rPr>
  </w:style>
  <w:style w:type="numbering" w:styleId="NoList" w:default="1">
    <w:name w:val="No List"/>
    <w:uiPriority w:val="99"/>
    <w:semiHidden/>
    <w:unhideWhenUsed/>
    <w:qFormat/>
  </w:style>
  <w:style w:type="table" w:default="1" w:styleId="TableNormal">
    <w:name w:val="Table Normal"/>
    <w:uiPriority w:val="2"/>
    <w:semiHidden/>
    <w:unhideWhenUsed/>
    <w:qFormat/>
    <w:tblPr>
      <w:tblCellMar>
        <w:top w:w="0" w:type="dxa"/>
        <w:left w:w="0" w:type="dxa"/>
        <w:bottom w:w="0" w:type="dxa"/>
        <w:right w:w="0"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oter" Target="footer2.xml"/><Relationship Id="rId4" Type="http://schemas.openxmlformats.org/officeDocument/2006/relationships/footer" Target="footer3.xml"/><Relationship Id="rId5" Type="http://schemas.openxmlformats.org/officeDocument/2006/relationships/footer" Target="footer4.xml"/><Relationship Id="rId6" Type="http://schemas.openxmlformats.org/officeDocument/2006/relationships/footer" Target="footer5.xml"/><Relationship Id="rId7" Type="http://schemas.openxmlformats.org/officeDocument/2006/relationships/footer" Target="footer6.xml"/><Relationship Id="rId8" Type="http://schemas.openxmlformats.org/officeDocument/2006/relationships/footer" Target="footer7.xml"/><Relationship Id="rId9" Type="http://schemas.openxmlformats.org/officeDocument/2006/relationships/footer" Target="footer8.xml"/><Relationship Id="rId10" Type="http://schemas.openxmlformats.org/officeDocument/2006/relationships/footer" Target="footer9.xml"/><Relationship Id="rId11" Type="http://schemas.openxmlformats.org/officeDocument/2006/relationships/footer" Target="footer10.xml"/><Relationship Id="rId12" Type="http://schemas.openxmlformats.org/officeDocument/2006/relationships/footer" Target="footer11.xml"/><Relationship Id="rId13" Type="http://schemas.openxmlformats.org/officeDocument/2006/relationships/footer" Target="footer12.xml"/><Relationship Id="rId14" Type="http://schemas.openxmlformats.org/officeDocument/2006/relationships/footer" Target="footer13.xml"/><Relationship Id="rId15" Type="http://schemas.openxmlformats.org/officeDocument/2006/relationships/footer" Target="footer14.xml"/><Relationship Id="rId16" Type="http://schemas.openxmlformats.org/officeDocument/2006/relationships/footer" Target="footer15.xml"/><Relationship Id="rId17" Type="http://schemas.openxmlformats.org/officeDocument/2006/relationships/footer" Target="footer16.xml"/><Relationship Id="rId18" Type="http://schemas.openxmlformats.org/officeDocument/2006/relationships/footer" Target="footer17.xml"/><Relationship Id="rId19" Type="http://schemas.openxmlformats.org/officeDocument/2006/relationships/footer" Target="footer18.xml"/><Relationship Id="rId20" Type="http://schemas.openxmlformats.org/officeDocument/2006/relationships/footer" Target="footer19.xml"/><Relationship Id="rId21" Type="http://schemas.openxmlformats.org/officeDocument/2006/relationships/footer" Target="footer20.xml"/><Relationship Id="rId22" Type="http://schemas.openxmlformats.org/officeDocument/2006/relationships/footer" Target="footer21.xml"/><Relationship Id="rId23" Type="http://schemas.openxmlformats.org/officeDocument/2006/relationships/footer" Target="footer22.xml"/><Relationship Id="rId24" Type="http://schemas.openxmlformats.org/officeDocument/2006/relationships/footer" Target="footer23.xml"/><Relationship Id="rId25" Type="http://schemas.openxmlformats.org/officeDocument/2006/relationships/footer" Target="footer24.xml"/><Relationship Id="rId26" Type="http://schemas.openxmlformats.org/officeDocument/2006/relationships/footer" Target="footer25.xml"/><Relationship Id="rId27" Type="http://schemas.openxmlformats.org/officeDocument/2006/relationships/footer" Target="footer26.xml"/><Relationship Id="rId28" Type="http://schemas.openxmlformats.org/officeDocument/2006/relationships/footer" Target="footer27.xml"/><Relationship Id="rId29" Type="http://schemas.openxmlformats.org/officeDocument/2006/relationships/footer" Target="footer28.xml"/><Relationship Id="rId30" Type="http://schemas.openxmlformats.org/officeDocument/2006/relationships/footer" Target="footer29.xml"/><Relationship Id="rId31" Type="http://schemas.openxmlformats.org/officeDocument/2006/relationships/footer" Target="footer30.xml"/><Relationship Id="rId32" Type="http://schemas.openxmlformats.org/officeDocument/2006/relationships/footer" Target="footer31.xml"/><Relationship Id="rId33" Type="http://schemas.openxmlformats.org/officeDocument/2006/relationships/footer" Target="footer32.xml"/><Relationship Id="rId34" Type="http://schemas.openxmlformats.org/officeDocument/2006/relationships/footer" Target="footer33.xml"/><Relationship Id="rId35" Type="http://schemas.openxmlformats.org/officeDocument/2006/relationships/footer" Target="footer34.xml"/><Relationship Id="rId36" Type="http://schemas.openxmlformats.org/officeDocument/2006/relationships/footer" Target="footer35.xml"/><Relationship Id="rId37" Type="http://schemas.openxmlformats.org/officeDocument/2006/relationships/footer" Target="footer36.xml"/><Relationship Id="rId38" Type="http://schemas.openxmlformats.org/officeDocument/2006/relationships/footer" Target="footer37.xml"/><Relationship Id="rId39" Type="http://schemas.openxmlformats.org/officeDocument/2006/relationships/footer" Target="footer38.xml"/><Relationship Id="rId40" Type="http://schemas.openxmlformats.org/officeDocument/2006/relationships/footer" Target="footer39.xml"/><Relationship Id="rId41" Type="http://schemas.openxmlformats.org/officeDocument/2006/relationships/footer" Target="footer40.xml"/><Relationship Id="rId42" Type="http://schemas.openxmlformats.org/officeDocument/2006/relationships/footer" Target="footer41.xml"/><Relationship Id="rId43" Type="http://schemas.openxmlformats.org/officeDocument/2006/relationships/footer" Target="footer42.xml"/><Relationship Id="rId44" Type="http://schemas.openxmlformats.org/officeDocument/2006/relationships/footer" Target="footer43.xml"/><Relationship Id="rId45" Type="http://schemas.openxmlformats.org/officeDocument/2006/relationships/footer" Target="footer44.xml"/><Relationship Id="rId46" Type="http://schemas.openxmlformats.org/officeDocument/2006/relationships/footer" Target="footer45.xml"/><Relationship Id="rId47" Type="http://schemas.openxmlformats.org/officeDocument/2006/relationships/footer" Target="footer46.xml"/><Relationship Id="rId48" Type="http://schemas.openxmlformats.org/officeDocument/2006/relationships/footer" Target="footer47.xml"/><Relationship Id="rId49" Type="http://schemas.openxmlformats.org/officeDocument/2006/relationships/footer" Target="footer48.xml"/><Relationship Id="rId50" Type="http://schemas.openxmlformats.org/officeDocument/2006/relationships/footer" Target="footer49.xml"/><Relationship Id="rId51" Type="http://schemas.openxmlformats.org/officeDocument/2006/relationships/footer" Target="footer50.xml"/><Relationship Id="rId52" Type="http://schemas.openxmlformats.org/officeDocument/2006/relationships/footer" Target="footer51.xml"/><Relationship Id="rId53" Type="http://schemas.openxmlformats.org/officeDocument/2006/relationships/footer" Target="footer52.xml"/><Relationship Id="rId54" Type="http://schemas.openxmlformats.org/officeDocument/2006/relationships/footer" Target="footer53.xml"/><Relationship Id="rId55" Type="http://schemas.openxmlformats.org/officeDocument/2006/relationships/footer" Target="footer54.xml"/><Relationship Id="rId56" Type="http://schemas.openxmlformats.org/officeDocument/2006/relationships/footer" Target="footer55.xml"/><Relationship Id="rId57" Type="http://schemas.openxmlformats.org/officeDocument/2006/relationships/footer" Target="footer56.xml"/><Relationship Id="rId58" Type="http://schemas.openxmlformats.org/officeDocument/2006/relationships/footer" Target="footer57.xml"/><Relationship Id="rId59" Type="http://schemas.openxmlformats.org/officeDocument/2006/relationships/footer" Target="footer58.xml"/><Relationship Id="rId60" Type="http://schemas.openxmlformats.org/officeDocument/2006/relationships/footer" Target="footer59.xml"/><Relationship Id="rId61" Type="http://schemas.openxmlformats.org/officeDocument/2006/relationships/footer" Target="footer60.xml"/><Relationship Id="rId62" Type="http://schemas.openxmlformats.org/officeDocument/2006/relationships/footer" Target="footer61.xml"/><Relationship Id="rId63" Type="http://schemas.openxmlformats.org/officeDocument/2006/relationships/footer" Target="footer62.xml"/><Relationship Id="rId64" Type="http://schemas.openxmlformats.org/officeDocument/2006/relationships/footer" Target="footer63.xml"/><Relationship Id="rId65" Type="http://schemas.openxmlformats.org/officeDocument/2006/relationships/footer" Target="footer64.xml"/><Relationship Id="rId66" Type="http://schemas.openxmlformats.org/officeDocument/2006/relationships/footer" Target="footer65.xml"/><Relationship Id="rId67" Type="http://schemas.openxmlformats.org/officeDocument/2006/relationships/footer" Target="footer66.xml"/><Relationship Id="rId68" Type="http://schemas.openxmlformats.org/officeDocument/2006/relationships/footer" Target="footer67.xml"/><Relationship Id="rId69" Type="http://schemas.openxmlformats.org/officeDocument/2006/relationships/footer" Target="footer68.xml"/><Relationship Id="rId70" Type="http://schemas.openxmlformats.org/officeDocument/2006/relationships/footer" Target="footer69.xml"/><Relationship Id="rId71" Type="http://schemas.openxmlformats.org/officeDocument/2006/relationships/footer" Target="footer70.xml"/><Relationship Id="rId72" Type="http://schemas.openxmlformats.org/officeDocument/2006/relationships/footer" Target="footer71.xml"/><Relationship Id="rId73" Type="http://schemas.openxmlformats.org/officeDocument/2006/relationships/footer" Target="footer72.xml"/><Relationship Id="rId74" Type="http://schemas.openxmlformats.org/officeDocument/2006/relationships/footer" Target="footer73.xml"/><Relationship Id="rId75" Type="http://schemas.openxmlformats.org/officeDocument/2006/relationships/footer" Target="footer74.xml"/><Relationship Id="rId76" Type="http://schemas.openxmlformats.org/officeDocument/2006/relationships/footer" Target="footer75.xml"/><Relationship Id="rId77" Type="http://schemas.openxmlformats.org/officeDocument/2006/relationships/footer" Target="footer76.xml"/><Relationship Id="rId78" Type="http://schemas.openxmlformats.org/officeDocument/2006/relationships/footer" Target="footer77.xml"/><Relationship Id="rId79" Type="http://schemas.openxmlformats.org/officeDocument/2006/relationships/footer" Target="footer78.xml"/><Relationship Id="rId80" Type="http://schemas.openxmlformats.org/officeDocument/2006/relationships/footer" Target="footer79.xml"/><Relationship Id="rId81" Type="http://schemas.openxmlformats.org/officeDocument/2006/relationships/footer" Target="footer80.xml"/><Relationship Id="rId82" Type="http://schemas.openxmlformats.org/officeDocument/2006/relationships/footer" Target="footer81.xml"/><Relationship Id="rId83" Type="http://schemas.openxmlformats.org/officeDocument/2006/relationships/footer" Target="footer82.xml"/><Relationship Id="rId84" Type="http://schemas.openxmlformats.org/officeDocument/2006/relationships/footer" Target="footer83.xml"/><Relationship Id="rId85" Type="http://schemas.openxmlformats.org/officeDocument/2006/relationships/footer" Target="footer84.xml"/><Relationship Id="rId86" Type="http://schemas.openxmlformats.org/officeDocument/2006/relationships/footer" Target="footer85.xml"/><Relationship Id="rId87" Type="http://schemas.openxmlformats.org/officeDocument/2006/relationships/footer" Target="footer86.xml"/><Relationship Id="rId88" Type="http://schemas.openxmlformats.org/officeDocument/2006/relationships/footer" Target="footer87.xml"/><Relationship Id="rId89" Type="http://schemas.openxmlformats.org/officeDocument/2006/relationships/footer" Target="footer88.xml"/><Relationship Id="rId90" Type="http://schemas.openxmlformats.org/officeDocument/2006/relationships/footer" Target="footer89.xml"/><Relationship Id="rId91" Type="http://schemas.openxmlformats.org/officeDocument/2006/relationships/footer" Target="footer90.xml"/><Relationship Id="rId92" Type="http://schemas.openxmlformats.org/officeDocument/2006/relationships/footer" Target="footer91.xml"/><Relationship Id="rId93" Type="http://schemas.openxmlformats.org/officeDocument/2006/relationships/footer" Target="footer92.xml"/><Relationship Id="rId94" Type="http://schemas.openxmlformats.org/officeDocument/2006/relationships/footer" Target="footer93.xml"/><Relationship Id="rId95" Type="http://schemas.openxmlformats.org/officeDocument/2006/relationships/footer" Target="footer94.xml"/><Relationship Id="rId96" Type="http://schemas.openxmlformats.org/officeDocument/2006/relationships/footer" Target="footer95.xml"/><Relationship Id="rId97" Type="http://schemas.openxmlformats.org/officeDocument/2006/relationships/footer" Target="footer96.xml"/><Relationship Id="rId98" Type="http://schemas.openxmlformats.org/officeDocument/2006/relationships/footer" Target="footer97.xml"/><Relationship Id="rId99" Type="http://schemas.openxmlformats.org/officeDocument/2006/relationships/footer" Target="footer98.xml"/><Relationship Id="rId100" Type="http://schemas.openxmlformats.org/officeDocument/2006/relationships/footer" Target="footer99.xml"/><Relationship Id="rId101" Type="http://schemas.openxmlformats.org/officeDocument/2006/relationships/footer" Target="footer100.xml"/><Relationship Id="rId102" Type="http://schemas.openxmlformats.org/officeDocument/2006/relationships/footer" Target="footer101.xml"/><Relationship Id="rId103" Type="http://schemas.openxmlformats.org/officeDocument/2006/relationships/footer" Target="footer102.xml"/><Relationship Id="rId104" Type="http://schemas.openxmlformats.org/officeDocument/2006/relationships/footer" Target="footer103.xml"/><Relationship Id="rId105" Type="http://schemas.openxmlformats.org/officeDocument/2006/relationships/footer" Target="footer104.xml"/><Relationship Id="rId106" Type="http://schemas.openxmlformats.org/officeDocument/2006/relationships/footer" Target="footer105.xml"/><Relationship Id="rId107" Type="http://schemas.openxmlformats.org/officeDocument/2006/relationships/footer" Target="footer106.xml"/><Relationship Id="rId108" Type="http://schemas.openxmlformats.org/officeDocument/2006/relationships/footer" Target="footer107.xml"/><Relationship Id="rId109" Type="http://schemas.openxmlformats.org/officeDocument/2006/relationships/footer" Target="footer108.xml"/><Relationship Id="rId110" Type="http://schemas.openxmlformats.org/officeDocument/2006/relationships/footer" Target="footer109.xml"/><Relationship Id="rId111" Type="http://schemas.openxmlformats.org/officeDocument/2006/relationships/footer" Target="footer110.xml"/><Relationship Id="rId112" Type="http://schemas.openxmlformats.org/officeDocument/2006/relationships/footer" Target="footer111.xml"/><Relationship Id="rId113" Type="http://schemas.openxmlformats.org/officeDocument/2006/relationships/footer" Target="footer112.xml"/><Relationship Id="rId114" Type="http://schemas.openxmlformats.org/officeDocument/2006/relationships/footer" Target="footer113.xml"/><Relationship Id="rId115" Type="http://schemas.openxmlformats.org/officeDocument/2006/relationships/footer" Target="footer114.xml"/><Relationship Id="rId116" Type="http://schemas.openxmlformats.org/officeDocument/2006/relationships/footer" Target="footer115.xml"/><Relationship Id="rId117" Type="http://schemas.openxmlformats.org/officeDocument/2006/relationships/footer" Target="footer116.xml"/><Relationship Id="rId118" Type="http://schemas.openxmlformats.org/officeDocument/2006/relationships/footer" Target="footer117.xml"/><Relationship Id="rId119" Type="http://schemas.openxmlformats.org/officeDocument/2006/relationships/footer" Target="footer118.xml"/><Relationship Id="rId120" Type="http://schemas.openxmlformats.org/officeDocument/2006/relationships/footer" Target="footer119.xml"/><Relationship Id="rId121" Type="http://schemas.openxmlformats.org/officeDocument/2006/relationships/footer" Target="footer120.xml"/><Relationship Id="rId122" Type="http://schemas.openxmlformats.org/officeDocument/2006/relationships/footer" Target="footer121.xml"/><Relationship Id="rId123" Type="http://schemas.openxmlformats.org/officeDocument/2006/relationships/footer" Target="footer122.xml"/><Relationship Id="rId124" Type="http://schemas.openxmlformats.org/officeDocument/2006/relationships/footer" Target="footer123.xml"/><Relationship Id="rId125" Type="http://schemas.openxmlformats.org/officeDocument/2006/relationships/footer" Target="footer124.xml"/><Relationship Id="rId126" Type="http://schemas.openxmlformats.org/officeDocument/2006/relationships/footer" Target="footer125.xml"/><Relationship Id="rId127" Type="http://schemas.openxmlformats.org/officeDocument/2006/relationships/footer" Target="footer126.xml"/><Relationship Id="rId128" Type="http://schemas.openxmlformats.org/officeDocument/2006/relationships/footer" Target="footer127.xml"/><Relationship Id="rId129" Type="http://schemas.openxmlformats.org/officeDocument/2006/relationships/footer" Target="footer128.xml"/><Relationship Id="rId130" Type="http://schemas.openxmlformats.org/officeDocument/2006/relationships/footer" Target="footer129.xml"/><Relationship Id="rId131" Type="http://schemas.openxmlformats.org/officeDocument/2006/relationships/footer" Target="footer130.xml"/><Relationship Id="rId132" Type="http://schemas.openxmlformats.org/officeDocument/2006/relationships/footer" Target="footer131.xml"/><Relationship Id="rId133" Type="http://schemas.openxmlformats.org/officeDocument/2006/relationships/footer" Target="footer132.xml"/><Relationship Id="rId134" Type="http://schemas.openxmlformats.org/officeDocument/2006/relationships/footer" Target="footer133.xml"/><Relationship Id="rId135" Type="http://schemas.openxmlformats.org/officeDocument/2006/relationships/footer" Target="footer134.xml"/><Relationship Id="rId136" Type="http://schemas.openxmlformats.org/officeDocument/2006/relationships/footer" Target="footer135.xml"/><Relationship Id="rId137" Type="http://schemas.openxmlformats.org/officeDocument/2006/relationships/footer" Target="footer136.xml"/><Relationship Id="rId138" Type="http://schemas.openxmlformats.org/officeDocument/2006/relationships/footer" Target="footer137.xml"/><Relationship Id="rId139" Type="http://schemas.openxmlformats.org/officeDocument/2006/relationships/footer" Target="footer138.xml"/><Relationship Id="rId140" Type="http://schemas.openxmlformats.org/officeDocument/2006/relationships/footer" Target="footer139.xml"/><Relationship Id="rId141" Type="http://schemas.openxmlformats.org/officeDocument/2006/relationships/footer" Target="footer140.xml"/><Relationship Id="rId142" Type="http://schemas.openxmlformats.org/officeDocument/2006/relationships/footer" Target="footer141.xml"/><Relationship Id="rId143" Type="http://schemas.openxmlformats.org/officeDocument/2006/relationships/footer" Target="footer142.xml"/><Relationship Id="rId144" Type="http://schemas.openxmlformats.org/officeDocument/2006/relationships/footer" Target="footer143.xml"/><Relationship Id="rId145" Type="http://schemas.openxmlformats.org/officeDocument/2006/relationships/footer" Target="footer144.xml"/><Relationship Id="rId146" Type="http://schemas.openxmlformats.org/officeDocument/2006/relationships/footer" Target="footer145.xml"/><Relationship Id="rId147" Type="http://schemas.openxmlformats.org/officeDocument/2006/relationships/footer" Target="footer146.xml"/><Relationship Id="rId148" Type="http://schemas.openxmlformats.org/officeDocument/2006/relationships/footer" Target="footer147.xml"/><Relationship Id="rId149" Type="http://schemas.openxmlformats.org/officeDocument/2006/relationships/footer" Target="footer148.xml"/><Relationship Id="rId150" Type="http://schemas.openxmlformats.org/officeDocument/2006/relationships/footer" Target="footer149.xml"/><Relationship Id="rId151" Type="http://schemas.openxmlformats.org/officeDocument/2006/relationships/footer" Target="footer150.xml"/><Relationship Id="rId152" Type="http://schemas.openxmlformats.org/officeDocument/2006/relationships/footer" Target="footer151.xml"/><Relationship Id="rId153" Type="http://schemas.openxmlformats.org/officeDocument/2006/relationships/footer" Target="footer152.xml"/><Relationship Id="rId154" Type="http://schemas.openxmlformats.org/officeDocument/2006/relationships/footer" Target="footer153.xml"/><Relationship Id="rId155" Type="http://schemas.openxmlformats.org/officeDocument/2006/relationships/footer" Target="footer154.xml"/><Relationship Id="rId156" Type="http://schemas.openxmlformats.org/officeDocument/2006/relationships/footer" Target="footer155.xml"/><Relationship Id="rId157" Type="http://schemas.openxmlformats.org/officeDocument/2006/relationships/footer" Target="footer156.xml"/><Relationship Id="rId158" Type="http://schemas.openxmlformats.org/officeDocument/2006/relationships/footer" Target="footer157.xml"/><Relationship Id="rId159" Type="http://schemas.openxmlformats.org/officeDocument/2006/relationships/footer" Target="footer158.xml"/><Relationship Id="rId160" Type="http://schemas.openxmlformats.org/officeDocument/2006/relationships/footer" Target="footer159.xml"/><Relationship Id="rId161" Type="http://schemas.openxmlformats.org/officeDocument/2006/relationships/footer" Target="footer160.xml"/><Relationship Id="rId162" Type="http://schemas.openxmlformats.org/officeDocument/2006/relationships/footer" Target="footer161.xml"/><Relationship Id="rId163" Type="http://schemas.openxmlformats.org/officeDocument/2006/relationships/footer" Target="footer162.xml"/><Relationship Id="rId164" Type="http://schemas.openxmlformats.org/officeDocument/2006/relationships/footer" Target="footer163.xml"/><Relationship Id="rId165" Type="http://schemas.openxmlformats.org/officeDocument/2006/relationships/footer" Target="footer164.xml"/><Relationship Id="rId166" Type="http://schemas.openxmlformats.org/officeDocument/2006/relationships/footer" Target="footer165.xml"/><Relationship Id="rId167" Type="http://schemas.openxmlformats.org/officeDocument/2006/relationships/footer" Target="footer166.xml"/><Relationship Id="rId168" Type="http://schemas.openxmlformats.org/officeDocument/2006/relationships/footer" Target="footer167.xml"/><Relationship Id="rId169" Type="http://schemas.openxmlformats.org/officeDocument/2006/relationships/footer" Target="footer168.xml"/><Relationship Id="rId170" Type="http://schemas.openxmlformats.org/officeDocument/2006/relationships/footer" Target="footer169.xml"/><Relationship Id="rId171" Type="http://schemas.openxmlformats.org/officeDocument/2006/relationships/footer" Target="footer170.xml"/><Relationship Id="rId172" Type="http://schemas.openxmlformats.org/officeDocument/2006/relationships/hyperlink" Target="https://www.gto.ru/" TargetMode="External"/><Relationship Id="rId173" Type="http://schemas.openxmlformats.org/officeDocument/2006/relationships/hyperlink" Target="http://www.rfwf.ru/" TargetMode="External"/><Relationship Id="rId174" Type="http://schemas.openxmlformats.org/officeDocument/2006/relationships/hyperlink" Target="http://www.rfwf.ru/" TargetMode="External"/><Relationship Id="rId175" Type="http://schemas.openxmlformats.org/officeDocument/2006/relationships/hyperlink" Target="https://olympic.ru/" TargetMode="External"/><Relationship Id="rId176" Type="http://schemas.openxmlformats.org/officeDocument/2006/relationships/hyperlink" Target="https://iwf.sport/" TargetMode="External"/><Relationship Id="rId177" Type="http://schemas.openxmlformats.org/officeDocument/2006/relationships/hyperlink" Target="https://iwf.sport/" TargetMode="External"/><Relationship Id="rId178" Type="http://schemas.openxmlformats.org/officeDocument/2006/relationships/hyperlink" Target="https://www.ewfed.com/" TargetMode="External"/><Relationship Id="rId179" Type="http://schemas.openxmlformats.org/officeDocument/2006/relationships/hyperlink" Target="https://www.rusada.ru/" TargetMode="External"/><Relationship Id="rId180" Type="http://schemas.openxmlformats.org/officeDocument/2006/relationships/hyperlink" Target="https://www.rusada.ru/" TargetMode="External"/><Relationship Id="rId181" Type="http://schemas.openxmlformats.org/officeDocument/2006/relationships/hyperlink" Target="https://www.minsport.gov.ru/" TargetMode="External"/><Relationship Id="rId182" Type="http://schemas.openxmlformats.org/officeDocument/2006/relationships/hyperlink" Target="https://www.minsport.gov.ru/" TargetMode="External"/><Relationship Id="rId183" Type="http://schemas.openxmlformats.org/officeDocument/2006/relationships/hyperlink" Target="https://www.wada-ama.org/" TargetMode="External"/><Relationship Id="rId184" Type="http://schemas.openxmlformats.org/officeDocument/2006/relationships/hyperlink" Target="https://www.wada-ama.org/" TargetMode="External"/><Relationship Id="rId185" Type="http://schemas.openxmlformats.org/officeDocument/2006/relationships/hyperlink" Target="https://www.wada-ama.org/" TargetMode="External"/><Relationship Id="rId186" Type="http://schemas.openxmlformats.org/officeDocument/2006/relationships/hyperlink" Target="http://minsport.gov.ru/sport/high-sport/pravila-vidov-sporta/35576/" TargetMode="External"/><Relationship Id="rId187" Type="http://schemas.openxmlformats.org/officeDocument/2006/relationships/hyperlink" Target="http://minsport.gov.ru/sport/high-sport/pravila-vidov-sporta/35576/" TargetMode="External"/><Relationship Id="rId188" Type="http://schemas.openxmlformats.org/officeDocument/2006/relationships/hyperlink" Target="http://minsport.gov.ru/sport/high-sport/pravila-vidov-sporta/35576/" TargetMode="External"/><Relationship Id="rId189" Type="http://schemas.openxmlformats.org/officeDocument/2006/relationships/hyperlink" Target="http://minsport.gov.ru/sport/high-sport/pravila-vidov-sporta/35576/" TargetMode="External"/><Relationship Id="rId190" Type="http://schemas.openxmlformats.org/officeDocument/2006/relationships/hyperlink" Target="http://minsport.gov.ru/sport/high-sport/pravila-vidov-sporta/35576/" TargetMode="External"/><Relationship Id="rId191" Type="http://schemas.openxmlformats.org/officeDocument/2006/relationships/hyperlink" Target="http://minsport.gov.ru/sport/high-sport/pravila-vidov-sporta/35576/" TargetMode="External"/><Relationship Id="rId192" Type="http://schemas.openxmlformats.org/officeDocument/2006/relationships/hyperlink" Target="http://minsport.gov.ru/sport/high-sport/pravila-vidov-sporta/35576/" TargetMode="External"/><Relationship Id="rId193" Type="http://schemas.openxmlformats.org/officeDocument/2006/relationships/hyperlink" Target="https://minsport.gov.ru/sport/high-sport/edinaya-vserossiyska/31598/" TargetMode="External"/><Relationship Id="rId194" Type="http://schemas.openxmlformats.org/officeDocument/2006/relationships/hyperlink" Target="https://minsport.gov.ru/sport/high-sport/edinaya-vserossiyska/31598/" TargetMode="External"/><Relationship Id="rId195" Type="http://schemas.openxmlformats.org/officeDocument/2006/relationships/hyperlink" Target="https://minsport.gov.ru/sport/high-sport/edinaya-vserossiyska/31598/" TargetMode="External"/><Relationship Id="rId196" Type="http://schemas.openxmlformats.org/officeDocument/2006/relationships/hyperlink" Target="https://minsport.gov.ru/sport/high-sport/edinaya-vserossiyska/31598/" TargetMode="External"/><Relationship Id="rId197" Type="http://schemas.openxmlformats.org/officeDocument/2006/relationships/footer" Target="footer171.xml"/><Relationship Id="rId198" Type="http://schemas.openxmlformats.org/officeDocument/2006/relationships/footer" Target="footer172.xml"/><Relationship Id="rId199" Type="http://schemas.openxmlformats.org/officeDocument/2006/relationships/numbering" Target="numbering.xml"/><Relationship Id="rId200" Type="http://schemas.openxmlformats.org/officeDocument/2006/relationships/fontTable" Target="fontTable.xml"/><Relationship Id="rId201" Type="http://schemas.openxmlformats.org/officeDocument/2006/relationships/settings" Target="settings.xml"/><Relationship Id="rId202"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Application>LibreOffice/7.5.6.2$Linux_X86_64 LibreOffice_project/50$Build-2</Application>
  <AppVersion>15.0000</AppVersion>
  <Pages>96</Pages>
  <Words>28808</Words>
  <Characters>191729</Characters>
  <CharactersWithSpaces>216950</CharactersWithSpaces>
  <Paragraphs>3542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2026-06-18T08:00:12Z</dcterms:created>
  <dc:creator>иван1</dc:creator>
  <dc:description/>
  <dc:language>ru-RU</dc:language>
  <cp:lastModifiedBy/>
  <dcterms:modified xsi:type="dcterms:W3CDTF">2026-06-18T11:27:26Z</dcterms:modified>
  <cp:revision>1</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2025-08-25T00:00:00Z</vt:filetime>
  </property>
  <property fmtid="{D5CDD505-2E9C-101B-9397-08002B2CF9AE}" pid="3" name="Creator">
    <vt:lpwstr>Microsoft® Word 2010</vt:lpwstr>
  </property>
  <property fmtid="{D5CDD505-2E9C-101B-9397-08002B2CF9AE}" pid="4" name="LastSaved">
    <vt:filetime>2026-06-18T00:00:00Z</vt:filetime>
  </property>
  <property fmtid="{D5CDD505-2E9C-101B-9397-08002B2CF9AE}" pid="5" name="Producer">
    <vt:lpwstr>3-Heights(TM) PDF Security Shell 4.8.25.2 (http://www.pdf-tools.com)</vt:lpwstr>
  </property>
</Properties>
</file>