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D" w:rsidRDefault="00EF6099" w:rsidP="00E97D0E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-448426</wp:posOffset>
            </wp:positionH>
            <wp:positionV relativeFrom="paragraph">
              <wp:posOffset>-55649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69D">
        <w:rPr>
          <w:noProof/>
          <w:lang w:eastAsia="ru-RU"/>
        </w:rPr>
        <w:drawing>
          <wp:inline distT="0" distB="0" distL="0" distR="0" wp14:anchorId="56AF59C2" wp14:editId="20134FDB">
            <wp:extent cx="5940425" cy="81637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169D" w:rsidRDefault="00B2169D" w:rsidP="00E97D0E">
      <w:pPr>
        <w:spacing w:after="0" w:line="240" w:lineRule="auto"/>
        <w:jc w:val="right"/>
      </w:pPr>
    </w:p>
    <w:p w:rsidR="00B2169D" w:rsidRDefault="00B2169D" w:rsidP="00E97D0E">
      <w:pPr>
        <w:spacing w:after="0" w:line="240" w:lineRule="auto"/>
        <w:jc w:val="right"/>
      </w:pPr>
    </w:p>
    <w:p w:rsidR="00B2169D" w:rsidRDefault="00B2169D" w:rsidP="00E97D0E">
      <w:pPr>
        <w:spacing w:after="0" w:line="240" w:lineRule="auto"/>
        <w:jc w:val="right"/>
      </w:pPr>
    </w:p>
    <w:p w:rsidR="00B2169D" w:rsidRDefault="00B2169D" w:rsidP="00E97D0E">
      <w:pPr>
        <w:spacing w:after="0" w:line="240" w:lineRule="auto"/>
        <w:jc w:val="right"/>
      </w:pPr>
    </w:p>
    <w:p w:rsidR="00B2169D" w:rsidRDefault="00B2169D" w:rsidP="00E97D0E">
      <w:pPr>
        <w:spacing w:after="0" w:line="240" w:lineRule="auto"/>
        <w:jc w:val="right"/>
      </w:pPr>
    </w:p>
    <w:p w:rsidR="00B2169D" w:rsidRDefault="00B2169D" w:rsidP="00E97D0E">
      <w:pPr>
        <w:spacing w:after="0" w:line="240" w:lineRule="auto"/>
        <w:jc w:val="right"/>
      </w:pPr>
    </w:p>
    <w:p w:rsidR="002F3106" w:rsidRDefault="00605037" w:rsidP="00E97D0E">
      <w:pPr>
        <w:spacing w:after="0" w:line="240" w:lineRule="auto"/>
        <w:jc w:val="right"/>
      </w:pPr>
      <w:r>
        <w:lastRenderedPageBreak/>
        <w:t>Приложение №2</w:t>
      </w:r>
    </w:p>
    <w:p w:rsidR="00E97D0E" w:rsidRDefault="00E97D0E" w:rsidP="00E97D0E">
      <w:pPr>
        <w:spacing w:after="0" w:line="240" w:lineRule="auto"/>
        <w:jc w:val="right"/>
      </w:pPr>
      <w:r>
        <w:t>К коллективному договору</w:t>
      </w:r>
    </w:p>
    <w:p w:rsidR="00E97D0E" w:rsidRDefault="00E97D0E" w:rsidP="00E97D0E">
      <w:pPr>
        <w:spacing w:after="0" w:line="240" w:lineRule="auto"/>
        <w:jc w:val="right"/>
      </w:pPr>
      <w:r>
        <w:t>МБУ ДО СШ «АЛТЫН АЛКА»</w:t>
      </w:r>
    </w:p>
    <w:p w:rsidR="00E97D0E" w:rsidRDefault="00E97D0E" w:rsidP="00E97D0E">
      <w:pPr>
        <w:spacing w:after="0" w:line="240" w:lineRule="auto"/>
        <w:jc w:val="right"/>
      </w:pPr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  <w:r w:rsidRPr="00E97D0E">
        <w:rPr>
          <w:rFonts w:ascii="Times New Roman" w:hAnsi="Times New Roman"/>
        </w:rPr>
        <w:t>СОГЛАСОВАНО:</w:t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Pr="00E97D0E">
        <w:rPr>
          <w:rFonts w:ascii="Times New Roman" w:hAnsi="Times New Roman"/>
        </w:rPr>
        <w:t>УТВЕРЖДАЮ:</w:t>
      </w:r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  <w:r w:rsidRPr="00E97D0E">
        <w:rPr>
          <w:rFonts w:ascii="Times New Roman" w:hAnsi="Times New Roman"/>
        </w:rPr>
        <w:t>От  «РАБОТНИКОВ»</w:t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>от «РАБОТОДАТЕЛЯ»</w:t>
      </w:r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E97D0E">
        <w:rPr>
          <w:rFonts w:ascii="Times New Roman" w:hAnsi="Times New Roman"/>
          <w:sz w:val="20"/>
          <w:szCs w:val="20"/>
          <w:u w:val="single"/>
        </w:rPr>
        <w:t>Председатель профсоюзного комитета</w:t>
      </w:r>
      <w:r w:rsidRPr="00E97D0E">
        <w:rPr>
          <w:rFonts w:ascii="Times New Roman" w:hAnsi="Times New Roman"/>
          <w:sz w:val="20"/>
          <w:szCs w:val="20"/>
        </w:rPr>
        <w:tab/>
      </w:r>
      <w:r w:rsidRPr="00E97D0E">
        <w:rPr>
          <w:rFonts w:ascii="Times New Roman" w:hAnsi="Times New Roman"/>
          <w:sz w:val="20"/>
          <w:szCs w:val="20"/>
        </w:rPr>
        <w:tab/>
      </w:r>
      <w:r w:rsidRPr="00E97D0E">
        <w:rPr>
          <w:rFonts w:ascii="Times New Roman" w:hAnsi="Times New Roman"/>
          <w:sz w:val="20"/>
          <w:szCs w:val="20"/>
        </w:rPr>
        <w:tab/>
      </w:r>
      <w:r w:rsidRPr="00E97D0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E97D0E">
        <w:rPr>
          <w:rFonts w:ascii="Times New Roman" w:hAnsi="Times New Roman"/>
          <w:sz w:val="20"/>
          <w:szCs w:val="20"/>
        </w:rPr>
        <w:t>____</w:t>
      </w:r>
      <w:r w:rsidRPr="00E97D0E">
        <w:rPr>
          <w:rFonts w:ascii="Times New Roman" w:hAnsi="Times New Roman"/>
          <w:sz w:val="20"/>
          <w:szCs w:val="20"/>
          <w:u w:val="single"/>
        </w:rPr>
        <w:t>Директор</w:t>
      </w:r>
      <w:r w:rsidRPr="00E97D0E">
        <w:rPr>
          <w:rFonts w:ascii="Times New Roman" w:hAnsi="Times New Roman"/>
          <w:sz w:val="20"/>
          <w:szCs w:val="20"/>
        </w:rPr>
        <w:t>______</w:t>
      </w:r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E97D0E">
        <w:rPr>
          <w:rFonts w:ascii="Times New Roman" w:hAnsi="Times New Roman"/>
          <w:u w:val="single"/>
        </w:rPr>
        <w:t xml:space="preserve">МБУ ДО СШ «АЛТЫН АЛКА» </w:t>
      </w:r>
      <w:r w:rsidRPr="00E97D0E"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  </w:t>
      </w:r>
      <w:r w:rsidRPr="00E97D0E">
        <w:rPr>
          <w:rFonts w:ascii="Times New Roman" w:hAnsi="Times New Roman"/>
          <w:u w:val="single"/>
        </w:rPr>
        <w:t xml:space="preserve">  МБУ ДО СШ «АЛТЫН АЛКА»</w:t>
      </w:r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  <w:r w:rsidRPr="00E97D0E">
        <w:rPr>
          <w:rFonts w:ascii="Times New Roman" w:hAnsi="Times New Roman"/>
        </w:rPr>
        <w:t>_____________</w:t>
      </w:r>
      <w:proofErr w:type="spellStart"/>
      <w:r w:rsidRPr="00E97D0E">
        <w:rPr>
          <w:rFonts w:ascii="Times New Roman" w:hAnsi="Times New Roman"/>
        </w:rPr>
        <w:t>Г.З.Гусманова</w:t>
      </w:r>
      <w:proofErr w:type="spellEnd"/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 w:rsidRPr="00E97D0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 w:rsidRPr="00E97D0E">
        <w:rPr>
          <w:rFonts w:ascii="Times New Roman" w:hAnsi="Times New Roman"/>
        </w:rPr>
        <w:t xml:space="preserve">_____________И.В. </w:t>
      </w:r>
      <w:proofErr w:type="spellStart"/>
      <w:r w:rsidRPr="00E97D0E">
        <w:rPr>
          <w:rFonts w:ascii="Times New Roman" w:hAnsi="Times New Roman"/>
        </w:rPr>
        <w:t>Яраханов</w:t>
      </w:r>
      <w:proofErr w:type="spellEnd"/>
    </w:p>
    <w:p w:rsidR="00E97D0E" w:rsidRP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«______» сентября 2023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от «______» сентября 2023 г.</w:t>
      </w:r>
    </w:p>
    <w:p w:rsid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</w:p>
    <w:p w:rsidR="00E97D0E" w:rsidRDefault="00E97D0E" w:rsidP="00E97D0E">
      <w:pPr>
        <w:spacing w:after="0" w:line="240" w:lineRule="auto"/>
        <w:jc w:val="both"/>
        <w:rPr>
          <w:rFonts w:ascii="Times New Roman" w:hAnsi="Times New Roman"/>
        </w:rPr>
      </w:pP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ПРАВИЛА ВНУТРЕННЕГО ТРУДОВОГО РАСПОРЯДКА</w:t>
      </w: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бюджетного учреждения дополнительного образования</w:t>
      </w: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«Спортивная школа «АЛТЫН АЛКА» </w:t>
      </w:r>
      <w:proofErr w:type="spellStart"/>
      <w:r>
        <w:rPr>
          <w:rFonts w:ascii="Times New Roman" w:hAnsi="Times New Roman"/>
        </w:rPr>
        <w:t>Апастовского</w:t>
      </w:r>
      <w:proofErr w:type="spellEnd"/>
      <w:r>
        <w:rPr>
          <w:rFonts w:ascii="Times New Roman" w:hAnsi="Times New Roman"/>
        </w:rPr>
        <w:t xml:space="preserve"> муниципального района</w:t>
      </w: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Республики Татарстан</w:t>
      </w:r>
    </w:p>
    <w:p w:rsidR="00E97D0E" w:rsidRDefault="00E97D0E" w:rsidP="00E97D0E">
      <w:pPr>
        <w:spacing w:after="0" w:line="240" w:lineRule="auto"/>
        <w:jc w:val="center"/>
        <w:rPr>
          <w:rFonts w:ascii="Times New Roman" w:hAnsi="Times New Roman"/>
        </w:rPr>
      </w:pP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5E74C0">
        <w:rPr>
          <w:rFonts w:ascii="Times New Roman" w:eastAsiaTheme="minorHAnsi" w:hAnsi="Times New Roman"/>
        </w:rPr>
        <w:t>Настоящие Правила регламентируют порядок приема и увольнения работников,</w:t>
      </w:r>
      <w:r w:rsidR="005E74C0">
        <w:rPr>
          <w:rFonts w:ascii="Times New Roman" w:eastAsiaTheme="minorHAnsi" w:hAnsi="Times New Roman"/>
        </w:rPr>
        <w:t xml:space="preserve"> </w:t>
      </w:r>
      <w:r w:rsidRPr="005E74C0">
        <w:rPr>
          <w:rFonts w:ascii="Times New Roman" w:eastAsiaTheme="minorHAnsi" w:hAnsi="Times New Roman"/>
        </w:rPr>
        <w:t>основные права, обязанности и ответственность сторон тр</w:t>
      </w:r>
      <w:r w:rsidR="005E74C0">
        <w:rPr>
          <w:rFonts w:ascii="Times New Roman" w:eastAsiaTheme="minorHAnsi" w:hAnsi="Times New Roman"/>
        </w:rPr>
        <w:t xml:space="preserve">удового договора, режим работы, </w:t>
      </w:r>
      <w:r w:rsidRPr="005E74C0">
        <w:rPr>
          <w:rFonts w:ascii="Times New Roman" w:eastAsiaTheme="minorHAnsi" w:hAnsi="Times New Roman"/>
        </w:rPr>
        <w:t>время отдыха, применяемые к работникам меры поощ</w:t>
      </w:r>
      <w:r w:rsidR="005E74C0">
        <w:rPr>
          <w:rFonts w:ascii="Times New Roman" w:eastAsiaTheme="minorHAnsi" w:hAnsi="Times New Roman"/>
        </w:rPr>
        <w:t xml:space="preserve">рения и взыскания, а также иные </w:t>
      </w:r>
      <w:r w:rsidRPr="005E74C0">
        <w:rPr>
          <w:rFonts w:ascii="Times New Roman" w:eastAsiaTheme="minorHAnsi" w:hAnsi="Times New Roman"/>
        </w:rPr>
        <w:t>вопросы регулирования трудовых отношений в организации.</w:t>
      </w:r>
    </w:p>
    <w:p w:rsidR="005E74C0" w:rsidRDefault="005E74C0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1. Порядок приема, увольнения работников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1.1. Трудовой договор составляется в двух экземплярах, один из которых передается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работнику.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1.2. Срочный трудовой договор может быть заключен только в определенных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Трудовым кодексом РФ случаях.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1.3. Работник при поступлении на работу предъявляет: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паспорт или другой документ, удостоверяющий личность;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трудовую книжку, за исключением случаев, когда трудовой договор заключается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впервые или работник поступает на работу на условиях совместительства;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страховое свидетельство государственного пенсионного страхования;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документы воинского учета - для военнообязанных и лиц, подлежащих призыву на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военную службу;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документ об образовании, о квалификации или наличии специальных знаний – при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поступлении на работу, требующую специальных знаний или специальной подготовки;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-медицинского заключения (санитарной книжки) по итогам предварительного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медицинского осмотра;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– справку о наличии (отсутствии) судимости и (или) факта уголовного преследования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либо о прекращении уголовного преследования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по реабилитирующим основаниям, </w:t>
      </w:r>
      <w:r w:rsidRPr="005E74C0">
        <w:rPr>
          <w:rFonts w:ascii="Times New Roman" w:eastAsiaTheme="minorHAnsi" w:hAnsi="Times New Roman"/>
          <w:sz w:val="24"/>
          <w:szCs w:val="24"/>
        </w:rPr>
        <w:t>выданную в порядке и по форме, которые уста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навливаются федеральным органом </w:t>
      </w:r>
      <w:r w:rsidRPr="005E74C0">
        <w:rPr>
          <w:rFonts w:ascii="Times New Roman" w:eastAsiaTheme="minorHAnsi" w:hAnsi="Times New Roman"/>
          <w:sz w:val="24"/>
          <w:szCs w:val="24"/>
        </w:rPr>
        <w:t>исполнительной власти, осуществляющим функции по выработке и реализации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74C0">
        <w:rPr>
          <w:rFonts w:ascii="Times New Roman" w:eastAsiaTheme="minorHAnsi" w:hAnsi="Times New Roman"/>
          <w:sz w:val="24"/>
          <w:szCs w:val="24"/>
        </w:rPr>
        <w:t>государственной политики и нормативно-правовому регулированию в сфере внутренних дел,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sz w:val="24"/>
          <w:szCs w:val="24"/>
        </w:rPr>
        <w:t>- при поступлении на работу, связанную с деятельностью, к осуществлению которой в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sz w:val="24"/>
          <w:szCs w:val="24"/>
        </w:rPr>
        <w:t>соответствии с Трудовым кодексом РФ, иным федеральн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ым законом не допускаются лица, </w:t>
      </w:r>
      <w:r w:rsidRPr="005E74C0">
        <w:rPr>
          <w:rFonts w:ascii="Times New Roman" w:eastAsiaTheme="minorHAnsi" w:hAnsi="Times New Roman"/>
          <w:sz w:val="24"/>
          <w:szCs w:val="24"/>
        </w:rPr>
        <w:t>имеющие или имевшие судимость, подвергающиес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я или подвергавшиеся уголовному </w:t>
      </w:r>
      <w:r w:rsidRPr="005E74C0">
        <w:rPr>
          <w:rFonts w:ascii="Times New Roman" w:eastAsiaTheme="minorHAnsi" w:hAnsi="Times New Roman"/>
          <w:sz w:val="24"/>
          <w:szCs w:val="24"/>
        </w:rPr>
        <w:t xml:space="preserve">преследованию (ст. 65, 331, 351.1 ТК РФ)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(При поступлении на работу в сфере образования,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воспитания, развития несовершеннолетних, организации их отдыха и оздоровления,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медицинского обеспечения, социальной защиты и социального обслуживания, в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сфере</w:t>
      </w:r>
      <w:r w:rsidR="005E74C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детско-юношеского спорта, культуры и искусства с участием несовершеннолетних).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Прием на работу без указанных документов не производится.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 должен информировать СШ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«АЛТЫН АЛКА»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обо всех изменениях, произошедших в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запрошенных сведениях, в частности, об изменении адр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еса, номера телефона, семейного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положения и т.д.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1.4. При приеме на работу работнику может быть установлено, в соответствии со ст.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70 Трудового кодекса РФ, испытание продолжител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ьностью не более 3 месяцев, для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отдельных категорий работников – руководителей организа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ций, их заместителей и других –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6 месяцев.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1.5. Приказ (распоряжение) работодателя о приеме работника на работу, изданный на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основании заключенного трудового договора, объявляе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тся работнику под расписку в 3- </w:t>
      </w:r>
      <w:proofErr w:type="spell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дневный</w:t>
      </w:r>
      <w:proofErr w:type="spell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срок со дня фактического начала работы.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1.6. Прекращение (расторжение) трудового договора производится только по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основаниям, предусмотренным Трудовым кодексом РФ, иными федеральными законами.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Работник вправе расторгнуть трудовой договор, предупредив об этом работодателя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письменной форме за две недели, и по истечении срока предупреждения – прекратить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работу. По соглашению между работником и работодате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лем трудовой </w:t>
      </w:r>
      <w:proofErr w:type="gramStart"/>
      <w:r w:rsidR="005E74C0">
        <w:rPr>
          <w:rFonts w:ascii="Times New Roman" w:eastAsiaTheme="minorHAnsi" w:hAnsi="Times New Roman"/>
          <w:i/>
          <w:iCs/>
          <w:sz w:val="24"/>
          <w:szCs w:val="24"/>
        </w:rPr>
        <w:t>договор</w:t>
      </w:r>
      <w:proofErr w:type="gramEnd"/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может быть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расторгнут и до истечения срока предупреждения об увольнении.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1.7.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 соответствии с Трудовым кодексом РФ при расторжении трудового договора в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связи с ликвидацией организации либо сокращением ч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исленности или штата работников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организации увольняемому работнику выплачивается выхо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дное пособие в размере среднего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месячного заработка, а также за ним сохраняется средн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ий месячный заработок на период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трудоустройства, но не свыше двух месяцев со дня 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увольнения (с зачетом выходного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пособия).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В исключительных случаях средний ме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сячный заработок сохраняется </w:t>
      </w:r>
      <w:proofErr w:type="gramStart"/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за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уволенным работником в течение третьего месяца со д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ня увольнения по решению органа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службы занятости населения при условии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, если в двух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недельный срок после увольнения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 обратился в этот орган и не был им трудоустроен.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1.8. Выходное пособие в размере двухнедельного среднего заработка выплачивается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работникам при расторжении трудового договора в связи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несоответствием работника занимаемой должности или выполняемой работе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вследствие недостаточной квалификации, подтвержденной 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результатами аттестации (пункта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3 статьи 81 ТК РФ);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призывом работника на военную службу или направлением его на заменяющую ее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альтернативную гражданскую службу (пункт 1 статьи 83 ТК РФ);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восстановлением по решению органа, рассматривавшего индивидуальный трудовой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спор, на работе работника, ранее выполнявшего эту работу (пункт 2 статьи 83 ТК РФ);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– отказом работника от перевода в связи с перемещением работодателя в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другую</w:t>
      </w:r>
      <w:proofErr w:type="gramEnd"/>
    </w:p>
    <w:p w:rsid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местн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>ость (пункт 9 статьи 77 ТК РФ).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1.9. При проведении мероприятий по сокращению численности или штата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работников, работодатель обязан предложить ра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ботнику другую имеющуюся работу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(вакантную должность) в той же организации, соответствующую квалификации работника.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 предстоящем увольнении в связи с ликвидацией, сокращением численности или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штата работников организации работники предупреждаю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тся работодателем персонально и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под расписку не менее чем за два месяца до увольнения. Высвобождаемым р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аботникам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предоставляется 2 часа в неделю свободного от работы времени для поиска новой работы.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1.10. С целью сохранения рабочих мест при сокращении численности или штата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работников и реорганизации учреждения работодатель: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приостанавливает наем новых работников;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не использует иностранную рабочую силу.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1.11. При угрозе массовых увольнений работодатель с учетом мнения выборного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профсоюзного органа принимает необходимые меры, пр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едусмотренные Трудовым кодексом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РФ, иными федеральными законами, коллективным договором, соглашением.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2. Основные обязанности работника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2.1. Работник обязуется: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добросовестно исполнять свои трудовые обязанности, возложенные на него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трудовым договором, должностной инструкцией;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соблюдать трудовую дисциплину;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соблюдать требования по охране труда и обеспечению безопасности труда,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производственной санитарии, гигиене труда на рабочем мес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те и на территории организации,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немедленно сообщать руководителю о любом н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есчастном случае, происшедшем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учреждении;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бережно относиться к имуществу работодателя и других работников;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незамедлительно сообщать администрации учреждения, либо непосредственному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руководителю о возникновении ситуации, представляющей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угрозу жизни и здоровью людей,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сохранности имущества учреждения.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2.2. Должностные обязанности работника в полном объеме отражаются в трудовом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договоре либо должностной инструкции, прилагаемой к трудовому договору.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3. Основные обязанности работодателя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3.1. Работодатель обязуется: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соблюдать трудовое законодательство;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предоставить работнику работу, обусловленную трудовым договором;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обеспечить работника оборудованием, инструментами, технической документацией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 иными средствами, необходимыми для исполнения им трудовых обязанностей;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обеспечить безопасность труда и условия, отвечающие требованиям охраны и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гигиены труда;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выплачивать в полном размере причитающуюся работнику заработную плату;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способствовать работникам в повышении ими своей квалификации,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совершенствовании профессиональных навыков.</w:t>
      </w:r>
    </w:p>
    <w:p w:rsidR="00E97D0E" w:rsidRPr="00684941" w:rsidRDefault="00E97D0E" w:rsidP="005E7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684941">
        <w:rPr>
          <w:rFonts w:ascii="Times New Roman" w:eastAsiaTheme="minorHAnsi" w:hAnsi="Times New Roman"/>
          <w:b/>
          <w:i/>
          <w:iCs/>
          <w:sz w:val="24"/>
          <w:szCs w:val="24"/>
        </w:rPr>
        <w:t>4. Рабочее время и время отдыха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4.1. В соответствии с действующим законодательством нормальная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продолжительность рабочего времени не может превышать 40 часов в неделю.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4.2. В М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>Б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У ДО СШ 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>«АЛТЫН АЛКА»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устанавливается:</w:t>
      </w:r>
    </w:p>
    <w:p w:rsidR="005E74C0" w:rsidRDefault="00E97D0E" w:rsidP="005E74C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пятидневная рабочая неделя с двумя выходными днями (суббота, воскресенье)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>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Продолжительность рабочего дня дл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я руководящего, административно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хозяйственного,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учебно-вспомогательного и обслуживающего персонал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а определяется графиком работы,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составленным из расчета 40-часовой рабочей недели, для 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методистов – 36-часовой рабочей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недели.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4.3. В организации применяется режим рабочего времени сторожей на основании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ежемесячного графика дежурств (смен). При сменной ра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боте продолжительность рабочего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времени устанавливается графиками сменности, которые д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оводятся до сведения работников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не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позднее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чем за один месяц до введения их в действие (ст. 103 ТК РФ).</w:t>
      </w:r>
    </w:p>
    <w:p w:rsidR="00E97D0E" w:rsidRPr="005E74C0" w:rsidRDefault="005E74C0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>
        <w:rPr>
          <w:rFonts w:ascii="Times New Roman" w:eastAsiaTheme="minorHAnsi" w:hAnsi="Times New Roman"/>
          <w:i/>
          <w:iCs/>
          <w:sz w:val="24"/>
          <w:szCs w:val="24"/>
        </w:rPr>
        <w:t>- продолжительность смены – 24 ч.,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продолжительность работы в ночное время – 8 часов (с 22 часов до 6 часов);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 время начала работы – с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8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.00 часов; в выходной, праздничный день – с 8.00.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время окончания работы – 8.00 часов следующего дня.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Предоставление перерыва для отдыха и питан</w:t>
      </w:r>
      <w:r w:rsid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ия производится в рабочее время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(ст.108 ТК РФ).</w:t>
      </w:r>
    </w:p>
    <w:p w:rsidR="00684941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Работа в ночное время оплачивается в размере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20 %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часовой тарифной ставки.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Работа в нерабочие праздничные дни оплачивается в двойном размере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соответствии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со статьей 153 ТК РФ.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 составлении графиков сменности работодатель учитывает мнение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Представительного органа трудового коллектива (в порядке, установленном ст. 372 ТК РФ).</w:t>
      </w:r>
    </w:p>
    <w:p w:rsidR="00684941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4.4. Продолжительность рабочего дня для работников устанавливается исходя из: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- 36 часовой рабочей недели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(тренера-преподаватели-понедельник-суббота)</w:t>
      </w:r>
      <w:proofErr w:type="gramStart"/>
      <w:r w:rsidR="00684941">
        <w:rPr>
          <w:rFonts w:ascii="Times New Roman" w:eastAsiaTheme="minorHAnsi" w:hAnsi="Times New Roman"/>
          <w:i/>
          <w:iCs/>
          <w:sz w:val="24"/>
          <w:szCs w:val="24"/>
        </w:rPr>
        <w:t>.</w:t>
      </w:r>
      <w:proofErr w:type="gramEnd"/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(</w:t>
      </w:r>
      <w:proofErr w:type="gramStart"/>
      <w:r w:rsidR="00684941">
        <w:rPr>
          <w:rFonts w:ascii="Times New Roman" w:eastAsiaTheme="minorHAnsi" w:hAnsi="Times New Roman"/>
          <w:i/>
          <w:iCs/>
          <w:sz w:val="24"/>
          <w:szCs w:val="24"/>
        </w:rPr>
        <w:t>с</w:t>
      </w:r>
      <w:proofErr w:type="gramEnd"/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т.95 ТК РФ); </w:t>
      </w:r>
    </w:p>
    <w:p w:rsidR="00E97D0E" w:rsidRPr="005E74C0" w:rsidRDefault="00684941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>
        <w:rPr>
          <w:rFonts w:ascii="Times New Roman" w:eastAsiaTheme="minorHAnsi" w:hAnsi="Times New Roman"/>
          <w:i/>
          <w:iCs/>
          <w:sz w:val="24"/>
          <w:szCs w:val="24"/>
        </w:rPr>
        <w:t>- 40 часовой рабочей недели – 8</w:t>
      </w:r>
      <w:r w:rsidR="00E97D0E" w:rsidRPr="005E74C0">
        <w:rPr>
          <w:rFonts w:ascii="Times New Roman" w:eastAsiaTheme="minorHAnsi" w:hAnsi="Times New Roman"/>
          <w:i/>
          <w:iCs/>
          <w:sz w:val="24"/>
          <w:szCs w:val="24"/>
        </w:rPr>
        <w:t>ч</w:t>
      </w:r>
      <w:proofErr w:type="gramStart"/>
      <w:r w:rsidR="00E97D0E" w:rsidRPr="005E74C0">
        <w:rPr>
          <w:rFonts w:ascii="Times New Roman" w:eastAsiaTheme="minorHAnsi" w:hAnsi="Times New Roman"/>
          <w:i/>
          <w:iCs/>
          <w:sz w:val="24"/>
          <w:szCs w:val="24"/>
        </w:rPr>
        <w:t>;ч</w:t>
      </w:r>
      <w:proofErr w:type="gramEnd"/>
      <w:r w:rsidR="00E97D0E" w:rsidRPr="005E74C0">
        <w:rPr>
          <w:rFonts w:ascii="Times New Roman" w:eastAsiaTheme="minorHAnsi" w:hAnsi="Times New Roman"/>
          <w:i/>
          <w:iCs/>
          <w:sz w:val="24"/>
          <w:szCs w:val="24"/>
        </w:rPr>
        <w:t>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- 39 часовой рабочей недели (для медицинских работников - ст.350 ТК РФ) – 8,2 ч;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пятница – 6,2ч.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7.4. Рабочий день административного, учебно-вспомогательного и обслуживающего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персонала начинается: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-при 36-часовой неделе - с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8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-00 до 1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6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часов, 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-при 40-часовой неделе - с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8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-00 до 1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7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-00 часов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,;</w:t>
      </w:r>
      <w:proofErr w:type="gramEnd"/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-при 39 часовой недели - с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8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-00 до 1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7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часов, 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Перерыв для отдыха и питания -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60 минут.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 исключительных случаях, при наличии уважительных причин, по заявлению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работника руководитель праве изменить ему время начал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а и окончания работы в пределах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нормальной продолжительности рабочего времени в соотве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тствии с требованиями трудового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законодательства.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Продолжительность рабочего дня, непосредственно предшествующего праздничному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нерабочему дню, уменьшается на один час (ст.95 ТК РФ).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Рабочее время тренеров-преподавателей определяется расписанием и должностными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обязанностями. Расписание занятий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составляется администрацией СШ по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представлению тренеров-преподавателей с учетом наибо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лее благоприятного режима труда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 отдыха учащихся, исходя из их возрастных особенн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остей и санитарно-гигиенических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норм.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4.5. Работник школы должен быть на рабочем месте за 5 минут до начала рабочего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дня с целью подготовки рабочего места к началу рабочего дня.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Тренер-преподаватель – за 15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минут до начала учебно-тренировочных занятий.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Тренеры-преподаватели обязаны обеспечить на занятиях порядок, необходимый для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нормального хода занятий. Недопустимо прерывать занят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ия, входить и выходить во время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занятий из залов, где они проводятся.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На занятиях с учащимися 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>могут присутствовать директор СШ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, заместитель</w:t>
      </w:r>
      <w:r w:rsidR="00684941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директора, заведующий отделением, методист и старший тренер-преподаватель.</w:t>
      </w:r>
    </w:p>
    <w:p w:rsidR="00E97D0E" w:rsidRPr="005E74C0" w:rsidRDefault="00E97D0E" w:rsidP="006849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4.6. Работникам предоставляются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установленные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трудовым законодательством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нерабочие праздничные дни. Нерабочими праздничными днями в Российской Федерации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являются (ст. 112 ТК РФ):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1,2,3,4,5,6 и 8 января – Новогодние каникулы;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 января – Рождество Христово;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23 февраля – День защитника Отечества;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8 марта – Международный женский день;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 мая – Праздник Весны и Труда;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9 мая – День Победы;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12 июня – День России;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 ноября – День народного единства.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 совпадении выходного и нерабочего праздничного дней, выходной день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переносится на следующий после праздничного, рабочий день.</w:t>
      </w:r>
      <w:proofErr w:type="gramEnd"/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4.7. Работа в выходные и нерабочие праздничные дни запрещается, за исключением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случаев, предусмотренных Трудовым кодексом Российской Федерации. Привлечение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работников к работе в выходные и нерабочие пр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аздничные дни производится с их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письменного согласия в случае необходимости выполнени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я заранее непредвиденных работ,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от срочного выполнения которых зависит в дальнейшем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нормальная работа организации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целом или ее отдельных структурных подразделений (индивидуального предпринимателя).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Привлечение работников к работе в выходные и нерабочие праздничные дни может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производиться по письменному распоряжению работодателя в исключительных случаях: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для предотвращения производственной аварии, катастрофы, устранения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последствий производственной аварии, катастрофы либо стихийного бедствия;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для предотвращения несчастных случаев, уничтожения или порчи имущества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работодателя, государственного или муниципального имущества;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для выполнения работ, необходимость которых обусловлена введением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чрезвычайного или военного положения, а также неотложных р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абот в условиях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чрезвычайных обстоятельств, то есть в случае бедствия или угрозы бедствия (пожары,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наводнения, голод, землетрясения, эпидемии или эпизоотии)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и в иных случаях, ставящих под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угрозу жизнь или нормальные жизненные условия всего населения или ег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 части (ст. 113 ТК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РФ).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4.8. Привлечение работодателем работника к сверхурочной работе допускается с его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письменного согласия в случаях: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при необходимости выполнить (закончить) начатую работу, которая вследствие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непредвиденной задержки по техническим условиям произ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водства не могла быть выполнена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(закончена) в течение установленной для работника прод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олжительности рабочего времени,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если невыполнение (</w:t>
      </w:r>
      <w:proofErr w:type="spell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незавершение</w:t>
      </w:r>
      <w:proofErr w:type="spell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) этой работы может по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влечь за собой порчу или гибель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имущества работодателя, государственного или муници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пального имущества либо создать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угрозу жизни и здоровью людей;</w:t>
      </w:r>
      <w:proofErr w:type="gramEnd"/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при производстве временных работ по ремонту и восстановлению механизмов или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сооружений в тех случаях, когда их неисправность м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ожет стать причиной прекращения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работы для значительного числа работников;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для продолжения работы при неявке сменяющего работника, если работы не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допускает перерыва. В этих случаях работодатель обязан немедленно принять меры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замене сменщика другим работником.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 других случаях привлечение к сверхурочной работе допускается с письменного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согласия работника и с учетом мнения Представительного органа трудового коллектива.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 могут привлекаться к сверхурочным работам в соответствии с законом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беременные женщины, работники в возрасте до восемнадцати лет. 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Привлечение инвалидов, женщин, имеющих детей в возрасте до трех лет, к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сверхурочным работам, работе в выходные и нерабо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чие праздничные дни допускается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только с их письменного согласия и при условии, если такие работы не запрещены им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состоянию здоровья в соответствии с медицинским зак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лючением. При этом инвалиды,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женщины, имеющие детей в возрасте до трех лет, в письменной форме должны быть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ознакомлены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со своим правом отказаться от указанных работ.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Сверхурочные работы не могут превышать для каждого работника четырех часов в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течение двух дней подряд и 120 часов в год. Работо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датель обеспечивает точный учет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сверхурочных работ, выполненных каждым работником.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4.9. По заявлению работника работодатель имеет право разрешить ему работу по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другому трудовому договору в этой же организации по иной пр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офессии, специальности или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должности за пределами нормальной продолжительн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ости рабочего времени в порядке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внутреннего совместительства.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Внутреннее совместительство не разрешается в случаях, когда установлена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сокращенная продолжительность рабочего времени,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за исключением случаев,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предусмотренных Трудовым кодексом РФ и иными федеральными законами.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 имеет право заключить трудовой дог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овор с другим работодателем для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работы на условиях внешнего совместительства, если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иное не предусмотрено Трудовым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кодексом РФ или иными федеральными законами.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4.10. Работникам предоставляются ежегодные отпуска с сохранением места работы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(должности) и среднего заработка. Продол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жительность основного отпуска – 28 календарных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дней.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Педагогическим работникам предоставляется продолжительный ежегодный основной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удлиненный оплачиваемый отпуск продолжительность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ю 42 </w:t>
      </w:r>
      <w:proofErr w:type="gramStart"/>
      <w:r w:rsidR="008B67B0">
        <w:rPr>
          <w:rFonts w:ascii="Times New Roman" w:eastAsiaTheme="minorHAnsi" w:hAnsi="Times New Roman"/>
          <w:i/>
          <w:iCs/>
          <w:sz w:val="24"/>
          <w:szCs w:val="24"/>
        </w:rPr>
        <w:t>календарных</w:t>
      </w:r>
      <w:proofErr w:type="gramEnd"/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дня. (</w:t>
      </w:r>
      <w:proofErr w:type="gramStart"/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Согласно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постановления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Правительства Российской Федерации от 14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мая 2015 г. № 466 «О ежегодных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основных удлиненных оплачиваемых отпусках»).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Ежегодные дополнительные оплачиваемые отпуска предоставляются работникам: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с ненормированным рабочим днем.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Перечень профессий, должностей и соотв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етствующая им продолжительность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дополнительных отпусков указана в приложениях к колле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ктивному договору (приложение №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9).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Общая продолжительность ежегодного оплачиваемого отпуска исчисляется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календарных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днях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и максимальным пределом не ограничивается. Нерабочие праздничные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дни, приходящиеся на период отпуска, в число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дней отпуска не включаются и не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оплачиваются.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4.10.1. Право на использование отпуска за первый год работы возникает у работника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 истечении 6 месяцев его непрерывной работы в да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нной организации, по соглашению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сторон отпуск может быть предоставле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 и до истечения шести месяцев.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 истечения шести месяцев непрерывной р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аботы оплачиваемый отпуск по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заявлению работника предоставляется: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женщинам – перед отпуском по беременности и родам или непосредственно после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него;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работникам в возрасте до восемнадцати лет;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работникам, усыновившим ребенка (детей) в возрасте до трех месяцев;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 других случаях, предусмотренных федеральными законами.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Отпуск за второй и последующие годы работы может предоставляться в любое время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рабочего года в соответствии с графиком отпуско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в, утверждаемым с учетом мнения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Представительного органа работников не позднее, ч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ем за две недели до наступления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календарного года. О времени начала отпуска работник и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звещается не </w:t>
      </w:r>
      <w:proofErr w:type="gramStart"/>
      <w:r w:rsidR="008B67B0">
        <w:rPr>
          <w:rFonts w:ascii="Times New Roman" w:eastAsiaTheme="minorHAnsi" w:hAnsi="Times New Roman"/>
          <w:i/>
          <w:iCs/>
          <w:sz w:val="24"/>
          <w:szCs w:val="24"/>
        </w:rPr>
        <w:t>позднее</w:t>
      </w:r>
      <w:proofErr w:type="gramEnd"/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чем за две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недели до его начала.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 желанию мужа ежегодный отпуск ему предоставляется в период нахождения его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жены в отпуске по беременности и родам независимо от в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ремени его непрерывной работы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данной организации.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Ежегодный оплачиваемый отпуск продлевается в случаях: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временной нетрудоспособности работника;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исполнения работником во время ежегодного оплачиваемого отпуска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государственных обязанностей, если для этого законо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м предусмотрено освобождение от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работы;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 других случаях, предусмотренных законами, локальными нормативными актами.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4.10.2. В исключительных случаях, когда предоставление отпуска работнику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текущем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рабочем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году может неблагоприятно отразиться на нормальном ходе работы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организации, допускается с согласия работника перенесен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ие отпуска на следующий рабочий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год. При этом отпуск должен быть использован не позднее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12 месяцев после окончания того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рабочего года, за который он предоставляется.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 соглашению между работником и работодателем ежегодный оплачиваемый отпуск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может быть разделен на части. При этом хотя бы одна из частей этого отпуска должна быть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 менее 14 календарных дней.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Отзыв работника из отпуска допускается только с его согласия. Неиспользованная в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связи с этим часть отпуска предоставляется по выбору работ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ника в удобное для него время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течение текущего рабочего года или присоединена к отпус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ку за следующий рабочий год. Не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допускается отзыв из отпуска работников в возрасте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до восемнадцати лет, беременных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женщин и работников, занятых на работах с вредными и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>(или) опасными условиями труда.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4.10.3. По семейным обстоятельствам и другим уважительным причинам работнику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 его письменному заявлению может быть предоставлен 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тпуск без сохранения заработной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платы, продолжительность которого определяется п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о соглашению между работником и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работодателем.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Работодатель обязан на основании письменного заявления работника предоставить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отпуск без сохранения заработной платы: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участникам Великой Отечественной войны – до 35 календарных дней в году;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работающим пенсионерам по старости (по возрасту) – до 14 календарных дней в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году;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родителям и женам (мужьям) военнослужащих, погибших или умерших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вследствие ранения, контузии или увечья, получен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ных при исполнении обязанностей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военной службы, либо вследствие заболевания, связанного с прохождением военной службы,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до 14 календарных дней в году;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работающим инвалидам – до 60 календарных дней в году;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работникам в случаях рождения ребенка, регистрации брака, смерти близких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родственников – до пяти календарных дней;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работнику, имеющему двух или более детей в возрасте до четырнадцати лет,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работнику, имеющему ребенка-инвалида в возрасте до вос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емнадцати лет, одинокой матери,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воспитывающей ребенка в возрасте до четырнадцати лет,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отцу, воспитывающему ребенка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возрасте до четырнадцати лет без матери – продолжитель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ностью до 14 календарных дней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удобное для них время. Указанный отпуск по письме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нному заявлению работника может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быть присоединен к ежегодному оплачиваемому 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тпуску или использован отдельно полностью либо по частям.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Перенесение этого отпу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ска на следующий рабочий год не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допускается (ст. 128, ст. 263 ТК РФ);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педагогическим работникам предоставляется в соответствии со ст.335 Трудового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кодекса РФ длительный отпуск сроком до одного года 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не реже чем через каждые 10 лет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непрерывной преподавательской работы;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для сопровождения 1 сентября детей младшего школьного возраста в школу 1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календарный день;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председателю выборного органа первичной профсоюзной организации 3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календарных дней;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членам профкома 2 календарных дней;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 в связи с переездом на новое место жительства – 2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календарных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дня;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для проводов детей на военную службу – 2 календарных дня;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- тяжелого заболевания близкого родственника – 2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календарных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дня;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за стаж работы в организации (5 лет) - 1 календарный день.</w:t>
      </w:r>
    </w:p>
    <w:p w:rsidR="00E97D0E" w:rsidRPr="005E74C0" w:rsidRDefault="00E97D0E" w:rsidP="008B6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Работодатель обеспечивает предоставление работника следующих дополнительных</w:t>
      </w:r>
      <w:r w:rsidR="008B67B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оплачиваемых отпусков: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-отцу в случае рождения ребенка – 1 рабочий день (в день выписки ребенка из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роддома);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в случае собственной свадьбы – 2 рабочих дня (если брак регистрируется впервые);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в случае свадьбы детей работника -1 рабочий день;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4.10.4. При увольнении работнику выплачивается денежная компенсация за все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неиспользованные отпуска.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 письменному заявлению работника неиспользованные отпуска могут быть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предоставлены ему с последующим увольнением (за исключением случаев увольнения за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виновные действия). При этом днем увольнения сч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итается последний день отпуска.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 увольнении в связи с истечением ср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ока трудового договора отпуск с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последующим увольнением может предоставляться и тогда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, когда время отпуска полностью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или частично выходит за пределы срока этого договора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. В этом случае днем увольнения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также считается последний день отпуска.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При предоставлении отпуска с последующим увольнением при расторжении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трудового договора по инициативе работника этот раб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отник имеет право отозвать свое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заявление об увольнении до дня начала отпуска, если на 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го место не приглашен в порядке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перевода другой работник.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5. Оплата труда (согласно ст. 136 ТК РФ)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5.1.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Системы оплаты труда, включая размеры тарифных ставок, окладов, доплат и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надбавок компенсационного характера, в том числе за рабо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ту в условиях, отклоняющихся от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нормальных, системы доплат и надбавок сти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мулирующего характера и системы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премирования, а также соотношение в их размер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ах между отдельными категориями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работников определяются Положением об оплате труда (приложение №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2 к настоящему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договору).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Условия оплаты труда указываются в трудовом договоре.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5.2. Заработная плата выплачивается работнику 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>15 и 30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числа каждого месяца (не реже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чем каждые полмесяца) переводится в кредитную орг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анизацию, указанную в заявлении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работника, на условиях, определенных коллективным договором или трудовым договором.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Работник вправе заменить кредитную организацию, в которую должна быть переведена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заработная плата, сообщив в письменной форме работодат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елю об изменении реквизитов для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перевода заработной платы не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позднее</w:t>
      </w:r>
      <w:proofErr w:type="gram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чем за пять рабочих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дней до дня выплаты заработной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платы.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 случаях, когда указанные числа приходятся на выходные или праздничные дни,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днями выплаты зарплаты (аванса по зарплате) следует счита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ть рабочие дни, непосредственно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предшествующие выходным (праздничным) дням.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6. Поощрения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6.1. За своевременное и качественное выполнение трудовых обязанностей, повышение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производительности труда, продолжительную и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безупречную работу применяются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следующие меры поощрения работников: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объявление благодарности;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выдача премии;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награждение ценным подарком, почетной грамотой;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представление к званию лучшего по профессии;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- представление на занесение на Доску почета и др.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6.2. Поощрения объявляются приказом работодателя и доводятся до сведения всего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коллектива.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6.3. За особые заслуги работники представляются в вышестоящие органы к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поощрению, наградам и присвоению званий.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 Ответственность за нарушение трудовой дисциплины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7.1. За нарушение трудовой дисциплины к работнику применяются следующие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дисциплинарные взыскания: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замечание;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выговор;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– увольнение по соответствующим основаниям согласно ТК РФ.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7.2. До наложения взыскания от работника </w:t>
      </w:r>
      <w:proofErr w:type="spell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истребуется</w:t>
      </w:r>
      <w:proofErr w:type="spellEnd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 xml:space="preserve"> объяснение в </w:t>
      </w:r>
      <w:proofErr w:type="gramStart"/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письменной</w:t>
      </w:r>
      <w:proofErr w:type="gramEnd"/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форме, отказ от дачи объяснения не может служить препятствием для применения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взыскания.</w:t>
      </w:r>
    </w:p>
    <w:p w:rsidR="00246034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7.3. Дисциплинарное взыскание применяется не позднее одного месяца со дня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обнаружения проступка, не считая времени болезни работни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ка, пребывания его в отпуске, а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также времени, необход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имого на учет мнения профсоюза. 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Дисциплинарное взыскание не может быть примене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но позднее шести месяцев со дня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совершения проступка, а по результатам ревизии, п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роверки финансово-хозяйственной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деятельности или аудиторской проверки – позднее дв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ух лет со дня его совершения. 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указанные сроки не включается время производства по уголовному делу.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За каждый дисциплинарный проступок может быть применено только одно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дисциплинарное взыскание.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7.4. Приказ (распоряжение) работодателя о применении дисциплинарного взыскания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объявляется работнику под расписку в течение трех рабочих дн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ей со дня его издания, не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считая времени отсутствия работника на работе. Если работ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ник отказывается ознакомиться с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указанным приказом (распоряжением) под роспись, то с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оставляется соответствующий акт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(ст. 193 ТК РФ).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7.5. Если в течение года со дня применения дисциплинарного взыскания работник не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будет подвергнут новому дисциплинарному взысканию, то он считается не имеющим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дисциплинарного взыскания. В течение срока действия дисциплинарного взыскания меры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поощрения, указанные в настоящих Правилах, к работнику не применяются.</w:t>
      </w:r>
    </w:p>
    <w:p w:rsidR="00E97D0E" w:rsidRPr="005E74C0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Работодатель до истечения года со дня применения дисциплинарного взыскания</w:t>
      </w:r>
    </w:p>
    <w:p w:rsidR="00E97D0E" w:rsidRPr="005E74C0" w:rsidRDefault="00E97D0E" w:rsidP="005E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имеет право снять его с работника по собственной инициа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тиве, просьбе самого работника,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ходатайству его непосредственного руководителя или представительного органа р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аботников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(ст. 194 ТК РФ).</w:t>
      </w:r>
    </w:p>
    <w:p w:rsidR="00E97D0E" w:rsidRPr="00246034" w:rsidRDefault="00E97D0E" w:rsidP="00246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7.6. Работники обязаны в своей повседневной работе соблюдать порядок,</w:t>
      </w:r>
      <w:r w:rsidR="00246034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E74C0">
        <w:rPr>
          <w:rFonts w:ascii="Times New Roman" w:eastAsiaTheme="minorHAnsi" w:hAnsi="Times New Roman"/>
          <w:i/>
          <w:iCs/>
          <w:sz w:val="24"/>
          <w:szCs w:val="24"/>
        </w:rPr>
        <w:t>устан</w:t>
      </w:r>
      <w:r w:rsidR="005E74C0" w:rsidRPr="005E74C0">
        <w:rPr>
          <w:rFonts w:ascii="Times New Roman" w:eastAsiaTheme="minorHAnsi" w:hAnsi="Times New Roman"/>
          <w:i/>
          <w:iCs/>
          <w:sz w:val="24"/>
          <w:szCs w:val="24"/>
        </w:rPr>
        <w:t>овленный настоящими Правилами.</w:t>
      </w:r>
    </w:p>
    <w:sectPr w:rsidR="00E97D0E" w:rsidRPr="0024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0E"/>
    <w:rsid w:val="00246034"/>
    <w:rsid w:val="002F3106"/>
    <w:rsid w:val="005E74C0"/>
    <w:rsid w:val="00605037"/>
    <w:rsid w:val="00684941"/>
    <w:rsid w:val="008B67B0"/>
    <w:rsid w:val="00A60859"/>
    <w:rsid w:val="00A673EE"/>
    <w:rsid w:val="00B2169D"/>
    <w:rsid w:val="00E97D0E"/>
    <w:rsid w:val="00E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7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7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D2ED-DFE5-4CF1-A0A9-2A50A983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2023-11-08T08:15:00Z</cp:lastPrinted>
  <dcterms:created xsi:type="dcterms:W3CDTF">2023-10-11T06:30:00Z</dcterms:created>
  <dcterms:modified xsi:type="dcterms:W3CDTF">2024-05-16T06:17:00Z</dcterms:modified>
</cp:coreProperties>
</file>