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 детей г.Казани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«Детская художественная школа №3 имени Б.М.Альменова»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программа по учебному предмету 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ПО.УП.03. КОМПОЗИЦИЯ СТАНКОВАЯ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 2013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071EA2" w:rsidRDefault="00071EA2" w:rsidP="00071EA2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Характеристика учебного предмета, его место и роль в образовательном процессе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Срок реализации учебного предмета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Объем учебного времени, предусмотренный учебным планом образовательного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учреждения на реализацию учебного предмета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Сведения о затратах учебного времени и графике промежуточной аттестации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Форма проведения учебных аудиторных занятий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Цели и задачи учебного предмета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Обоснование структуры программы учебного предмета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Методы обучения 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Описание материально-технических условий реализации учебного предмета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</w:p>
    <w:p w:rsidR="00071EA2" w:rsidRDefault="00071EA2" w:rsidP="00071E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-Учебно-тематический план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i/>
        </w:rPr>
        <w:t xml:space="preserve"> - Содержание разделов и тем. </w:t>
      </w:r>
      <w:r>
        <w:rPr>
          <w:rFonts w:ascii="Times New Roman" w:hAnsi="Times New Roman"/>
          <w:bCs/>
          <w:i/>
        </w:rPr>
        <w:t>Годовые требования</w:t>
      </w:r>
    </w:p>
    <w:p w:rsidR="00071EA2" w:rsidRDefault="00071EA2" w:rsidP="00071EA2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071EA2" w:rsidRDefault="00071EA2" w:rsidP="00071EA2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Требования к уровню подготовки на различных этапах обучения</w:t>
      </w:r>
    </w:p>
    <w:p w:rsidR="00071EA2" w:rsidRDefault="00071EA2" w:rsidP="00071EA2">
      <w:pPr>
        <w:pStyle w:val="ae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Аттестация: цели, виды, форма, содержание;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Критерии оценки;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</w:p>
    <w:p w:rsidR="00071EA2" w:rsidRDefault="00071EA2" w:rsidP="00071EA2">
      <w:pPr>
        <w:pStyle w:val="a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Методические рекомендации преподавателям;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Рекомендации по организации самостоятельной работы обучающихся;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Дидактические материалы</w:t>
      </w:r>
      <w:r>
        <w:rPr>
          <w:rFonts w:ascii="Times New Roman" w:hAnsi="Times New Roman"/>
          <w:i/>
          <w:sz w:val="24"/>
          <w:szCs w:val="24"/>
        </w:rPr>
        <w:tab/>
        <w:t>;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071EA2" w:rsidRDefault="00071EA2" w:rsidP="00071EA2">
      <w:pPr>
        <w:pStyle w:val="ae"/>
        <w:ind w:firstLine="567"/>
        <w:rPr>
          <w:rFonts w:ascii="Times New Roman" w:hAnsi="Times New Roman"/>
        </w:rPr>
      </w:pPr>
    </w:p>
    <w:p w:rsidR="00071EA2" w:rsidRDefault="00071EA2" w:rsidP="00071EA2">
      <w:pPr>
        <w:pStyle w:val="a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Методическая литература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Учебная литература</w:t>
      </w:r>
    </w:p>
    <w:p w:rsidR="00071EA2" w:rsidRDefault="00071EA2" w:rsidP="00071EA2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Средства обучения</w:t>
      </w:r>
    </w:p>
    <w:p w:rsidR="00071EA2" w:rsidRDefault="00071EA2" w:rsidP="00071EA2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071EA2" w:rsidRDefault="00071EA2" w:rsidP="00071EA2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071EA2" w:rsidRDefault="00071EA2" w:rsidP="00071EA2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071EA2" w:rsidRDefault="00071EA2" w:rsidP="00071EA2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071EA2" w:rsidRDefault="00071EA2" w:rsidP="00071EA2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071EA2" w:rsidRDefault="00071EA2" w:rsidP="00071EA2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071EA2" w:rsidRDefault="00071EA2" w:rsidP="00071EA2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</w:rPr>
      </w:pPr>
    </w:p>
    <w:p w:rsidR="00071EA2" w:rsidRDefault="00071EA2" w:rsidP="003269CC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 его место и роль в образовательном процессе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 «Композиция станковая»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изобразительного  искусства  «Живопись».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071EA2" w:rsidRDefault="00071EA2" w:rsidP="00071E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071EA2" w:rsidRDefault="00071EA2" w:rsidP="00071E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5 лет: при 5-летней дополнительной предпрофессиональной общеобразовательной программе «Живопись» - с 1 по 5 классы </w:t>
      </w:r>
    </w:p>
    <w:p w:rsidR="00071EA2" w:rsidRDefault="00071EA2" w:rsidP="00071E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pStyle w:val="ae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Общая трудоемкость учебного предмета «Композиция станковая»  при 5-летнем сроке обучения составляет  528 часов. Из них: 363 часа – аудиторные занятия,  165 часов - самостоятельная работа. 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освоения образовательной программы «Живопись» 5 лет</w:t>
      </w:r>
    </w:p>
    <w:p w:rsidR="00071EA2" w:rsidRDefault="00071EA2" w:rsidP="00071EA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95" w:type="dxa"/>
        <w:tblInd w:w="-622" w:type="dxa"/>
        <w:tblLayout w:type="fixed"/>
        <w:tblLook w:val="04A0"/>
      </w:tblPr>
      <w:tblGrid>
        <w:gridCol w:w="1799"/>
        <w:gridCol w:w="773"/>
        <w:gridCol w:w="667"/>
        <w:gridCol w:w="609"/>
        <w:gridCol w:w="709"/>
        <w:gridCol w:w="567"/>
        <w:gridCol w:w="708"/>
        <w:gridCol w:w="709"/>
        <w:gridCol w:w="992"/>
        <w:gridCol w:w="1087"/>
        <w:gridCol w:w="1276"/>
        <w:gridCol w:w="799"/>
      </w:tblGrid>
      <w:tr w:rsidR="00071EA2" w:rsidTr="00071EA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80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/>
                <w:lang w:eastAsia="ar-SA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071EA2" w:rsidTr="00071EA2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71EA2" w:rsidRDefault="00071EA2">
            <w:pPr>
              <w:suppressAutoHyphens/>
              <w:snapToGrid w:val="0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</w:tr>
      <w:tr w:rsidR="00071EA2" w:rsidTr="00071EA2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71EA2" w:rsidRDefault="00071EA2">
            <w:pPr>
              <w:suppressAutoHyphens/>
              <w:snapToGrid w:val="0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</w:tr>
      <w:tr w:rsidR="00071EA2" w:rsidTr="00071EA2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71EA2" w:rsidRDefault="00071EA2">
            <w:pPr>
              <w:suppressAutoHyphens/>
              <w:snapToGrid w:val="0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</w:t>
            </w:r>
          </w:p>
        </w:tc>
      </w:tr>
      <w:tr w:rsidR="00071EA2" w:rsidTr="00071EA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71EA2" w:rsidRDefault="00071EA2">
            <w:pPr>
              <w:suppressAutoHyphens/>
              <w:snapToGrid w:val="0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</w:tr>
      <w:tr w:rsidR="00071EA2" w:rsidTr="00071EA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 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071EA2" w:rsidTr="00071EA2">
        <w:trPr>
          <w:trHeight w:val="54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зачёт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зачёт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зачёт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зачёт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:rsidR="00071EA2" w:rsidRDefault="00071EA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  <w:p w:rsidR="00071EA2" w:rsidRDefault="00071EA2">
            <w:pPr>
              <w:suppressAutoHyphens/>
              <w:snapToGrid w:val="0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FFFFFF"/>
                <w:sz w:val="20"/>
                <w:szCs w:val="20"/>
                <w:lang w:eastAsia="ar-SA"/>
              </w:rPr>
            </w:pPr>
          </w:p>
        </w:tc>
      </w:tr>
    </w:tbl>
    <w:p w:rsidR="00071EA2" w:rsidRDefault="00071EA2" w:rsidP="00071EA2">
      <w:pPr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71EA2" w:rsidRDefault="00071EA2" w:rsidP="00071E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rPr>
          <w:rFonts w:ascii="Calibri" w:hAnsi="Calibri"/>
        </w:rPr>
      </w:pPr>
    </w:p>
    <w:p w:rsidR="00071EA2" w:rsidRDefault="00071EA2" w:rsidP="00071EA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rPr>
          <w:rFonts w:ascii="Calibri" w:hAnsi="Calibri"/>
        </w:rPr>
      </w:pPr>
    </w:p>
    <w:p w:rsidR="00071EA2" w:rsidRDefault="00071EA2" w:rsidP="00071E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недельная нагрузка в часах: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Аудиторные занятия: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1 - 4 классы – 2 часа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  класс – 3 часа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5 классы – 1 час</w:t>
      </w:r>
    </w:p>
    <w:p w:rsidR="00071EA2" w:rsidRDefault="00071EA2" w:rsidP="00071E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предмета «Композиция станковая» 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071EA2" w:rsidRDefault="00071EA2" w:rsidP="003269CC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развитие интереса к изобразительному искусству и художественному  творчеству;</w:t>
      </w:r>
    </w:p>
    <w:p w:rsidR="00071EA2" w:rsidRDefault="00071EA2" w:rsidP="003269CC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071EA2" w:rsidRDefault="00071EA2" w:rsidP="003269CC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071EA2" w:rsidRDefault="00071EA2" w:rsidP="003269CC">
      <w:pPr>
        <w:numPr>
          <w:ilvl w:val="0"/>
          <w:numId w:val="3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071EA2" w:rsidRDefault="00071EA2" w:rsidP="003269CC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071EA2" w:rsidRDefault="00071EA2" w:rsidP="003269CC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071EA2" w:rsidRDefault="00071EA2" w:rsidP="003269CC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приобретение обучающимися  опыта творческой деятельности;</w:t>
      </w:r>
    </w:p>
    <w:p w:rsidR="00071EA2" w:rsidRDefault="00071EA2" w:rsidP="003269CC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071EA2" w:rsidRDefault="00071EA2" w:rsidP="00071EA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Обоснование структуры программы</w:t>
      </w:r>
    </w:p>
    <w:p w:rsidR="00071EA2" w:rsidRDefault="00071EA2" w:rsidP="00071EA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71EA2" w:rsidRDefault="00071EA2" w:rsidP="00071EA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071EA2" w:rsidRDefault="00071EA2" w:rsidP="003269CC">
      <w:pPr>
        <w:pStyle w:val="af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071EA2" w:rsidRDefault="00071EA2" w:rsidP="00071EA2">
      <w:pPr>
        <w:pStyle w:val="af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071EA2" w:rsidRDefault="00071EA2" w:rsidP="003269CC">
      <w:pPr>
        <w:pStyle w:val="af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071EA2" w:rsidRDefault="00071EA2" w:rsidP="003269CC">
      <w:pPr>
        <w:pStyle w:val="af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071EA2" w:rsidRDefault="00071EA2" w:rsidP="003269CC">
      <w:pPr>
        <w:pStyle w:val="af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071EA2" w:rsidRDefault="00071EA2" w:rsidP="003269CC">
      <w:pPr>
        <w:pStyle w:val="af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071EA2" w:rsidRDefault="00071EA2" w:rsidP="003269CC">
      <w:pPr>
        <w:pStyle w:val="af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071EA2" w:rsidRDefault="00071EA2" w:rsidP="00071EA2">
      <w:pPr>
        <w:spacing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71EA2" w:rsidRDefault="00071EA2" w:rsidP="00071EA2">
      <w:pPr>
        <w:spacing w:after="0" w:line="36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071EA2" w:rsidRDefault="00071EA2" w:rsidP="00071EA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71EA2" w:rsidRDefault="00071EA2" w:rsidP="003269CC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071EA2" w:rsidRDefault="00071EA2" w:rsidP="003269CC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071EA2" w:rsidRDefault="00071EA2" w:rsidP="003269CC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071EA2" w:rsidRDefault="00071EA2" w:rsidP="003269CC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f6"/>
          <w:i w:val="0"/>
          <w:iCs w:val="0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071EA2" w:rsidRDefault="00071EA2" w:rsidP="00071EA2">
      <w:pPr>
        <w:pStyle w:val="Body1"/>
        <w:spacing w:line="360" w:lineRule="auto"/>
        <w:ind w:firstLine="709"/>
        <w:jc w:val="both"/>
        <w:rPr>
          <w:color w:val="00000A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071EA2" w:rsidRDefault="00071EA2" w:rsidP="00071E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</w:t>
      </w:r>
      <w:r>
        <w:rPr>
          <w:rFonts w:ascii="Times New Roman" w:hAnsi="Times New Roman"/>
          <w:sz w:val="28"/>
          <w:szCs w:val="28"/>
        </w:rPr>
        <w:lastRenderedPageBreak/>
        <w:t>самостоятельной работы обучающиеся могут пользоваться Интернетом  для сбора дополнительного материала по изучению предложенных тем, в том числе,  в области архитектуры, транспорта, пейзажа, интерьера, портрета, костюма.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071EA2" w:rsidRDefault="00071EA2" w:rsidP="00071E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71EA2" w:rsidRDefault="00071EA2" w:rsidP="003269CC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071EA2" w:rsidRDefault="00071EA2" w:rsidP="00071EA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071EA2" w:rsidRDefault="00071EA2" w:rsidP="00071EA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</w:t>
      </w:r>
    </w:p>
    <w:p w:rsidR="00071EA2" w:rsidRDefault="00071EA2" w:rsidP="003269CC">
      <w:pPr>
        <w:numPr>
          <w:ilvl w:val="0"/>
          <w:numId w:val="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работа</w:t>
      </w:r>
    </w:p>
    <w:p w:rsidR="00071EA2" w:rsidRDefault="00071EA2" w:rsidP="00071EA2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71EA2" w:rsidRDefault="00071EA2" w:rsidP="00071EA2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071EA2" w:rsidRDefault="00071EA2" w:rsidP="00071EA2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10260" w:type="dxa"/>
        <w:tblInd w:w="-442" w:type="dxa"/>
        <w:tblLayout w:type="fixed"/>
        <w:tblLook w:val="04A0"/>
      </w:tblPr>
      <w:tblGrid>
        <w:gridCol w:w="721"/>
        <w:gridCol w:w="4140"/>
        <w:gridCol w:w="1620"/>
        <w:gridCol w:w="1260"/>
        <w:gridCol w:w="1208"/>
        <w:gridCol w:w="1311"/>
      </w:tblGrid>
      <w:tr w:rsidR="00071EA2" w:rsidTr="00071EA2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объем времени (в часах)</w:t>
            </w:r>
          </w:p>
        </w:tc>
      </w:tr>
      <w:tr w:rsidR="00071EA2" w:rsidTr="00071EA2">
        <w:trPr>
          <w:trHeight w:val="1170"/>
        </w:trPr>
        <w:tc>
          <w:tcPr>
            <w:tcW w:w="10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EA2" w:rsidRDefault="00071EA2">
            <w:pPr>
              <w:spacing w:after="0" w:line="240" w:lineRule="auto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EA2" w:rsidRDefault="00071EA2">
            <w:pPr>
              <w:spacing w:after="0" w:line="240" w:lineRule="auto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EA2" w:rsidRDefault="00071EA2">
            <w:pPr>
              <w:spacing w:after="0" w:line="240" w:lineRule="auto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Cs w:val="28"/>
              </w:rPr>
              <w:t>Аудиторные занятия</w:t>
            </w:r>
          </w:p>
          <w:p w:rsidR="00071EA2" w:rsidRDefault="00071EA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основных законах и правилах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Равновесие основных элементов композиции в листе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071EA2" w:rsidRDefault="00071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(комплиментарные, оппонентные). Эмоциональная характеристика цвета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Выразительные средства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1. Цвет в композиции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Монокомпозиция в декоративном искусстве, общие принципы ее построения.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071EA2" w:rsidRDefault="00071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1EA2" w:rsidRDefault="00071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1EA2" w:rsidRDefault="00071E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год обучения 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071EA2" w:rsidRDefault="00071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Иллюстрация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Архитектурные фантазии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Сюжетная композиция на конкурсную тему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071EA2" w:rsidTr="00071EA2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071EA2" w:rsidRDefault="00071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071EA2" w:rsidRDefault="00071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(3-4 фигуры).</w:t>
            </w:r>
          </w:p>
          <w:p w:rsidR="00071EA2" w:rsidRDefault="00071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071EA2" w:rsidRDefault="00071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071EA2" w:rsidRDefault="00071EA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3. Декоративный натюрморт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071EA2" w:rsidTr="00071EA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071EA2" w:rsidRDefault="00071EA2" w:rsidP="00071EA2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</w:t>
      </w:r>
      <w:r>
        <w:rPr>
          <w:rFonts w:ascii="Times New Roman" w:hAnsi="Times New Roman"/>
          <w:i/>
          <w:sz w:val="28"/>
          <w:szCs w:val="28"/>
        </w:rPr>
        <w:t xml:space="preserve"> «Аттестация: цели, виды, форма, содержание» </w:t>
      </w:r>
      <w:r>
        <w:rPr>
          <w:rFonts w:ascii="Times New Roman" w:hAnsi="Times New Roman"/>
          <w:sz w:val="28"/>
          <w:szCs w:val="28"/>
        </w:rPr>
        <w:t>предложены методические рекомендации по организации и проведению итоговой аттестации учащихся.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Содержание разделов и тем. Годовые требования</w:t>
      </w:r>
    </w:p>
    <w:p w:rsidR="00071EA2" w:rsidRDefault="00071EA2" w:rsidP="00071EA2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Ι полугодие</w:t>
            </w:r>
          </w:p>
        </w:tc>
      </w:tr>
    </w:tbl>
    <w:p w:rsidR="00071EA2" w:rsidRDefault="00071EA2" w:rsidP="00071EA2">
      <w:pPr>
        <w:spacing w:after="0" w:line="360" w:lineRule="auto"/>
        <w:rPr>
          <w:rFonts w:ascii="Times New Roman" w:eastAsia="Calibri" w:hAnsi="Times New Roman" w:cs="Calibri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Основы композиции станковой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применяемыми при создании композиций.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школьной  библиотеке.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форматом как с рабочей плоскостью художника, выбор формата в зависимости от замысла.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Цвет в композиции станковой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071EA2" w:rsidRDefault="00071EA2" w:rsidP="003269CC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071EA2" w:rsidRDefault="00071EA2" w:rsidP="003269CC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071EA2" w:rsidRDefault="00071EA2" w:rsidP="003269CC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071EA2" w:rsidRDefault="00071EA2" w:rsidP="00071EA2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теплой гаммы:</w:t>
      </w:r>
    </w:p>
    <w:p w:rsidR="00071EA2" w:rsidRDefault="00071EA2" w:rsidP="003269CC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071EA2" w:rsidRDefault="00071EA2" w:rsidP="003269CC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071EA2" w:rsidRDefault="00071EA2" w:rsidP="003269CC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главное и второстепенное в работе.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71EA2" w:rsidRDefault="00071EA2" w:rsidP="003269CC">
      <w:pPr>
        <w:numPr>
          <w:ilvl w:val="0"/>
          <w:numId w:val="8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071EA2" w:rsidRDefault="00071EA2" w:rsidP="003269CC">
      <w:pPr>
        <w:numPr>
          <w:ilvl w:val="0"/>
          <w:numId w:val="8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создание цветовых выкрасок в теплой и холодной цветовой гамме, цветовые эскизы образов деревьев.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исполнения  композиции с использованием силуэтных изображений фигур людей, животных, элементов пейзажа и интерьера.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071EA2" w:rsidRDefault="00071EA2" w:rsidP="003269CC">
      <w:pPr>
        <w:numPr>
          <w:ilvl w:val="1"/>
          <w:numId w:val="9"/>
        </w:numPr>
        <w:tabs>
          <w:tab w:val="num" w:pos="0"/>
        </w:tabs>
        <w:suppressAutoHyphens/>
        <w:spacing w:after="0" w:line="360" w:lineRule="auto"/>
        <w:ind w:left="0" w:firstLine="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Ритм в  композиции станковой. Изучение понятия композиционного ритма.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сюжет с двумя-тремя фигурами, двухплановое пространство, работа с ограниченным количеством цветов.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выполнение графического листа на тему «Пейзаж» (деревенский или городской), три варианта, передающие разные «состояния» пейзажа;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</w:tbl>
    <w:p w:rsidR="00071EA2" w:rsidRDefault="00071EA2" w:rsidP="00071EA2">
      <w:pPr>
        <w:spacing w:after="0" w:line="360" w:lineRule="auto"/>
        <w:jc w:val="both"/>
        <w:rPr>
          <w:rFonts w:ascii="Times New Roman" w:eastAsia="Calibri" w:hAnsi="Times New Roman" w:cs="Calibri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Цвет в композиции станковой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овладение способами передачи пространства через изменение насыщенности и светлоты цвета, методики поэтапного ведения работы.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Однофигурная, двухфигурная и многофигурная композиции, варианты построения схем (статичная и динамичная композиции).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Верейский, Е.С. Кругликова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 xml:space="preserve">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 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ΙΙ полугодие</w:t>
            </w:r>
          </w:p>
        </w:tc>
      </w:tr>
    </w:tbl>
    <w:p w:rsidR="00071EA2" w:rsidRDefault="00071EA2" w:rsidP="00071EA2">
      <w:pPr>
        <w:spacing w:after="0" w:line="360" w:lineRule="auto"/>
        <w:rPr>
          <w:rFonts w:ascii="Times New Roman" w:eastAsia="Calibri" w:hAnsi="Times New Roman" w:cs="Calibri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Декоративная композиция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Монокомпозиция в декоративном искусстве, общие принципы ее построения.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071EA2" w:rsidRDefault="00071EA2" w:rsidP="00071EA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рисунок с натуры предмета (чайник, кувшин и т.п.), определение «большой тени»;</w:t>
      </w:r>
    </w:p>
    <w:p w:rsidR="00071EA2" w:rsidRDefault="00071EA2" w:rsidP="00071EA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изображение силуэта этого предмета.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синтез новой формы на основе ее первоначальных характеристик.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071EA2" w:rsidRDefault="00071EA2" w:rsidP="003269CC">
      <w:pPr>
        <w:numPr>
          <w:ilvl w:val="0"/>
          <w:numId w:val="10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071EA2" w:rsidRDefault="00071EA2" w:rsidP="003269CC">
      <w:pPr>
        <w:numPr>
          <w:ilvl w:val="0"/>
          <w:numId w:val="10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071EA2" w:rsidRDefault="00071EA2" w:rsidP="003269CC">
      <w:pPr>
        <w:numPr>
          <w:ilvl w:val="0"/>
          <w:numId w:val="10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этюдировании.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071EA2" w:rsidRDefault="00071EA2" w:rsidP="003269CC">
      <w:pPr>
        <w:numPr>
          <w:ilvl w:val="0"/>
          <w:numId w:val="11"/>
        </w:numPr>
        <w:tabs>
          <w:tab w:val="clear" w:pos="720"/>
          <w:tab w:val="left" w:pos="426"/>
          <w:tab w:val="left" w:pos="709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натюрморт с натуры с выявлением объема при изучении «большой тени» и «большого света»;</w:t>
      </w:r>
    </w:p>
    <w:p w:rsidR="00071EA2" w:rsidRDefault="00071EA2" w:rsidP="003269CC">
      <w:pPr>
        <w:numPr>
          <w:ilvl w:val="0"/>
          <w:numId w:val="11"/>
        </w:numPr>
        <w:tabs>
          <w:tab w:val="clear" w:pos="720"/>
          <w:tab w:val="left" w:pos="426"/>
          <w:tab w:val="left" w:pos="709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071EA2" w:rsidRDefault="00071EA2" w:rsidP="003269CC">
      <w:pPr>
        <w:numPr>
          <w:ilvl w:val="0"/>
          <w:numId w:val="11"/>
        </w:numPr>
        <w:tabs>
          <w:tab w:val="clear" w:pos="720"/>
          <w:tab w:val="left" w:pos="426"/>
          <w:tab w:val="left" w:pos="709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71EA2" w:rsidRDefault="00071EA2" w:rsidP="003269CC">
      <w:pPr>
        <w:numPr>
          <w:ilvl w:val="0"/>
          <w:numId w:val="12"/>
        </w:numPr>
        <w:tabs>
          <w:tab w:val="left" w:pos="567"/>
          <w:tab w:val="num" w:pos="720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071EA2" w:rsidRDefault="00071EA2" w:rsidP="00071EA2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071EA2" w:rsidRDefault="00071EA2" w:rsidP="00071EA2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071EA2" w:rsidRDefault="00071EA2" w:rsidP="00071EA2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071EA2" w:rsidRDefault="00071EA2" w:rsidP="00071EA2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Создание орнаментальных композиций с изображением зверей в выбранном стиле.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</w:tbl>
    <w:p w:rsidR="00071EA2" w:rsidRDefault="00071EA2" w:rsidP="00071EA2">
      <w:pPr>
        <w:spacing w:after="0" w:line="360" w:lineRule="auto"/>
        <w:rPr>
          <w:rFonts w:ascii="Times New Roman" w:eastAsia="Calibri" w:hAnsi="Times New Roman" w:cs="Calibri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Цвет в композиции станковой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исполнение композиционных зарисовок и этюдов интерьера с фигурами людей с различным цветотональным решением.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071EA2" w:rsidRDefault="00071EA2" w:rsidP="00071EA2">
      <w:pPr>
        <w:spacing w:after="0" w:line="360" w:lineRule="auto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Раздел 3. Сюжетная композиция (исторический жанр)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071EA2" w:rsidRDefault="00071EA2" w:rsidP="003269CC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разновременных событий;</w:t>
      </w:r>
    </w:p>
    <w:p w:rsidR="00071EA2" w:rsidRDefault="00071EA2" w:rsidP="003269CC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071EA2" w:rsidRDefault="00071EA2" w:rsidP="003269CC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071EA2" w:rsidRDefault="00071EA2" w:rsidP="003269CC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71EA2" w:rsidRDefault="00071EA2" w:rsidP="003269CC">
      <w:pPr>
        <w:numPr>
          <w:ilvl w:val="0"/>
          <w:numId w:val="14"/>
        </w:numPr>
        <w:tabs>
          <w:tab w:val="num" w:pos="0"/>
          <w:tab w:val="left" w:pos="567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071EA2" w:rsidRDefault="00071EA2" w:rsidP="003269CC">
      <w:pPr>
        <w:numPr>
          <w:ilvl w:val="0"/>
          <w:numId w:val="14"/>
        </w:numPr>
        <w:tabs>
          <w:tab w:val="num" w:pos="0"/>
          <w:tab w:val="left" w:pos="567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071EA2" w:rsidRDefault="00071EA2" w:rsidP="003269CC">
      <w:pPr>
        <w:numPr>
          <w:ilvl w:val="0"/>
          <w:numId w:val="14"/>
        </w:numPr>
        <w:tabs>
          <w:tab w:val="num" w:pos="0"/>
          <w:tab w:val="left" w:pos="567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</w:tbl>
    <w:p w:rsidR="00071EA2" w:rsidRDefault="00071EA2" w:rsidP="00071EA2">
      <w:pPr>
        <w:spacing w:after="0" w:line="360" w:lineRule="auto"/>
        <w:rPr>
          <w:rFonts w:ascii="Times New Roman" w:eastAsia="Calibri" w:hAnsi="Times New Roman" w:cs="Calibri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71EA2" w:rsidRDefault="00071EA2" w:rsidP="003269CC">
      <w:pPr>
        <w:numPr>
          <w:ilvl w:val="1"/>
          <w:numId w:val="12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071EA2" w:rsidRDefault="00071EA2" w:rsidP="00071EA2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 А.С. Пушкин «Песнь о вещем Олеге», «Станционный смотритель»; А.П.Чехов «Хамелеон», И.С. Тургенев «Бирюк», «Хорь и Калиныч» и др.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Однофигурная композиция со стаффажем на заднем плане.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071EA2" w:rsidRDefault="00071EA2" w:rsidP="00071EA2">
      <w:pPr>
        <w:spacing w:after="0" w:line="360" w:lineRule="auto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071EA2" w:rsidRDefault="00071EA2" w:rsidP="003269CC">
      <w:pPr>
        <w:numPr>
          <w:ilvl w:val="0"/>
          <w:numId w:val="15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071EA2" w:rsidRDefault="00071EA2" w:rsidP="003269CC">
      <w:pPr>
        <w:numPr>
          <w:ilvl w:val="0"/>
          <w:numId w:val="15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</w:tbl>
    <w:p w:rsidR="00071EA2" w:rsidRDefault="00071EA2" w:rsidP="00071EA2">
      <w:pPr>
        <w:spacing w:after="0" w:line="360" w:lineRule="auto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Графический лист с визуальным эффектом.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Иллюстрация.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 отбор самого выразительного эпизода литературного произведения для наиболее полного раскрытия его через визуальный эффект. Изучение соответствующей материальной  культуры.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Архитектурная фантазия.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071EA2" w:rsidRDefault="00071EA2" w:rsidP="00071EA2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Задача:</w:t>
      </w:r>
      <w:r>
        <w:rPr>
          <w:rFonts w:ascii="Times New Roman" w:hAnsi="Times New Roman"/>
          <w:b w:val="0"/>
          <w:sz w:val="28"/>
          <w:szCs w:val="28"/>
        </w:rPr>
        <w:t xml:space="preserve"> умение создавать визуальный эффект, трансформирующий архитектурные формы на примерах творчества Джованни Батиста Пиранези.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Сюжетная композиция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Выполнение сюжетной композиции на конкурсную тему.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 многофигурной композиции на заданную конкурсную тему.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создавать композицию с учетом законов композиции. Пространственно-плановое, тональное и цветовое решение.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071EA2" w:rsidTr="00071EA2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071EA2" w:rsidRDefault="00071EA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071EA2" w:rsidRDefault="00071EA2" w:rsidP="00071EA2">
      <w:pPr>
        <w:spacing w:after="0" w:line="36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3 раздел. Итоговая работа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Выполнение итоговой работы: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 1. Книжная графика. Многофигурная композиция (3-4 фигуры).</w:t>
      </w:r>
    </w:p>
    <w:p w:rsidR="00071EA2" w:rsidRDefault="00071EA2" w:rsidP="00071EA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Сюжетная композиция. Многофигурная композиция (конкурсные задания).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Декоративный натюрморт. </w:t>
      </w:r>
    </w:p>
    <w:p w:rsidR="00071EA2" w:rsidRDefault="00071EA2" w:rsidP="00071EA2">
      <w:pPr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Отрисовка картона и выполнение работы в формате согласно разработанному эскизу. 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УРОВНЮ ПОДГОТОВКИ ОБУЧАЮЩИХСЯ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071EA2" w:rsidRDefault="00071EA2" w:rsidP="003269CC">
      <w:pPr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знание основных элементов композиции, закономерностей построения художественной формы;</w:t>
      </w:r>
    </w:p>
    <w:p w:rsidR="00071EA2" w:rsidRDefault="00071EA2" w:rsidP="003269CC">
      <w:pPr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071EA2" w:rsidRDefault="00071EA2" w:rsidP="003269CC">
      <w:pPr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071EA2" w:rsidRDefault="00071EA2" w:rsidP="003269CC">
      <w:pPr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071EA2" w:rsidRDefault="00071EA2" w:rsidP="003269CC">
      <w:pPr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071EA2" w:rsidRDefault="00071EA2" w:rsidP="003269CC">
      <w:pPr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071EA2" w:rsidRDefault="00071EA2" w:rsidP="00071EA2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 в композиции;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071EA2" w:rsidRDefault="00071EA2" w:rsidP="003269CC">
      <w:pPr>
        <w:numPr>
          <w:ilvl w:val="0"/>
          <w:numId w:val="18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071EA2" w:rsidRDefault="00071EA2" w:rsidP="003269CC">
      <w:pPr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071EA2" w:rsidRDefault="00071EA2" w:rsidP="003269CC">
      <w:pPr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материал в работе над сюжетной композицией;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071EA2" w:rsidRDefault="00071EA2" w:rsidP="003269CC">
      <w:pPr>
        <w:numPr>
          <w:ilvl w:val="0"/>
          <w:numId w:val="20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071EA2" w:rsidRDefault="00071EA2" w:rsidP="003269CC">
      <w:pPr>
        <w:numPr>
          <w:ilvl w:val="0"/>
          <w:numId w:val="20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071EA2" w:rsidRDefault="00071EA2" w:rsidP="003269CC">
      <w:pPr>
        <w:numPr>
          <w:ilvl w:val="0"/>
          <w:numId w:val="20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анализировать схемы построения композиций великими художниками.</w:t>
      </w: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071EA2" w:rsidRDefault="00071EA2" w:rsidP="003269CC">
      <w:pPr>
        <w:numPr>
          <w:ilvl w:val="0"/>
          <w:numId w:val="1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декоративной композиции;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071EA2" w:rsidRDefault="00071EA2" w:rsidP="003269CC">
      <w:pPr>
        <w:numPr>
          <w:ilvl w:val="0"/>
          <w:numId w:val="21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071EA2" w:rsidRDefault="00071EA2" w:rsidP="003269CC">
      <w:pPr>
        <w:numPr>
          <w:ilvl w:val="0"/>
          <w:numId w:val="21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 поэтапно работать над сюжетной композицией;</w:t>
      </w:r>
    </w:p>
    <w:p w:rsidR="00071EA2" w:rsidRDefault="00071EA2" w:rsidP="003269CC">
      <w:pPr>
        <w:numPr>
          <w:ilvl w:val="0"/>
          <w:numId w:val="21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071EA2" w:rsidRDefault="00071EA2" w:rsidP="003269CC">
      <w:pPr>
        <w:numPr>
          <w:ilvl w:val="0"/>
          <w:numId w:val="21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071EA2" w:rsidRDefault="00071EA2" w:rsidP="003269CC">
      <w:pPr>
        <w:numPr>
          <w:ilvl w:val="0"/>
          <w:numId w:val="21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трансформировать  и стилизовать заданную форму;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071EA2" w:rsidRDefault="00071EA2" w:rsidP="003269CC">
      <w:pPr>
        <w:numPr>
          <w:ilvl w:val="0"/>
          <w:numId w:val="22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071EA2" w:rsidRDefault="00071EA2" w:rsidP="003269CC">
      <w:pPr>
        <w:numPr>
          <w:ilvl w:val="0"/>
          <w:numId w:val="20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071EA2" w:rsidRDefault="00071EA2" w:rsidP="003269CC">
      <w:pPr>
        <w:numPr>
          <w:ilvl w:val="0"/>
          <w:numId w:val="20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071EA2" w:rsidRDefault="00071EA2" w:rsidP="003269CC">
      <w:pPr>
        <w:numPr>
          <w:ilvl w:val="0"/>
          <w:numId w:val="20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071EA2" w:rsidRDefault="00071EA2" w:rsidP="003269CC">
      <w:pPr>
        <w:numPr>
          <w:ilvl w:val="0"/>
          <w:numId w:val="2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071EA2" w:rsidRDefault="00071EA2" w:rsidP="003269CC">
      <w:pPr>
        <w:numPr>
          <w:ilvl w:val="0"/>
          <w:numId w:val="2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071EA2" w:rsidRDefault="00071EA2" w:rsidP="003269CC">
      <w:pPr>
        <w:numPr>
          <w:ilvl w:val="0"/>
          <w:numId w:val="23"/>
        </w:numPr>
        <w:tabs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влиянии цвета и тона на формирование пространства условной картинной плоскости;</w:t>
      </w:r>
    </w:p>
    <w:p w:rsidR="00071EA2" w:rsidRDefault="00071EA2" w:rsidP="003269CC">
      <w:pPr>
        <w:numPr>
          <w:ilvl w:val="0"/>
          <w:numId w:val="23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эмоциональной выразительности и цельности композиции;</w:t>
      </w:r>
    </w:p>
    <w:p w:rsidR="00071EA2" w:rsidRDefault="00071EA2" w:rsidP="00071EA2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071EA2" w:rsidRDefault="00071EA2" w:rsidP="003269CC">
      <w:pPr>
        <w:numPr>
          <w:ilvl w:val="0"/>
          <w:numId w:val="2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071EA2" w:rsidRDefault="00071EA2" w:rsidP="003269CC">
      <w:pPr>
        <w:numPr>
          <w:ilvl w:val="0"/>
          <w:numId w:val="2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доводить свою работу до известной степени законченности;</w:t>
      </w:r>
    </w:p>
    <w:p w:rsidR="00071EA2" w:rsidRDefault="00071EA2" w:rsidP="003269CC">
      <w:pPr>
        <w:numPr>
          <w:ilvl w:val="0"/>
          <w:numId w:val="2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071EA2" w:rsidRDefault="00071EA2" w:rsidP="003269CC">
      <w:pPr>
        <w:numPr>
          <w:ilvl w:val="0"/>
          <w:numId w:val="2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материал для создания композиции;</w:t>
      </w:r>
    </w:p>
    <w:p w:rsidR="00071EA2" w:rsidRDefault="00071EA2" w:rsidP="00071EA2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071EA2" w:rsidRDefault="00071EA2" w:rsidP="003269CC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071EA2" w:rsidRDefault="00071EA2" w:rsidP="003269CC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071EA2" w:rsidRDefault="00071EA2" w:rsidP="003269CC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071EA2" w:rsidRDefault="00071EA2" w:rsidP="00071EA2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071EA2" w:rsidRDefault="00071EA2" w:rsidP="003269CC">
      <w:pPr>
        <w:numPr>
          <w:ilvl w:val="0"/>
          <w:numId w:val="2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071EA2" w:rsidRDefault="00071EA2" w:rsidP="003269CC">
      <w:pPr>
        <w:numPr>
          <w:ilvl w:val="0"/>
          <w:numId w:val="2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071EA2" w:rsidRDefault="00071EA2" w:rsidP="003269CC">
      <w:pPr>
        <w:numPr>
          <w:ilvl w:val="0"/>
          <w:numId w:val="2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человека, животного и частей интерьера;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071EA2" w:rsidRDefault="00071EA2" w:rsidP="003269CC">
      <w:pPr>
        <w:numPr>
          <w:ilvl w:val="0"/>
          <w:numId w:val="27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071EA2" w:rsidRDefault="00071EA2" w:rsidP="003269CC">
      <w:pPr>
        <w:numPr>
          <w:ilvl w:val="0"/>
          <w:numId w:val="27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применения; несложных композиционных схем;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071EA2" w:rsidRDefault="00071EA2" w:rsidP="003269CC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071EA2" w:rsidRDefault="00071EA2" w:rsidP="003269CC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071EA2" w:rsidRDefault="00071EA2" w:rsidP="003269CC">
      <w:pPr>
        <w:numPr>
          <w:ilvl w:val="0"/>
          <w:numId w:val="5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создания целостности цветотонального решения листа.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год обучения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071EA2" w:rsidRDefault="00071EA2" w:rsidP="003269CC">
      <w:pPr>
        <w:numPr>
          <w:ilvl w:val="0"/>
          <w:numId w:val="2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071EA2" w:rsidRDefault="00071EA2" w:rsidP="003269CC">
      <w:pPr>
        <w:numPr>
          <w:ilvl w:val="0"/>
          <w:numId w:val="2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071EA2" w:rsidRDefault="00071EA2" w:rsidP="003269CC">
      <w:pPr>
        <w:numPr>
          <w:ilvl w:val="0"/>
          <w:numId w:val="2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стилизации форм;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071EA2" w:rsidRDefault="00071EA2" w:rsidP="003269CC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</w:t>
      </w:r>
    </w:p>
    <w:p w:rsidR="00071EA2" w:rsidRDefault="00071EA2" w:rsidP="003269CC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тонально выдержанно и колористически грамотно решить плоскость листа;</w:t>
      </w:r>
    </w:p>
    <w:p w:rsidR="00071EA2" w:rsidRDefault="00071EA2" w:rsidP="003269CC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071EA2" w:rsidRDefault="00071EA2" w:rsidP="003269CC">
      <w:pPr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выявить и подчеркнуть форму цветом, тоном, фактурой;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071EA2" w:rsidRDefault="00071EA2" w:rsidP="003269CC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различными живописными и графическими техниками;</w:t>
      </w:r>
    </w:p>
    <w:p w:rsidR="00071EA2" w:rsidRDefault="00071EA2" w:rsidP="003269CC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самостоятельного изучения материальной культуры;</w:t>
      </w:r>
    </w:p>
    <w:p w:rsidR="00071EA2" w:rsidRDefault="00071EA2" w:rsidP="003269CC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визуальных эффектов в композиции;</w:t>
      </w:r>
    </w:p>
    <w:p w:rsidR="00071EA2" w:rsidRDefault="00071EA2" w:rsidP="003269CC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071EA2" w:rsidRDefault="00071EA2" w:rsidP="00071EA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71EA2" w:rsidRDefault="00071EA2" w:rsidP="00071E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3269CC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071EA2" w:rsidRDefault="00071EA2" w:rsidP="00071EA2">
      <w:pPr>
        <w:pStyle w:val="ae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071EA2" w:rsidRDefault="00071EA2" w:rsidP="00071EA2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промежуточной аттестации:</w:t>
      </w:r>
    </w:p>
    <w:p w:rsidR="00071EA2" w:rsidRDefault="00071EA2" w:rsidP="003269CC">
      <w:pPr>
        <w:numPr>
          <w:ilvl w:val="0"/>
          <w:numId w:val="3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зачет – творческий просмотр (проводится в счет аудиторного времени);</w:t>
      </w:r>
    </w:p>
    <w:p w:rsidR="00071EA2" w:rsidRDefault="00071EA2" w:rsidP="003269CC">
      <w:pPr>
        <w:numPr>
          <w:ilvl w:val="0"/>
          <w:numId w:val="3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071EA2" w:rsidRDefault="00071EA2" w:rsidP="00071EA2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итогового просмотра-выставки проводится: </w:t>
      </w:r>
    </w:p>
    <w:p w:rsidR="00071EA2" w:rsidRDefault="00071EA2" w:rsidP="003269CC">
      <w:pPr>
        <w:pStyle w:val="Style4"/>
        <w:widowControl/>
        <w:numPr>
          <w:ilvl w:val="0"/>
          <w:numId w:val="31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5 лет – в 5 классе,</w:t>
      </w:r>
    </w:p>
    <w:p w:rsidR="00071EA2" w:rsidRDefault="00071EA2" w:rsidP="00071EA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071EA2" w:rsidRDefault="00071EA2" w:rsidP="00071EA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071EA2" w:rsidRDefault="00071EA2" w:rsidP="00071EA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071EA2" w:rsidRDefault="00071EA2" w:rsidP="00071EA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071EA2" w:rsidRDefault="00071EA2" w:rsidP="00071EA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071EA2" w:rsidRDefault="00071EA2" w:rsidP="003269CC">
      <w:pPr>
        <w:numPr>
          <w:ilvl w:val="0"/>
          <w:numId w:val="3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поиски темы, выстраивание концепции серии; сбор и обработка материала; зарисовки, эскизы, этюды;</w:t>
      </w:r>
    </w:p>
    <w:p w:rsidR="00071EA2" w:rsidRDefault="00071EA2" w:rsidP="003269CC">
      <w:pPr>
        <w:numPr>
          <w:ilvl w:val="0"/>
          <w:numId w:val="3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поиски графических и живописных решений, как отдельных листов серии, так и всей серии в целом;</w:t>
      </w:r>
    </w:p>
    <w:p w:rsidR="00071EA2" w:rsidRDefault="00071EA2" w:rsidP="003269CC">
      <w:pPr>
        <w:numPr>
          <w:ilvl w:val="0"/>
          <w:numId w:val="3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сдача итоговых листов и завершение всей работы в конце учебного года;</w:t>
      </w:r>
    </w:p>
    <w:p w:rsidR="00071EA2" w:rsidRDefault="00071EA2" w:rsidP="003269CC">
      <w:pPr>
        <w:numPr>
          <w:ilvl w:val="0"/>
          <w:numId w:val="3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выставка и обсуждение итоговых работ. </w:t>
      </w:r>
    </w:p>
    <w:p w:rsidR="00071EA2" w:rsidRDefault="00071EA2" w:rsidP="00071EA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071EA2" w:rsidRDefault="00071EA2" w:rsidP="00071EA2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</w:rPr>
      </w:pPr>
    </w:p>
    <w:p w:rsidR="00071EA2" w:rsidRDefault="00071EA2" w:rsidP="003269CC">
      <w:pPr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071EA2" w:rsidRDefault="00071EA2" w:rsidP="00071EA2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071EA2" w:rsidRDefault="00071EA2" w:rsidP="00071EA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071EA2" w:rsidRDefault="00071EA2" w:rsidP="00071EA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Тональные форэскизы.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цветотональных эскизов.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071EA2" w:rsidRDefault="00071EA2" w:rsidP="003269CC">
      <w:pPr>
        <w:numPr>
          <w:ilvl w:val="1"/>
          <w:numId w:val="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071EA2" w:rsidRDefault="00071EA2" w:rsidP="00071EA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071EA2" w:rsidRDefault="00071EA2" w:rsidP="00071EA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Итогом каждого из двух полугодий должна стать, как минимум, одна законченная композиция в цвете или графическая, может быть и серия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цветовых или графических листов. Техника исполнения и формат работы  обсуждается с преподавателем. 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071EA2" w:rsidRDefault="00071EA2" w:rsidP="00071EA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071EA2" w:rsidRDefault="00071EA2" w:rsidP="00071EA2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071EA2" w:rsidRDefault="00071EA2" w:rsidP="00071E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071EA2" w:rsidRDefault="00071EA2" w:rsidP="00071EA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071EA2" w:rsidRDefault="00071EA2" w:rsidP="00071E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таблица по цветоведению;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 по этапам работы над графической и живописной композицией;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работы учащихся из методического фонда школы;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интернет-ресурсы;</w:t>
      </w:r>
    </w:p>
    <w:p w:rsidR="00071EA2" w:rsidRDefault="00071EA2" w:rsidP="00071E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презентационные материалы по тематике разделов.</w:t>
      </w:r>
    </w:p>
    <w:p w:rsidR="00071EA2" w:rsidRDefault="00071EA2" w:rsidP="00071EA2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071EA2" w:rsidRDefault="00071EA2" w:rsidP="003269CC">
      <w:pPr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071EA2" w:rsidRDefault="00071EA2" w:rsidP="00071E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1EA2" w:rsidRDefault="00071EA2" w:rsidP="00071E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 В.Н. Основы художественного оформления текстильных изделий. М.: «Легкая и пищевая промышленность», 1981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 композиции. // «Искусство» №1-2, 1983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Арнхейм Р. Искусство и визуальное восприятие, М., 1974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Претте М.К., Капальдо Альфонсо. Творчество и выражение. Курс художественного воспитания. М., 1981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орнамент в книге. М., Книга, 1990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 Н.Н. Композиция в живописи. М., 1977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Вейль Герман. Симметрия. М., 1968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композиции. // «Творчество» №3, 1984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Кибрик Е.А. Объективные законы композиции в изобразительном искусстве. «Вопросы философии» №10, 1966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Зайцев А.С. Наука о цвете и живописи. М., Искусство, 1986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Алямовская А.Н., Лазурский В.В. //Сборник «Искусство книги» №7, 1971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Искусство шрифта: работы московских художников книги 1959-1974. М., 1977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Ровенский М.Г. Отечественные шрифты //Полиграфист и издатель №4, 1995</w:t>
      </w:r>
    </w:p>
    <w:p w:rsidR="00071EA2" w:rsidRDefault="00071EA2" w:rsidP="003269CC">
      <w:pPr>
        <w:numPr>
          <w:ilvl w:val="0"/>
          <w:numId w:val="34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Шицгал А.Г. Русский типографский шрифт (вопросы теории и практики применения). М., 1985</w:t>
      </w:r>
    </w:p>
    <w:p w:rsidR="00071EA2" w:rsidRDefault="00071EA2" w:rsidP="00071EA2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71EA2" w:rsidRDefault="00071EA2" w:rsidP="00071EA2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издательский центр «Владос», 2008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издательский центр «Владос», 2005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издательский центр «Владос», 2002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Г.М. Декоративная композиция. М.: Владос, 2006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Сокольникова Н.М. Основы композиции. Обнинск, 1996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Книги. Дети. М.: Конец века, 1997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Барышников А.П. Перспектива, М., 1955</w:t>
      </w:r>
    </w:p>
    <w:p w:rsidR="00071EA2" w:rsidRDefault="00071EA2" w:rsidP="00071EA2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EA2" w:rsidRDefault="00071EA2" w:rsidP="00071EA2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071EA2" w:rsidRDefault="00071EA2" w:rsidP="00071EA2">
      <w:pPr>
        <w:tabs>
          <w:tab w:val="left" w:pos="900"/>
        </w:tabs>
        <w:spacing w:after="0" w:line="360" w:lineRule="auto"/>
        <w:jc w:val="both"/>
        <w:rPr>
          <w:rFonts w:ascii="Calibri" w:hAnsi="Calibri"/>
        </w:rPr>
      </w:pPr>
      <w:r>
        <w:rPr>
          <w:rFonts w:ascii="Times New Roman" w:hAnsi="Times New Roman"/>
          <w:b/>
          <w:sz w:val="28"/>
          <w:szCs w:val="28"/>
        </w:rPr>
        <w:t xml:space="preserve">- 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p w:rsidR="003269CC" w:rsidRDefault="003269CC"/>
    <w:sectPr w:rsidR="0032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</w:num>
  <w:num w:numId="4">
    <w:abstractNumId w:val="8"/>
    <w:lvlOverride w:ilvl="0"/>
  </w:num>
  <w:num w:numId="5">
    <w:abstractNumId w:val="4"/>
    <w:lvlOverride w:ilvl="0"/>
  </w:num>
  <w:num w:numId="6">
    <w:abstractNumId w:val="19"/>
    <w:lvlOverride w:ilvl="0"/>
  </w:num>
  <w:num w:numId="7">
    <w:abstractNumId w:val="32"/>
    <w:lvlOverride w:ilvl="0"/>
  </w:num>
  <w:num w:numId="8">
    <w:abstractNumId w:val="37"/>
    <w:lvlOverride w:ilvl="0"/>
  </w:num>
  <w:num w:numId="9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</w:num>
  <w:num w:numId="11">
    <w:abstractNumId w:val="36"/>
    <w:lvlOverride w:ilvl="0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  <w:lvlOverride w:ilvl="0"/>
  </w:num>
  <w:num w:numId="14">
    <w:abstractNumId w:val="26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28"/>
    <w:lvlOverride w:ilvl="0"/>
  </w:num>
  <w:num w:numId="17">
    <w:abstractNumId w:val="11"/>
    <w:lvlOverride w:ilvl="0"/>
  </w:num>
  <w:num w:numId="18">
    <w:abstractNumId w:val="14"/>
    <w:lvlOverride w:ilvl="0"/>
  </w:num>
  <w:num w:numId="19">
    <w:abstractNumId w:val="17"/>
    <w:lvlOverride w:ilvl="0"/>
  </w:num>
  <w:num w:numId="20">
    <w:abstractNumId w:val="6"/>
    <w:lvlOverride w:ilvl="0"/>
  </w:num>
  <w:num w:numId="21">
    <w:abstractNumId w:val="15"/>
    <w:lvlOverride w:ilvl="0"/>
  </w:num>
  <w:num w:numId="22">
    <w:abstractNumId w:val="2"/>
    <w:lvlOverride w:ilvl="0"/>
  </w:num>
  <w:num w:numId="23">
    <w:abstractNumId w:val="34"/>
    <w:lvlOverride w:ilvl="0"/>
  </w:num>
  <w:num w:numId="24">
    <w:abstractNumId w:val="9"/>
    <w:lvlOverride w:ilvl="0"/>
  </w:num>
  <w:num w:numId="25">
    <w:abstractNumId w:val="21"/>
    <w:lvlOverride w:ilvl="0"/>
  </w:num>
  <w:num w:numId="26">
    <w:abstractNumId w:val="35"/>
    <w:lvlOverride w:ilvl="0"/>
  </w:num>
  <w:num w:numId="27">
    <w:abstractNumId w:val="13"/>
    <w:lvlOverride w:ilvl="0"/>
  </w:num>
  <w:num w:numId="28">
    <w:abstractNumId w:val="5"/>
    <w:lvlOverride w:ilvl="0"/>
  </w:num>
  <w:num w:numId="29">
    <w:abstractNumId w:val="18"/>
    <w:lvlOverride w:ilvl="0"/>
  </w:num>
  <w:num w:numId="30">
    <w:abstractNumId w:val="27"/>
    <w:lvlOverride w:ilvl="0"/>
  </w:num>
  <w:num w:numId="31">
    <w:abstractNumId w:val="22"/>
    <w:lvlOverride w:ilvl="0"/>
  </w:num>
  <w:num w:numId="32">
    <w:abstractNumId w:val="1"/>
    <w:lvlOverride w:ilvl="0"/>
  </w:num>
  <w:num w:numId="33">
    <w:abstractNumId w:val="25"/>
    <w:lvlOverride w:ilvl="0">
      <w:startOverride w:val="6"/>
    </w:lvlOverride>
  </w:num>
  <w:num w:numId="34">
    <w:abstractNumId w:val="30"/>
    <w:lvlOverride w:ilvl="0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1EA2"/>
    <w:rsid w:val="00071EA2"/>
    <w:rsid w:val="0032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1EA2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Calibri"/>
      <w:b/>
      <w:bCs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071EA2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EA2"/>
    <w:rPr>
      <w:rFonts w:ascii="Cambria" w:eastAsia="Times New Roman" w:hAnsi="Cambria" w:cs="Calibri"/>
      <w:b/>
      <w:bCs/>
      <w:kern w:val="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071EA2"/>
    <w:rPr>
      <w:rFonts w:ascii="Arial" w:eastAsia="Calibri" w:hAnsi="Arial" w:cs="Arial"/>
      <w:b/>
      <w:bCs/>
      <w:sz w:val="26"/>
      <w:szCs w:val="26"/>
      <w:lang w:eastAsia="ar-SA"/>
    </w:rPr>
  </w:style>
  <w:style w:type="character" w:styleId="a3">
    <w:name w:val="Hyperlink"/>
    <w:semiHidden/>
    <w:unhideWhenUsed/>
    <w:rsid w:val="00071E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1EA2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071EA2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6">
    <w:name w:val="Верхний колонтитул Знак"/>
    <w:basedOn w:val="a0"/>
    <w:link w:val="a5"/>
    <w:semiHidden/>
    <w:rsid w:val="00071EA2"/>
    <w:rPr>
      <w:rFonts w:ascii="Calibri" w:eastAsia="Calibri" w:hAnsi="Calibri" w:cs="Calibri"/>
      <w:lang w:eastAsia="ar-SA"/>
    </w:rPr>
  </w:style>
  <w:style w:type="paragraph" w:styleId="a7">
    <w:name w:val="footer"/>
    <w:basedOn w:val="a"/>
    <w:link w:val="a8"/>
    <w:semiHidden/>
    <w:unhideWhenUsed/>
    <w:rsid w:val="00071EA2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8">
    <w:name w:val="Нижний колонтитул Знак"/>
    <w:basedOn w:val="a0"/>
    <w:link w:val="a7"/>
    <w:semiHidden/>
    <w:rsid w:val="00071EA2"/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semiHidden/>
    <w:unhideWhenUsed/>
    <w:rsid w:val="00071EA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071EA2"/>
    <w:rPr>
      <w:rFonts w:ascii="Calibri" w:eastAsia="Calibri" w:hAnsi="Calibri" w:cs="Calibri"/>
      <w:lang w:eastAsia="ar-SA"/>
    </w:rPr>
  </w:style>
  <w:style w:type="paragraph" w:styleId="ab">
    <w:name w:val="List"/>
    <w:basedOn w:val="a9"/>
    <w:semiHidden/>
    <w:unhideWhenUsed/>
    <w:rsid w:val="00071EA2"/>
    <w:rPr>
      <w:rFonts w:ascii="Arial" w:hAnsi="Arial" w:cs="Mangal"/>
    </w:rPr>
  </w:style>
  <w:style w:type="paragraph" w:styleId="ac">
    <w:name w:val="Title"/>
    <w:basedOn w:val="a"/>
    <w:next w:val="a"/>
    <w:link w:val="11"/>
    <w:qFormat/>
    <w:rsid w:val="00071EA2"/>
    <w:pPr>
      <w:suppressAutoHyphens/>
      <w:spacing w:before="240" w:after="60"/>
      <w:jc w:val="center"/>
    </w:pPr>
    <w:rPr>
      <w:rFonts w:ascii="Cambria" w:eastAsia="Times New Roman" w:hAnsi="Cambria" w:cs="Calibri"/>
      <w:b/>
      <w:bCs/>
      <w:kern w:val="2"/>
      <w:sz w:val="32"/>
      <w:szCs w:val="32"/>
      <w:lang w:eastAsia="ar-SA"/>
    </w:rPr>
  </w:style>
  <w:style w:type="character" w:customStyle="1" w:styleId="ad">
    <w:name w:val="Название Знак"/>
    <w:basedOn w:val="a0"/>
    <w:link w:val="ac"/>
    <w:rsid w:val="00071E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qFormat/>
    <w:rsid w:val="00071EA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">
    <w:name w:val="List Paragraph"/>
    <w:basedOn w:val="a"/>
    <w:qFormat/>
    <w:rsid w:val="00071EA2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af0">
    <w:name w:val="Заголовок"/>
    <w:basedOn w:val="a"/>
    <w:next w:val="a9"/>
    <w:rsid w:val="00071EA2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">
    <w:name w:val="Название2"/>
    <w:basedOn w:val="a"/>
    <w:rsid w:val="00071EA2"/>
    <w:pPr>
      <w:suppressLineNumbers/>
      <w:suppressAutoHyphens/>
      <w:spacing w:before="120" w:after="120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0">
    <w:name w:val="Указатель2"/>
    <w:basedOn w:val="a"/>
    <w:rsid w:val="00071EA2"/>
    <w:pPr>
      <w:suppressLineNumbers/>
      <w:suppressAutoHyphens/>
    </w:pPr>
    <w:rPr>
      <w:rFonts w:ascii="Arial" w:eastAsia="Calibri" w:hAnsi="Arial" w:cs="Mangal"/>
      <w:lang w:eastAsia="ar-SA"/>
    </w:rPr>
  </w:style>
  <w:style w:type="paragraph" w:customStyle="1" w:styleId="12">
    <w:name w:val="Название1"/>
    <w:basedOn w:val="a"/>
    <w:rsid w:val="00071EA2"/>
    <w:pPr>
      <w:suppressLineNumbers/>
      <w:suppressAutoHyphens/>
      <w:spacing w:before="120" w:after="120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071EA2"/>
    <w:pPr>
      <w:suppressLineNumbers/>
      <w:suppressAutoHyphens/>
    </w:pPr>
    <w:rPr>
      <w:rFonts w:ascii="Arial" w:eastAsia="Calibri" w:hAnsi="Arial" w:cs="Mangal"/>
      <w:lang w:eastAsia="ar-SA"/>
    </w:rPr>
  </w:style>
  <w:style w:type="paragraph" w:customStyle="1" w:styleId="Body1">
    <w:name w:val="Body 1"/>
    <w:rsid w:val="00071EA2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paragraph" w:customStyle="1" w:styleId="Style4">
    <w:name w:val="Style4"/>
    <w:basedOn w:val="a"/>
    <w:rsid w:val="00071EA2"/>
    <w:pPr>
      <w:widowControl w:val="0"/>
      <w:suppressAutoHyphens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071EA2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2">
    <w:name w:val="Заголовок таблицы"/>
    <w:basedOn w:val="af1"/>
    <w:rsid w:val="00071EA2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071EA2"/>
  </w:style>
  <w:style w:type="paragraph" w:customStyle="1" w:styleId="ListParagraph">
    <w:name w:val="List Paragraph"/>
    <w:basedOn w:val="a"/>
    <w:rsid w:val="00071EA2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customStyle="1" w:styleId="WW8Num2z0">
    <w:name w:val="WW8Num2z0"/>
    <w:rsid w:val="00071EA2"/>
    <w:rPr>
      <w:rFonts w:ascii="Symbol" w:hAnsi="Symbol" w:hint="default"/>
    </w:rPr>
  </w:style>
  <w:style w:type="character" w:customStyle="1" w:styleId="WW8Num3z0">
    <w:name w:val="WW8Num3z0"/>
    <w:rsid w:val="00071EA2"/>
    <w:rPr>
      <w:rFonts w:ascii="Symbol" w:hAnsi="Symbol" w:hint="default"/>
    </w:rPr>
  </w:style>
  <w:style w:type="character" w:customStyle="1" w:styleId="WW8Num5z0">
    <w:name w:val="WW8Num5z0"/>
    <w:rsid w:val="00071EA2"/>
    <w:rPr>
      <w:rFonts w:ascii="Symbol" w:hAnsi="Symbol" w:hint="default"/>
    </w:rPr>
  </w:style>
  <w:style w:type="character" w:customStyle="1" w:styleId="WW8Num6z0">
    <w:name w:val="WW8Num6z0"/>
    <w:rsid w:val="00071EA2"/>
    <w:rPr>
      <w:rFonts w:ascii="Symbol" w:hAnsi="Symbol" w:hint="default"/>
    </w:rPr>
  </w:style>
  <w:style w:type="character" w:customStyle="1" w:styleId="WW8Num7z0">
    <w:name w:val="WW8Num7z0"/>
    <w:rsid w:val="00071EA2"/>
    <w:rPr>
      <w:rFonts w:ascii="Symbol" w:hAnsi="Symbol" w:hint="default"/>
    </w:rPr>
  </w:style>
  <w:style w:type="character" w:customStyle="1" w:styleId="WW8Num9z0">
    <w:name w:val="WW8Num9z0"/>
    <w:rsid w:val="00071EA2"/>
    <w:rPr>
      <w:rFonts w:ascii="Symbol" w:hAnsi="Symbol" w:hint="default"/>
    </w:rPr>
  </w:style>
  <w:style w:type="character" w:customStyle="1" w:styleId="WW8Num10z0">
    <w:name w:val="WW8Num10z0"/>
    <w:rsid w:val="00071EA2"/>
    <w:rPr>
      <w:rFonts w:ascii="Symbol" w:hAnsi="Symbol" w:hint="default"/>
    </w:rPr>
  </w:style>
  <w:style w:type="character" w:customStyle="1" w:styleId="WW8Num11z1">
    <w:name w:val="WW8Num11z1"/>
    <w:rsid w:val="00071EA2"/>
    <w:rPr>
      <w:rFonts w:ascii="Courier New" w:hAnsi="Courier New" w:cs="Courier New" w:hint="default"/>
    </w:rPr>
  </w:style>
  <w:style w:type="character" w:customStyle="1" w:styleId="WW8Num12z0">
    <w:name w:val="WW8Num12z0"/>
    <w:rsid w:val="00071EA2"/>
    <w:rPr>
      <w:b/>
      <w:bCs w:val="0"/>
    </w:rPr>
  </w:style>
  <w:style w:type="character" w:customStyle="1" w:styleId="WW8Num13z0">
    <w:name w:val="WW8Num13z0"/>
    <w:rsid w:val="00071EA2"/>
    <w:rPr>
      <w:rFonts w:ascii="Symbol" w:hAnsi="Symbol" w:hint="default"/>
    </w:rPr>
  </w:style>
  <w:style w:type="character" w:customStyle="1" w:styleId="WW8Num14z0">
    <w:name w:val="WW8Num14z0"/>
    <w:rsid w:val="00071EA2"/>
    <w:rPr>
      <w:rFonts w:ascii="Symbol" w:hAnsi="Symbol" w:hint="default"/>
    </w:rPr>
  </w:style>
  <w:style w:type="character" w:customStyle="1" w:styleId="WW8Num15z0">
    <w:name w:val="WW8Num15z0"/>
    <w:rsid w:val="00071EA2"/>
    <w:rPr>
      <w:rFonts w:ascii="Symbol" w:hAnsi="Symbol" w:hint="default"/>
    </w:rPr>
  </w:style>
  <w:style w:type="character" w:customStyle="1" w:styleId="WW8Num16z0">
    <w:name w:val="WW8Num16z0"/>
    <w:rsid w:val="00071EA2"/>
    <w:rPr>
      <w:rFonts w:ascii="Symbol" w:hAnsi="Symbol" w:hint="default"/>
    </w:rPr>
  </w:style>
  <w:style w:type="character" w:customStyle="1" w:styleId="WW8Num17z0">
    <w:name w:val="WW8Num17z0"/>
    <w:rsid w:val="00071EA2"/>
    <w:rPr>
      <w:rFonts w:ascii="Symbol" w:hAnsi="Symbol" w:hint="default"/>
    </w:rPr>
  </w:style>
  <w:style w:type="character" w:customStyle="1" w:styleId="WW8Num18z0">
    <w:name w:val="WW8Num18z0"/>
    <w:rsid w:val="00071EA2"/>
    <w:rPr>
      <w:rFonts w:ascii="Symbol" w:hAnsi="Symbol" w:hint="default"/>
    </w:rPr>
  </w:style>
  <w:style w:type="character" w:customStyle="1" w:styleId="WW8Num19z0">
    <w:name w:val="WW8Num19z0"/>
    <w:rsid w:val="00071EA2"/>
    <w:rPr>
      <w:rFonts w:ascii="Symbol" w:hAnsi="Symbol" w:hint="default"/>
    </w:rPr>
  </w:style>
  <w:style w:type="character" w:customStyle="1" w:styleId="WW8Num20z0">
    <w:name w:val="WW8Num20z0"/>
    <w:rsid w:val="00071EA2"/>
    <w:rPr>
      <w:b/>
      <w:bCs w:val="0"/>
    </w:rPr>
  </w:style>
  <w:style w:type="character" w:customStyle="1" w:styleId="WW8Num21z0">
    <w:name w:val="WW8Num21z0"/>
    <w:rsid w:val="00071EA2"/>
    <w:rPr>
      <w:rFonts w:ascii="Symbol" w:hAnsi="Symbol" w:hint="default"/>
    </w:rPr>
  </w:style>
  <w:style w:type="character" w:customStyle="1" w:styleId="WW8Num22z0">
    <w:name w:val="WW8Num22z0"/>
    <w:rsid w:val="00071EA2"/>
    <w:rPr>
      <w:rFonts w:ascii="Symbol" w:hAnsi="Symbol" w:hint="default"/>
    </w:rPr>
  </w:style>
  <w:style w:type="character" w:customStyle="1" w:styleId="WW8Num23z0">
    <w:name w:val="WW8Num23z0"/>
    <w:rsid w:val="00071EA2"/>
    <w:rPr>
      <w:rFonts w:ascii="Symbol" w:hAnsi="Symbol" w:hint="default"/>
    </w:rPr>
  </w:style>
  <w:style w:type="character" w:customStyle="1" w:styleId="WW8Num24z0">
    <w:name w:val="WW8Num24z0"/>
    <w:rsid w:val="00071EA2"/>
    <w:rPr>
      <w:rFonts w:ascii="Symbol" w:hAnsi="Symbol" w:hint="default"/>
    </w:rPr>
  </w:style>
  <w:style w:type="character" w:customStyle="1" w:styleId="WW8Num25z0">
    <w:name w:val="WW8Num25z0"/>
    <w:rsid w:val="00071EA2"/>
    <w:rPr>
      <w:rFonts w:ascii="Symbol" w:hAnsi="Symbol" w:hint="default"/>
    </w:rPr>
  </w:style>
  <w:style w:type="character" w:customStyle="1" w:styleId="WW8Num28z0">
    <w:name w:val="WW8Num28z0"/>
    <w:rsid w:val="00071EA2"/>
    <w:rPr>
      <w:rFonts w:ascii="Symbol" w:hAnsi="Symbol" w:hint="default"/>
    </w:rPr>
  </w:style>
  <w:style w:type="character" w:customStyle="1" w:styleId="WW8Num29z0">
    <w:name w:val="WW8Num29z0"/>
    <w:rsid w:val="00071EA2"/>
    <w:rPr>
      <w:rFonts w:ascii="Symbol" w:hAnsi="Symbol" w:hint="default"/>
    </w:rPr>
  </w:style>
  <w:style w:type="character" w:customStyle="1" w:styleId="WW8Num30z0">
    <w:name w:val="WW8Num30z0"/>
    <w:rsid w:val="00071EA2"/>
    <w:rPr>
      <w:rFonts w:ascii="Times New Roman" w:eastAsia="Times New Roman" w:hAnsi="Times New Roman" w:cs="Times New Roman" w:hint="default"/>
    </w:rPr>
  </w:style>
  <w:style w:type="character" w:customStyle="1" w:styleId="WW8Num31z0">
    <w:name w:val="WW8Num31z0"/>
    <w:rsid w:val="00071EA2"/>
    <w:rPr>
      <w:rFonts w:ascii="Times New Roman" w:eastAsia="Times New Roman" w:hAnsi="Times New Roman" w:cs="Times New Roman" w:hint="default"/>
    </w:rPr>
  </w:style>
  <w:style w:type="character" w:customStyle="1" w:styleId="WW8Num33z0">
    <w:name w:val="WW8Num33z0"/>
    <w:rsid w:val="00071EA2"/>
    <w:rPr>
      <w:rFonts w:ascii="Symbol" w:hAnsi="Symbol" w:hint="default"/>
    </w:rPr>
  </w:style>
  <w:style w:type="character" w:customStyle="1" w:styleId="WW8Num34z0">
    <w:name w:val="WW8Num34z0"/>
    <w:rsid w:val="00071EA2"/>
    <w:rPr>
      <w:rFonts w:ascii="Symbol" w:hAnsi="Symbol" w:hint="default"/>
    </w:rPr>
  </w:style>
  <w:style w:type="character" w:customStyle="1" w:styleId="WW8Num35z0">
    <w:name w:val="WW8Num35z0"/>
    <w:rsid w:val="00071EA2"/>
    <w:rPr>
      <w:rFonts w:ascii="Symbol" w:hAnsi="Symbol" w:hint="default"/>
    </w:rPr>
  </w:style>
  <w:style w:type="character" w:customStyle="1" w:styleId="WW8Num36z0">
    <w:name w:val="WW8Num36z0"/>
    <w:rsid w:val="00071EA2"/>
    <w:rPr>
      <w:rFonts w:ascii="Symbol" w:hAnsi="Symbol" w:hint="default"/>
    </w:rPr>
  </w:style>
  <w:style w:type="character" w:customStyle="1" w:styleId="WW8Num37z0">
    <w:name w:val="WW8Num37z0"/>
    <w:rsid w:val="00071EA2"/>
    <w:rPr>
      <w:rFonts w:ascii="Symbol" w:hAnsi="Symbol" w:hint="default"/>
    </w:rPr>
  </w:style>
  <w:style w:type="character" w:customStyle="1" w:styleId="WW8Num38z0">
    <w:name w:val="WW8Num38z0"/>
    <w:rsid w:val="00071EA2"/>
    <w:rPr>
      <w:rFonts w:ascii="Symbol" w:hAnsi="Symbol" w:hint="default"/>
    </w:rPr>
  </w:style>
  <w:style w:type="character" w:customStyle="1" w:styleId="21">
    <w:name w:val="Основной шрифт абзаца2"/>
    <w:rsid w:val="00071EA2"/>
  </w:style>
  <w:style w:type="character" w:customStyle="1" w:styleId="WW8Num1z0">
    <w:name w:val="WW8Num1z0"/>
    <w:rsid w:val="00071EA2"/>
    <w:rPr>
      <w:rFonts w:ascii="Symbol" w:hAnsi="Symbol" w:hint="default"/>
    </w:rPr>
  </w:style>
  <w:style w:type="character" w:customStyle="1" w:styleId="WW8Num1z1">
    <w:name w:val="WW8Num1z1"/>
    <w:rsid w:val="00071EA2"/>
    <w:rPr>
      <w:rFonts w:ascii="Courier New" w:hAnsi="Courier New" w:cs="Courier New" w:hint="default"/>
    </w:rPr>
  </w:style>
  <w:style w:type="character" w:customStyle="1" w:styleId="WW8Num1z2">
    <w:name w:val="WW8Num1z2"/>
    <w:rsid w:val="00071EA2"/>
    <w:rPr>
      <w:rFonts w:ascii="Wingdings" w:hAnsi="Wingdings" w:hint="default"/>
    </w:rPr>
  </w:style>
  <w:style w:type="character" w:customStyle="1" w:styleId="WW8Num2z1">
    <w:name w:val="WW8Num2z1"/>
    <w:rsid w:val="00071EA2"/>
    <w:rPr>
      <w:rFonts w:ascii="Courier New" w:hAnsi="Courier New" w:cs="Courier New" w:hint="default"/>
    </w:rPr>
  </w:style>
  <w:style w:type="character" w:customStyle="1" w:styleId="WW8Num2z2">
    <w:name w:val="WW8Num2z2"/>
    <w:rsid w:val="00071EA2"/>
    <w:rPr>
      <w:rFonts w:ascii="Wingdings" w:hAnsi="Wingdings" w:hint="default"/>
    </w:rPr>
  </w:style>
  <w:style w:type="character" w:customStyle="1" w:styleId="WW8Num4z0">
    <w:name w:val="WW8Num4z0"/>
    <w:rsid w:val="00071EA2"/>
    <w:rPr>
      <w:rFonts w:ascii="Symbol" w:hAnsi="Symbol" w:hint="default"/>
    </w:rPr>
  </w:style>
  <w:style w:type="character" w:customStyle="1" w:styleId="WW8Num4z1">
    <w:name w:val="WW8Num4z1"/>
    <w:rsid w:val="00071EA2"/>
    <w:rPr>
      <w:rFonts w:ascii="Courier New" w:hAnsi="Courier New" w:cs="Courier New" w:hint="default"/>
    </w:rPr>
  </w:style>
  <w:style w:type="character" w:customStyle="1" w:styleId="WW8Num4z2">
    <w:name w:val="WW8Num4z2"/>
    <w:rsid w:val="00071EA2"/>
    <w:rPr>
      <w:rFonts w:ascii="Wingdings" w:hAnsi="Wingdings" w:hint="default"/>
    </w:rPr>
  </w:style>
  <w:style w:type="character" w:customStyle="1" w:styleId="WW8Num5z1">
    <w:name w:val="WW8Num5z1"/>
    <w:rsid w:val="00071EA2"/>
    <w:rPr>
      <w:rFonts w:ascii="Courier New" w:hAnsi="Courier New" w:cs="Courier New" w:hint="default"/>
    </w:rPr>
  </w:style>
  <w:style w:type="character" w:customStyle="1" w:styleId="WW8Num5z2">
    <w:name w:val="WW8Num5z2"/>
    <w:rsid w:val="00071EA2"/>
    <w:rPr>
      <w:rFonts w:ascii="Wingdings" w:hAnsi="Wingdings" w:hint="default"/>
    </w:rPr>
  </w:style>
  <w:style w:type="character" w:customStyle="1" w:styleId="WW8Num6z1">
    <w:name w:val="WW8Num6z1"/>
    <w:rsid w:val="00071EA2"/>
    <w:rPr>
      <w:rFonts w:ascii="Courier New" w:hAnsi="Courier New" w:cs="Courier New" w:hint="default"/>
    </w:rPr>
  </w:style>
  <w:style w:type="character" w:customStyle="1" w:styleId="WW8Num6z2">
    <w:name w:val="WW8Num6z2"/>
    <w:rsid w:val="00071EA2"/>
    <w:rPr>
      <w:rFonts w:ascii="Wingdings" w:hAnsi="Wingdings" w:hint="default"/>
    </w:rPr>
  </w:style>
  <w:style w:type="character" w:customStyle="1" w:styleId="WW8Num8z0">
    <w:name w:val="WW8Num8z0"/>
    <w:rsid w:val="00071EA2"/>
    <w:rPr>
      <w:rFonts w:ascii="Symbol" w:hAnsi="Symbol" w:hint="default"/>
    </w:rPr>
  </w:style>
  <w:style w:type="character" w:customStyle="1" w:styleId="WW8Num8z1">
    <w:name w:val="WW8Num8z1"/>
    <w:rsid w:val="00071EA2"/>
    <w:rPr>
      <w:rFonts w:ascii="Courier New" w:hAnsi="Courier New" w:cs="Courier New" w:hint="default"/>
    </w:rPr>
  </w:style>
  <w:style w:type="character" w:customStyle="1" w:styleId="WW8Num8z2">
    <w:name w:val="WW8Num8z2"/>
    <w:rsid w:val="00071EA2"/>
    <w:rPr>
      <w:rFonts w:ascii="Wingdings" w:hAnsi="Wingdings" w:hint="default"/>
    </w:rPr>
  </w:style>
  <w:style w:type="character" w:customStyle="1" w:styleId="WW8Num9z1">
    <w:name w:val="WW8Num9z1"/>
    <w:rsid w:val="00071EA2"/>
    <w:rPr>
      <w:rFonts w:ascii="Courier New" w:hAnsi="Courier New" w:cs="Courier New" w:hint="default"/>
    </w:rPr>
  </w:style>
  <w:style w:type="character" w:customStyle="1" w:styleId="WW8Num9z2">
    <w:name w:val="WW8Num9z2"/>
    <w:rsid w:val="00071EA2"/>
    <w:rPr>
      <w:rFonts w:ascii="Wingdings" w:hAnsi="Wingdings" w:hint="default"/>
    </w:rPr>
  </w:style>
  <w:style w:type="character" w:customStyle="1" w:styleId="WW8Num10z1">
    <w:name w:val="WW8Num10z1"/>
    <w:rsid w:val="00071EA2"/>
    <w:rPr>
      <w:b/>
      <w:bCs w:val="0"/>
    </w:rPr>
  </w:style>
  <w:style w:type="character" w:customStyle="1" w:styleId="WW8Num11z0">
    <w:name w:val="WW8Num11z0"/>
    <w:rsid w:val="00071EA2"/>
    <w:rPr>
      <w:rFonts w:ascii="Symbol" w:hAnsi="Symbol" w:hint="default"/>
    </w:rPr>
  </w:style>
  <w:style w:type="character" w:customStyle="1" w:styleId="WW8Num11z2">
    <w:name w:val="WW8Num11z2"/>
    <w:rsid w:val="00071EA2"/>
    <w:rPr>
      <w:rFonts w:ascii="Wingdings" w:hAnsi="Wingdings" w:hint="default"/>
    </w:rPr>
  </w:style>
  <w:style w:type="character" w:customStyle="1" w:styleId="WW8Num13z1">
    <w:name w:val="WW8Num13z1"/>
    <w:rsid w:val="00071EA2"/>
    <w:rPr>
      <w:rFonts w:ascii="Courier New" w:hAnsi="Courier New" w:cs="Courier New" w:hint="default"/>
    </w:rPr>
  </w:style>
  <w:style w:type="character" w:customStyle="1" w:styleId="WW8Num13z2">
    <w:name w:val="WW8Num13z2"/>
    <w:rsid w:val="00071EA2"/>
    <w:rPr>
      <w:rFonts w:ascii="Wingdings" w:hAnsi="Wingdings" w:hint="default"/>
    </w:rPr>
  </w:style>
  <w:style w:type="character" w:customStyle="1" w:styleId="WW8Num14z1">
    <w:name w:val="WW8Num14z1"/>
    <w:rsid w:val="00071EA2"/>
    <w:rPr>
      <w:rFonts w:ascii="Courier New" w:hAnsi="Courier New" w:cs="Courier New" w:hint="default"/>
    </w:rPr>
  </w:style>
  <w:style w:type="character" w:customStyle="1" w:styleId="WW8Num14z2">
    <w:name w:val="WW8Num14z2"/>
    <w:rsid w:val="00071EA2"/>
    <w:rPr>
      <w:rFonts w:ascii="Wingdings" w:hAnsi="Wingdings" w:hint="default"/>
    </w:rPr>
  </w:style>
  <w:style w:type="character" w:customStyle="1" w:styleId="WW8Num15z1">
    <w:name w:val="WW8Num15z1"/>
    <w:rsid w:val="00071EA2"/>
    <w:rPr>
      <w:rFonts w:ascii="Courier New" w:hAnsi="Courier New" w:cs="Courier New" w:hint="default"/>
    </w:rPr>
  </w:style>
  <w:style w:type="character" w:customStyle="1" w:styleId="WW8Num15z2">
    <w:name w:val="WW8Num15z2"/>
    <w:rsid w:val="00071EA2"/>
    <w:rPr>
      <w:rFonts w:ascii="Wingdings" w:hAnsi="Wingdings" w:hint="default"/>
    </w:rPr>
  </w:style>
  <w:style w:type="character" w:customStyle="1" w:styleId="WW8Num16z1">
    <w:name w:val="WW8Num16z1"/>
    <w:rsid w:val="00071EA2"/>
    <w:rPr>
      <w:rFonts w:ascii="Courier New" w:hAnsi="Courier New" w:cs="Courier New" w:hint="default"/>
    </w:rPr>
  </w:style>
  <w:style w:type="character" w:customStyle="1" w:styleId="WW8Num16z2">
    <w:name w:val="WW8Num16z2"/>
    <w:rsid w:val="00071EA2"/>
    <w:rPr>
      <w:rFonts w:ascii="Wingdings" w:hAnsi="Wingdings" w:hint="default"/>
    </w:rPr>
  </w:style>
  <w:style w:type="character" w:customStyle="1" w:styleId="WW8Num17z1">
    <w:name w:val="WW8Num17z1"/>
    <w:rsid w:val="00071EA2"/>
    <w:rPr>
      <w:rFonts w:ascii="Courier New" w:hAnsi="Courier New" w:cs="Courier New" w:hint="default"/>
    </w:rPr>
  </w:style>
  <w:style w:type="character" w:customStyle="1" w:styleId="WW8Num17z2">
    <w:name w:val="WW8Num17z2"/>
    <w:rsid w:val="00071EA2"/>
    <w:rPr>
      <w:rFonts w:ascii="Wingdings" w:hAnsi="Wingdings" w:hint="default"/>
    </w:rPr>
  </w:style>
  <w:style w:type="character" w:customStyle="1" w:styleId="WW8Num18z1">
    <w:name w:val="WW8Num18z1"/>
    <w:rsid w:val="00071EA2"/>
    <w:rPr>
      <w:rFonts w:ascii="Courier New" w:hAnsi="Courier New" w:cs="Courier New" w:hint="default"/>
    </w:rPr>
  </w:style>
  <w:style w:type="character" w:customStyle="1" w:styleId="WW8Num18z2">
    <w:name w:val="WW8Num18z2"/>
    <w:rsid w:val="00071EA2"/>
    <w:rPr>
      <w:rFonts w:ascii="Wingdings" w:hAnsi="Wingdings" w:hint="default"/>
    </w:rPr>
  </w:style>
  <w:style w:type="character" w:customStyle="1" w:styleId="WW8Num19z1">
    <w:name w:val="WW8Num19z1"/>
    <w:rsid w:val="00071EA2"/>
    <w:rPr>
      <w:rFonts w:ascii="Courier New" w:hAnsi="Courier New" w:cs="Courier New" w:hint="default"/>
    </w:rPr>
  </w:style>
  <w:style w:type="character" w:customStyle="1" w:styleId="WW8Num19z2">
    <w:name w:val="WW8Num19z2"/>
    <w:rsid w:val="00071EA2"/>
    <w:rPr>
      <w:rFonts w:ascii="Wingdings" w:hAnsi="Wingdings" w:hint="default"/>
    </w:rPr>
  </w:style>
  <w:style w:type="character" w:customStyle="1" w:styleId="WW8Num21z1">
    <w:name w:val="WW8Num21z1"/>
    <w:rsid w:val="00071EA2"/>
    <w:rPr>
      <w:rFonts w:ascii="Courier New" w:hAnsi="Courier New" w:cs="Courier New" w:hint="default"/>
    </w:rPr>
  </w:style>
  <w:style w:type="character" w:customStyle="1" w:styleId="WW8Num21z2">
    <w:name w:val="WW8Num21z2"/>
    <w:rsid w:val="00071EA2"/>
    <w:rPr>
      <w:rFonts w:ascii="Wingdings" w:hAnsi="Wingdings" w:hint="default"/>
    </w:rPr>
  </w:style>
  <w:style w:type="character" w:customStyle="1" w:styleId="WW8Num22z1">
    <w:name w:val="WW8Num22z1"/>
    <w:rsid w:val="00071EA2"/>
    <w:rPr>
      <w:rFonts w:ascii="Courier New" w:hAnsi="Courier New" w:cs="Courier New" w:hint="default"/>
    </w:rPr>
  </w:style>
  <w:style w:type="character" w:customStyle="1" w:styleId="WW8Num22z2">
    <w:name w:val="WW8Num22z2"/>
    <w:rsid w:val="00071EA2"/>
    <w:rPr>
      <w:rFonts w:ascii="Wingdings" w:hAnsi="Wingdings" w:hint="default"/>
    </w:rPr>
  </w:style>
  <w:style w:type="character" w:customStyle="1" w:styleId="WW8Num23z1">
    <w:name w:val="WW8Num23z1"/>
    <w:rsid w:val="00071EA2"/>
    <w:rPr>
      <w:rFonts w:ascii="Courier New" w:hAnsi="Courier New" w:cs="Courier New" w:hint="default"/>
    </w:rPr>
  </w:style>
  <w:style w:type="character" w:customStyle="1" w:styleId="WW8Num23z2">
    <w:name w:val="WW8Num23z2"/>
    <w:rsid w:val="00071EA2"/>
    <w:rPr>
      <w:rFonts w:ascii="Wingdings" w:hAnsi="Wingdings" w:hint="default"/>
    </w:rPr>
  </w:style>
  <w:style w:type="character" w:customStyle="1" w:styleId="WW8Num24z1">
    <w:name w:val="WW8Num24z1"/>
    <w:rsid w:val="00071EA2"/>
    <w:rPr>
      <w:rFonts w:ascii="Courier New" w:hAnsi="Courier New" w:cs="Courier New" w:hint="default"/>
    </w:rPr>
  </w:style>
  <w:style w:type="character" w:customStyle="1" w:styleId="WW8Num24z2">
    <w:name w:val="WW8Num24z2"/>
    <w:rsid w:val="00071EA2"/>
    <w:rPr>
      <w:rFonts w:ascii="Wingdings" w:hAnsi="Wingdings" w:hint="default"/>
    </w:rPr>
  </w:style>
  <w:style w:type="character" w:customStyle="1" w:styleId="WW8Num27z0">
    <w:name w:val="WW8Num27z0"/>
    <w:rsid w:val="00071EA2"/>
    <w:rPr>
      <w:rFonts w:ascii="Symbol" w:hAnsi="Symbol" w:hint="default"/>
    </w:rPr>
  </w:style>
  <w:style w:type="character" w:customStyle="1" w:styleId="WW8Num27z1">
    <w:name w:val="WW8Num27z1"/>
    <w:rsid w:val="00071EA2"/>
    <w:rPr>
      <w:rFonts w:ascii="Courier New" w:hAnsi="Courier New" w:cs="Courier New" w:hint="default"/>
    </w:rPr>
  </w:style>
  <w:style w:type="character" w:customStyle="1" w:styleId="WW8Num27z2">
    <w:name w:val="WW8Num27z2"/>
    <w:rsid w:val="00071EA2"/>
    <w:rPr>
      <w:rFonts w:ascii="Wingdings" w:hAnsi="Wingdings" w:hint="default"/>
    </w:rPr>
  </w:style>
  <w:style w:type="character" w:customStyle="1" w:styleId="WW8Num28z1">
    <w:name w:val="WW8Num28z1"/>
    <w:rsid w:val="00071EA2"/>
    <w:rPr>
      <w:rFonts w:ascii="Courier New" w:hAnsi="Courier New" w:cs="Courier New" w:hint="default"/>
    </w:rPr>
  </w:style>
  <w:style w:type="character" w:customStyle="1" w:styleId="WW8Num28z2">
    <w:name w:val="WW8Num28z2"/>
    <w:rsid w:val="00071EA2"/>
    <w:rPr>
      <w:rFonts w:ascii="Wingdings" w:hAnsi="Wingdings" w:hint="default"/>
    </w:rPr>
  </w:style>
  <w:style w:type="character" w:customStyle="1" w:styleId="WW8Num29z1">
    <w:name w:val="WW8Num29z1"/>
    <w:rsid w:val="00071EA2"/>
    <w:rPr>
      <w:rFonts w:ascii="Courier New" w:hAnsi="Courier New" w:cs="Courier New" w:hint="default"/>
    </w:rPr>
  </w:style>
  <w:style w:type="character" w:customStyle="1" w:styleId="WW8Num29z2">
    <w:name w:val="WW8Num29z2"/>
    <w:rsid w:val="00071EA2"/>
    <w:rPr>
      <w:rFonts w:ascii="Wingdings" w:hAnsi="Wingdings" w:hint="default"/>
    </w:rPr>
  </w:style>
  <w:style w:type="character" w:customStyle="1" w:styleId="WW8Num32z0">
    <w:name w:val="WW8Num32z0"/>
    <w:rsid w:val="00071EA2"/>
    <w:rPr>
      <w:rFonts w:ascii="Symbol" w:hAnsi="Symbol" w:hint="default"/>
    </w:rPr>
  </w:style>
  <w:style w:type="character" w:customStyle="1" w:styleId="WW8Num32z1">
    <w:name w:val="WW8Num32z1"/>
    <w:rsid w:val="00071EA2"/>
    <w:rPr>
      <w:rFonts w:ascii="Courier New" w:hAnsi="Courier New" w:cs="Courier New" w:hint="default"/>
    </w:rPr>
  </w:style>
  <w:style w:type="character" w:customStyle="1" w:styleId="WW8Num32z2">
    <w:name w:val="WW8Num32z2"/>
    <w:rsid w:val="00071EA2"/>
    <w:rPr>
      <w:rFonts w:ascii="Wingdings" w:hAnsi="Wingdings" w:hint="default"/>
    </w:rPr>
  </w:style>
  <w:style w:type="character" w:customStyle="1" w:styleId="WW8Num33z1">
    <w:name w:val="WW8Num33z1"/>
    <w:rsid w:val="00071EA2"/>
    <w:rPr>
      <w:rFonts w:ascii="Courier New" w:hAnsi="Courier New" w:cs="Courier New" w:hint="default"/>
    </w:rPr>
  </w:style>
  <w:style w:type="character" w:customStyle="1" w:styleId="WW8Num33z2">
    <w:name w:val="WW8Num33z2"/>
    <w:rsid w:val="00071EA2"/>
    <w:rPr>
      <w:rFonts w:ascii="Wingdings" w:hAnsi="Wingdings" w:hint="default"/>
    </w:rPr>
  </w:style>
  <w:style w:type="character" w:customStyle="1" w:styleId="WW8Num34z1">
    <w:name w:val="WW8Num34z1"/>
    <w:rsid w:val="00071EA2"/>
    <w:rPr>
      <w:rFonts w:ascii="Courier New" w:hAnsi="Courier New" w:cs="Courier New" w:hint="default"/>
    </w:rPr>
  </w:style>
  <w:style w:type="character" w:customStyle="1" w:styleId="WW8Num34z2">
    <w:name w:val="WW8Num34z2"/>
    <w:rsid w:val="00071EA2"/>
    <w:rPr>
      <w:rFonts w:ascii="Wingdings" w:hAnsi="Wingdings" w:hint="default"/>
    </w:rPr>
  </w:style>
  <w:style w:type="character" w:customStyle="1" w:styleId="WW8Num35z1">
    <w:name w:val="WW8Num35z1"/>
    <w:rsid w:val="00071EA2"/>
    <w:rPr>
      <w:rFonts w:ascii="Courier New" w:hAnsi="Courier New" w:cs="Courier New" w:hint="default"/>
    </w:rPr>
  </w:style>
  <w:style w:type="character" w:customStyle="1" w:styleId="WW8Num35z2">
    <w:name w:val="WW8Num35z2"/>
    <w:rsid w:val="00071EA2"/>
    <w:rPr>
      <w:rFonts w:ascii="Wingdings" w:hAnsi="Wingdings" w:hint="default"/>
    </w:rPr>
  </w:style>
  <w:style w:type="character" w:customStyle="1" w:styleId="WW8Num36z1">
    <w:name w:val="WW8Num36z1"/>
    <w:rsid w:val="00071EA2"/>
    <w:rPr>
      <w:rFonts w:ascii="Courier New" w:hAnsi="Courier New" w:cs="Courier New" w:hint="default"/>
    </w:rPr>
  </w:style>
  <w:style w:type="character" w:customStyle="1" w:styleId="WW8Num36z2">
    <w:name w:val="WW8Num36z2"/>
    <w:rsid w:val="00071EA2"/>
    <w:rPr>
      <w:rFonts w:ascii="Wingdings" w:hAnsi="Wingdings" w:hint="default"/>
    </w:rPr>
  </w:style>
  <w:style w:type="character" w:customStyle="1" w:styleId="WW8Num37z1">
    <w:name w:val="WW8Num37z1"/>
    <w:rsid w:val="00071EA2"/>
    <w:rPr>
      <w:rFonts w:ascii="Courier New" w:hAnsi="Courier New" w:cs="Courier New" w:hint="default"/>
    </w:rPr>
  </w:style>
  <w:style w:type="character" w:customStyle="1" w:styleId="WW8Num37z2">
    <w:name w:val="WW8Num37z2"/>
    <w:rsid w:val="00071EA2"/>
    <w:rPr>
      <w:rFonts w:ascii="Wingdings" w:hAnsi="Wingdings" w:hint="default"/>
    </w:rPr>
  </w:style>
  <w:style w:type="character" w:customStyle="1" w:styleId="14">
    <w:name w:val="Основной шрифт абзаца1"/>
    <w:rsid w:val="00071EA2"/>
  </w:style>
  <w:style w:type="character" w:customStyle="1" w:styleId="apple-converted-space">
    <w:name w:val="apple-converted-space"/>
    <w:basedOn w:val="14"/>
    <w:rsid w:val="00071EA2"/>
  </w:style>
  <w:style w:type="character" w:customStyle="1" w:styleId="FontStyle16">
    <w:name w:val="Font Style16"/>
    <w:rsid w:val="00071EA2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Название Знак1"/>
    <w:basedOn w:val="a0"/>
    <w:link w:val="ac"/>
    <w:locked/>
    <w:rsid w:val="00071EA2"/>
    <w:rPr>
      <w:rFonts w:ascii="Cambria" w:eastAsia="Times New Roman" w:hAnsi="Cambria" w:cs="Calibri"/>
      <w:b/>
      <w:bCs/>
      <w:kern w:val="2"/>
      <w:sz w:val="32"/>
      <w:szCs w:val="32"/>
      <w:lang w:eastAsia="ar-SA"/>
    </w:rPr>
  </w:style>
  <w:style w:type="paragraph" w:styleId="af4">
    <w:name w:val="Subtitle"/>
    <w:basedOn w:val="a"/>
    <w:next w:val="a"/>
    <w:link w:val="af5"/>
    <w:qFormat/>
    <w:rsid w:val="00071EA2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5">
    <w:name w:val="Подзаголовок Знак"/>
    <w:basedOn w:val="a0"/>
    <w:link w:val="af4"/>
    <w:rsid w:val="00071E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f6">
    <w:name w:val="Emphasis"/>
    <w:basedOn w:val="a0"/>
    <w:qFormat/>
    <w:rsid w:val="00071E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6649</Words>
  <Characters>37903</Characters>
  <Application>Microsoft Office Word</Application>
  <DocSecurity>0</DocSecurity>
  <Lines>315</Lines>
  <Paragraphs>88</Paragraphs>
  <ScaleCrop>false</ScaleCrop>
  <Company>Microsoft</Company>
  <LinksUpToDate>false</LinksUpToDate>
  <CharactersWithSpaces>44464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2014-08-27T15:45:00Z</dcterms:created>
  <dcterms:modified xsi:type="dcterms:W3CDTF">2014-08-27T15:45:00Z</dcterms:modified>
</cp:coreProperties>
</file>