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0FE7" w:rsidRPr="005D0FE7" w:rsidRDefault="005D0FE7" w:rsidP="005D0F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hyperlink r:id="rId4" w:history="1">
        <w:r w:rsidRPr="005D0FE7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  <w:lang w:eastAsia="ru-RU"/>
          </w:rPr>
          <w:t> Музыкальные грамотеи и Весёлые нотки</w:t>
        </w:r>
      </w:hyperlink>
    </w:p>
    <w:p w:rsidR="005D0FE7" w:rsidRPr="005D0FE7" w:rsidRDefault="005D0FE7" w:rsidP="005D0F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FE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Занятия для дошкольников</w:t>
      </w:r>
    </w:p>
    <w:p w:rsidR="005D0FE7" w:rsidRPr="005D0FE7" w:rsidRDefault="005D0FE7" w:rsidP="005D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занятий — развитие творческого начала, самостоятельности, способности быть деятельным, активным, устремленным, при этом глубоко чувствовать окружающий мир, эмоционально его окрашивать, сохранять свою уникальность в процессе становления в обществе (социализации ребенка). Методика опирается на современные психолого-педагогические концепции в области развития детского творчества, эстетического и художественного воспитания.</w:t>
      </w: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 занятиях дети учатся видеть прекрасное и наслаждаться красотой во всех ее проявлениях, постигают сущность добра и зла, познают их противостояние в мире. Детей учат понимать и наслаждаться классической музыкой, литературой, балетом, оперой.</w:t>
      </w: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Дети сами придумывают сказки, импровизируют в танце, им хочется сочинять музыку и играть на музыкальных инструментах. Мы пробуждаем в детях творцов.</w:t>
      </w:r>
    </w:p>
    <w:p w:rsidR="005D0FE7" w:rsidRPr="005D0FE7" w:rsidRDefault="005D0FE7" w:rsidP="005D0F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FE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Готовность к учебе в школе</w:t>
      </w:r>
    </w:p>
    <w:p w:rsidR="005D0FE7" w:rsidRPr="005D0FE7" w:rsidRDefault="005D0FE7" w:rsidP="005D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"Музыкальные грамотеи" и "Весёлые нотки", помогают подготовить ребенка к школе. Подготовка к школе — это не только умение хорошо читать и считать. Готовность к школе включает в себя умение слушать и запоминать, анализировать и сопоставлять, выразительно и убедительно говорить на публике, умение ладить с одноклассниками и учителями, успешно адаптироваться в любом коллективе. Наши занятия развивают в ребенке эти способности, а также формируют положительное отношение к учебе, к самому себе и позволяют поменять принцип с «учусь для родителей» на «учусь для себя».</w:t>
      </w:r>
    </w:p>
    <w:p w:rsidR="005D0FE7" w:rsidRPr="005D0FE7" w:rsidRDefault="005D0FE7" w:rsidP="005D0F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FE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На занятии происходит одновременное развитие ребенка в нескольких направлениях:</w:t>
      </w:r>
    </w:p>
    <w:p w:rsidR="005D0FE7" w:rsidRPr="005D0FE7" w:rsidRDefault="005D0FE7" w:rsidP="005D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Развитие аналитического и творческого мышления</w:t>
      </w: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Музыкальное развитие</w:t>
      </w: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Ритмика, пластика, танцевальная импровизация</w:t>
      </w: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Литературное творчество</w:t>
      </w: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Риторика, культура общения</w:t>
      </w: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Развитие личностных качеств</w:t>
      </w:r>
      <w:r w:rsidRPr="005D0F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Основы актерского мастерства</w:t>
      </w:r>
    </w:p>
    <w:p w:rsidR="009D779A" w:rsidRDefault="009D779A">
      <w:bookmarkStart w:id="0" w:name="_GoBack"/>
      <w:bookmarkEnd w:id="0"/>
    </w:p>
    <w:sectPr w:rsidR="009D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E7"/>
    <w:rsid w:val="005D0FE7"/>
    <w:rsid w:val="009D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B2B87-1885-4296-B747-A04F6313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0F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D0F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F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D0F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4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msh7kzn.ru/%d0%b2%d0%be%d1%81%d0%bf%d0%b8%d1%82%d0%b0%d0%bd%d0%b8%d0%b5-%d0%b8%d1%81%d0%ba%d1%83%d1%81%d1%81%d1%82%d0%b2%d0%be%d0%b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ДМШ7</dc:creator>
  <cp:keywords/>
  <dc:description/>
  <cp:lastModifiedBy>ДМШ7</cp:lastModifiedBy>
  <cp:revision>1</cp:revision>
  <dcterms:created xsi:type="dcterms:W3CDTF">2021-11-08T11:50:00Z</dcterms:created>
  <dcterms:modified xsi:type="dcterms:W3CDTF">2021-11-08T11:50:00Z</dcterms:modified>
</cp:coreProperties>
</file>