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2.12.2022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В последнее время современные родители часто слышат о мелкой моторике и необходимости ее развивать.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Что же такое мелкая моторика и почему она так важна?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Почему же две эти составляющие так взаимосвязаны?</w:t>
      </w:r>
      <w:r>
        <w:rPr>
          <w:rStyle w:val="c1"/>
          <w:color w:val="000000"/>
          <w:sz w:val="28"/>
          <w:szCs w:val="28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Как же лучше развивать мелкую моторику?</w:t>
      </w:r>
      <w:r>
        <w:rPr>
          <w:rStyle w:val="c1"/>
          <w:color w:val="000000"/>
          <w:sz w:val="28"/>
          <w:szCs w:val="28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 рождения до 3 месяцев</w:t>
      </w:r>
      <w:r>
        <w:rPr>
          <w:rStyle w:val="c1"/>
          <w:color w:val="000000"/>
          <w:sz w:val="28"/>
          <w:szCs w:val="28"/>
        </w:rPr>
        <w:t xml:space="preserve"> взрослый согревает руки малыша, делает легкий массаж рук, пальцев кисти. Затем он сам осуществляет рефлекторные </w:t>
      </w:r>
      <w:r>
        <w:rPr>
          <w:rStyle w:val="c1"/>
          <w:color w:val="000000"/>
          <w:sz w:val="28"/>
          <w:szCs w:val="28"/>
        </w:rPr>
        <w:lastRenderedPageBreak/>
        <w:t>движения - схватывает и сжимает погремушку, тянется к подвешенным игрушкам, касается игрушки (бубенчики, колокольчики).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 4 до 7 месяцев</w:t>
      </w:r>
      <w:r>
        <w:rPr>
          <w:rStyle w:val="c1"/>
          <w:color w:val="000000"/>
          <w:sz w:val="28"/>
          <w:szCs w:val="28"/>
        </w:rPr>
        <w:t> у ребенка появляются произвольные движения - он захватывает мягкие игрушки, бусы.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 6 месяцев</w:t>
      </w:r>
      <w:r>
        <w:rPr>
          <w:rStyle w:val="c1"/>
          <w:color w:val="000000"/>
          <w:sz w:val="28"/>
          <w:szCs w:val="28"/>
        </w:rPr>
        <w:t> поднимает игрушку, рассматривает ее, перекладывает.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 7 месяцев</w:t>
      </w:r>
      <w:r>
        <w:rPr>
          <w:rStyle w:val="c1"/>
          <w:color w:val="000000"/>
          <w:sz w:val="28"/>
          <w:szCs w:val="28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. Так взрослые любовно и мудро поучали ребенка.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С 10 месяцев до 1,5 лет</w:t>
      </w:r>
      <w:r>
        <w:rPr>
          <w:rStyle w:val="c7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развивая пальчи</w:t>
      </w:r>
      <w:r>
        <w:rPr>
          <w:rStyle w:val="c1"/>
          <w:color w:val="000000"/>
          <w:sz w:val="28"/>
          <w:szCs w:val="28"/>
        </w:rPr>
        <w:t>ки, можно использовать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F8D2C3" wp14:editId="0DBA49F3">
            <wp:extent cx="3718560" cy="2392680"/>
            <wp:effectExtent l="0" t="0" r="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39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5.12.2022</w:t>
      </w:r>
    </w:p>
    <w:p w:rsidR="00B9426E" w:rsidRPr="00BF4A5E" w:rsidRDefault="00B9426E" w:rsidP="00B942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Урысча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ы бел.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Икесе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безнең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кирәкле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затлы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телдә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байлыгың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йөрәк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кайнарлыгың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Җырлаган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телдә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безгә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Сөекле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Тукай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моңын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Татарчасы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тел,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Безгә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газиз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булган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Атаң-анаң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әби-бабаң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Сине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сөя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торган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 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Тел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кешене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дус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Бер-берсенә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беркетә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Бел, балам,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онытма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үз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телең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Нэнилэребез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телен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ойрэнэ</w:t>
      </w:r>
      <w:proofErr w:type="spellEnd"/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B3B137" wp14:editId="0EA25ED4">
            <wp:extent cx="3238500" cy="40233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02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9.12.2022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CA850" wp14:editId="1471A882">
            <wp:extent cx="4000500" cy="3368040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36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t>16.12.2022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sz w:val="28"/>
          <w:szCs w:val="28"/>
        </w:rPr>
        <w:t>Скоро новый год! Ждем с нетерпением!</w:t>
      </w:r>
    </w:p>
    <w:p w:rsidR="00B9426E" w:rsidRPr="00B9426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A337A" wp14:editId="0A75CEA1">
            <wp:extent cx="4168140" cy="3787140"/>
            <wp:effectExtent l="0" t="0" r="3810" b="381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78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19.12.2022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 к самостоятельной речи – важный этап во всем психическом развитии ребенка. Прежде всего, это переход от младенческого к раннему возрасту.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Исследование, проведенное белорусским психологом Р. И. </w:t>
      </w:r>
      <w:proofErr w:type="spellStart"/>
      <w:r>
        <w:rPr>
          <w:rStyle w:val="c1"/>
          <w:color w:val="000000"/>
          <w:sz w:val="28"/>
          <w:szCs w:val="28"/>
        </w:rPr>
        <w:t>Водейко</w:t>
      </w:r>
      <w:proofErr w:type="spellEnd"/>
      <w:r>
        <w:rPr>
          <w:rStyle w:val="c1"/>
          <w:color w:val="000000"/>
          <w:sz w:val="28"/>
          <w:szCs w:val="28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Кроме быстро растущего словаря конец 2-го года жизни характеризуется усвоением грамматического строя предложений. В этом процессе А. Н. Гвоздев (1961) выделяет два периода: от 1 года 3 месяцев до 1 года 10 месяцев и от 1 года 10 месяцев до 3 лет.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Здесь отчетливо выделяется стадия однословного предложения </w:t>
      </w:r>
      <w:proofErr w:type="gramStart"/>
      <w:r>
        <w:rPr>
          <w:rStyle w:val="c1"/>
          <w:color w:val="000000"/>
          <w:sz w:val="28"/>
          <w:szCs w:val="28"/>
        </w:rPr>
        <w:t>( 1</w:t>
      </w:r>
      <w:proofErr w:type="gramEnd"/>
      <w:r>
        <w:rPr>
          <w:rStyle w:val="c1"/>
          <w:color w:val="000000"/>
          <w:sz w:val="28"/>
          <w:szCs w:val="28"/>
        </w:rPr>
        <w:t xml:space="preserve"> год 3 месяца - 1 год 8 месяцев) и стадия двух-трехсловных предложений.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Первые предложения ребенка являются однословными и имеют несколько разновидностей: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предложение – наименование предмета типа назывного (дядя, папа);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предложение – обращение, выражающее преимущественно просьбу, желание (</w:t>
      </w:r>
      <w:proofErr w:type="spellStart"/>
      <w:r>
        <w:rPr>
          <w:rStyle w:val="c1"/>
          <w:color w:val="000000"/>
          <w:sz w:val="28"/>
          <w:szCs w:val="28"/>
        </w:rPr>
        <w:t>баби-баби-баби</w:t>
      </w:r>
      <w:proofErr w:type="spellEnd"/>
      <w:r>
        <w:rPr>
          <w:rStyle w:val="c1"/>
          <w:color w:val="000000"/>
          <w:sz w:val="28"/>
          <w:szCs w:val="28"/>
        </w:rPr>
        <w:t>, тэта-тэта, тата);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предложение, выражаемое каким- либо междометием или автономным словом (чик-чик, </w:t>
      </w:r>
      <w:proofErr w:type="spellStart"/>
      <w:r>
        <w:rPr>
          <w:rStyle w:val="c1"/>
          <w:color w:val="000000"/>
          <w:sz w:val="28"/>
          <w:szCs w:val="28"/>
        </w:rPr>
        <w:t>ам-ам</w:t>
      </w:r>
      <w:proofErr w:type="spellEnd"/>
      <w:r>
        <w:rPr>
          <w:rStyle w:val="c1"/>
          <w:color w:val="000000"/>
          <w:sz w:val="28"/>
          <w:szCs w:val="28"/>
        </w:rPr>
        <w:t>). Очень часто это глагольные формы (спать, кушать).</w:t>
      </w:r>
    </w:p>
    <w:p w:rsidR="00B9426E" w:rsidRDefault="00B9426E" w:rsidP="00B9426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предложения можно отнести к ситуативной речи. Она понятна собеседнику только при учете жестов, движений, мимики, интонации.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849AE7" wp14:editId="4E377465">
            <wp:extent cx="3238500" cy="31623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23.12.2022</w:t>
      </w:r>
    </w:p>
    <w:p w:rsidR="00B9426E" w:rsidRPr="00B9426E" w:rsidRDefault="00B9426E" w:rsidP="00B9426E">
      <w:pPr>
        <w:rPr>
          <w:rFonts w:ascii="Times New Roman" w:hAnsi="Times New Roman" w:cs="Times New Roman"/>
          <w:b/>
          <w:sz w:val="28"/>
          <w:szCs w:val="28"/>
        </w:rPr>
      </w:pPr>
      <w:r w:rsidRPr="00B9426E">
        <w:rPr>
          <w:rFonts w:ascii="Times New Roman" w:hAnsi="Times New Roman" w:cs="Times New Roman"/>
          <w:b/>
          <w:sz w:val="28"/>
          <w:szCs w:val="28"/>
        </w:rPr>
        <w:t>Рисуем пальчиками.</w:t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Как рисование пальчиками с ребенком влияет на его развитие, чем полезно? Чем раньше родители начнут заниматься развитием ребенка, тем легче ему будет даваться обучение в школе. Занятия с маленькими детьми должны строиться соответственно их возрасту.</w:t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Обучать, играя, можно начинать с 1 года. Идеально для этой цели подходят занятия пальчиковой живописью.</w:t>
      </w: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br/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Польза пальчикового рисования в младшем возрасте</w:t>
      </w:r>
    </w:p>
    <w:p w:rsidR="00B9426E" w:rsidRPr="00B9426E" w:rsidRDefault="00B9426E" w:rsidP="00B9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Рисование красками — увлекательный вид воспитывающих занятий. Родители, занимаясь подобной развивающей деятельностью вместе с малышом, устанавливают с ним психологический контакт и доверительные дружеские отношения.</w:t>
      </w:r>
    </w:p>
    <w:p w:rsidR="00B9426E" w:rsidRPr="00B9426E" w:rsidRDefault="00B9426E" w:rsidP="00B9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Занятия рисованием — это не только развлечение.</w:t>
      </w:r>
    </w:p>
    <w:p w:rsidR="00B9426E" w:rsidRPr="00B9426E" w:rsidRDefault="00B9426E" w:rsidP="00B9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В процессе работы над рисунком, ребенок: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моторику рук</w:t>
      </w: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 — что в свою очередь благотворно сказывается на абстрактном мышлении и развитии речи;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Узнает о существовании новых предметов, изучает способы взаимодействия с ними.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Получает представление о форме и цвете предметного мира вокруг него;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Работая с мелкими предметами, развивает координацию движений;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Получает большое количество положительных эмоций;</w:t>
      </w:r>
    </w:p>
    <w:p w:rsidR="00B9426E" w:rsidRPr="00B9426E" w:rsidRDefault="00B9426E" w:rsidP="00B9426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color w:val="3D2F32"/>
          <w:sz w:val="28"/>
          <w:szCs w:val="28"/>
          <w:lang w:eastAsia="ru-RU"/>
        </w:rPr>
        <w:t>Развивает вкус.</w:t>
      </w:r>
    </w:p>
    <w:p w:rsidR="00B9426E" w:rsidRPr="00B9426E" w:rsidRDefault="00B9426E" w:rsidP="00B942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6E">
        <w:rPr>
          <w:rFonts w:ascii="Times New Roman" w:eastAsia="Times New Roman" w:hAnsi="Times New Roman" w:cs="Times New Roman"/>
          <w:i/>
          <w:iCs/>
          <w:color w:val="3D2F32"/>
          <w:sz w:val="28"/>
          <w:szCs w:val="28"/>
          <w:lang w:eastAsia="ru-RU"/>
        </w:rPr>
        <w:t>По рисункам ребенка старше 3-4 лет можно судить о переживаниях юного художника. Через цвет и определенное расположение героев своих рисунков малыш выражает свои страхи тревоги.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7936C9" wp14:editId="05378CAC">
            <wp:extent cx="3908784" cy="289941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070" cy="2906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Pr="00B9426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26.12.2022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Время сквозь пальцы песком утекает,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Буднями мчатся недели, года!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Привычный уклад зимний праздник меняет,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вокруг ёлки, огни, суета!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пусть в эти дни волшебство приключится,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Магия праздничных, радостных дней!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сказка к вам в дверь в тот же миг постучится,</w:t>
      </w:r>
      <w:r w:rsidRPr="00BF4A5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Желания ваши исполнив скорей!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C592F" wp14:editId="3D962A7A">
            <wp:extent cx="4152900" cy="2964180"/>
            <wp:effectExtent l="0" t="0" r="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6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9426E" w:rsidRPr="00BF4A5E" w:rsidRDefault="00B9426E" w:rsidP="00B9426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F4A5E">
        <w:rPr>
          <w:rFonts w:ascii="Times New Roman" w:hAnsi="Times New Roman" w:cs="Times New Roman"/>
          <w:b/>
          <w:bCs/>
          <w:sz w:val="28"/>
          <w:szCs w:val="28"/>
        </w:rPr>
        <w:lastRenderedPageBreak/>
        <w:t>30.12.2022</w:t>
      </w:r>
    </w:p>
    <w:p w:rsidR="00B9426E" w:rsidRDefault="00B9426E" w:rsidP="00B9426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A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Рисуем, изучаем цвета</w:t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рисовать ребенок может с грудничкового периода — после того, как стал хорошо сидеть. Первые уроки рисования может провести сама мама — даже если она считает, что не имеет художественных способностей.</w:t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младшего возраста очень легко даются приемы рисования пальчиками и ладошками.</w:t>
      </w:r>
    </w:p>
    <w:p w:rsidR="00B9426E" w:rsidRPr="00B9426E" w:rsidRDefault="00B9426E" w:rsidP="00B942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первые уроки так:</w:t>
      </w:r>
    </w:p>
    <w:p w:rsidR="00B9426E" w:rsidRPr="00B9426E" w:rsidRDefault="00B9426E" w:rsidP="00B942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начала ребенку можно дать несколько цветов. Хватит 3-4 основных.</w:t>
      </w:r>
    </w:p>
    <w:p w:rsidR="00B9426E" w:rsidRPr="00B9426E" w:rsidRDefault="00B9426E" w:rsidP="00B942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альбомный листик для рисования ладошками совершенно не подходит. Здесь понадобится большой ватманский лист, либо кусок обоев.</w:t>
      </w:r>
    </w:p>
    <w:p w:rsidR="00B9426E" w:rsidRPr="00B9426E" w:rsidRDefault="00B9426E" w:rsidP="00B942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B94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следует одеть в такие вещи, которые не жалко, либо, если в помещении достаточно тепло — раздеть до трусиков. Юный художник обязательно вымажется и что-либо попробует изобразить на себе.</w:t>
      </w: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</w:p>
    <w:p w:rsidR="00B9426E" w:rsidRPr="00BF4A5E" w:rsidRDefault="00B9426E" w:rsidP="00B9426E">
      <w:pPr>
        <w:rPr>
          <w:rFonts w:ascii="Times New Roman" w:hAnsi="Times New Roman" w:cs="Times New Roman"/>
          <w:sz w:val="28"/>
          <w:szCs w:val="28"/>
        </w:rPr>
      </w:pPr>
      <w:r w:rsidRPr="00BF4A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E87252" wp14:editId="24769220">
            <wp:extent cx="4640580" cy="3413760"/>
            <wp:effectExtent l="0" t="0" r="762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3DA" w:rsidRDefault="00C463DA"/>
    <w:sectPr w:rsidR="00C4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3539"/>
    <w:multiLevelType w:val="multilevel"/>
    <w:tmpl w:val="0402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4A6D2E"/>
    <w:multiLevelType w:val="multilevel"/>
    <w:tmpl w:val="8DA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19"/>
    <w:rsid w:val="00B9426E"/>
    <w:rsid w:val="00C463DA"/>
    <w:rsid w:val="00C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BF77"/>
  <w15:chartTrackingRefBased/>
  <w15:docId w15:val="{93E26EDD-365C-44B3-95AF-1415A553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9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9426E"/>
  </w:style>
  <w:style w:type="character" w:customStyle="1" w:styleId="c3">
    <w:name w:val="c3"/>
    <w:basedOn w:val="a0"/>
    <w:rsid w:val="00B9426E"/>
  </w:style>
  <w:style w:type="character" w:customStyle="1" w:styleId="c1">
    <w:name w:val="c1"/>
    <w:basedOn w:val="a0"/>
    <w:rsid w:val="00B9426E"/>
  </w:style>
  <w:style w:type="character" w:customStyle="1" w:styleId="c7">
    <w:name w:val="c7"/>
    <w:basedOn w:val="a0"/>
    <w:rsid w:val="00B9426E"/>
  </w:style>
  <w:style w:type="paragraph" w:customStyle="1" w:styleId="c5">
    <w:name w:val="c5"/>
    <w:basedOn w:val="a"/>
    <w:rsid w:val="00B9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9426E"/>
  </w:style>
  <w:style w:type="paragraph" w:customStyle="1" w:styleId="c10">
    <w:name w:val="c10"/>
    <w:basedOn w:val="a"/>
    <w:rsid w:val="00B9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1427</Words>
  <Characters>8140</Characters>
  <Application>Microsoft Office Word</Application>
  <DocSecurity>0</DocSecurity>
  <Lines>67</Lines>
  <Paragraphs>19</Paragraphs>
  <ScaleCrop>false</ScaleCrop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2023-07-16T21:00:00Z</dcterms:created>
  <dcterms:modified xsi:type="dcterms:W3CDTF">2023-07-16T21:11:00Z</dcterms:modified>
</cp:coreProperties>
</file>