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3.04.2023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Развиваем мелкую моторику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познаем мир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B88C6" wp14:editId="5C0ADB2F">
            <wp:extent cx="3680460" cy="2385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7.04.2023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Массажные коврики- дорожки, которые мы ежедневно используем в целях оздоровительный </w:t>
      </w:r>
      <w:proofErr w:type="gram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,имеют</w:t>
      </w:r>
      <w:proofErr w:type="gram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видов рельефной поверхности, а, следовательно, отличаются степенью воздействия на стопы ребенка. Во время ходьбы по этим дорожкам, дети сопровождают свои действия речью, трогают, щупают руками поверхность и детали дорожки, отмечая качество материалов, из которых они сделаны: колючие или нет, мягкие или твердые, шершавые или гладкие; что у некоторых дорожек внутри: камешки, горошек, песочек.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879050" wp14:editId="16B818AB">
            <wp:extent cx="4267200" cy="29870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sz w:val="28"/>
          <w:szCs w:val="28"/>
        </w:rPr>
        <w:t>Мы любим заниматься спортом.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97162A" wp14:editId="523A0C05">
            <wp:extent cx="4091940" cy="3512820"/>
            <wp:effectExtent l="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14.04.2023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 нам сегодня в гости пришел? А это мишка! Принес с собой игры, задания</w:t>
      </w: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BEF97" wp14:editId="51532A2E">
            <wp:extent cx="152400" cy="152400"/>
            <wp:effectExtent l="0" t="0" r="0" b="0"/>
            <wp:docPr id="52" name="Рисунок 52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5F4A2" wp14:editId="7406E774">
            <wp:extent cx="3238500" cy="291846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17.04.2023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  <w:r w:rsidRPr="00BF4A5E">
        <w:rPr>
          <w:rFonts w:ascii="Times New Roman" w:hAnsi="Times New Roman" w:cs="Times New Roman"/>
          <w:sz w:val="28"/>
          <w:szCs w:val="28"/>
        </w:rPr>
        <w:t xml:space="preserve"> с музыкальными инструментами.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A500A" wp14:editId="030D7610">
            <wp:extent cx="4625340" cy="3070860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21.04.2023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Ранний возраст – период быстрого формирования всех свойственных человеку психофизиологических процессов. Современно начатое и правильно осуществляемое воспитание детей раннего возраст, является важным условием их полноценного развития. Развитие в раннем возрасте происходит на таком неблагоприятном фоне, как повышенная ранимость организма, низкая его сопротивляемость к заболеваниям. Каждое перенесённое заболевание, отрицательно сказывается на общем развитии детей. Поэтому в период адаптации к детскому саду, важно создавать благоприятные условия для комфортного пребывания ребёнка в детском соду.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Поступление ребёнка в ясли вызывает, как правило, серьёзную тревогу у взрослых. Ребёнок в семье привыкает к определённому режиму, к способу кормления, укладывания, у него формируются определённые взаимоотношения с родителями, привязанность к ним.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того, как пройдёт привыкание ребёнка к новому распорядку дня, к незнакомым взрослым и сверстникам, зависит дальнейшее развитие малыша и благополучное существование в детском саду и в семье.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поступлением ребенка трех-четырех летнего возраста в дошкольное учреждение в его жизни происходит множество изменений: строгий режим дня, отсутствие родителей в течение девяти и более часов, новые требования к поведению, постоянный контакт со сверстниками, новое помещение, таящее в себе много неизвестного, а значит, и опасного, другой стиль общения. Все эти изменения обрушиваются на ребенка одновременно, создавая для него стрессовую ситуацию, которая без специальной организации может привести к невротическим реакциям, таким, как капризы, страхи, отказ от еды, частые болезни и т.д. Эти трудности возникают в связи с тем, что малыш переходит из знакомой и обычной для него семейной среды в среду дошкольного учреждения.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должен приспособиться к новым условиям, т.е. адаптироваться. Термин "адаптация" означает приспособ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ление.</w:t>
      </w:r>
    </w:p>
    <w:p w:rsidR="005D3497" w:rsidRDefault="005D3497" w:rsidP="005D349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Сложность приспособления организма к новым условиям и новой деятельности и высокая цена, которую платит организм ребенка за достигнутые успехи, определяют необходимость учета всех факторов, способствующих адаптации ребенка к дошкольному учреждению или, наоборот, замедляющих ее, мешающих адекватно приспособиться.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7702E7" wp14:editId="0EB72F84">
            <wp:extent cx="4107180" cy="2948940"/>
            <wp:effectExtent l="0" t="0" r="762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24.04.2023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Аппликация является видом творческой деятельности, развивающим особые умения и навыки. Благодаря подобной работе у детей начинает формироваться кругозор, они знакомятся с миром вокруг них.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 сырьем для аппликаций считается бумага. Вместе с тем существует немало иных материалов для поделок. Их можно сделать из кусочков ткани, природных материалов, салфеток, ватных дисков, фольги.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Маленькие дети еще не умеют пользоваться ножницами. Это следует учитывать при выборе заданий для них. Поделки для малышей должные быть простые и легкие, чтобы ребенок с увлечением занялся такой работой и не отвлекался. Не рекомендуется заставлять заниматься, если ребенок начинает плакать, капризничать. Важно, чтобы само занятие не длилось слишком долго. Время его должно составлять около 15 минут.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68C08" wp14:editId="2456E7C6">
            <wp:extent cx="4373880" cy="2842260"/>
            <wp:effectExtent l="0" t="0" r="762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2" cy="284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97" w:rsidRPr="00A7445E" w:rsidRDefault="005D3497" w:rsidP="005D3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28.04.2023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с педагогом психологом. Основная цель занятий: обучение детей элементарным навыкам, общения и сотрудничества, снижение риска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дезадаптации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дошкольному учреждению.</w:t>
      </w:r>
    </w:p>
    <w:p w:rsidR="005D3497" w:rsidRPr="00BF4A5E" w:rsidRDefault="005D3497" w:rsidP="005D3497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65ABE" wp14:editId="4FD3ED42">
            <wp:extent cx="4488180" cy="3101340"/>
            <wp:effectExtent l="0" t="0" r="7620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3DA" w:rsidRDefault="00C463DA"/>
    <w:sectPr w:rsidR="00C4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21"/>
    <w:rsid w:val="00414C21"/>
    <w:rsid w:val="005D3497"/>
    <w:rsid w:val="00C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6E13"/>
  <w15:chartTrackingRefBased/>
  <w15:docId w15:val="{5EDA5DDE-BAA5-4933-BA4A-2F3530C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3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2023-07-16T21:29:00Z</dcterms:created>
  <dcterms:modified xsi:type="dcterms:W3CDTF">2023-07-16T21:34:00Z</dcterms:modified>
</cp:coreProperties>
</file>