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FD0" w:rsidRPr="00314FD0" w:rsidRDefault="00314FD0" w:rsidP="00314FD0">
      <w:pPr>
        <w:pStyle w:val="a3"/>
        <w:jc w:val="center"/>
        <w:rPr>
          <w:sz w:val="32"/>
          <w:szCs w:val="32"/>
        </w:rPr>
      </w:pPr>
      <w:r w:rsidRPr="00314FD0">
        <w:rPr>
          <w:b/>
          <w:bCs/>
          <w:color w:val="9D0A0F"/>
          <w:sz w:val="32"/>
          <w:szCs w:val="32"/>
        </w:rPr>
        <w:t>Я оказался в толпе, охваченной паникой. Что мне делать?</w:t>
      </w:r>
    </w:p>
    <w:p w:rsidR="00314FD0" w:rsidRDefault="00314FD0" w:rsidP="00314FD0">
      <w:pPr>
        <w:pStyle w:val="a3"/>
      </w:pPr>
      <w:r>
        <w:t xml:space="preserve">Представьте себе, ты с родителями пришел на массовое общественное мероприятие (народное гуляние, манифестация) или смотришь с ними спортивный матч, шоу или концерт на большой площадке. </w:t>
      </w:r>
      <w:bookmarkStart w:id="0" w:name="_GoBack"/>
      <w:bookmarkEnd w:id="0"/>
    </w:p>
    <w:p w:rsidR="00314FD0" w:rsidRDefault="00314FD0" w:rsidP="00314FD0">
      <w:pPr>
        <w:pStyle w:val="a3"/>
      </w:pPr>
      <w:r>
        <w:t xml:space="preserve">Если вдруг почему-то началась </w:t>
      </w:r>
      <w:proofErr w:type="gramStart"/>
      <w:r>
        <w:t>паника</w:t>
      </w:r>
      <w:proofErr w:type="gramEnd"/>
      <w:r>
        <w:t xml:space="preserve"> и ты потерял родителей в толпе постарайся: </w:t>
      </w:r>
    </w:p>
    <w:p w:rsidR="00314FD0" w:rsidRDefault="00314FD0" w:rsidP="00314FD0">
      <w:pPr>
        <w:pStyle w:val="a3"/>
      </w:pPr>
      <w:r>
        <w:t xml:space="preserve">1. Выбрать безопасное место. Оно должно быть как можно дальше от середины толпы, трибун, мусорных контейнеров, ящиков, оставленных пакетов и сумок, стеклянных витрин, заборов и оград. </w:t>
      </w:r>
    </w:p>
    <w:p w:rsidR="00314FD0" w:rsidRDefault="00314FD0" w:rsidP="00314FD0">
      <w:pPr>
        <w:pStyle w:val="a3"/>
      </w:pPr>
      <w:r>
        <w:t xml:space="preserve">2. В случае возникновения паники обязательно сними с себя шарф. </w:t>
      </w:r>
    </w:p>
    <w:p w:rsidR="00314FD0" w:rsidRDefault="00314FD0" w:rsidP="00314FD0">
      <w:pPr>
        <w:pStyle w:val="a3"/>
      </w:pPr>
      <w:r>
        <w:t xml:space="preserve">3. Попав в давку, немедленно освободите руки от всех предметов, согните их в локтях, застегните одежду на все пуговицы. </w:t>
      </w:r>
    </w:p>
    <w:p w:rsidR="00314FD0" w:rsidRDefault="00314FD0" w:rsidP="00314FD0">
      <w:pPr>
        <w:pStyle w:val="a3"/>
      </w:pPr>
      <w:r>
        <w:t xml:space="preserve">4. Не хватайтесь за деревья, столбы, ограду. </w:t>
      </w:r>
    </w:p>
    <w:p w:rsidR="00314FD0" w:rsidRDefault="00314FD0" w:rsidP="00314FD0">
      <w:pPr>
        <w:pStyle w:val="a3"/>
      </w:pPr>
      <w:r>
        <w:t xml:space="preserve">5. Старайтесь всеми силами удержаться на ногах. </w:t>
      </w:r>
    </w:p>
    <w:p w:rsidR="00314FD0" w:rsidRDefault="00314FD0" w:rsidP="00314FD0">
      <w:pPr>
        <w:pStyle w:val="a3"/>
      </w:pPr>
      <w:r>
        <w:t xml:space="preserve">6. Если вас все-таки сбили с ног, то постарайтесь упасть на бок, свернуться в клубок, резко подтянуть ноги и попытайтесь подняться по ходу движения толпы. </w:t>
      </w:r>
    </w:p>
    <w:p w:rsidR="00314FD0" w:rsidRDefault="00314FD0" w:rsidP="00314FD0">
      <w:pPr>
        <w:pStyle w:val="a3"/>
      </w:pPr>
      <w:r>
        <w:t>7. Постараться максимально быстро покинуть толпу.</w:t>
      </w:r>
    </w:p>
    <w:p w:rsidR="006C761E" w:rsidRDefault="006C761E"/>
    <w:sectPr w:rsidR="006C7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35"/>
    <w:rsid w:val="00115D35"/>
    <w:rsid w:val="00314FD0"/>
    <w:rsid w:val="006C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2013-08-29T11:21:00Z</dcterms:created>
  <dcterms:modified xsi:type="dcterms:W3CDTF">2013-08-29T11:21:00Z</dcterms:modified>
</cp:coreProperties>
</file>