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9E84C" w14:textId="5FBF4E28" w:rsidR="00712CCF" w:rsidRDefault="00712CCF" w:rsidP="00712CCF">
      <w:pPr>
        <w:jc w:val="center"/>
        <w:rPr>
          <w:rFonts w:ascii="Times New Roman" w:hAnsi="Times New Roman" w:cs="Times New Roman"/>
          <w:sz w:val="24"/>
        </w:rPr>
      </w:pPr>
      <w:bookmarkStart w:id="0" w:name="_Hlk202440225"/>
      <w:r w:rsidRPr="00712CCF">
        <w:rPr>
          <w:rFonts w:ascii="Times New Roman" w:hAnsi="Times New Roman" w:cs="Times New Roman"/>
          <w:sz w:val="24"/>
        </w:rPr>
        <w:t>Информация о количестве вакантных мест для приема (перевода) обучающихся</w:t>
      </w:r>
    </w:p>
    <w:p w14:paraId="49263411" w14:textId="1EA5784C" w:rsidR="001164A6" w:rsidRPr="00712CCF" w:rsidRDefault="001164A6" w:rsidP="00712CCF">
      <w:pPr>
        <w:jc w:val="center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9"/>
        <w:gridCol w:w="1557"/>
        <w:gridCol w:w="1783"/>
        <w:gridCol w:w="1768"/>
        <w:gridCol w:w="1768"/>
      </w:tblGrid>
      <w:tr w:rsidR="00712CCF" w:rsidRPr="00712CCF" w14:paraId="31670E71" w14:textId="77777777" w:rsidTr="005936C4">
        <w:trPr>
          <w:trHeight w:val="676"/>
        </w:trPr>
        <w:tc>
          <w:tcPr>
            <w:tcW w:w="2469" w:type="dxa"/>
            <w:vMerge w:val="restart"/>
          </w:tcPr>
          <w:p w14:paraId="5CC1854C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</w:rPr>
              <w:t xml:space="preserve">Реализуемая образовательная программа для приема </w:t>
            </w:r>
          </w:p>
        </w:tc>
        <w:tc>
          <w:tcPr>
            <w:tcW w:w="1557" w:type="dxa"/>
            <w:vMerge w:val="restart"/>
          </w:tcPr>
          <w:p w14:paraId="07239EB6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5319" w:type="dxa"/>
            <w:gridSpan w:val="3"/>
          </w:tcPr>
          <w:p w14:paraId="7C8C6762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</w:rPr>
              <w:t>Количество вакантных мест</w:t>
            </w:r>
          </w:p>
        </w:tc>
      </w:tr>
      <w:tr w:rsidR="00712CCF" w:rsidRPr="00712CCF" w14:paraId="161EB2B1" w14:textId="77777777" w:rsidTr="005936C4">
        <w:trPr>
          <w:trHeight w:val="1819"/>
        </w:trPr>
        <w:tc>
          <w:tcPr>
            <w:tcW w:w="2469" w:type="dxa"/>
            <w:vMerge/>
          </w:tcPr>
          <w:p w14:paraId="59A1D7FF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7" w:type="dxa"/>
            <w:vMerge/>
          </w:tcPr>
          <w:p w14:paraId="30E82E66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3" w:type="dxa"/>
          </w:tcPr>
          <w:p w14:paraId="5648D3F3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CCF">
              <w:rPr>
                <w:rFonts w:ascii="Times New Roman" w:hAnsi="Times New Roman" w:cs="Times New Roman"/>
                <w:sz w:val="24"/>
              </w:rPr>
              <w:t>за счет бюджетных ассигнований федерального бюджета</w:t>
            </w:r>
          </w:p>
        </w:tc>
        <w:tc>
          <w:tcPr>
            <w:tcW w:w="1768" w:type="dxa"/>
          </w:tcPr>
          <w:p w14:paraId="42F7E366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CCF">
              <w:rPr>
                <w:rFonts w:ascii="Times New Roman" w:hAnsi="Times New Roman" w:cs="Times New Roman"/>
                <w:sz w:val="24"/>
              </w:rPr>
              <w:t>за счет бюджетных ассигнований бюджета Республики Татарстан</w:t>
            </w:r>
          </w:p>
        </w:tc>
        <w:tc>
          <w:tcPr>
            <w:tcW w:w="1768" w:type="dxa"/>
          </w:tcPr>
          <w:p w14:paraId="3ADB9CE4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CCF">
              <w:rPr>
                <w:rFonts w:ascii="Times New Roman" w:hAnsi="Times New Roman" w:cs="Times New Roman"/>
                <w:sz w:val="24"/>
              </w:rPr>
              <w:t>за счет бюджетных ассигнований местного бюджета</w:t>
            </w:r>
          </w:p>
        </w:tc>
      </w:tr>
      <w:tr w:rsidR="00712CCF" w:rsidRPr="00712CCF" w14:paraId="4C647D1D" w14:textId="77777777" w:rsidTr="005936C4">
        <w:trPr>
          <w:trHeight w:val="457"/>
        </w:trPr>
        <w:tc>
          <w:tcPr>
            <w:tcW w:w="2469" w:type="dxa"/>
            <w:vMerge w:val="restart"/>
          </w:tcPr>
          <w:p w14:paraId="32B9FE4D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Федеральная образовательная программа начального общего образования</w:t>
            </w:r>
          </w:p>
        </w:tc>
        <w:tc>
          <w:tcPr>
            <w:tcW w:w="1557" w:type="dxa"/>
          </w:tcPr>
          <w:p w14:paraId="245DAD2F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1783" w:type="dxa"/>
          </w:tcPr>
          <w:p w14:paraId="38C9BC6A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2E4E0E44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038625CB" w14:textId="4FC4B8BC" w:rsidR="00712CCF" w:rsidRPr="00EB687C" w:rsidRDefault="00254B75" w:rsidP="00254B7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en-US"/>
              </w:rPr>
              <w:t>2</w:t>
            </w:r>
            <w:r w:rsidR="00EB687C"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</w:tr>
      <w:tr w:rsidR="00712CCF" w:rsidRPr="00712CCF" w14:paraId="050B7052" w14:textId="77777777" w:rsidTr="005936C4">
        <w:trPr>
          <w:trHeight w:val="407"/>
        </w:trPr>
        <w:tc>
          <w:tcPr>
            <w:tcW w:w="2469" w:type="dxa"/>
            <w:vMerge/>
          </w:tcPr>
          <w:p w14:paraId="4620AD5B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57" w:type="dxa"/>
          </w:tcPr>
          <w:p w14:paraId="6EA76482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1783" w:type="dxa"/>
          </w:tcPr>
          <w:p w14:paraId="26C7B103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55DE7537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52439080" w14:textId="33A79F1C" w:rsidR="00712CCF" w:rsidRPr="00EB687C" w:rsidRDefault="00EB687C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24</w:t>
            </w:r>
          </w:p>
        </w:tc>
      </w:tr>
      <w:tr w:rsidR="00712CCF" w:rsidRPr="00712CCF" w14:paraId="74D88A51" w14:textId="77777777" w:rsidTr="005936C4">
        <w:trPr>
          <w:trHeight w:val="413"/>
        </w:trPr>
        <w:tc>
          <w:tcPr>
            <w:tcW w:w="2469" w:type="dxa"/>
            <w:vMerge/>
          </w:tcPr>
          <w:p w14:paraId="22E0A9E5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57" w:type="dxa"/>
          </w:tcPr>
          <w:p w14:paraId="1FE28132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1783" w:type="dxa"/>
          </w:tcPr>
          <w:p w14:paraId="4F832E2F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768FA4CD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7FB2439B" w14:textId="06979358" w:rsidR="00712CCF" w:rsidRPr="00EB687C" w:rsidRDefault="00EB687C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20</w:t>
            </w:r>
          </w:p>
        </w:tc>
      </w:tr>
      <w:tr w:rsidR="00712CCF" w:rsidRPr="00712CCF" w14:paraId="2F81B97D" w14:textId="77777777" w:rsidTr="005936C4">
        <w:trPr>
          <w:trHeight w:val="389"/>
        </w:trPr>
        <w:tc>
          <w:tcPr>
            <w:tcW w:w="2469" w:type="dxa"/>
            <w:vMerge/>
          </w:tcPr>
          <w:p w14:paraId="323F2CC1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57" w:type="dxa"/>
          </w:tcPr>
          <w:p w14:paraId="3CA4AE2C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1783" w:type="dxa"/>
          </w:tcPr>
          <w:p w14:paraId="14BAA175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56D0C651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2254EFD6" w14:textId="69350CB0" w:rsidR="00712CCF" w:rsidRPr="00254B75" w:rsidRDefault="00254B75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  <w:r w:rsidR="00EB687C"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</w:tr>
      <w:tr w:rsidR="00712CCF" w:rsidRPr="00712CCF" w14:paraId="483DAA71" w14:textId="77777777" w:rsidTr="005936C4">
        <w:trPr>
          <w:trHeight w:val="424"/>
        </w:trPr>
        <w:tc>
          <w:tcPr>
            <w:tcW w:w="2469" w:type="dxa"/>
            <w:vMerge/>
          </w:tcPr>
          <w:p w14:paraId="1EB5B499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57" w:type="dxa"/>
          </w:tcPr>
          <w:p w14:paraId="3BDE104C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всего</w:t>
            </w:r>
          </w:p>
        </w:tc>
        <w:tc>
          <w:tcPr>
            <w:tcW w:w="1783" w:type="dxa"/>
          </w:tcPr>
          <w:p w14:paraId="51240EB9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6F55A440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438B0B4F" w14:textId="1F87F66D" w:rsidR="00712CCF" w:rsidRPr="00EB687C" w:rsidRDefault="00EB687C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86</w:t>
            </w:r>
          </w:p>
        </w:tc>
      </w:tr>
      <w:bookmarkEnd w:id="0"/>
      <w:tr w:rsidR="00712CCF" w:rsidRPr="00712CCF" w14:paraId="2803F562" w14:textId="77777777" w:rsidTr="005936C4">
        <w:trPr>
          <w:trHeight w:val="503"/>
        </w:trPr>
        <w:tc>
          <w:tcPr>
            <w:tcW w:w="2469" w:type="dxa"/>
            <w:vMerge w:val="restart"/>
          </w:tcPr>
          <w:p w14:paraId="00C09B9A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Федеральная образовательная программа основного общего образования</w:t>
            </w:r>
          </w:p>
        </w:tc>
        <w:tc>
          <w:tcPr>
            <w:tcW w:w="1557" w:type="dxa"/>
          </w:tcPr>
          <w:p w14:paraId="781E21A8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1783" w:type="dxa"/>
          </w:tcPr>
          <w:p w14:paraId="36FE2B82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4FD7FACF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2BBDB636" w14:textId="09D8DDAF" w:rsidR="00712CCF" w:rsidRPr="00EB687C" w:rsidRDefault="00EB687C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20</w:t>
            </w:r>
          </w:p>
        </w:tc>
      </w:tr>
      <w:tr w:rsidR="00712CCF" w:rsidRPr="00712CCF" w14:paraId="545B64EB" w14:textId="77777777" w:rsidTr="005936C4">
        <w:trPr>
          <w:trHeight w:val="552"/>
        </w:trPr>
        <w:tc>
          <w:tcPr>
            <w:tcW w:w="2469" w:type="dxa"/>
            <w:vMerge/>
          </w:tcPr>
          <w:p w14:paraId="3AE97A2F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7" w:type="dxa"/>
          </w:tcPr>
          <w:p w14:paraId="2A011ECA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6</w:t>
            </w:r>
          </w:p>
        </w:tc>
        <w:tc>
          <w:tcPr>
            <w:tcW w:w="1783" w:type="dxa"/>
          </w:tcPr>
          <w:p w14:paraId="0806EA54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0C583BCF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2FFB3CE2" w14:textId="765375ED" w:rsidR="00712CCF" w:rsidRPr="00712CCF" w:rsidRDefault="00EB687C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23</w:t>
            </w:r>
          </w:p>
        </w:tc>
      </w:tr>
      <w:tr w:rsidR="00712CCF" w:rsidRPr="00712CCF" w14:paraId="2D29CE9E" w14:textId="77777777" w:rsidTr="005936C4">
        <w:trPr>
          <w:trHeight w:val="599"/>
        </w:trPr>
        <w:tc>
          <w:tcPr>
            <w:tcW w:w="2469" w:type="dxa"/>
            <w:vMerge/>
          </w:tcPr>
          <w:p w14:paraId="513B7BC3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7" w:type="dxa"/>
          </w:tcPr>
          <w:p w14:paraId="7207D35C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7</w:t>
            </w:r>
          </w:p>
        </w:tc>
        <w:tc>
          <w:tcPr>
            <w:tcW w:w="1783" w:type="dxa"/>
          </w:tcPr>
          <w:p w14:paraId="3144635D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27A4B2D7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746DA397" w14:textId="2C4918E6" w:rsidR="00712CCF" w:rsidRPr="00254B75" w:rsidRDefault="00254B75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</w:t>
            </w:r>
            <w:r w:rsidR="00EB687C">
              <w:rPr>
                <w:rFonts w:ascii="Times New Roman" w:hAnsi="Times New Roman" w:cs="Times New Roman"/>
                <w:sz w:val="24"/>
                <w:szCs w:val="32"/>
              </w:rPr>
              <w:t>7</w:t>
            </w:r>
          </w:p>
        </w:tc>
      </w:tr>
      <w:tr w:rsidR="00712CCF" w:rsidRPr="00712CCF" w14:paraId="7C75C0E5" w14:textId="77777777" w:rsidTr="005936C4">
        <w:trPr>
          <w:trHeight w:val="518"/>
        </w:trPr>
        <w:tc>
          <w:tcPr>
            <w:tcW w:w="2469" w:type="dxa"/>
            <w:vMerge/>
          </w:tcPr>
          <w:p w14:paraId="37E8597E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7" w:type="dxa"/>
          </w:tcPr>
          <w:p w14:paraId="67BE054C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8</w:t>
            </w:r>
          </w:p>
        </w:tc>
        <w:tc>
          <w:tcPr>
            <w:tcW w:w="1783" w:type="dxa"/>
          </w:tcPr>
          <w:p w14:paraId="7FDE1C3B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06EE0BA8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7541E832" w14:textId="7A15D826" w:rsidR="00712CCF" w:rsidRPr="00884F59" w:rsidRDefault="00884F59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15</w:t>
            </w:r>
          </w:p>
        </w:tc>
      </w:tr>
      <w:tr w:rsidR="00712CCF" w:rsidRPr="00712CCF" w14:paraId="79D85954" w14:textId="77777777" w:rsidTr="005936C4">
        <w:trPr>
          <w:trHeight w:val="443"/>
        </w:trPr>
        <w:tc>
          <w:tcPr>
            <w:tcW w:w="2469" w:type="dxa"/>
            <w:vMerge/>
          </w:tcPr>
          <w:p w14:paraId="4C75FF69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7" w:type="dxa"/>
          </w:tcPr>
          <w:p w14:paraId="65D44079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9</w:t>
            </w:r>
          </w:p>
        </w:tc>
        <w:tc>
          <w:tcPr>
            <w:tcW w:w="1783" w:type="dxa"/>
          </w:tcPr>
          <w:p w14:paraId="1ABA604A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7B0CB3CC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315A8CCD" w14:textId="358F2AF4" w:rsidR="00712CCF" w:rsidRPr="00884F59" w:rsidRDefault="00884F59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23</w:t>
            </w:r>
          </w:p>
        </w:tc>
      </w:tr>
      <w:tr w:rsidR="00712CCF" w:rsidRPr="00712CCF" w14:paraId="6D02A1C0" w14:textId="77777777" w:rsidTr="005936C4">
        <w:trPr>
          <w:trHeight w:val="447"/>
        </w:trPr>
        <w:tc>
          <w:tcPr>
            <w:tcW w:w="2469" w:type="dxa"/>
            <w:vMerge/>
          </w:tcPr>
          <w:p w14:paraId="7BE7E8F1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7" w:type="dxa"/>
          </w:tcPr>
          <w:p w14:paraId="0AE06874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всего</w:t>
            </w:r>
          </w:p>
        </w:tc>
        <w:tc>
          <w:tcPr>
            <w:tcW w:w="1783" w:type="dxa"/>
          </w:tcPr>
          <w:p w14:paraId="5E13EA34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3D0CB258" w14:textId="77777777" w:rsidR="00712CCF" w:rsidRPr="00712CCF" w:rsidRDefault="00712CCF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2B22B190" w14:textId="39BACD78" w:rsidR="00712CCF" w:rsidRPr="00884F59" w:rsidRDefault="00884F59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98</w:t>
            </w:r>
          </w:p>
        </w:tc>
      </w:tr>
      <w:tr w:rsidR="00C43053" w:rsidRPr="00712CCF" w14:paraId="6D391710" w14:textId="77777777" w:rsidTr="005936C4">
        <w:trPr>
          <w:trHeight w:val="447"/>
        </w:trPr>
        <w:tc>
          <w:tcPr>
            <w:tcW w:w="2469" w:type="dxa"/>
            <w:vMerge w:val="restart"/>
          </w:tcPr>
          <w:p w14:paraId="0199418D" w14:textId="415C25D8" w:rsidR="00C43053" w:rsidRPr="00712CCF" w:rsidRDefault="00C43053" w:rsidP="00712C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 xml:space="preserve">Федеральная образовательная программа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среднего</w:t>
            </w: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 xml:space="preserve"> общего образования</w:t>
            </w:r>
          </w:p>
        </w:tc>
        <w:tc>
          <w:tcPr>
            <w:tcW w:w="1557" w:type="dxa"/>
          </w:tcPr>
          <w:p w14:paraId="6F7473F2" w14:textId="2429D141" w:rsidR="00C43053" w:rsidRPr="00712CCF" w:rsidRDefault="00C43053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1783" w:type="dxa"/>
          </w:tcPr>
          <w:p w14:paraId="6190EDD2" w14:textId="17DCDA1A" w:rsidR="00C43053" w:rsidRPr="00712CCF" w:rsidRDefault="00C43053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10006DAE" w14:textId="10F1EC71" w:rsidR="00C43053" w:rsidRPr="00712CCF" w:rsidRDefault="00C43053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7B7C5E42" w14:textId="718C4758" w:rsidR="00C43053" w:rsidRPr="00C43053" w:rsidRDefault="00EB687C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20</w:t>
            </w:r>
          </w:p>
        </w:tc>
      </w:tr>
      <w:tr w:rsidR="00C43053" w:rsidRPr="00712CCF" w14:paraId="0BC0ABB1" w14:textId="77777777" w:rsidTr="005936C4">
        <w:trPr>
          <w:trHeight w:val="447"/>
        </w:trPr>
        <w:tc>
          <w:tcPr>
            <w:tcW w:w="2469" w:type="dxa"/>
            <w:vMerge/>
          </w:tcPr>
          <w:p w14:paraId="21889B95" w14:textId="77777777" w:rsidR="00C43053" w:rsidRPr="00712CCF" w:rsidRDefault="00C43053" w:rsidP="00712C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7" w:type="dxa"/>
          </w:tcPr>
          <w:p w14:paraId="10C56704" w14:textId="7B55DC0F" w:rsidR="00C43053" w:rsidRPr="00712CCF" w:rsidRDefault="00C43053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1783" w:type="dxa"/>
          </w:tcPr>
          <w:p w14:paraId="000DCDAA" w14:textId="0EA7D198" w:rsidR="00C43053" w:rsidRPr="00712CCF" w:rsidRDefault="00C43053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2C9791A1" w14:textId="2C087442" w:rsidR="00C43053" w:rsidRPr="00712CCF" w:rsidRDefault="00C43053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4DBAA109" w14:textId="08428D5B" w:rsidR="00C43053" w:rsidRPr="00C43053" w:rsidRDefault="00EB687C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20</w:t>
            </w:r>
          </w:p>
        </w:tc>
      </w:tr>
      <w:tr w:rsidR="00C43053" w:rsidRPr="00712CCF" w14:paraId="259FF4E9" w14:textId="77777777" w:rsidTr="005936C4">
        <w:trPr>
          <w:trHeight w:val="447"/>
        </w:trPr>
        <w:tc>
          <w:tcPr>
            <w:tcW w:w="2469" w:type="dxa"/>
            <w:vMerge/>
          </w:tcPr>
          <w:p w14:paraId="2BDC662D" w14:textId="77777777" w:rsidR="00C43053" w:rsidRPr="00712CCF" w:rsidRDefault="00C43053" w:rsidP="00712C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7" w:type="dxa"/>
          </w:tcPr>
          <w:p w14:paraId="414886B8" w14:textId="55BB91FF" w:rsidR="00C43053" w:rsidRDefault="00C43053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всего</w:t>
            </w:r>
          </w:p>
        </w:tc>
        <w:tc>
          <w:tcPr>
            <w:tcW w:w="1783" w:type="dxa"/>
          </w:tcPr>
          <w:p w14:paraId="1665076E" w14:textId="572065E5" w:rsidR="00C43053" w:rsidRPr="00712CCF" w:rsidRDefault="00C43053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3CDABE7C" w14:textId="5B60CD35" w:rsidR="00C43053" w:rsidRPr="00712CCF" w:rsidRDefault="00C43053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2ECA6561" w14:textId="2C2F7F32" w:rsidR="00C43053" w:rsidRPr="00C43053" w:rsidRDefault="00EB687C" w:rsidP="00712C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40</w:t>
            </w:r>
          </w:p>
        </w:tc>
      </w:tr>
    </w:tbl>
    <w:p w14:paraId="190424AF" w14:textId="155EDAD2" w:rsidR="008F7661" w:rsidRDefault="008F7661" w:rsidP="00712CC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BA2D78E" w14:textId="77777777" w:rsidR="00D137A9" w:rsidRDefault="00D137A9" w:rsidP="00D137A9">
      <w:pPr>
        <w:jc w:val="center"/>
        <w:rPr>
          <w:rFonts w:ascii="Times New Roman" w:hAnsi="Times New Roman" w:cs="Times New Roman"/>
          <w:sz w:val="24"/>
        </w:rPr>
      </w:pPr>
      <w:r w:rsidRPr="00712CCF">
        <w:rPr>
          <w:rFonts w:ascii="Times New Roman" w:hAnsi="Times New Roman" w:cs="Times New Roman"/>
          <w:sz w:val="24"/>
        </w:rPr>
        <w:t>Информация о количестве вакантных мест для приема (перевода) обучающихся</w:t>
      </w:r>
    </w:p>
    <w:p w14:paraId="2AC61790" w14:textId="468D5E82" w:rsidR="00D137A9" w:rsidRPr="00712CCF" w:rsidRDefault="00D137A9" w:rsidP="00D137A9">
      <w:pPr>
        <w:jc w:val="center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24"/>
        </w:rPr>
        <w:t xml:space="preserve"> по филиалу «</w:t>
      </w:r>
      <w:proofErr w:type="spellStart"/>
      <w:r>
        <w:rPr>
          <w:rFonts w:ascii="Times New Roman" w:hAnsi="Times New Roman" w:cs="Times New Roman"/>
          <w:sz w:val="24"/>
        </w:rPr>
        <w:t>Кушкетбашская</w:t>
      </w:r>
      <w:proofErr w:type="spellEnd"/>
      <w:r>
        <w:rPr>
          <w:rFonts w:ascii="Times New Roman" w:hAnsi="Times New Roman" w:cs="Times New Roman"/>
          <w:sz w:val="24"/>
        </w:rPr>
        <w:t xml:space="preserve"> НШ-ДС»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9"/>
        <w:gridCol w:w="1557"/>
        <w:gridCol w:w="1783"/>
        <w:gridCol w:w="1768"/>
        <w:gridCol w:w="1768"/>
      </w:tblGrid>
      <w:tr w:rsidR="00D137A9" w:rsidRPr="00712CCF" w14:paraId="1D2FB596" w14:textId="77777777" w:rsidTr="00EF08AB">
        <w:trPr>
          <w:trHeight w:val="676"/>
        </w:trPr>
        <w:tc>
          <w:tcPr>
            <w:tcW w:w="2469" w:type="dxa"/>
            <w:vMerge w:val="restart"/>
          </w:tcPr>
          <w:p w14:paraId="0C82BEE4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</w:rPr>
              <w:t xml:space="preserve">Реализуемая образовательная программа для приема </w:t>
            </w:r>
          </w:p>
        </w:tc>
        <w:tc>
          <w:tcPr>
            <w:tcW w:w="1557" w:type="dxa"/>
            <w:vMerge w:val="restart"/>
          </w:tcPr>
          <w:p w14:paraId="0EE1E090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5319" w:type="dxa"/>
            <w:gridSpan w:val="3"/>
          </w:tcPr>
          <w:p w14:paraId="0A709C7A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</w:rPr>
              <w:t>Количество вакантных мест</w:t>
            </w:r>
          </w:p>
        </w:tc>
      </w:tr>
      <w:tr w:rsidR="00D137A9" w:rsidRPr="00712CCF" w14:paraId="71B64796" w14:textId="77777777" w:rsidTr="00EF08AB">
        <w:trPr>
          <w:trHeight w:val="1819"/>
        </w:trPr>
        <w:tc>
          <w:tcPr>
            <w:tcW w:w="2469" w:type="dxa"/>
            <w:vMerge/>
          </w:tcPr>
          <w:p w14:paraId="4A55F6FC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7" w:type="dxa"/>
            <w:vMerge/>
          </w:tcPr>
          <w:p w14:paraId="5EF103ED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3" w:type="dxa"/>
          </w:tcPr>
          <w:p w14:paraId="5F3087E4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CCF">
              <w:rPr>
                <w:rFonts w:ascii="Times New Roman" w:hAnsi="Times New Roman" w:cs="Times New Roman"/>
                <w:sz w:val="24"/>
              </w:rPr>
              <w:t>за счет бюджетных ассигнований федерального бюджета</w:t>
            </w:r>
          </w:p>
        </w:tc>
        <w:tc>
          <w:tcPr>
            <w:tcW w:w="1768" w:type="dxa"/>
          </w:tcPr>
          <w:p w14:paraId="63DA2C23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CCF">
              <w:rPr>
                <w:rFonts w:ascii="Times New Roman" w:hAnsi="Times New Roman" w:cs="Times New Roman"/>
                <w:sz w:val="24"/>
              </w:rPr>
              <w:t>за счет бюджетных ассигнований бюджета Республики Татарстан</w:t>
            </w:r>
          </w:p>
        </w:tc>
        <w:tc>
          <w:tcPr>
            <w:tcW w:w="1768" w:type="dxa"/>
          </w:tcPr>
          <w:p w14:paraId="43DC33A6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12CCF">
              <w:rPr>
                <w:rFonts w:ascii="Times New Roman" w:hAnsi="Times New Roman" w:cs="Times New Roman"/>
                <w:sz w:val="24"/>
              </w:rPr>
              <w:t>за счет бюджетных ассигнований местного бюджета</w:t>
            </w:r>
          </w:p>
        </w:tc>
      </w:tr>
      <w:tr w:rsidR="00D137A9" w:rsidRPr="00712CCF" w14:paraId="0C111217" w14:textId="77777777" w:rsidTr="00EF08AB">
        <w:trPr>
          <w:trHeight w:val="457"/>
        </w:trPr>
        <w:tc>
          <w:tcPr>
            <w:tcW w:w="2469" w:type="dxa"/>
            <w:vMerge w:val="restart"/>
          </w:tcPr>
          <w:p w14:paraId="78E52EFD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 xml:space="preserve">Федеральная </w:t>
            </w:r>
            <w:r w:rsidRPr="00712CCF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образовательная программа начального общего образования</w:t>
            </w:r>
          </w:p>
        </w:tc>
        <w:tc>
          <w:tcPr>
            <w:tcW w:w="1557" w:type="dxa"/>
          </w:tcPr>
          <w:p w14:paraId="0B489686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1</w:t>
            </w:r>
          </w:p>
        </w:tc>
        <w:tc>
          <w:tcPr>
            <w:tcW w:w="1783" w:type="dxa"/>
          </w:tcPr>
          <w:p w14:paraId="7AC35AD5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33809A83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67B45440" w14:textId="261F0061" w:rsidR="00D137A9" w:rsidRPr="00D137A9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</w:tr>
      <w:tr w:rsidR="00D137A9" w:rsidRPr="00712CCF" w14:paraId="59EF2344" w14:textId="77777777" w:rsidTr="00EF08AB">
        <w:trPr>
          <w:trHeight w:val="407"/>
        </w:trPr>
        <w:tc>
          <w:tcPr>
            <w:tcW w:w="2469" w:type="dxa"/>
            <w:vMerge/>
          </w:tcPr>
          <w:p w14:paraId="05EFB2FB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57" w:type="dxa"/>
          </w:tcPr>
          <w:p w14:paraId="57B20A9E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1783" w:type="dxa"/>
          </w:tcPr>
          <w:p w14:paraId="644E3B85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284E3B47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5C44E417" w14:textId="517F9C50" w:rsidR="00D137A9" w:rsidRPr="00EB687C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21</w:t>
            </w:r>
          </w:p>
        </w:tc>
      </w:tr>
      <w:tr w:rsidR="00D137A9" w:rsidRPr="00712CCF" w14:paraId="06A29377" w14:textId="77777777" w:rsidTr="00EF08AB">
        <w:trPr>
          <w:trHeight w:val="413"/>
        </w:trPr>
        <w:tc>
          <w:tcPr>
            <w:tcW w:w="2469" w:type="dxa"/>
            <w:vMerge/>
          </w:tcPr>
          <w:p w14:paraId="4628CA89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57" w:type="dxa"/>
          </w:tcPr>
          <w:p w14:paraId="25EEB3A7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1783" w:type="dxa"/>
          </w:tcPr>
          <w:p w14:paraId="516EC4E4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218433A6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67BE3275" w14:textId="3AF97F11" w:rsidR="00D137A9" w:rsidRPr="00EB687C" w:rsidRDefault="00A24FC4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25</w:t>
            </w:r>
          </w:p>
        </w:tc>
      </w:tr>
      <w:tr w:rsidR="00D137A9" w:rsidRPr="00712CCF" w14:paraId="1A2B4B42" w14:textId="77777777" w:rsidTr="00EF08AB">
        <w:trPr>
          <w:trHeight w:val="389"/>
        </w:trPr>
        <w:tc>
          <w:tcPr>
            <w:tcW w:w="2469" w:type="dxa"/>
            <w:vMerge/>
          </w:tcPr>
          <w:p w14:paraId="25FFF15B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57" w:type="dxa"/>
          </w:tcPr>
          <w:p w14:paraId="66DB0194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1783" w:type="dxa"/>
          </w:tcPr>
          <w:p w14:paraId="7AD87C94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5E303698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7AAB56BB" w14:textId="2674E831" w:rsidR="00D137A9" w:rsidRPr="00D137A9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21</w:t>
            </w:r>
          </w:p>
        </w:tc>
      </w:tr>
      <w:tr w:rsidR="00D137A9" w:rsidRPr="00712CCF" w14:paraId="6917F426" w14:textId="77777777" w:rsidTr="00EF08AB">
        <w:trPr>
          <w:trHeight w:val="424"/>
        </w:trPr>
        <w:tc>
          <w:tcPr>
            <w:tcW w:w="2469" w:type="dxa"/>
            <w:vMerge/>
          </w:tcPr>
          <w:p w14:paraId="09F2D841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57" w:type="dxa"/>
          </w:tcPr>
          <w:p w14:paraId="445EEEB5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всего</w:t>
            </w:r>
          </w:p>
        </w:tc>
        <w:tc>
          <w:tcPr>
            <w:tcW w:w="1783" w:type="dxa"/>
          </w:tcPr>
          <w:p w14:paraId="08F87F55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403990BC" w14:textId="77777777" w:rsidR="00D137A9" w:rsidRPr="00712CCF" w:rsidRDefault="00D137A9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12CCF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</w:tc>
        <w:tc>
          <w:tcPr>
            <w:tcW w:w="1768" w:type="dxa"/>
          </w:tcPr>
          <w:p w14:paraId="7B724041" w14:textId="7968BC05" w:rsidR="00D137A9" w:rsidRPr="00EB687C" w:rsidRDefault="00A24FC4" w:rsidP="00EF08A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90</w:t>
            </w:r>
            <w:bookmarkStart w:id="1" w:name="_GoBack"/>
            <w:bookmarkEnd w:id="1"/>
          </w:p>
        </w:tc>
      </w:tr>
    </w:tbl>
    <w:p w14:paraId="4F0010A2" w14:textId="77777777" w:rsidR="008F7661" w:rsidRDefault="008F7661" w:rsidP="00D137A9">
      <w:pPr>
        <w:rPr>
          <w:rFonts w:ascii="Times New Roman" w:hAnsi="Times New Roman" w:cs="Times New Roman"/>
          <w:sz w:val="32"/>
          <w:szCs w:val="32"/>
        </w:rPr>
      </w:pPr>
    </w:p>
    <w:p w14:paraId="508B067E" w14:textId="77777777" w:rsidR="00712CCF" w:rsidRPr="00712CCF" w:rsidRDefault="008F7661" w:rsidP="00712CC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Вакантных мест, финансируемых по договорам об образовании за счет средств физических и (или) юридических лиц </w:t>
      </w:r>
      <w:r w:rsidRPr="008F7661">
        <w:rPr>
          <w:rFonts w:ascii="Times New Roman" w:hAnsi="Times New Roman" w:cs="Times New Roman"/>
          <w:sz w:val="32"/>
          <w:szCs w:val="32"/>
          <w:u w:val="single"/>
        </w:rPr>
        <w:t>нет.</w:t>
      </w:r>
    </w:p>
    <w:p w14:paraId="00850258" w14:textId="77777777" w:rsidR="00C75747" w:rsidRDefault="00C75747"/>
    <w:sectPr w:rsidR="00C75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30F"/>
    <w:rsid w:val="001164A6"/>
    <w:rsid w:val="00254B75"/>
    <w:rsid w:val="002F6EAA"/>
    <w:rsid w:val="0043430F"/>
    <w:rsid w:val="00712CCF"/>
    <w:rsid w:val="00884F59"/>
    <w:rsid w:val="008F7661"/>
    <w:rsid w:val="00A24FC4"/>
    <w:rsid w:val="00C43053"/>
    <w:rsid w:val="00C75747"/>
    <w:rsid w:val="00D137A9"/>
    <w:rsid w:val="00EB687C"/>
    <w:rsid w:val="00FD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06210"/>
  <w15:docId w15:val="{CB559AA4-F495-4B81-B99C-193E47D96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2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ICL-RAY</dc:creator>
  <cp:lastModifiedBy>Учетная запись Майкрософт</cp:lastModifiedBy>
  <cp:revision>14</cp:revision>
  <dcterms:created xsi:type="dcterms:W3CDTF">2024-10-31T19:06:00Z</dcterms:created>
  <dcterms:modified xsi:type="dcterms:W3CDTF">2025-07-10T08:34:00Z</dcterms:modified>
</cp:coreProperties>
</file>