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73" w:rsidRPr="002A0EB6" w:rsidRDefault="00543873" w:rsidP="002A0EB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A0EB6">
        <w:rPr>
          <w:rFonts w:ascii="Times New Roman" w:hAnsi="Times New Roman" w:cs="Times New Roman"/>
          <w:sz w:val="28"/>
          <w:szCs w:val="28"/>
          <w:lang w:val="tt-RU"/>
        </w:rPr>
        <w:t xml:space="preserve">19. </w:t>
      </w:r>
      <w:r w:rsidR="002A0EB6" w:rsidRPr="002A0EB6">
        <w:rPr>
          <w:rFonts w:ascii="Times New Roman" w:hAnsi="Times New Roman" w:cs="Times New Roman"/>
          <w:sz w:val="28"/>
          <w:szCs w:val="28"/>
          <w:lang w:val="tt-RU"/>
        </w:rPr>
        <w:t xml:space="preserve">Габдулла Тукай мирасын өйрәнүгә багышланган “Без – Тукайлы халык” </w:t>
      </w:r>
      <w:r w:rsidR="00007C6F" w:rsidRPr="002A0EB6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007C6F" w:rsidRPr="002A0EB6">
        <w:rPr>
          <w:rFonts w:ascii="Times New Roman" w:hAnsi="Times New Roman" w:cs="Times New Roman"/>
          <w:sz w:val="28"/>
          <w:szCs w:val="28"/>
        </w:rPr>
        <w:t xml:space="preserve"> </w:t>
      </w:r>
      <w:r w:rsidRPr="002A0EB6">
        <w:rPr>
          <w:rFonts w:ascii="Times New Roman" w:hAnsi="Times New Roman" w:cs="Times New Roman"/>
          <w:sz w:val="28"/>
          <w:szCs w:val="28"/>
          <w:lang w:val="tt-RU"/>
        </w:rPr>
        <w:t xml:space="preserve">Габдулла </w:t>
      </w:r>
      <w:r w:rsidRPr="002A0EB6">
        <w:rPr>
          <w:rFonts w:ascii="Times New Roman" w:hAnsi="Times New Roman" w:cs="Times New Roman"/>
          <w:sz w:val="28"/>
          <w:szCs w:val="28"/>
        </w:rPr>
        <w:t>Тукай</w:t>
      </w:r>
      <w:r w:rsidRPr="002A0EB6">
        <w:rPr>
          <w:rFonts w:ascii="Times New Roman" w:hAnsi="Times New Roman" w:cs="Times New Roman"/>
          <w:sz w:val="28"/>
          <w:szCs w:val="28"/>
          <w:lang w:val="tt-RU"/>
        </w:rPr>
        <w:t xml:space="preserve"> исемендәге республикакүләм фәнни-тикшеренү</w:t>
      </w:r>
      <w:r w:rsidRPr="002A0EB6">
        <w:rPr>
          <w:rFonts w:ascii="Times New Roman" w:hAnsi="Times New Roman" w:cs="Times New Roman"/>
          <w:sz w:val="28"/>
          <w:szCs w:val="28"/>
        </w:rPr>
        <w:t xml:space="preserve"> укулары</w:t>
      </w:r>
      <w:r w:rsidRPr="002A0EB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07C6F" w:rsidRPr="002A0EB6">
        <w:rPr>
          <w:rFonts w:ascii="Times New Roman" w:hAnsi="Times New Roman" w:cs="Times New Roman"/>
          <w:sz w:val="28"/>
          <w:szCs w:val="28"/>
        </w:rPr>
        <w:t xml:space="preserve"> / </w:t>
      </w:r>
      <w:r w:rsidR="002A0EB6" w:rsidRPr="002A0EB6">
        <w:rPr>
          <w:rFonts w:ascii="Times New Roman" w:hAnsi="Times New Roman" w:cs="Times New Roman"/>
          <w:color w:val="000000"/>
          <w:sz w:val="28"/>
          <w:szCs w:val="28"/>
        </w:rPr>
        <w:t>XI республиканские научно-исследовательские чтения имени Габдуллы</w:t>
      </w:r>
      <w:proofErr w:type="gramStart"/>
      <w:r w:rsidR="002A0EB6" w:rsidRPr="002A0EB6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="002A0EB6" w:rsidRPr="002A0EB6">
        <w:rPr>
          <w:rFonts w:ascii="Times New Roman" w:hAnsi="Times New Roman" w:cs="Times New Roman"/>
          <w:color w:val="000000"/>
          <w:sz w:val="28"/>
          <w:szCs w:val="28"/>
        </w:rPr>
        <w:t>укая “</w:t>
      </w:r>
      <w:r w:rsidR="002A0EB6" w:rsidRPr="002A0EB6">
        <w:rPr>
          <w:rFonts w:ascii="Times New Roman" w:hAnsi="Times New Roman" w:cs="Times New Roman"/>
          <w:sz w:val="28"/>
          <w:szCs w:val="28"/>
          <w:lang w:val="tt-RU"/>
        </w:rPr>
        <w:t xml:space="preserve"> Без – Тукайлы халык</w:t>
      </w:r>
      <w:r w:rsidR="002A0EB6" w:rsidRPr="002A0EB6">
        <w:rPr>
          <w:rFonts w:ascii="Times New Roman" w:hAnsi="Times New Roman" w:cs="Times New Roman"/>
          <w:color w:val="000000"/>
          <w:sz w:val="28"/>
          <w:szCs w:val="28"/>
        </w:rPr>
        <w:t xml:space="preserve"> ", </w:t>
      </w:r>
      <w:r w:rsidR="002A0EB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2A0EB6" w:rsidRPr="002A0EB6">
        <w:rPr>
          <w:rFonts w:ascii="Times New Roman" w:hAnsi="Times New Roman" w:cs="Times New Roman"/>
          <w:color w:val="000000"/>
          <w:sz w:val="28"/>
          <w:szCs w:val="28"/>
        </w:rPr>
        <w:t>посвященные изучению наследия Габдуллы Тукая</w:t>
      </w:r>
      <w:r w:rsidR="002A0EB6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2A0EB6" w:rsidRDefault="002A0EB6" w:rsidP="002A0EB6">
      <w:pPr>
        <w:spacing w:after="0"/>
        <w:rPr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007C6F" w:rsidRPr="002A0EB6">
        <w:rPr>
          <w:rFonts w:ascii="Times New Roman" w:hAnsi="Times New Roman" w:cs="Times New Roman"/>
          <w:sz w:val="28"/>
          <w:szCs w:val="28"/>
          <w:lang w:val="tt-RU"/>
        </w:rPr>
        <w:t>«Салавыч күппрофильле лицее»ның 11 нче сыйныф укучысы Абдуллина Алия һәм туган (татар</w:t>
      </w:r>
      <w:r w:rsidRPr="002A0EB6">
        <w:rPr>
          <w:rFonts w:ascii="Times New Roman" w:hAnsi="Times New Roman" w:cs="Times New Roman"/>
          <w:sz w:val="28"/>
          <w:szCs w:val="28"/>
          <w:lang w:val="tt-RU"/>
        </w:rPr>
        <w:t>) тел һәм әдәбияты укытучысы Фәрзиева Алсу Габделбәр кызы Габдулла Тукай мирасын өйрәнүгә багышланган “Без – Тукайлы халык” XI Габдулла Тукай исемендәге республикакүләм фәнни-тикшеренү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A0EB6">
        <w:rPr>
          <w:rFonts w:ascii="Times New Roman" w:hAnsi="Times New Roman" w:cs="Times New Roman"/>
          <w:sz w:val="28"/>
          <w:szCs w:val="28"/>
          <w:lang w:val="tt-RU"/>
        </w:rPr>
        <w:t>укулары</w:t>
      </w:r>
      <w:r>
        <w:rPr>
          <w:rFonts w:ascii="Times New Roman" w:hAnsi="Times New Roman" w:cs="Times New Roman"/>
          <w:sz w:val="28"/>
          <w:szCs w:val="28"/>
          <w:lang w:val="tt-RU"/>
        </w:rPr>
        <w:t>нда уңышлы чыгыш ясадылар. Абдуллина Алия “Габдулла Тукай һәм фол</w:t>
      </w:r>
      <w:r w:rsidRPr="002A0EB6">
        <w:rPr>
          <w:rFonts w:ascii="Times New Roman" w:hAnsi="Times New Roman" w:cs="Times New Roman"/>
          <w:sz w:val="28"/>
          <w:szCs w:val="28"/>
          <w:lang w:val="tt-RU"/>
        </w:rPr>
        <w:t>ьклор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 сециясендә җиңүче дипломына лаек булды. </w:t>
      </w:r>
    </w:p>
    <w:p w:rsidR="002A0EB6" w:rsidRPr="002A0EB6" w:rsidRDefault="002A0EB6" w:rsidP="002A0EB6">
      <w:pPr>
        <w:rPr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924560</wp:posOffset>
            </wp:positionV>
            <wp:extent cx="4378960" cy="5836920"/>
            <wp:effectExtent l="19050" t="0" r="2540" b="0"/>
            <wp:wrapSquare wrapText="bothSides"/>
            <wp:docPr id="1" name="Рисунок 1" descr="C:\Users\РАУШАН\Desktop\Сайт\фото\Грант. Отчет\ea8e9e40-8695-4b1d-94fc-5d77f350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Сайт\фото\Грант. Отчет\ea8e9e40-8695-4b1d-94fc-5d77f35034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583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EB6">
        <w:rPr>
          <w:rFonts w:ascii="Times New Roman" w:hAnsi="Times New Roman" w:cs="Times New Roman"/>
          <w:sz w:val="28"/>
          <w:szCs w:val="28"/>
          <w:lang w:val="tt-RU"/>
        </w:rPr>
        <w:t>Фәрзиева Алсу Габделбәр кызы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</w:t>
      </w:r>
      <w:r w:rsidRPr="002A0EB6">
        <w:rPr>
          <w:rFonts w:ascii="Times New Roman" w:hAnsi="Times New Roman" w:cs="Times New Roman"/>
          <w:sz w:val="28"/>
          <w:szCs w:val="28"/>
          <w:lang w:val="tt-RU"/>
        </w:rPr>
        <w:t>Фольклорчы – минем якташым</w:t>
      </w:r>
      <w:r>
        <w:rPr>
          <w:rFonts w:ascii="Times New Roman" w:hAnsi="Times New Roman" w:cs="Times New Roman"/>
          <w:sz w:val="28"/>
          <w:szCs w:val="28"/>
          <w:lang w:val="tt-RU"/>
        </w:rPr>
        <w:t>” секциясендә призер булып танылды.</w:t>
      </w:r>
    </w:p>
    <w:p w:rsidR="002A0EB6" w:rsidRPr="002A0EB6" w:rsidRDefault="002A0EB6" w:rsidP="002A0EB6">
      <w:pPr>
        <w:rPr>
          <w:sz w:val="28"/>
          <w:szCs w:val="28"/>
          <w:lang w:val="tt-RU"/>
        </w:rPr>
      </w:pPr>
    </w:p>
    <w:p w:rsidR="002A0EB6" w:rsidRDefault="002A0EB6" w:rsidP="002A0EB6">
      <w:pPr>
        <w:rPr>
          <w:sz w:val="28"/>
          <w:szCs w:val="28"/>
          <w:lang w:val="tt-RU"/>
        </w:rPr>
      </w:pPr>
    </w:p>
    <w:p w:rsidR="00543873" w:rsidRPr="002A0EB6" w:rsidRDefault="002A0EB6" w:rsidP="002A0EB6">
      <w:pPr>
        <w:tabs>
          <w:tab w:val="left" w:pos="983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181A70" w:rsidRDefault="00D24C04" w:rsidP="00543873">
      <w:pPr>
        <w:rPr>
          <w:lang w:val="tt-RU"/>
        </w:rPr>
      </w:pPr>
    </w:p>
    <w:p w:rsidR="00543873" w:rsidRDefault="00543873" w:rsidP="00543873">
      <w:pPr>
        <w:rPr>
          <w:lang w:val="tt-RU"/>
        </w:rPr>
      </w:pPr>
    </w:p>
    <w:p w:rsidR="00543873" w:rsidRDefault="007940EA" w:rsidP="00543873">
      <w:pPr>
        <w:rPr>
          <w:lang w:val="tt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4pt;height:23.4pt"/>
        </w:pict>
      </w:r>
    </w:p>
    <w:p w:rsidR="00543873" w:rsidRDefault="00543873" w:rsidP="00543873">
      <w:pPr>
        <w:rPr>
          <w:lang w:val="tt-RU"/>
        </w:rPr>
      </w:pPr>
    </w:p>
    <w:p w:rsidR="002A0EB6" w:rsidRDefault="002A0EB6" w:rsidP="00543873">
      <w:pPr>
        <w:rPr>
          <w:lang w:val="tt-RU"/>
        </w:rPr>
      </w:pPr>
    </w:p>
    <w:p w:rsidR="002A0EB6" w:rsidRDefault="002A0EB6" w:rsidP="00543873">
      <w:pPr>
        <w:rPr>
          <w:lang w:val="tt-RU"/>
        </w:rPr>
      </w:pPr>
    </w:p>
    <w:p w:rsidR="002A0EB6" w:rsidRDefault="002A0EB6" w:rsidP="00543873">
      <w:pPr>
        <w:rPr>
          <w:lang w:val="tt-RU"/>
        </w:rPr>
      </w:pPr>
    </w:p>
    <w:p w:rsidR="002A0EB6" w:rsidRDefault="002A0EB6" w:rsidP="00543873">
      <w:pPr>
        <w:rPr>
          <w:lang w:val="tt-RU"/>
        </w:rPr>
      </w:pPr>
    </w:p>
    <w:p w:rsidR="002A0EB6" w:rsidRDefault="00D24C04" w:rsidP="00543873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-377190</wp:posOffset>
            </wp:positionV>
            <wp:extent cx="4758690" cy="6541770"/>
            <wp:effectExtent l="19050" t="0" r="3810" b="0"/>
            <wp:wrapSquare wrapText="bothSides"/>
            <wp:docPr id="5" name="Рисунок 6" descr="C:\Users\РАУШАН\Downloads\Абдуллина Алия Тук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УШАН\Downloads\Абдуллина Алия Тука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90" cy="654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0EB6" w:rsidRDefault="002A0EB6" w:rsidP="00543873">
      <w:pPr>
        <w:rPr>
          <w:lang w:val="tt-RU"/>
        </w:rPr>
      </w:pPr>
    </w:p>
    <w:p w:rsidR="002A0EB6" w:rsidRDefault="002A0EB6" w:rsidP="00543873">
      <w:pPr>
        <w:rPr>
          <w:lang w:val="tt-RU"/>
        </w:rPr>
      </w:pPr>
    </w:p>
    <w:p w:rsidR="002A0EB6" w:rsidRDefault="002A0EB6" w:rsidP="00543873">
      <w:pPr>
        <w:rPr>
          <w:lang w:val="tt-RU"/>
        </w:rPr>
      </w:pPr>
    </w:p>
    <w:p w:rsidR="00543873" w:rsidRDefault="00543873" w:rsidP="00543873">
      <w:pPr>
        <w:rPr>
          <w:lang w:val="tt-RU"/>
        </w:rPr>
      </w:pPr>
    </w:p>
    <w:p w:rsidR="00543873" w:rsidRDefault="00543873" w:rsidP="00543873">
      <w:pPr>
        <w:rPr>
          <w:lang w:val="tt-RU"/>
        </w:rPr>
      </w:pPr>
    </w:p>
    <w:p w:rsidR="00543873" w:rsidRDefault="00543873" w:rsidP="00543873">
      <w:pPr>
        <w:rPr>
          <w:lang w:val="tt-RU"/>
        </w:rPr>
      </w:pPr>
    </w:p>
    <w:p w:rsidR="00543873" w:rsidRDefault="00543873" w:rsidP="00543873">
      <w:pPr>
        <w:rPr>
          <w:lang w:val="tt-RU"/>
        </w:rPr>
      </w:pPr>
    </w:p>
    <w:p w:rsidR="00543873" w:rsidRDefault="00543873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-4739640</wp:posOffset>
            </wp:positionH>
            <wp:positionV relativeFrom="paragraph">
              <wp:posOffset>227330</wp:posOffset>
            </wp:positionV>
            <wp:extent cx="4164330" cy="3108960"/>
            <wp:effectExtent l="19050" t="0" r="7620" b="0"/>
            <wp:wrapSquare wrapText="bothSides"/>
            <wp:docPr id="12" name="Рисунок 2" descr="C:\Users\РАУШАН\Desktop\Сайт\фото\Грант. Отчет\8ff0f610-3ef4-41c3-b841-0f6be2b1a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Сайт\фото\Грант. Отчет\8ff0f610-3ef4-41c3-b841-0f6be2b1a5f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-377190</wp:posOffset>
            </wp:positionV>
            <wp:extent cx="3040380" cy="2766060"/>
            <wp:effectExtent l="19050" t="0" r="7620" b="0"/>
            <wp:wrapSquare wrapText="bothSides"/>
            <wp:docPr id="8" name="Рисунок 3" descr="C:\Users\РАУШАН\Desktop\Сайт\фото\Грант. Отчет\492de6dd-e653-428d-a441-ab75285f5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esktop\Сайт\фото\Грант. Отчет\492de6dd-e653-428d-a441-ab75285f503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414" r="2826" b="15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166370</wp:posOffset>
            </wp:positionV>
            <wp:extent cx="4690110" cy="6629400"/>
            <wp:effectExtent l="19050" t="0" r="0" b="0"/>
            <wp:wrapSquare wrapText="bothSides"/>
            <wp:docPr id="7" name="Рисунок 4" descr="C:\Users\РАУШАН\Desktop\Алсу. Яна\2022-04 (апр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УШАН\Desktop\Алсу. Яна\2022-04 (апр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D24C04" w:rsidRDefault="00D24C04" w:rsidP="00543873">
      <w:pPr>
        <w:rPr>
          <w:lang w:val="tt-RU"/>
        </w:rPr>
      </w:pPr>
    </w:p>
    <w:p w:rsidR="00543873" w:rsidRPr="00543873" w:rsidRDefault="00543873" w:rsidP="00543873">
      <w:pPr>
        <w:rPr>
          <w:lang w:val="tt-RU"/>
        </w:rPr>
      </w:pPr>
    </w:p>
    <w:sectPr w:rsidR="00543873" w:rsidRPr="00543873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543873"/>
    <w:rsid w:val="00007C6F"/>
    <w:rsid w:val="00083328"/>
    <w:rsid w:val="002A0EB6"/>
    <w:rsid w:val="00372662"/>
    <w:rsid w:val="00467B48"/>
    <w:rsid w:val="00543873"/>
    <w:rsid w:val="00650443"/>
    <w:rsid w:val="007343D9"/>
    <w:rsid w:val="007940EA"/>
    <w:rsid w:val="008207B1"/>
    <w:rsid w:val="009C5848"/>
    <w:rsid w:val="00C22448"/>
    <w:rsid w:val="00C4358E"/>
    <w:rsid w:val="00C44B03"/>
    <w:rsid w:val="00D24C04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7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5438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4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87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2022-04-30T23:27:00Z</dcterms:created>
  <dcterms:modified xsi:type="dcterms:W3CDTF">2022-05-20T23:25:00Z</dcterms:modified>
</cp:coreProperties>
</file>