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7C5" w:rsidRPr="004800B1" w:rsidRDefault="008F17C5" w:rsidP="008F17C5">
      <w:pPr>
        <w:widowControl/>
        <w:tabs>
          <w:tab w:val="left" w:pos="10065"/>
        </w:tabs>
        <w:ind w:left="567" w:hanging="567"/>
        <w:contextualSpacing/>
        <w:jc w:val="center"/>
        <w:outlineLvl w:val="0"/>
        <w:rPr>
          <w:b/>
          <w:sz w:val="24"/>
          <w:szCs w:val="24"/>
        </w:rPr>
      </w:pPr>
      <w:r w:rsidRPr="004800B1">
        <w:rPr>
          <w:b/>
          <w:sz w:val="24"/>
          <w:szCs w:val="24"/>
          <w:lang w:val="en-US"/>
        </w:rPr>
        <w:t>II</w:t>
      </w:r>
      <w:r w:rsidRPr="004800B1">
        <w:rPr>
          <w:b/>
          <w:sz w:val="24"/>
          <w:szCs w:val="24"/>
        </w:rPr>
        <w:t>. Определение базовых окладов работников в дошкольных образовательных организациях</w:t>
      </w:r>
    </w:p>
    <w:p w:rsidR="008F17C5" w:rsidRPr="004800B1" w:rsidRDefault="008F17C5" w:rsidP="008F17C5">
      <w:pPr>
        <w:widowControl/>
        <w:tabs>
          <w:tab w:val="left" w:pos="10065"/>
        </w:tabs>
        <w:ind w:left="567" w:firstLine="709"/>
        <w:contextualSpacing/>
        <w:jc w:val="both"/>
        <w:rPr>
          <w:sz w:val="24"/>
          <w:szCs w:val="24"/>
        </w:rPr>
      </w:pPr>
    </w:p>
    <w:p w:rsidR="008F17C5" w:rsidRPr="004800B1" w:rsidRDefault="008F17C5" w:rsidP="008F17C5">
      <w:pPr>
        <w:widowControl/>
        <w:tabs>
          <w:tab w:val="left" w:pos="10065"/>
        </w:tabs>
        <w:ind w:left="567" w:firstLine="709"/>
        <w:contextualSpacing/>
        <w:jc w:val="both"/>
        <w:rPr>
          <w:sz w:val="24"/>
          <w:szCs w:val="24"/>
        </w:rPr>
      </w:pPr>
      <w:r w:rsidRPr="004800B1">
        <w:rPr>
          <w:sz w:val="24"/>
          <w:szCs w:val="24"/>
        </w:rPr>
        <w:t xml:space="preserve">1. Базовые оклады </w:t>
      </w:r>
      <w:proofErr w:type="gramStart"/>
      <w:r w:rsidRPr="004800B1">
        <w:rPr>
          <w:sz w:val="24"/>
          <w:szCs w:val="24"/>
        </w:rPr>
        <w:t>работников профессиональных квалификационных групп должностей работников образования</w:t>
      </w:r>
      <w:proofErr w:type="gramEnd"/>
      <w:r w:rsidRPr="004800B1">
        <w:rPr>
          <w:sz w:val="24"/>
          <w:szCs w:val="24"/>
        </w:rPr>
        <w:t xml:space="preserve"> в дошкольных образовательных организациях устанавливаются в следующих размерах:</w:t>
      </w:r>
    </w:p>
    <w:p w:rsidR="008F17C5" w:rsidRPr="004800B1" w:rsidRDefault="008F17C5" w:rsidP="008F17C5">
      <w:pPr>
        <w:widowControl/>
        <w:tabs>
          <w:tab w:val="left" w:pos="10065"/>
        </w:tabs>
        <w:ind w:left="567" w:firstLine="709"/>
        <w:contextualSpacing/>
        <w:jc w:val="both"/>
        <w:rPr>
          <w:sz w:val="24"/>
          <w:szCs w:val="24"/>
        </w:rPr>
      </w:pPr>
    </w:p>
    <w:tbl>
      <w:tblPr>
        <w:tblStyle w:val="1"/>
        <w:tblW w:w="14884" w:type="dxa"/>
        <w:tblInd w:w="137" w:type="dxa"/>
        <w:tblBorders>
          <w:bottom w:val="none" w:sz="0" w:space="0" w:color="auto"/>
        </w:tblBorders>
        <w:tblLayout w:type="fixed"/>
        <w:tblLook w:val="04A0"/>
      </w:tblPr>
      <w:tblGrid>
        <w:gridCol w:w="2835"/>
        <w:gridCol w:w="3969"/>
        <w:gridCol w:w="2126"/>
        <w:gridCol w:w="3119"/>
        <w:gridCol w:w="2835"/>
      </w:tblGrid>
      <w:tr w:rsidR="008F17C5" w:rsidRPr="004800B1" w:rsidTr="00114AA4">
        <w:tc>
          <w:tcPr>
            <w:tcW w:w="2835" w:type="dxa"/>
            <w:vMerge w:val="restart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67" w:hanging="567"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3969" w:type="dxa"/>
            <w:vMerge w:val="restart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67" w:hanging="567"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Наименование должности</w:t>
            </w:r>
          </w:p>
        </w:tc>
        <w:tc>
          <w:tcPr>
            <w:tcW w:w="8080" w:type="dxa"/>
            <w:gridSpan w:val="3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67" w:hanging="567"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Размер базового оклада в месяц, рублей</w:t>
            </w:r>
          </w:p>
        </w:tc>
      </w:tr>
      <w:tr w:rsidR="008F17C5" w:rsidRPr="004800B1" w:rsidTr="00114AA4">
        <w:tc>
          <w:tcPr>
            <w:tcW w:w="2835" w:type="dxa"/>
            <w:vMerge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67" w:hanging="567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67" w:hanging="567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"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основное общее образование, среднее общее образование</w:t>
            </w:r>
          </w:p>
        </w:tc>
        <w:tc>
          <w:tcPr>
            <w:tcW w:w="3119" w:type="dxa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"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среднее профессиональное образование по программам подготовки квалифицированных рабочих, служащих, среднее профессиональное образование по программам подготовки специалистов среднего звена, неполное высшее образование</w:t>
            </w:r>
          </w:p>
        </w:tc>
        <w:tc>
          <w:tcPr>
            <w:tcW w:w="2835" w:type="dxa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800B1">
              <w:rPr>
                <w:sz w:val="24"/>
                <w:szCs w:val="24"/>
              </w:rPr>
              <w:t>высшее профессиональное образование, подтверждаемое присвоением лицу, успешно прошедшему аттестацию, квалификации «бакалавр», «магистр» или «дипломированный специалист»</w:t>
            </w:r>
            <w:proofErr w:type="gramEnd"/>
          </w:p>
        </w:tc>
      </w:tr>
    </w:tbl>
    <w:p w:rsidR="008F17C5" w:rsidRPr="004800B1" w:rsidRDefault="008F17C5" w:rsidP="008F17C5">
      <w:pPr>
        <w:widowControl/>
        <w:tabs>
          <w:tab w:val="left" w:pos="10065"/>
        </w:tabs>
        <w:spacing w:line="24" w:lineRule="auto"/>
        <w:ind w:left="567" w:firstLine="709"/>
        <w:contextualSpacing/>
        <w:jc w:val="both"/>
        <w:rPr>
          <w:sz w:val="24"/>
          <w:szCs w:val="24"/>
        </w:rPr>
      </w:pPr>
    </w:p>
    <w:tbl>
      <w:tblPr>
        <w:tblStyle w:val="1"/>
        <w:tblW w:w="14884" w:type="dxa"/>
        <w:tblInd w:w="137" w:type="dxa"/>
        <w:tblLayout w:type="fixed"/>
        <w:tblLook w:val="04A0"/>
      </w:tblPr>
      <w:tblGrid>
        <w:gridCol w:w="2835"/>
        <w:gridCol w:w="3969"/>
        <w:gridCol w:w="2126"/>
        <w:gridCol w:w="3119"/>
        <w:gridCol w:w="2835"/>
      </w:tblGrid>
      <w:tr w:rsidR="008F17C5" w:rsidRPr="004800B1" w:rsidTr="00114AA4">
        <w:trPr>
          <w:trHeight w:val="295"/>
          <w:tblHeader/>
        </w:trPr>
        <w:tc>
          <w:tcPr>
            <w:tcW w:w="2835" w:type="dxa"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  <w:bookmarkStart w:id="0" w:name="P146"/>
            <w:bookmarkEnd w:id="0"/>
            <w:r w:rsidRPr="004800B1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5</w:t>
            </w:r>
          </w:p>
        </w:tc>
      </w:tr>
      <w:tr w:rsidR="008F17C5" w:rsidRPr="004800B1" w:rsidTr="00114AA4">
        <w:trPr>
          <w:trHeight w:val="295"/>
        </w:trPr>
        <w:tc>
          <w:tcPr>
            <w:tcW w:w="14884" w:type="dxa"/>
            <w:gridSpan w:val="5"/>
            <w:vAlign w:val="center"/>
          </w:tcPr>
          <w:p w:rsidR="008F17C5" w:rsidRPr="004800B1" w:rsidRDefault="008F17C5" w:rsidP="00114AA4">
            <w:pPr>
              <w:widowControl/>
              <w:ind w:left="567" w:hanging="567"/>
              <w:jc w:val="center"/>
              <w:outlineLvl w:val="0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Профессиональная квалификационная группа должностей работников учебно-вспомогательного персонала первого уровня</w:t>
            </w:r>
          </w:p>
        </w:tc>
      </w:tr>
      <w:tr w:rsidR="008F17C5" w:rsidRPr="004800B1" w:rsidTr="00114AA4">
        <w:trPr>
          <w:trHeight w:val="421"/>
        </w:trPr>
        <w:tc>
          <w:tcPr>
            <w:tcW w:w="2835" w:type="dxa"/>
            <w:vMerge w:val="restart"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rFonts w:cs="Calibri"/>
                <w:sz w:val="24"/>
                <w:szCs w:val="24"/>
              </w:rPr>
              <w:t xml:space="preserve">Первый </w:t>
            </w:r>
            <w:r w:rsidRPr="004800B1">
              <w:rPr>
                <w:rFonts w:cs="Calibri"/>
                <w:color w:val="000000" w:themeColor="text1"/>
                <w:sz w:val="24"/>
                <w:szCs w:val="24"/>
              </w:rPr>
              <w:t>квали</w:t>
            </w:r>
            <w:r w:rsidRPr="004800B1">
              <w:rPr>
                <w:rFonts w:cs="Calibri"/>
                <w:sz w:val="24"/>
                <w:szCs w:val="24"/>
              </w:rPr>
              <w:t>фикационный уровень</w:t>
            </w:r>
          </w:p>
        </w:tc>
        <w:tc>
          <w:tcPr>
            <w:tcW w:w="3969" w:type="dxa"/>
          </w:tcPr>
          <w:p w:rsidR="008F17C5" w:rsidRPr="004800B1" w:rsidRDefault="008F17C5" w:rsidP="00114AA4">
            <w:pPr>
              <w:adjustRightInd/>
              <w:contextualSpacing/>
              <w:jc w:val="both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Вожатый</w:t>
            </w:r>
          </w:p>
        </w:tc>
        <w:tc>
          <w:tcPr>
            <w:tcW w:w="2126" w:type="dxa"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9 489</w:t>
            </w:r>
          </w:p>
        </w:tc>
        <w:tc>
          <w:tcPr>
            <w:tcW w:w="3119" w:type="dxa"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4800B1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835" w:type="dxa"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-</w:t>
            </w:r>
          </w:p>
        </w:tc>
      </w:tr>
      <w:tr w:rsidR="008F17C5" w:rsidRPr="004800B1" w:rsidTr="00114AA4">
        <w:trPr>
          <w:trHeight w:val="276"/>
        </w:trPr>
        <w:tc>
          <w:tcPr>
            <w:tcW w:w="2835" w:type="dxa"/>
            <w:vMerge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8F17C5" w:rsidRPr="004800B1" w:rsidRDefault="008F17C5" w:rsidP="00114AA4">
            <w:pPr>
              <w:adjustRightInd/>
              <w:contextualSpacing/>
              <w:jc w:val="both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Помощник воспитателя</w:t>
            </w:r>
          </w:p>
        </w:tc>
        <w:tc>
          <w:tcPr>
            <w:tcW w:w="2126" w:type="dxa"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9 489</w:t>
            </w:r>
          </w:p>
        </w:tc>
        <w:tc>
          <w:tcPr>
            <w:tcW w:w="3119" w:type="dxa"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4800B1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835" w:type="dxa"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4800B1">
              <w:rPr>
                <w:sz w:val="24"/>
                <w:szCs w:val="24"/>
                <w:lang w:val="en-US"/>
              </w:rPr>
              <w:t>-</w:t>
            </w:r>
          </w:p>
        </w:tc>
      </w:tr>
      <w:tr w:rsidR="008F17C5" w:rsidRPr="004800B1" w:rsidTr="00114AA4">
        <w:trPr>
          <w:trHeight w:val="331"/>
        </w:trPr>
        <w:tc>
          <w:tcPr>
            <w:tcW w:w="14884" w:type="dxa"/>
            <w:gridSpan w:val="5"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</w:tc>
      </w:tr>
      <w:tr w:rsidR="008F17C5" w:rsidRPr="004800B1" w:rsidTr="00114AA4">
        <w:trPr>
          <w:trHeight w:val="79"/>
        </w:trPr>
        <w:tc>
          <w:tcPr>
            <w:tcW w:w="2835" w:type="dxa"/>
          </w:tcPr>
          <w:p w:rsidR="008F17C5" w:rsidRPr="004800B1" w:rsidRDefault="008F17C5" w:rsidP="00114AA4">
            <w:pPr>
              <w:adjustRightInd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4800B1">
              <w:rPr>
                <w:rFonts w:cs="Calibri"/>
                <w:sz w:val="24"/>
                <w:szCs w:val="24"/>
              </w:rPr>
              <w:t>Первый</w:t>
            </w:r>
            <w:r w:rsidRPr="004800B1">
              <w:rPr>
                <w:rFonts w:cs="Calibri"/>
                <w:color w:val="000000" w:themeColor="text1"/>
                <w:sz w:val="24"/>
                <w:szCs w:val="24"/>
              </w:rPr>
              <w:t xml:space="preserve"> квалификационный уровень</w:t>
            </w:r>
          </w:p>
        </w:tc>
        <w:tc>
          <w:tcPr>
            <w:tcW w:w="3969" w:type="dxa"/>
          </w:tcPr>
          <w:p w:rsidR="008F17C5" w:rsidRPr="004800B1" w:rsidRDefault="008F17C5" w:rsidP="00114AA4">
            <w:pPr>
              <w:adjustRightInd/>
              <w:contextualSpacing/>
              <w:jc w:val="both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Младший воспитатель</w:t>
            </w:r>
          </w:p>
        </w:tc>
        <w:tc>
          <w:tcPr>
            <w:tcW w:w="2126" w:type="dxa"/>
          </w:tcPr>
          <w:p w:rsidR="008F17C5" w:rsidRPr="004800B1" w:rsidRDefault="008F17C5" w:rsidP="00114AA4">
            <w:pPr>
              <w:adjustRightInd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9 550</w:t>
            </w:r>
          </w:p>
        </w:tc>
        <w:tc>
          <w:tcPr>
            <w:tcW w:w="3119" w:type="dxa"/>
          </w:tcPr>
          <w:p w:rsidR="008F17C5" w:rsidRPr="004800B1" w:rsidRDefault="008F17C5" w:rsidP="00114AA4">
            <w:pPr>
              <w:adjustRightInd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10 015</w:t>
            </w:r>
          </w:p>
        </w:tc>
        <w:tc>
          <w:tcPr>
            <w:tcW w:w="2835" w:type="dxa"/>
          </w:tcPr>
          <w:p w:rsidR="008F17C5" w:rsidRPr="004800B1" w:rsidRDefault="008F17C5" w:rsidP="00114AA4">
            <w:pPr>
              <w:adjustRightInd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-</w:t>
            </w:r>
          </w:p>
        </w:tc>
      </w:tr>
      <w:tr w:rsidR="008F17C5" w:rsidRPr="004800B1" w:rsidTr="00114AA4">
        <w:trPr>
          <w:trHeight w:val="291"/>
        </w:trPr>
        <w:tc>
          <w:tcPr>
            <w:tcW w:w="14884" w:type="dxa"/>
            <w:gridSpan w:val="5"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Профессионально-квалификационная группа должностей педагогических работников</w:t>
            </w:r>
          </w:p>
        </w:tc>
      </w:tr>
      <w:tr w:rsidR="008F17C5" w:rsidRPr="004800B1" w:rsidTr="00114AA4">
        <w:trPr>
          <w:trHeight w:val="234"/>
        </w:trPr>
        <w:tc>
          <w:tcPr>
            <w:tcW w:w="2835" w:type="dxa"/>
            <w:vMerge w:val="restart"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rFonts w:cs="Calibri"/>
                <w:sz w:val="24"/>
                <w:szCs w:val="24"/>
              </w:rPr>
              <w:t xml:space="preserve">Первый </w:t>
            </w:r>
            <w:r w:rsidRPr="004800B1">
              <w:rPr>
                <w:rFonts w:cs="Calibri"/>
                <w:color w:val="000000" w:themeColor="text1"/>
                <w:sz w:val="24"/>
                <w:szCs w:val="24"/>
              </w:rPr>
              <w:t>квалифика</w:t>
            </w:r>
            <w:r w:rsidRPr="004800B1">
              <w:rPr>
                <w:rFonts w:cs="Calibri"/>
                <w:sz w:val="24"/>
                <w:szCs w:val="24"/>
              </w:rPr>
              <w:t>ционный уровень</w:t>
            </w:r>
          </w:p>
        </w:tc>
        <w:tc>
          <w:tcPr>
            <w:tcW w:w="3969" w:type="dxa"/>
          </w:tcPr>
          <w:p w:rsidR="008F17C5" w:rsidRPr="004800B1" w:rsidRDefault="008F17C5" w:rsidP="00114AA4">
            <w:pPr>
              <w:adjustRightInd/>
              <w:jc w:val="both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126" w:type="dxa"/>
            <w:vMerge w:val="restart"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-</w:t>
            </w:r>
          </w:p>
        </w:tc>
        <w:tc>
          <w:tcPr>
            <w:tcW w:w="3119" w:type="dxa"/>
            <w:vMerge w:val="restart"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11 680</w:t>
            </w:r>
          </w:p>
        </w:tc>
        <w:tc>
          <w:tcPr>
            <w:tcW w:w="2835" w:type="dxa"/>
            <w:vMerge w:val="restart"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14 200</w:t>
            </w:r>
          </w:p>
        </w:tc>
      </w:tr>
      <w:tr w:rsidR="008F17C5" w:rsidRPr="004800B1" w:rsidTr="00114AA4">
        <w:trPr>
          <w:trHeight w:val="354"/>
        </w:trPr>
        <w:tc>
          <w:tcPr>
            <w:tcW w:w="2835" w:type="dxa"/>
            <w:vMerge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8F17C5" w:rsidRPr="004800B1" w:rsidRDefault="008F17C5" w:rsidP="00114AA4">
            <w:pPr>
              <w:adjustRightInd/>
              <w:jc w:val="both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126" w:type="dxa"/>
            <w:vMerge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8F17C5" w:rsidRPr="004800B1" w:rsidTr="00114AA4">
        <w:trPr>
          <w:trHeight w:val="654"/>
        </w:trPr>
        <w:tc>
          <w:tcPr>
            <w:tcW w:w="2835" w:type="dxa"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rFonts w:cs="Calibri"/>
                <w:sz w:val="24"/>
                <w:szCs w:val="24"/>
              </w:rPr>
              <w:t xml:space="preserve">Второй </w:t>
            </w:r>
            <w:r w:rsidRPr="004800B1">
              <w:rPr>
                <w:rFonts w:cs="Calibri"/>
                <w:color w:val="000000" w:themeColor="text1"/>
                <w:sz w:val="24"/>
                <w:szCs w:val="24"/>
              </w:rPr>
              <w:t>квал</w:t>
            </w:r>
            <w:r w:rsidRPr="004800B1">
              <w:rPr>
                <w:rFonts w:cs="Calibri"/>
                <w:sz w:val="24"/>
                <w:szCs w:val="24"/>
              </w:rPr>
              <w:t>ификационный уровень</w:t>
            </w:r>
          </w:p>
        </w:tc>
        <w:tc>
          <w:tcPr>
            <w:tcW w:w="3969" w:type="dxa"/>
          </w:tcPr>
          <w:p w:rsidR="008F17C5" w:rsidRPr="004800B1" w:rsidRDefault="008F17C5" w:rsidP="00114AA4">
            <w:pPr>
              <w:adjustRightInd/>
              <w:jc w:val="both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126" w:type="dxa"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4800B1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3119" w:type="dxa"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11 687</w:t>
            </w:r>
          </w:p>
        </w:tc>
        <w:tc>
          <w:tcPr>
            <w:tcW w:w="2835" w:type="dxa"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14 220</w:t>
            </w:r>
          </w:p>
        </w:tc>
      </w:tr>
      <w:tr w:rsidR="008F17C5" w:rsidRPr="004800B1" w:rsidTr="00114AA4">
        <w:trPr>
          <w:trHeight w:val="248"/>
        </w:trPr>
        <w:tc>
          <w:tcPr>
            <w:tcW w:w="2835" w:type="dxa"/>
            <w:vMerge w:val="restart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67" w:hanging="113"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Третий квалификационный уровень</w:t>
            </w:r>
          </w:p>
        </w:tc>
        <w:tc>
          <w:tcPr>
            <w:tcW w:w="3969" w:type="dxa"/>
          </w:tcPr>
          <w:p w:rsidR="008F17C5" w:rsidRPr="004800B1" w:rsidRDefault="008F17C5" w:rsidP="00114AA4">
            <w:pPr>
              <w:adjustRightInd/>
              <w:jc w:val="both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Воспитатель</w:t>
            </w:r>
          </w:p>
        </w:tc>
        <w:tc>
          <w:tcPr>
            <w:tcW w:w="2126" w:type="dxa"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-</w:t>
            </w:r>
          </w:p>
        </w:tc>
        <w:tc>
          <w:tcPr>
            <w:tcW w:w="3119" w:type="dxa"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11 693</w:t>
            </w:r>
          </w:p>
        </w:tc>
        <w:tc>
          <w:tcPr>
            <w:tcW w:w="2835" w:type="dxa"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14 232</w:t>
            </w:r>
          </w:p>
        </w:tc>
      </w:tr>
      <w:tr w:rsidR="008F17C5" w:rsidRPr="004800B1" w:rsidTr="00114AA4">
        <w:trPr>
          <w:trHeight w:val="284"/>
        </w:trPr>
        <w:tc>
          <w:tcPr>
            <w:tcW w:w="2835" w:type="dxa"/>
            <w:vMerge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8F17C5" w:rsidRPr="004800B1" w:rsidRDefault="008F17C5" w:rsidP="00114AA4">
            <w:pPr>
              <w:adjustRightInd/>
              <w:jc w:val="both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126" w:type="dxa"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4800B1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3119" w:type="dxa"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4800B1">
              <w:rPr>
                <w:sz w:val="24"/>
                <w:szCs w:val="24"/>
                <w:lang w:val="en-US"/>
              </w:rPr>
              <w:t>11</w:t>
            </w:r>
            <w:r w:rsidRPr="004800B1">
              <w:rPr>
                <w:sz w:val="24"/>
                <w:szCs w:val="24"/>
              </w:rPr>
              <w:t xml:space="preserve"> </w:t>
            </w:r>
            <w:r w:rsidRPr="004800B1">
              <w:rPr>
                <w:sz w:val="24"/>
                <w:szCs w:val="24"/>
                <w:lang w:val="en-US"/>
              </w:rPr>
              <w:t>693</w:t>
            </w:r>
          </w:p>
        </w:tc>
        <w:tc>
          <w:tcPr>
            <w:tcW w:w="2835" w:type="dxa"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14 232</w:t>
            </w:r>
          </w:p>
        </w:tc>
      </w:tr>
      <w:tr w:rsidR="008F17C5" w:rsidRPr="004800B1" w:rsidTr="00114AA4">
        <w:trPr>
          <w:trHeight w:val="284"/>
        </w:trPr>
        <w:tc>
          <w:tcPr>
            <w:tcW w:w="2835" w:type="dxa"/>
            <w:vMerge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8F17C5" w:rsidRPr="004800B1" w:rsidRDefault="008F17C5" w:rsidP="00114AA4">
            <w:pPr>
              <w:adjustRightInd/>
              <w:jc w:val="both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Методист</w:t>
            </w:r>
          </w:p>
        </w:tc>
        <w:tc>
          <w:tcPr>
            <w:tcW w:w="2126" w:type="dxa"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4800B1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3119" w:type="dxa"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4800B1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835" w:type="dxa"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14 232</w:t>
            </w:r>
          </w:p>
        </w:tc>
      </w:tr>
      <w:tr w:rsidR="008F17C5" w:rsidRPr="004800B1" w:rsidTr="00114AA4">
        <w:trPr>
          <w:trHeight w:val="346"/>
        </w:trPr>
        <w:tc>
          <w:tcPr>
            <w:tcW w:w="2835" w:type="dxa"/>
            <w:vMerge w:val="restart"/>
          </w:tcPr>
          <w:p w:rsidR="008F17C5" w:rsidRPr="004800B1" w:rsidRDefault="008F17C5" w:rsidP="00114AA4">
            <w:pPr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4800B1">
              <w:rPr>
                <w:rFonts w:cs="Calibri"/>
                <w:color w:val="000000" w:themeColor="text1"/>
                <w:sz w:val="24"/>
                <w:szCs w:val="24"/>
              </w:rPr>
              <w:lastRenderedPageBreak/>
              <w:t>Четвертый квалификационный уровень</w:t>
            </w:r>
          </w:p>
        </w:tc>
        <w:tc>
          <w:tcPr>
            <w:tcW w:w="3969" w:type="dxa"/>
          </w:tcPr>
          <w:p w:rsidR="008F17C5" w:rsidRPr="004800B1" w:rsidRDefault="008F17C5" w:rsidP="00114AA4">
            <w:pPr>
              <w:adjustRightInd/>
              <w:jc w:val="both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126" w:type="dxa"/>
            <w:vMerge w:val="restart"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-</w:t>
            </w:r>
          </w:p>
        </w:tc>
        <w:tc>
          <w:tcPr>
            <w:tcW w:w="3119" w:type="dxa"/>
            <w:vMerge w:val="restart"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vMerge w:val="restart"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14 236</w:t>
            </w:r>
          </w:p>
        </w:tc>
      </w:tr>
      <w:tr w:rsidR="008F17C5" w:rsidRPr="004800B1" w:rsidTr="00114AA4">
        <w:trPr>
          <w:trHeight w:val="284"/>
        </w:trPr>
        <w:tc>
          <w:tcPr>
            <w:tcW w:w="2835" w:type="dxa"/>
            <w:vMerge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8F17C5" w:rsidRPr="004800B1" w:rsidRDefault="008F17C5" w:rsidP="00114AA4">
            <w:pPr>
              <w:adjustRightInd/>
              <w:jc w:val="both"/>
              <w:rPr>
                <w:sz w:val="24"/>
                <w:szCs w:val="24"/>
              </w:rPr>
            </w:pPr>
            <w:proofErr w:type="spellStart"/>
            <w:r w:rsidRPr="004800B1">
              <w:rPr>
                <w:sz w:val="24"/>
                <w:szCs w:val="24"/>
              </w:rPr>
              <w:t>Тьютор</w:t>
            </w:r>
            <w:proofErr w:type="spellEnd"/>
            <w:r w:rsidRPr="004800B1">
              <w:rPr>
                <w:sz w:val="24"/>
                <w:szCs w:val="24"/>
              </w:rPr>
              <w:t xml:space="preserve"> (</w:t>
            </w:r>
            <w:r w:rsidRPr="004800B1">
              <w:rPr>
                <w:szCs w:val="24"/>
              </w:rPr>
              <w:t xml:space="preserve">за исключением </w:t>
            </w:r>
            <w:proofErr w:type="spellStart"/>
            <w:r w:rsidRPr="004800B1">
              <w:rPr>
                <w:szCs w:val="24"/>
              </w:rPr>
              <w:t>тьюторов</w:t>
            </w:r>
            <w:proofErr w:type="spellEnd"/>
            <w:r w:rsidRPr="004800B1">
              <w:rPr>
                <w:szCs w:val="24"/>
              </w:rPr>
              <w:t xml:space="preserve">, </w:t>
            </w:r>
            <w:proofErr w:type="gramStart"/>
            <w:r w:rsidRPr="004800B1">
              <w:rPr>
                <w:szCs w:val="24"/>
              </w:rPr>
              <w:t>занятых</w:t>
            </w:r>
            <w:proofErr w:type="gramEnd"/>
            <w:r w:rsidRPr="004800B1">
              <w:rPr>
                <w:szCs w:val="24"/>
              </w:rPr>
              <w:t xml:space="preserve"> в сфере высшего и дополнительного профессионального образования</w:t>
            </w:r>
            <w:r w:rsidRPr="004800B1">
              <w:rPr>
                <w:sz w:val="24"/>
                <w:szCs w:val="24"/>
              </w:rPr>
              <w:t>)</w:t>
            </w:r>
          </w:p>
        </w:tc>
        <w:tc>
          <w:tcPr>
            <w:tcW w:w="2126" w:type="dxa"/>
            <w:vMerge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8F17C5" w:rsidRPr="004800B1" w:rsidTr="00114AA4">
        <w:trPr>
          <w:trHeight w:val="316"/>
        </w:trPr>
        <w:tc>
          <w:tcPr>
            <w:tcW w:w="2835" w:type="dxa"/>
            <w:vMerge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8F17C5" w:rsidRPr="004800B1" w:rsidRDefault="008F17C5" w:rsidP="00114AA4">
            <w:pPr>
              <w:adjustRightInd/>
              <w:jc w:val="both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Учитель-дефектолог</w:t>
            </w:r>
          </w:p>
        </w:tc>
        <w:tc>
          <w:tcPr>
            <w:tcW w:w="2126" w:type="dxa"/>
            <w:vMerge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8F17C5" w:rsidRPr="004800B1" w:rsidTr="00114AA4">
        <w:trPr>
          <w:trHeight w:val="284"/>
        </w:trPr>
        <w:tc>
          <w:tcPr>
            <w:tcW w:w="2835" w:type="dxa"/>
            <w:vMerge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8F17C5" w:rsidRPr="004800B1" w:rsidRDefault="008F17C5" w:rsidP="00114AA4">
            <w:pPr>
              <w:adjustRightInd/>
              <w:jc w:val="both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Учитель-логопед (логопед)</w:t>
            </w:r>
          </w:p>
        </w:tc>
        <w:tc>
          <w:tcPr>
            <w:tcW w:w="2126" w:type="dxa"/>
            <w:vMerge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8F17C5" w:rsidRPr="004800B1" w:rsidTr="00114AA4">
        <w:trPr>
          <w:trHeight w:val="362"/>
        </w:trPr>
        <w:tc>
          <w:tcPr>
            <w:tcW w:w="14884" w:type="dxa"/>
            <w:gridSpan w:val="5"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Профессионально-квалификационная группа должностей руководителей структурных подразделений</w:t>
            </w:r>
          </w:p>
        </w:tc>
      </w:tr>
      <w:tr w:rsidR="008F17C5" w:rsidRPr="004800B1" w:rsidTr="00114AA4">
        <w:trPr>
          <w:trHeight w:val="557"/>
        </w:trPr>
        <w:tc>
          <w:tcPr>
            <w:tcW w:w="2835" w:type="dxa"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rFonts w:cs="Calibri"/>
                <w:sz w:val="24"/>
                <w:szCs w:val="24"/>
              </w:rPr>
              <w:t>Первый квалификационный уровень</w:t>
            </w:r>
          </w:p>
        </w:tc>
        <w:tc>
          <w:tcPr>
            <w:tcW w:w="3969" w:type="dxa"/>
          </w:tcPr>
          <w:p w:rsidR="008F17C5" w:rsidRPr="004800B1" w:rsidRDefault="008F17C5" w:rsidP="00114AA4">
            <w:pPr>
              <w:adjustRightInd/>
              <w:jc w:val="both"/>
              <w:rPr>
                <w:sz w:val="24"/>
                <w:szCs w:val="24"/>
              </w:rPr>
            </w:pPr>
            <w:proofErr w:type="gramStart"/>
            <w:r w:rsidRPr="004800B1">
              <w:rPr>
                <w:sz w:val="24"/>
                <w:szCs w:val="24"/>
              </w:rPr>
              <w:t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общеобразовательную программу и образовательную программу дополнительного образования детей; организацией, реализующей государственные полномочия по методическому и информационно-технологическому обеспечению образовательной деятельности (</w:t>
            </w:r>
            <w:r w:rsidRPr="004800B1">
              <w:rPr>
                <w:szCs w:val="24"/>
              </w:rPr>
              <w:t>кроме должностей руководителей структурных подразделений, отнесенных ко второму квалификационному уровню</w:t>
            </w:r>
            <w:r w:rsidRPr="004800B1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2126" w:type="dxa"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-</w:t>
            </w:r>
          </w:p>
        </w:tc>
        <w:tc>
          <w:tcPr>
            <w:tcW w:w="3119" w:type="dxa"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4800B1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835" w:type="dxa"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14 301</w:t>
            </w:r>
          </w:p>
        </w:tc>
      </w:tr>
      <w:tr w:rsidR="008F17C5" w:rsidRPr="004800B1" w:rsidTr="00114AA4">
        <w:trPr>
          <w:trHeight w:val="557"/>
        </w:trPr>
        <w:tc>
          <w:tcPr>
            <w:tcW w:w="2835" w:type="dxa"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rFonts w:cs="Calibri"/>
                <w:sz w:val="24"/>
                <w:szCs w:val="24"/>
              </w:rPr>
              <w:t>Второй квалификационный уровень</w:t>
            </w:r>
          </w:p>
        </w:tc>
        <w:tc>
          <w:tcPr>
            <w:tcW w:w="3969" w:type="dxa"/>
          </w:tcPr>
          <w:p w:rsidR="008F17C5" w:rsidRPr="004800B1" w:rsidRDefault="008F17C5" w:rsidP="00114AA4">
            <w:pPr>
              <w:adjustRightInd/>
              <w:ind w:right="-79"/>
              <w:jc w:val="both"/>
              <w:rPr>
                <w:sz w:val="24"/>
                <w:szCs w:val="24"/>
              </w:rPr>
            </w:pPr>
            <w:proofErr w:type="gramStart"/>
            <w:r w:rsidRPr="004800B1">
              <w:rPr>
                <w:sz w:val="24"/>
                <w:szCs w:val="24"/>
              </w:rPr>
              <w:t xml:space="preserve">Заведующий (начальник) </w:t>
            </w:r>
            <w:proofErr w:type="spellStart"/>
            <w:r w:rsidRPr="004800B1">
              <w:rPr>
                <w:sz w:val="24"/>
                <w:szCs w:val="24"/>
              </w:rPr>
              <w:t>обо-собленным</w:t>
            </w:r>
            <w:proofErr w:type="spellEnd"/>
            <w:r w:rsidRPr="004800B1">
              <w:rPr>
                <w:sz w:val="24"/>
                <w:szCs w:val="24"/>
              </w:rPr>
              <w:t xml:space="preserve"> структурным подразделением, реализующим образовательную программу и образовательную программу дополнительного образования детей, начальник (заведующий, директор, </w:t>
            </w:r>
            <w:r w:rsidRPr="004800B1">
              <w:rPr>
                <w:sz w:val="24"/>
                <w:szCs w:val="24"/>
              </w:rPr>
              <w:lastRenderedPageBreak/>
              <w:t>руководитель, управляющий): кабинета, лаборатории, отдела, отделения, сектора, учебно-консультационного пункта, учебной (учебно-производственной) мастерской, учебного хозяйства и других структурных подразделений образовательного учреждения (подразделения) начального и среднего профессионального образования (</w:t>
            </w:r>
            <w:r w:rsidRPr="004800B1">
              <w:rPr>
                <w:szCs w:val="24"/>
              </w:rPr>
              <w:t xml:space="preserve">кроме должностей руководителей структурных подразделений, отнесенных к третьему квалификационному </w:t>
            </w:r>
            <w:proofErr w:type="spellStart"/>
            <w:r w:rsidRPr="004800B1">
              <w:rPr>
                <w:szCs w:val="24"/>
              </w:rPr>
              <w:t>уров-ню</w:t>
            </w:r>
            <w:proofErr w:type="spellEnd"/>
            <w:r w:rsidRPr="004800B1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2126" w:type="dxa"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3119" w:type="dxa"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4800B1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835" w:type="dxa"/>
          </w:tcPr>
          <w:p w:rsidR="008F17C5" w:rsidRPr="004800B1" w:rsidRDefault="008F17C5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14 364</w:t>
            </w:r>
          </w:p>
        </w:tc>
      </w:tr>
    </w:tbl>
    <w:p w:rsidR="008F17C5" w:rsidRPr="004800B1" w:rsidRDefault="008F17C5" w:rsidP="008F17C5">
      <w:pPr>
        <w:widowControl/>
        <w:tabs>
          <w:tab w:val="left" w:pos="10065"/>
        </w:tabs>
        <w:ind w:left="567" w:firstLine="567"/>
        <w:contextualSpacing/>
        <w:jc w:val="both"/>
        <w:rPr>
          <w:sz w:val="16"/>
          <w:szCs w:val="16"/>
        </w:rPr>
      </w:pPr>
    </w:p>
    <w:p w:rsidR="008F17C5" w:rsidRPr="004800B1" w:rsidRDefault="008F17C5" w:rsidP="008F17C5">
      <w:pPr>
        <w:widowControl/>
        <w:tabs>
          <w:tab w:val="left" w:pos="10065"/>
        </w:tabs>
        <w:ind w:left="567" w:firstLine="709"/>
        <w:contextualSpacing/>
        <w:jc w:val="both"/>
        <w:rPr>
          <w:rFonts w:eastAsia="Calibri"/>
          <w:sz w:val="24"/>
          <w:szCs w:val="24"/>
        </w:rPr>
      </w:pPr>
      <w:r w:rsidRPr="004800B1">
        <w:rPr>
          <w:sz w:val="24"/>
          <w:szCs w:val="24"/>
        </w:rPr>
        <w:t>2. </w:t>
      </w:r>
      <w:r w:rsidRPr="004800B1">
        <w:rPr>
          <w:rFonts w:eastAsia="Calibri"/>
          <w:sz w:val="24"/>
          <w:szCs w:val="24"/>
        </w:rPr>
        <w:t>Базовые оклады работников профессиональных квалификационных групп должностей медицинских и фармацевтических работников</w:t>
      </w:r>
      <w:r w:rsidRPr="004800B1">
        <w:rPr>
          <w:rFonts w:ascii="Calibri" w:eastAsia="Calibri" w:hAnsi="Calibri"/>
          <w:sz w:val="24"/>
          <w:szCs w:val="24"/>
        </w:rPr>
        <w:t xml:space="preserve"> </w:t>
      </w:r>
      <w:r w:rsidRPr="004800B1">
        <w:rPr>
          <w:sz w:val="24"/>
          <w:szCs w:val="24"/>
        </w:rPr>
        <w:t>в дошкольных образовательных</w:t>
      </w:r>
      <w:r w:rsidRPr="004800B1">
        <w:rPr>
          <w:rFonts w:eastAsia="Calibri"/>
          <w:sz w:val="24"/>
          <w:szCs w:val="24"/>
        </w:rPr>
        <w:t xml:space="preserve"> </w:t>
      </w:r>
      <w:r w:rsidRPr="004800B1">
        <w:rPr>
          <w:sz w:val="24"/>
          <w:szCs w:val="24"/>
        </w:rPr>
        <w:t>организациях</w:t>
      </w:r>
      <w:r w:rsidRPr="004800B1">
        <w:rPr>
          <w:rFonts w:eastAsia="Calibri"/>
          <w:sz w:val="24"/>
          <w:szCs w:val="24"/>
        </w:rPr>
        <w:t xml:space="preserve"> устанавливаются в следующих размерах:</w:t>
      </w:r>
    </w:p>
    <w:p w:rsidR="008F17C5" w:rsidRPr="004800B1" w:rsidRDefault="008F17C5" w:rsidP="008F17C5">
      <w:pPr>
        <w:widowControl/>
        <w:tabs>
          <w:tab w:val="left" w:pos="10065"/>
        </w:tabs>
        <w:ind w:left="567" w:firstLine="709"/>
        <w:contextualSpacing/>
        <w:jc w:val="both"/>
        <w:rPr>
          <w:rFonts w:eastAsia="Calibri"/>
          <w:sz w:val="16"/>
          <w:szCs w:val="16"/>
        </w:rPr>
      </w:pPr>
    </w:p>
    <w:tbl>
      <w:tblPr>
        <w:tblStyle w:val="1"/>
        <w:tblW w:w="0" w:type="auto"/>
        <w:tblBorders>
          <w:bottom w:val="none" w:sz="0" w:space="0" w:color="auto"/>
        </w:tblBorders>
        <w:tblLook w:val="04A0"/>
      </w:tblPr>
      <w:tblGrid>
        <w:gridCol w:w="2795"/>
        <w:gridCol w:w="3961"/>
        <w:gridCol w:w="2089"/>
        <w:gridCol w:w="3053"/>
        <w:gridCol w:w="2888"/>
      </w:tblGrid>
      <w:tr w:rsidR="008F17C5" w:rsidRPr="004800B1" w:rsidTr="00114AA4">
        <w:tc>
          <w:tcPr>
            <w:tcW w:w="2830" w:type="dxa"/>
            <w:vMerge w:val="restart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67" w:hanging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4111" w:type="dxa"/>
            <w:vMerge w:val="restart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67" w:hanging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Наименование должности</w:t>
            </w:r>
          </w:p>
        </w:tc>
        <w:tc>
          <w:tcPr>
            <w:tcW w:w="8186" w:type="dxa"/>
            <w:gridSpan w:val="3"/>
          </w:tcPr>
          <w:p w:rsidR="008F17C5" w:rsidRPr="004800B1" w:rsidRDefault="008F17C5" w:rsidP="00114AA4">
            <w:pPr>
              <w:widowControl/>
              <w:tabs>
                <w:tab w:val="left" w:pos="2745"/>
              </w:tabs>
              <w:ind w:left="567" w:hanging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Размер базового оклада в месяц, рублей</w:t>
            </w:r>
          </w:p>
        </w:tc>
      </w:tr>
      <w:tr w:rsidR="008F17C5" w:rsidRPr="004800B1" w:rsidTr="00114AA4">
        <w:tc>
          <w:tcPr>
            <w:tcW w:w="2830" w:type="dxa"/>
            <w:vMerge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67" w:hanging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67" w:hanging="567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34" w:type="dxa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" w:right="-72" w:hanging="5"/>
              <w:contextualSpacing/>
              <w:rPr>
                <w:rFonts w:eastAsia="Calibri"/>
                <w:sz w:val="23"/>
                <w:szCs w:val="24"/>
              </w:rPr>
            </w:pPr>
            <w:r w:rsidRPr="004800B1">
              <w:rPr>
                <w:sz w:val="23"/>
                <w:szCs w:val="24"/>
              </w:rPr>
              <w:t>основное общее образование, среднее общее образование</w:t>
            </w:r>
          </w:p>
        </w:tc>
        <w:tc>
          <w:tcPr>
            <w:tcW w:w="3111" w:type="dxa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" w:right="-72" w:hanging="5"/>
              <w:contextualSpacing/>
              <w:rPr>
                <w:rFonts w:eastAsia="Calibri"/>
                <w:sz w:val="23"/>
                <w:szCs w:val="24"/>
              </w:rPr>
            </w:pPr>
            <w:r w:rsidRPr="004800B1">
              <w:rPr>
                <w:sz w:val="23"/>
                <w:szCs w:val="24"/>
              </w:rPr>
              <w:t>среднее профессиональное образование по программам подготовки квалифицированных рабочих, служащих, среднее профессиональное образование по программам подготовки специалистов среднего звена</w:t>
            </w:r>
          </w:p>
        </w:tc>
        <w:tc>
          <w:tcPr>
            <w:tcW w:w="2941" w:type="dxa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" w:right="-72" w:hanging="5"/>
              <w:contextualSpacing/>
              <w:rPr>
                <w:sz w:val="23"/>
                <w:szCs w:val="24"/>
              </w:rPr>
            </w:pPr>
            <w:proofErr w:type="gramStart"/>
            <w:r w:rsidRPr="004800B1">
              <w:rPr>
                <w:sz w:val="23"/>
                <w:szCs w:val="24"/>
              </w:rPr>
              <w:t>высшее профессиональное образование, подтверждаемое присвоением лицу, успешно прошедшему аттестацию, квалификации «бакалавр», «магистр» или «дипломированный специалист»</w:t>
            </w:r>
            <w:proofErr w:type="gramEnd"/>
          </w:p>
        </w:tc>
      </w:tr>
    </w:tbl>
    <w:p w:rsidR="008F17C5" w:rsidRPr="004800B1" w:rsidRDefault="008F17C5" w:rsidP="008F17C5">
      <w:pPr>
        <w:widowControl/>
        <w:tabs>
          <w:tab w:val="left" w:pos="10065"/>
        </w:tabs>
        <w:spacing w:line="14" w:lineRule="auto"/>
        <w:ind w:left="567" w:firstLine="709"/>
        <w:contextualSpacing/>
        <w:jc w:val="both"/>
        <w:rPr>
          <w:rFonts w:eastAsia="Calibri"/>
          <w:sz w:val="24"/>
          <w:szCs w:val="24"/>
        </w:rPr>
      </w:pPr>
    </w:p>
    <w:tbl>
      <w:tblPr>
        <w:tblStyle w:val="1"/>
        <w:tblW w:w="15163" w:type="dxa"/>
        <w:tblLook w:val="04A0"/>
      </w:tblPr>
      <w:tblGrid>
        <w:gridCol w:w="2830"/>
        <w:gridCol w:w="4111"/>
        <w:gridCol w:w="2126"/>
        <w:gridCol w:w="3119"/>
        <w:gridCol w:w="2977"/>
      </w:tblGrid>
      <w:tr w:rsidR="008F17C5" w:rsidRPr="004800B1" w:rsidTr="00114AA4">
        <w:trPr>
          <w:tblHeader/>
        </w:trPr>
        <w:tc>
          <w:tcPr>
            <w:tcW w:w="2830" w:type="dxa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67" w:hanging="567"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67" w:hanging="567"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67" w:hanging="567"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67" w:hanging="567"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67" w:hanging="567"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5</w:t>
            </w:r>
          </w:p>
        </w:tc>
      </w:tr>
      <w:tr w:rsidR="008F17C5" w:rsidRPr="004800B1" w:rsidTr="00114AA4">
        <w:tc>
          <w:tcPr>
            <w:tcW w:w="15163" w:type="dxa"/>
            <w:gridSpan w:val="5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67" w:hanging="567"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Профессиональная квалификационная группа «Медицинский и фармацевтический персонал первого уровня»</w:t>
            </w:r>
          </w:p>
        </w:tc>
      </w:tr>
      <w:tr w:rsidR="008F17C5" w:rsidRPr="004800B1" w:rsidTr="00114AA4">
        <w:trPr>
          <w:trHeight w:val="686"/>
        </w:trPr>
        <w:tc>
          <w:tcPr>
            <w:tcW w:w="2830" w:type="dxa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Первый квалификационный уровень</w:t>
            </w:r>
          </w:p>
        </w:tc>
        <w:tc>
          <w:tcPr>
            <w:tcW w:w="4111" w:type="dxa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contextualSpacing/>
              <w:jc w:val="both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2126" w:type="dxa"/>
          </w:tcPr>
          <w:p w:rsidR="008F17C5" w:rsidRPr="004800B1" w:rsidRDefault="008F17C5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9 489</w:t>
            </w:r>
          </w:p>
        </w:tc>
        <w:tc>
          <w:tcPr>
            <w:tcW w:w="3119" w:type="dxa"/>
          </w:tcPr>
          <w:p w:rsidR="008F17C5" w:rsidRPr="004800B1" w:rsidRDefault="008F17C5" w:rsidP="00114AA4">
            <w:pPr>
              <w:widowControl/>
              <w:autoSpaceDE/>
              <w:autoSpaceDN/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67" w:hanging="567"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-</w:t>
            </w:r>
          </w:p>
        </w:tc>
      </w:tr>
      <w:tr w:rsidR="008F17C5" w:rsidRPr="004800B1" w:rsidTr="00114AA4">
        <w:tc>
          <w:tcPr>
            <w:tcW w:w="15163" w:type="dxa"/>
            <w:gridSpan w:val="5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67" w:hanging="567"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Профессиональная квалификационная группа «Средний медицинский и фармацевтический персонал»</w:t>
            </w:r>
          </w:p>
        </w:tc>
      </w:tr>
      <w:tr w:rsidR="008F17C5" w:rsidRPr="004800B1" w:rsidTr="00114AA4">
        <w:trPr>
          <w:trHeight w:val="787"/>
        </w:trPr>
        <w:tc>
          <w:tcPr>
            <w:tcW w:w="2830" w:type="dxa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Первый квалификационный уровень</w:t>
            </w:r>
          </w:p>
        </w:tc>
        <w:tc>
          <w:tcPr>
            <w:tcW w:w="4111" w:type="dxa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contextualSpacing/>
              <w:jc w:val="both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Инструктор по лечебной физкультуре</w:t>
            </w:r>
          </w:p>
        </w:tc>
        <w:tc>
          <w:tcPr>
            <w:tcW w:w="2126" w:type="dxa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67" w:hanging="567"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-</w:t>
            </w:r>
          </w:p>
        </w:tc>
        <w:tc>
          <w:tcPr>
            <w:tcW w:w="3119" w:type="dxa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67" w:hanging="567"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10 000</w:t>
            </w:r>
          </w:p>
        </w:tc>
        <w:tc>
          <w:tcPr>
            <w:tcW w:w="2977" w:type="dxa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67" w:hanging="567"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-</w:t>
            </w:r>
          </w:p>
        </w:tc>
      </w:tr>
      <w:tr w:rsidR="008F17C5" w:rsidRPr="004800B1" w:rsidTr="00114AA4">
        <w:tc>
          <w:tcPr>
            <w:tcW w:w="2830" w:type="dxa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lastRenderedPageBreak/>
              <w:t>Второй квалификационный уровень</w:t>
            </w:r>
          </w:p>
        </w:tc>
        <w:tc>
          <w:tcPr>
            <w:tcW w:w="4111" w:type="dxa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contextualSpacing/>
              <w:jc w:val="both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Медицинская сестра диетическая</w:t>
            </w:r>
          </w:p>
        </w:tc>
        <w:tc>
          <w:tcPr>
            <w:tcW w:w="2126" w:type="dxa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67" w:hanging="567"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-</w:t>
            </w:r>
          </w:p>
        </w:tc>
        <w:tc>
          <w:tcPr>
            <w:tcW w:w="3119" w:type="dxa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67" w:hanging="567"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10 500</w:t>
            </w:r>
          </w:p>
        </w:tc>
        <w:tc>
          <w:tcPr>
            <w:tcW w:w="2977" w:type="dxa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67" w:hanging="567"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-</w:t>
            </w:r>
          </w:p>
        </w:tc>
      </w:tr>
      <w:tr w:rsidR="008F17C5" w:rsidRPr="004800B1" w:rsidTr="00114AA4">
        <w:trPr>
          <w:trHeight w:val="340"/>
        </w:trPr>
        <w:tc>
          <w:tcPr>
            <w:tcW w:w="2830" w:type="dxa"/>
            <w:vMerge w:val="restart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Третий квалификационный уровень</w:t>
            </w:r>
          </w:p>
        </w:tc>
        <w:tc>
          <w:tcPr>
            <w:tcW w:w="4111" w:type="dxa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contextualSpacing/>
              <w:jc w:val="both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Медицинская сестра</w:t>
            </w:r>
          </w:p>
        </w:tc>
        <w:tc>
          <w:tcPr>
            <w:tcW w:w="2126" w:type="dxa"/>
            <w:vMerge w:val="restart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67" w:hanging="567"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-</w:t>
            </w:r>
          </w:p>
        </w:tc>
        <w:tc>
          <w:tcPr>
            <w:tcW w:w="3119" w:type="dxa"/>
            <w:vMerge w:val="restart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67" w:hanging="567"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11 000</w:t>
            </w:r>
          </w:p>
        </w:tc>
        <w:tc>
          <w:tcPr>
            <w:tcW w:w="2977" w:type="dxa"/>
            <w:vMerge w:val="restart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67" w:hanging="567"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-</w:t>
            </w:r>
          </w:p>
        </w:tc>
      </w:tr>
      <w:tr w:rsidR="008F17C5" w:rsidRPr="004800B1" w:rsidTr="00114AA4">
        <w:tc>
          <w:tcPr>
            <w:tcW w:w="2830" w:type="dxa"/>
            <w:vMerge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contextualSpacing/>
              <w:jc w:val="both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Медицинская сестра по физиотерапии</w:t>
            </w:r>
          </w:p>
        </w:tc>
        <w:tc>
          <w:tcPr>
            <w:tcW w:w="2126" w:type="dxa"/>
            <w:vMerge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67" w:hanging="567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67" w:hanging="567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67" w:hanging="567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F17C5" w:rsidRPr="004800B1" w:rsidTr="00114AA4">
        <w:tc>
          <w:tcPr>
            <w:tcW w:w="2830" w:type="dxa"/>
            <w:vMerge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contextualSpacing/>
              <w:jc w:val="both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Медицинская сестра по массажу</w:t>
            </w:r>
          </w:p>
        </w:tc>
        <w:tc>
          <w:tcPr>
            <w:tcW w:w="2126" w:type="dxa"/>
            <w:vMerge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67" w:hanging="567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67" w:hanging="567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67" w:hanging="567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F17C5" w:rsidRPr="004800B1" w:rsidTr="00114AA4">
        <w:trPr>
          <w:trHeight w:val="654"/>
        </w:trPr>
        <w:tc>
          <w:tcPr>
            <w:tcW w:w="2830" w:type="dxa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Четвертый квалификационный уровень</w:t>
            </w:r>
          </w:p>
        </w:tc>
        <w:tc>
          <w:tcPr>
            <w:tcW w:w="4111" w:type="dxa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contextualSpacing/>
              <w:jc w:val="both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Фельдшер</w:t>
            </w:r>
          </w:p>
        </w:tc>
        <w:tc>
          <w:tcPr>
            <w:tcW w:w="2126" w:type="dxa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67" w:hanging="567"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-</w:t>
            </w:r>
          </w:p>
        </w:tc>
        <w:tc>
          <w:tcPr>
            <w:tcW w:w="3119" w:type="dxa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67" w:hanging="567"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11 700</w:t>
            </w:r>
          </w:p>
        </w:tc>
        <w:tc>
          <w:tcPr>
            <w:tcW w:w="2977" w:type="dxa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67" w:hanging="567"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-</w:t>
            </w:r>
          </w:p>
        </w:tc>
      </w:tr>
      <w:tr w:rsidR="008F17C5" w:rsidRPr="004800B1" w:rsidTr="00114AA4">
        <w:tc>
          <w:tcPr>
            <w:tcW w:w="2830" w:type="dxa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Пятый квалификационный уровень</w:t>
            </w:r>
          </w:p>
        </w:tc>
        <w:tc>
          <w:tcPr>
            <w:tcW w:w="4111" w:type="dxa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contextualSpacing/>
              <w:jc w:val="both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2126" w:type="dxa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67" w:hanging="567"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-</w:t>
            </w:r>
          </w:p>
        </w:tc>
        <w:tc>
          <w:tcPr>
            <w:tcW w:w="3119" w:type="dxa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67" w:hanging="567"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12 700</w:t>
            </w:r>
          </w:p>
        </w:tc>
        <w:tc>
          <w:tcPr>
            <w:tcW w:w="2977" w:type="dxa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67" w:hanging="567"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-</w:t>
            </w:r>
          </w:p>
        </w:tc>
      </w:tr>
      <w:tr w:rsidR="008F17C5" w:rsidRPr="004800B1" w:rsidTr="00114AA4">
        <w:tc>
          <w:tcPr>
            <w:tcW w:w="15163" w:type="dxa"/>
            <w:gridSpan w:val="5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67" w:hanging="567"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Профессиональная квалификационная группа «Врачи и провизоры»</w:t>
            </w:r>
          </w:p>
        </w:tc>
      </w:tr>
      <w:tr w:rsidR="008F17C5" w:rsidRPr="004800B1" w:rsidTr="00114AA4">
        <w:tc>
          <w:tcPr>
            <w:tcW w:w="2830" w:type="dxa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Второй квалификационный уровень</w:t>
            </w:r>
          </w:p>
        </w:tc>
        <w:tc>
          <w:tcPr>
            <w:tcW w:w="4111" w:type="dxa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contextualSpacing/>
              <w:jc w:val="both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Врачи-специалисты (кроме врачей-специалистов, отнесенных к третьему и четвертому квалификационным уровням)</w:t>
            </w:r>
          </w:p>
        </w:tc>
        <w:tc>
          <w:tcPr>
            <w:tcW w:w="2126" w:type="dxa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67" w:hanging="567"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-</w:t>
            </w:r>
          </w:p>
        </w:tc>
        <w:tc>
          <w:tcPr>
            <w:tcW w:w="3119" w:type="dxa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67" w:hanging="567"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8F17C5" w:rsidRPr="004800B1" w:rsidRDefault="008F17C5" w:rsidP="00114AA4">
            <w:pPr>
              <w:widowControl/>
              <w:tabs>
                <w:tab w:val="left" w:pos="10065"/>
              </w:tabs>
              <w:ind w:left="567" w:hanging="567"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14 200</w:t>
            </w:r>
          </w:p>
        </w:tc>
      </w:tr>
    </w:tbl>
    <w:p w:rsidR="008F17C5" w:rsidRPr="004800B1" w:rsidRDefault="008F17C5" w:rsidP="008F17C5">
      <w:pPr>
        <w:widowControl/>
        <w:tabs>
          <w:tab w:val="left" w:pos="10065"/>
        </w:tabs>
        <w:ind w:left="567" w:firstLine="709"/>
        <w:contextualSpacing/>
        <w:jc w:val="both"/>
        <w:rPr>
          <w:sz w:val="24"/>
          <w:szCs w:val="24"/>
        </w:rPr>
      </w:pPr>
    </w:p>
    <w:p w:rsidR="008F17C5" w:rsidRPr="004800B1" w:rsidRDefault="008F17C5" w:rsidP="008F17C5">
      <w:pPr>
        <w:widowControl/>
        <w:tabs>
          <w:tab w:val="left" w:pos="10065"/>
        </w:tabs>
        <w:ind w:left="567" w:firstLine="709"/>
        <w:contextualSpacing/>
        <w:jc w:val="both"/>
        <w:rPr>
          <w:sz w:val="24"/>
          <w:szCs w:val="24"/>
        </w:rPr>
      </w:pPr>
      <w:r w:rsidRPr="004800B1">
        <w:rPr>
          <w:sz w:val="24"/>
          <w:szCs w:val="24"/>
        </w:rPr>
        <w:t>3. В случае принятия работников на должности с уровнем образования ниже уровня, установленного Единым квалификационным справочником должностей руководителей, специалистов и служащих или профессиональных стандартов, базовый оклад таким работникам устанавливается в соответствии с требуемым уровнем образования.</w:t>
      </w:r>
    </w:p>
    <w:p w:rsidR="008F17C5" w:rsidRPr="004800B1" w:rsidRDefault="008F17C5" w:rsidP="008F17C5">
      <w:pPr>
        <w:widowControl/>
        <w:tabs>
          <w:tab w:val="left" w:pos="10065"/>
        </w:tabs>
        <w:ind w:left="567" w:firstLine="709"/>
        <w:contextualSpacing/>
        <w:jc w:val="both"/>
        <w:rPr>
          <w:sz w:val="24"/>
          <w:szCs w:val="24"/>
        </w:rPr>
      </w:pPr>
      <w:r w:rsidRPr="004800B1">
        <w:rPr>
          <w:sz w:val="24"/>
          <w:szCs w:val="24"/>
        </w:rPr>
        <w:t>4. При наличии у работников уровня образования выше уровня, установленного Единым квалификационным справочником должностей руководителей, специалистов и служащих или профессиональных стандартов, базовый оклад таким работникам устанавливается в соответствии с требуемым уровнем образования.</w:t>
      </w:r>
    </w:p>
    <w:p w:rsidR="000C5F66" w:rsidRDefault="008F17C5" w:rsidP="008F17C5">
      <w:r w:rsidRPr="004800B1">
        <w:rPr>
          <w:color w:val="FF0000"/>
          <w:sz w:val="24"/>
          <w:szCs w:val="24"/>
        </w:rPr>
        <w:t>.</w:t>
      </w:r>
    </w:p>
    <w:sectPr w:rsidR="000C5F66" w:rsidSect="008F17C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17C5"/>
    <w:rsid w:val="00110857"/>
    <w:rsid w:val="00164020"/>
    <w:rsid w:val="007F2625"/>
    <w:rsid w:val="008F1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7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8F1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F1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810</Words>
  <Characters>4621</Characters>
  <Application>Microsoft Office Word</Application>
  <DocSecurity>0</DocSecurity>
  <Lines>38</Lines>
  <Paragraphs>10</Paragraphs>
  <ScaleCrop>false</ScaleCrop>
  <Company/>
  <LinksUpToDate>false</LinksUpToDate>
  <CharactersWithSpaces>5421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2021-05-06T07:05:00Z</dcterms:created>
  <dcterms:modified xsi:type="dcterms:W3CDTF">2021-05-06T07:06:00Z</dcterms:modified>
</cp:coreProperties>
</file>