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25C8DE">
      <w:pPr>
        <w:pStyle w:val="4"/>
        <w:jc w:val="center"/>
        <w:rPr>
          <w:b/>
          <w:sz w:val="36"/>
          <w:szCs w:val="28"/>
          <w:lang w:val="tt-RU"/>
        </w:rPr>
      </w:pPr>
      <w:bookmarkStart w:id="0" w:name="_GoBack"/>
      <w:bookmarkEnd w:id="0"/>
      <w:r>
        <w:rPr>
          <w:b/>
          <w:sz w:val="36"/>
          <w:szCs w:val="28"/>
        </w:rPr>
        <w:t>Картотека</w:t>
      </w:r>
      <w:r>
        <w:rPr>
          <w:b/>
          <w:sz w:val="36"/>
          <w:szCs w:val="28"/>
          <w:lang w:val="tt-RU"/>
        </w:rPr>
        <w:t xml:space="preserve"> по УМК, старшая группа,</w:t>
      </w:r>
    </w:p>
    <w:p w14:paraId="0097D02B">
      <w:pPr>
        <w:pStyle w:val="4"/>
        <w:jc w:val="center"/>
        <w:rPr>
          <w:b/>
          <w:sz w:val="36"/>
          <w:szCs w:val="28"/>
          <w:lang w:val="tt-RU"/>
        </w:rPr>
      </w:pPr>
      <w:r>
        <w:rPr>
          <w:b/>
          <w:sz w:val="36"/>
          <w:szCs w:val="28"/>
          <w:lang w:val="tt-RU"/>
        </w:rPr>
        <w:t xml:space="preserve"> проект “Уйный- уйный үсәбез”</w:t>
      </w:r>
    </w:p>
    <w:p w14:paraId="7473EBE1">
      <w:pPr>
        <w:rPr>
          <w:sz w:val="28"/>
          <w:szCs w:val="28"/>
          <w:lang w:val="tt-RU"/>
        </w:rPr>
      </w:pPr>
      <w:r>
        <w:rPr>
          <w:sz w:val="28"/>
          <w:szCs w:val="28"/>
        </w:rPr>
        <w:t>1. Рабочая программа  группы на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учебный год</w:t>
      </w:r>
      <w:r>
        <w:rPr>
          <w:sz w:val="28"/>
          <w:szCs w:val="28"/>
          <w:lang w:val="tt-RU"/>
        </w:rPr>
        <w:t>.  (Образовательная область  “Речевое развитие” – Обучение детей татарскому языку по УМК  “Татарча сөйләшәбез” – “Говорим по татарски”).</w:t>
      </w:r>
    </w:p>
    <w:p w14:paraId="4730C556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</w:t>
      </w:r>
      <w:r>
        <w:rPr>
          <w:sz w:val="28"/>
          <w:szCs w:val="28"/>
        </w:rPr>
        <w:t>. План воспитательно - образовательной работы  группы  на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учебный год.</w:t>
      </w:r>
      <w:r>
        <w:rPr>
          <w:sz w:val="28"/>
          <w:szCs w:val="28"/>
          <w:lang w:val="tt-RU"/>
        </w:rPr>
        <w:t xml:space="preserve"> (Речевое развитие</w:t>
      </w:r>
      <w:r>
        <w:rPr>
          <w:sz w:val="28"/>
          <w:szCs w:val="28"/>
        </w:rPr>
        <w:t xml:space="preserve"> – Татарский язык: Тема; Словарная работа; Дидактические, сюжетно-ролевые, словесные игры</w:t>
      </w:r>
      <w:r>
        <w:rPr>
          <w:sz w:val="28"/>
          <w:szCs w:val="28"/>
          <w:lang w:val="tt-RU"/>
        </w:rPr>
        <w:t>)</w:t>
      </w:r>
    </w:p>
    <w:p w14:paraId="58FD4AF2">
      <w:pPr>
        <w:rPr>
          <w:sz w:val="28"/>
          <w:szCs w:val="28"/>
        </w:rPr>
        <w:sectPr>
          <w:type w:val="continuous"/>
          <w:pgSz w:w="11906" w:h="16838"/>
          <w:pgMar w:top="1134" w:right="850" w:bottom="1134" w:left="1134" w:header="708" w:footer="708" w:gutter="0"/>
          <w:pgBorders w:offsetFrom="page">
            <w:top w:val="flowersRedRose" w:color="auto" w:sz="12" w:space="24"/>
            <w:left w:val="flowersRedRose" w:color="auto" w:sz="12" w:space="24"/>
            <w:bottom w:val="flowersRedRose" w:color="auto" w:sz="12" w:space="24"/>
            <w:right w:val="flowersRedRose" w:color="auto" w:sz="12" w:space="24"/>
          </w:pgBorders>
          <w:cols w:space="720" w:num="1"/>
        </w:sectPr>
      </w:pPr>
      <w:r>
        <w:rPr>
          <w:sz w:val="28"/>
          <w:szCs w:val="28"/>
          <w:lang w:val="tt-RU"/>
        </w:rPr>
        <w:t>3. План распределения тем ООД по обучению детей татарскому языку по УМК  на учебный год.</w:t>
      </w:r>
      <w:r>
        <w:rPr>
          <w:sz w:val="28"/>
          <w:szCs w:val="28"/>
        </w:rPr>
        <w:br w:type="textWrapping"/>
      </w:r>
    </w:p>
    <w:p w14:paraId="0DF4E618">
      <w:pPr>
        <w:rPr>
          <w:sz w:val="28"/>
          <w:szCs w:val="28"/>
        </w:rPr>
      </w:pP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. Отчет о проделанной работе по УМК </w:t>
      </w:r>
      <w:r>
        <w:rPr>
          <w:sz w:val="28"/>
          <w:szCs w:val="28"/>
          <w:lang w:val="tt-RU"/>
        </w:rPr>
        <w:t>.</w:t>
      </w:r>
      <w:r>
        <w:br w:type="textWrapping"/>
      </w:r>
      <w:r>
        <w:rPr>
          <w:sz w:val="28"/>
          <w:lang w:val="tt-RU"/>
        </w:rPr>
        <w:t>5</w:t>
      </w:r>
      <w:r>
        <w:rPr>
          <w:sz w:val="28"/>
        </w:rPr>
        <w:t xml:space="preserve">. </w:t>
      </w:r>
      <w:r>
        <w:rPr>
          <w:sz w:val="28"/>
          <w:szCs w:val="28"/>
        </w:rPr>
        <w:t>Диагностический материал по УМК.</w:t>
      </w:r>
    </w:p>
    <w:p w14:paraId="44F98A31">
      <w:pPr>
        <w:pStyle w:val="4"/>
        <w:spacing w:before="0" w:beforeAutospacing="0" w:after="0" w:afterAutospacing="0"/>
        <w:rPr>
          <w:color w:val="FF0000"/>
          <w:sz w:val="28"/>
          <w:szCs w:val="28"/>
        </w:rPr>
      </w:pPr>
    </w:p>
    <w:p w14:paraId="4D012A10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Информационный материал для родителей:</w:t>
      </w:r>
    </w:p>
    <w:p w14:paraId="7BBE94DC">
      <w:pPr>
        <w:rPr>
          <w:sz w:val="28"/>
          <w:szCs w:val="28"/>
        </w:rPr>
      </w:pPr>
      <w:r>
        <w:rPr>
          <w:b/>
          <w:sz w:val="36"/>
          <w:szCs w:val="28"/>
        </w:rPr>
        <w:br w:type="textWrapping"/>
      </w:r>
      <w:r>
        <w:rPr>
          <w:sz w:val="28"/>
          <w:szCs w:val="28"/>
        </w:rPr>
        <w:t>1. Рекомендации для родителей  по обучению детей татарскому языку.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2. Инструкция для входа и регистрации в систему он-лайн школы «Ана теле».   </w:t>
      </w:r>
    </w:p>
    <w:p w14:paraId="091FD16F">
      <w:pPr>
        <w:rPr>
          <w:sz w:val="28"/>
          <w:szCs w:val="28"/>
        </w:rPr>
      </w:pPr>
      <w:r>
        <w:rPr>
          <w:sz w:val="28"/>
          <w:szCs w:val="28"/>
        </w:rPr>
        <w:t>3. Словарный минимум для детей, обучающихся татарскому языку по учебно-методическому комплекту «Татарча с</w:t>
      </w:r>
      <w:r>
        <w:rPr>
          <w:sz w:val="28"/>
          <w:szCs w:val="28"/>
          <w:lang w:val="tt-RU"/>
        </w:rPr>
        <w:t>өйләшәбез</w:t>
      </w:r>
      <w:r>
        <w:rPr>
          <w:sz w:val="28"/>
          <w:szCs w:val="28"/>
        </w:rPr>
        <w:t>»</w:t>
      </w:r>
      <w:r>
        <w:rPr>
          <w:sz w:val="28"/>
          <w:szCs w:val="28"/>
          <w:lang w:val="tt-RU"/>
        </w:rPr>
        <w:t xml:space="preserve"> - </w:t>
      </w:r>
      <w:r>
        <w:rPr>
          <w:sz w:val="28"/>
          <w:szCs w:val="28"/>
        </w:rPr>
        <w:t>«Говорим по татарски».</w:t>
      </w:r>
    </w:p>
    <w:p w14:paraId="2411B07A">
      <w:pPr>
        <w:rPr>
          <w:sz w:val="28"/>
          <w:szCs w:val="28"/>
        </w:rPr>
      </w:pPr>
      <w:r>
        <w:rPr>
          <w:sz w:val="28"/>
          <w:szCs w:val="28"/>
        </w:rPr>
        <w:t>4.Гимн Республики Татарстан.</w:t>
      </w:r>
    </w:p>
    <w:p w14:paraId="14DCE2DE">
      <w:pPr>
        <w:rPr>
          <w:sz w:val="28"/>
          <w:szCs w:val="28"/>
        </w:rPr>
      </w:pPr>
      <w:r>
        <w:rPr>
          <w:sz w:val="28"/>
          <w:szCs w:val="28"/>
        </w:rPr>
        <w:t xml:space="preserve">5. Информация «Новые подходы в обучении детей государственным языкам  РТ в ДОУ». </w:t>
      </w:r>
    </w:p>
    <w:p w14:paraId="382E9039">
      <w:pPr>
        <w:rPr>
          <w:sz w:val="28"/>
          <w:szCs w:val="28"/>
        </w:rPr>
      </w:pPr>
      <w:r>
        <w:rPr>
          <w:sz w:val="28"/>
          <w:szCs w:val="28"/>
        </w:rPr>
        <w:t xml:space="preserve">6. Материалы для закрепления словосочетаний, диалогов по татарскому языку. </w:t>
      </w:r>
    </w:p>
    <w:p w14:paraId="5348294D">
      <w:pPr>
        <w:rPr>
          <w:sz w:val="28"/>
          <w:szCs w:val="28"/>
        </w:rPr>
      </w:pPr>
      <w:r>
        <w:rPr>
          <w:sz w:val="28"/>
          <w:szCs w:val="28"/>
        </w:rPr>
        <w:t>7. Материалы о праздниках, знаменательных датах.</w:t>
      </w:r>
      <w:r>
        <w:rPr>
          <w:sz w:val="28"/>
          <w:szCs w:val="28"/>
        </w:rPr>
        <w:br w:type="textWrapping"/>
      </w:r>
    </w:p>
    <w:p w14:paraId="1B063DA0">
      <w:pPr>
        <w:rPr>
          <w:sz w:val="28"/>
          <w:szCs w:val="28"/>
        </w:rPr>
      </w:pPr>
    </w:p>
    <w:p w14:paraId="37A418C6">
      <w:pPr>
        <w:pStyle w:val="4"/>
        <w:jc w:val="center"/>
        <w:rPr>
          <w:b/>
          <w:sz w:val="36"/>
          <w:szCs w:val="36"/>
        </w:rPr>
      </w:pPr>
    </w:p>
    <w:p w14:paraId="4D52F131">
      <w:pPr>
        <w:pStyle w:val="4"/>
        <w:jc w:val="center"/>
        <w:rPr>
          <w:b/>
          <w:sz w:val="36"/>
          <w:szCs w:val="36"/>
        </w:rPr>
      </w:pPr>
    </w:p>
    <w:p w14:paraId="30270544">
      <w:pPr>
        <w:pStyle w:val="4"/>
        <w:jc w:val="center"/>
        <w:rPr>
          <w:b/>
          <w:sz w:val="36"/>
          <w:szCs w:val="36"/>
        </w:rPr>
      </w:pPr>
    </w:p>
    <w:p w14:paraId="22AED695">
      <w:pPr>
        <w:pStyle w:val="4"/>
        <w:jc w:val="center"/>
        <w:rPr>
          <w:b/>
          <w:sz w:val="36"/>
          <w:szCs w:val="36"/>
          <w:lang w:val="tt-RU"/>
        </w:rPr>
      </w:pPr>
    </w:p>
    <w:p w14:paraId="4F94E4EC">
      <w:pPr>
        <w:pStyle w:val="4"/>
        <w:jc w:val="center"/>
        <w:rPr>
          <w:b/>
          <w:sz w:val="36"/>
          <w:szCs w:val="36"/>
        </w:rPr>
      </w:pPr>
    </w:p>
    <w:p w14:paraId="273B3BE4">
      <w:pPr>
        <w:pStyle w:val="4"/>
        <w:jc w:val="center"/>
        <w:rPr>
          <w:b/>
          <w:sz w:val="36"/>
          <w:szCs w:val="36"/>
        </w:rPr>
      </w:pPr>
    </w:p>
    <w:p w14:paraId="08ED2D75">
      <w:pPr>
        <w:pStyle w:val="4"/>
        <w:jc w:val="center"/>
        <w:rPr>
          <w:b/>
          <w:sz w:val="36"/>
          <w:szCs w:val="36"/>
        </w:rPr>
      </w:pPr>
    </w:p>
    <w:p w14:paraId="048F2469">
      <w:pPr>
        <w:pStyle w:val="4"/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</w:rPr>
        <w:t xml:space="preserve">Картотека к уголку «Туган </w:t>
      </w:r>
      <w:r>
        <w:rPr>
          <w:b/>
          <w:sz w:val="36"/>
          <w:szCs w:val="36"/>
          <w:lang w:val="tt-RU"/>
        </w:rPr>
        <w:t>җирем Татарстан</w:t>
      </w:r>
      <w:r>
        <w:rPr>
          <w:b/>
          <w:sz w:val="36"/>
          <w:szCs w:val="36"/>
        </w:rPr>
        <w:t>»</w:t>
      </w:r>
      <w:r>
        <w:rPr>
          <w:b/>
          <w:sz w:val="36"/>
          <w:szCs w:val="36"/>
          <w:lang w:val="tt-RU"/>
        </w:rPr>
        <w:t xml:space="preserve"> </w:t>
      </w:r>
    </w:p>
    <w:p w14:paraId="601D52FF">
      <w:pPr>
        <w:pStyle w:val="4"/>
        <w:jc w:val="center"/>
        <w:rPr>
          <w:b/>
          <w:sz w:val="32"/>
          <w:szCs w:val="36"/>
          <w:lang w:val="tt-RU"/>
        </w:rPr>
      </w:pPr>
      <w:r>
        <w:rPr>
          <w:b/>
          <w:sz w:val="32"/>
          <w:szCs w:val="36"/>
          <w:lang w:val="tt-RU"/>
        </w:rPr>
        <w:t>старшая группа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8"/>
      </w:tblGrid>
      <w:tr w14:paraId="641B4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4D11CB">
            <w:pPr>
              <w:tabs>
                <w:tab w:val="center" w:pos="4677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32"/>
                <w:szCs w:val="28"/>
                <w:lang w:val="tt-RU"/>
              </w:rPr>
              <w:t>Ознакомление с культурой народов Поволжья</w:t>
            </w:r>
          </w:p>
        </w:tc>
      </w:tr>
      <w:tr w14:paraId="085B9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06CBF6">
            <w:pPr>
              <w:tabs>
                <w:tab w:val="center" w:pos="4677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Символика РФ и РТ (герб, флаг). Информационный и фотоматериал.</w:t>
            </w:r>
          </w:p>
        </w:tc>
      </w:tr>
      <w:tr w14:paraId="7B2D0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B496DE">
            <w:pPr>
              <w:tabs>
                <w:tab w:val="center" w:pos="4677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Куклы в татарской и русской национальной одежде (мальчик и девочка).</w:t>
            </w:r>
          </w:p>
        </w:tc>
      </w:tr>
      <w:tr w14:paraId="52830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65C7E1">
            <w:pPr>
              <w:tabs>
                <w:tab w:val="center" w:pos="4677"/>
              </w:tabs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Информационный и наглядный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</w:rPr>
              <w:t xml:space="preserve">материал о родном городе (альбом, книги, набор открыток, иллюстрации). </w:t>
            </w:r>
          </w:p>
        </w:tc>
      </w:tr>
      <w:tr w14:paraId="5CA80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3F14C9">
            <w:pPr>
              <w:tabs>
                <w:tab w:val="center" w:pos="4677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 </w:t>
            </w:r>
            <w:r>
              <w:rPr>
                <w:sz w:val="28"/>
                <w:szCs w:val="28"/>
              </w:rPr>
              <w:t>Информационный и фотоматериал о столице РТ г. Казани.</w:t>
            </w:r>
          </w:p>
        </w:tc>
      </w:tr>
      <w:tr w14:paraId="63ADE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FDB0EA">
            <w:pPr>
              <w:tabs>
                <w:tab w:val="center" w:pos="4677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5. </w:t>
            </w:r>
            <w:r>
              <w:rPr>
                <w:sz w:val="28"/>
                <w:szCs w:val="28"/>
              </w:rPr>
              <w:t>Информационный и наглядный  материал о РТ (города-4, животный, растительный мир).</w:t>
            </w:r>
          </w:p>
        </w:tc>
      </w:tr>
      <w:tr w14:paraId="5C530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A345CA">
            <w:pPr>
              <w:tabs>
                <w:tab w:val="center" w:pos="467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6. </w:t>
            </w:r>
            <w:r>
              <w:rPr>
                <w:sz w:val="28"/>
                <w:szCs w:val="28"/>
              </w:rPr>
              <w:t>Информационный материал о Татарстане, России, Башкортостане, Чувашии: (образцы орнаментов для ИЗО деятельности, дидактические, подвижные игры народов РТ)</w:t>
            </w:r>
          </w:p>
        </w:tc>
      </w:tr>
      <w:tr w14:paraId="5FAF0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2272D0">
            <w:pPr>
              <w:tabs>
                <w:tab w:val="center" w:pos="467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 Портреты  Г. Тукая, татарских писателей, перевод их произведений и татарские народные сказки.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14:paraId="4E02B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80B8F8">
            <w:pPr>
              <w:tabs>
                <w:tab w:val="center" w:pos="4677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 xml:space="preserve"> Образцы татарских национальных орнаментов </w:t>
            </w:r>
          </w:p>
          <w:p w14:paraId="6406B554">
            <w:pPr>
              <w:tabs>
                <w:tab w:val="center" w:pos="467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элементов:</w:t>
            </w:r>
          </w:p>
          <w:p w14:paraId="2949260B">
            <w:pPr>
              <w:tabs>
                <w:tab w:val="center" w:pos="4677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- тюльпан –</w:t>
            </w:r>
            <w:r>
              <w:rPr>
                <w:sz w:val="28"/>
                <w:szCs w:val="28"/>
                <w:lang w:val="tt-RU"/>
              </w:rPr>
              <w:t xml:space="preserve"> лалә</w:t>
            </w:r>
          </w:p>
          <w:p w14:paraId="2B35F417">
            <w:pPr>
              <w:tabs>
                <w:tab w:val="center" w:pos="4677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 лист – яфрак</w:t>
            </w:r>
          </w:p>
          <w:p w14:paraId="10A7E626">
            <w:pPr>
              <w:tabs>
                <w:tab w:val="center" w:pos="4677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 колокольчик – кыңгырау</w:t>
            </w:r>
          </w:p>
          <w:p w14:paraId="4721BDB6">
            <w:pPr>
              <w:tabs>
                <w:tab w:val="center" w:pos="4677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 гвоздика – канәфер чәчәге</w:t>
            </w:r>
          </w:p>
          <w:p w14:paraId="10D04CF4">
            <w:pPr>
              <w:tabs>
                <w:tab w:val="center" w:pos="467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- трехлистник - өч яфрак</w:t>
            </w:r>
          </w:p>
        </w:tc>
      </w:tr>
      <w:tr w14:paraId="61B37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EA1B65">
            <w:pPr>
              <w:tabs>
                <w:tab w:val="center" w:pos="4677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9. </w:t>
            </w:r>
            <w:r>
              <w:rPr>
                <w:sz w:val="28"/>
                <w:szCs w:val="28"/>
              </w:rPr>
              <w:t>Дидактические игры по ознакомлению с татарскими  национальными орнаментами (4 игры), например:</w:t>
            </w:r>
          </w:p>
          <w:p w14:paraId="28F15865">
            <w:pPr>
              <w:tabs>
                <w:tab w:val="center" w:pos="467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«Составь узор» (на блюдце, чашке).</w:t>
            </w:r>
          </w:p>
          <w:p w14:paraId="53D115F4">
            <w:pPr>
              <w:tabs>
                <w:tab w:val="center" w:pos="467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«Найди пару» (орнаменты домино).</w:t>
            </w:r>
          </w:p>
          <w:p w14:paraId="7E57BE6F">
            <w:pPr>
              <w:tabs>
                <w:tab w:val="center" w:pos="467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«Найди и назови» (орнамент).</w:t>
            </w:r>
          </w:p>
          <w:p w14:paraId="58C60EA9">
            <w:pPr>
              <w:tabs>
                <w:tab w:val="center" w:pos="467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«Укрась тюбетейку и калфак».</w:t>
            </w:r>
          </w:p>
        </w:tc>
      </w:tr>
      <w:tr w14:paraId="7AAE4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21A5DE">
            <w:pPr>
              <w:tabs>
                <w:tab w:val="center" w:pos="4677"/>
              </w:tabs>
              <w:rPr>
                <w:b/>
              </w:rPr>
            </w:pPr>
            <w:r>
              <w:rPr>
                <w:b/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 xml:space="preserve"> Художественная литература.</w:t>
            </w:r>
          </w:p>
        </w:tc>
      </w:tr>
      <w:tr w14:paraId="0AAEA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65C0B7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  <w:lang w:val="tt-RU"/>
              </w:rPr>
            </w:pPr>
            <w:r>
              <w:rPr>
                <w:b/>
                <w:sz w:val="32"/>
                <w:szCs w:val="28"/>
              </w:rPr>
              <w:t>Д</w:t>
            </w:r>
            <w:r>
              <w:rPr>
                <w:b/>
                <w:sz w:val="32"/>
                <w:szCs w:val="28"/>
                <w:lang w:val="tt-RU"/>
              </w:rPr>
              <w:t>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</w:t>
            </w:r>
          </w:p>
          <w:p w14:paraId="2E05AE62">
            <w:pPr>
              <w:pStyle w:val="5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1. Ознакомление с художественной литературой :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14:paraId="4FC6A8F1">
            <w:pPr>
              <w:pStyle w:val="5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Хрестоматия для детей 2-7 лет “Балачак  аланы” –“На поляне детства” Закирова К.В.</w:t>
            </w:r>
          </w:p>
          <w:p w14:paraId="2AA92717">
            <w:pPr>
              <w:pStyle w:val="5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2. Музыкальное воспитание: </w:t>
            </w:r>
          </w:p>
          <w:p w14:paraId="60DFC97E">
            <w:pPr>
              <w:pStyle w:val="5"/>
              <w:rPr>
                <w:rFonts w:ascii="Times New Roman" w:hAnsi="Times New Roman"/>
                <w:b/>
                <w:sz w:val="32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4"/>
                <w:lang w:val="tt-RU"/>
              </w:rPr>
              <w:t xml:space="preserve">- Методическое пособие к аудио-приложению </w:t>
            </w:r>
            <w:r>
              <w:rPr>
                <w:rFonts w:ascii="Times New Roman" w:hAnsi="Times New Roman"/>
                <w:sz w:val="28"/>
                <w:szCs w:val="24"/>
              </w:rPr>
              <w:t>«</w:t>
            </w:r>
            <w:r>
              <w:rPr>
                <w:rFonts w:ascii="Times New Roman" w:hAnsi="Times New Roman"/>
                <w:sz w:val="28"/>
                <w:szCs w:val="24"/>
                <w:lang w:val="tt-RU"/>
              </w:rPr>
              <w:t>Шома бас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  <w:r>
              <w:rPr>
                <w:rFonts w:ascii="Times New Roman" w:hAnsi="Times New Roman"/>
                <w:sz w:val="28"/>
                <w:szCs w:val="24"/>
                <w:lang w:val="tt-RU"/>
              </w:rPr>
              <w:t xml:space="preserve"> по обучению детей дошкольного возраста татарским танцевальным движениям;</w:t>
            </w:r>
          </w:p>
          <w:p w14:paraId="3B4E3A27">
            <w:pPr>
              <w:pStyle w:val="4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- Аудио-приложение к учебно-методическому пособию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Шома бас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>, включающее 33 татарские танцевальные композиции, адаптированные для обучения детей от 3 до 7 лет;</w:t>
            </w:r>
          </w:p>
          <w:p w14:paraId="5C5F46F3">
            <w:pPr>
              <w:tabs>
                <w:tab w:val="center" w:pos="4677"/>
              </w:tabs>
              <w:jc w:val="center"/>
              <w:rPr>
                <w:sz w:val="28"/>
              </w:rPr>
            </w:pPr>
            <w:r>
              <w:rPr>
                <w:sz w:val="28"/>
                <w:szCs w:val="28"/>
                <w:lang w:val="tt-RU"/>
              </w:rPr>
              <w:t xml:space="preserve">- </w:t>
            </w:r>
            <w:r>
              <w:rPr>
                <w:sz w:val="28"/>
                <w:lang w:val="en-US"/>
              </w:rPr>
              <w:t>DVD</w:t>
            </w:r>
            <w:r>
              <w:rPr>
                <w:sz w:val="28"/>
              </w:rPr>
              <w:t xml:space="preserve"> «</w:t>
            </w:r>
            <w:r>
              <w:rPr>
                <w:sz w:val="28"/>
                <w:lang w:val="tt-RU"/>
              </w:rPr>
              <w:t>Шома бас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 xml:space="preserve">видео приложение к методическому пособию по обучению детей дошкольного возраста татарским танцевальным движениям. </w:t>
            </w:r>
          </w:p>
          <w:p w14:paraId="1802EA0D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  <w:lang w:val="en-US"/>
              </w:rPr>
              <w:t>DVD</w:t>
            </w:r>
            <w:r>
              <w:rPr>
                <w:b/>
                <w:sz w:val="32"/>
                <w:szCs w:val="28"/>
              </w:rPr>
              <w:t>, С</w:t>
            </w:r>
            <w:r>
              <w:rPr>
                <w:b/>
                <w:sz w:val="32"/>
                <w:szCs w:val="28"/>
                <w:lang w:val="en-US"/>
              </w:rPr>
              <w:t>D</w:t>
            </w:r>
            <w:r>
              <w:rPr>
                <w:b/>
                <w:sz w:val="32"/>
                <w:szCs w:val="28"/>
              </w:rPr>
              <w:t xml:space="preserve"> – материалы поступившие с Министерства РТ:</w:t>
            </w:r>
          </w:p>
          <w:p w14:paraId="08BB0D5F">
            <w:pPr>
              <w:pStyle w:val="4"/>
              <w:spacing w:before="0" w:beforeAutospacing="0" w:after="0" w:afterAutospacing="0"/>
              <w:rPr>
                <w:b/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«</w:t>
            </w:r>
            <w:r>
              <w:rPr>
                <w:sz w:val="28"/>
                <w:lang w:val="tt-RU"/>
              </w:rPr>
              <w:t>Бииләр итек-читекләр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 xml:space="preserve">, </w:t>
            </w:r>
            <w:r>
              <w:rPr>
                <w:sz w:val="28"/>
              </w:rPr>
              <w:t>«</w:t>
            </w:r>
            <w:r>
              <w:rPr>
                <w:sz w:val="28"/>
                <w:lang w:val="tt-RU"/>
              </w:rPr>
              <w:t>Пляшут наши сапожки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>.</w:t>
            </w:r>
          </w:p>
          <w:p w14:paraId="0D7947D5">
            <w:pPr>
              <w:pStyle w:val="4"/>
              <w:spacing w:before="0" w:beforeAutospacing="0" w:after="0" w:afterAutospacing="0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СD –диск «Африка хикмәтләре», «Африканские приключения».</w:t>
            </w:r>
          </w:p>
          <w:p w14:paraId="577CACCA">
            <w:pPr>
              <w:pStyle w:val="4"/>
              <w:spacing w:before="0" w:beforeAutospacing="0" w:after="0" w:afterAutospacing="0"/>
              <w:rPr>
                <w:sz w:val="28"/>
                <w:lang w:val="tt-RU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«</w:t>
            </w:r>
            <w:r>
              <w:rPr>
                <w:sz w:val="28"/>
                <w:lang w:val="tt-RU"/>
              </w:rPr>
              <w:t>Сертотмас үрдәк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 xml:space="preserve">, </w:t>
            </w:r>
            <w:r>
              <w:rPr>
                <w:sz w:val="28"/>
              </w:rPr>
              <w:t>«</w:t>
            </w:r>
            <w:r>
              <w:rPr>
                <w:sz w:val="28"/>
                <w:lang w:val="tt-RU"/>
              </w:rPr>
              <w:t>Болтливая утка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>.</w:t>
            </w:r>
          </w:p>
          <w:p w14:paraId="0CBD40A5">
            <w:pPr>
              <w:pStyle w:val="4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«Танцы народов Поволжья ».</w:t>
            </w:r>
          </w:p>
          <w:p w14:paraId="4B3ACD8F">
            <w:pPr>
              <w:pStyle w:val="4"/>
              <w:spacing w:before="0" w:beforeAutospacing="0" w:after="0" w:afterAutospacing="0"/>
              <w:rPr>
                <w:sz w:val="28"/>
                <w:lang w:val="tt-RU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 аудио - приложение для методического пособия «Балалар бакчасында </w:t>
            </w:r>
            <w:r>
              <w:rPr>
                <w:sz w:val="28"/>
                <w:lang w:val="tt-RU"/>
              </w:rPr>
              <w:t>әдәп - әхлак тәрбиясе</w:t>
            </w:r>
            <w:r>
              <w:rPr>
                <w:sz w:val="28"/>
              </w:rPr>
              <w:t>».</w:t>
            </w:r>
            <w:r>
              <w:rPr>
                <w:sz w:val="28"/>
                <w:lang w:val="tt-RU"/>
              </w:rPr>
              <w:t xml:space="preserve"> </w:t>
            </w:r>
          </w:p>
          <w:p w14:paraId="7E88AA29">
            <w:pPr>
              <w:pStyle w:val="4"/>
              <w:spacing w:before="0" w:beforeAutospacing="0" w:after="0" w:afterAutospacing="0"/>
              <w:rPr>
                <w:sz w:val="28"/>
                <w:lang w:val="tt-RU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аудио - китап «</w:t>
            </w:r>
            <w:r>
              <w:rPr>
                <w:sz w:val="28"/>
                <w:lang w:val="tt-RU"/>
              </w:rPr>
              <w:t>Татар әкиятләре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 xml:space="preserve">, </w:t>
            </w:r>
            <w:r>
              <w:rPr>
                <w:sz w:val="28"/>
              </w:rPr>
              <w:t>«</w:t>
            </w:r>
            <w:r>
              <w:rPr>
                <w:sz w:val="28"/>
                <w:lang w:val="tt-RU"/>
              </w:rPr>
              <w:t>Сказки на татарском языке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>.</w:t>
            </w:r>
          </w:p>
        </w:tc>
      </w:tr>
      <w:tr w14:paraId="29225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2991BE">
            <w:pPr>
              <w:pStyle w:val="4"/>
              <w:spacing w:before="0" w:beforeAutospacing="0" w:after="0" w:afterAutospacing="0"/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Вновь созданные мультфильмы производства Татармультфильм:</w:t>
            </w:r>
          </w:p>
          <w:p w14:paraId="7A1F6D6B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«Чукмар белән Тукмар» - «Чукмар и Тукмар»;</w:t>
            </w:r>
          </w:p>
          <w:p w14:paraId="2FA95132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«Ике кыз» - «Две дочери»;</w:t>
            </w:r>
          </w:p>
          <w:p w14:paraId="1573D09B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 «Өч кыз» - «Три дочери»;</w:t>
            </w:r>
          </w:p>
          <w:p w14:paraId="4DE15CC7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 «Куян кызы» - «Зайка»;</w:t>
            </w:r>
          </w:p>
          <w:p w14:paraId="226E3702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 «Төлке белән Каз» - «Лиса и Гусь»;</w:t>
            </w:r>
          </w:p>
          <w:p w14:paraId="06792159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 «Алтын бөртекләр» - «Золотые зернышки»;</w:t>
            </w:r>
          </w:p>
          <w:p w14:paraId="18BC9530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 «Бүләк кемгә?» - «Кому подарок?»;</w:t>
            </w:r>
          </w:p>
          <w:p w14:paraId="327A0394">
            <w:pPr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8.  «Агачлар да авырый» - «Деревья тоже болеют»;</w:t>
            </w:r>
            <w:r>
              <w:rPr>
                <w:szCs w:val="28"/>
                <w:lang w:val="tt-RU"/>
              </w:rPr>
              <w:t xml:space="preserve">  </w:t>
            </w:r>
          </w:p>
          <w:p w14:paraId="1508D74F">
            <w:pPr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9.  «Ай бел</w:t>
            </w:r>
            <w:r>
              <w:rPr>
                <w:sz w:val="28"/>
                <w:szCs w:val="28"/>
                <w:lang w:val="tt-RU"/>
              </w:rPr>
              <w:t>ән Кояш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Луна и солнце</w:t>
            </w:r>
            <w:r>
              <w:rPr>
                <w:sz w:val="28"/>
                <w:szCs w:val="28"/>
              </w:rPr>
              <w:t xml:space="preserve">»; </w:t>
            </w:r>
            <w:r>
              <w:rPr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Cs w:val="28"/>
                <w:lang w:val="tt-RU"/>
              </w:rPr>
              <w:t xml:space="preserve"> </w:t>
            </w:r>
          </w:p>
          <w:p w14:paraId="1526B0AD">
            <w:pPr>
              <w:tabs>
                <w:tab w:val="center" w:pos="4677"/>
              </w:tabs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10.  «Я</w:t>
            </w:r>
            <w:r>
              <w:rPr>
                <w:sz w:val="28"/>
                <w:szCs w:val="28"/>
                <w:lang w:val="tt-RU"/>
              </w:rPr>
              <w:t>ңгыр белән кояш</w:t>
            </w:r>
            <w:r>
              <w:rPr>
                <w:sz w:val="28"/>
                <w:szCs w:val="28"/>
              </w:rPr>
              <w:t xml:space="preserve">» - «Дождь и Солнце»; </w:t>
            </w:r>
            <w:r>
              <w:rPr>
                <w:szCs w:val="28"/>
                <w:lang w:val="tt-RU"/>
              </w:rPr>
              <w:t xml:space="preserve"> </w:t>
            </w:r>
          </w:p>
          <w:p w14:paraId="22CE18FF">
            <w:pPr>
              <w:tabs>
                <w:tab w:val="center" w:pos="4677"/>
              </w:tabs>
              <w:rPr>
                <w:sz w:val="32"/>
                <w:szCs w:val="28"/>
              </w:rPr>
            </w:pPr>
            <w:r>
              <w:rPr>
                <w:sz w:val="28"/>
                <w:szCs w:val="28"/>
              </w:rPr>
              <w:t xml:space="preserve">11.  </w:t>
            </w:r>
            <w:r>
              <w:rPr>
                <w:sz w:val="28"/>
                <w:szCs w:val="28"/>
                <w:lang w:val="tt-RU"/>
              </w:rPr>
              <w:t>Сертотмас үрдәк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Болтливая утка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и т. д.</w:t>
            </w:r>
          </w:p>
        </w:tc>
      </w:tr>
      <w:tr w14:paraId="2CDE8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93D174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  <w:lang w:val="tt-RU"/>
              </w:rPr>
              <w:t>Мультфильмы созданные по произведениям Габдуллы Тукая:</w:t>
            </w:r>
          </w:p>
          <w:p w14:paraId="54A6F5C9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«Су анасы»</w:t>
            </w:r>
            <w:r>
              <w:rPr>
                <w:sz w:val="28"/>
                <w:szCs w:val="28"/>
                <w:lang w:val="tt-RU"/>
              </w:rPr>
              <w:t xml:space="preserve"> - 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Водяная</w:t>
            </w:r>
            <w:r>
              <w:rPr>
                <w:sz w:val="28"/>
                <w:szCs w:val="28"/>
              </w:rPr>
              <w:t>»;</w:t>
            </w:r>
          </w:p>
          <w:p w14:paraId="3312A547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«Кәҗә белән сарык әкияте» -  «Коза и Баран»;</w:t>
            </w:r>
          </w:p>
          <w:p w14:paraId="13A6E6E7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 «Ак бабай» - «Белый дед»;</w:t>
            </w:r>
          </w:p>
          <w:p w14:paraId="3BD7B012">
            <w:pPr>
              <w:pStyle w:val="4"/>
              <w:spacing w:before="0" w:beforeAutospacing="0" w:after="0" w:afterAutospacing="0"/>
              <w:rPr>
                <w:b/>
                <w:sz w:val="32"/>
                <w:szCs w:val="28"/>
              </w:rPr>
            </w:pPr>
            <w:r>
              <w:rPr>
                <w:sz w:val="28"/>
                <w:szCs w:val="28"/>
              </w:rPr>
              <w:t>4.  «Бала бел</w:t>
            </w:r>
            <w:r>
              <w:rPr>
                <w:sz w:val="28"/>
                <w:szCs w:val="28"/>
                <w:lang w:val="tt-RU"/>
              </w:rPr>
              <w:t>ән  Күбәләк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Ребенок и бабочка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 и т.д.</w:t>
            </w:r>
          </w:p>
        </w:tc>
      </w:tr>
      <w:tr w14:paraId="00BE7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731C08">
            <w:pPr>
              <w:jc w:val="center"/>
              <w:rPr>
                <w:b/>
                <w:sz w:val="32"/>
                <w:szCs w:val="28"/>
                <w:lang w:val="tt-RU"/>
              </w:rPr>
            </w:pPr>
            <w:r>
              <w:rPr>
                <w:b/>
                <w:sz w:val="32"/>
                <w:szCs w:val="28"/>
                <w:lang w:val="tt-RU"/>
              </w:rPr>
              <w:t xml:space="preserve">Мультипликационные фильмы студии </w:t>
            </w:r>
            <w:r>
              <w:rPr>
                <w:b/>
                <w:sz w:val="32"/>
                <w:szCs w:val="28"/>
              </w:rPr>
              <w:t>«</w:t>
            </w:r>
            <w:r>
              <w:rPr>
                <w:b/>
                <w:sz w:val="32"/>
                <w:szCs w:val="28"/>
                <w:lang w:val="tt-RU"/>
              </w:rPr>
              <w:t>Союзмультфильм</w:t>
            </w:r>
            <w:r>
              <w:rPr>
                <w:b/>
                <w:sz w:val="32"/>
                <w:szCs w:val="28"/>
              </w:rPr>
              <w:t>» на татарском языке (в 5-х частях)</w:t>
            </w:r>
          </w:p>
        </w:tc>
      </w:tr>
      <w:tr w14:paraId="7D5E8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A0B244">
            <w:pPr>
              <w:jc w:val="center"/>
              <w:rPr>
                <w:b/>
                <w:sz w:val="32"/>
                <w:szCs w:val="28"/>
                <w:lang w:val="tt-RU"/>
              </w:rPr>
            </w:pPr>
            <w:r>
              <w:rPr>
                <w:b/>
                <w:sz w:val="32"/>
                <w:szCs w:val="28"/>
              </w:rPr>
              <w:t>Материалы телепередачи канала ТНВ «Әкият илендә» – «В мире сказок» созданный для детей дошкольного возраста в целях обучения детей разговорной речи</w:t>
            </w:r>
          </w:p>
        </w:tc>
      </w:tr>
      <w:tr w14:paraId="603C5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E74E2E">
            <w:pPr>
              <w:pStyle w:val="4"/>
              <w:jc w:val="center"/>
              <w:rPr>
                <w:sz w:val="28"/>
              </w:rPr>
            </w:pPr>
            <w:r>
              <w:rPr>
                <w:b/>
                <w:sz w:val="32"/>
                <w:szCs w:val="28"/>
              </w:rPr>
              <w:t>Закрепление пройденного материала УМК</w:t>
            </w:r>
          </w:p>
        </w:tc>
      </w:tr>
      <w:tr w14:paraId="7188D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CFAD91">
            <w:pPr>
              <w:pStyle w:val="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Материалы</w:t>
            </w:r>
          </w:p>
          <w:p w14:paraId="5CC08FB3">
            <w:pPr>
              <w:pStyle w:val="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бучению русскоязычных детей татарскому языку –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УМК для детей 5-6 лет “Татарча сөйләшәбез”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(Говорим по- татарски), Зарипова З.М., Кидрячева Р.Г., Исаева Р. С. и др.</w:t>
            </w:r>
          </w:p>
        </w:tc>
      </w:tr>
      <w:tr w14:paraId="2DF3D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47D0F4">
            <w:pPr>
              <w:pStyle w:val="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диск «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Татарча сөйләшәбез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проекту 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«Уйный – уйный 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үсәбез</w:t>
            </w:r>
            <w:r>
              <w:rPr>
                <w:rFonts w:ascii="Times New Roman" w:hAnsi="Times New Roman"/>
                <w:sz w:val="28"/>
                <w:szCs w:val="32"/>
              </w:rPr>
              <w:t>»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32"/>
              </w:rPr>
              <w:t>«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Играя растём</w:t>
            </w:r>
            <w:r>
              <w:rPr>
                <w:rFonts w:ascii="Times New Roman" w:hAnsi="Times New Roman"/>
                <w:sz w:val="28"/>
                <w:szCs w:val="32"/>
              </w:rPr>
              <w:t>»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.</w:t>
            </w:r>
            <w:r>
              <w:rPr>
                <w:rFonts w:ascii="Times New Roman" w:hAnsi="Times New Roman"/>
                <w:sz w:val="36"/>
                <w:szCs w:val="28"/>
              </w:rPr>
              <w:t xml:space="preserve"> </w:t>
            </w:r>
          </w:p>
        </w:tc>
      </w:tr>
      <w:tr w14:paraId="34ECC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0FF375">
            <w:pPr>
              <w:pStyle w:val="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Предметные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картины к проекту 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«Уйный – уйный 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үсәбез</w:t>
            </w:r>
            <w:r>
              <w:rPr>
                <w:rFonts w:ascii="Times New Roman" w:hAnsi="Times New Roman"/>
                <w:sz w:val="28"/>
                <w:szCs w:val="32"/>
              </w:rPr>
              <w:t>»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32"/>
              </w:rPr>
              <w:t>«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Играя растём</w:t>
            </w:r>
            <w:r>
              <w:rPr>
                <w:rFonts w:ascii="Times New Roman" w:hAnsi="Times New Roman"/>
                <w:sz w:val="28"/>
                <w:szCs w:val="32"/>
              </w:rPr>
              <w:t>»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.</w:t>
            </w:r>
            <w:r>
              <w:rPr>
                <w:rFonts w:ascii="Times New Roman" w:hAnsi="Times New Roman"/>
                <w:sz w:val="36"/>
                <w:szCs w:val="28"/>
              </w:rPr>
              <w:t xml:space="preserve"> </w:t>
            </w:r>
          </w:p>
        </w:tc>
      </w:tr>
      <w:tr w14:paraId="5C98A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C7D55C">
            <w:pPr>
              <w:pStyle w:val="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Дидактические, словесные, ИКТ- игры (разработанные педагогами)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проекту 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«Уйный – уйный 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үсәбез</w:t>
            </w:r>
            <w:r>
              <w:rPr>
                <w:rFonts w:ascii="Times New Roman" w:hAnsi="Times New Roman"/>
                <w:sz w:val="28"/>
                <w:szCs w:val="32"/>
              </w:rPr>
              <w:t>»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32"/>
              </w:rPr>
              <w:t>«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Играя растём</w:t>
            </w:r>
            <w:r>
              <w:rPr>
                <w:rFonts w:ascii="Times New Roman" w:hAnsi="Times New Roman"/>
                <w:sz w:val="28"/>
                <w:szCs w:val="32"/>
              </w:rPr>
              <w:t>»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.</w:t>
            </w:r>
            <w:r>
              <w:rPr>
                <w:rFonts w:ascii="Times New Roman" w:hAnsi="Times New Roman"/>
                <w:sz w:val="36"/>
                <w:szCs w:val="28"/>
              </w:rPr>
              <w:t xml:space="preserve"> </w:t>
            </w:r>
          </w:p>
        </w:tc>
      </w:tr>
      <w:tr w14:paraId="368BF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B109D2">
            <w:pPr>
              <w:pStyle w:val="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 Рабочие тетради для детей 5-6 лет.</w:t>
            </w:r>
          </w:p>
        </w:tc>
      </w:tr>
      <w:tr w14:paraId="36EE3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48ABA1">
            <w:pPr>
              <w:pStyle w:val="5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5.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Анимационные сюжеты к проекту 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«Уйный – уйный 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үсәбез</w:t>
            </w:r>
            <w:r>
              <w:rPr>
                <w:rFonts w:ascii="Times New Roman" w:hAnsi="Times New Roman"/>
                <w:sz w:val="28"/>
                <w:szCs w:val="32"/>
              </w:rPr>
              <w:t>»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32"/>
              </w:rPr>
              <w:t>«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Играя растём</w:t>
            </w:r>
            <w:r>
              <w:rPr>
                <w:rFonts w:ascii="Times New Roman" w:hAnsi="Times New Roman"/>
                <w:sz w:val="28"/>
                <w:szCs w:val="32"/>
              </w:rPr>
              <w:t>»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.</w:t>
            </w:r>
          </w:p>
        </w:tc>
      </w:tr>
    </w:tbl>
    <w:p w14:paraId="710D16B5">
      <w:pPr>
        <w:pStyle w:val="4"/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</w:rPr>
        <w:t xml:space="preserve">Картотека к уголку «Туган </w:t>
      </w:r>
      <w:r>
        <w:rPr>
          <w:b/>
          <w:sz w:val="36"/>
          <w:szCs w:val="36"/>
          <w:lang w:val="tt-RU"/>
        </w:rPr>
        <w:t>җирем Татарстан</w:t>
      </w:r>
      <w:r>
        <w:rPr>
          <w:b/>
          <w:sz w:val="36"/>
          <w:szCs w:val="36"/>
        </w:rPr>
        <w:t>»</w:t>
      </w:r>
    </w:p>
    <w:p w14:paraId="2065C70B">
      <w:pPr>
        <w:pStyle w:val="4"/>
        <w:jc w:val="center"/>
        <w:rPr>
          <w:b/>
          <w:sz w:val="32"/>
          <w:szCs w:val="36"/>
          <w:lang w:val="tt-RU"/>
        </w:rPr>
      </w:pPr>
      <w:r>
        <w:rPr>
          <w:b/>
          <w:sz w:val="32"/>
          <w:szCs w:val="36"/>
          <w:lang w:val="tt-RU"/>
        </w:rPr>
        <w:t>старшая татарская группа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8"/>
      </w:tblGrid>
      <w:tr w14:paraId="1ED52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4AE8D3">
            <w:pPr>
              <w:tabs>
                <w:tab w:val="center" w:pos="4677"/>
              </w:tabs>
              <w:jc w:val="center"/>
              <w:rPr>
                <w:b/>
                <w:sz w:val="28"/>
                <w:lang w:val="tt-RU"/>
              </w:rPr>
            </w:pPr>
            <w:r>
              <w:rPr>
                <w:b/>
                <w:sz w:val="32"/>
                <w:szCs w:val="28"/>
                <w:lang w:val="tt-RU"/>
              </w:rPr>
              <w:t>Ознакомление с культурой народов Поволжья</w:t>
            </w:r>
          </w:p>
        </w:tc>
      </w:tr>
      <w:tr w14:paraId="74FE9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108F6F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sz w:val="28"/>
              </w:rPr>
              <w:t xml:space="preserve"> Символика РФ и РТ (герб, флаг). Информационный и фотоматериал.</w:t>
            </w:r>
          </w:p>
        </w:tc>
      </w:tr>
      <w:tr w14:paraId="5DB06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065FE6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sz w:val="28"/>
              </w:rPr>
              <w:t>Куклы в татарской и русской национальной одежде (мальчик и девочка).</w:t>
            </w:r>
          </w:p>
        </w:tc>
      </w:tr>
      <w:tr w14:paraId="7BA18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319673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sz w:val="28"/>
              </w:rPr>
              <w:t xml:space="preserve"> Информационный и наглядный материал о родном городе (альбом, книги, набор открыток, иллюстрации).</w:t>
            </w:r>
          </w:p>
        </w:tc>
      </w:tr>
      <w:tr w14:paraId="3575C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D5AE7B">
            <w:pPr>
              <w:tabs>
                <w:tab w:val="center" w:pos="4677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4. </w:t>
            </w:r>
            <w:r>
              <w:rPr>
                <w:sz w:val="28"/>
              </w:rPr>
              <w:t>Информационный и фотоматериал о столице РТ г. Казани.</w:t>
            </w:r>
          </w:p>
        </w:tc>
      </w:tr>
      <w:tr w14:paraId="18FB4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C3593B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5. </w:t>
            </w:r>
            <w:r>
              <w:rPr>
                <w:sz w:val="28"/>
              </w:rPr>
              <w:t>Информационный и наглядный  материал о РТ (города-4, животный, растительный мир).</w:t>
            </w:r>
          </w:p>
        </w:tc>
      </w:tr>
      <w:tr w14:paraId="490C2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42023F">
            <w:pPr>
              <w:tabs>
                <w:tab w:val="center" w:pos="4677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6. </w:t>
            </w:r>
            <w:r>
              <w:rPr>
                <w:sz w:val="28"/>
              </w:rPr>
              <w:t>Информационный материал о России, Башкортостане, Чувашии: (образцы орнаментов для ИЗО деятельности, дидактические, подвижные игры народов РТ)</w:t>
            </w:r>
          </w:p>
        </w:tc>
      </w:tr>
      <w:tr w14:paraId="10433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73BA0C">
            <w:pPr>
              <w:tabs>
                <w:tab w:val="center" w:pos="4677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>
              <w:rPr>
                <w:sz w:val="28"/>
              </w:rPr>
              <w:t>. Портреты Г. Тукая, татарских писателей, их произведения (по программе), татарские народные сказки.</w:t>
            </w:r>
            <w:r>
              <w:rPr>
                <w:b/>
                <w:sz w:val="28"/>
              </w:rPr>
              <w:t xml:space="preserve"> </w:t>
            </w:r>
          </w:p>
        </w:tc>
      </w:tr>
      <w:tr w14:paraId="08D63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599147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>8.</w:t>
            </w:r>
            <w:r>
              <w:rPr>
                <w:sz w:val="28"/>
              </w:rPr>
              <w:t xml:space="preserve"> Образцы татарских национальных орнаментов </w:t>
            </w:r>
          </w:p>
          <w:p w14:paraId="2DE206C2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sz w:val="28"/>
              </w:rPr>
              <w:t>5 элементов:</w:t>
            </w:r>
          </w:p>
          <w:p w14:paraId="4277487D">
            <w:pPr>
              <w:tabs>
                <w:tab w:val="center" w:pos="4677"/>
              </w:tabs>
              <w:rPr>
                <w:sz w:val="28"/>
                <w:lang w:val="tt-RU"/>
              </w:rPr>
            </w:pPr>
            <w:r>
              <w:rPr>
                <w:sz w:val="28"/>
              </w:rPr>
              <w:t>- тюльпан –</w:t>
            </w:r>
            <w:r>
              <w:rPr>
                <w:sz w:val="28"/>
                <w:lang w:val="tt-RU"/>
              </w:rPr>
              <w:t xml:space="preserve"> лалә</w:t>
            </w:r>
          </w:p>
          <w:p w14:paraId="5717E592">
            <w:pPr>
              <w:tabs>
                <w:tab w:val="center" w:pos="4677"/>
              </w:tabs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- лист – яфрак</w:t>
            </w:r>
          </w:p>
          <w:p w14:paraId="4116ECCE">
            <w:pPr>
              <w:tabs>
                <w:tab w:val="center" w:pos="4677"/>
              </w:tabs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- колокольчик – кыңгырау</w:t>
            </w:r>
          </w:p>
          <w:p w14:paraId="49567754">
            <w:pPr>
              <w:tabs>
                <w:tab w:val="center" w:pos="4677"/>
              </w:tabs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- гвоздика – канәфер чәчәге</w:t>
            </w:r>
          </w:p>
          <w:p w14:paraId="32A5D1D6">
            <w:pPr>
              <w:tabs>
                <w:tab w:val="center" w:pos="4677"/>
              </w:tabs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- трехлистник - өч яфрак</w:t>
            </w:r>
          </w:p>
        </w:tc>
      </w:tr>
      <w:tr w14:paraId="1037E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BFF4BF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9. </w:t>
            </w:r>
            <w:r>
              <w:rPr>
                <w:sz w:val="28"/>
              </w:rPr>
              <w:t>Дидактические игры по ознакомлению с татарскими  национальными орнаментами  (4 игры).</w:t>
            </w:r>
          </w:p>
        </w:tc>
      </w:tr>
      <w:tr w14:paraId="63DE2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65E9E8">
            <w:pPr>
              <w:tabs>
                <w:tab w:val="center" w:pos="4677"/>
              </w:tabs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 xml:space="preserve"> Художественная литература.</w:t>
            </w:r>
          </w:p>
        </w:tc>
      </w:tr>
      <w:tr w14:paraId="26FB7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1A2606">
            <w:pPr>
              <w:tabs>
                <w:tab w:val="center" w:pos="4677"/>
              </w:tabs>
              <w:rPr>
                <w:b/>
                <w:i/>
                <w:sz w:val="28"/>
                <w:szCs w:val="28"/>
              </w:rPr>
            </w:pPr>
          </w:p>
          <w:p w14:paraId="0149173C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  <w:lang w:val="tt-RU"/>
              </w:rPr>
            </w:pPr>
            <w:r>
              <w:rPr>
                <w:b/>
                <w:sz w:val="32"/>
                <w:szCs w:val="28"/>
              </w:rPr>
              <w:t>Д</w:t>
            </w:r>
            <w:r>
              <w:rPr>
                <w:b/>
                <w:sz w:val="32"/>
                <w:szCs w:val="28"/>
                <w:lang w:val="tt-RU"/>
              </w:rPr>
              <w:t>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</w:t>
            </w:r>
          </w:p>
          <w:p w14:paraId="5F119FA6">
            <w:pPr>
              <w:pStyle w:val="5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1. Ознакомление с художественной литературой :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14:paraId="56EA19F6">
            <w:pPr>
              <w:pStyle w:val="5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Хрестоматия для детей 2-7 лет “Балачак  аланы” –“На поляне детства” Закирова К.В.</w:t>
            </w:r>
          </w:p>
          <w:p w14:paraId="4BBC0996">
            <w:pPr>
              <w:pStyle w:val="5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2. Музыкальное воспитание: </w:t>
            </w:r>
          </w:p>
          <w:p w14:paraId="007B7A2E">
            <w:pPr>
              <w:pStyle w:val="5"/>
              <w:rPr>
                <w:rFonts w:ascii="Times New Roman" w:hAnsi="Times New Roman"/>
                <w:b/>
                <w:sz w:val="32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4"/>
                <w:lang w:val="tt-RU"/>
              </w:rPr>
              <w:t xml:space="preserve">- Методическое пособие к аудио-приложению </w:t>
            </w:r>
            <w:r>
              <w:rPr>
                <w:rFonts w:ascii="Times New Roman" w:hAnsi="Times New Roman"/>
                <w:sz w:val="28"/>
                <w:szCs w:val="24"/>
              </w:rPr>
              <w:t>«</w:t>
            </w:r>
            <w:r>
              <w:rPr>
                <w:rFonts w:ascii="Times New Roman" w:hAnsi="Times New Roman"/>
                <w:sz w:val="28"/>
                <w:szCs w:val="24"/>
                <w:lang w:val="tt-RU"/>
              </w:rPr>
              <w:t>Шома бас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  <w:r>
              <w:rPr>
                <w:rFonts w:ascii="Times New Roman" w:hAnsi="Times New Roman"/>
                <w:sz w:val="28"/>
                <w:szCs w:val="24"/>
                <w:lang w:val="tt-RU"/>
              </w:rPr>
              <w:t xml:space="preserve"> по обучению детей дошкольного возраста татарским танцевальным движениям;</w:t>
            </w:r>
          </w:p>
          <w:p w14:paraId="56C30CE2">
            <w:pPr>
              <w:pStyle w:val="4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- Аудио-приложение к учебно-методическому пособию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Шома бас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>, включающее 33 татарские танцевальные композиции, адаптированные для обучения детей от 3 до 7 лет;</w:t>
            </w:r>
          </w:p>
          <w:p w14:paraId="544C645E">
            <w:pPr>
              <w:pStyle w:val="4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  <w:szCs w:val="28"/>
                <w:lang w:val="tt-RU"/>
              </w:rPr>
              <w:t xml:space="preserve">- </w:t>
            </w:r>
            <w:r>
              <w:rPr>
                <w:sz w:val="28"/>
                <w:lang w:val="en-US"/>
              </w:rPr>
              <w:t>DVD</w:t>
            </w:r>
            <w:r>
              <w:rPr>
                <w:sz w:val="28"/>
              </w:rPr>
              <w:t xml:space="preserve"> «</w:t>
            </w:r>
            <w:r>
              <w:rPr>
                <w:sz w:val="28"/>
                <w:lang w:val="tt-RU"/>
              </w:rPr>
              <w:t>Шома бас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видео приложение к методическому пособию по обучению детей дошкольного возраста татарским танцевальным движениям.</w:t>
            </w:r>
          </w:p>
        </w:tc>
      </w:tr>
      <w:tr w14:paraId="7CE5E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61C05B">
            <w:pPr>
              <w:pStyle w:val="4"/>
              <w:spacing w:before="0" w:beforeAutospacing="0" w:after="0" w:afterAutospacing="0"/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Вновь созданные мультфильмы производства Татармультфильм:</w:t>
            </w:r>
          </w:p>
          <w:p w14:paraId="38815595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«Чукмар белән Тукмар» - «Чукмар и Тукмар»;</w:t>
            </w:r>
          </w:p>
          <w:p w14:paraId="0565A24B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«Ике кыз» - «Две дочери»;</w:t>
            </w:r>
          </w:p>
          <w:p w14:paraId="608BD497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 «Өч кыз» - «Три дочери»;</w:t>
            </w:r>
          </w:p>
          <w:p w14:paraId="1E7CAABC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 «Куян кызы» - «Зайка»;</w:t>
            </w:r>
          </w:p>
          <w:p w14:paraId="5509D478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 «Төлке белән Каз» - «Лиса и Гусь»;</w:t>
            </w:r>
          </w:p>
          <w:p w14:paraId="04F2F8BA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 «Алтын бөртекләр» - «Золотые зернышки»;</w:t>
            </w:r>
          </w:p>
          <w:p w14:paraId="3A651DE9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 «Бүләк кемгә?» - «Кому подарок?»;</w:t>
            </w:r>
          </w:p>
          <w:p w14:paraId="45B6C53A">
            <w:pPr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8.  «Агачлар да авырый» - «Деревья тоже болеют»;</w:t>
            </w:r>
            <w:r>
              <w:rPr>
                <w:szCs w:val="28"/>
                <w:lang w:val="tt-RU"/>
              </w:rPr>
              <w:t xml:space="preserve">  </w:t>
            </w:r>
          </w:p>
          <w:p w14:paraId="1E15D5F3">
            <w:pPr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9.  «Ай бел</w:t>
            </w:r>
            <w:r>
              <w:rPr>
                <w:sz w:val="28"/>
                <w:szCs w:val="28"/>
                <w:lang w:val="tt-RU"/>
              </w:rPr>
              <w:t>ән Кояш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Луна и солнце</w:t>
            </w:r>
            <w:r>
              <w:rPr>
                <w:sz w:val="28"/>
                <w:szCs w:val="28"/>
              </w:rPr>
              <w:t xml:space="preserve">»; </w:t>
            </w:r>
            <w:r>
              <w:rPr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Cs w:val="28"/>
                <w:lang w:val="tt-RU"/>
              </w:rPr>
              <w:t xml:space="preserve"> </w:t>
            </w:r>
          </w:p>
          <w:p w14:paraId="776268D8">
            <w:pPr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10.  «Я</w:t>
            </w:r>
            <w:r>
              <w:rPr>
                <w:sz w:val="28"/>
                <w:szCs w:val="28"/>
                <w:lang w:val="tt-RU"/>
              </w:rPr>
              <w:t>ңгыр белән кояш</w:t>
            </w:r>
            <w:r>
              <w:rPr>
                <w:sz w:val="28"/>
                <w:szCs w:val="28"/>
              </w:rPr>
              <w:t xml:space="preserve">» - «Дождь и Солнце»; </w:t>
            </w:r>
            <w:r>
              <w:rPr>
                <w:szCs w:val="28"/>
                <w:lang w:val="tt-RU"/>
              </w:rPr>
              <w:t xml:space="preserve"> </w:t>
            </w:r>
          </w:p>
          <w:p w14:paraId="66B1461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11.  </w:t>
            </w:r>
            <w:r>
              <w:rPr>
                <w:sz w:val="28"/>
                <w:szCs w:val="28"/>
                <w:lang w:val="tt-RU"/>
              </w:rPr>
              <w:t>Сертотмас үрдәк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Болтливая утка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и т. д.</w:t>
            </w:r>
          </w:p>
        </w:tc>
      </w:tr>
      <w:tr w14:paraId="1F22B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A2C97E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  <w:lang w:val="tt-RU"/>
              </w:rPr>
              <w:t>Мультфильмы созданные по произведениям Габдуллы Тукая:</w:t>
            </w:r>
          </w:p>
          <w:p w14:paraId="202CD7E6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«Су анасы»</w:t>
            </w:r>
            <w:r>
              <w:rPr>
                <w:sz w:val="28"/>
                <w:szCs w:val="28"/>
                <w:lang w:val="tt-RU"/>
              </w:rPr>
              <w:t xml:space="preserve"> - 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Водяная</w:t>
            </w:r>
            <w:r>
              <w:rPr>
                <w:sz w:val="28"/>
                <w:szCs w:val="28"/>
              </w:rPr>
              <w:t>»;</w:t>
            </w:r>
          </w:p>
          <w:p w14:paraId="11DB3239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«Кәҗә белән сарык әкияте» -  «Коза и Баран»;</w:t>
            </w:r>
          </w:p>
          <w:p w14:paraId="2E22B51C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 «Ак бабай» - «Белый дед»;</w:t>
            </w:r>
          </w:p>
          <w:p w14:paraId="503839F6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 «Бала бел</w:t>
            </w:r>
            <w:r>
              <w:rPr>
                <w:sz w:val="28"/>
                <w:szCs w:val="28"/>
                <w:lang w:val="tt-RU"/>
              </w:rPr>
              <w:t>ән  Күбәләк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Ребенок и бабочка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 и т.д. </w:t>
            </w:r>
          </w:p>
        </w:tc>
      </w:tr>
      <w:tr w14:paraId="7AB48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DCBBAD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  <w:lang w:val="tt-RU"/>
              </w:rPr>
              <w:t xml:space="preserve">Мультипликационные фильмы студии </w:t>
            </w:r>
            <w:r>
              <w:rPr>
                <w:b/>
                <w:sz w:val="32"/>
                <w:szCs w:val="28"/>
              </w:rPr>
              <w:t>«</w:t>
            </w:r>
            <w:r>
              <w:rPr>
                <w:b/>
                <w:sz w:val="32"/>
                <w:szCs w:val="28"/>
                <w:lang w:val="tt-RU"/>
              </w:rPr>
              <w:t>Союзмультфильм</w:t>
            </w:r>
            <w:r>
              <w:rPr>
                <w:b/>
                <w:sz w:val="32"/>
                <w:szCs w:val="28"/>
              </w:rPr>
              <w:t>» на татарском языке (в 5-х частях)</w:t>
            </w:r>
          </w:p>
        </w:tc>
      </w:tr>
      <w:tr w14:paraId="3DB05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ACCC30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Материалы телепередачи канала ТНВ «Әкият илендә» – «В мире сказок» созданный для детей дошкольного возраста в целях обучения детей разговорной речи</w:t>
            </w:r>
          </w:p>
        </w:tc>
      </w:tr>
      <w:tr w14:paraId="752A5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8A2E6C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Закрепление пройденного материала УМК</w:t>
            </w:r>
          </w:p>
        </w:tc>
      </w:tr>
      <w:tr w14:paraId="44A96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4FF713">
            <w:pPr>
              <w:pStyle w:val="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Материалы</w:t>
            </w:r>
          </w:p>
          <w:p w14:paraId="71C97339">
            <w:pPr>
              <w:tabs>
                <w:tab w:val="center" w:pos="4677"/>
              </w:tabs>
              <w:rPr>
                <w:b/>
                <w:sz w:val="32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  <w:lang w:val="tt-RU"/>
              </w:rPr>
              <w:t>обучению детей татарской национальности родному языку –</w:t>
            </w:r>
            <w:r>
              <w:rPr>
                <w:b/>
                <w:sz w:val="28"/>
                <w:szCs w:val="28"/>
                <w:lang w:val="tt-RU"/>
              </w:rPr>
              <w:t xml:space="preserve"> УМК для детей 5-7 лет “Туган телдә сөйләшәбез” </w:t>
            </w:r>
            <w:r>
              <w:rPr>
                <w:sz w:val="28"/>
                <w:szCs w:val="28"/>
                <w:lang w:val="tt-RU"/>
              </w:rPr>
              <w:t>(Говорим на родном языке), Зарипова З.М.</w:t>
            </w:r>
          </w:p>
        </w:tc>
      </w:tr>
      <w:tr w14:paraId="3F84B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920BBC">
            <w:pPr>
              <w:pStyle w:val="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1. Иллюстрации, картины к УМК.</w:t>
            </w:r>
          </w:p>
        </w:tc>
      </w:tr>
      <w:tr w14:paraId="28254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B48104">
            <w:pPr>
              <w:pStyle w:val="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2. Дидактические, словесные, ИКТ - игры (разработанные педагогами) по УМК.</w:t>
            </w:r>
          </w:p>
        </w:tc>
      </w:tr>
      <w:tr w14:paraId="667F0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D14324">
            <w:pPr>
              <w:pStyle w:val="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Материалы</w:t>
            </w:r>
          </w:p>
          <w:p w14:paraId="71195BF4">
            <w:pPr>
              <w:pStyle w:val="5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бучению детей татарской национальности русскому языку – 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УМК для детей 5-6 лет “Изучаем русский язык” Гаффарова С.М.</w:t>
            </w:r>
          </w:p>
        </w:tc>
      </w:tr>
      <w:tr w14:paraId="1565E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3E9DF5">
            <w:pPr>
              <w:tabs>
                <w:tab w:val="center" w:pos="4677"/>
              </w:tabs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1. Иллюстрации, картины к УМК.</w:t>
            </w:r>
          </w:p>
        </w:tc>
      </w:tr>
      <w:tr w14:paraId="522F7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6BFCA6">
            <w:pPr>
              <w:tabs>
                <w:tab w:val="center" w:pos="4677"/>
              </w:tabs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2. Дидактические, словесные, ИКТ - игры (разработанные педагогами) по УМК.</w:t>
            </w:r>
          </w:p>
        </w:tc>
      </w:tr>
      <w:tr w14:paraId="4E5C2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6E80DA">
            <w:pPr>
              <w:tabs>
                <w:tab w:val="center" w:pos="4677"/>
              </w:tabs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3. Рабочие тетради для детей 5-6 лет.</w:t>
            </w:r>
          </w:p>
        </w:tc>
      </w:tr>
    </w:tbl>
    <w:p w14:paraId="73178ACE">
      <w:pPr>
        <w:pStyle w:val="4"/>
        <w:spacing w:before="0" w:beforeAutospacing="0" w:after="0" w:afterAutospacing="0"/>
        <w:rPr>
          <w:sz w:val="28"/>
          <w:szCs w:val="28"/>
        </w:rPr>
      </w:pPr>
    </w:p>
    <w:p w14:paraId="3D5BA6CD">
      <w:pPr>
        <w:pStyle w:val="4"/>
        <w:spacing w:before="0" w:beforeAutospacing="0" w:after="0" w:afterAutospacing="0"/>
        <w:rPr>
          <w:sz w:val="28"/>
          <w:szCs w:val="28"/>
        </w:rPr>
      </w:pPr>
    </w:p>
    <w:sectPr>
      <w:type w:val="continuous"/>
      <w:pgSz w:w="11906" w:h="16838"/>
      <w:pgMar w:top="851" w:right="850" w:bottom="1134" w:left="1134" w:header="708" w:footer="708" w:gutter="0"/>
      <w:pgBorders w:offsetFrom="page">
        <w:top w:val="flowersRedRose" w:color="auto" w:sz="12" w:space="24"/>
        <w:left w:val="flowersRedRose" w:color="auto" w:sz="12" w:space="24"/>
        <w:bottom w:val="flowersRedRose" w:color="auto" w:sz="12" w:space="24"/>
        <w:right w:val="flowersRedRose" w:color="auto" w:sz="12" w:space="24"/>
      </w:pgBorders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62B"/>
    <w:rsid w:val="00002E10"/>
    <w:rsid w:val="0002087E"/>
    <w:rsid w:val="000216F1"/>
    <w:rsid w:val="000232ED"/>
    <w:rsid w:val="00030748"/>
    <w:rsid w:val="001C4014"/>
    <w:rsid w:val="002A61DE"/>
    <w:rsid w:val="00330ECB"/>
    <w:rsid w:val="00356ED3"/>
    <w:rsid w:val="003936A4"/>
    <w:rsid w:val="003B2158"/>
    <w:rsid w:val="0058027D"/>
    <w:rsid w:val="00590C47"/>
    <w:rsid w:val="005B4C9B"/>
    <w:rsid w:val="006041EC"/>
    <w:rsid w:val="006065F8"/>
    <w:rsid w:val="00786159"/>
    <w:rsid w:val="007F36F1"/>
    <w:rsid w:val="008812D2"/>
    <w:rsid w:val="0088262B"/>
    <w:rsid w:val="00895B4D"/>
    <w:rsid w:val="008D753D"/>
    <w:rsid w:val="00944E90"/>
    <w:rsid w:val="00945227"/>
    <w:rsid w:val="009836C4"/>
    <w:rsid w:val="00990B39"/>
    <w:rsid w:val="00A7190F"/>
    <w:rsid w:val="00A86BB0"/>
    <w:rsid w:val="00AC7191"/>
    <w:rsid w:val="00B47102"/>
    <w:rsid w:val="00BC4614"/>
    <w:rsid w:val="00BC461C"/>
    <w:rsid w:val="00C44654"/>
    <w:rsid w:val="00CB23A1"/>
    <w:rsid w:val="00CD32CF"/>
    <w:rsid w:val="00D24507"/>
    <w:rsid w:val="00DF4D74"/>
    <w:rsid w:val="00E40CBD"/>
    <w:rsid w:val="00ED0736"/>
    <w:rsid w:val="00FA1CE5"/>
    <w:rsid w:val="6BD05D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4">
    <w:name w:val="Normal (Web)"/>
    <w:basedOn w:val="1"/>
    <w:uiPriority w:val="0"/>
    <w:pPr>
      <w:spacing w:before="100" w:beforeAutospacing="1" w:after="100" w:afterAutospacing="1"/>
    </w:pPr>
  </w:style>
  <w:style w:type="paragraph" w:styleId="5">
    <w:name w:val="No Spacing"/>
    <w:qFormat/>
    <w:uiPriority w:val="1"/>
    <w:rPr>
      <w:rFonts w:ascii="Calibri" w:hAnsi="Calibri" w:eastAsia="Calibr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1256</Words>
  <Characters>7164</Characters>
  <Lines>59</Lines>
  <Paragraphs>16</Paragraphs>
  <TotalTime>0</TotalTime>
  <ScaleCrop>false</ScaleCrop>
  <LinksUpToDate>false</LinksUpToDate>
  <CharactersWithSpaces>8404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2013-04-20T19:22:00Z</dcterms:created>
  <dc:creator>User</dc:creator>
  <cp:lastModifiedBy>Family</cp:lastModifiedBy>
  <dcterms:modified xsi:type="dcterms:W3CDTF">2025-03-16T13:34:31Z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B5D70192F57046D29EB61E63B2CC5E35_13</vt:lpwstr>
  </property>
</Properties>
</file>