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6B8" w:rsidRDefault="004956B8" w:rsidP="004956B8">
      <w:pPr>
        <w:pStyle w:val="a5"/>
        <w:jc w:val="both"/>
        <w:rPr>
          <w:b/>
          <w:sz w:val="24"/>
          <w:szCs w:val="24"/>
          <w:lang w:eastAsia="ru-RU"/>
        </w:rPr>
      </w:pPr>
      <w:r w:rsidRPr="004956B8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42925" y="723900"/>
            <wp:positionH relativeFrom="margin">
              <wp:align>right</wp:align>
            </wp:positionH>
            <wp:positionV relativeFrom="margin">
              <wp:align>top</wp:align>
            </wp:positionV>
            <wp:extent cx="1494774" cy="1428750"/>
            <wp:effectExtent l="0" t="0" r="0" b="0"/>
            <wp:wrapSquare wrapText="bothSides"/>
            <wp:docPr id="1" name="Рисунок 1" descr="F:\УЧЕБНЫЙ ГОД\2018-2019\КБ\Эмблема К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ЕБНЫЙ ГОД\2018-2019\КБ\Эмблема К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74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56B8" w:rsidRDefault="004956B8" w:rsidP="004956B8">
      <w:pPr>
        <w:pStyle w:val="a5"/>
        <w:jc w:val="right"/>
        <w:rPr>
          <w:b/>
          <w:sz w:val="24"/>
          <w:szCs w:val="24"/>
          <w:lang w:eastAsia="ru-RU"/>
        </w:rPr>
      </w:pPr>
      <w:r w:rsidRPr="004956B8">
        <w:rPr>
          <w:b/>
          <w:sz w:val="24"/>
          <w:szCs w:val="24"/>
          <w:lang w:eastAsia="ru-RU"/>
        </w:rPr>
        <w:t>Несколько правил, следуя которым, можно с большей вероятностью выжить в авиакатастрофе.</w:t>
      </w:r>
    </w:p>
    <w:p w:rsidR="004956B8" w:rsidRPr="004956B8" w:rsidRDefault="004956B8" w:rsidP="004956B8">
      <w:pPr>
        <w:pStyle w:val="a5"/>
        <w:jc w:val="both"/>
        <w:rPr>
          <w:b/>
          <w:sz w:val="24"/>
          <w:szCs w:val="24"/>
          <w:lang w:eastAsia="ru-RU"/>
        </w:rPr>
      </w:pPr>
    </w:p>
    <w:p w:rsidR="004956B8" w:rsidRPr="004956B8" w:rsidRDefault="004956B8" w:rsidP="004956B8">
      <w:pPr>
        <w:pStyle w:val="a5"/>
        <w:jc w:val="both"/>
        <w:rPr>
          <w:b/>
          <w:bCs/>
          <w:sz w:val="24"/>
          <w:szCs w:val="24"/>
          <w:lang w:eastAsia="ru-RU"/>
        </w:rPr>
      </w:pPr>
      <w:r w:rsidRPr="004956B8">
        <w:rPr>
          <w:b/>
          <w:bCs/>
          <w:sz w:val="24"/>
          <w:szCs w:val="24"/>
          <w:lang w:eastAsia="ru-RU"/>
        </w:rPr>
        <w:t>1. Продумайте дорожный костюм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  <w:lang w:eastAsia="ru-RU"/>
        </w:rPr>
      </w:pPr>
      <w:r w:rsidRPr="004956B8">
        <w:rPr>
          <w:sz w:val="24"/>
          <w:szCs w:val="24"/>
          <w:lang w:eastAsia="ru-RU"/>
        </w:rPr>
        <w:t>Отправляясь в путешествие, выбирайте одежду так, чтобы в ней вам было максимально удобно в случае возникновения экстренной ситуации: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  <w:lang w:eastAsia="ru-RU"/>
        </w:rPr>
      </w:pPr>
      <w:r w:rsidRPr="004956B8">
        <w:rPr>
          <w:sz w:val="24"/>
          <w:szCs w:val="24"/>
          <w:lang w:eastAsia="ru-RU"/>
        </w:rPr>
        <w:t>- не стоит надевать туфли на высоком каблуке или лёгкие шлёпанцы — в них неудобно бегать. Важно, чтобы во время внештатных ситуаций обувь не сваливалась с ваших ног, а открытые поверхности тела были защищены плотной тканью, наподобие джинсовой. Длинные рукава и штаны могут защитить от осколков и ожогов.</w:t>
      </w:r>
    </w:p>
    <w:p w:rsidR="004956B8" w:rsidRPr="004956B8" w:rsidRDefault="004956B8" w:rsidP="004956B8">
      <w:pPr>
        <w:pStyle w:val="a5"/>
        <w:jc w:val="both"/>
        <w:rPr>
          <w:b/>
          <w:sz w:val="24"/>
          <w:szCs w:val="24"/>
        </w:rPr>
      </w:pPr>
      <w:r w:rsidRPr="004956B8">
        <w:rPr>
          <w:b/>
          <w:sz w:val="24"/>
          <w:szCs w:val="24"/>
          <w:lang w:eastAsia="ru-RU"/>
        </w:rPr>
        <w:t xml:space="preserve"> </w:t>
      </w:r>
      <w:r w:rsidRPr="004956B8">
        <w:rPr>
          <w:b/>
          <w:sz w:val="24"/>
          <w:szCs w:val="24"/>
        </w:rPr>
        <w:t>2. Выбирайте место в салоне при покупке билета</w:t>
      </w:r>
      <w:r w:rsidRPr="004956B8">
        <w:rPr>
          <w:b/>
          <w:sz w:val="24"/>
          <w:szCs w:val="24"/>
        </w:rPr>
        <w:t>.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С</w:t>
      </w:r>
      <w:r w:rsidRPr="004956B8">
        <w:rPr>
          <w:sz w:val="24"/>
          <w:szCs w:val="24"/>
        </w:rPr>
        <w:t>амые безопасные места располагаются в хвостовой части салона. </w:t>
      </w:r>
      <w:r w:rsidRPr="004956B8">
        <w:rPr>
          <w:sz w:val="24"/>
          <w:szCs w:val="24"/>
        </w:rPr>
        <w:t>С</w:t>
      </w:r>
      <w:r w:rsidRPr="004956B8">
        <w:rPr>
          <w:sz w:val="24"/>
          <w:szCs w:val="24"/>
        </w:rPr>
        <w:t>тарайтесь расположиться недалеко от аварийного выхода и поближе к проходу между рядами.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 xml:space="preserve">Профессор </w:t>
      </w:r>
      <w:r w:rsidRPr="004956B8">
        <w:rPr>
          <w:sz w:val="24"/>
          <w:szCs w:val="24"/>
        </w:rPr>
        <w:t>Эд </w:t>
      </w:r>
      <w:proofErr w:type="spellStart"/>
      <w:r w:rsidRPr="004956B8">
        <w:rPr>
          <w:sz w:val="24"/>
          <w:szCs w:val="24"/>
        </w:rPr>
        <w:t>Галеа</w:t>
      </w:r>
      <w:proofErr w:type="spellEnd"/>
      <w:r w:rsidRPr="004956B8">
        <w:rPr>
          <w:sz w:val="24"/>
          <w:szCs w:val="24"/>
        </w:rPr>
        <w:t>, специалист по противопожарной безопасности из Гринвичского университета в Англии, выяснил, что выжившие пассажиры обычно сидят в пределах пяти рядов от аварийных выходов: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 xml:space="preserve">Во время возникновения экстренной ситуации лучше сидеть </w:t>
      </w:r>
      <w:r w:rsidRPr="004956B8">
        <w:rPr>
          <w:sz w:val="24"/>
          <w:szCs w:val="24"/>
        </w:rPr>
        <w:t>ближе к проходу</w:t>
      </w:r>
      <w:r w:rsidRPr="004956B8">
        <w:rPr>
          <w:sz w:val="24"/>
          <w:szCs w:val="24"/>
        </w:rPr>
        <w:t>, чем у иллюминатора или посередине.</w:t>
      </w:r>
    </w:p>
    <w:p w:rsidR="004956B8" w:rsidRPr="004956B8" w:rsidRDefault="004956B8" w:rsidP="004956B8">
      <w:pPr>
        <w:pStyle w:val="a5"/>
        <w:jc w:val="both"/>
        <w:rPr>
          <w:b/>
          <w:sz w:val="24"/>
          <w:szCs w:val="24"/>
        </w:rPr>
      </w:pPr>
      <w:r w:rsidRPr="004956B8">
        <w:rPr>
          <w:b/>
          <w:sz w:val="24"/>
          <w:szCs w:val="24"/>
        </w:rPr>
        <w:t>3. Взлёт и посадка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Эксперты утверждают, что самое опасное время — первые три минуты после взлёта и восемь минут перед посадкой: форс-мажор чаще возникает именно на этих этапах полёта — в это время лучше не снимать обувь и не терять из виду два ближайших аварийных выхода. Ручную кладь расположите под сиденьем сидящего впереди пассажира — она поможет избежать травм, так как не позволит вам проскользнуть под кресло спереди, ведь переломы ног среди жертв авиакатастроф достаточно распространены.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Если крушения или аварийной посадки не избежать, ведите себя спокойно, не поддавайтесь панике. Примите так называемую «позу выживания»: скрестив ладони, положите их на спинку сидения спереди, затем прижмите лоб к ладоням — так больше шансов уцелеть при аварии, если же сиденья спереди нет, наклонитесь вперёд и обнимите руками колени.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Также выньте из карманов все острые и угловатые предметы вроде авторучек и ключей: в экстренных условиях даже обычная расчёска может причинить вред.</w:t>
      </w:r>
    </w:p>
    <w:p w:rsidR="004956B8" w:rsidRPr="004956B8" w:rsidRDefault="004956B8" w:rsidP="004956B8">
      <w:pPr>
        <w:pStyle w:val="a5"/>
        <w:jc w:val="both"/>
        <w:rPr>
          <w:b/>
          <w:sz w:val="24"/>
          <w:szCs w:val="24"/>
        </w:rPr>
      </w:pPr>
      <w:r w:rsidRPr="004956B8">
        <w:rPr>
          <w:b/>
          <w:sz w:val="24"/>
          <w:szCs w:val="24"/>
        </w:rPr>
        <w:t>4. Правило 90 секунд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Помните, если после падения самолёта вы сможете покинуть салон в течение 90 секунд, шансы спастись значительно увеличиваются: некоторые пассажиры в состоянии паники не способны даже расстегнуть ремень безопасности — их тела потом так и находят, сидящими в креслах.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Важно знать, как следует себя вести в экстренных условиях, даже если не поступает никаких указаний со стороны экипажа</w:t>
      </w:r>
      <w:r w:rsidRPr="004956B8">
        <w:rPr>
          <w:sz w:val="24"/>
          <w:szCs w:val="24"/>
        </w:rPr>
        <w:t>.</w:t>
      </w:r>
      <w:r w:rsidRPr="004956B8">
        <w:rPr>
          <w:sz w:val="24"/>
          <w:szCs w:val="24"/>
        </w:rPr>
        <w:t xml:space="preserve"> Не пытайтесь разыскать и собрать свой багаж, на это может уйти драгоценное время.</w:t>
      </w:r>
    </w:p>
    <w:p w:rsidR="004956B8" w:rsidRPr="004956B8" w:rsidRDefault="004956B8" w:rsidP="004956B8">
      <w:pPr>
        <w:pStyle w:val="a5"/>
        <w:jc w:val="both"/>
        <w:rPr>
          <w:b/>
          <w:sz w:val="24"/>
          <w:szCs w:val="24"/>
        </w:rPr>
      </w:pPr>
      <w:bookmarkStart w:id="0" w:name="_GoBack"/>
      <w:r w:rsidRPr="004956B8">
        <w:rPr>
          <w:b/>
          <w:sz w:val="24"/>
          <w:szCs w:val="24"/>
        </w:rPr>
        <w:t>5. Не опаснее, чем на эскалаторе в метро</w:t>
      </w:r>
    </w:p>
    <w:bookmarkEnd w:id="0"/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Эксперты по транспортной безопасности обнадёживают: согласно, лишь один из 1,2 млн рейсов попадает в аварию. Экипажи воздушных судов тщательно отрабатывают меры по предотвращению различных экстренных ситуаций, создаются новые безопасные нетоксичные материалы и более совершенные противопожарные системы крылатых машин.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Шанс погибнуть в авиакатастрофе составляет 1 к 11 000 000, тогда как, например, в автокатастрофе — 1 к 5000, поэтому сейчас для человека гораздо безопаснее летать, чем водить машину.</w:t>
      </w:r>
    </w:p>
    <w:p w:rsidR="004956B8" w:rsidRPr="004956B8" w:rsidRDefault="004956B8" w:rsidP="004956B8">
      <w:pPr>
        <w:pStyle w:val="a5"/>
        <w:jc w:val="both"/>
        <w:rPr>
          <w:sz w:val="24"/>
          <w:szCs w:val="24"/>
        </w:rPr>
      </w:pPr>
      <w:r w:rsidRPr="004956B8">
        <w:rPr>
          <w:sz w:val="24"/>
          <w:szCs w:val="24"/>
        </w:rPr>
        <w:t>Находясь на борту авиалайнера, вы рискуете не больше, чем спускаясь в метро на эскалаторе.</w:t>
      </w:r>
    </w:p>
    <w:sectPr w:rsidR="004956B8" w:rsidRPr="004956B8" w:rsidSect="004956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B8"/>
    <w:rsid w:val="004956B8"/>
    <w:rsid w:val="00D7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183D"/>
  <w15:chartTrackingRefBased/>
  <w15:docId w15:val="{CEDE6167-2995-4CE1-936C-8091918B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56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56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56B8"/>
    <w:rPr>
      <w:color w:val="0000FF"/>
      <w:u w:val="single"/>
    </w:rPr>
  </w:style>
  <w:style w:type="paragraph" w:styleId="a5">
    <w:name w:val="No Spacing"/>
    <w:uiPriority w:val="1"/>
    <w:qFormat/>
    <w:rsid w:val="004956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4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4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1</cp:revision>
  <dcterms:created xsi:type="dcterms:W3CDTF">2019-05-06T05:26:00Z</dcterms:created>
  <dcterms:modified xsi:type="dcterms:W3CDTF">2019-05-06T05:35:00Z</dcterms:modified>
</cp:coreProperties>
</file>