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09914" w14:textId="25BCD9AE" w:rsidR="00AA1C71" w:rsidRDefault="00AA1C71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  <w:r>
        <w:rPr>
          <w:noProof/>
        </w:rPr>
        <w:drawing>
          <wp:inline distT="0" distB="0" distL="0" distR="0" wp14:anchorId="5D529984" wp14:editId="1A698E13">
            <wp:extent cx="5940425" cy="92125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1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66BA6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7EDCACC5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44"/>
        <w:gridCol w:w="6896"/>
        <w:gridCol w:w="1505"/>
      </w:tblGrid>
      <w:tr w:rsidR="0000732B" w14:paraId="5321CBC9" w14:textId="77777777" w:rsidTr="0000732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103A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3685" w14:textId="70F7189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Пояснительная записка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A8373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3</w:t>
            </w:r>
          </w:p>
        </w:tc>
      </w:tr>
      <w:tr w:rsidR="0000732B" w14:paraId="2C7E5BBA" w14:textId="77777777" w:rsidTr="0000732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3C558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6AD52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Учебно-тематический план и содержание программы</w:t>
            </w:r>
          </w:p>
          <w:p w14:paraId="3D33C8EE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«Почемучка».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01766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  <w:r w:rsidR="00BE7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00732B" w14:paraId="336980AC" w14:textId="77777777" w:rsidTr="0000732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C6D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BC9D" w14:textId="2887A88D" w:rsidR="0000732B" w:rsidRPr="004F2156" w:rsidRDefault="004F2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Hlk118544722"/>
            <w:bookmarkStart w:id="1" w:name="_Hlk118545510"/>
            <w:r w:rsidRPr="004F2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Организационно-педагогические условия реализации программы</w:t>
            </w:r>
            <w:bookmarkEnd w:id="0"/>
            <w:bookmarkEnd w:id="1"/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09965" w14:textId="15F78A14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  <w:r w:rsidR="004F2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00732B" w14:paraId="5D094820" w14:textId="77777777" w:rsidTr="0000732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245D1" w14:textId="2D25FE9B" w:rsidR="0000732B" w:rsidRDefault="004F2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007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BD98" w14:textId="64889E8E" w:rsidR="0000732B" w:rsidRPr="004F2156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Список </w:t>
            </w:r>
            <w:r w:rsidR="004F2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рекомендуемой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B506D" w14:textId="005E5AB1" w:rsidR="0000732B" w:rsidRDefault="004F2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Стр.10</w:t>
            </w:r>
          </w:p>
        </w:tc>
      </w:tr>
      <w:tr w:rsidR="0000732B" w14:paraId="2C991836" w14:textId="77777777" w:rsidTr="0000732B">
        <w:trPr>
          <w:trHeight w:val="148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0EE6F" w14:textId="4291D13B" w:rsidR="0000732B" w:rsidRDefault="004F2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007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BA33" w14:textId="095F5A9F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№1 – Оценочные материалы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51023" w14:textId="11CBDD44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Стр. </w:t>
            </w:r>
            <w:r w:rsidR="004F2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00732B" w14:paraId="74E97833" w14:textId="77777777" w:rsidTr="0000732B">
        <w:trPr>
          <w:trHeight w:val="148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28F16" w14:textId="34D1AAB4" w:rsidR="0000732B" w:rsidRDefault="004F2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007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613A" w14:textId="773E6AAD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№2 – Календарный учебный график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EAB96" w14:textId="558AC06A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Стр. </w:t>
            </w:r>
            <w:r w:rsidR="004F2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</w:tbl>
    <w:p w14:paraId="3BB52D25" w14:textId="77777777" w:rsidR="0000732B" w:rsidRDefault="0000732B" w:rsidP="000073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91BE95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249214F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A8FC2F8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83773D1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262FCF5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A8F094A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C641DE4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7DBB502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2BBC6E6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8CA2FBB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F961265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B4C7107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E98E632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AC3DF09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07503211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A9D68D4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73CB5EC2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5BFF3F32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6A2851C7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7D63FB9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61575C6B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6F816842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5289A1B0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050CC491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55DDAA2B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3D61601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716EACC" w14:textId="02B07F32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480C45BB" w14:textId="04E82E66" w:rsidR="004F2156" w:rsidRDefault="004F2156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5A48C423" w14:textId="15F54FF9" w:rsidR="004F2156" w:rsidRDefault="004F2156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7F09CD2F" w14:textId="4C9767C3" w:rsidR="004F2156" w:rsidRDefault="004F2156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677473DC" w14:textId="7E790748" w:rsidR="004F2156" w:rsidRDefault="004F2156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04194627" w14:textId="67DB8CE0" w:rsidR="004F2156" w:rsidRDefault="004F2156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6CB85B24" w14:textId="77777777" w:rsidR="004F2156" w:rsidRDefault="004F2156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053A6410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14:paraId="2C1D6606" w14:textId="77777777" w:rsidR="0000732B" w:rsidRDefault="0000732B" w:rsidP="00007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Дополнительная общеобразовательная общеразвивающая программа «Почемучка» ориентирована на развитие интеллектуальных, познавательных способностей, подготовку к школьному обучению. Программа разработана с учётом современных теорий, технологий, возрастных и психофизиологических особенностей детей 6-7 лет.</w:t>
      </w:r>
    </w:p>
    <w:p w14:paraId="7B7B9C3F" w14:textId="4CF58453" w:rsidR="00D532D6" w:rsidRPr="00D532D6" w:rsidRDefault="003B2A97" w:rsidP="00D532D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3B2A9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3B2A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ополнительная общеобразовательная, общер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азвивающая  программа «Почемучка</w:t>
      </w:r>
      <w:r w:rsidRPr="003B2A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» социально - педагогической направленности разработана </w:t>
      </w:r>
      <w:r w:rsidR="00D532D6" w:rsidRPr="00D532D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 соответствии с основными нормативными документами: </w:t>
      </w:r>
    </w:p>
    <w:p w14:paraId="14750061" w14:textId="77777777" w:rsidR="000D5D06" w:rsidRPr="000D5D06" w:rsidRDefault="000D5D06" w:rsidP="000D5D0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D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14:paraId="679C44BB" w14:textId="77777777" w:rsidR="000D5D06" w:rsidRPr="000D5D06" w:rsidRDefault="000D5D06" w:rsidP="000D5D0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D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71059C50" w14:textId="77777777" w:rsidR="000D5D06" w:rsidRPr="000D5D06" w:rsidRDefault="000D5D06" w:rsidP="000D5D0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14:paraId="7F4A95DB" w14:textId="77777777" w:rsidR="000D5D06" w:rsidRPr="000D5D06" w:rsidRDefault="000D5D06" w:rsidP="000D5D0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D0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14:paraId="6B63E8DE" w14:textId="77777777" w:rsidR="000D5D06" w:rsidRPr="000D5D06" w:rsidRDefault="000D5D06" w:rsidP="000D5D0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14:paraId="72E985A8" w14:textId="77777777" w:rsidR="000D5D06" w:rsidRPr="000D5D06" w:rsidRDefault="000D5D06" w:rsidP="000D5D0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14:paraId="03B9655D" w14:textId="77777777" w:rsidR="000D5D06" w:rsidRPr="000D5D06" w:rsidRDefault="000D5D06" w:rsidP="000D5D0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D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7A72407A" w14:textId="77777777" w:rsidR="000D5D06" w:rsidRPr="000D5D06" w:rsidRDefault="000D5D06" w:rsidP="000D5D0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D0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14:paraId="0C208228" w14:textId="77777777" w:rsidR="000D5D06" w:rsidRPr="000D5D06" w:rsidRDefault="000D5D06" w:rsidP="000D5D0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14:paraId="562DF97E" w14:textId="77777777" w:rsidR="000D5D06" w:rsidRPr="000D5D06" w:rsidRDefault="000D5D06" w:rsidP="000D5D0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D0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образовательной организации</w:t>
      </w:r>
    </w:p>
    <w:p w14:paraId="6626DE94" w14:textId="4991DFE5" w:rsidR="0000732B" w:rsidRPr="00710056" w:rsidRDefault="0000732B" w:rsidP="00D532D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100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lastRenderedPageBreak/>
        <w:t>Программа   является модифицированной, разработана на основе программы математического развития дошкольников «Ступеньки» образовательно</w:t>
      </w:r>
      <w:r w:rsidR="00B446D2" w:rsidRPr="007100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й системы «Школа 2000…», </w:t>
      </w:r>
      <w:r w:rsidRPr="007100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 а также на основе изученных  и проанализированных  существующих программ.</w:t>
      </w:r>
    </w:p>
    <w:p w14:paraId="7C35CA60" w14:textId="77777777" w:rsidR="0000732B" w:rsidRPr="00766FBD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 xml:space="preserve">          </w:t>
      </w:r>
      <w:r w:rsidR="00633D0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Новизна про</w:t>
      </w:r>
      <w:r w:rsidR="00766FB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граммы </w:t>
      </w:r>
      <w:r w:rsidR="00766FBD" w:rsidRPr="00766F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заключается</w:t>
      </w:r>
      <w:r w:rsidR="00766FB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766F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Pr="00633D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66F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подборе и систематизации разного рода игр, упражнений, пособий, литературы; в комплексном использовании занимательного дидактического материала через организацию игровой и познавательной деятельности.</w:t>
      </w:r>
    </w:p>
    <w:p w14:paraId="36A1B352" w14:textId="77777777" w:rsidR="0000732B" w:rsidRPr="00766FBD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766FBD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        </w:t>
      </w:r>
      <w:r w:rsidRPr="00766FB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Актуальность и педагогическая целесообразность.</w:t>
      </w:r>
    </w:p>
    <w:p w14:paraId="746920BC" w14:textId="77777777" w:rsidR="0000732B" w:rsidRDefault="0000732B" w:rsidP="00007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сейчас при поступлении в школу уделяется тому, как ребенок умеет мыслить, каков ход его рассуждений. Логика рассуждений и в математике, и повседневной жизни – теснейшим образом связана с языком, с его коммуникативным аспектом. Логика определяет требования, предъявляемые к последовательному и доказательному рассуждению. Поэтому в дошкольном возрасте, гораздо важнее сформировать у ребенка внимательность, умение рассуждать, анализировать и сравнивать, обобщать и выделять существенные признаки предметов, развивать познавательную активность.</w:t>
      </w:r>
    </w:p>
    <w:p w14:paraId="0019C53C" w14:textId="77777777" w:rsidR="0000732B" w:rsidRPr="00057951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  <w:t xml:space="preserve"> </w:t>
      </w:r>
      <w:r w:rsidRPr="00057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Отличительные особенности данной образовательной программы:</w:t>
      </w:r>
    </w:p>
    <w:p w14:paraId="77B048DD" w14:textId="77777777" w:rsidR="0000732B" w:rsidRPr="00057951" w:rsidRDefault="0000732B" w:rsidP="000579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057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79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Особенность данной программы – это введение новых форм организации обучения, направленных на сближение образовательных, развивающих и воспитательных задач, способствующих успешной психологической адаптации детей к обучению в школе.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</w:t>
      </w:r>
    </w:p>
    <w:p w14:paraId="40E83DB9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Calibri" w:eastAsia="Calibri" w:hAnsi="Calibri" w:cs="Times New Roman"/>
          <w:color w:val="000000"/>
        </w:rPr>
        <w:t xml:space="preserve">           </w:t>
      </w:r>
      <w:r>
        <w:rPr>
          <w:rFonts w:ascii="Calibri" w:eastAsia="Calibri" w:hAnsi="Calibri" w:cs="Times New Roman"/>
          <w:color w:val="000000"/>
        </w:rPr>
        <w:tab/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Цель: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у детей начальных приемов логического мышления на основе занимательного материала; развитие познавательных процессов; повышение интеллектуального уровня детей.</w:t>
      </w:r>
    </w:p>
    <w:p w14:paraId="2894B800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Задачи: </w:t>
      </w:r>
    </w:p>
    <w:p w14:paraId="6C63B103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Обучающие:</w:t>
      </w:r>
    </w:p>
    <w:p w14:paraId="478AB833" w14:textId="77777777" w:rsidR="0000732B" w:rsidRDefault="0000732B" w:rsidP="00007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обучить  приёмам умственных действий (анализ, синтез, сравнение, обобщение, классификация, аналогия);</w:t>
      </w:r>
    </w:p>
    <w:p w14:paraId="2FC95CF6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формировать умение устанавливать причинно-следственные и логические связи между предметами и явлениями.</w:t>
      </w:r>
    </w:p>
    <w:p w14:paraId="5B001A70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Развивающие:</w:t>
      </w:r>
    </w:p>
    <w:p w14:paraId="2E03290F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познавательные способности и мыслительные операции у дошкольников;</w:t>
      </w:r>
    </w:p>
    <w:p w14:paraId="4A4AED47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высказывать простейшие собственные суждения и умозаключения на основе приобретенных знаний.</w:t>
      </w:r>
    </w:p>
    <w:p w14:paraId="377DABEA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способствовать развитию интеллектуальных способностей.</w:t>
      </w:r>
    </w:p>
    <w:p w14:paraId="6B38F1CB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Воспитательные:</w:t>
      </w:r>
    </w:p>
    <w:p w14:paraId="02A0E506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содействовать воспитанию у детей любознательности, эмоционально-познавательного начала в процессе овладения азами математики, усидчивости, внимания, взаимоуважения;</w:t>
      </w:r>
    </w:p>
    <w:p w14:paraId="717EB66C" w14:textId="77777777" w:rsidR="0000732B" w:rsidRDefault="0000732B" w:rsidP="00007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воспитывать у детей культуру поведения в коллективе, доброжелательные отношения друг к другу.</w:t>
      </w:r>
    </w:p>
    <w:p w14:paraId="252943A0" w14:textId="77777777" w:rsidR="0000732B" w:rsidRDefault="0000732B" w:rsidP="00007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68378863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>Срок реализации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год. Всего на год 72 часа.</w:t>
      </w:r>
    </w:p>
    <w:p w14:paraId="5C08C37C" w14:textId="52B75439" w:rsidR="00D532D6" w:rsidRPr="005A6C2A" w:rsidRDefault="00D532D6" w:rsidP="00D532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и режим занятий: </w:t>
      </w:r>
      <w:r w:rsidRPr="005A6C2A">
        <w:rPr>
          <w:rFonts w:ascii="Times New Roman" w:eastAsia="Times New Roman" w:hAnsi="Times New Roman" w:cs="Times New Roman"/>
          <w:sz w:val="28"/>
          <w:szCs w:val="28"/>
          <w:lang w:eastAsia="ru-RU"/>
        </w:rPr>
        <w:t>2 раза в неделю, продолжительностью один академический час, который равен 30 минутам. В год 72 часа.</w:t>
      </w:r>
    </w:p>
    <w:p w14:paraId="0D6B324E" w14:textId="77777777" w:rsidR="0000732B" w:rsidRDefault="0000732B" w:rsidP="00007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 занятия – очная.</w:t>
      </w:r>
    </w:p>
    <w:p w14:paraId="64759A8C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Адресат программы: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Возраст обучающихся: 6-7 лет. Набор в группы осуществляется на добровольной основе по личному заявлению родителей. При наличии свободных мест в объединении прием детей осуществляется в течение всего учебного года при наличии базовых знаний.</w:t>
      </w:r>
    </w:p>
    <w:p w14:paraId="0EB6E041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ab/>
        <w:t>Старший дошкольный возраст – это период активного познания, творчества, общения. Но самое главное, это период подготовки к новому этапу в жизни – школьному обучению.</w:t>
      </w:r>
    </w:p>
    <w:p w14:paraId="18C5C69A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ab/>
        <w:t>У ребенка 6-7 лет проявляется познавательный интерес к миру. Развивается творческий потенциал и способности. Желание заниматься творческими видами деятельности. Познавательная задача становится для ребенка собственно познавательной (нужно овладеть знаниями!), а не игровой. У него появляется желание показать свои умения, сообразительность. Активно продолжают развиваться память, внимание, мышление, воображение, восприятие. Значительные изменения происходят в интеллектуальном развитие.</w:t>
      </w:r>
    </w:p>
    <w:p w14:paraId="7660C321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К 6 годам у ребенка впервые появляется представление о себе как о члене общества, осознание своей индивидуальной значимости, собственных индивидуальных качествах и переживаний. Ребенок в состоянии воспринимать новые правила и требования, может учитывать другие точки зрения и понимает относительность оценок. Способен переходить от своей узкой эгоцентричной позиции к объективной, учитывать точку зрения других и может с ними сотрудничать. </w:t>
      </w:r>
    </w:p>
    <w:bookmarkEnd w:id="2"/>
    <w:p w14:paraId="792ACA3D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Детей необходимо учить анализировать, рассуждать, делать вывод. Для полноценного усвоения материала необходимы знания приемов логического мышления.</w:t>
      </w:r>
    </w:p>
    <w:p w14:paraId="799D6CBC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ab/>
        <w:t>Упражнения развивают у ребенка умение думать, рассуждать, что предполагает не только формирование определенных умственных операций, но и  развитие восприятия, пространственной ориентировки, воображения, инициативности, в том числе творческой.</w:t>
      </w:r>
    </w:p>
    <w:p w14:paraId="27615BC3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ab/>
        <w:t>Разнообразные игры, упражнения, задания позволяют научить определять различные и одинаковые свойства предметов, сравнивать предметы между собой, прививать первые навыки классификации предметов и явлений, научить определять последовательность событий, судить о противоположных явлениях, ориентироваться в пространстве.</w:t>
      </w:r>
    </w:p>
    <w:p w14:paraId="5D0A1E3B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ab/>
        <w:t>Степень сложности заданий постоянно возрастает. Игровые задания включают отработку нескольких взаимосвязанных тем, при этом делается акцент на одной из логических операций, существенных для развития ребенка дошкольного возраста.</w:t>
      </w:r>
    </w:p>
    <w:p w14:paraId="6836A7D4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ab/>
        <w:t xml:space="preserve">Игры, упражнения, задания позволяют строить работу с детьми интересно, естественно, способствуют становлению интеллектуальных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lastRenderedPageBreak/>
        <w:t>функций и мыслительных операций и таким образом готовят ребенка к школе, к успешному обучению.</w:t>
      </w:r>
    </w:p>
    <w:p w14:paraId="13D16D86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Ожидаемые результаты.</w:t>
      </w:r>
    </w:p>
    <w:p w14:paraId="64636AAB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Дети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будут знать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55001CC7" w14:textId="77777777" w:rsidR="0000732B" w:rsidRDefault="0000732B" w:rsidP="0000732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построения закономерностей;</w:t>
      </w:r>
    </w:p>
    <w:p w14:paraId="005CE566" w14:textId="77777777" w:rsidR="0000732B" w:rsidRDefault="0000732B" w:rsidP="0000732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свойства предметов, явлений; </w:t>
      </w:r>
    </w:p>
    <w:p w14:paraId="06D92B23" w14:textId="77777777" w:rsidR="0000732B" w:rsidRDefault="0000732B" w:rsidP="0000732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названия геометрических фигур и их свойства; </w:t>
      </w:r>
    </w:p>
    <w:p w14:paraId="54589038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будут уметь:</w:t>
      </w:r>
    </w:p>
    <w:p w14:paraId="64A18687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логически рассуждать;</w:t>
      </w:r>
    </w:p>
    <w:p w14:paraId="23B2E3ED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простейшие виды анализа и синтеза;</w:t>
      </w:r>
    </w:p>
    <w:p w14:paraId="20DED0BE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классифицировать и группировать предметы;</w:t>
      </w:r>
    </w:p>
    <w:p w14:paraId="1EFAD41B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описывать признаки предметов;</w:t>
      </w:r>
    </w:p>
    <w:p w14:paraId="17A7C370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различные и одинаковые свойства предметов;</w:t>
      </w:r>
    </w:p>
    <w:p w14:paraId="1A0158EF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логические задачи;</w:t>
      </w:r>
    </w:p>
    <w:p w14:paraId="40BD99F9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последовательность событий;</w:t>
      </w:r>
    </w:p>
    <w:p w14:paraId="44C8B46E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задания на тренировку внимания, восприятия, памяти;</w:t>
      </w:r>
    </w:p>
    <w:p w14:paraId="62BECB08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графические диктанты;</w:t>
      </w:r>
    </w:p>
    <w:p w14:paraId="4C7FE166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схематическом изображении графических заданий;</w:t>
      </w:r>
    </w:p>
    <w:p w14:paraId="60F6EAAF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пространстве;</w:t>
      </w:r>
    </w:p>
    <w:p w14:paraId="7B96133D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в парах, подгруппах.</w:t>
      </w:r>
    </w:p>
    <w:p w14:paraId="3A96A059" w14:textId="77777777" w:rsidR="0000732B" w:rsidRPr="00710056" w:rsidRDefault="0000732B" w:rsidP="0000732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0056">
        <w:rPr>
          <w:rFonts w:ascii="Times New Roman" w:eastAsia="Calibri" w:hAnsi="Times New Roman" w:cs="Times New Roman"/>
          <w:b/>
          <w:sz w:val="28"/>
          <w:szCs w:val="28"/>
        </w:rPr>
        <w:t>Способы проверки результатов и формы контроля</w:t>
      </w:r>
    </w:p>
    <w:p w14:paraId="3F9240A9" w14:textId="77777777" w:rsidR="0000732B" w:rsidRPr="00710056" w:rsidRDefault="0000732B" w:rsidP="000073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056">
        <w:rPr>
          <w:rFonts w:ascii="Times New Roman" w:eastAsia="Calibri" w:hAnsi="Times New Roman" w:cs="Times New Roman"/>
          <w:sz w:val="28"/>
          <w:szCs w:val="28"/>
        </w:rPr>
        <w:t>В процессе обучения учащихся по данной программе отслеживаются три вида контроля;</w:t>
      </w:r>
    </w:p>
    <w:p w14:paraId="68C7746D" w14:textId="77777777" w:rsidR="0000732B" w:rsidRPr="00710056" w:rsidRDefault="0000732B" w:rsidP="0000732B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10056">
        <w:rPr>
          <w:rFonts w:ascii="Times New Roman" w:eastAsia="Calibri" w:hAnsi="Times New Roman" w:cs="Times New Roman"/>
          <w:sz w:val="28"/>
          <w:szCs w:val="28"/>
        </w:rPr>
        <w:t>текущий – осуществляется посредством педагогического наблюдения за деятельностью ребенка в процессе занятий;</w:t>
      </w:r>
    </w:p>
    <w:p w14:paraId="46CA5C0E" w14:textId="77777777" w:rsidR="0000732B" w:rsidRPr="00710056" w:rsidRDefault="0000732B" w:rsidP="0000732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056">
        <w:rPr>
          <w:rFonts w:ascii="Times New Roman" w:eastAsia="Calibri" w:hAnsi="Times New Roman" w:cs="Times New Roman"/>
          <w:sz w:val="28"/>
          <w:szCs w:val="28"/>
        </w:rPr>
        <w:t>промежуточный – проверяется уровень освоения детьми раздела программы – тестирование;</w:t>
      </w:r>
    </w:p>
    <w:p w14:paraId="5C3A527C" w14:textId="77777777" w:rsidR="0000732B" w:rsidRDefault="0000732B" w:rsidP="0000732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4F81BD" w:themeColor="accent1"/>
          <w:sz w:val="28"/>
          <w:szCs w:val="28"/>
        </w:rPr>
      </w:pPr>
      <w:r w:rsidRPr="00710056">
        <w:rPr>
          <w:rFonts w:ascii="Times New Roman" w:eastAsia="Calibri" w:hAnsi="Times New Roman" w:cs="Times New Roman"/>
          <w:sz w:val="28"/>
          <w:szCs w:val="28"/>
        </w:rPr>
        <w:t>итоговый контроль – определяется уровень освоения программы по окончании всего курса обучения – диагностическое задание</w:t>
      </w:r>
      <w:r>
        <w:rPr>
          <w:rFonts w:ascii="Times New Roman" w:eastAsia="Calibri" w:hAnsi="Times New Roman" w:cs="Times New Roman"/>
          <w:color w:val="4F81BD" w:themeColor="accent1"/>
          <w:sz w:val="28"/>
          <w:szCs w:val="28"/>
        </w:rPr>
        <w:t xml:space="preserve">. </w:t>
      </w:r>
    </w:p>
    <w:p w14:paraId="447B513D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9E8641B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Учебно-тематический план</w:t>
      </w:r>
    </w:p>
    <w:p w14:paraId="73553C91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(2 занятия в неделю, 72 часа в год)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993"/>
        <w:gridCol w:w="992"/>
        <w:gridCol w:w="1276"/>
        <w:gridCol w:w="2693"/>
      </w:tblGrid>
      <w:tr w:rsidR="0000732B" w14:paraId="2BC826D3" w14:textId="77777777" w:rsidTr="0000732B">
        <w:trPr>
          <w:trHeight w:val="28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81EF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14:paraId="5CE28005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6239E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Название раздела,</w:t>
            </w:r>
          </w:p>
          <w:p w14:paraId="1BA16281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темы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BD51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786B9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</w:tr>
      <w:tr w:rsidR="0000732B" w14:paraId="1001CC4F" w14:textId="77777777" w:rsidTr="0000732B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284C" w14:textId="77777777" w:rsidR="0000732B" w:rsidRDefault="000073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4B591" w14:textId="77777777" w:rsidR="0000732B" w:rsidRDefault="000073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639DE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6CA59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83DC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Практика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86C5C" w14:textId="77777777" w:rsidR="0000732B" w:rsidRDefault="000073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0732B" w14:paraId="6F71BDA7" w14:textId="77777777" w:rsidTr="00007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79FBC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7A925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0AC9D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B10B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6BAB4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75B6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Диагностические задания.</w:t>
            </w:r>
          </w:p>
        </w:tc>
      </w:tr>
      <w:tr w:rsidR="0000732B" w14:paraId="58124CA3" w14:textId="77777777" w:rsidTr="00007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5974A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9FA2E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Восприятие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F79C6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F6A36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A65D1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0F8B6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Тест по методике Т. Н. Головиной</w:t>
            </w:r>
          </w:p>
        </w:tc>
      </w:tr>
      <w:tr w:rsidR="0000732B" w14:paraId="52316E4E" w14:textId="77777777" w:rsidTr="00007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2E00E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A66EE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Внимание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B9D3D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C12C3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8A85F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FFCC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 по методике Н.И. Гуткиной «Домик».</w:t>
            </w:r>
          </w:p>
        </w:tc>
      </w:tr>
      <w:tr w:rsidR="0000732B" w14:paraId="4891A599" w14:textId="77777777" w:rsidTr="00007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18485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5C885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Память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A66DE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9103E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D9D6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1D33E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Тест для оценки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памяти.</w:t>
            </w:r>
          </w:p>
        </w:tc>
      </w:tr>
      <w:tr w:rsidR="0000732B" w14:paraId="184B1DCB" w14:textId="77777777" w:rsidTr="00007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AC1A4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368FF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Мышление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FF639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BEA6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FCD41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2267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 для оценки словесно – лог.мышления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00732B" w14:paraId="5A0E1116" w14:textId="77777777" w:rsidTr="00007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2B7CF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2497C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Логические операции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9BFE4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336E3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90FC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EA51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Логические задания</w:t>
            </w:r>
          </w:p>
          <w:p w14:paraId="2DFCE5F1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732B" w14:paraId="21854687" w14:textId="77777777" w:rsidTr="00007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25E38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7365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Воображение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8B67F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DE094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D81AF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C9FA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Практические задания</w:t>
            </w:r>
          </w:p>
        </w:tc>
      </w:tr>
      <w:tr w:rsidR="0000732B" w14:paraId="089FE88D" w14:textId="77777777" w:rsidTr="00007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F6032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A05A7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Тесты школьной мотивации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A6F2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C4C22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1935C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168C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Тестовая беседа</w:t>
            </w:r>
          </w:p>
          <w:p w14:paraId="6A70E8C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 (А.Керна)</w:t>
            </w:r>
          </w:p>
        </w:tc>
      </w:tr>
      <w:tr w:rsidR="0000732B" w14:paraId="17AEF4BB" w14:textId="77777777" w:rsidTr="00007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92829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9CE9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E85C4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71FD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E32F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3479B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Диагностические задания.</w:t>
            </w:r>
          </w:p>
        </w:tc>
      </w:tr>
      <w:tr w:rsidR="0000732B" w14:paraId="57DC7F88" w14:textId="77777777" w:rsidTr="00007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614F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4D017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EBA1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6132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8F9D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225A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1694DFF3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Содержание.</w:t>
      </w:r>
    </w:p>
    <w:p w14:paraId="68603C79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1. Вводное занятие – 1 час.</w:t>
      </w:r>
    </w:p>
    <w:p w14:paraId="4EFCEDEF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Выявление уровня развития мыслительных операций у детей.</w:t>
      </w:r>
    </w:p>
    <w:p w14:paraId="5840CCF4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 Восприятие – 6 часов.</w:t>
      </w:r>
    </w:p>
    <w:p w14:paraId="49039265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 для изучения восприятия: оценка целостности восприятия, выявление способности к дифференцированному восприятию.</w:t>
      </w:r>
    </w:p>
    <w:p w14:paraId="2913F9CB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упражнения на развитие восприятия цвета, формы, величины предметов; времени, на развитие пространственных представлений; наблюдательности.</w:t>
      </w:r>
    </w:p>
    <w:p w14:paraId="7E62B70F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Устанавливают связи между пространством, временем и количеством. Решают сложнейшую интеллектуальную задачу – восприятие картинки.</w:t>
      </w:r>
    </w:p>
    <w:p w14:paraId="2C15C43E" w14:textId="77777777" w:rsidR="0000732B" w:rsidRDefault="0000732B" w:rsidP="00007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«Что где находится?», «Что перепутал художник?», «Соотнеси действия на картинке со временем».</w:t>
      </w:r>
    </w:p>
    <w:p w14:paraId="5A1659DC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по методике Т. Н. Головиной.</w:t>
      </w:r>
    </w:p>
    <w:p w14:paraId="268236DF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3. Внимание – 8 часов.</w:t>
      </w:r>
    </w:p>
    <w:p w14:paraId="6C7FDCB4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Теоретическое занятие: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 для определения уровня развития свойств внимания (объем, концентрация, распределение и переключение, устойчивость). </w:t>
      </w:r>
    </w:p>
    <w:p w14:paraId="0042E17A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выполняют упражнения на развитие произвольного внимания; упражнения на развитие концентрации, распределения и переключения внимания; упражнения на развитие избирательного зрительного внимания.</w:t>
      </w:r>
    </w:p>
    <w:p w14:paraId="20D0B101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«Найди отличия», «Назови овощи, которые видишь в путанице», «Поставь знаки по образцу», «Найди две одинаковые бабочки», «Повтори рисунок справа» и т. д.</w:t>
      </w:r>
    </w:p>
    <w:p w14:paraId="0123493D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по методике Н.И. Гуткиной «Домик».</w:t>
      </w:r>
    </w:p>
    <w:p w14:paraId="41BD4ACE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4. Память – 8 часов.</w:t>
      </w:r>
    </w:p>
    <w:p w14:paraId="15EB89AC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Тесты для оценки зрительной (кратковременной и долговременной), слуховой (кратковременной и долговременной), смысловой и механической памяти.</w:t>
      </w:r>
    </w:p>
    <w:p w14:paraId="080D3958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Практическое занятие: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Выполняются упражнения на развитие зрительной памяти «Рассмотри картинку и запомни все предметы», «Найди и обведи  те фигуры, которые были нарисованы» и т.д.</w:t>
      </w:r>
    </w:p>
    <w:p w14:paraId="7E5D9EBC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развитие объема кратковременной слуховой памяти «Хлопни в ладоши, когда услышишь в слове звук а», «Хлопни в ладоши, когда услышишь название животного», «Послушай слова, какое слово встречается чаще» и т. д.</w:t>
      </w:r>
    </w:p>
    <w:p w14:paraId="689F9438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развитие памяти на цифры, буквы, слова. Приемы, способствующие запоминанию: иллюстрация слова, фразы рисунком; запоминание с помощью фразы (цвета светового спектра).</w:t>
      </w:r>
    </w:p>
    <w:p w14:paraId="4D062759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на развитие памяти «Я положил в мешочек», «Я – фотоаппарат».</w:t>
      </w:r>
    </w:p>
    <w:p w14:paraId="0020569B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5. Мышление – 6 часов.</w:t>
      </w:r>
    </w:p>
    <w:p w14:paraId="73A7208B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 для оценки словесно – логического мышления.</w:t>
      </w:r>
    </w:p>
    <w:p w14:paraId="6D986317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 на развитие наглядно – образного и словесно – логического мышления «Найди лишний предмет», «Нарисуй недостающий предмет», «Нелепица», «Помоги зайчику найти свой домик (путь к домику зашифрован)».</w:t>
      </w:r>
    </w:p>
    <w:p w14:paraId="0A1E557B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развитие гибкости ума «Назови слова, обозначающие деревья, дом, животных, наземный транспорт и т.д.».</w:t>
      </w:r>
    </w:p>
    <w:p w14:paraId="48C2075B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 развивающие мышление и сообразительность: «Как это можно использовать», «Говори наоборот», «Бывает – не бывает», «Назови правильно», «Угадай».</w:t>
      </w:r>
    </w:p>
    <w:p w14:paraId="56A10653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6. Логические операции – 30 часов.</w:t>
      </w:r>
    </w:p>
    <w:p w14:paraId="7A7C76F0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Объяснение выполнения той или иной мыслительной операции.</w:t>
      </w:r>
    </w:p>
    <w:p w14:paraId="13EBDEC2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 направлены на развитие мыслительных операций таких как, анализ, синтез, сравнение, обобщение, классификация, сериация, отрицание, абстрагирование и умозаключение.</w:t>
      </w:r>
    </w:p>
    <w:p w14:paraId="5ACD7ED5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причинно – следственных связей. Решение логических задач.</w:t>
      </w:r>
    </w:p>
    <w:p w14:paraId="1887A0BA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«Сравни по длине, ширине, высоте», «Раздели предметы на три группы», «Расставь по порядку», «Что перепутал художник», «Назови одним словом», «Найди закономерность» и т. д.</w:t>
      </w:r>
    </w:p>
    <w:p w14:paraId="262DAFE7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«Кто внимательнее», «Да – нет», «Отгадай предмет».</w:t>
      </w:r>
    </w:p>
    <w:p w14:paraId="41C1EA77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7. Воображение  – 7 часов.</w:t>
      </w:r>
    </w:p>
    <w:p w14:paraId="474C9DE3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 для изучения развитости воображения: «Вербальная (словесная) фантазия», «Невербальная фантазия».</w:t>
      </w:r>
    </w:p>
    <w:p w14:paraId="6151F251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развитие зрительного и вербального (словесного) воображения «Что может получиться из этих рисунков», «Дорисуй прямоугольники так, чтобы получились разные предметы», «Придумай сказку», «Придумай историю про каждого мальчика».</w:t>
      </w:r>
    </w:p>
    <w:p w14:paraId="1FC9FA00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 развивающие воображение «Пантомимы», «Попробуй представить, что будет, если…».</w:t>
      </w:r>
    </w:p>
    <w:p w14:paraId="22888D0C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8. Тесты школьной мотивации  – 5 часов.</w:t>
      </w:r>
    </w:p>
    <w:p w14:paraId="6B97BDEE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Теоретическое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 – опросник на определение сформированности «внутренней позиции школьника». Тестовая беседа, предложенная С.А. Банковым.</w:t>
      </w:r>
    </w:p>
    <w:p w14:paraId="375E329F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Тесты на определение самооценки и уровня притязаний ребенка. Тесты для изучения произвольного поведения.  Тест (А.Керна)</w:t>
      </w:r>
    </w:p>
    <w:p w14:paraId="33C8CB9D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8. Итоговое занятие  – 1 часов.</w:t>
      </w:r>
    </w:p>
    <w:p w14:paraId="3938154F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и упражнения для развития интеллекта и навыков общения.</w:t>
      </w:r>
    </w:p>
    <w:p w14:paraId="4DB8E9C1" w14:textId="77777777" w:rsidR="00D532D6" w:rsidRPr="00D532D6" w:rsidRDefault="00D532D6" w:rsidP="00D532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bookmarkStart w:id="3" w:name="_Hlk68465621"/>
      <w:bookmarkStart w:id="4" w:name="_Hlk68271530"/>
      <w:r w:rsidRPr="00D532D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Организационно-педагогические условия реализации программы:</w:t>
      </w:r>
    </w:p>
    <w:p w14:paraId="41C4AE63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Занятия должны проходить в просторном, проветренном помещении, соответствующем санитарно-гигиеническим нормам (температурный режим, световой режим и т.д.)</w:t>
      </w:r>
    </w:p>
    <w:p w14:paraId="3162D58C" w14:textId="77777777" w:rsidR="0000732B" w:rsidRPr="00CD4AA0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A0">
        <w:rPr>
          <w:rFonts w:ascii="Times New Roman" w:eastAsia="Calibri" w:hAnsi="Times New Roman" w:cs="Times New Roman"/>
          <w:sz w:val="28"/>
          <w:szCs w:val="28"/>
        </w:rPr>
        <w:t>Для эффективной работы необходимо:</w:t>
      </w:r>
    </w:p>
    <w:p w14:paraId="37A71D93" w14:textId="77777777" w:rsidR="0000732B" w:rsidRPr="00CD4AA0" w:rsidRDefault="0000732B" w:rsidP="0055497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_Hlk68378216"/>
      <w:r w:rsidRPr="00CD4AA0">
        <w:rPr>
          <w:rFonts w:ascii="Times New Roman" w:eastAsia="Calibri" w:hAnsi="Times New Roman" w:cs="Times New Roman"/>
          <w:sz w:val="28"/>
          <w:szCs w:val="28"/>
        </w:rPr>
        <w:t>магнитная доска;</w:t>
      </w:r>
    </w:p>
    <w:p w14:paraId="21264F58" w14:textId="77777777" w:rsidR="0000732B" w:rsidRPr="00CD4AA0" w:rsidRDefault="0000732B" w:rsidP="0055497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A0">
        <w:rPr>
          <w:rFonts w:ascii="Times New Roman" w:eastAsia="Calibri" w:hAnsi="Times New Roman" w:cs="Times New Roman"/>
          <w:sz w:val="28"/>
          <w:szCs w:val="28"/>
        </w:rPr>
        <w:t>демонстрационны</w:t>
      </w:r>
      <w:r w:rsidR="00554974" w:rsidRPr="00CD4AA0">
        <w:rPr>
          <w:rFonts w:ascii="Times New Roman" w:eastAsia="Calibri" w:hAnsi="Times New Roman" w:cs="Times New Roman"/>
          <w:sz w:val="28"/>
          <w:szCs w:val="28"/>
        </w:rPr>
        <w:t>й материал (</w:t>
      </w:r>
      <w:r w:rsidRPr="00CD4AA0">
        <w:rPr>
          <w:rFonts w:ascii="Times New Roman" w:eastAsia="Calibri" w:hAnsi="Times New Roman" w:cs="Times New Roman"/>
          <w:sz w:val="28"/>
          <w:szCs w:val="28"/>
        </w:rPr>
        <w:t>предметные картинки, геометрические фигуры);</w:t>
      </w:r>
    </w:p>
    <w:p w14:paraId="55BEAC9F" w14:textId="77777777" w:rsidR="0000732B" w:rsidRPr="00CD4AA0" w:rsidRDefault="0000732B" w:rsidP="0000732B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A0">
        <w:rPr>
          <w:rFonts w:ascii="Times New Roman" w:eastAsia="Calibri" w:hAnsi="Times New Roman" w:cs="Times New Roman"/>
          <w:sz w:val="28"/>
          <w:szCs w:val="28"/>
        </w:rPr>
        <w:t>дидактические игры;</w:t>
      </w:r>
    </w:p>
    <w:p w14:paraId="0EF13ECF" w14:textId="77777777" w:rsidR="00CD4AA0" w:rsidRPr="00CD4AA0" w:rsidRDefault="00CD4AA0" w:rsidP="0000732B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A0">
        <w:rPr>
          <w:rFonts w:ascii="Times New Roman" w:eastAsia="Calibri" w:hAnsi="Times New Roman" w:cs="Times New Roman"/>
          <w:sz w:val="28"/>
          <w:szCs w:val="28"/>
        </w:rPr>
        <w:t>математические игры - головоломки;</w:t>
      </w:r>
    </w:p>
    <w:p w14:paraId="58034604" w14:textId="77777777" w:rsidR="0000732B" w:rsidRPr="00CD4AA0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A0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CD4AA0">
        <w:rPr>
          <w:rFonts w:ascii="Times New Roman" w:eastAsia="Calibri" w:hAnsi="Times New Roman" w:cs="Times New Roman"/>
          <w:sz w:val="28"/>
          <w:szCs w:val="28"/>
        </w:rPr>
        <w:tab/>
        <w:t>Технические средства обучения: ноутбук, проектор.</w:t>
      </w:r>
    </w:p>
    <w:p w14:paraId="1F0250DA" w14:textId="72660F16" w:rsidR="0000732B" w:rsidRPr="00BE7E7E" w:rsidRDefault="0000732B" w:rsidP="00D532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_Hlk68465706"/>
      <w:bookmarkEnd w:id="3"/>
      <w:bookmarkEnd w:id="5"/>
      <w:r w:rsidRPr="00D532D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Методическое, дидактическое обеспечение программы:</w:t>
      </w:r>
      <w:r w:rsidRPr="00BE7E7E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BE7E7E">
        <w:rPr>
          <w:rFonts w:ascii="Times New Roman" w:eastAsia="Calibri" w:hAnsi="Times New Roman" w:cs="Times New Roman"/>
          <w:sz w:val="28"/>
          <w:szCs w:val="28"/>
        </w:rPr>
        <w:tab/>
        <w:t xml:space="preserve">Для эффективной работы по данной программе необходимо использовать разнообразные </w:t>
      </w:r>
      <w:r w:rsidRPr="00D532D6">
        <w:rPr>
          <w:rFonts w:ascii="Times New Roman" w:eastAsia="Calibri" w:hAnsi="Times New Roman" w:cs="Times New Roman"/>
          <w:bCs/>
          <w:sz w:val="28"/>
          <w:szCs w:val="28"/>
        </w:rPr>
        <w:t>формы организации деятельности дошкольников.</w:t>
      </w:r>
      <w:r w:rsidRPr="00BE7E7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E7E7E">
        <w:rPr>
          <w:rFonts w:ascii="Times New Roman" w:eastAsia="Calibri" w:hAnsi="Times New Roman" w:cs="Times New Roman"/>
          <w:sz w:val="28"/>
          <w:szCs w:val="28"/>
        </w:rPr>
        <w:t>Основная форма работы – занятие с группой детей.</w:t>
      </w:r>
    </w:p>
    <w:p w14:paraId="36E48719" w14:textId="77777777" w:rsidR="003D5426" w:rsidRPr="003F7D48" w:rsidRDefault="0000732B" w:rsidP="00ED0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</w:t>
      </w:r>
      <w:r w:rsidRPr="00D532D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Формы проведения занятий.</w:t>
      </w:r>
      <w:r w:rsidRPr="003F7D4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F7D48">
        <w:rPr>
          <w:rFonts w:ascii="Times New Roman" w:eastAsia="Calibri" w:hAnsi="Times New Roman" w:cs="Times New Roman"/>
          <w:sz w:val="28"/>
          <w:szCs w:val="28"/>
        </w:rPr>
        <w:t>Основная  форма проведения занятий – игровая, исходя из ведущего вида деятельности детей дошкольного возраста.</w:t>
      </w:r>
      <w:r w:rsidR="00D663AB" w:rsidRPr="003F7D4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81FA3FE" w14:textId="77777777" w:rsidR="003F7D48" w:rsidRDefault="003F7D48" w:rsidP="00ED0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D48">
        <w:rPr>
          <w:rFonts w:ascii="Times New Roman" w:hAnsi="Times New Roman" w:cs="Times New Roman"/>
          <w:sz w:val="28"/>
          <w:szCs w:val="28"/>
        </w:rPr>
        <w:t>Структура занятий: каждое занятие включает комплекс упражнений по развитию познавательных процессов (наглядно-образного мышления, восприятия, внимания, воображения, памяти) и мотивационно-потребностной сферы (прослушивание и обсуждение сказок, историй и р</w:t>
      </w:r>
      <w:r w:rsidR="00B13B12">
        <w:rPr>
          <w:rFonts w:ascii="Times New Roman" w:hAnsi="Times New Roman" w:cs="Times New Roman"/>
          <w:sz w:val="28"/>
          <w:szCs w:val="28"/>
        </w:rPr>
        <w:t>ассказов; сюжетно-ролевые игры), а так же игровые занимательные задания.</w:t>
      </w:r>
    </w:p>
    <w:p w14:paraId="70E34646" w14:textId="77777777" w:rsidR="00573C1C" w:rsidRDefault="00573C1C" w:rsidP="00ED0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B13B12" w:rsidRPr="00573C1C">
        <w:rPr>
          <w:rFonts w:ascii="Times New Roman" w:eastAsia="Calibri" w:hAnsi="Times New Roman" w:cs="Times New Roman"/>
          <w:sz w:val="28"/>
          <w:szCs w:val="28"/>
        </w:rPr>
        <w:t>Большое место на занятиях  занимают дидактические игры. Они являются ценным средством воспитания умственной деятельности детей</w:t>
      </w:r>
      <w:r w:rsidRPr="00573C1C">
        <w:rPr>
          <w:rFonts w:ascii="Times New Roman" w:eastAsia="Calibri" w:hAnsi="Times New Roman" w:cs="Times New Roman"/>
          <w:sz w:val="28"/>
          <w:szCs w:val="28"/>
        </w:rPr>
        <w:t>, активизируют психические процессы, в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Pr="00573C1C">
        <w:rPr>
          <w:rFonts w:ascii="Times New Roman" w:eastAsia="Calibri" w:hAnsi="Times New Roman" w:cs="Times New Roman"/>
          <w:sz w:val="28"/>
          <w:szCs w:val="28"/>
        </w:rPr>
        <w:t xml:space="preserve">зывают интерес к процессу познания. </w:t>
      </w:r>
    </w:p>
    <w:p w14:paraId="5A0BE723" w14:textId="77777777" w:rsidR="0000732B" w:rsidRPr="00573C1C" w:rsidRDefault="00573C1C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C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00732B" w:rsidRPr="00BE7E7E">
        <w:rPr>
          <w:rFonts w:ascii="Times New Roman" w:eastAsia="Calibri" w:hAnsi="Times New Roman" w:cs="Times New Roman"/>
          <w:sz w:val="28"/>
          <w:szCs w:val="28"/>
        </w:rPr>
        <w:t xml:space="preserve">Для достижения цели образовательной программы необходимо опираться на следующие </w:t>
      </w:r>
      <w:r w:rsidR="0000732B" w:rsidRPr="00BE7E7E">
        <w:rPr>
          <w:rFonts w:ascii="Times New Roman" w:eastAsia="Calibri" w:hAnsi="Times New Roman" w:cs="Times New Roman"/>
          <w:i/>
          <w:sz w:val="28"/>
          <w:szCs w:val="28"/>
        </w:rPr>
        <w:t>основные принципы:</w:t>
      </w:r>
    </w:p>
    <w:p w14:paraId="15AEFF5C" w14:textId="77777777" w:rsidR="0000732B" w:rsidRPr="00BE7E7E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E7E">
        <w:rPr>
          <w:rFonts w:ascii="Times New Roman" w:eastAsia="Calibri" w:hAnsi="Times New Roman" w:cs="Times New Roman"/>
          <w:sz w:val="28"/>
          <w:szCs w:val="28"/>
          <w:u w:val="single"/>
        </w:rPr>
        <w:t>Принцип психологической комфортности</w:t>
      </w:r>
      <w:r w:rsidRPr="00BE7E7E">
        <w:rPr>
          <w:rFonts w:ascii="Times New Roman" w:eastAsia="Calibri" w:hAnsi="Times New Roman" w:cs="Times New Roman"/>
          <w:sz w:val="28"/>
          <w:szCs w:val="28"/>
        </w:rPr>
        <w:t xml:space="preserve"> – создается образовательная среда, обеспечивающая снятие всех стрессобразующих факторов учебного процесса.</w:t>
      </w:r>
    </w:p>
    <w:p w14:paraId="7587377F" w14:textId="77777777" w:rsidR="0000732B" w:rsidRPr="00BE7E7E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E7E">
        <w:rPr>
          <w:rFonts w:ascii="Times New Roman" w:eastAsia="Calibri" w:hAnsi="Times New Roman" w:cs="Times New Roman"/>
          <w:sz w:val="28"/>
          <w:szCs w:val="28"/>
          <w:u w:val="single"/>
        </w:rPr>
        <w:t>Принцип развивающего образования</w:t>
      </w:r>
      <w:r w:rsidRPr="00BE7E7E">
        <w:rPr>
          <w:rFonts w:ascii="Times New Roman" w:eastAsia="Calibri" w:hAnsi="Times New Roman" w:cs="Times New Roman"/>
          <w:sz w:val="28"/>
          <w:szCs w:val="28"/>
        </w:rPr>
        <w:t xml:space="preserve"> реализуется через деятельность каждого ребенка в зоне его ближайшего развития.</w:t>
      </w:r>
    </w:p>
    <w:p w14:paraId="5F69037D" w14:textId="77777777" w:rsidR="0000732B" w:rsidRPr="00BE7E7E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E7E">
        <w:rPr>
          <w:rFonts w:ascii="Times New Roman" w:eastAsia="Calibri" w:hAnsi="Times New Roman" w:cs="Times New Roman"/>
          <w:sz w:val="28"/>
          <w:szCs w:val="28"/>
          <w:u w:val="single"/>
        </w:rPr>
        <w:t>Принцип интеграции</w:t>
      </w:r>
      <w:r w:rsidRPr="00BE7E7E">
        <w:rPr>
          <w:rFonts w:ascii="Times New Roman" w:eastAsia="Calibri" w:hAnsi="Times New Roman" w:cs="Times New Roman"/>
          <w:sz w:val="28"/>
          <w:szCs w:val="28"/>
        </w:rPr>
        <w:t xml:space="preserve"> образовательных областей в соответствии с возрастными возможностями и особенностями детей.</w:t>
      </w:r>
    </w:p>
    <w:p w14:paraId="5AB7B218" w14:textId="77777777" w:rsidR="0000732B" w:rsidRPr="00BE7E7E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E7E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Принцип системности</w:t>
      </w:r>
      <w:r w:rsidRPr="00BE7E7E">
        <w:rPr>
          <w:rFonts w:ascii="Times New Roman" w:eastAsia="Calibri" w:hAnsi="Times New Roman" w:cs="Times New Roman"/>
          <w:sz w:val="28"/>
          <w:szCs w:val="28"/>
        </w:rPr>
        <w:t xml:space="preserve"> (взаимозависимости и взаимосвязи). Развитие ребенка – системный процесс, в котором развитие одной познавательной функции, определяет и дополняет развитие других.</w:t>
      </w:r>
    </w:p>
    <w:p w14:paraId="54381AD5" w14:textId="77777777" w:rsidR="0000732B" w:rsidRPr="00BE7E7E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E7E">
        <w:rPr>
          <w:rFonts w:ascii="Times New Roman" w:eastAsia="Calibri" w:hAnsi="Times New Roman" w:cs="Times New Roman"/>
          <w:sz w:val="28"/>
          <w:szCs w:val="28"/>
          <w:u w:val="single"/>
        </w:rPr>
        <w:t>Принцип постепенности, посильности и доступности</w:t>
      </w:r>
      <w:r w:rsidRPr="00BE7E7E">
        <w:rPr>
          <w:rFonts w:ascii="Times New Roman" w:eastAsia="Calibri" w:hAnsi="Times New Roman" w:cs="Times New Roman"/>
          <w:sz w:val="28"/>
          <w:szCs w:val="28"/>
        </w:rPr>
        <w:t xml:space="preserve"> в освоении и формировании школьно–значимых функций, следование от простых и доступных знаний к более сложным, комплексным.</w:t>
      </w:r>
    </w:p>
    <w:p w14:paraId="076A4E99" w14:textId="77777777" w:rsidR="0000732B" w:rsidRPr="00BE7E7E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E7E">
        <w:rPr>
          <w:rFonts w:ascii="Times New Roman" w:eastAsia="Calibri" w:hAnsi="Times New Roman" w:cs="Times New Roman"/>
          <w:sz w:val="28"/>
          <w:szCs w:val="28"/>
          <w:u w:val="single"/>
        </w:rPr>
        <w:t>Принцип результативности</w:t>
      </w:r>
      <w:r w:rsidRPr="00BE7E7E">
        <w:rPr>
          <w:rFonts w:ascii="Times New Roman" w:eastAsia="Calibri" w:hAnsi="Times New Roman" w:cs="Times New Roman"/>
          <w:sz w:val="28"/>
          <w:szCs w:val="28"/>
        </w:rPr>
        <w:t xml:space="preserve"> – обеспечивает соответствие целей программы и возможностей их достижения.</w:t>
      </w:r>
    </w:p>
    <w:p w14:paraId="145608AB" w14:textId="77777777" w:rsidR="0000732B" w:rsidRPr="00BE7E7E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E7E">
        <w:rPr>
          <w:rFonts w:ascii="Times New Roman" w:eastAsia="Calibri" w:hAnsi="Times New Roman" w:cs="Times New Roman"/>
          <w:sz w:val="28"/>
          <w:szCs w:val="28"/>
          <w:u w:val="single"/>
        </w:rPr>
        <w:t>Принцип индивидуального подхода.</w:t>
      </w:r>
      <w:r w:rsidRPr="00BE7E7E">
        <w:rPr>
          <w:rFonts w:ascii="Times New Roman" w:eastAsia="Calibri" w:hAnsi="Times New Roman" w:cs="Times New Roman"/>
          <w:sz w:val="28"/>
          <w:szCs w:val="28"/>
        </w:rPr>
        <w:t xml:space="preserve"> Максимально учитываются индивидуальные особенности ребенка и создаются наиболее благоприятные условия для их развития.</w:t>
      </w:r>
    </w:p>
    <w:p w14:paraId="43974DBB" w14:textId="77777777" w:rsidR="0000732B" w:rsidRPr="00BE7E7E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E7E">
        <w:rPr>
          <w:rFonts w:ascii="Times New Roman" w:eastAsia="Calibri" w:hAnsi="Times New Roman" w:cs="Times New Roman"/>
          <w:sz w:val="28"/>
          <w:szCs w:val="28"/>
          <w:u w:val="single"/>
        </w:rPr>
        <w:t>Принцип креативности (творчества).</w:t>
      </w:r>
      <w:r w:rsidRPr="00BE7E7E">
        <w:rPr>
          <w:rFonts w:ascii="Times New Roman" w:eastAsia="Calibri" w:hAnsi="Times New Roman" w:cs="Times New Roman"/>
          <w:sz w:val="28"/>
          <w:szCs w:val="28"/>
        </w:rPr>
        <w:t xml:space="preserve"> Развитие творческой личности ребенка может быть осуществлено только в творческой обстановке и при участии педагога.</w:t>
      </w:r>
    </w:p>
    <w:p w14:paraId="1E8DCEF6" w14:textId="77777777" w:rsidR="0000732B" w:rsidRPr="00BE7E7E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E7E">
        <w:rPr>
          <w:rFonts w:ascii="Times New Roman" w:eastAsia="Calibri" w:hAnsi="Times New Roman" w:cs="Times New Roman"/>
          <w:sz w:val="28"/>
          <w:szCs w:val="28"/>
          <w:u w:val="single"/>
        </w:rPr>
        <w:t>Принцип гуманистичности.</w:t>
      </w:r>
      <w:r w:rsidRPr="00BE7E7E">
        <w:rPr>
          <w:rFonts w:ascii="Times New Roman" w:eastAsia="Calibri" w:hAnsi="Times New Roman" w:cs="Times New Roman"/>
          <w:sz w:val="28"/>
          <w:szCs w:val="28"/>
        </w:rPr>
        <w:t xml:space="preserve"> Ребенок рассматривается как активный субъект совместный с педагогом деятельности.</w:t>
      </w:r>
    </w:p>
    <w:p w14:paraId="4149668B" w14:textId="77777777" w:rsidR="0000732B" w:rsidRPr="00BE7E7E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E7E7E">
        <w:rPr>
          <w:rFonts w:ascii="Times New Roman" w:eastAsia="Calibri" w:hAnsi="Times New Roman" w:cs="Times New Roman"/>
          <w:sz w:val="28"/>
          <w:szCs w:val="28"/>
        </w:rPr>
        <w:t xml:space="preserve">Организуя учебно-воспитательный процесс, следует использовать         </w:t>
      </w:r>
      <w:r w:rsidRPr="00BE7E7E">
        <w:rPr>
          <w:rFonts w:ascii="Times New Roman" w:eastAsia="Calibri" w:hAnsi="Times New Roman" w:cs="Times New Roman"/>
          <w:i/>
          <w:sz w:val="28"/>
          <w:szCs w:val="28"/>
        </w:rPr>
        <w:t>методы обучения:</w:t>
      </w:r>
    </w:p>
    <w:p w14:paraId="37EFBEA9" w14:textId="77777777" w:rsidR="0000732B" w:rsidRPr="00BE7E7E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E7E">
        <w:rPr>
          <w:rFonts w:ascii="Times New Roman" w:eastAsia="Calibri" w:hAnsi="Times New Roman" w:cs="Times New Roman"/>
          <w:sz w:val="28"/>
          <w:szCs w:val="28"/>
        </w:rPr>
        <w:t>- игровой;</w:t>
      </w:r>
    </w:p>
    <w:p w14:paraId="03721CE9" w14:textId="77777777" w:rsidR="0000732B" w:rsidRPr="00BE7E7E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E7E">
        <w:rPr>
          <w:rFonts w:ascii="Times New Roman" w:eastAsia="Calibri" w:hAnsi="Times New Roman" w:cs="Times New Roman"/>
          <w:sz w:val="28"/>
          <w:szCs w:val="28"/>
        </w:rPr>
        <w:t>- словесный (беседа, анализ конкретных ситуаций);</w:t>
      </w:r>
    </w:p>
    <w:p w14:paraId="4BCBBD02" w14:textId="77777777" w:rsidR="0000732B" w:rsidRPr="00BE7E7E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E7E">
        <w:rPr>
          <w:rFonts w:ascii="Times New Roman" w:eastAsia="Calibri" w:hAnsi="Times New Roman" w:cs="Times New Roman"/>
          <w:sz w:val="28"/>
          <w:szCs w:val="28"/>
        </w:rPr>
        <w:t>- наглядный (наблюдение, рассматривание);</w:t>
      </w:r>
    </w:p>
    <w:p w14:paraId="621ECF90" w14:textId="77777777" w:rsidR="0000732B" w:rsidRPr="00BE7E7E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E7E">
        <w:rPr>
          <w:rFonts w:ascii="Times New Roman" w:eastAsia="Calibri" w:hAnsi="Times New Roman" w:cs="Times New Roman"/>
          <w:sz w:val="28"/>
          <w:szCs w:val="28"/>
        </w:rPr>
        <w:t>- репродуктивный (повторение по образцу);</w:t>
      </w:r>
    </w:p>
    <w:p w14:paraId="530DBF59" w14:textId="77777777" w:rsidR="0000732B" w:rsidRPr="00BE7E7E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E7E">
        <w:rPr>
          <w:rFonts w:ascii="Times New Roman" w:eastAsia="Calibri" w:hAnsi="Times New Roman" w:cs="Times New Roman"/>
          <w:sz w:val="28"/>
          <w:szCs w:val="28"/>
        </w:rPr>
        <w:t>- проблемно – поисковый (исследование проблемных ситуаций).</w:t>
      </w:r>
    </w:p>
    <w:p w14:paraId="517292B9" w14:textId="77777777" w:rsidR="0000732B" w:rsidRPr="00BE7E7E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E7E">
        <w:rPr>
          <w:rFonts w:ascii="Times New Roman" w:eastAsia="Calibri" w:hAnsi="Times New Roman" w:cs="Times New Roman"/>
          <w:sz w:val="28"/>
          <w:szCs w:val="28"/>
        </w:rPr>
        <w:t xml:space="preserve"> В организации учебного процесса используются </w:t>
      </w:r>
      <w:r w:rsidRPr="00BE7E7E">
        <w:rPr>
          <w:rFonts w:ascii="Times New Roman" w:eastAsia="Calibri" w:hAnsi="Times New Roman" w:cs="Times New Roman"/>
          <w:i/>
          <w:sz w:val="28"/>
          <w:szCs w:val="28"/>
          <w:u w:val="single"/>
        </w:rPr>
        <w:t>педагогические технологии:</w:t>
      </w:r>
      <w:r w:rsidRPr="00BE7E7E">
        <w:rPr>
          <w:rFonts w:ascii="Times New Roman" w:eastAsia="Calibri" w:hAnsi="Times New Roman" w:cs="Times New Roman"/>
          <w:sz w:val="28"/>
          <w:szCs w:val="28"/>
        </w:rPr>
        <w:t xml:space="preserve"> развивающего обучения, дифференцированного обучения, личностно – ориентированного обучения, игровые технологии, технологии полного усвоения.</w:t>
      </w:r>
    </w:p>
    <w:p w14:paraId="3373916F" w14:textId="77777777" w:rsidR="0000732B" w:rsidRPr="00710056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</w:t>
      </w:r>
      <w:r w:rsidRPr="00710056">
        <w:rPr>
          <w:rFonts w:ascii="Times New Roman" w:eastAsia="Calibri" w:hAnsi="Times New Roman" w:cs="Times New Roman"/>
          <w:i/>
          <w:sz w:val="28"/>
          <w:szCs w:val="28"/>
        </w:rPr>
        <w:t>Программа ориентирована на использование учебно-методического комплекса:</w:t>
      </w:r>
    </w:p>
    <w:p w14:paraId="739F1B13" w14:textId="77777777" w:rsidR="0000732B" w:rsidRPr="00710056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056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Pr="00710056">
        <w:rPr>
          <w:rFonts w:ascii="Times New Roman" w:eastAsia="Calibri" w:hAnsi="Times New Roman" w:cs="Times New Roman"/>
          <w:sz w:val="28"/>
          <w:szCs w:val="28"/>
        </w:rPr>
        <w:t>Для успешной реализации программы необходимы:</w:t>
      </w:r>
    </w:p>
    <w:p w14:paraId="39DE9A3E" w14:textId="77777777" w:rsidR="0000732B" w:rsidRPr="00710056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056">
        <w:rPr>
          <w:rFonts w:ascii="Times New Roman" w:eastAsia="Calibri" w:hAnsi="Times New Roman" w:cs="Times New Roman"/>
          <w:sz w:val="28"/>
          <w:szCs w:val="28"/>
        </w:rPr>
        <w:t>- дидактический материал для детей и педагога, обеспечивающий возможность организации на занятиях предметных действий детей;</w:t>
      </w:r>
    </w:p>
    <w:p w14:paraId="2BD01D8F" w14:textId="77777777" w:rsidR="0000732B" w:rsidRPr="00710056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056">
        <w:rPr>
          <w:rFonts w:ascii="Times New Roman" w:eastAsia="Calibri" w:hAnsi="Times New Roman" w:cs="Times New Roman"/>
          <w:sz w:val="28"/>
          <w:szCs w:val="28"/>
        </w:rPr>
        <w:t>- диагностический материал (диагностические карты).</w:t>
      </w:r>
    </w:p>
    <w:p w14:paraId="6A0AB30A" w14:textId="77777777" w:rsidR="00603DA7" w:rsidRPr="00710056" w:rsidRDefault="00603DA7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056">
        <w:rPr>
          <w:rFonts w:ascii="Times New Roman" w:eastAsia="Calibri" w:hAnsi="Times New Roman" w:cs="Times New Roman"/>
          <w:sz w:val="28"/>
          <w:szCs w:val="28"/>
        </w:rPr>
        <w:t>На занятиях используется пособие:</w:t>
      </w:r>
    </w:p>
    <w:p w14:paraId="37837A66" w14:textId="77777777" w:rsidR="00603DA7" w:rsidRPr="00710056" w:rsidRDefault="00603DA7" w:rsidP="00603D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056">
        <w:rPr>
          <w:rFonts w:ascii="Times New Roman" w:eastAsia="Calibri" w:hAnsi="Times New Roman" w:cs="Times New Roman"/>
          <w:sz w:val="28"/>
          <w:szCs w:val="28"/>
        </w:rPr>
        <w:t>1.Петерсон Л.Г., Кочемасова Е.Е. Игралочка – ступенька к школе. Математика для детей 6-7 лет. Часть 4(2) /Л. Г. Петерсон</w:t>
      </w:r>
      <w:r w:rsidR="00710056" w:rsidRPr="00710056">
        <w:rPr>
          <w:rFonts w:ascii="Times New Roman" w:eastAsia="Calibri" w:hAnsi="Times New Roman" w:cs="Times New Roman"/>
          <w:sz w:val="28"/>
          <w:szCs w:val="28"/>
        </w:rPr>
        <w:t>, Е.Е.Кочемасова. –М.: Издательство «Ювента»,2014</w:t>
      </w:r>
    </w:p>
    <w:p w14:paraId="49FB66E2" w14:textId="77777777" w:rsidR="0000732B" w:rsidRPr="00710056" w:rsidRDefault="0000732B" w:rsidP="0000732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710056">
        <w:rPr>
          <w:rFonts w:ascii="Arial" w:eastAsia="Calibri" w:hAnsi="Arial" w:cs="Arial"/>
          <w:sz w:val="24"/>
          <w:szCs w:val="24"/>
        </w:rPr>
        <w:t>  </w:t>
      </w:r>
    </w:p>
    <w:bookmarkEnd w:id="6"/>
    <w:p w14:paraId="5AA2DFD3" w14:textId="77777777" w:rsidR="00D532D6" w:rsidRPr="0006500D" w:rsidRDefault="00D532D6" w:rsidP="00D532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Arial" w:eastAsia="Calibri" w:hAnsi="Arial" w:cs="Arial"/>
          <w:color w:val="FF0000"/>
          <w:sz w:val="24"/>
          <w:szCs w:val="24"/>
        </w:rPr>
        <w:t> </w:t>
      </w:r>
      <w:r w:rsidRPr="0006500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Список рекомендуемой литературы</w:t>
      </w:r>
    </w:p>
    <w:p w14:paraId="33FC0C1F" w14:textId="77777777" w:rsidR="0000732B" w:rsidRPr="00901116" w:rsidRDefault="0000732B" w:rsidP="00603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901116">
        <w:rPr>
          <w:rFonts w:ascii="Times New Roman" w:eastAsia="Calibri" w:hAnsi="Times New Roman" w:cs="Times New Roman"/>
          <w:i/>
          <w:sz w:val="28"/>
          <w:szCs w:val="28"/>
        </w:rPr>
        <w:t>Список литератур</w:t>
      </w:r>
      <w:r w:rsidR="00603DA7" w:rsidRPr="00901116">
        <w:rPr>
          <w:rFonts w:ascii="Times New Roman" w:eastAsia="Calibri" w:hAnsi="Times New Roman" w:cs="Times New Roman"/>
          <w:i/>
          <w:sz w:val="28"/>
          <w:szCs w:val="28"/>
        </w:rPr>
        <w:t>ы, рекомендуемой педагогам</w:t>
      </w:r>
    </w:p>
    <w:p w14:paraId="6769D627" w14:textId="77777777" w:rsidR="0000732B" w:rsidRPr="00901116" w:rsidRDefault="00603DA7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16">
        <w:rPr>
          <w:rFonts w:ascii="Times New Roman" w:eastAsia="Calibri" w:hAnsi="Times New Roman" w:cs="Times New Roman"/>
          <w:sz w:val="28"/>
          <w:szCs w:val="28"/>
        </w:rPr>
        <w:t>1</w:t>
      </w:r>
      <w:r w:rsidR="0000732B" w:rsidRPr="00901116">
        <w:rPr>
          <w:rFonts w:ascii="Times New Roman" w:eastAsia="Calibri" w:hAnsi="Times New Roman" w:cs="Times New Roman"/>
          <w:sz w:val="28"/>
          <w:szCs w:val="28"/>
        </w:rPr>
        <w:t>. Гаврина С.Е., Кутявина Н.Л., Топоркова И.Г., Щербинина С.В. «Школа для дошколят» Математика. Проверяем готовность к школе/ С. Е. Гаврина, Н.Л. Кутявина и др. – М.: Росмэн, 2014.</w:t>
      </w:r>
    </w:p>
    <w:p w14:paraId="62498EA7" w14:textId="77777777" w:rsidR="0000732B" w:rsidRPr="00901116" w:rsidRDefault="00603DA7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16">
        <w:rPr>
          <w:rFonts w:ascii="Times New Roman" w:eastAsia="Calibri" w:hAnsi="Times New Roman" w:cs="Times New Roman"/>
          <w:sz w:val="28"/>
          <w:szCs w:val="28"/>
        </w:rPr>
        <w:lastRenderedPageBreak/>
        <w:t>2</w:t>
      </w:r>
      <w:r w:rsidR="0000732B" w:rsidRPr="00901116">
        <w:rPr>
          <w:rFonts w:ascii="Times New Roman" w:eastAsia="Calibri" w:hAnsi="Times New Roman" w:cs="Times New Roman"/>
          <w:sz w:val="28"/>
          <w:szCs w:val="28"/>
        </w:rPr>
        <w:t>. Гаврина С.Е., Кутявина Н.Л., Топоркова И.Г., Щербинина С.В. «Школа для дошколят» Логика. Проверяем готовность к школе/ С. Е. Гаврина, Н.Л. К</w:t>
      </w:r>
      <w:r w:rsidR="00CF47A4" w:rsidRPr="00901116">
        <w:rPr>
          <w:rFonts w:ascii="Times New Roman" w:eastAsia="Calibri" w:hAnsi="Times New Roman" w:cs="Times New Roman"/>
          <w:sz w:val="28"/>
          <w:szCs w:val="28"/>
        </w:rPr>
        <w:t>утявина и др. – М.: Росмэн, 2014</w:t>
      </w:r>
      <w:r w:rsidR="0000732B" w:rsidRPr="0090111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AF27981" w14:textId="77777777" w:rsidR="0000732B" w:rsidRPr="00901116" w:rsidRDefault="00603DA7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16">
        <w:rPr>
          <w:rFonts w:ascii="Times New Roman" w:eastAsia="Calibri" w:hAnsi="Times New Roman" w:cs="Times New Roman"/>
          <w:sz w:val="28"/>
          <w:szCs w:val="28"/>
        </w:rPr>
        <w:t xml:space="preserve"> 3</w:t>
      </w:r>
      <w:r w:rsidR="0000732B" w:rsidRPr="00901116">
        <w:rPr>
          <w:rFonts w:ascii="Times New Roman" w:eastAsia="Calibri" w:hAnsi="Times New Roman" w:cs="Times New Roman"/>
          <w:sz w:val="28"/>
          <w:szCs w:val="28"/>
        </w:rPr>
        <w:t>. Колесникова Е.В. Готов ли ваш ребенок к школе? Тесты / Е. В</w:t>
      </w:r>
      <w:r w:rsidR="00CF47A4" w:rsidRPr="00901116">
        <w:rPr>
          <w:rFonts w:ascii="Times New Roman" w:eastAsia="Calibri" w:hAnsi="Times New Roman" w:cs="Times New Roman"/>
          <w:sz w:val="28"/>
          <w:szCs w:val="28"/>
        </w:rPr>
        <w:t>. Колесникова. – М.: БИНОМ, 2015</w:t>
      </w:r>
      <w:r w:rsidR="0000732B" w:rsidRPr="0090111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32C25BB" w14:textId="77777777" w:rsidR="00CF47A4" w:rsidRPr="00901116" w:rsidRDefault="00CF47A4" w:rsidP="00CF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16">
        <w:rPr>
          <w:rFonts w:ascii="Times New Roman" w:eastAsia="Calibri" w:hAnsi="Times New Roman" w:cs="Times New Roman"/>
          <w:sz w:val="28"/>
          <w:szCs w:val="28"/>
        </w:rPr>
        <w:t>4. Гаврина С.Е., Кутявина Н.Л., Топоркова И.Г., Щербинина С.В. «ЕГЭ для малышей» Логика. Проверяем готовность к школе/ С. Е. Гаврина, Н.Л. Кутявина и др. – М.: Росмэн, 2014.</w:t>
      </w:r>
    </w:p>
    <w:p w14:paraId="4FB01E92" w14:textId="77777777" w:rsidR="00CF47A4" w:rsidRPr="00901116" w:rsidRDefault="002D3F02" w:rsidP="00CF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16">
        <w:rPr>
          <w:rFonts w:ascii="Times New Roman" w:eastAsia="Calibri" w:hAnsi="Times New Roman" w:cs="Times New Roman"/>
          <w:sz w:val="28"/>
          <w:szCs w:val="28"/>
        </w:rPr>
        <w:t>5.Круглова А.М. Простые упражнения для развития логического мышления/ А. М. Круглова. – М.:РИПОЛ классик,2013</w:t>
      </w:r>
    </w:p>
    <w:p w14:paraId="3291A441" w14:textId="77777777" w:rsidR="00CF47A4" w:rsidRPr="00901116" w:rsidRDefault="002D3F02" w:rsidP="00CF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16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="00CF47A4" w:rsidRPr="00901116">
        <w:rPr>
          <w:rFonts w:ascii="Times New Roman" w:eastAsia="Calibri" w:hAnsi="Times New Roman" w:cs="Times New Roman"/>
          <w:sz w:val="28"/>
          <w:szCs w:val="28"/>
        </w:rPr>
        <w:t>Безруких М. М. «Пора ли в школу?» - М.:Вентана-графф,2010</w:t>
      </w:r>
    </w:p>
    <w:p w14:paraId="18571A99" w14:textId="77777777" w:rsidR="00CF47A4" w:rsidRPr="00901116" w:rsidRDefault="002D3F02" w:rsidP="00CF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16">
        <w:rPr>
          <w:rFonts w:ascii="Times New Roman" w:eastAsia="Calibri" w:hAnsi="Times New Roman" w:cs="Times New Roman"/>
          <w:sz w:val="28"/>
          <w:szCs w:val="28"/>
        </w:rPr>
        <w:t>7.</w:t>
      </w:r>
      <w:r w:rsidR="00901116" w:rsidRPr="009011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1116">
        <w:rPr>
          <w:rFonts w:ascii="Times New Roman" w:eastAsia="Calibri" w:hAnsi="Times New Roman" w:cs="Times New Roman"/>
          <w:sz w:val="28"/>
          <w:szCs w:val="28"/>
        </w:rPr>
        <w:t>Узорова</w:t>
      </w:r>
      <w:r w:rsidR="00901116" w:rsidRPr="00901116">
        <w:rPr>
          <w:rFonts w:ascii="Times New Roman" w:eastAsia="Calibri" w:hAnsi="Times New Roman" w:cs="Times New Roman"/>
          <w:sz w:val="28"/>
          <w:szCs w:val="28"/>
        </w:rPr>
        <w:t xml:space="preserve"> О.В.,Нефедова Е.А. 1000 упражнений для подготовки к школе. – М.: АСТ Астрель, 2007.</w:t>
      </w:r>
    </w:p>
    <w:p w14:paraId="60A40FE9" w14:textId="77777777" w:rsidR="0000732B" w:rsidRPr="00901116" w:rsidRDefault="00F46E2A" w:rsidP="000073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Список литературы рекомендуемо</w:t>
      </w:r>
      <w:r w:rsidR="0000732B" w:rsidRPr="00901116">
        <w:rPr>
          <w:rFonts w:ascii="Times New Roman" w:eastAsia="Calibri" w:hAnsi="Times New Roman" w:cs="Times New Roman"/>
          <w:i/>
          <w:sz w:val="28"/>
          <w:szCs w:val="28"/>
        </w:rPr>
        <w:t xml:space="preserve">й родителям </w:t>
      </w:r>
    </w:p>
    <w:p w14:paraId="11033D8E" w14:textId="77777777" w:rsidR="0000732B" w:rsidRPr="00901116" w:rsidRDefault="00995A33" w:rsidP="0000732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01116">
        <w:rPr>
          <w:rFonts w:ascii="Times New Roman" w:eastAsia="Calibri" w:hAnsi="Times New Roman" w:cs="Times New Roman"/>
          <w:sz w:val="28"/>
          <w:szCs w:val="28"/>
        </w:rPr>
        <w:t>1.</w:t>
      </w:r>
      <w:r w:rsidRPr="00901116">
        <w:rPr>
          <w:rFonts w:ascii="Times New Roman" w:hAnsi="Times New Roman" w:cs="Times New Roman"/>
          <w:sz w:val="27"/>
          <w:szCs w:val="27"/>
        </w:rPr>
        <w:t xml:space="preserve"> Михайлова З.А.Игровые занимательные задачи для дошкольников – М.: 2010</w:t>
      </w:r>
    </w:p>
    <w:p w14:paraId="445D373E" w14:textId="77777777" w:rsidR="0000732B" w:rsidRPr="00901116" w:rsidRDefault="00995A33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16">
        <w:rPr>
          <w:rFonts w:ascii="Times New Roman" w:eastAsia="Calibri" w:hAnsi="Times New Roman" w:cs="Times New Roman"/>
          <w:sz w:val="28"/>
          <w:szCs w:val="28"/>
        </w:rPr>
        <w:t>2.</w:t>
      </w:r>
      <w:r w:rsidR="002D3F02" w:rsidRPr="00901116">
        <w:rPr>
          <w:rFonts w:ascii="Times New Roman" w:eastAsia="Calibri" w:hAnsi="Times New Roman" w:cs="Times New Roman"/>
          <w:sz w:val="28"/>
          <w:szCs w:val="28"/>
        </w:rPr>
        <w:t xml:space="preserve"> Книга из серии «Школа дошколят» Развиваем мышление. Рабочая тетрадь. 6-7 лет Гаврина С.Е., Кутявина Н.Л., Топоркова И.Г., Щербинина С.В. – М.: «Росмен», 2010.</w:t>
      </w:r>
    </w:p>
    <w:p w14:paraId="471D2A60" w14:textId="77777777" w:rsidR="0000732B" w:rsidRPr="00901116" w:rsidRDefault="00995A33" w:rsidP="0000732B">
      <w:pPr>
        <w:tabs>
          <w:tab w:val="left" w:pos="60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11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0732B" w:rsidRPr="00901116">
        <w:rPr>
          <w:rFonts w:ascii="Times New Roman" w:eastAsia="Times New Roman" w:hAnsi="Times New Roman" w:cs="Times New Roman"/>
          <w:sz w:val="28"/>
          <w:szCs w:val="28"/>
          <w:lang w:eastAsia="ru-RU"/>
        </w:rPr>
        <w:t>. Игнатьева Т. В. 500 вопросов для проверки готовности ребенка к школе.    В 2 ч./ Т. В. Игнатьева. – М.: Издательство «Экзамен»,2013</w:t>
      </w:r>
    </w:p>
    <w:bookmarkEnd w:id="4"/>
    <w:p w14:paraId="44EF9172" w14:textId="77777777" w:rsidR="00603DA7" w:rsidRPr="00901116" w:rsidRDefault="00603DA7" w:rsidP="00603D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16">
        <w:rPr>
          <w:rFonts w:ascii="Times New Roman" w:eastAsia="Calibri" w:hAnsi="Times New Roman" w:cs="Times New Roman"/>
          <w:sz w:val="28"/>
          <w:szCs w:val="28"/>
        </w:rPr>
        <w:t xml:space="preserve">4. Холодова О. А. За три месяца до школы. Сер.: Юным умникам и умницам / Развитие познавательных способностей/Рабочая тетрадь. РОСТкнига, 2013г. </w:t>
      </w:r>
    </w:p>
    <w:p w14:paraId="35ABA3D2" w14:textId="77777777" w:rsidR="0000732B" w:rsidRPr="00901116" w:rsidRDefault="00995A33" w:rsidP="0000732B">
      <w:pPr>
        <w:pStyle w:val="a5"/>
        <w:shd w:val="clear" w:color="auto" w:fill="FFFFFF"/>
        <w:spacing w:before="0" w:beforeAutospacing="0" w:after="0" w:afterAutospacing="0" w:line="294" w:lineRule="atLeast"/>
        <w:rPr>
          <w:sz w:val="27"/>
          <w:szCs w:val="27"/>
        </w:rPr>
      </w:pPr>
      <w:r w:rsidRPr="00901116">
        <w:rPr>
          <w:sz w:val="27"/>
          <w:szCs w:val="27"/>
        </w:rPr>
        <w:t>5.</w:t>
      </w:r>
      <w:r w:rsidR="00901116" w:rsidRPr="00901116">
        <w:rPr>
          <w:sz w:val="27"/>
          <w:szCs w:val="27"/>
        </w:rPr>
        <w:t xml:space="preserve"> Графические диктанты. Рабочая тетрадь для детей 5-6 лет./ К.В. Шевелев. – М.: Издательство «Ювента»,2009</w:t>
      </w:r>
    </w:p>
    <w:p w14:paraId="14B88E3A" w14:textId="77777777" w:rsidR="00995A33" w:rsidRDefault="00995A33" w:rsidP="0000732B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14:paraId="0734FFDF" w14:textId="77777777" w:rsidR="0000732B" w:rsidRPr="00901116" w:rsidRDefault="004C24C9" w:rsidP="0000732B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>
        <w:rPr>
          <w:sz w:val="27"/>
          <w:szCs w:val="27"/>
        </w:rPr>
        <w:t>Интернет ресурсы</w:t>
      </w:r>
      <w:r w:rsidR="0000732B" w:rsidRPr="00901116">
        <w:rPr>
          <w:sz w:val="27"/>
          <w:szCs w:val="27"/>
        </w:rPr>
        <w:t>:</w:t>
      </w:r>
    </w:p>
    <w:p w14:paraId="1748B55A" w14:textId="77777777" w:rsidR="0000732B" w:rsidRPr="00901116" w:rsidRDefault="0000732B" w:rsidP="0000732B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901116">
        <w:rPr>
          <w:sz w:val="27"/>
          <w:szCs w:val="27"/>
        </w:rPr>
        <w:t>Дистанционный образовательный портал «Продлёнка» (</w:t>
      </w:r>
      <w:hyperlink r:id="rId8" w:history="1">
        <w:r w:rsidRPr="00901116">
          <w:rPr>
            <w:rStyle w:val="a3"/>
            <w:color w:val="auto"/>
            <w:sz w:val="27"/>
            <w:szCs w:val="27"/>
          </w:rPr>
          <w:t>http://www.prodlenka.org/</w:t>
        </w:r>
      </w:hyperlink>
      <w:r w:rsidR="004C24C9">
        <w:rPr>
          <w:rStyle w:val="a3"/>
          <w:color w:val="auto"/>
          <w:sz w:val="27"/>
          <w:szCs w:val="27"/>
        </w:rPr>
        <w:t xml:space="preserve"> </w:t>
      </w:r>
      <w:r w:rsidRPr="00901116">
        <w:rPr>
          <w:sz w:val="27"/>
          <w:szCs w:val="27"/>
        </w:rPr>
        <w:t>)</w:t>
      </w:r>
      <w:r w:rsidR="004C24C9">
        <w:rPr>
          <w:sz w:val="27"/>
          <w:szCs w:val="27"/>
        </w:rPr>
        <w:t xml:space="preserve"> </w:t>
      </w:r>
      <w:r w:rsidRPr="00901116">
        <w:rPr>
          <w:sz w:val="27"/>
          <w:szCs w:val="27"/>
        </w:rPr>
        <w:t xml:space="preserve"> </w:t>
      </w:r>
    </w:p>
    <w:p w14:paraId="5B61FF08" w14:textId="77777777" w:rsidR="0000732B" w:rsidRPr="00901116" w:rsidRDefault="0000732B" w:rsidP="0000732B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901116">
        <w:rPr>
          <w:sz w:val="27"/>
          <w:szCs w:val="27"/>
        </w:rPr>
        <w:t>Межпредметный интеллектуальный конкурс для первоклассников и дошкольников «Львёнок джуниор» (</w:t>
      </w:r>
      <w:hyperlink r:id="rId9" w:history="1">
        <w:r w:rsidRPr="00901116">
          <w:rPr>
            <w:rStyle w:val="a3"/>
            <w:color w:val="auto"/>
            <w:sz w:val="27"/>
            <w:szCs w:val="27"/>
          </w:rPr>
          <w:t>http://www.kitendo.ru/events/leo_junior/</w:t>
        </w:r>
      </w:hyperlink>
      <w:r w:rsidRPr="00901116">
        <w:rPr>
          <w:sz w:val="27"/>
          <w:szCs w:val="27"/>
        </w:rPr>
        <w:t xml:space="preserve">) </w:t>
      </w:r>
    </w:p>
    <w:p w14:paraId="5981BEBB" w14:textId="77777777" w:rsidR="0000732B" w:rsidRPr="004C24C9" w:rsidRDefault="0000732B" w:rsidP="004C24C9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901116">
        <w:rPr>
          <w:sz w:val="27"/>
          <w:szCs w:val="27"/>
        </w:rPr>
        <w:t>Арт-талант: Академия развития творчества</w:t>
      </w:r>
      <w:r w:rsidR="004C24C9">
        <w:rPr>
          <w:sz w:val="27"/>
          <w:szCs w:val="27"/>
        </w:rPr>
        <w:t xml:space="preserve"> </w:t>
      </w:r>
      <w:hyperlink r:id="rId10" w:history="1">
        <w:r w:rsidR="004C24C9" w:rsidRPr="00843CB0">
          <w:rPr>
            <w:rStyle w:val="a3"/>
            <w:sz w:val="27"/>
            <w:szCs w:val="27"/>
          </w:rPr>
          <w:t>https://www.art-talant.org/</w:t>
        </w:r>
      </w:hyperlink>
      <w:r w:rsidR="004C24C9">
        <w:rPr>
          <w:sz w:val="27"/>
          <w:szCs w:val="27"/>
        </w:rPr>
        <w:t xml:space="preserve"> </w:t>
      </w:r>
    </w:p>
    <w:p w14:paraId="617EEA31" w14:textId="77777777" w:rsidR="0000732B" w:rsidRPr="00901116" w:rsidRDefault="0000732B" w:rsidP="0000732B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901116">
        <w:rPr>
          <w:sz w:val="27"/>
          <w:szCs w:val="27"/>
        </w:rPr>
        <w:t>Образовательный портал «Рыжий кот» (</w:t>
      </w:r>
      <w:hyperlink r:id="rId11" w:history="1">
        <w:r w:rsidRPr="00901116">
          <w:rPr>
            <w:rStyle w:val="a3"/>
            <w:color w:val="auto"/>
            <w:sz w:val="27"/>
            <w:szCs w:val="27"/>
          </w:rPr>
          <w:t>http://ginger-cat.ru/</w:t>
        </w:r>
      </w:hyperlink>
      <w:r w:rsidRPr="00901116">
        <w:rPr>
          <w:sz w:val="27"/>
          <w:szCs w:val="27"/>
        </w:rPr>
        <w:t xml:space="preserve">) </w:t>
      </w:r>
    </w:p>
    <w:p w14:paraId="5CEB46F8" w14:textId="77777777" w:rsidR="0000732B" w:rsidRDefault="0000732B" w:rsidP="0000732B">
      <w:pPr>
        <w:rPr>
          <w:color w:val="7030A0"/>
        </w:rPr>
      </w:pPr>
    </w:p>
    <w:p w14:paraId="490E8AE2" w14:textId="77777777" w:rsidR="00901116" w:rsidRDefault="00901116" w:rsidP="0000732B">
      <w:pPr>
        <w:rPr>
          <w:color w:val="7030A0"/>
        </w:rPr>
      </w:pPr>
    </w:p>
    <w:p w14:paraId="4DF2E46E" w14:textId="77777777" w:rsidR="00901116" w:rsidRDefault="00901116" w:rsidP="0000732B">
      <w:pPr>
        <w:rPr>
          <w:color w:val="7030A0"/>
        </w:rPr>
      </w:pPr>
    </w:p>
    <w:p w14:paraId="7A32321D" w14:textId="77777777" w:rsidR="00901116" w:rsidRDefault="00901116" w:rsidP="0000732B">
      <w:pPr>
        <w:rPr>
          <w:color w:val="7030A0"/>
        </w:rPr>
      </w:pPr>
    </w:p>
    <w:p w14:paraId="72B980C9" w14:textId="77777777" w:rsidR="00901116" w:rsidRDefault="00901116" w:rsidP="0000732B">
      <w:pPr>
        <w:rPr>
          <w:color w:val="7030A0"/>
        </w:rPr>
      </w:pPr>
    </w:p>
    <w:p w14:paraId="518EA1C5" w14:textId="77777777" w:rsidR="00901116" w:rsidRDefault="00901116" w:rsidP="0000732B">
      <w:pPr>
        <w:rPr>
          <w:color w:val="7030A0"/>
        </w:rPr>
      </w:pPr>
    </w:p>
    <w:p w14:paraId="67E0DB0E" w14:textId="77777777" w:rsidR="00901116" w:rsidRDefault="00901116" w:rsidP="0000732B">
      <w:pPr>
        <w:rPr>
          <w:color w:val="7030A0"/>
        </w:rPr>
      </w:pPr>
    </w:p>
    <w:p w14:paraId="384095C8" w14:textId="77777777" w:rsidR="00901116" w:rsidRDefault="00901116" w:rsidP="0000732B">
      <w:pPr>
        <w:rPr>
          <w:color w:val="7030A0"/>
        </w:rPr>
      </w:pPr>
    </w:p>
    <w:p w14:paraId="20BEF080" w14:textId="77777777" w:rsidR="00901116" w:rsidRDefault="00901116" w:rsidP="0000732B">
      <w:pPr>
        <w:rPr>
          <w:color w:val="7030A0"/>
        </w:rPr>
      </w:pPr>
    </w:p>
    <w:p w14:paraId="4878CEAE" w14:textId="77777777" w:rsidR="0000732B" w:rsidRDefault="0000732B" w:rsidP="0000732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5D9DCD04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Оценочные материалы.</w:t>
      </w:r>
    </w:p>
    <w:p w14:paraId="09CEEA33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FB4E8A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 для оценки словесно – логического мышления.</w:t>
      </w:r>
    </w:p>
    <w:p w14:paraId="0100DDD3" w14:textId="77777777" w:rsidR="0000732B" w:rsidRDefault="0000732B" w:rsidP="0000732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 отвечает на вопросы:</w:t>
      </w:r>
    </w:p>
    <w:p w14:paraId="194AAB64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Какое из животных больше - лошадь или собака? </w:t>
      </w:r>
    </w:p>
    <w:p w14:paraId="609DD699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Утром люди завтракают. А вечером?</w:t>
      </w:r>
    </w:p>
    <w:p w14:paraId="223E8490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Днем на улице светло, а ночью?</w:t>
      </w:r>
    </w:p>
    <w:p w14:paraId="5370435B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Небо голубое, а трава?</w:t>
      </w:r>
    </w:p>
    <w:p w14:paraId="14D4D8FF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Черешня, груши, сливы, яблоки – это?</w:t>
      </w:r>
    </w:p>
    <w:p w14:paraId="4495676F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Почему, когда идет поезд, опускают шлагбаум?</w:t>
      </w:r>
    </w:p>
    <w:p w14:paraId="32ADDB07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Что такое Москва, Санкт-Петербург, Хабаровск?</w:t>
      </w:r>
    </w:p>
    <w:p w14:paraId="52B85CE1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Который сейчас час? (Ребенку показывают часы и просят назвать время.)</w:t>
      </w:r>
    </w:p>
    <w:p w14:paraId="05D00C91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Маленькая корова – это теленок. Маленькая собака и маленькая овечка – это?</w:t>
      </w:r>
    </w:p>
    <w:p w14:paraId="197ECE93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На кого больше похожа собака – на кошку или курицу?</w:t>
      </w:r>
    </w:p>
    <w:p w14:paraId="30C7A436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 Для чего нужны автомобилю тормоза?</w:t>
      </w:r>
    </w:p>
    <w:p w14:paraId="75F3780B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 Чем похожи  молоток и топор?</w:t>
      </w:r>
    </w:p>
    <w:p w14:paraId="18512254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 Что общего между белкой и кошкой?</w:t>
      </w:r>
    </w:p>
    <w:p w14:paraId="7B9EAC61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14.Чем отличаются гвоздь и винт друг от друга? Как бы ты их узнал, если бы они лежали рядом?</w:t>
      </w:r>
    </w:p>
    <w:p w14:paraId="11480A77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 Что такое футбол, прыжки в высоту, теннис, плавание?</w:t>
      </w:r>
    </w:p>
    <w:p w14:paraId="13C62936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 Какие ты знаешь виды спорта?</w:t>
      </w:r>
    </w:p>
    <w:p w14:paraId="3427B603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 Чем отличается старый человек от молодого? Какая между ними разница?</w:t>
      </w:r>
    </w:p>
    <w:p w14:paraId="727E702C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 Для чего люди занимаются спортом?</w:t>
      </w:r>
    </w:p>
    <w:p w14:paraId="77A23514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 Для чего на конверт необходимо наклеивать марки?</w:t>
      </w:r>
    </w:p>
    <w:p w14:paraId="24DB2C17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Правильные ответы:</w:t>
      </w:r>
    </w:p>
    <w:p w14:paraId="07373085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1.Лошадь больше.</w:t>
      </w:r>
    </w:p>
    <w:p w14:paraId="6B4D20B3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2.Вечером ужинают.</w:t>
      </w:r>
    </w:p>
    <w:p w14:paraId="08EC70B0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3.Темно.</w:t>
      </w:r>
    </w:p>
    <w:p w14:paraId="71ABB493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Зеленая.</w:t>
      </w:r>
    </w:p>
    <w:p w14:paraId="633B64C9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5.Фрукты.</w:t>
      </w:r>
    </w:p>
    <w:p w14:paraId="789656BF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Чтоб не было столкновения поезда с автомобилем.</w:t>
      </w:r>
    </w:p>
    <w:p w14:paraId="3A8AD486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Города.</w:t>
      </w:r>
    </w:p>
    <w:p w14:paraId="7B07EB53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Правильный ответ  - по часам и минутам. (Четверть седьмого, без пяти минут восемь и т.п.)</w:t>
      </w:r>
    </w:p>
    <w:p w14:paraId="79DBB666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Щенок, ягненок.</w:t>
      </w:r>
    </w:p>
    <w:p w14:paraId="7CF172F1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На кошку, так как у них 4 ноги, шерсть, хвост, когти (достаточно назвать хотя бы одно подобие).</w:t>
      </w:r>
    </w:p>
    <w:p w14:paraId="55D38C8C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11.Правильным считается любой ответ, указывающий на необходимость снижать скорость автомобиля.</w:t>
      </w:r>
    </w:p>
    <w:p w14:paraId="2FC3C096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12.Это инструменты.</w:t>
      </w:r>
    </w:p>
    <w:p w14:paraId="03BFF949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13.Это животные, умеющие лазить по деревьям, имеющие лапы хвост, шерсть и т.д.</w:t>
      </w:r>
    </w:p>
    <w:p w14:paraId="76CB213C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14. Гвоздь  - гладкий, а винт – нарезной; гвоздь забивают молотком, а винт вкручивают.</w:t>
      </w:r>
    </w:p>
    <w:p w14:paraId="69C6F215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 Виды спорта (спорт).</w:t>
      </w:r>
    </w:p>
    <w:p w14:paraId="1041F011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 Как минимум ребенок может назвать три вида транспорта (автобус, трамвай, метро, самолет и т.д.)</w:t>
      </w:r>
    </w:p>
    <w:p w14:paraId="4CA366E2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17.Три существенных признака  как минимум: «Старый человек ходит медленно, с палочкой, у него много морщин, он часто болеет» и т.д.</w:t>
      </w:r>
    </w:p>
    <w:p w14:paraId="33AEDA79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 Чтобы быть здоровым, сильным, красивым и т.д.</w:t>
      </w:r>
    </w:p>
    <w:p w14:paraId="56001CC9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19.Так платят за пересылку письма.</w:t>
      </w:r>
    </w:p>
    <w:p w14:paraId="5D5D3A23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оценивания </w:t>
      </w:r>
    </w:p>
    <w:p w14:paraId="5C8C38DD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анализе ответов, которые дает ребенок, следует иметь в виду, что правильными ответами могут считаться не только ответы, соответствующие приведенным примерам, но и другие, достаточно разумные и отвечающие смыслу поставленного перед ребенком вопроса.</w:t>
      </w:r>
    </w:p>
    <w:p w14:paraId="0A6E628F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Прежде чем оценивать правильность того или иного ответа, убедитесь в том, что ребенок правильно понял сам вопрос.</w:t>
      </w:r>
    </w:p>
    <w:p w14:paraId="47C7CD7C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Высокий уровень развития словесно-логического мышления – если ребенок ответил правильно на 15-16 вопросов.</w:t>
      </w:r>
    </w:p>
    <w:p w14:paraId="5722D71A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A2DE1A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Тестовая беседа, предложенная С.А. Банковым.</w:t>
      </w:r>
    </w:p>
    <w:p w14:paraId="792F8D98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для собеседования:</w:t>
      </w:r>
    </w:p>
    <w:p w14:paraId="3057EDB1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Назови свою фамилию, имя, отчество.</w:t>
      </w:r>
    </w:p>
    <w:p w14:paraId="38466150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Назови фамилию, имя, отчество мамы, папы.</w:t>
      </w:r>
    </w:p>
    <w:p w14:paraId="7F1014DF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Ты девочка или мальчик? Кем ты будешь, когда вырастешь, тетей или дядей?</w:t>
      </w:r>
    </w:p>
    <w:p w14:paraId="26FDB4E9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У тебя есть брат, сестра? Кто старше?</w:t>
      </w:r>
    </w:p>
    <w:p w14:paraId="6E1218E5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5.Сколько тебе лет? А сколько будет через год? Через два года?</w:t>
      </w:r>
    </w:p>
    <w:p w14:paraId="4752099E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Сейчас утро или вечер? (День или утро?)</w:t>
      </w:r>
    </w:p>
    <w:p w14:paraId="3147D920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Когда ты завтракаешь – вечером или утром? Обедаешь – утром или днем?</w:t>
      </w:r>
    </w:p>
    <w:p w14:paraId="2C617B97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бывает раньше – обед или ужин?</w:t>
      </w:r>
    </w:p>
    <w:p w14:paraId="32CF16F7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Где ты живешь? Назови свой домашний адрес.</w:t>
      </w:r>
    </w:p>
    <w:p w14:paraId="4DB0C3AB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Кем работает твой отец, мать?</w:t>
      </w:r>
    </w:p>
    <w:p w14:paraId="114F4AF8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Ты любишь рисовать? Какого цвета этот карандаш?</w:t>
      </w:r>
    </w:p>
    <w:p w14:paraId="29FBC963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 Какое сейчас время года – зима, весна, лето или осень? Почему ты так считаешь?</w:t>
      </w:r>
    </w:p>
    <w:p w14:paraId="3B69A4C5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 Когда можно кататься на санках – зимой или летом?</w:t>
      </w:r>
    </w:p>
    <w:p w14:paraId="5EE2F02F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 Почему снег бывает зимой, а не летом?</w:t>
      </w:r>
    </w:p>
    <w:p w14:paraId="43251404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 Что делает почтальон, врач, учитель?</w:t>
      </w:r>
    </w:p>
    <w:p w14:paraId="007DA83C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 Звонок и парта в школе нужны зачем?</w:t>
      </w:r>
    </w:p>
    <w:p w14:paraId="6FABC3E9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 Ты сам(а) хочешь пойти в школу?</w:t>
      </w:r>
    </w:p>
    <w:p w14:paraId="2B87B1BD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 Покажи свой правый глаз, левое ухо. Для чего нужны глаза, уши?</w:t>
      </w:r>
    </w:p>
    <w:p w14:paraId="0FBA7ADA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 Каких животных ты знаешь?</w:t>
      </w:r>
    </w:p>
    <w:p w14:paraId="0007B2D9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 Каких ты знаешь птиц?</w:t>
      </w:r>
    </w:p>
    <w:p w14:paraId="4264E468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20. Кто больше корова или коза? Птица или пчела? У кого больше лап: у собаки или у петуха?</w:t>
      </w:r>
    </w:p>
    <w:p w14:paraId="339B3EC1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Что больше -8 или 5,7 или 3? Посчитай от3 до 6, от 9 до 2.  </w:t>
      </w:r>
    </w:p>
    <w:p w14:paraId="65C3327A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C744D49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оценивания</w:t>
      </w:r>
    </w:p>
    <w:p w14:paraId="64C5B0A0" w14:textId="77777777" w:rsidR="0000732B" w:rsidRDefault="0000732B" w:rsidP="00007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баллы суммируются в соответствии с математическими правилами.</w:t>
      </w:r>
    </w:p>
    <w:p w14:paraId="0F15D26E" w14:textId="77777777" w:rsidR="0000732B" w:rsidRDefault="0000732B" w:rsidP="00007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балл – за правильный ответ на все под вопросы одного пункта (за исключением контрольных).</w:t>
      </w:r>
    </w:p>
    <w:p w14:paraId="53367371" w14:textId="77777777" w:rsidR="0000732B" w:rsidRDefault="0000732B" w:rsidP="00007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0,5 – балла за правильные, но не полные ответы на под вопросы пункта.</w:t>
      </w:r>
    </w:p>
    <w:p w14:paraId="6AF799B4" w14:textId="77777777" w:rsidR="0000732B" w:rsidRDefault="0000732B" w:rsidP="00007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Правильными считаются ответы, соответствующие поставленному вопросу:</w:t>
      </w:r>
    </w:p>
    <w:p w14:paraId="37D07E8F" w14:textId="77777777" w:rsidR="0000732B" w:rsidRDefault="0000732B" w:rsidP="0000732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Папа работает инженером. У собаки лап больше, чем у петуха.</w:t>
      </w:r>
    </w:p>
    <w:p w14:paraId="54940AA4" w14:textId="77777777" w:rsidR="0000732B" w:rsidRDefault="0000732B" w:rsidP="00007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Неверными считаются ответы:</w:t>
      </w:r>
    </w:p>
    <w:p w14:paraId="4E69157C" w14:textId="77777777" w:rsidR="0000732B" w:rsidRDefault="0000732B" w:rsidP="0000732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Мама Таня, работает на работе.</w:t>
      </w:r>
    </w:p>
    <w:p w14:paraId="306A2312" w14:textId="77777777" w:rsidR="0000732B" w:rsidRDefault="0000732B" w:rsidP="00007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контрольным заданиям относятся вопросы: 5, 8, 15, 22.</w:t>
      </w:r>
    </w:p>
    <w:p w14:paraId="72D02807" w14:textId="77777777" w:rsidR="0000732B" w:rsidRDefault="0000732B" w:rsidP="00007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 – 29 баллов – высокий уровень психосоциальной зрелости.</w:t>
      </w:r>
    </w:p>
    <w:p w14:paraId="369C811D" w14:textId="77777777" w:rsidR="0000732B" w:rsidRDefault="0000732B" w:rsidP="00007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 – 24 балла –   средний уровень психосоциальной зрелости.</w:t>
      </w:r>
    </w:p>
    <w:p w14:paraId="2D121705" w14:textId="77777777" w:rsidR="0000732B" w:rsidRDefault="0000732B" w:rsidP="00007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 – 20 баллов – низкий уровень психосоциальной зрелости.</w:t>
      </w:r>
    </w:p>
    <w:p w14:paraId="2A09DA5B" w14:textId="77777777" w:rsidR="0000732B" w:rsidRDefault="0000732B" w:rsidP="0000732B"/>
    <w:p w14:paraId="570AB018" w14:textId="77777777" w:rsidR="0000732B" w:rsidRDefault="0000732B" w:rsidP="0000732B"/>
    <w:p w14:paraId="50127D28" w14:textId="77777777" w:rsidR="00BE7E7E" w:rsidRDefault="00BE7E7E" w:rsidP="0000732B"/>
    <w:p w14:paraId="70584BB5" w14:textId="77777777" w:rsidR="00BE7E7E" w:rsidRDefault="00BE7E7E" w:rsidP="0000732B"/>
    <w:p w14:paraId="065D5957" w14:textId="77777777" w:rsidR="00BE7E7E" w:rsidRDefault="00BE7E7E" w:rsidP="0000732B"/>
    <w:p w14:paraId="46391860" w14:textId="77777777" w:rsidR="00BE7E7E" w:rsidRDefault="00BE7E7E" w:rsidP="0000732B"/>
    <w:p w14:paraId="1768F671" w14:textId="77777777" w:rsidR="00BE7E7E" w:rsidRDefault="00BE7E7E" w:rsidP="0000732B"/>
    <w:p w14:paraId="30C2FF2E" w14:textId="77777777" w:rsidR="00BE7E7E" w:rsidRDefault="00BE7E7E" w:rsidP="0000732B"/>
    <w:p w14:paraId="43C44F0B" w14:textId="77777777" w:rsidR="00BE7E7E" w:rsidRDefault="00BE7E7E" w:rsidP="0000732B"/>
    <w:p w14:paraId="5D192FD6" w14:textId="77777777" w:rsidR="00BE7E7E" w:rsidRDefault="00BE7E7E" w:rsidP="0000732B"/>
    <w:p w14:paraId="2A4D1297" w14:textId="77777777" w:rsidR="00BE7E7E" w:rsidRDefault="00BE7E7E" w:rsidP="0000732B"/>
    <w:p w14:paraId="69CEE945" w14:textId="77777777" w:rsidR="00BE7E7E" w:rsidRDefault="00BE7E7E" w:rsidP="0000732B"/>
    <w:p w14:paraId="41D7E1AB" w14:textId="77777777" w:rsidR="00BE7E7E" w:rsidRDefault="00BE7E7E" w:rsidP="0000732B"/>
    <w:p w14:paraId="11F942A7" w14:textId="77777777" w:rsidR="00BE7E7E" w:rsidRDefault="00BE7E7E" w:rsidP="0000732B"/>
    <w:p w14:paraId="227EB8DE" w14:textId="77777777" w:rsidR="00BE7E7E" w:rsidRDefault="00BE7E7E" w:rsidP="0000732B"/>
    <w:p w14:paraId="7286D8F7" w14:textId="77777777" w:rsidR="00BE7E7E" w:rsidRDefault="00BE7E7E" w:rsidP="0000732B"/>
    <w:p w14:paraId="3A3E5E09" w14:textId="77777777" w:rsidR="00BE7E7E" w:rsidRDefault="00BE7E7E" w:rsidP="0000732B"/>
    <w:p w14:paraId="05AA651A" w14:textId="77777777" w:rsidR="00BE7E7E" w:rsidRDefault="00BE7E7E" w:rsidP="0000732B"/>
    <w:p w14:paraId="74F54426" w14:textId="77777777" w:rsidR="00BE7E7E" w:rsidRDefault="00BE7E7E" w:rsidP="0000732B"/>
    <w:p w14:paraId="00445E5E" w14:textId="77777777" w:rsidR="00BE7E7E" w:rsidRDefault="00BE7E7E" w:rsidP="0000732B"/>
    <w:p w14:paraId="10B94D3D" w14:textId="77777777" w:rsidR="0000732B" w:rsidRDefault="0000732B" w:rsidP="0000732B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7" w:name="_Hlk68466781"/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bookmarkEnd w:id="7"/>
    <w:p w14:paraId="2FD4CC11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Календарный учебный график программы «</w:t>
      </w:r>
      <w:bookmarkStart w:id="8" w:name="_Hlk68466519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Почемучка</w:t>
      </w:r>
      <w:bookmarkEnd w:id="8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tbl>
      <w:tblPr>
        <w:tblStyle w:val="aa"/>
        <w:tblW w:w="9600" w:type="dxa"/>
        <w:tblLayout w:type="fixed"/>
        <w:tblLook w:val="04A0" w:firstRow="1" w:lastRow="0" w:firstColumn="1" w:lastColumn="0" w:noHBand="0" w:noVBand="1"/>
      </w:tblPr>
      <w:tblGrid>
        <w:gridCol w:w="534"/>
        <w:gridCol w:w="991"/>
        <w:gridCol w:w="1133"/>
        <w:gridCol w:w="2833"/>
        <w:gridCol w:w="850"/>
        <w:gridCol w:w="1700"/>
        <w:gridCol w:w="1559"/>
      </w:tblGrid>
      <w:tr w:rsidR="0000732B" w14:paraId="0B892110" w14:textId="77777777" w:rsidTr="0000732B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576C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3CA788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E8A6A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E743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DE9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35DD0EB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6377" w14:textId="77777777" w:rsidR="0000732B" w:rsidRDefault="0000732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  <w:p w14:paraId="0A73C146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436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00732B" w14:paraId="42EC4C66" w14:textId="77777777" w:rsidTr="0000732B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6175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A24BF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0797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DDE2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0E4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09834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BD7A3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32B" w14:paraId="1D070053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BCA21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57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8B4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DC7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Вводное занятие.</w:t>
            </w:r>
          </w:p>
          <w:p w14:paraId="62477C0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D0F0C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33A6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занятие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53D8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Тест-опросник</w:t>
            </w:r>
          </w:p>
        </w:tc>
      </w:tr>
      <w:tr w:rsidR="0000732B" w14:paraId="702B5196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4292D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5F9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FF3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9E4BF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</w:t>
            </w:r>
          </w:p>
          <w:p w14:paraId="27C96D7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кол-му признаку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88421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1DE66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DC4FF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</w:tr>
      <w:tr w:rsidR="0000732B" w14:paraId="6C6820A9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5D75C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C59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955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DEFC4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</w:t>
            </w:r>
          </w:p>
          <w:p w14:paraId="01D3FEC9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цвету, форме и размеру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0A8F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BE9DE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7B2EE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</w:tr>
      <w:tr w:rsidR="0000732B" w14:paraId="54A75A1B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E92E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783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464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CD94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Занимательные задачи в загадках.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3736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AD1EE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483F6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Логические </w:t>
            </w:r>
          </w:p>
          <w:p w14:paraId="53072871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00732B" w14:paraId="7F3F72A0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89C98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447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78FF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08F3A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 цвета. Какие цвета у радуги?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36D93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F8183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841A6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14:paraId="476B6CF3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картинке</w:t>
            </w:r>
          </w:p>
        </w:tc>
      </w:tr>
      <w:tr w:rsidR="0000732B" w14:paraId="78BA87A1" w14:textId="77777777" w:rsidTr="005A6C2A">
        <w:trPr>
          <w:trHeight w:val="6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D67D9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D64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876F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2E07" w14:textId="36F6F35E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предметов.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7E1D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93FF" w14:textId="42BB7D26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F4799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Логические.задания.</w:t>
            </w:r>
          </w:p>
        </w:tc>
      </w:tr>
      <w:tr w:rsidR="0000732B" w14:paraId="7A48544C" w14:textId="77777777" w:rsidTr="005A6C2A">
        <w:trPr>
          <w:trHeight w:val="5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21D88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AF9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1A4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D0DD" w14:textId="3C9210FF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предметов по группам.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4AD4B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8C52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37C6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</w:tr>
      <w:tr w:rsidR="0000732B" w14:paraId="37B62419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6D3F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9A8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06E9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32B7" w14:textId="015798F6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Одинаковые свойства предметов.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72DF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18710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7578A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</w:tr>
      <w:tr w:rsidR="0000732B" w14:paraId="0A6A8898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39A3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0BB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258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FCFD" w14:textId="32D82B1F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свойства предметов.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16EEB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914B2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BDD03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</w:tr>
      <w:tr w:rsidR="0000732B" w14:paraId="0014AD58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6F42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5A3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552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B85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памяти.</w:t>
            </w:r>
          </w:p>
          <w:p w14:paraId="46CD04F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570FF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AF9D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A171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</w:tr>
      <w:tr w:rsidR="0000732B" w14:paraId="5CF14743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B03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A82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4DD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6113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Логическая задача «Отгадай ребус».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02CBA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8DB2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Мозговой штурм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8D35D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0732B" w14:paraId="1B8668DA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7C33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C6DA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7EC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13DA3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внимания.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674D9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D927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956DD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Логические.задания.</w:t>
            </w:r>
          </w:p>
        </w:tc>
      </w:tr>
      <w:tr w:rsidR="0000732B" w14:paraId="31B9D05C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143BF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B3F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638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EBA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Графический диктант. </w:t>
            </w:r>
          </w:p>
          <w:p w14:paraId="488A804A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7A04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AAD8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FED93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(дейст. по инструкц)</w:t>
            </w:r>
          </w:p>
        </w:tc>
      </w:tr>
      <w:tr w:rsidR="0000732B" w14:paraId="6DD9AC6E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B167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94A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6D7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2460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«Большой-маленький-средний»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0FB4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541F5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03E79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</w:tr>
      <w:tr w:rsidR="0000732B" w14:paraId="7ED508D6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8D73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6DE9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47D4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5751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Сериация «Расставь по порядку».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9F4D5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2646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3634B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00732B" w14:paraId="6C90212D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0FCB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E5C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C3D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4C4FA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Ориентация в пространстве. Работа по картинке «Что где находится?»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9BAB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9CE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ситуация</w:t>
            </w:r>
          </w:p>
          <w:p w14:paraId="13CD2316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7BC50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</w:tr>
      <w:tr w:rsidR="0000732B" w14:paraId="6CDA7429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5AC90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FBD6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0D64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AE9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Занимательные задачки</w:t>
            </w:r>
          </w:p>
          <w:p w14:paraId="08D2A01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504D4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6E466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FD6B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14:paraId="6ECA959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00732B" w14:paraId="400601FF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4341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DFE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02E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2B2A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Логическая задача «Реши кроссворд».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ABC89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F71D0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Мозговой штурм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E328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0732B" w14:paraId="1E6DA86E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76502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E19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D60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8481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Сериация «Расскажи о том, что ты делаешь утром».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1CB9C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CD6D1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0424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00732B" w14:paraId="44EB00CC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34525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9DB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75E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D05D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«Разложи фигуры…»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5DF6D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15AB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Проблемно-игр.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0F605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00732B" w14:paraId="1473C86C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69EE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7E7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8A9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B9E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фигуры. Игра «Назови фигуры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E7E1F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94A80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BBECF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</w:tr>
      <w:tr w:rsidR="0000732B" w14:paraId="0E097C32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C8AB4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DDD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628F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CD44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Многоугольники. Лог. задача «Разгадай кроссворд»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96B56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822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Мозговой штурм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9100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0732B" w14:paraId="1F7BF254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E49DB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192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72D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FA0D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«Толстый-тонкий», «Широкий-узкий».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ABEBC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40F95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6A671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</w:tr>
      <w:tr w:rsidR="0000732B" w14:paraId="5D9AADD4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C399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FF3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EB2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0EB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логических связей и закономерностей «Дорисуй недостающую фигуру».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5581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2F33A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9EF36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(Т.Н. Головиной)</w:t>
            </w:r>
          </w:p>
        </w:tc>
      </w:tr>
      <w:tr w:rsidR="0000732B" w14:paraId="1C390A11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B753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42C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DCA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B3C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памяти «Запомни и назови поочередно ряды цифр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CD394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D990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4673B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</w:tr>
      <w:tr w:rsidR="0000732B" w14:paraId="15E5A326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3FA8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EA6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57B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81F4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Логическая операция «отрицание». Игра «Невеселый - грустный».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3E77E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48F4F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AAEED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00732B" w14:paraId="3EF227BA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B59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DC1F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387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26D8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Концентрация внимания «Назови овощи, которые видишь в путанице».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385A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B99C8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5344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00732B" w14:paraId="1DF59A51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AE41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E25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C0E6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3896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Лог. операции</w:t>
            </w:r>
          </w:p>
          <w:p w14:paraId="47A87DE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синтез.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1DABC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1286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7C38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объед. форм. Торндайка</w:t>
            </w:r>
          </w:p>
        </w:tc>
      </w:tr>
      <w:tr w:rsidR="0000732B" w14:paraId="20E1898D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DE1B3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8CC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BF2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A331A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памяти «Запомни рисунки»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2550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F6919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FA173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</w:tr>
      <w:tr w:rsidR="0000732B" w14:paraId="06A2C343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6B8B9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4429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A026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4C80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Ориентирование в пространстве «Составление рассказа по картинке».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B199A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1E6FD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3AA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00732B" w14:paraId="6EB0D115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8E99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525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5D0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56AD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воображения «Помоги рассеянному художнику».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10B4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A8541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Проблемно-игр.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713D6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00732B" w14:paraId="0FEDC8B1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1F264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9F33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3C3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2DBF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«Что с чем  объединить?»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5BB4D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3451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DBDF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00732B" w14:paraId="7C1530A5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8D723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335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00A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D9FB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Сериация «Что было сначала, а что потом?»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43CC3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C0186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32EBF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00732B" w14:paraId="125A4D38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83349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4F6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4B7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698F3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Лог. операции «Анализ и синтез».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68D21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0DF36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0B9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00732B" w14:paraId="564E92E0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1264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34FA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187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39B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Умозаключения</w:t>
            </w:r>
          </w:p>
          <w:p w14:paraId="583823A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D7EBB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3D8CD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Проблемно-игр.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0F68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00732B" w14:paraId="57D5003B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828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39A3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D099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041C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«Длинный – короткий».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7E149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A6244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8C61B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</w:tr>
      <w:tr w:rsidR="0000732B" w14:paraId="41EC4732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6AC2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24E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4A46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FDC1" w14:textId="07017C45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Лог. операция «ограничение» «Назови деревянные предметы».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7B52D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E2D95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76361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00732B" w14:paraId="11322457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4238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CE2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AAE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3E40A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зрительной памяти. Работа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картинке.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02D1A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EED4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1846E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Практ.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задания</w:t>
            </w:r>
          </w:p>
        </w:tc>
      </w:tr>
      <w:tr w:rsidR="0000732B" w14:paraId="17628F71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CFCF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068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2F3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26A6" w14:textId="447CA5E3" w:rsidR="0000732B" w:rsidRDefault="00296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профессиями.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F5FE9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F2A8F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0A3A4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0732B" w14:paraId="32F2F01C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592C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D28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50EA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807B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и упражнения на развитие интеллекта.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9243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DB99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Проблемно-игр.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54C74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00732B" w14:paraId="4A2C191A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2204A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809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D6AF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7D4A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Умозаключения по аналогии «Найди противоположное».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3B9D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D0466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E9B65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00732B" w14:paraId="21B0E718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BE91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E23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1CC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B8166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игра Б.П. Никитина «Сложи квадрат».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FDDE1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FC093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BE50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0732B" w14:paraId="0F51AE36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E4A0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CA6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9FB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C027A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внимания и памяти «Найди в словах и подчеркни сочетания букв».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7A623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D5FCF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172E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00732B" w14:paraId="27CDDA87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FA2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736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A8E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FDE3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образно-логического мышления «Что перепутал художник?»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C9DF9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549ED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1D53A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00732B" w14:paraId="5C6978DD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53953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D52F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301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795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думать, доказывать свои предложения.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D56B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3E2B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Проблемно-игр.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B85B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00732B" w14:paraId="3BB0AB68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E8F26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8EFA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F56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EF99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мышления.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9E907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D7CD8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B64D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</w:t>
            </w:r>
          </w:p>
          <w:p w14:paraId="79C9543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</w:tr>
      <w:tr w:rsidR="0000732B" w14:paraId="511239B3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7E24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D7E4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EAC4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0501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воображения</w:t>
            </w:r>
          </w:p>
          <w:p w14:paraId="66BDA253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Головоломка</w:t>
            </w:r>
          </w:p>
          <w:p w14:paraId="140942CA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«Монгольская игра».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403CB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2565E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Проблемно-игр.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822E6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</w:t>
            </w:r>
          </w:p>
          <w:p w14:paraId="1C3FA7BA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</w:tr>
      <w:tr w:rsidR="0000732B" w14:paraId="6961F2C6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C6B8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22A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A614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EFF3F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диктант «Нарисуй такую же картинку».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CD49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A223E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</w:t>
            </w:r>
          </w:p>
          <w:p w14:paraId="18A06B42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F886F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00732B" w14:paraId="5A1E6DE3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B77B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5C8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97F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087F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логических связей и закономерностей. Разгадай ребус.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BFEA5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CE7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Мозговой штурм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192D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14:paraId="447BBD6A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00732B" w14:paraId="72633D24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A8A4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FC49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757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BC394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и упр. на проверку псих. готовности к школе.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AAF79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A353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</w:t>
            </w:r>
          </w:p>
          <w:p w14:paraId="00C8965A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C9D1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Словесно-лог.игры</w:t>
            </w:r>
          </w:p>
        </w:tc>
      </w:tr>
      <w:tr w:rsidR="0000732B" w14:paraId="1023273E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D85D9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D07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3283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1A30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Ориентация в простр. «Рассмотри картинку и скажи, что где находится».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842C5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669E4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</w:t>
            </w:r>
          </w:p>
          <w:p w14:paraId="19492001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D877A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00732B" w14:paraId="1A30E30C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39C9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99B3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656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5361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мышления «Какую фигуру нужно поставить ?»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1A39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FDEF0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</w:t>
            </w:r>
          </w:p>
          <w:p w14:paraId="06B87C0D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BB08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упр</w:t>
            </w:r>
          </w:p>
        </w:tc>
      </w:tr>
      <w:tr w:rsidR="0000732B" w14:paraId="7C64249E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045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AA23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CD3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DA24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Лог. операция «абстрагирование».</w:t>
            </w:r>
          </w:p>
          <w:p w14:paraId="1B675BD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Сущ. и несущ. признаки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AAC47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01EF2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Проблемно-игр.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00D1F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упр.</w:t>
            </w:r>
          </w:p>
        </w:tc>
      </w:tr>
      <w:tr w:rsidR="0000732B" w14:paraId="49026180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DB0B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3FD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EF2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A9C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Произвольное внимания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FA9CE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2295E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</w:t>
            </w:r>
          </w:p>
          <w:p w14:paraId="0759B359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219A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  <w:p w14:paraId="5DDED79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Методика Н.И.Гуткиной</w:t>
            </w:r>
          </w:p>
        </w:tc>
      </w:tr>
      <w:tr w:rsidR="0000732B" w14:paraId="29F96E5D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33F9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963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5FA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4E9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лог. </w:t>
            </w:r>
            <w:r w:rsidR="00573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задач. Игра </w:t>
            </w:r>
            <w:r w:rsidR="00573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«Бывает- не бывает»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B8E34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B3AF4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</w:t>
            </w:r>
          </w:p>
          <w:p w14:paraId="3C718938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9F671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Логические</w:t>
            </w:r>
          </w:p>
          <w:p w14:paraId="156049B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задачи</w:t>
            </w:r>
          </w:p>
        </w:tc>
      </w:tr>
      <w:tr w:rsidR="0000732B" w14:paraId="757F6B45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C10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CC5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FD6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6ED9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мышления и сообразительности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51C68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FB33A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Проблемно-игр.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B6BB2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00732B" w14:paraId="08AD5125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2D94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55D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FE9A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4455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сложных суждений из простых.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4196E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651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395FA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00732B" w14:paraId="30051C69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EAA3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0B04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83F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EDA66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Лог. операция «абстрагирование».</w:t>
            </w:r>
          </w:p>
          <w:p w14:paraId="202D46F6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Сущ. и несущ. признаки.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FEEC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B5603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</w:t>
            </w:r>
          </w:p>
          <w:p w14:paraId="30AF865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24605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Лог. задания</w:t>
            </w:r>
          </w:p>
        </w:tc>
      </w:tr>
      <w:tr w:rsidR="0000732B" w14:paraId="642DF144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FC5E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2B7F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6A0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301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Сравни. Обобщи. Работа по кар</w:t>
            </w:r>
            <w:r w:rsidR="00573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9D09F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326F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</w:t>
            </w:r>
          </w:p>
          <w:p w14:paraId="4BACC1E3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6FB28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00732B" w14:paraId="41BFECFD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D9F5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73B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2CA3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5E6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Моделирование.</w:t>
            </w:r>
          </w:p>
          <w:p w14:paraId="1D1D728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082F6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D4E3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</w:t>
            </w:r>
          </w:p>
          <w:p w14:paraId="432FC0D0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4B5D2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00732B" w14:paraId="5EBC2048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38C7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646F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EC09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9FCE4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наглядно - образного мышления «Найди дорогу к домику»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7BF20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BF1B0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</w:t>
            </w:r>
          </w:p>
          <w:p w14:paraId="1183B638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24E8D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00732B" w14:paraId="6B5D9F0A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F58A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BB9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5D0F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FF4A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недели. Месяцы.</w:t>
            </w:r>
          </w:p>
          <w:p w14:paraId="469B70A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AE67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8894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0752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Дидакт.упр.</w:t>
            </w:r>
          </w:p>
        </w:tc>
      </w:tr>
      <w:tr w:rsidR="0000732B" w14:paraId="5362A487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B431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7D2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025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0952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 года.                                                 Логическая операция «сериация».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79838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77104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</w:t>
            </w:r>
          </w:p>
          <w:p w14:paraId="339763A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78052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Лог. задания</w:t>
            </w:r>
          </w:p>
        </w:tc>
      </w:tr>
      <w:tr w:rsidR="0000732B" w14:paraId="49B6B726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EA79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D9FA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F82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C492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Алгоритм.</w:t>
            </w:r>
          </w:p>
          <w:p w14:paraId="7D10CFEE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D4D3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263C4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</w:t>
            </w:r>
          </w:p>
          <w:p w14:paraId="1F7A2A20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ED1E3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00732B" w14:paraId="6883891E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D03C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7E86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DD94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A68B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диктант.</w:t>
            </w:r>
          </w:p>
          <w:p w14:paraId="4430B256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Раскрась орнамент.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6765F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7C7E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</w:t>
            </w:r>
          </w:p>
          <w:p w14:paraId="0F6D5F10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4905F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00732B" w14:paraId="75C44223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0207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28A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5356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BBF9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развитие словесно-логическ</w:t>
            </w:r>
            <w:r w:rsidR="00573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мышления. (Ответы на вопр.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EA48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B19B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занятие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B8544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00732B" w14:paraId="1E92774F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A4103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D32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4873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12FF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внимания «Назови недостающие детали». Загадки.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A7F9C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E4BD5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</w:t>
            </w:r>
          </w:p>
          <w:p w14:paraId="066FDAC9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91189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Лог. упражнения</w:t>
            </w:r>
          </w:p>
        </w:tc>
      </w:tr>
      <w:tr w:rsidR="0000732B" w14:paraId="5832AF4E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7D09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0D5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75B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B9C0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Логическая операция «отрицание»</w:t>
            </w:r>
          </w:p>
          <w:p w14:paraId="3E1E174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перепутал карандаш?»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E5DA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E9FDB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76F39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Лог. упражнения</w:t>
            </w:r>
          </w:p>
        </w:tc>
      </w:tr>
      <w:tr w:rsidR="0000732B" w14:paraId="7C927594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15C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85D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BB0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8F169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Развитие умения ориентироваться в пространстве в соответствии с планом.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1F1E7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23EE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226D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00732B" w14:paraId="05049398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5A1A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88D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44E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A0C3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беседа, предложенная С.А. Банковым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47FB0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3629F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занятие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45E2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00732B" w14:paraId="68053BCE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EF34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BCF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5FEF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53BA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r w:rsidR="00573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 «Школьной зрелости» (А.Керн)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E2BB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D09CF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занятие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E1701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00732B" w14:paraId="7F64E2D5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441C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3C8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5EA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5308B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Интеллектуальные игры.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41259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0AF9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Познавательно-игровое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DADE5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Лог. задачи</w:t>
            </w:r>
          </w:p>
        </w:tc>
      </w:tr>
      <w:tr w:rsidR="0000732B" w14:paraId="29BE0BA6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11D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61A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8A5C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  <w:p w14:paraId="015D8AA9" w14:textId="77777777" w:rsidR="00573C1C" w:rsidRDefault="00573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190F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ч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3FF9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AD1B120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84FFF3" w14:textId="77777777" w:rsidR="0000732B" w:rsidRDefault="0000732B" w:rsidP="0000732B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0732B" w:rsidSect="004C24C9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1692B" w14:textId="77777777" w:rsidR="000C2A01" w:rsidRDefault="000C2A01" w:rsidP="004C24C9">
      <w:pPr>
        <w:spacing w:after="0" w:line="240" w:lineRule="auto"/>
      </w:pPr>
      <w:r>
        <w:separator/>
      </w:r>
    </w:p>
  </w:endnote>
  <w:endnote w:type="continuationSeparator" w:id="0">
    <w:p w14:paraId="79FBEB1B" w14:textId="77777777" w:rsidR="000C2A01" w:rsidRDefault="000C2A01" w:rsidP="004C2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077320"/>
      <w:docPartObj>
        <w:docPartGallery w:val="Page Numbers (Bottom of Page)"/>
        <w:docPartUnique/>
      </w:docPartObj>
    </w:sdtPr>
    <w:sdtEndPr/>
    <w:sdtContent>
      <w:p w14:paraId="7244C9A9" w14:textId="2ABD3959" w:rsidR="005A6C2A" w:rsidRDefault="005A6C2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5D06">
          <w:rPr>
            <w:noProof/>
          </w:rPr>
          <w:t>12</w:t>
        </w:r>
        <w:r>
          <w:fldChar w:fldCharType="end"/>
        </w:r>
      </w:p>
    </w:sdtContent>
  </w:sdt>
  <w:p w14:paraId="53F95B5F" w14:textId="77777777" w:rsidR="005A6C2A" w:rsidRDefault="005A6C2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D0177" w14:textId="77777777" w:rsidR="000C2A01" w:rsidRDefault="000C2A01" w:rsidP="004C24C9">
      <w:pPr>
        <w:spacing w:after="0" w:line="240" w:lineRule="auto"/>
      </w:pPr>
      <w:r>
        <w:separator/>
      </w:r>
    </w:p>
  </w:footnote>
  <w:footnote w:type="continuationSeparator" w:id="0">
    <w:p w14:paraId="42231F6F" w14:textId="77777777" w:rsidR="000C2A01" w:rsidRDefault="000C2A01" w:rsidP="004C2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D6F97"/>
    <w:multiLevelType w:val="multilevel"/>
    <w:tmpl w:val="8CE24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017AE9"/>
    <w:multiLevelType w:val="hybridMultilevel"/>
    <w:tmpl w:val="2408BAC4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" w15:restartNumberingAfterBreak="0">
    <w:nsid w:val="648755C9"/>
    <w:multiLevelType w:val="hybridMultilevel"/>
    <w:tmpl w:val="2FF67CC8"/>
    <w:lvl w:ilvl="0" w:tplc="1138D7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06791F"/>
    <w:multiLevelType w:val="hybridMultilevel"/>
    <w:tmpl w:val="D366AFEE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" w15:restartNumberingAfterBreak="0">
    <w:nsid w:val="7082780A"/>
    <w:multiLevelType w:val="hybridMultilevel"/>
    <w:tmpl w:val="F5C64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2976B6D"/>
    <w:multiLevelType w:val="hybridMultilevel"/>
    <w:tmpl w:val="E20C7352"/>
    <w:lvl w:ilvl="0" w:tplc="8FB0DE2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DDE07E3"/>
    <w:multiLevelType w:val="hybridMultilevel"/>
    <w:tmpl w:val="0C8A4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1"/>
  </w:num>
  <w:num w:numId="5">
    <w:abstractNumId w:val="5"/>
  </w:num>
  <w:num w:numId="6">
    <w:abstractNumId w:val="5"/>
  </w:num>
  <w:num w:numId="7">
    <w:abstractNumId w:val="4"/>
  </w:num>
  <w:num w:numId="8">
    <w:abstractNumId w:val="4"/>
  </w:num>
  <w:num w:numId="9">
    <w:abstractNumId w:val="0"/>
  </w:num>
  <w:num w:numId="10">
    <w:abstractNumId w:val="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7D89"/>
    <w:rsid w:val="0000732B"/>
    <w:rsid w:val="00015AF8"/>
    <w:rsid w:val="00057951"/>
    <w:rsid w:val="000C2A01"/>
    <w:rsid w:val="000D2623"/>
    <w:rsid w:val="000D5D06"/>
    <w:rsid w:val="00296D06"/>
    <w:rsid w:val="002D3F02"/>
    <w:rsid w:val="003B2A97"/>
    <w:rsid w:val="003D5426"/>
    <w:rsid w:val="003F7D48"/>
    <w:rsid w:val="00482811"/>
    <w:rsid w:val="004C24C9"/>
    <w:rsid w:val="004C450A"/>
    <w:rsid w:val="004F2156"/>
    <w:rsid w:val="00554974"/>
    <w:rsid w:val="00573C1C"/>
    <w:rsid w:val="005A6C2A"/>
    <w:rsid w:val="00603DA7"/>
    <w:rsid w:val="00633D06"/>
    <w:rsid w:val="00710056"/>
    <w:rsid w:val="00766FBD"/>
    <w:rsid w:val="008E4C10"/>
    <w:rsid w:val="00901116"/>
    <w:rsid w:val="00936A6A"/>
    <w:rsid w:val="00995A33"/>
    <w:rsid w:val="009A7D89"/>
    <w:rsid w:val="009B6F5A"/>
    <w:rsid w:val="00AA1C71"/>
    <w:rsid w:val="00B13B12"/>
    <w:rsid w:val="00B446D2"/>
    <w:rsid w:val="00BE7E7E"/>
    <w:rsid w:val="00CD4AA0"/>
    <w:rsid w:val="00CF47A4"/>
    <w:rsid w:val="00D532D6"/>
    <w:rsid w:val="00D663AB"/>
    <w:rsid w:val="00EA138D"/>
    <w:rsid w:val="00ED0F07"/>
    <w:rsid w:val="00EF3F6E"/>
    <w:rsid w:val="00F4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AD1B7"/>
  <w15:docId w15:val="{C0FE21C0-7C0C-4673-8426-547429A0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732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732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0732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007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07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732B"/>
  </w:style>
  <w:style w:type="paragraph" w:styleId="a8">
    <w:name w:val="footer"/>
    <w:basedOn w:val="a"/>
    <w:link w:val="a9"/>
    <w:uiPriority w:val="99"/>
    <w:unhideWhenUsed/>
    <w:rsid w:val="00007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732B"/>
  </w:style>
  <w:style w:type="character" w:customStyle="1" w:styleId="1">
    <w:name w:val="Неразрешенное упоминание1"/>
    <w:basedOn w:val="a0"/>
    <w:uiPriority w:val="99"/>
    <w:semiHidden/>
    <w:rsid w:val="0000732B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007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03DA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F4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46E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2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dlenka.or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ginger-cat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art-talant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itendo.ru/events/leo_junio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4616</Words>
  <Characters>26317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user</cp:lastModifiedBy>
  <cp:revision>27</cp:revision>
  <cp:lastPrinted>2024-06-21T13:28:00Z</cp:lastPrinted>
  <dcterms:created xsi:type="dcterms:W3CDTF">2021-04-05T11:21:00Z</dcterms:created>
  <dcterms:modified xsi:type="dcterms:W3CDTF">2025-06-29T20:40:00Z</dcterms:modified>
</cp:coreProperties>
</file>