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28" w:rsidRDefault="004C49EC" w:rsidP="004C49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95406F" w:rsidRPr="00A54E9E" w:rsidRDefault="0095406F" w:rsidP="0095406F">
      <w:pPr>
        <w:jc w:val="center"/>
        <w:rPr>
          <w:rFonts w:ascii="Times New Roman" w:hAnsi="Times New Roman"/>
          <w:sz w:val="28"/>
          <w:szCs w:val="28"/>
        </w:rPr>
      </w:pPr>
      <w:r w:rsidRPr="00A54E9E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95406F" w:rsidRPr="00A54E9E" w:rsidRDefault="0095406F" w:rsidP="0095406F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A54E9E">
        <w:rPr>
          <w:rFonts w:ascii="Times New Roman" w:hAnsi="Times New Roman"/>
          <w:sz w:val="28"/>
          <w:szCs w:val="28"/>
        </w:rPr>
        <w:t>«Центр дополнительного образования детей «Заречье»</w:t>
      </w:r>
    </w:p>
    <w:p w:rsidR="0095406F" w:rsidRPr="00A54E9E" w:rsidRDefault="0095406F" w:rsidP="0095406F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54E9E">
        <w:rPr>
          <w:rFonts w:ascii="Times New Roman" w:hAnsi="Times New Roman"/>
          <w:sz w:val="28"/>
          <w:szCs w:val="28"/>
        </w:rPr>
        <w:t>Кировского района г</w:t>
      </w:r>
      <w:proofErr w:type="gramStart"/>
      <w:r w:rsidRPr="00A54E9E">
        <w:rPr>
          <w:rFonts w:ascii="Times New Roman" w:hAnsi="Times New Roman"/>
          <w:sz w:val="28"/>
          <w:szCs w:val="28"/>
        </w:rPr>
        <w:t>.К</w:t>
      </w:r>
      <w:proofErr w:type="gramEnd"/>
      <w:r w:rsidRPr="00A54E9E">
        <w:rPr>
          <w:rFonts w:ascii="Times New Roman" w:hAnsi="Times New Roman"/>
          <w:sz w:val="28"/>
          <w:szCs w:val="28"/>
        </w:rPr>
        <w:t>азани</w:t>
      </w:r>
      <w:r w:rsidRPr="00A54E9E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:rsidR="0095406F" w:rsidRDefault="0095406F" w:rsidP="0095406F">
      <w:pPr>
        <w:jc w:val="center"/>
        <w:rPr>
          <w:b/>
          <w:bCs/>
          <w:sz w:val="28"/>
          <w:szCs w:val="28"/>
          <w:lang w:val="tt-RU"/>
        </w:rPr>
      </w:pPr>
    </w:p>
    <w:p w:rsidR="0095406F" w:rsidRPr="00F90239" w:rsidRDefault="0095406F" w:rsidP="0095406F">
      <w:pPr>
        <w:jc w:val="center"/>
        <w:rPr>
          <w:b/>
          <w:bCs/>
          <w:sz w:val="28"/>
          <w:szCs w:val="28"/>
          <w:lang w:val="tt-RU"/>
        </w:rPr>
      </w:pPr>
    </w:p>
    <w:p w:rsidR="0095406F" w:rsidRPr="00F90239" w:rsidRDefault="0095406F" w:rsidP="0095406F">
      <w:pPr>
        <w:jc w:val="center"/>
        <w:rPr>
          <w:b/>
          <w:sz w:val="28"/>
          <w:szCs w:val="28"/>
        </w:rPr>
      </w:pPr>
    </w:p>
    <w:p w:rsidR="0095406F" w:rsidRPr="00F90239" w:rsidRDefault="0095406F" w:rsidP="0095406F">
      <w:pPr>
        <w:ind w:left="567"/>
        <w:jc w:val="center"/>
        <w:rPr>
          <w:b/>
          <w:sz w:val="28"/>
          <w:szCs w:val="28"/>
        </w:rPr>
      </w:pPr>
      <w:r w:rsidRPr="00F9023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26610" cy="762000"/>
            <wp:effectExtent l="0" t="0" r="0" b="0"/>
            <wp:docPr id="4" name="Рисунок 7" descr="https://www.kzn.ru/upload/iblock/16a/zareche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zn.ru/upload/iblock/16a/zareche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455" t="11249" r="19833" b="7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610" cy="76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406F" w:rsidRDefault="0095406F" w:rsidP="0095406F">
      <w:pPr>
        <w:ind w:left="567"/>
        <w:jc w:val="center"/>
        <w:rPr>
          <w:b/>
          <w:sz w:val="28"/>
          <w:szCs w:val="28"/>
        </w:rPr>
      </w:pPr>
    </w:p>
    <w:p w:rsidR="0095406F" w:rsidRDefault="0095406F" w:rsidP="0095406F">
      <w:pPr>
        <w:ind w:left="567"/>
        <w:jc w:val="center"/>
        <w:rPr>
          <w:b/>
          <w:sz w:val="28"/>
          <w:szCs w:val="28"/>
        </w:rPr>
      </w:pPr>
    </w:p>
    <w:p w:rsidR="0095406F" w:rsidRDefault="0095406F" w:rsidP="0095406F">
      <w:pPr>
        <w:ind w:left="567"/>
        <w:jc w:val="center"/>
        <w:rPr>
          <w:b/>
          <w:sz w:val="28"/>
          <w:szCs w:val="28"/>
        </w:rPr>
      </w:pPr>
    </w:p>
    <w:p w:rsidR="0095406F" w:rsidRPr="00A54E9E" w:rsidRDefault="00177321" w:rsidP="00A54E9E">
      <w:pPr>
        <w:rPr>
          <w:rFonts w:ascii="Times New Roman" w:hAnsi="Times New Roman"/>
          <w:b/>
          <w:sz w:val="40"/>
          <w:szCs w:val="40"/>
          <w:lang w:val="tt-RU"/>
        </w:rPr>
      </w:pPr>
      <w:r w:rsidRPr="00177321">
        <w:rPr>
          <w:rFonts w:ascii="Times New Roman" w:hAnsi="Times New Roman"/>
          <w:b/>
          <w:sz w:val="40"/>
          <w:szCs w:val="40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2pt;height:123.75pt">
            <v:fill colors="0 #cbcbcb;8520f #5f5f5f;13763f #5f5f5f;41288f white;43909f #b2b2b2;45220f #292929;53740f #777;1 #eaeaea" method="none" focus="100%" type="gradient"/>
            <v:shadow color="#868686" opacity=".5" offset="-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В ПОМОЩЬ ПЕДАГОГУ&#10;ДОПОЛНИТЕЛЬНОГО&#10;ОБРАЗОВАНИЯ"/>
          </v:shape>
        </w:pict>
      </w:r>
    </w:p>
    <w:p w:rsidR="0095406F" w:rsidRDefault="0095406F" w:rsidP="0095406F">
      <w:pPr>
        <w:jc w:val="center"/>
        <w:rPr>
          <w:b/>
          <w:sz w:val="28"/>
          <w:szCs w:val="28"/>
          <w:lang w:val="tt-RU"/>
        </w:rPr>
      </w:pPr>
    </w:p>
    <w:p w:rsidR="0095406F" w:rsidRDefault="0095406F" w:rsidP="0095406F">
      <w:pPr>
        <w:jc w:val="center"/>
        <w:rPr>
          <w:b/>
          <w:sz w:val="28"/>
          <w:szCs w:val="28"/>
          <w:lang w:val="tt-RU"/>
        </w:rPr>
      </w:pPr>
    </w:p>
    <w:p w:rsidR="0095406F" w:rsidRDefault="0095406F" w:rsidP="0095406F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95406F" w:rsidRDefault="0095406F" w:rsidP="0095406F">
      <w:pPr>
        <w:rPr>
          <w:rFonts w:ascii="Times New Roman" w:hAnsi="Times New Roman"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</w:t>
      </w:r>
      <w:r w:rsidR="00A54E9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54E9E" w:rsidRDefault="00A54E9E" w:rsidP="0095406F">
      <w:pPr>
        <w:rPr>
          <w:rFonts w:ascii="Times New Roman" w:hAnsi="Times New Roman"/>
          <w:sz w:val="28"/>
          <w:szCs w:val="28"/>
          <w:lang w:val="tt-RU"/>
        </w:rPr>
      </w:pPr>
    </w:p>
    <w:p w:rsidR="00A54E9E" w:rsidRPr="0095406F" w:rsidRDefault="00A54E9E" w:rsidP="0095406F">
      <w:pPr>
        <w:rPr>
          <w:rFonts w:ascii="Times New Roman" w:hAnsi="Times New Roman"/>
          <w:sz w:val="28"/>
          <w:szCs w:val="28"/>
          <w:lang w:val="tt-RU"/>
        </w:rPr>
      </w:pPr>
    </w:p>
    <w:p w:rsidR="0095406F" w:rsidRDefault="0095406F" w:rsidP="0095406F">
      <w:pPr>
        <w:rPr>
          <w:b/>
          <w:sz w:val="56"/>
          <w:szCs w:val="56"/>
        </w:rPr>
      </w:pPr>
    </w:p>
    <w:p w:rsidR="0095406F" w:rsidRPr="00905BAE" w:rsidRDefault="0095406F" w:rsidP="00A54E9E">
      <w:pPr>
        <w:rPr>
          <w:rFonts w:ascii="Times New Roman" w:hAnsi="Times New Roman"/>
          <w:sz w:val="24"/>
          <w:szCs w:val="24"/>
        </w:rPr>
      </w:pPr>
      <w:r w:rsidRPr="0095406F">
        <w:rPr>
          <w:rFonts w:ascii="Times New Roman" w:hAnsi="Times New Roman"/>
          <w:b/>
          <w:sz w:val="28"/>
          <w:szCs w:val="28"/>
        </w:rPr>
        <w:t xml:space="preserve">  </w:t>
      </w:r>
      <w:r w:rsidRPr="00905BAE">
        <w:rPr>
          <w:rFonts w:ascii="Times New Roman" w:hAnsi="Times New Roman"/>
          <w:sz w:val="24"/>
          <w:szCs w:val="24"/>
        </w:rPr>
        <w:t>Составители:</w:t>
      </w:r>
    </w:p>
    <w:p w:rsidR="0095406F" w:rsidRPr="00905BAE" w:rsidRDefault="0095406F" w:rsidP="00A54E9E">
      <w:pPr>
        <w:rPr>
          <w:rFonts w:ascii="Times New Roman" w:hAnsi="Times New Roman"/>
          <w:sz w:val="24"/>
          <w:szCs w:val="24"/>
          <w:lang w:val="tt-RU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 xml:space="preserve"> Волкова </w:t>
      </w:r>
      <w:r w:rsidRPr="00905BAE">
        <w:rPr>
          <w:rFonts w:ascii="Times New Roman" w:hAnsi="Times New Roman"/>
          <w:sz w:val="24"/>
          <w:szCs w:val="24"/>
          <w:lang w:val="tt-RU"/>
        </w:rPr>
        <w:t xml:space="preserve">А.В., </w:t>
      </w:r>
      <w:r w:rsidRPr="00905BAE">
        <w:rPr>
          <w:rFonts w:ascii="Times New Roman" w:hAnsi="Times New Roman"/>
          <w:sz w:val="24"/>
          <w:szCs w:val="24"/>
        </w:rPr>
        <w:t xml:space="preserve">заведующая отдела национальной культуры и  музыкально-эстетического творчества МБУДО  «ЦДОД «Заречье» Кировского района </w:t>
      </w:r>
      <w:proofErr w:type="gramStart"/>
      <w:r w:rsidRPr="00905BAE">
        <w:rPr>
          <w:rFonts w:ascii="Times New Roman" w:hAnsi="Times New Roman"/>
          <w:sz w:val="24"/>
          <w:szCs w:val="24"/>
        </w:rPr>
        <w:t>г</w:t>
      </w:r>
      <w:proofErr w:type="gramEnd"/>
      <w:r w:rsidRPr="00905BAE">
        <w:rPr>
          <w:rFonts w:ascii="Times New Roman" w:hAnsi="Times New Roman"/>
          <w:sz w:val="24"/>
          <w:szCs w:val="24"/>
        </w:rPr>
        <w:t>. Казани;</w:t>
      </w:r>
    </w:p>
    <w:p w:rsidR="0095406F" w:rsidRPr="00905BAE" w:rsidRDefault="0095406F" w:rsidP="00A54E9E">
      <w:pPr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  <w:lang w:val="tt-RU"/>
        </w:rPr>
        <w:t xml:space="preserve"> Старцева</w:t>
      </w:r>
      <w:r w:rsidRPr="00905BAE">
        <w:rPr>
          <w:rFonts w:ascii="Times New Roman" w:hAnsi="Times New Roman"/>
          <w:sz w:val="24"/>
          <w:szCs w:val="24"/>
        </w:rPr>
        <w:t xml:space="preserve"> С.в., методист  отдела национальной культуры и музыкально-эстетического  творчества МБУДО  «ЦДОД «Заречье» Кировского района </w:t>
      </w:r>
      <w:proofErr w:type="gramStart"/>
      <w:r w:rsidRPr="00905BAE">
        <w:rPr>
          <w:rFonts w:ascii="Times New Roman" w:hAnsi="Times New Roman"/>
          <w:sz w:val="24"/>
          <w:szCs w:val="24"/>
        </w:rPr>
        <w:t>г</w:t>
      </w:r>
      <w:proofErr w:type="gramEnd"/>
      <w:r w:rsidRPr="00905BAE">
        <w:rPr>
          <w:rFonts w:ascii="Times New Roman" w:hAnsi="Times New Roman"/>
          <w:sz w:val="24"/>
          <w:szCs w:val="24"/>
        </w:rPr>
        <w:t>. Казани;</w:t>
      </w:r>
    </w:p>
    <w:p w:rsidR="0095406F" w:rsidRPr="00905BAE" w:rsidRDefault="0095406F" w:rsidP="0095406F">
      <w:pPr>
        <w:ind w:firstLine="720"/>
        <w:rPr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  <w:r w:rsidRPr="00905BAE">
        <w:rPr>
          <w:b/>
          <w:sz w:val="24"/>
          <w:szCs w:val="24"/>
        </w:rPr>
        <w:t xml:space="preserve">                      </w:t>
      </w: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  <w:r w:rsidRPr="00905BAE">
        <w:rPr>
          <w:b/>
          <w:sz w:val="24"/>
          <w:szCs w:val="24"/>
        </w:rPr>
        <w:t xml:space="preserve">                         </w:t>
      </w: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95406F" w:rsidRPr="00905BAE" w:rsidRDefault="0095406F" w:rsidP="004C49EC">
      <w:pPr>
        <w:spacing w:after="0"/>
        <w:rPr>
          <w:b/>
          <w:sz w:val="24"/>
          <w:szCs w:val="24"/>
        </w:rPr>
      </w:pPr>
    </w:p>
    <w:p w:rsidR="004C49EC" w:rsidRPr="00905BAE" w:rsidRDefault="0095406F" w:rsidP="004C49EC">
      <w:pPr>
        <w:spacing w:after="0"/>
        <w:rPr>
          <w:rFonts w:ascii="Times New Roman" w:hAnsi="Times New Roman"/>
          <w:b/>
          <w:sz w:val="24"/>
          <w:szCs w:val="24"/>
        </w:rPr>
      </w:pPr>
      <w:r w:rsidRPr="00905BAE">
        <w:rPr>
          <w:b/>
          <w:sz w:val="24"/>
          <w:szCs w:val="24"/>
        </w:rPr>
        <w:t xml:space="preserve">                                               </w:t>
      </w:r>
      <w:r w:rsidR="004C49EC" w:rsidRPr="00905BAE">
        <w:rPr>
          <w:rFonts w:ascii="Times New Roman" w:hAnsi="Times New Roman"/>
          <w:b/>
          <w:sz w:val="24"/>
          <w:szCs w:val="24"/>
        </w:rPr>
        <w:t xml:space="preserve"> Содержание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Что значит воспитывать?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Определение формы воспитательной работы.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Определение воспитательного мероприятия.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Методика организации и проведения воспитательного мероприятия.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Викторина как форма воспитательной работы.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Турнир как одна из форм воспитательной работы.</w:t>
      </w:r>
    </w:p>
    <w:p w:rsidR="004C49EC" w:rsidRPr="00905BAE" w:rsidRDefault="004C49EC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Устный журнал как форма воспитательной работы.</w:t>
      </w:r>
    </w:p>
    <w:p w:rsidR="00325128" w:rsidRPr="00905BAE" w:rsidRDefault="00325128" w:rsidP="004C49EC">
      <w:pPr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КТД как форма воспитательной работы.</w:t>
      </w: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25128" w:rsidRPr="00905BAE" w:rsidRDefault="00325128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49EC" w:rsidRPr="00905BAE" w:rsidRDefault="004C49EC" w:rsidP="004C49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Я верю, что все проблемы – проблемы человечества – находят свое главное разрешение в воспитании.</w:t>
      </w:r>
    </w:p>
    <w:p w:rsidR="004C49EC" w:rsidRPr="00905BAE" w:rsidRDefault="004C49EC" w:rsidP="004C49EC">
      <w:pPr>
        <w:pStyle w:val="aa"/>
        <w:spacing w:after="0"/>
        <w:ind w:left="3337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Р. Тагор</w:t>
      </w:r>
    </w:p>
    <w:p w:rsidR="004C49EC" w:rsidRPr="00905BAE" w:rsidRDefault="004C49EC" w:rsidP="004C49EC">
      <w:pPr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Воспитывать –</w:t>
      </w:r>
      <w:r w:rsidRPr="00905BAE">
        <w:rPr>
          <w:rFonts w:ascii="Times New Roman" w:hAnsi="Times New Roman"/>
          <w:sz w:val="24"/>
          <w:szCs w:val="24"/>
        </w:rPr>
        <w:t xml:space="preserve"> значит организовывать деятельность детей таким образом, чтобы личность каждого ребенка развивалась, формировала модели поведения, ценности, чувства, как в процессе совместной деятельности с людьми,  так и в ходе общения с ними. </w:t>
      </w:r>
    </w:p>
    <w:p w:rsidR="004C49EC" w:rsidRPr="00905BAE" w:rsidRDefault="004C49EC" w:rsidP="004C49EC">
      <w:pPr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Организация воспитательной работы, в том числе досуговой деятельности детей, в любом детском учреждении всегда была и остается важной сферой деятельности педагогов.</w:t>
      </w:r>
    </w:p>
    <w:p w:rsidR="004C49EC" w:rsidRPr="00905BAE" w:rsidRDefault="004C49EC" w:rsidP="004C49EC">
      <w:pPr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Досуговая  деятельность, общение с детьми, помимо занятий, имеют существенное, а нередко и решающее значение для их развития и воспитания. Такая деятельность важна для самого педагога, так как помогает сблизиться с детьми, лучше их узнать и установить хорошие отношения. Кроме того, такое общение позволяет пережить счастливые минуты единения, совместных переживаний, человеческой близости, часто делают педагога и </w:t>
      </w:r>
      <w:r w:rsidRPr="00905BAE">
        <w:rPr>
          <w:rFonts w:ascii="Times New Roman" w:hAnsi="Times New Roman"/>
          <w:sz w:val="24"/>
          <w:szCs w:val="24"/>
        </w:rPr>
        <w:lastRenderedPageBreak/>
        <w:t>ребенка друзьями на всю жизнь. Это дает педагогу ощущение необходимости его работы, ее социальной значимости, востребованности.</w:t>
      </w:r>
    </w:p>
    <w:p w:rsidR="004C49EC" w:rsidRPr="00905BAE" w:rsidRDefault="0095406F" w:rsidP="004C49EC">
      <w:pPr>
        <w:spacing w:after="0" w:line="240" w:lineRule="auto"/>
        <w:ind w:right="51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Однако</w:t>
      </w:r>
      <w:proofErr w:type="gramStart"/>
      <w:r w:rsidR="004C49EC" w:rsidRPr="00905BAE">
        <w:rPr>
          <w:rFonts w:ascii="Times New Roman" w:hAnsi="Times New Roman"/>
          <w:sz w:val="24"/>
          <w:szCs w:val="24"/>
        </w:rPr>
        <w:t>,</w:t>
      </w:r>
      <w:proofErr w:type="gramEnd"/>
      <w:r w:rsidR="004C49EC" w:rsidRPr="00905BAE">
        <w:rPr>
          <w:rFonts w:ascii="Times New Roman" w:hAnsi="Times New Roman"/>
          <w:sz w:val="24"/>
          <w:szCs w:val="24"/>
        </w:rPr>
        <w:t xml:space="preserve"> чтобы это происходило, надо знать, как </w:t>
      </w:r>
      <w:r w:rsidR="004C49EC" w:rsidRPr="00905BAE">
        <w:rPr>
          <w:rFonts w:ascii="Times New Roman" w:hAnsi="Times New Roman"/>
          <w:sz w:val="24"/>
          <w:szCs w:val="24"/>
          <w:u w:val="single"/>
        </w:rPr>
        <w:t>методически грамотно организовать такую работу.</w:t>
      </w:r>
    </w:p>
    <w:p w:rsidR="004C49EC" w:rsidRPr="00905BAE" w:rsidRDefault="004C49EC" w:rsidP="004C49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Любое воспитательное мероприятие имеет форму и содержание. И, конечно же, любое воспитательное мероприятие имеет название.</w:t>
      </w:r>
    </w:p>
    <w:p w:rsidR="004C49EC" w:rsidRPr="00905BAE" w:rsidRDefault="004C49EC" w:rsidP="004C49EC">
      <w:pPr>
        <w:spacing w:after="0"/>
        <w:ind w:right="-1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Умение видеть в каждом мероприятии его форму и содержание – это определенный показатель методической грамотности. К сожалению, подобного умения лишены многие педагоги. Они ошибочно отожествляют название с формой, а форму с содержанием. А это в свою очередь приводит к низкой эффективности воспитательной работы, к бесконечному поиску новых форм», которых в принципе нет. На сегодняшний день существует всего несколько десятков форм работы с детьми, а все многообразие мероприятий есть лишь результат наполнения этих форм новым содержанием с последующим придумыванием «старым формам с новым содержанием» привлекательных названий. Педагог, усвоивший эту, казалось бы, элементарную истину, находится в более выигрышном положении, чем педагог, не принимающий ее и продолжающий бесконечный процесс поиска «новых форм воспитательной работы». Ведь для успешного проведения мероприятия нужно лишь:</w:t>
      </w:r>
    </w:p>
    <w:p w:rsidR="004C49EC" w:rsidRPr="00905BAE" w:rsidRDefault="004C49EC" w:rsidP="004C49EC">
      <w:pPr>
        <w:numPr>
          <w:ilvl w:val="0"/>
          <w:numId w:val="2"/>
        </w:numPr>
        <w:spacing w:after="0" w:line="240" w:lineRule="auto"/>
        <w:ind w:right="-1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знать существующие формы;</w:t>
      </w:r>
    </w:p>
    <w:p w:rsidR="004C49EC" w:rsidRPr="00905BAE" w:rsidRDefault="004C49EC" w:rsidP="004C49EC">
      <w:pPr>
        <w:numPr>
          <w:ilvl w:val="0"/>
          <w:numId w:val="2"/>
        </w:numPr>
        <w:spacing w:after="0" w:line="240" w:lineRule="auto"/>
        <w:ind w:right="-1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уметь наполнить эти формы каждый раз новым содержанием;</w:t>
      </w:r>
    </w:p>
    <w:p w:rsidR="004C49EC" w:rsidRPr="00905BAE" w:rsidRDefault="004C49EC" w:rsidP="004C49EC">
      <w:pPr>
        <w:numPr>
          <w:ilvl w:val="0"/>
          <w:numId w:val="2"/>
        </w:numPr>
        <w:spacing w:after="120" w:line="240" w:lineRule="auto"/>
        <w:ind w:right="-1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уметь придумать полученному результату название.</w:t>
      </w:r>
    </w:p>
    <w:p w:rsidR="004C49EC" w:rsidRPr="00905BAE" w:rsidRDefault="004C49EC" w:rsidP="004C49EC">
      <w:pPr>
        <w:spacing w:after="120"/>
        <w:ind w:left="284" w:right="-15" w:firstLine="25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Нет необходимости владеть методикой организации сотен мероприятий, все мероприятия одной формы организуются по одной технологии, по одному алгоритму. Владение двумя десятками организационных алгоритмов и технологий «придумывания» - это все, что требуется от педагога для проведения воспитательных мероприятий.</w:t>
      </w:r>
    </w:p>
    <w:p w:rsidR="004C49EC" w:rsidRPr="00905BAE" w:rsidRDefault="004C49EC" w:rsidP="004C49EC">
      <w:pPr>
        <w:spacing w:after="0"/>
        <w:ind w:left="284" w:right="-15" w:firstLine="25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Из триединой составляющей всякого мероприятия (форма – содержание – название) </w:t>
      </w:r>
      <w:r w:rsidRPr="00905BAE">
        <w:rPr>
          <w:rFonts w:ascii="Times New Roman" w:hAnsi="Times New Roman"/>
          <w:b/>
          <w:sz w:val="24"/>
          <w:szCs w:val="24"/>
        </w:rPr>
        <w:t>форма</w:t>
      </w:r>
      <w:r w:rsidRPr="00905BAE">
        <w:rPr>
          <w:rFonts w:ascii="Times New Roman" w:hAnsi="Times New Roman"/>
          <w:sz w:val="24"/>
          <w:szCs w:val="24"/>
        </w:rPr>
        <w:t xml:space="preserve"> является наиболее устойчиво-консервативной частью.</w:t>
      </w:r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Говоря о форме воспитательной работы, мы, прежде всего, имеем в виду выражение содержания этой работы через определенную структуру отношений педагога и воспитанника. Для того</w:t>
      </w:r>
      <w:proofErr w:type="gramStart"/>
      <w:r w:rsidRPr="00905BAE">
        <w:rPr>
          <w:rFonts w:ascii="Times New Roman" w:hAnsi="Times New Roman"/>
          <w:sz w:val="24"/>
          <w:szCs w:val="24"/>
        </w:rPr>
        <w:t>,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чтобы разобраться в сущности понятия «форма воспитательной работы» целесообразно определить, какое место этот феномен занимает  в педагогическом процессе, каковы его функции.</w:t>
      </w:r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  <w:u w:val="single"/>
        </w:rPr>
      </w:pPr>
      <w:r w:rsidRPr="00905BAE">
        <w:rPr>
          <w:rFonts w:ascii="Times New Roman" w:hAnsi="Times New Roman"/>
          <w:sz w:val="24"/>
          <w:szCs w:val="24"/>
          <w:u w:val="single"/>
        </w:rPr>
        <w:t>В науке выделяют:</w:t>
      </w:r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1 функция </w:t>
      </w:r>
      <w:r w:rsidRPr="00905BAE">
        <w:rPr>
          <w:rFonts w:ascii="Times New Roman" w:hAnsi="Times New Roman"/>
          <w:b/>
          <w:sz w:val="24"/>
          <w:szCs w:val="24"/>
          <w:u w:val="single"/>
        </w:rPr>
        <w:t>– организаторская</w:t>
      </w:r>
      <w:r w:rsidRPr="00905BAE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905BAE">
        <w:rPr>
          <w:rFonts w:ascii="Times New Roman" w:hAnsi="Times New Roman"/>
          <w:sz w:val="24"/>
          <w:szCs w:val="24"/>
        </w:rPr>
        <w:t>предполагает, что любая форма воспитательной работы решает определенные организаторские задачи;</w:t>
      </w:r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2 функция – </w:t>
      </w:r>
      <w:r w:rsidRPr="00905BAE">
        <w:rPr>
          <w:rFonts w:ascii="Times New Roman" w:hAnsi="Times New Roman"/>
          <w:b/>
          <w:sz w:val="24"/>
          <w:szCs w:val="24"/>
          <w:u w:val="single"/>
        </w:rPr>
        <w:t>регулирующая</w:t>
      </w:r>
      <w:r w:rsidRPr="00905BAE">
        <w:rPr>
          <w:rFonts w:ascii="Times New Roman" w:hAnsi="Times New Roman"/>
          <w:b/>
          <w:sz w:val="24"/>
          <w:szCs w:val="24"/>
        </w:rPr>
        <w:t xml:space="preserve"> </w:t>
      </w:r>
      <w:r w:rsidRPr="00905BAE">
        <w:rPr>
          <w:rFonts w:ascii="Times New Roman" w:hAnsi="Times New Roman"/>
          <w:sz w:val="24"/>
          <w:szCs w:val="24"/>
        </w:rPr>
        <w:t>предполагает, что  использование той или иной воспитательной формы позволяет регулировать отношения между педагогами и воспитанниками;</w:t>
      </w:r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5BAE">
        <w:rPr>
          <w:rFonts w:ascii="Times New Roman" w:hAnsi="Times New Roman"/>
          <w:b/>
          <w:sz w:val="24"/>
          <w:szCs w:val="24"/>
        </w:rPr>
        <w:t xml:space="preserve">3 функция – </w:t>
      </w:r>
      <w:r w:rsidRPr="00905BAE">
        <w:rPr>
          <w:rFonts w:ascii="Times New Roman" w:hAnsi="Times New Roman"/>
          <w:b/>
          <w:sz w:val="24"/>
          <w:szCs w:val="24"/>
          <w:u w:val="single"/>
        </w:rPr>
        <w:t xml:space="preserve">информативная  </w:t>
      </w:r>
      <w:r w:rsidRPr="00905BAE">
        <w:rPr>
          <w:rFonts w:ascii="Times New Roman" w:hAnsi="Times New Roman"/>
          <w:sz w:val="24"/>
          <w:szCs w:val="24"/>
        </w:rPr>
        <w:t>предполагает не только одностороннее сообщение воспитанникам какой-то информации, но и актуализацию имеющихся у их знаний, обращение к их собственному опыту.</w:t>
      </w:r>
      <w:proofErr w:type="gramEnd"/>
    </w:p>
    <w:p w:rsidR="004C49EC" w:rsidRPr="00905BAE" w:rsidRDefault="004C49EC" w:rsidP="004C49EC">
      <w:pPr>
        <w:spacing w:after="120"/>
        <w:ind w:left="284" w:right="-15" w:firstLine="85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 xml:space="preserve">Таким образом, исходя из функционального подхода, </w:t>
      </w:r>
      <w:r w:rsidRPr="00905BAE">
        <w:rPr>
          <w:rFonts w:ascii="Times New Roman" w:hAnsi="Times New Roman"/>
          <w:b/>
          <w:sz w:val="24"/>
          <w:szCs w:val="24"/>
        </w:rPr>
        <w:t>форму воспитательной работы</w:t>
      </w:r>
      <w:r w:rsidRPr="00905BAE">
        <w:rPr>
          <w:rFonts w:ascii="Times New Roman" w:hAnsi="Times New Roman"/>
          <w:sz w:val="24"/>
          <w:szCs w:val="24"/>
        </w:rPr>
        <w:t xml:space="preserve"> можно </w:t>
      </w:r>
      <w:r w:rsidRPr="00905BAE">
        <w:rPr>
          <w:rFonts w:ascii="Times New Roman" w:hAnsi="Times New Roman"/>
          <w:sz w:val="24"/>
          <w:szCs w:val="24"/>
          <w:u w:val="single"/>
        </w:rPr>
        <w:t>определить</w:t>
      </w:r>
      <w:r w:rsidRPr="00905BAE">
        <w:rPr>
          <w:rFonts w:ascii="Times New Roman" w:hAnsi="Times New Roman"/>
          <w:sz w:val="24"/>
          <w:szCs w:val="24"/>
        </w:rPr>
        <w:t xml:space="preserve"> как основной компонент организации педагогического процесса, который регулирует отношения между педагогом и воспитанниками.</w:t>
      </w:r>
    </w:p>
    <w:p w:rsidR="004C49EC" w:rsidRPr="00905BAE" w:rsidRDefault="004C49EC" w:rsidP="004C49EC">
      <w:pPr>
        <w:spacing w:after="120"/>
        <w:ind w:left="284" w:right="-1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Согласно </w:t>
      </w:r>
      <w:r w:rsidRPr="00905BAE">
        <w:rPr>
          <w:rFonts w:ascii="Times New Roman" w:hAnsi="Times New Roman"/>
          <w:b/>
          <w:sz w:val="24"/>
          <w:szCs w:val="24"/>
        </w:rPr>
        <w:t>Титовой Е.В.</w:t>
      </w:r>
      <w:r w:rsidRPr="00905BAE">
        <w:rPr>
          <w:rFonts w:ascii="Times New Roman" w:hAnsi="Times New Roman"/>
          <w:sz w:val="24"/>
          <w:szCs w:val="24"/>
        </w:rPr>
        <w:t xml:space="preserve"> любую форму воспитательной работы можно отнести к одному из 3 больших блоков: мероприятия, дела, игры, каждая из которых различаются по субъекту организации деятельности (взрослые и дети).</w:t>
      </w:r>
    </w:p>
    <w:p w:rsidR="004C49EC" w:rsidRPr="00905BAE" w:rsidRDefault="004C49EC" w:rsidP="004C49EC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  <w:u w:val="single"/>
        </w:rPr>
        <w:t xml:space="preserve"> Что такое воспитательное мероприятие?</w:t>
      </w:r>
      <w:r w:rsidRPr="00905BAE">
        <w:rPr>
          <w:rFonts w:ascii="Times New Roman" w:hAnsi="Times New Roman"/>
          <w:b/>
          <w:sz w:val="24"/>
          <w:szCs w:val="24"/>
        </w:rPr>
        <w:t xml:space="preserve"> </w:t>
      </w:r>
    </w:p>
    <w:p w:rsidR="004C49EC" w:rsidRPr="00905BAE" w:rsidRDefault="004C49EC" w:rsidP="004C49EC">
      <w:pPr>
        <w:spacing w:after="120"/>
        <w:ind w:left="284" w:firstLine="43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Это относительно завершенная совместная деятельность детей в определенный фиксированный промежуток времени, </w:t>
      </w:r>
      <w:r w:rsidRPr="00905BAE">
        <w:rPr>
          <w:rFonts w:ascii="Times New Roman" w:hAnsi="Times New Roman"/>
          <w:sz w:val="24"/>
          <w:szCs w:val="24"/>
          <w:u w:val="single"/>
        </w:rPr>
        <w:t>организованная педагогом</w:t>
      </w:r>
      <w:r w:rsidRPr="00905BAE">
        <w:rPr>
          <w:rFonts w:ascii="Times New Roman" w:hAnsi="Times New Roman"/>
          <w:sz w:val="24"/>
          <w:szCs w:val="24"/>
        </w:rPr>
        <w:t xml:space="preserve"> с воспитательной целью.</w:t>
      </w:r>
    </w:p>
    <w:p w:rsidR="004C49EC" w:rsidRPr="00905BAE" w:rsidRDefault="004C49EC" w:rsidP="004C49EC">
      <w:pPr>
        <w:spacing w:after="120"/>
        <w:ind w:left="284" w:firstLine="436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Методика подготовки и проведения массового мероприятия следующая.</w:t>
      </w:r>
    </w:p>
    <w:p w:rsidR="004C49EC" w:rsidRPr="00905BAE" w:rsidRDefault="004C49EC" w:rsidP="004C49EC">
      <w:pPr>
        <w:spacing w:after="0"/>
        <w:ind w:left="284" w:firstLine="436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Всю организацию мероприятия можно разделить на </w:t>
      </w:r>
      <w:r w:rsidRPr="00905BAE">
        <w:rPr>
          <w:rFonts w:ascii="Times New Roman" w:hAnsi="Times New Roman"/>
          <w:b/>
          <w:sz w:val="24"/>
          <w:szCs w:val="24"/>
        </w:rPr>
        <w:t>4 этапа:</w:t>
      </w:r>
    </w:p>
    <w:p w:rsidR="004C49EC" w:rsidRPr="00905BAE" w:rsidRDefault="004C49EC" w:rsidP="004C49EC">
      <w:pPr>
        <w:spacing w:after="120"/>
        <w:ind w:left="284" w:firstLine="436"/>
        <w:jc w:val="both"/>
        <w:rPr>
          <w:rFonts w:ascii="Times New Roman" w:hAnsi="Times New Roman"/>
          <w:sz w:val="24"/>
          <w:szCs w:val="24"/>
          <w:u w:val="single"/>
        </w:rPr>
      </w:pPr>
      <w:r w:rsidRPr="00905BAE">
        <w:rPr>
          <w:rFonts w:ascii="Times New Roman" w:hAnsi="Times New Roman"/>
          <w:sz w:val="24"/>
          <w:szCs w:val="24"/>
          <w:u w:val="single"/>
        </w:rPr>
        <w:t>конструирование, подготовка, проведение, анализ.</w:t>
      </w:r>
    </w:p>
    <w:p w:rsidR="004C49EC" w:rsidRPr="00905BAE" w:rsidRDefault="004C49EC" w:rsidP="004C49EC">
      <w:pPr>
        <w:spacing w:after="120"/>
        <w:ind w:left="284" w:firstLine="43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05BA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05BAE">
        <w:rPr>
          <w:rFonts w:ascii="Times New Roman" w:hAnsi="Times New Roman"/>
          <w:b/>
          <w:sz w:val="24"/>
          <w:szCs w:val="24"/>
        </w:rPr>
        <w:t>. Конструирование мероприятия.</w:t>
      </w:r>
      <w:proofErr w:type="gramEnd"/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1.Четко определить цели и задачи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2. Определить тематику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3. Определить форму проведения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4. Разработать правила и условия проведения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5. Соответствие выбранной формы и содержания мероприятия возрасту детей, их уровню развития.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6. Создать название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7. Подобрать задания для участников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8. Просчитать время проведения мероприятия в соответствии с возрастом воспитанников, местом проведения.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9. Продумать, чем заполнить паузы: игры с залом, музыкальные паузы и т.д.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10. Разработать положение мероприятия. 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(Положение является результатом этапа конструирования и включает в себя следующие разделы: цели и задачи; организаторы; участники; условия проведения; время и место проведения; критерии оценки; финансирование; подведение итогов.)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05BAE">
        <w:rPr>
          <w:rFonts w:ascii="Times New Roman" w:hAnsi="Times New Roman"/>
          <w:b/>
          <w:sz w:val="24"/>
          <w:szCs w:val="24"/>
        </w:rPr>
        <w:t>. Подготовка мероприятия.</w:t>
      </w:r>
    </w:p>
    <w:p w:rsidR="004C49EC" w:rsidRPr="00905BAE" w:rsidRDefault="004C49EC" w:rsidP="004C49EC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Подготовительный этап начинается с четкого распределения обязанностей среди организационной группы по подготовке и проведению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1.  Составить план подготовки мероприятия. 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2. Дать информацию о проводимом мероприятии (разработать, размножить и распространить объявления, афиши, рекламу, билеты-приглашения и т.п.).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 w:hanging="13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Подобрать ведущего. </w:t>
      </w:r>
      <w:proofErr w:type="gramStart"/>
      <w:r w:rsidRPr="00905BAE">
        <w:rPr>
          <w:rFonts w:ascii="Times New Roman" w:hAnsi="Times New Roman"/>
          <w:sz w:val="24"/>
          <w:szCs w:val="24"/>
        </w:rPr>
        <w:t>(Ведущему во время проведения мероприятия отводится большая роль.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5BAE">
        <w:rPr>
          <w:rFonts w:ascii="Times New Roman" w:hAnsi="Times New Roman"/>
          <w:sz w:val="24"/>
          <w:szCs w:val="24"/>
        </w:rPr>
        <w:t>Для ведущего важно четко объяснить условия, контролировать процесс проведения, динамику мероприятия, вовремя фиксировать результаты – все это плюс многое другое требует находчивости, терпения, внимательности, чувство юмора и, конечно же, ведущий должен владеть ораторским искусством).</w:t>
      </w:r>
      <w:proofErr w:type="gramEnd"/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Приготовить реквизиты (материал, необходимый для проведения конкурсов, карточки с вопросами, жетоны, фишки и т.д.).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>Подготовить музыкальное оформление. (Фоновая музыка, фанфары, сигнальная музыка и т.д.).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Подготовить техническое обеспечение мероприятия</w:t>
      </w:r>
      <w:proofErr w:type="gramStart"/>
      <w:r w:rsidRPr="00905BA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Подготовить оценочные листы.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Подготовить место проведения мероприятия:</w:t>
      </w:r>
    </w:p>
    <w:p w:rsidR="004C49EC" w:rsidRPr="00905BAE" w:rsidRDefault="004C49EC" w:rsidP="004C49EC">
      <w:pPr>
        <w:spacing w:after="0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- оформить </w:t>
      </w:r>
      <w:proofErr w:type="gramStart"/>
      <w:r w:rsidRPr="00905BAE">
        <w:rPr>
          <w:rFonts w:ascii="Times New Roman" w:hAnsi="Times New Roman"/>
          <w:sz w:val="24"/>
          <w:szCs w:val="24"/>
        </w:rPr>
        <w:t>согласно тематики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мероприятия;</w:t>
      </w:r>
    </w:p>
    <w:p w:rsidR="004C49EC" w:rsidRPr="00905BAE" w:rsidRDefault="004C49EC" w:rsidP="004C49EC">
      <w:pPr>
        <w:spacing w:after="0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- подготовить атрибуты, декорации;</w:t>
      </w:r>
    </w:p>
    <w:p w:rsidR="004C49EC" w:rsidRPr="00905BAE" w:rsidRDefault="004C49EC" w:rsidP="004C49EC">
      <w:pPr>
        <w:spacing w:after="0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- подготовить места расположения участников, жюри, зрителей, ведущего;</w:t>
      </w:r>
    </w:p>
    <w:p w:rsidR="004C49EC" w:rsidRPr="00905BAE" w:rsidRDefault="004C49EC" w:rsidP="004C49EC">
      <w:pPr>
        <w:spacing w:after="0"/>
        <w:ind w:left="360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- определить места, где переодеваются участники, раздеваются гости, подводит итоги жюри.          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Пригласить жюри. </w:t>
      </w:r>
      <w:proofErr w:type="gramStart"/>
      <w:r w:rsidRPr="00905BAE">
        <w:rPr>
          <w:rFonts w:ascii="Times New Roman" w:hAnsi="Times New Roman"/>
          <w:sz w:val="24"/>
          <w:szCs w:val="24"/>
        </w:rPr>
        <w:t>(В состав должны входить люди компетентные, независимые, имеющие собственный опыт в деятельности, которую предстоит оценить.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5BAE">
        <w:rPr>
          <w:rFonts w:ascii="Times New Roman" w:hAnsi="Times New Roman"/>
          <w:sz w:val="24"/>
          <w:szCs w:val="24"/>
        </w:rPr>
        <w:t>Члены жюри должны знать правила, условия проводимого мероприятия, критерии оценки).</w:t>
      </w:r>
      <w:proofErr w:type="gramEnd"/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Подготовить призы. </w:t>
      </w:r>
      <w:proofErr w:type="gramStart"/>
      <w:r w:rsidRPr="00905BAE">
        <w:rPr>
          <w:rFonts w:ascii="Times New Roman" w:hAnsi="Times New Roman"/>
          <w:sz w:val="24"/>
          <w:szCs w:val="24"/>
        </w:rPr>
        <w:t>(Концовка, финальная точка имеют особое значение.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Хорошо, чтобы победитель получил приз, пусть даже символический; но не забудьте и проигравших, их важно поощрить за участие. </w:t>
      </w:r>
      <w:proofErr w:type="gramStart"/>
      <w:r w:rsidRPr="00905BAE">
        <w:rPr>
          <w:rFonts w:ascii="Times New Roman" w:hAnsi="Times New Roman"/>
          <w:sz w:val="24"/>
          <w:szCs w:val="24"/>
        </w:rPr>
        <w:t>Обязательно определите, кто будит вручать призы, как будет проходить церемония награждения).</w:t>
      </w:r>
      <w:proofErr w:type="gramEnd"/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Написать сценарий.</w:t>
      </w:r>
    </w:p>
    <w:p w:rsidR="004C49EC" w:rsidRPr="00905BAE" w:rsidRDefault="004C49EC" w:rsidP="004C49EC">
      <w:pPr>
        <w:numPr>
          <w:ilvl w:val="0"/>
          <w:numId w:val="3"/>
        </w:numPr>
        <w:spacing w:after="0" w:line="240" w:lineRule="auto"/>
        <w:ind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Провести репетиции.</w:t>
      </w:r>
    </w:p>
    <w:p w:rsidR="004C49EC" w:rsidRPr="00905BAE" w:rsidRDefault="004C49EC" w:rsidP="004C49EC">
      <w:pPr>
        <w:spacing w:after="0"/>
        <w:ind w:left="60" w:right="127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4C49EC" w:rsidP="004C49EC">
      <w:pPr>
        <w:spacing w:after="0"/>
        <w:ind w:left="540" w:right="127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05BAE">
        <w:rPr>
          <w:rFonts w:ascii="Times New Roman" w:hAnsi="Times New Roman"/>
          <w:b/>
          <w:sz w:val="24"/>
          <w:szCs w:val="24"/>
        </w:rPr>
        <w:t>. Проведение мероприятия.</w:t>
      </w:r>
    </w:p>
    <w:p w:rsidR="004C49EC" w:rsidRPr="00905BAE" w:rsidRDefault="004C49EC" w:rsidP="004C49EC">
      <w:pPr>
        <w:spacing w:after="0"/>
        <w:ind w:left="284" w:right="12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Выполнение вышеперечисленных этапов организации мероприятия является гарантией успешности проведения мероприятия, его большого воспитательного эффекта. Проводится мероприятие </w:t>
      </w:r>
      <w:proofErr w:type="gramStart"/>
      <w:r w:rsidRPr="00905BAE">
        <w:rPr>
          <w:rFonts w:ascii="Times New Roman" w:hAnsi="Times New Roman"/>
          <w:sz w:val="24"/>
          <w:szCs w:val="24"/>
        </w:rPr>
        <w:t>в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соответствием с намеченным планом, программой, сценарием.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При проведении мероприятия следует придерживаться следующих правил: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- начало и конец мероприятия должны быть яркими, запоминающимися;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- все задействованные в проведении должны хорошо знать, что и когда следует делать;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- мероприятие должно идти на мажоре.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05BAE">
        <w:rPr>
          <w:rFonts w:ascii="Times New Roman" w:hAnsi="Times New Roman"/>
          <w:b/>
          <w:sz w:val="24"/>
          <w:szCs w:val="24"/>
        </w:rPr>
        <w:t>. Анализ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Точку в проведении мероприятия можно поставить лишь после того, как будет проведен анализ. Анализ включает в себя: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</w:t>
      </w:r>
      <w:r w:rsidRPr="00905BAE">
        <w:rPr>
          <w:rFonts w:ascii="Times New Roman" w:hAnsi="Times New Roman"/>
          <w:b/>
          <w:sz w:val="24"/>
          <w:szCs w:val="24"/>
        </w:rPr>
        <w:t>1.Общие сведения: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цель проведения мероприятия;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организатор мероприятия,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кто присутствовал;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кто принимал участие, количество участников;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обоснование данной формы мероприятия и содержания деятельности.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   2. Анализ подготовки мероприятия.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- </w:t>
      </w:r>
      <w:r w:rsidR="0095406F" w:rsidRPr="00905BAE">
        <w:rPr>
          <w:rFonts w:ascii="Times New Roman" w:hAnsi="Times New Roman"/>
          <w:sz w:val="24"/>
          <w:szCs w:val="24"/>
        </w:rPr>
        <w:t xml:space="preserve"> </w:t>
      </w:r>
      <w:r w:rsidRPr="00905BAE">
        <w:rPr>
          <w:rFonts w:ascii="Times New Roman" w:hAnsi="Times New Roman"/>
          <w:sz w:val="24"/>
          <w:szCs w:val="24"/>
        </w:rPr>
        <w:t>активность и инициатива детей при подготовке мероприятия,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содержание этапов подготовительной работы: планирование, разработка элементов мероприятия, изготовление необходимого оборудования и т.д.</w:t>
      </w:r>
    </w:p>
    <w:p w:rsidR="004C49EC" w:rsidRPr="00905BAE" w:rsidRDefault="004C49EC" w:rsidP="004C49E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- удалось ли в подготовительный период вызвать понимание необходимости предстоящей деятельности.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        3. Анализ хода мероприятия.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 xml:space="preserve">             - </w:t>
      </w:r>
      <w:r w:rsidR="0095406F" w:rsidRPr="00905BAE">
        <w:rPr>
          <w:rFonts w:ascii="Times New Roman" w:hAnsi="Times New Roman"/>
          <w:sz w:val="24"/>
          <w:szCs w:val="24"/>
        </w:rPr>
        <w:t xml:space="preserve"> </w:t>
      </w:r>
      <w:r w:rsidRPr="00905BAE">
        <w:rPr>
          <w:rFonts w:ascii="Times New Roman" w:hAnsi="Times New Roman"/>
          <w:sz w:val="24"/>
          <w:szCs w:val="24"/>
        </w:rPr>
        <w:t>насколько содержательно, интересно, организованно проходила работа;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- какие знания приобрели учащиеся в ходе мероприятия;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- какова результативность проделанной работы и т. д.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       </w:t>
      </w:r>
      <w:r w:rsidRPr="00905BAE">
        <w:rPr>
          <w:rFonts w:ascii="Times New Roman" w:hAnsi="Times New Roman"/>
          <w:b/>
          <w:sz w:val="24"/>
          <w:szCs w:val="24"/>
        </w:rPr>
        <w:t>4. Общая оценка мероприятия.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             - </w:t>
      </w:r>
      <w:r w:rsidR="0095406F" w:rsidRPr="00905BA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05BAE">
        <w:rPr>
          <w:rFonts w:ascii="Times New Roman" w:hAnsi="Times New Roman"/>
          <w:sz w:val="24"/>
          <w:szCs w:val="24"/>
        </w:rPr>
        <w:t>на сколько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удалось достигнуть поставленных целей и задач. Причины успехов и неудач,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- общая оценка воспитательной ценности проделанной работы.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                    5. Анализ деятельности воспитателя.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- какие действия педагога способствовали удачному проведению мероприятия, а какие -  мешали и почему,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- пожелания и рекомендации для дальнейшего совершенствования воспитательной деятельности педагога.</w:t>
      </w:r>
    </w:p>
    <w:p w:rsidR="00110C01" w:rsidRPr="00905BAE" w:rsidRDefault="00110C01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Виды современных воспитательных</w:t>
      </w:r>
      <w:r w:rsidR="0095406F" w:rsidRPr="00905BAE">
        <w:rPr>
          <w:rFonts w:ascii="Times New Roman" w:hAnsi="Times New Roman"/>
          <w:sz w:val="24"/>
          <w:szCs w:val="24"/>
        </w:rPr>
        <w:t xml:space="preserve"> </w:t>
      </w:r>
      <w:r w:rsidRPr="00905BAE">
        <w:rPr>
          <w:rFonts w:ascii="Times New Roman" w:hAnsi="Times New Roman"/>
          <w:sz w:val="24"/>
          <w:szCs w:val="24"/>
        </w:rPr>
        <w:t>мероприятий:</w:t>
      </w:r>
    </w:p>
    <w:p w:rsidR="00110C01" w:rsidRPr="00905BAE" w:rsidRDefault="00110C01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5BAE">
        <w:rPr>
          <w:rFonts w:ascii="Times New Roman" w:hAnsi="Times New Roman"/>
          <w:b/>
          <w:sz w:val="24"/>
          <w:szCs w:val="24"/>
        </w:rPr>
        <w:t>А</w:t>
      </w:r>
      <w:r w:rsidRPr="00905BAE">
        <w:rPr>
          <w:rFonts w:ascii="Times New Roman" w:hAnsi="Times New Roman"/>
          <w:sz w:val="24"/>
          <w:szCs w:val="24"/>
        </w:rPr>
        <w:t xml:space="preserve">укцион жизненных ценностей, агитбригада, акция, аргументы и факты, азбука здоровья, аллея славы, альбом-эстафета, академия вежливости, </w:t>
      </w:r>
      <w:r w:rsidR="0095406F" w:rsidRPr="00905BAE">
        <w:rPr>
          <w:rFonts w:ascii="Times New Roman" w:hAnsi="Times New Roman"/>
          <w:sz w:val="24"/>
          <w:szCs w:val="24"/>
        </w:rPr>
        <w:t>арткафе</w:t>
      </w:r>
      <w:r w:rsidR="00CA0858" w:rsidRPr="00905BAE">
        <w:rPr>
          <w:rFonts w:ascii="Times New Roman" w:hAnsi="Times New Roman"/>
          <w:sz w:val="24"/>
          <w:szCs w:val="24"/>
        </w:rPr>
        <w:t>;</w:t>
      </w:r>
      <w:proofErr w:type="gramEnd"/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Б</w:t>
      </w:r>
      <w:r w:rsidR="00110C01" w:rsidRPr="00905BAE">
        <w:rPr>
          <w:rFonts w:ascii="Times New Roman" w:hAnsi="Times New Roman"/>
          <w:sz w:val="24"/>
          <w:szCs w:val="24"/>
        </w:rPr>
        <w:t>лаготворительный марафон, брейн-ринг, бумеранг идей, беседа с элементами практикума</w:t>
      </w:r>
      <w:r w:rsidRPr="00905BAE">
        <w:rPr>
          <w:rFonts w:ascii="Times New Roman" w:hAnsi="Times New Roman"/>
          <w:sz w:val="24"/>
          <w:szCs w:val="24"/>
        </w:rPr>
        <w:t>,  блиц-интервью;</w:t>
      </w:r>
      <w:r w:rsidR="00110C01" w:rsidRPr="00905BAE">
        <w:rPr>
          <w:rFonts w:ascii="Times New Roman" w:hAnsi="Times New Roman"/>
          <w:sz w:val="24"/>
          <w:szCs w:val="24"/>
        </w:rPr>
        <w:t xml:space="preserve"> 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В</w:t>
      </w:r>
      <w:r w:rsidR="00110C01" w:rsidRPr="00905BAE">
        <w:rPr>
          <w:rFonts w:ascii="Times New Roman" w:hAnsi="Times New Roman"/>
          <w:sz w:val="24"/>
          <w:szCs w:val="24"/>
        </w:rPr>
        <w:t>ернисаж, викторина, виртуальная экскурсия, вахта памяти, выставка-проект, вебинар, вечер-путеш</w:t>
      </w:r>
      <w:r w:rsidRPr="00905BAE">
        <w:rPr>
          <w:rFonts w:ascii="Times New Roman" w:hAnsi="Times New Roman"/>
          <w:sz w:val="24"/>
          <w:szCs w:val="24"/>
        </w:rPr>
        <w:t>ествие, встреча лучших друзей;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</w:t>
      </w:r>
      <w:r w:rsidRPr="00905BAE">
        <w:rPr>
          <w:rFonts w:ascii="Times New Roman" w:hAnsi="Times New Roman"/>
          <w:b/>
          <w:sz w:val="24"/>
          <w:szCs w:val="24"/>
        </w:rPr>
        <w:t>Г</w:t>
      </w:r>
      <w:r w:rsidR="00110C01" w:rsidRPr="00905BAE">
        <w:rPr>
          <w:rFonts w:ascii="Times New Roman" w:hAnsi="Times New Roman"/>
          <w:sz w:val="24"/>
          <w:szCs w:val="24"/>
        </w:rPr>
        <w:t xml:space="preserve">остиная, </w:t>
      </w:r>
      <w:r w:rsidR="0095406F" w:rsidRPr="00905BAE">
        <w:rPr>
          <w:rFonts w:ascii="Times New Roman" w:hAnsi="Times New Roman"/>
          <w:sz w:val="24"/>
          <w:szCs w:val="24"/>
        </w:rPr>
        <w:t>Гайд-парк</w:t>
      </w:r>
      <w:r w:rsidR="00110C01" w:rsidRPr="00905BAE">
        <w:rPr>
          <w:rFonts w:ascii="Times New Roman" w:hAnsi="Times New Roman"/>
          <w:sz w:val="24"/>
          <w:szCs w:val="24"/>
        </w:rPr>
        <w:t>, город мастеров, галерея достиж</w:t>
      </w:r>
      <w:r w:rsidRPr="00905BAE">
        <w:rPr>
          <w:rFonts w:ascii="Times New Roman" w:hAnsi="Times New Roman"/>
          <w:sz w:val="24"/>
          <w:szCs w:val="24"/>
        </w:rPr>
        <w:t xml:space="preserve">ений, </w:t>
      </w:r>
      <w:r w:rsidR="00110C01" w:rsidRPr="00905BAE">
        <w:rPr>
          <w:rFonts w:ascii="Times New Roman" w:hAnsi="Times New Roman"/>
          <w:sz w:val="24"/>
          <w:szCs w:val="24"/>
        </w:rPr>
        <w:t xml:space="preserve"> генерация идей</w:t>
      </w:r>
      <w:r w:rsidRPr="00905BAE">
        <w:rPr>
          <w:rFonts w:ascii="Times New Roman" w:hAnsi="Times New Roman"/>
          <w:sz w:val="24"/>
          <w:szCs w:val="24"/>
        </w:rPr>
        <w:t>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Д</w:t>
      </w:r>
      <w:r w:rsidR="00110C01" w:rsidRPr="00905BAE">
        <w:rPr>
          <w:rFonts w:ascii="Times New Roman" w:hAnsi="Times New Roman"/>
          <w:sz w:val="24"/>
          <w:szCs w:val="24"/>
        </w:rPr>
        <w:t>ебаты, дискуссия, деловая игра, дискус</w:t>
      </w:r>
      <w:r w:rsidRPr="00905BAE">
        <w:rPr>
          <w:rFonts w:ascii="Times New Roman" w:hAnsi="Times New Roman"/>
          <w:sz w:val="24"/>
          <w:szCs w:val="24"/>
        </w:rPr>
        <w:t>сионные качели,  д</w:t>
      </w:r>
      <w:r w:rsidR="00110C01" w:rsidRPr="00905BAE">
        <w:rPr>
          <w:rFonts w:ascii="Times New Roman" w:hAnsi="Times New Roman"/>
          <w:sz w:val="24"/>
          <w:szCs w:val="24"/>
        </w:rPr>
        <w:t>ень добры</w:t>
      </w:r>
      <w:r w:rsidRPr="00905BAE">
        <w:rPr>
          <w:rFonts w:ascii="Times New Roman" w:hAnsi="Times New Roman"/>
          <w:sz w:val="24"/>
          <w:szCs w:val="24"/>
        </w:rPr>
        <w:t>х сюрпризов;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Ж</w:t>
      </w:r>
      <w:r w:rsidR="00110C01" w:rsidRPr="00905BAE">
        <w:rPr>
          <w:rFonts w:ascii="Times New Roman" w:hAnsi="Times New Roman"/>
          <w:sz w:val="24"/>
          <w:szCs w:val="24"/>
        </w:rPr>
        <w:t>урнал-эстафета, журналист</w:t>
      </w:r>
      <w:r w:rsidRPr="00905BAE">
        <w:rPr>
          <w:rFonts w:ascii="Times New Roman" w:hAnsi="Times New Roman"/>
          <w:sz w:val="24"/>
          <w:szCs w:val="24"/>
        </w:rPr>
        <w:t>ское расследование, живая газета;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З</w:t>
      </w:r>
      <w:r w:rsidR="00110C01" w:rsidRPr="00905BAE">
        <w:rPr>
          <w:rFonts w:ascii="Times New Roman" w:hAnsi="Times New Roman"/>
          <w:sz w:val="24"/>
          <w:szCs w:val="24"/>
        </w:rPr>
        <w:t>ащита проекта, заочная экскурсия, зве</w:t>
      </w:r>
      <w:r w:rsidRPr="00905BAE">
        <w:rPr>
          <w:rFonts w:ascii="Times New Roman" w:hAnsi="Times New Roman"/>
          <w:sz w:val="24"/>
          <w:szCs w:val="24"/>
        </w:rPr>
        <w:t xml:space="preserve">здный час, </w:t>
      </w:r>
      <w:r w:rsidR="00110C01" w:rsidRPr="00905BAE">
        <w:rPr>
          <w:rFonts w:ascii="Times New Roman" w:hAnsi="Times New Roman"/>
          <w:sz w:val="24"/>
          <w:szCs w:val="24"/>
        </w:rPr>
        <w:t>занимательн</w:t>
      </w:r>
      <w:r w:rsidRPr="00905BAE">
        <w:rPr>
          <w:rFonts w:ascii="Times New Roman" w:hAnsi="Times New Roman"/>
          <w:sz w:val="24"/>
          <w:szCs w:val="24"/>
        </w:rPr>
        <w:t>ая азбука, занятие-игра;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И</w:t>
      </w:r>
      <w:r w:rsidR="00110C01" w:rsidRPr="00905BAE">
        <w:rPr>
          <w:rFonts w:ascii="Times New Roman" w:hAnsi="Times New Roman"/>
          <w:sz w:val="24"/>
          <w:szCs w:val="24"/>
        </w:rPr>
        <w:t>нтерактивный квест, исторический экскурс, и</w:t>
      </w:r>
      <w:r w:rsidRPr="00905BAE">
        <w:rPr>
          <w:rFonts w:ascii="Times New Roman" w:hAnsi="Times New Roman"/>
          <w:sz w:val="24"/>
          <w:szCs w:val="24"/>
        </w:rPr>
        <w:t xml:space="preserve">нтернет-презентация, </w:t>
      </w:r>
      <w:r w:rsidR="00110C01" w:rsidRPr="00905BAE">
        <w:rPr>
          <w:rFonts w:ascii="Times New Roman" w:hAnsi="Times New Roman"/>
          <w:sz w:val="24"/>
          <w:szCs w:val="24"/>
        </w:rPr>
        <w:t>игра-тест, исследовательский рефлексивный прое</w:t>
      </w:r>
      <w:r w:rsidRPr="00905BAE">
        <w:rPr>
          <w:rFonts w:ascii="Times New Roman" w:hAnsi="Times New Roman"/>
          <w:sz w:val="24"/>
          <w:szCs w:val="24"/>
        </w:rPr>
        <w:t>кт, интеллект-шоу;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К</w:t>
      </w:r>
      <w:r w:rsidR="00110C01" w:rsidRPr="00905BAE">
        <w:rPr>
          <w:rFonts w:ascii="Times New Roman" w:hAnsi="Times New Roman"/>
          <w:sz w:val="24"/>
          <w:szCs w:val="24"/>
        </w:rPr>
        <w:t>омандная дискуссия, ко</w:t>
      </w:r>
      <w:r w:rsidRPr="00905BAE">
        <w:rPr>
          <w:rFonts w:ascii="Times New Roman" w:hAnsi="Times New Roman"/>
          <w:sz w:val="24"/>
          <w:szCs w:val="24"/>
        </w:rPr>
        <w:t>нференция, КТД;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Л</w:t>
      </w:r>
      <w:r w:rsidR="00110C01" w:rsidRPr="00905BAE">
        <w:rPr>
          <w:rFonts w:ascii="Times New Roman" w:hAnsi="Times New Roman"/>
          <w:sz w:val="24"/>
          <w:szCs w:val="24"/>
        </w:rPr>
        <w:t>етопись, лук</w:t>
      </w:r>
      <w:r w:rsidRPr="00905BAE">
        <w:rPr>
          <w:rFonts w:ascii="Times New Roman" w:hAnsi="Times New Roman"/>
          <w:sz w:val="24"/>
          <w:szCs w:val="24"/>
        </w:rPr>
        <w:t xml:space="preserve">ошко добрых дел, </w:t>
      </w:r>
      <w:r w:rsidR="00110C01" w:rsidRPr="00905BAE">
        <w:rPr>
          <w:rFonts w:ascii="Times New Roman" w:hAnsi="Times New Roman"/>
          <w:sz w:val="24"/>
          <w:szCs w:val="24"/>
        </w:rPr>
        <w:t xml:space="preserve"> лестн</w:t>
      </w:r>
      <w:r w:rsidRPr="00905BAE">
        <w:rPr>
          <w:rFonts w:ascii="Times New Roman" w:hAnsi="Times New Roman"/>
          <w:sz w:val="24"/>
          <w:szCs w:val="24"/>
        </w:rPr>
        <w:t xml:space="preserve">ица достижений, </w:t>
      </w:r>
      <w:r w:rsidR="00110C01" w:rsidRPr="00905BAE">
        <w:rPr>
          <w:rFonts w:ascii="Times New Roman" w:hAnsi="Times New Roman"/>
          <w:sz w:val="24"/>
          <w:szCs w:val="24"/>
        </w:rPr>
        <w:t xml:space="preserve"> лото</w:t>
      </w:r>
      <w:r w:rsidRPr="00905BAE">
        <w:rPr>
          <w:rFonts w:ascii="Times New Roman" w:hAnsi="Times New Roman"/>
          <w:sz w:val="24"/>
          <w:szCs w:val="24"/>
        </w:rPr>
        <w:t>;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М</w:t>
      </w:r>
      <w:r w:rsidR="00110C01" w:rsidRPr="00905BAE">
        <w:rPr>
          <w:rFonts w:ascii="Times New Roman" w:hAnsi="Times New Roman"/>
          <w:sz w:val="24"/>
          <w:szCs w:val="24"/>
        </w:rPr>
        <w:t>астерская общени</w:t>
      </w:r>
      <w:r w:rsidRPr="00905BAE">
        <w:rPr>
          <w:rFonts w:ascii="Times New Roman" w:hAnsi="Times New Roman"/>
          <w:sz w:val="24"/>
          <w:szCs w:val="24"/>
        </w:rPr>
        <w:t xml:space="preserve">я,  маски-шоу, мозаика,  митинг, </w:t>
      </w:r>
      <w:r w:rsidR="00110C01" w:rsidRPr="00905BAE">
        <w:rPr>
          <w:rFonts w:ascii="Times New Roman" w:hAnsi="Times New Roman"/>
          <w:sz w:val="24"/>
          <w:szCs w:val="24"/>
        </w:rPr>
        <w:t xml:space="preserve"> минута славы, марафон</w:t>
      </w:r>
    </w:p>
    <w:p w:rsidR="00110C01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О</w:t>
      </w:r>
      <w:r w:rsidR="00110C01" w:rsidRPr="00905BAE">
        <w:rPr>
          <w:rFonts w:ascii="Times New Roman" w:hAnsi="Times New Roman"/>
          <w:sz w:val="24"/>
          <w:szCs w:val="24"/>
        </w:rPr>
        <w:t xml:space="preserve">ткрытый микрофон, откровенный разговор, отчет, обучающее занятие, организационно-деловая игра, ораторская </w:t>
      </w:r>
      <w:r w:rsidRPr="00905BAE">
        <w:rPr>
          <w:rFonts w:ascii="Times New Roman" w:hAnsi="Times New Roman"/>
          <w:sz w:val="24"/>
          <w:szCs w:val="24"/>
        </w:rPr>
        <w:t>дуэль;</w:t>
      </w:r>
    </w:p>
    <w:p w:rsidR="00C1511F" w:rsidRPr="00905BAE" w:rsidRDefault="00CA0858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П</w:t>
      </w:r>
      <w:r w:rsidR="00110C01" w:rsidRPr="00905BAE">
        <w:rPr>
          <w:rFonts w:ascii="Times New Roman" w:hAnsi="Times New Roman"/>
          <w:sz w:val="24"/>
          <w:szCs w:val="24"/>
        </w:rPr>
        <w:t>ортфолио, проблемный разговор, проектная мастерс</w:t>
      </w:r>
      <w:r w:rsidR="00C1511F" w:rsidRPr="00905BAE">
        <w:rPr>
          <w:rFonts w:ascii="Times New Roman" w:hAnsi="Times New Roman"/>
          <w:sz w:val="24"/>
          <w:szCs w:val="24"/>
        </w:rPr>
        <w:t>кая, продуктивная игра;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Р</w:t>
      </w:r>
      <w:r w:rsidR="00110C01" w:rsidRPr="00905BAE">
        <w:rPr>
          <w:rFonts w:ascii="Times New Roman" w:hAnsi="Times New Roman"/>
          <w:sz w:val="24"/>
          <w:szCs w:val="24"/>
        </w:rPr>
        <w:t>олевая игра, расследование, разговор по душам, р</w:t>
      </w:r>
      <w:r w:rsidRPr="00905BAE">
        <w:rPr>
          <w:rFonts w:ascii="Times New Roman" w:hAnsi="Times New Roman"/>
          <w:sz w:val="24"/>
          <w:szCs w:val="24"/>
        </w:rPr>
        <w:t>азброс мнений, репортаж;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С</w:t>
      </w:r>
      <w:r w:rsidR="00110C01" w:rsidRPr="00905BAE">
        <w:rPr>
          <w:rFonts w:ascii="Times New Roman" w:hAnsi="Times New Roman"/>
          <w:sz w:val="24"/>
          <w:szCs w:val="24"/>
        </w:rPr>
        <w:t>итуативный практикум, сократо</w:t>
      </w:r>
      <w:r w:rsidRPr="00905BAE">
        <w:rPr>
          <w:rFonts w:ascii="Times New Roman" w:hAnsi="Times New Roman"/>
          <w:sz w:val="24"/>
          <w:szCs w:val="24"/>
        </w:rPr>
        <w:t xml:space="preserve">вская беседа, суд </w:t>
      </w:r>
      <w:proofErr w:type="gramStart"/>
      <w:r w:rsidRPr="00905BAE">
        <w:rPr>
          <w:rFonts w:ascii="Times New Roman" w:hAnsi="Times New Roman"/>
          <w:sz w:val="24"/>
          <w:szCs w:val="24"/>
        </w:rPr>
        <w:t>над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…,  </w:t>
      </w:r>
      <w:r w:rsidR="00110C01" w:rsidRPr="00905BAE">
        <w:rPr>
          <w:rFonts w:ascii="Times New Roman" w:hAnsi="Times New Roman"/>
          <w:sz w:val="24"/>
          <w:szCs w:val="24"/>
        </w:rPr>
        <w:t>смотр-конкурс</w:t>
      </w:r>
      <w:r w:rsidRPr="00905BAE">
        <w:rPr>
          <w:rFonts w:ascii="Times New Roman" w:hAnsi="Times New Roman"/>
          <w:sz w:val="24"/>
          <w:szCs w:val="24"/>
        </w:rPr>
        <w:t>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5BAE">
        <w:rPr>
          <w:rFonts w:ascii="Times New Roman" w:hAnsi="Times New Roman"/>
          <w:b/>
          <w:sz w:val="24"/>
          <w:szCs w:val="24"/>
        </w:rPr>
        <w:t>Т</w:t>
      </w:r>
      <w:r w:rsidR="00110C01" w:rsidRPr="00905BAE">
        <w:rPr>
          <w:rFonts w:ascii="Times New Roman" w:hAnsi="Times New Roman"/>
          <w:sz w:val="24"/>
          <w:szCs w:val="24"/>
        </w:rPr>
        <w:t>ок-шоу, тест-драйв, театральная афиша,</w:t>
      </w:r>
      <w:r w:rsidRPr="00905BAE">
        <w:rPr>
          <w:rFonts w:ascii="Times New Roman" w:hAnsi="Times New Roman"/>
          <w:sz w:val="24"/>
          <w:szCs w:val="24"/>
        </w:rPr>
        <w:t xml:space="preserve"> </w:t>
      </w:r>
      <w:r w:rsidR="00110C01" w:rsidRPr="00905BAE">
        <w:rPr>
          <w:rFonts w:ascii="Times New Roman" w:hAnsi="Times New Roman"/>
          <w:sz w:val="24"/>
          <w:szCs w:val="24"/>
        </w:rPr>
        <w:t xml:space="preserve"> тренинг личностного роста, турнир ораторов, турнир знатоков, тематический праздник, телешоу, творческая мастерская, творчес</w:t>
      </w:r>
      <w:r w:rsidRPr="00905BAE">
        <w:rPr>
          <w:rFonts w:ascii="Times New Roman" w:hAnsi="Times New Roman"/>
          <w:sz w:val="24"/>
          <w:szCs w:val="24"/>
        </w:rPr>
        <w:t>кий отчет;</w:t>
      </w:r>
      <w:proofErr w:type="gramEnd"/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У</w:t>
      </w:r>
      <w:r w:rsidRPr="00905BAE">
        <w:rPr>
          <w:rFonts w:ascii="Times New Roman" w:hAnsi="Times New Roman"/>
          <w:sz w:val="24"/>
          <w:szCs w:val="24"/>
        </w:rPr>
        <w:t xml:space="preserve">стный журнал, занятие на </w:t>
      </w:r>
      <w:r w:rsidR="00325128" w:rsidRPr="00905BAE">
        <w:rPr>
          <w:rFonts w:ascii="Times New Roman" w:hAnsi="Times New Roman"/>
          <w:sz w:val="24"/>
          <w:szCs w:val="24"/>
        </w:rPr>
        <w:t>природе</w:t>
      </w:r>
      <w:r w:rsidRPr="00905BAE">
        <w:rPr>
          <w:rFonts w:ascii="Times New Roman" w:hAnsi="Times New Roman"/>
          <w:sz w:val="24"/>
          <w:szCs w:val="24"/>
        </w:rPr>
        <w:t xml:space="preserve">, занятие  нравственности, </w:t>
      </w:r>
      <w:r w:rsidR="00110C01" w:rsidRPr="00905BAE">
        <w:rPr>
          <w:rFonts w:ascii="Times New Roman" w:hAnsi="Times New Roman"/>
          <w:sz w:val="24"/>
          <w:szCs w:val="24"/>
        </w:rPr>
        <w:t xml:space="preserve"> этик</w:t>
      </w:r>
      <w:r w:rsidRPr="00905BAE">
        <w:rPr>
          <w:rFonts w:ascii="Times New Roman" w:hAnsi="Times New Roman"/>
          <w:sz w:val="24"/>
          <w:szCs w:val="24"/>
        </w:rPr>
        <w:t>ета;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Ф</w:t>
      </w:r>
      <w:r w:rsidR="00110C01" w:rsidRPr="00905BAE">
        <w:rPr>
          <w:rFonts w:ascii="Times New Roman" w:hAnsi="Times New Roman"/>
          <w:sz w:val="24"/>
          <w:szCs w:val="24"/>
        </w:rPr>
        <w:t>илософ</w:t>
      </w:r>
      <w:r w:rsidRPr="00905BAE">
        <w:rPr>
          <w:rFonts w:ascii="Times New Roman" w:hAnsi="Times New Roman"/>
          <w:sz w:val="24"/>
          <w:szCs w:val="24"/>
        </w:rPr>
        <w:t xml:space="preserve">ский стол, флешмоб, </w:t>
      </w:r>
      <w:r w:rsidR="00110C01" w:rsidRPr="00905BAE">
        <w:rPr>
          <w:rFonts w:ascii="Times New Roman" w:hAnsi="Times New Roman"/>
          <w:sz w:val="24"/>
          <w:szCs w:val="24"/>
        </w:rPr>
        <w:t xml:space="preserve"> фотолетопись, фестив</w:t>
      </w:r>
      <w:r w:rsidRPr="00905BAE">
        <w:rPr>
          <w:rFonts w:ascii="Times New Roman" w:hAnsi="Times New Roman"/>
          <w:sz w:val="24"/>
          <w:szCs w:val="24"/>
        </w:rPr>
        <w:t xml:space="preserve">аль искусств, </w:t>
      </w:r>
      <w:r w:rsidR="00110C01" w:rsidRPr="00905BAE">
        <w:rPr>
          <w:rFonts w:ascii="Times New Roman" w:hAnsi="Times New Roman"/>
          <w:sz w:val="24"/>
          <w:szCs w:val="24"/>
        </w:rPr>
        <w:t>фабрика настроения, фольклорные посиделки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Х</w:t>
      </w:r>
      <w:r w:rsidR="00110C01" w:rsidRPr="00905BAE">
        <w:rPr>
          <w:rFonts w:ascii="Times New Roman" w:hAnsi="Times New Roman"/>
          <w:sz w:val="24"/>
          <w:szCs w:val="24"/>
        </w:rPr>
        <w:t>ронограф добрых дел, художестве</w:t>
      </w:r>
      <w:r w:rsidRPr="00905BAE">
        <w:rPr>
          <w:rFonts w:ascii="Times New Roman" w:hAnsi="Times New Roman"/>
          <w:sz w:val="24"/>
          <w:szCs w:val="24"/>
        </w:rPr>
        <w:t xml:space="preserve">нная мастерская, </w:t>
      </w:r>
      <w:r w:rsidR="00110C01" w:rsidRPr="00905BAE">
        <w:rPr>
          <w:rFonts w:ascii="Times New Roman" w:hAnsi="Times New Roman"/>
          <w:sz w:val="24"/>
          <w:szCs w:val="24"/>
        </w:rPr>
        <w:t xml:space="preserve"> хрестоматия игр, сценариев, творческих программ, хроника </w:t>
      </w:r>
      <w:r w:rsidRPr="00905BAE">
        <w:rPr>
          <w:rFonts w:ascii="Times New Roman" w:hAnsi="Times New Roman"/>
          <w:sz w:val="24"/>
          <w:szCs w:val="24"/>
        </w:rPr>
        <w:t>побед;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Ч</w:t>
      </w:r>
      <w:r w:rsidR="00110C01" w:rsidRPr="00905BAE">
        <w:rPr>
          <w:rFonts w:ascii="Times New Roman" w:hAnsi="Times New Roman"/>
          <w:sz w:val="24"/>
          <w:szCs w:val="24"/>
        </w:rPr>
        <w:t>ас коллективной рефлексии, час правового общения, час раздумья, час проектирования, честные выборы, ч</w:t>
      </w:r>
      <w:r w:rsidRPr="00905BAE">
        <w:rPr>
          <w:rFonts w:ascii="Times New Roman" w:hAnsi="Times New Roman"/>
          <w:sz w:val="24"/>
          <w:szCs w:val="24"/>
        </w:rPr>
        <w:t xml:space="preserve">ас творческой </w:t>
      </w:r>
      <w:proofErr w:type="spellStart"/>
      <w:r w:rsidRPr="00905BAE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905BAE">
        <w:rPr>
          <w:rFonts w:ascii="Times New Roman" w:hAnsi="Times New Roman"/>
          <w:sz w:val="24"/>
          <w:szCs w:val="24"/>
        </w:rPr>
        <w:t>;</w:t>
      </w:r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5BAE">
        <w:rPr>
          <w:rFonts w:ascii="Times New Roman" w:hAnsi="Times New Roman"/>
          <w:b/>
          <w:sz w:val="24"/>
          <w:szCs w:val="24"/>
        </w:rPr>
        <w:t>Э</w:t>
      </w:r>
      <w:r w:rsidR="0095406F" w:rsidRPr="00905BAE">
        <w:rPr>
          <w:rFonts w:ascii="Times New Roman" w:hAnsi="Times New Roman"/>
          <w:sz w:val="24"/>
          <w:szCs w:val="24"/>
        </w:rPr>
        <w:t xml:space="preserve">тическая беседа, экскурсия, </w:t>
      </w:r>
      <w:r w:rsidR="00110C01" w:rsidRPr="00905BAE">
        <w:rPr>
          <w:rFonts w:ascii="Times New Roman" w:hAnsi="Times New Roman"/>
          <w:sz w:val="24"/>
          <w:szCs w:val="24"/>
        </w:rPr>
        <w:t>эстафета мнений, поколений, смыслов, экскурсия в город Счастья, экспресс-фото, экспертиза пр</w:t>
      </w:r>
      <w:r w:rsidRPr="00905BAE">
        <w:rPr>
          <w:rFonts w:ascii="Times New Roman" w:hAnsi="Times New Roman"/>
          <w:sz w:val="24"/>
          <w:szCs w:val="24"/>
        </w:rPr>
        <w:t>оектов, этический тренинг;</w:t>
      </w:r>
      <w:proofErr w:type="gramEnd"/>
    </w:p>
    <w:p w:rsidR="00110C01" w:rsidRPr="00905BAE" w:rsidRDefault="00C1511F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Я</w:t>
      </w:r>
      <w:r w:rsidR="00110C01" w:rsidRPr="00905BAE">
        <w:rPr>
          <w:rFonts w:ascii="Times New Roman" w:hAnsi="Times New Roman"/>
          <w:sz w:val="24"/>
          <w:szCs w:val="24"/>
        </w:rPr>
        <w:t>р</w:t>
      </w:r>
      <w:r w:rsidRPr="00905BAE">
        <w:rPr>
          <w:rFonts w:ascii="Times New Roman" w:hAnsi="Times New Roman"/>
          <w:sz w:val="24"/>
          <w:szCs w:val="24"/>
        </w:rPr>
        <w:t xml:space="preserve">марка </w:t>
      </w:r>
      <w:proofErr w:type="gramStart"/>
      <w:r w:rsidRPr="00905BAE">
        <w:rPr>
          <w:rFonts w:ascii="Times New Roman" w:hAnsi="Times New Roman"/>
          <w:sz w:val="24"/>
          <w:szCs w:val="24"/>
        </w:rPr>
        <w:t>бизнес-идей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, </w:t>
      </w:r>
      <w:r w:rsidR="00110C01" w:rsidRPr="00905BAE">
        <w:rPr>
          <w:rFonts w:ascii="Times New Roman" w:hAnsi="Times New Roman"/>
          <w:sz w:val="24"/>
          <w:szCs w:val="24"/>
        </w:rPr>
        <w:t xml:space="preserve"> ярмарка-выставка, ярмарка</w:t>
      </w:r>
      <w:r w:rsidRPr="00905BAE">
        <w:rPr>
          <w:rFonts w:ascii="Times New Roman" w:hAnsi="Times New Roman"/>
          <w:sz w:val="24"/>
          <w:szCs w:val="24"/>
        </w:rPr>
        <w:t>.</w:t>
      </w:r>
    </w:p>
    <w:p w:rsidR="004C49EC" w:rsidRPr="00905BAE" w:rsidRDefault="004C49EC" w:rsidP="004C49EC">
      <w:p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4C49EC" w:rsidP="004C49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ab/>
      </w:r>
      <w:r w:rsidRPr="00905BAE">
        <w:rPr>
          <w:rFonts w:ascii="Times New Roman" w:hAnsi="Times New Roman"/>
          <w:b/>
          <w:sz w:val="24"/>
          <w:szCs w:val="24"/>
        </w:rPr>
        <w:t>Викторина</w:t>
      </w:r>
    </w:p>
    <w:p w:rsidR="004C49EC" w:rsidRPr="00905BAE" w:rsidRDefault="004C49EC" w:rsidP="004C49EC">
      <w:pPr>
        <w:spacing w:after="0"/>
        <w:ind w:right="268" w:firstLine="54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 толковом словаре русского языка Д. Н. Ушакова указывается, что викторина – понятие новое. В словарях иностранных слов объясняют, что слово это - уменьшительное от латинского «виктория», то есть «победа». Вообще это очень старая игра, но названия у нее не было. В популярных журналах </w:t>
      </w:r>
      <w:r w:rsidRPr="00905BAE">
        <w:rPr>
          <w:rFonts w:ascii="Times New Roman" w:hAnsi="Times New Roman"/>
          <w:sz w:val="24"/>
          <w:szCs w:val="24"/>
          <w:lang w:val="en-US"/>
        </w:rPr>
        <w:t>XVII</w:t>
      </w:r>
      <w:r w:rsidRPr="00905BAE">
        <w:rPr>
          <w:rFonts w:ascii="Times New Roman" w:hAnsi="Times New Roman"/>
          <w:sz w:val="24"/>
          <w:szCs w:val="24"/>
        </w:rPr>
        <w:t>-</w:t>
      </w:r>
      <w:r w:rsidRPr="00905BAE">
        <w:rPr>
          <w:rFonts w:ascii="Times New Roman" w:hAnsi="Times New Roman"/>
          <w:sz w:val="24"/>
          <w:szCs w:val="24"/>
          <w:lang w:val="en-US"/>
        </w:rPr>
        <w:t>XIX</w:t>
      </w:r>
      <w:r w:rsidRPr="00905BAE">
        <w:rPr>
          <w:rFonts w:ascii="Times New Roman" w:hAnsi="Times New Roman"/>
          <w:sz w:val="24"/>
          <w:szCs w:val="24"/>
        </w:rPr>
        <w:t xml:space="preserve"> веков упоминается игра, в которой «участвует» память человека. Существует версия, что свое имя игра получила при неожиданных обстоятельствах. Придумал название известный советский журналист Михаил Кольцов. Он был редактором «Огонька».  Редакция подготовила к печати серию игр-вопросов. А название придумать никак не могли. В это время работал в редакции журналист Виктор Микулин, который отвечал за выпуск номера, где хотели поместить вопросы. М Кольцов написал на верстке красным карандашом: «Виктор, надо придумать название!» Но название никак не приходило. И тогда М Кольцов, вчитавшись в то, что сам написал красным карандашом, воскликнул: «О чем тут думать!» Взял и приписал к имени Микулина три буквы, так родилось название «Викторина». Печатать викторины стали из номера в номер, даже эмблему придумали – ладонь с двумя раздвинутыми пальцами.</w:t>
      </w:r>
    </w:p>
    <w:p w:rsidR="004C49EC" w:rsidRPr="00905BAE" w:rsidRDefault="004C49EC" w:rsidP="004C49EC">
      <w:pPr>
        <w:spacing w:after="120"/>
        <w:ind w:right="410"/>
        <w:jc w:val="center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«Викторина как форма воспитательной работы»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Викторина – это занимательная игра в ответы на вопросы, объединенные какой-либо темой, в которую могут играть двое, могут состязаться команды, можно и одному попробовать себя. 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Викторина развивает интерес учащихся к знаниям, расширяет их кругозор, способствует развитию памяти и мышления учащихся, их творческого воображения, смекалки.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Викторины по своему содержанию бывают исторические, литературные, музыкальные, научно-технические, смешанные и т.д.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Викторина является самостоятельной формой воспитательной работы, но может использоваться «внутри» других форм.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Различают викторины устные (дети устно отвечают на вопрос)  и письменные (ответ дают в письменной форме).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При подготовке викторины следует определить вид, тему викторины и форму ее проведения.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Четко сформулировать цель и задачи викторины.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Тщательно изучив литературу, составить вопросы и исчерпывающие ответы в письменной форме.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Вопросы должны быть содержательными, четко сформулированными. 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Степень сложности, количество предлагаемых вопросов зависят от возраста, уровня подготовки учащихся, их интеллектуальных возможностей.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Желательно указать список литературы, с помощью которой дети смогут найти ответы самостоятельно.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Перед началом викторины учащихся следует ознакомить с правилами ее проведения.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 ходе проведения </w:t>
      </w:r>
      <w:r w:rsidRPr="00905BAE">
        <w:rPr>
          <w:rFonts w:ascii="Times New Roman" w:hAnsi="Times New Roman"/>
          <w:b/>
          <w:sz w:val="24"/>
          <w:szCs w:val="24"/>
        </w:rPr>
        <w:t>устной викторины</w:t>
      </w:r>
      <w:r w:rsidRPr="00905BAE">
        <w:rPr>
          <w:rFonts w:ascii="Times New Roman" w:hAnsi="Times New Roman"/>
          <w:sz w:val="24"/>
          <w:szCs w:val="24"/>
        </w:rPr>
        <w:t xml:space="preserve"> вопросы должны задаваться громко и отчетливо, а желающие ответить поднимают руки и с </w:t>
      </w:r>
      <w:proofErr w:type="gramStart"/>
      <w:r w:rsidR="0095406F" w:rsidRPr="00905BAE">
        <w:rPr>
          <w:rFonts w:ascii="Times New Roman" w:hAnsi="Times New Roman"/>
          <w:sz w:val="24"/>
          <w:szCs w:val="24"/>
        </w:rPr>
        <w:t>разрешения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ведущего</w:t>
      </w:r>
      <w:r w:rsidR="0095406F" w:rsidRPr="00905BAE">
        <w:rPr>
          <w:rFonts w:ascii="Times New Roman" w:hAnsi="Times New Roman"/>
          <w:sz w:val="24"/>
          <w:szCs w:val="24"/>
        </w:rPr>
        <w:t>,</w:t>
      </w:r>
      <w:r w:rsidRPr="00905BAE">
        <w:rPr>
          <w:rFonts w:ascii="Times New Roman" w:hAnsi="Times New Roman"/>
          <w:sz w:val="24"/>
          <w:szCs w:val="24"/>
        </w:rPr>
        <w:t xml:space="preserve"> по очереди дают на них ответы.</w:t>
      </w:r>
    </w:p>
    <w:p w:rsidR="004C49EC" w:rsidRPr="00905BAE" w:rsidRDefault="004C49EC" w:rsidP="004C49EC">
      <w:pPr>
        <w:numPr>
          <w:ilvl w:val="0"/>
          <w:numId w:val="4"/>
        </w:numPr>
        <w:spacing w:after="0" w:line="240" w:lineRule="auto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Когда участники викторины затрудняются дать ответ на поставленный вопрос, в этом случае целесообразно незаметно навести их на правильный ответ </w:t>
      </w:r>
      <w:r w:rsidRPr="00905BAE">
        <w:rPr>
          <w:rFonts w:ascii="Times New Roman" w:hAnsi="Times New Roman"/>
          <w:sz w:val="24"/>
          <w:szCs w:val="24"/>
        </w:rPr>
        <w:lastRenderedPageBreak/>
        <w:t>дополнительным вопросом, а если и в этом случае никто не сможет ответить, то ведущий сам дает правильный ответ.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Каждый ответ учащихся оценивают члены жюри: правильный полный ответ, правильный неполный ответ присуждается определенное количество баллов, затем очки суммируются и определяются победители.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i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 ходе проведения </w:t>
      </w:r>
      <w:r w:rsidRPr="00905BAE">
        <w:rPr>
          <w:rFonts w:ascii="Times New Roman" w:hAnsi="Times New Roman"/>
          <w:b/>
          <w:sz w:val="24"/>
          <w:szCs w:val="24"/>
        </w:rPr>
        <w:t>устной викторины</w:t>
      </w:r>
      <w:r w:rsidRPr="00905BAE">
        <w:rPr>
          <w:rFonts w:ascii="Times New Roman" w:hAnsi="Times New Roman"/>
          <w:sz w:val="24"/>
          <w:szCs w:val="24"/>
        </w:rPr>
        <w:t xml:space="preserve"> вопросы вывешиваются на больших листах бумаги или раздаются детям, </w:t>
      </w:r>
      <w:proofErr w:type="gramStart"/>
      <w:r w:rsidRPr="00905BAE">
        <w:rPr>
          <w:rFonts w:ascii="Times New Roman" w:hAnsi="Times New Roman"/>
          <w:sz w:val="24"/>
          <w:szCs w:val="24"/>
        </w:rPr>
        <w:t>написанными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на отдельных карточках. 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Каждому участнику дается лист бумаги, где он записывает ответы, ставит свою фамилию и сдает жюри. </w:t>
      </w:r>
    </w:p>
    <w:p w:rsidR="004C49EC" w:rsidRPr="00905BAE" w:rsidRDefault="004C49EC" w:rsidP="004C49EC">
      <w:pPr>
        <w:numPr>
          <w:ilvl w:val="0"/>
          <w:numId w:val="4"/>
        </w:numPr>
        <w:spacing w:after="0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Жюри знакомится с ответами, анализирует их и определяет победителей. С лучшими ответами можно ознакомить участников викторины.</w:t>
      </w:r>
    </w:p>
    <w:p w:rsidR="004C49EC" w:rsidRPr="00905BAE" w:rsidRDefault="004C49EC" w:rsidP="004C49EC">
      <w:pPr>
        <w:pStyle w:val="aa"/>
        <w:numPr>
          <w:ilvl w:val="0"/>
          <w:numId w:val="4"/>
        </w:numPr>
        <w:spacing w:after="0" w:line="240" w:lineRule="auto"/>
        <w:ind w:right="268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Викторина может быть с различными заданиями:</w:t>
      </w:r>
    </w:p>
    <w:p w:rsidR="004C49EC" w:rsidRPr="00905BAE" w:rsidRDefault="004C49EC" w:rsidP="004C49EC">
      <w:pPr>
        <w:spacing w:after="0"/>
        <w:ind w:left="360" w:right="268" w:firstLine="36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- если сможешь – объясни;</w:t>
      </w:r>
    </w:p>
    <w:p w:rsidR="004C49EC" w:rsidRPr="00905BAE" w:rsidRDefault="004C49EC" w:rsidP="004C49EC">
      <w:pPr>
        <w:spacing w:after="0"/>
        <w:ind w:left="360" w:right="268" w:firstLine="36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- какое утверждение верно;</w:t>
      </w:r>
    </w:p>
    <w:p w:rsidR="004C49EC" w:rsidRPr="00905BAE" w:rsidRDefault="004C49EC" w:rsidP="004C49EC">
      <w:pPr>
        <w:spacing w:after="0"/>
        <w:ind w:left="360" w:right="268" w:firstLine="36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- кто первый назовет …?</w:t>
      </w:r>
    </w:p>
    <w:p w:rsidR="004C49EC" w:rsidRPr="00905BAE" w:rsidRDefault="004C49EC" w:rsidP="004C49EC">
      <w:pPr>
        <w:spacing w:after="0"/>
        <w:ind w:left="360" w:right="268" w:firstLine="36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- кто больше знает…? и т. д.</w:t>
      </w:r>
    </w:p>
    <w:p w:rsidR="004C49EC" w:rsidRPr="00905BAE" w:rsidRDefault="004C49EC" w:rsidP="004C49EC">
      <w:pPr>
        <w:spacing w:after="0"/>
        <w:ind w:left="284" w:right="268" w:firstLine="142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20. Награждать победителей лучше всего книгами, открытками, самодельными сувенирами. Объявление результатов и раздачу призов производить лучше всего в конце викторины</w:t>
      </w:r>
    </w:p>
    <w:p w:rsidR="004C49EC" w:rsidRPr="00905BAE" w:rsidRDefault="004C49EC" w:rsidP="004C49EC">
      <w:pPr>
        <w:spacing w:after="0"/>
        <w:ind w:left="284" w:right="268" w:firstLine="142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«Турнир как форма воспитательной работы»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Турнир – форма воспитательной работы, мобилизирующая </w:t>
      </w:r>
      <w:proofErr w:type="gramStart"/>
      <w:r w:rsidRPr="00905B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на теоретическую и практическую подготовку. Подготовить необходимое для турнира оборудование;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определить состав жюри;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971" w:hanging="56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подготовить судейские бланки с указанием команд, конкурсов и максимальных баллов;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вывесить объявление о турнире;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определить и подготовить призы победителям конкурса.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Турнир начинается приветствием команд.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Команды представляют домашнее задание.</w:t>
      </w:r>
    </w:p>
    <w:p w:rsidR="004C49EC" w:rsidRPr="00905BAE" w:rsidRDefault="004C49EC" w:rsidP="004C49EC">
      <w:pPr>
        <w:numPr>
          <w:ilvl w:val="0"/>
          <w:numId w:val="6"/>
        </w:numPr>
        <w:spacing w:after="0"/>
        <w:ind w:hanging="65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Затем команды рассаживаются на отведенные для них места и начинаются конкурсы.</w:t>
      </w:r>
    </w:p>
    <w:p w:rsidR="004C49EC" w:rsidRPr="00905BAE" w:rsidRDefault="004C49EC" w:rsidP="004C49EC">
      <w:pPr>
        <w:numPr>
          <w:ilvl w:val="0"/>
          <w:numId w:val="6"/>
        </w:numPr>
        <w:spacing w:after="0"/>
        <w:ind w:left="426" w:right="268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Атмосфера турнирной встречи зависит от правильного подбора ведущих, их манеры держаться на сцене, умения своевременно поддержать доброжелательный тон встречи, вести его в заданном темпе.</w:t>
      </w:r>
    </w:p>
    <w:p w:rsidR="004C49EC" w:rsidRPr="00905BAE" w:rsidRDefault="004C49EC" w:rsidP="004C49EC">
      <w:pPr>
        <w:numPr>
          <w:ilvl w:val="0"/>
          <w:numId w:val="6"/>
        </w:numPr>
        <w:spacing w:after="0"/>
        <w:ind w:left="851" w:right="127" w:hanging="56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Важным фактором является оперативное, </w:t>
      </w:r>
      <w:r w:rsidRPr="00905BAE">
        <w:rPr>
          <w:rFonts w:ascii="Times New Roman" w:hAnsi="Times New Roman"/>
          <w:b/>
          <w:sz w:val="24"/>
          <w:szCs w:val="24"/>
        </w:rPr>
        <w:t>компетентное судейство</w:t>
      </w:r>
      <w:r w:rsidRPr="00905BAE">
        <w:rPr>
          <w:rFonts w:ascii="Times New Roman" w:hAnsi="Times New Roman"/>
          <w:sz w:val="24"/>
          <w:szCs w:val="24"/>
        </w:rPr>
        <w:t xml:space="preserve">. </w:t>
      </w:r>
    </w:p>
    <w:p w:rsidR="004C49EC" w:rsidRPr="00905BAE" w:rsidRDefault="004C49EC" w:rsidP="004C49EC">
      <w:pPr>
        <w:numPr>
          <w:ilvl w:val="0"/>
          <w:numId w:val="6"/>
        </w:numPr>
        <w:spacing w:after="0"/>
        <w:ind w:left="426" w:right="127" w:hanging="142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Чтобы судить быстро, объективно, избегая ошибок, жюри должно хорошо знать сценарий встречи и критерии оценки конкурсных заданий. Каждый член жюри должен иметь судейский лист, куда он проставляет оценки. </w:t>
      </w:r>
    </w:p>
    <w:p w:rsidR="004C49EC" w:rsidRPr="00905BAE" w:rsidRDefault="004C49EC" w:rsidP="004C49EC">
      <w:pPr>
        <w:numPr>
          <w:ilvl w:val="0"/>
          <w:numId w:val="6"/>
        </w:numPr>
        <w:spacing w:after="0"/>
        <w:ind w:left="426" w:right="127" w:hanging="142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Комментирует итоги каждого конкурса один из членов жюри – специалист по данному вопросу. Подсчет очков осуществляет секретарь жюри. Подводит общие итоги, анализирует встречу, награждает победителей председатель жюри.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Турнир требует большой подготовки, как участников, так и организаторов.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Турнир – это командное состязание. В состав команды  может входить от 4 до 6 человек.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Команда, готовясь к турниру, должна придумать название, девиз, эмблему, подготовить приветствие, выполнить домашнее задание.</w:t>
      </w:r>
    </w:p>
    <w:p w:rsidR="004C49EC" w:rsidRPr="00905BAE" w:rsidRDefault="004C49EC" w:rsidP="004C49EC">
      <w:pPr>
        <w:numPr>
          <w:ilvl w:val="0"/>
          <w:numId w:val="6"/>
        </w:numPr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При подготовке турнира необходимо решить следующие вопросы:</w:t>
      </w:r>
    </w:p>
    <w:p w:rsidR="004C49EC" w:rsidRPr="00905BAE" w:rsidRDefault="004C49EC" w:rsidP="004C49EC">
      <w:pPr>
        <w:tabs>
          <w:tab w:val="left" w:pos="851"/>
        </w:tabs>
        <w:spacing w:after="0" w:line="240" w:lineRule="auto"/>
        <w:ind w:left="40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>-      определить тему и название турнира;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подобрать интересные конкурсные задания командам;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написать подробный сценарий турнира;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404" w:firstLine="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назначить ведущих;</w:t>
      </w:r>
    </w:p>
    <w:p w:rsidR="004C49EC" w:rsidRPr="00905BAE" w:rsidRDefault="004C49EC" w:rsidP="004C49E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447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определить и выдать заранее домашнее задание командам;</w:t>
      </w:r>
    </w:p>
    <w:p w:rsidR="004C49EC" w:rsidRPr="00905BAE" w:rsidRDefault="004C49EC" w:rsidP="004C49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4C49EC" w:rsidP="004C49EC">
      <w:pPr>
        <w:spacing w:after="0"/>
        <w:ind w:left="426" w:right="127"/>
        <w:jc w:val="both"/>
        <w:rPr>
          <w:rFonts w:ascii="Times New Roman" w:hAnsi="Times New Roman"/>
          <w:sz w:val="24"/>
          <w:szCs w:val="24"/>
        </w:rPr>
      </w:pPr>
    </w:p>
    <w:p w:rsidR="004C49EC" w:rsidRPr="00905BAE" w:rsidRDefault="0078531B" w:rsidP="0078531B">
      <w:pPr>
        <w:spacing w:after="0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4C49EC" w:rsidRPr="00905BAE">
        <w:rPr>
          <w:rFonts w:ascii="Times New Roman" w:hAnsi="Times New Roman"/>
          <w:b/>
          <w:sz w:val="24"/>
          <w:szCs w:val="24"/>
        </w:rPr>
        <w:t xml:space="preserve">Устный журнал </w:t>
      </w:r>
    </w:p>
    <w:p w:rsidR="004C49EC" w:rsidRPr="00905BAE" w:rsidRDefault="004C49EC" w:rsidP="004C49EC">
      <w:pPr>
        <w:numPr>
          <w:ilvl w:val="0"/>
          <w:numId w:val="7"/>
        </w:numPr>
        <w:spacing w:after="0"/>
        <w:ind w:left="567" w:right="410" w:hanging="42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Устный журнал</w:t>
      </w:r>
      <w:r w:rsidRPr="00905BAE">
        <w:rPr>
          <w:rFonts w:ascii="Times New Roman" w:hAnsi="Times New Roman"/>
          <w:sz w:val="24"/>
          <w:szCs w:val="24"/>
        </w:rPr>
        <w:t xml:space="preserve"> – своеобразная форма воспитательной работы, которая позволяет ярко, эмоционально донести до воспитанников важную информацию из области политики, науки, техники, литературы, искусства, спорта и т.д.</w:t>
      </w:r>
    </w:p>
    <w:p w:rsidR="004C49EC" w:rsidRPr="00905BAE" w:rsidRDefault="004C49EC" w:rsidP="004C49EC">
      <w:pPr>
        <w:numPr>
          <w:ilvl w:val="0"/>
          <w:numId w:val="7"/>
        </w:numPr>
        <w:spacing w:after="0"/>
        <w:ind w:left="567" w:right="410" w:hanging="42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Устный журнал может иметь </w:t>
      </w:r>
      <w:r w:rsidRPr="00905BAE">
        <w:rPr>
          <w:rFonts w:ascii="Times New Roman" w:hAnsi="Times New Roman"/>
          <w:b/>
          <w:sz w:val="24"/>
          <w:szCs w:val="24"/>
        </w:rPr>
        <w:t xml:space="preserve">тематический </w:t>
      </w:r>
      <w:r w:rsidRPr="00905BAE">
        <w:rPr>
          <w:rFonts w:ascii="Times New Roman" w:hAnsi="Times New Roman"/>
          <w:sz w:val="24"/>
          <w:szCs w:val="24"/>
        </w:rPr>
        <w:t xml:space="preserve">или </w:t>
      </w:r>
      <w:r w:rsidRPr="00905BAE">
        <w:rPr>
          <w:rFonts w:ascii="Times New Roman" w:hAnsi="Times New Roman"/>
          <w:b/>
          <w:sz w:val="24"/>
          <w:szCs w:val="24"/>
        </w:rPr>
        <w:t>обзорный характер</w:t>
      </w:r>
      <w:r w:rsidRPr="00905BAE">
        <w:rPr>
          <w:rFonts w:ascii="Times New Roman" w:hAnsi="Times New Roman"/>
          <w:sz w:val="24"/>
          <w:szCs w:val="24"/>
        </w:rPr>
        <w:t>, т.е. может раскрывать один вопрос, одну тему или комплекс разных тем, вопросов.</w:t>
      </w:r>
    </w:p>
    <w:p w:rsidR="004C49EC" w:rsidRPr="00905BAE" w:rsidRDefault="004C49EC" w:rsidP="004C49EC">
      <w:pPr>
        <w:numPr>
          <w:ilvl w:val="0"/>
          <w:numId w:val="7"/>
        </w:numPr>
        <w:spacing w:after="0"/>
        <w:ind w:left="567" w:right="410" w:hanging="42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 xml:space="preserve">Часть журнала, </w:t>
      </w:r>
      <w:r w:rsidRPr="00905BAE">
        <w:rPr>
          <w:rFonts w:ascii="Times New Roman" w:hAnsi="Times New Roman"/>
          <w:sz w:val="24"/>
          <w:szCs w:val="24"/>
        </w:rPr>
        <w:t xml:space="preserve">который освещает один какой-то вопрос, условно принято называть </w:t>
      </w:r>
      <w:r w:rsidRPr="00905BAE">
        <w:rPr>
          <w:rFonts w:ascii="Times New Roman" w:hAnsi="Times New Roman"/>
          <w:b/>
          <w:sz w:val="24"/>
          <w:szCs w:val="24"/>
        </w:rPr>
        <w:t>«страничкой»</w:t>
      </w:r>
      <w:r w:rsidRPr="00905BAE">
        <w:rPr>
          <w:rFonts w:ascii="Times New Roman" w:hAnsi="Times New Roman"/>
          <w:sz w:val="24"/>
          <w:szCs w:val="24"/>
        </w:rPr>
        <w:t xml:space="preserve"> журнала. Общий же объем его 3-5 страниц.</w:t>
      </w:r>
    </w:p>
    <w:p w:rsidR="004C49EC" w:rsidRPr="00905BAE" w:rsidRDefault="004C49EC" w:rsidP="004C49EC">
      <w:pPr>
        <w:numPr>
          <w:ilvl w:val="0"/>
          <w:numId w:val="7"/>
        </w:numPr>
        <w:spacing w:after="0"/>
        <w:ind w:left="567" w:right="410" w:hanging="42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Каждая «страничка» «представляет собой краткое устное сообщение учащихся, которое, в зависимости, от содержания может быть проиллюстрировано экспонатами, диафильмами, короткометражными фильмами, магнитофонными записями и т.п. Отдельные странички устного журнала могут заполняться творчеством самих детей: чтением собственных стихов, исполнением песен или других музыкальных произведений, зарисовками.</w:t>
      </w:r>
    </w:p>
    <w:p w:rsidR="004C49EC" w:rsidRPr="00905BAE" w:rsidRDefault="004C49EC" w:rsidP="004C49EC">
      <w:pPr>
        <w:numPr>
          <w:ilvl w:val="0"/>
          <w:numId w:val="7"/>
        </w:numPr>
        <w:spacing w:after="0"/>
        <w:ind w:left="567" w:right="410" w:hanging="425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Странички» размещают по степени их значимости: первая – это своеобразная передовая, которая освещает наиболее важный вопрос, остальные конкретизируют его или отражают какие-то другие вопросы, имеющие самостоятельное значение.</w:t>
      </w:r>
    </w:p>
    <w:p w:rsidR="004C49EC" w:rsidRPr="00905BAE" w:rsidRDefault="004C49EC" w:rsidP="004C49EC">
      <w:pPr>
        <w:spacing w:after="0"/>
        <w:ind w:left="900"/>
        <w:jc w:val="center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Организация и методика проведения устного журнала.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04"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Для подготовки и проведения устного журнала необходимо создать инициативную группу из детей.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Подробно их проконсультировать, помочь разделить</w:t>
      </w:r>
    </w:p>
    <w:p w:rsidR="004C49EC" w:rsidRPr="00905BAE" w:rsidRDefault="004C49EC" w:rsidP="004C49EC">
      <w:pPr>
        <w:spacing w:after="0"/>
        <w:ind w:left="404" w:right="410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обязанности, определить тему, характер и содержание журнала, количество его страниц, форму подачи материала на каждой странице, избрать одного или двух ведущих, которые будут вести журнал.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Необходимо твердо определить срок выпуска журнала (подготовка обычно занимает 2-3 недели), место его проведения.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Открывают и ведут журнал учащиеся (ведущие). Начать его можно словами: «Начинаем выпуск устного журнала – «Понемногу о многом». Ведущие сообщают название страниц, используя для их пояснения афоризмы, выразительные стихотворные строки.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Журнал можно построить так.</w:t>
      </w:r>
      <w:r w:rsidRPr="00905BAE">
        <w:rPr>
          <w:rFonts w:ascii="Times New Roman" w:hAnsi="Times New Roman"/>
          <w:sz w:val="24"/>
          <w:szCs w:val="24"/>
        </w:rPr>
        <w:t xml:space="preserve"> После открытия занавеса на сцену один за другим выходят дети со щитками (страницами)  в руках. У направляющего щит с надписью «Сегодня в номере». Обучающиеся останавливаются. Направляющий громко говорит: «Устный журнал - …..», выпуск первый и убегает за кулисы. Ребенок, несущий следующую страницу, сообщает о том, что увидят и услышат зрители в журнале, и тоже убегает и так до конца. Затем ведущий приглашает на сцену первого выступающего и предоставляет ему слово. И так все странички. В конце журнала дети со своими страничками выбегают на сцену и говорят: «Наш выпуск закончен».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lastRenderedPageBreak/>
        <w:t xml:space="preserve">Вести журнал нужно в темпе, с подъемом, отводя на каждую страничку10-20 минут, </w:t>
      </w:r>
      <w:r w:rsidRPr="00905BAE">
        <w:rPr>
          <w:rFonts w:ascii="Times New Roman" w:hAnsi="Times New Roman"/>
          <w:b/>
          <w:sz w:val="24"/>
          <w:szCs w:val="24"/>
        </w:rPr>
        <w:t>на весь журнал не более часа.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Проведение устного журнала требует организаторских умений со стороны педагога. Он должен вызвать интерес у </w:t>
      </w:r>
      <w:proofErr w:type="gramStart"/>
      <w:r w:rsidRPr="00905B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05BAE">
        <w:rPr>
          <w:rFonts w:ascii="Times New Roman" w:hAnsi="Times New Roman"/>
          <w:sz w:val="24"/>
          <w:szCs w:val="24"/>
        </w:rPr>
        <w:t xml:space="preserve"> к этой работе, желание подготовить и провести журнал. Особенно большая помощь со стороны педагога необходима в подготовительный период.</w:t>
      </w:r>
    </w:p>
    <w:p w:rsidR="004C49EC" w:rsidRPr="00905BAE" w:rsidRDefault="004C49EC" w:rsidP="004C49EC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После проведения устного журнала</w:t>
      </w:r>
      <w:r w:rsidRPr="00905BAE">
        <w:rPr>
          <w:rFonts w:ascii="Times New Roman" w:hAnsi="Times New Roman"/>
          <w:sz w:val="24"/>
          <w:szCs w:val="24"/>
        </w:rPr>
        <w:t xml:space="preserve"> полезно вместе с детьми проанализировать успехи  и недостатки в его подготовке и проведении.</w:t>
      </w:r>
    </w:p>
    <w:p w:rsidR="004C49EC" w:rsidRPr="00905BAE" w:rsidRDefault="004C49EC" w:rsidP="004C49EC">
      <w:pPr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905BAE">
        <w:rPr>
          <w:rFonts w:ascii="Times New Roman" w:hAnsi="Times New Roman"/>
          <w:b/>
          <w:sz w:val="24"/>
          <w:szCs w:val="24"/>
        </w:rPr>
        <w:t>Оформление устного журнала.</w:t>
      </w:r>
    </w:p>
    <w:p w:rsidR="004C49EC" w:rsidRPr="00905BAE" w:rsidRDefault="004C49EC" w:rsidP="004C49EC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 xml:space="preserve">Вариантов оформления устного журнала много. </w:t>
      </w:r>
    </w:p>
    <w:p w:rsidR="004C49EC" w:rsidRPr="00905BAE" w:rsidRDefault="004C49EC" w:rsidP="004C49E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Страницы журнала собираются как бы в переплет и внешне представляют собой форму журнала. На каждой странице четко, крупным шрифтом написано ее название.</w:t>
      </w:r>
    </w:p>
    <w:p w:rsidR="004C49EC" w:rsidRPr="00905BAE" w:rsidRDefault="004C49EC" w:rsidP="004C49E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На сцене устанавливается вертящаяся на оси витрина из определенного по программе числа страниц, и ведущий, проворачивая витрину, выходит как бы из-за страниц, раскрывая их содержание.</w:t>
      </w:r>
    </w:p>
    <w:p w:rsidR="004C49EC" w:rsidRPr="00905BAE" w:rsidRDefault="004C49EC" w:rsidP="004C49E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На заднике сцены вывешивают широкую ленту с названием журнала, ниже приклеивают наименование месяца и номер выпуска.</w:t>
      </w:r>
    </w:p>
    <w:p w:rsidR="004C49EC" w:rsidRPr="00905BAE" w:rsidRDefault="004C49EC" w:rsidP="004C49EC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5BAE">
        <w:rPr>
          <w:rFonts w:ascii="Times New Roman" w:hAnsi="Times New Roman"/>
          <w:sz w:val="24"/>
          <w:szCs w:val="24"/>
        </w:rPr>
        <w:t>Очередную страницу, проходя через сцену из-за кулисы в кулису, несет учащийся. Эти страницы могут быть в виде листка или щитка, на котором написан номер страницы и ее название.</w:t>
      </w:r>
    </w:p>
    <w:p w:rsidR="00864636" w:rsidRPr="00905BAE" w:rsidRDefault="0078531B" w:rsidP="00864636">
      <w:pPr>
        <w:pStyle w:val="af3"/>
      </w:pPr>
      <w:r w:rsidRPr="00905BAE">
        <w:t xml:space="preserve">                    </w:t>
      </w:r>
      <w:r w:rsidR="00864636" w:rsidRPr="00905BAE">
        <w:rPr>
          <w:b/>
        </w:rPr>
        <w:t>Коллективно-творческое дело</w:t>
      </w:r>
      <w:r w:rsidR="00864636" w:rsidRPr="00905BAE">
        <w:t xml:space="preserve"> это:</w:t>
      </w:r>
    </w:p>
    <w:p w:rsidR="00864636" w:rsidRPr="00905BAE" w:rsidRDefault="00864636" w:rsidP="00864636">
      <w:pPr>
        <w:pStyle w:val="af3"/>
        <w:numPr>
          <w:ilvl w:val="0"/>
          <w:numId w:val="10"/>
        </w:numPr>
      </w:pPr>
      <w:r w:rsidRPr="00905BAE">
        <w:rPr>
          <w:b/>
          <w:bCs/>
          <w:i/>
          <w:iCs/>
        </w:rPr>
        <w:t>дело</w:t>
      </w:r>
      <w:r w:rsidRPr="00905BAE">
        <w:t>, так как оно несет в себе заботу об окружающих людях, о коллективе, друг о друге;</w:t>
      </w:r>
    </w:p>
    <w:p w:rsidR="00864636" w:rsidRPr="00905BAE" w:rsidRDefault="00864636" w:rsidP="00864636">
      <w:pPr>
        <w:pStyle w:val="af3"/>
        <w:numPr>
          <w:ilvl w:val="0"/>
          <w:numId w:val="10"/>
        </w:numPr>
      </w:pPr>
      <w:r w:rsidRPr="00905BAE">
        <w:rPr>
          <w:b/>
          <w:bCs/>
          <w:i/>
          <w:iCs/>
        </w:rPr>
        <w:t>коллективное дело</w:t>
      </w:r>
      <w:r w:rsidRPr="00905BAE">
        <w:t>, так как осуществляется посредством совместных усилий всех членов коллектива – детей и воспитателей, то есть является общей заботой;</w:t>
      </w:r>
    </w:p>
    <w:p w:rsidR="00864636" w:rsidRPr="00905BAE" w:rsidRDefault="00864636" w:rsidP="00864636">
      <w:pPr>
        <w:pStyle w:val="af3"/>
        <w:numPr>
          <w:ilvl w:val="0"/>
          <w:numId w:val="10"/>
        </w:numPr>
      </w:pPr>
      <w:r w:rsidRPr="00905BAE">
        <w:rPr>
          <w:b/>
          <w:bCs/>
          <w:i/>
          <w:iCs/>
        </w:rPr>
        <w:t>коллективно-творческое дело</w:t>
      </w:r>
      <w:r w:rsidRPr="00905BAE">
        <w:t>, так как предполагает непрерывный поиск лучших решений, задумывается, планируется, реализуется, оценивается сообща.</w:t>
      </w:r>
    </w:p>
    <w:p w:rsidR="0078531B" w:rsidRPr="00905BAE" w:rsidRDefault="0078531B" w:rsidP="00864636">
      <w:pPr>
        <w:pStyle w:val="af3"/>
      </w:pPr>
      <w:r w:rsidRPr="00905BAE">
        <w:t xml:space="preserve"> </w:t>
      </w:r>
      <w:proofErr w:type="gramStart"/>
      <w:r w:rsidR="00864636" w:rsidRPr="00905BAE">
        <w:t>Какие</w:t>
      </w:r>
      <w:proofErr w:type="gramEnd"/>
      <w:r w:rsidR="00864636" w:rsidRPr="00905BAE">
        <w:t xml:space="preserve"> бывают КТД?</w:t>
      </w:r>
    </w:p>
    <w:p w:rsidR="00864636" w:rsidRPr="00905BAE" w:rsidRDefault="00864636" w:rsidP="00864636">
      <w:pPr>
        <w:pStyle w:val="af3"/>
      </w:pPr>
      <w:r w:rsidRPr="00905BAE">
        <w:t xml:space="preserve"> По характеру ведущей деятельности выделяются КТД: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организаторские;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общественно-политические;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познавательные;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трудовые;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художественные;</w:t>
      </w:r>
    </w:p>
    <w:p w:rsidR="00864636" w:rsidRPr="00905BAE" w:rsidRDefault="00864636" w:rsidP="00864636">
      <w:pPr>
        <w:pStyle w:val="af3"/>
        <w:numPr>
          <w:ilvl w:val="0"/>
          <w:numId w:val="11"/>
        </w:numPr>
      </w:pPr>
      <w:r w:rsidRPr="00905BAE">
        <w:t>спортивные.</w:t>
      </w:r>
    </w:p>
    <w:p w:rsidR="0078531B" w:rsidRPr="00905BAE" w:rsidRDefault="00864636" w:rsidP="00864636">
      <w:pPr>
        <w:pStyle w:val="af3"/>
      </w:pPr>
      <w:r w:rsidRPr="00905BAE">
        <w:br/>
        <w:t>Кратко. Структура коллективно-творческого дела определяется шестью стадиями коллективного творчества. Содержание этих стадий составляют действия воспитателей и детей, необходимые для целенаправленного развития у детей целостно-многостороннего гражданского отношения к жизни, к самим себе и для преодоления отрицательных личностных качеств.</w:t>
      </w:r>
    </w:p>
    <w:p w:rsidR="00864636" w:rsidRPr="00905BAE" w:rsidRDefault="00864636" w:rsidP="00864636">
      <w:pPr>
        <w:pStyle w:val="af3"/>
      </w:pPr>
      <w:r w:rsidRPr="00905BAE">
        <w:t xml:space="preserve">Первая стадия – предварительная работа коллектива. На этой стадии руководитель и сотрудники коллектива определяют конкретные задачи данного КТД, намечают свои исходные направляющие действия, необходимые для выполнения этих задач и </w:t>
      </w:r>
      <w:r w:rsidRPr="00905BAE">
        <w:lastRenderedPageBreak/>
        <w:t xml:space="preserve">приступают </w:t>
      </w:r>
      <w:proofErr w:type="gramStart"/>
      <w:r w:rsidRPr="00905BAE">
        <w:t>к</w:t>
      </w:r>
      <w:proofErr w:type="gramEnd"/>
      <w:r w:rsidRPr="00905BAE">
        <w:t xml:space="preserve"> </w:t>
      </w:r>
      <w:proofErr w:type="gramStart"/>
      <w:r w:rsidRPr="00905BAE">
        <w:t>таким</w:t>
      </w:r>
      <w:proofErr w:type="gramEnd"/>
      <w:r w:rsidRPr="00905BAE">
        <w:t xml:space="preserve"> действиям, проводя «нацеливающие» воспитательные занятия с детьми (беседы, экскурсии), готовят их коллективному планированию – рассказывают, какие дела можно провести, для кого, с кем вместе.</w:t>
      </w:r>
    </w:p>
    <w:p w:rsidR="00864636" w:rsidRPr="00905BAE" w:rsidRDefault="00864636" w:rsidP="00864636">
      <w:pPr>
        <w:pStyle w:val="af3"/>
      </w:pPr>
      <w:r w:rsidRPr="00905BAE">
        <w:t>Вторая стадия – коллективное планирование.</w:t>
      </w:r>
    </w:p>
    <w:p w:rsidR="00864636" w:rsidRPr="00905BAE" w:rsidRDefault="00864636" w:rsidP="00864636">
      <w:pPr>
        <w:pStyle w:val="af3"/>
      </w:pPr>
      <w:r w:rsidRPr="00905BAE">
        <w:t>Третья стадия – коллективная подготовка КТД.</w:t>
      </w:r>
    </w:p>
    <w:p w:rsidR="00864636" w:rsidRPr="00905BAE" w:rsidRDefault="00864636" w:rsidP="00864636">
      <w:pPr>
        <w:pStyle w:val="af3"/>
      </w:pPr>
      <w:r w:rsidRPr="00905BAE">
        <w:t>Четвертая стадия – проведение коллективно-творческого дела.</w:t>
      </w:r>
    </w:p>
    <w:p w:rsidR="00864636" w:rsidRPr="00905BAE" w:rsidRDefault="00864636" w:rsidP="00864636">
      <w:pPr>
        <w:pStyle w:val="af3"/>
      </w:pPr>
      <w:r w:rsidRPr="00905BAE">
        <w:t>Пятая стадия – коллективное подведение итогов.</w:t>
      </w:r>
    </w:p>
    <w:p w:rsidR="00864636" w:rsidRPr="00905BAE" w:rsidRDefault="00864636" w:rsidP="00864636">
      <w:pPr>
        <w:pStyle w:val="af3"/>
      </w:pPr>
      <w:r w:rsidRPr="00905BAE">
        <w:t>Шестая стадия – ближайшее последействие.</w:t>
      </w:r>
    </w:p>
    <w:p w:rsidR="00864636" w:rsidRPr="00905BAE" w:rsidRDefault="00864636" w:rsidP="00864636">
      <w:pPr>
        <w:pStyle w:val="af3"/>
      </w:pPr>
      <w:r w:rsidRPr="00905BAE">
        <w:br/>
        <w:t>Более полно. Система коллективных отношений - сотрудничества, взаимопомощи и ответственной зависимости складывается в процессе творческой деятельности, включающей несколько стадий - этапов. В технологии И. П. Иванова они имеют следующие названия: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поиск идеи и предварительная постановка задач;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сбор-старт;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выборы совета дела;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коллективное планирование дела;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 xml:space="preserve">работа </w:t>
      </w:r>
      <w:proofErr w:type="spellStart"/>
      <w:r w:rsidRPr="00905BAE">
        <w:t>микроколлективов</w:t>
      </w:r>
      <w:proofErr w:type="spellEnd"/>
      <w:r w:rsidRPr="00905BAE">
        <w:t xml:space="preserve"> (оптимально по 5-7 человек);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проверка готовности;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проведение КТД;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коллективный анализ («огонек»);</w:t>
      </w:r>
    </w:p>
    <w:p w:rsidR="00864636" w:rsidRPr="00905BAE" w:rsidRDefault="00864636" w:rsidP="00864636">
      <w:pPr>
        <w:pStyle w:val="af3"/>
        <w:numPr>
          <w:ilvl w:val="0"/>
          <w:numId w:val="12"/>
        </w:numPr>
      </w:pPr>
      <w:r w:rsidRPr="00905BAE">
        <w:t>стадия последействия.</w:t>
      </w:r>
    </w:p>
    <w:p w:rsidR="00864636" w:rsidRPr="00905BAE" w:rsidRDefault="00864636" w:rsidP="00864636">
      <w:pPr>
        <w:pStyle w:val="af3"/>
      </w:pPr>
      <w:r w:rsidRPr="00905BAE">
        <w:t>В этих этапах-мероприятиях присутствует большая доля игры, занимательности, которые соединены с высокой идейностью, целеустремленностью, что и составляет главное своеобразие КТД.</w:t>
      </w:r>
    </w:p>
    <w:p w:rsidR="00864636" w:rsidRPr="00905BAE" w:rsidRDefault="00864636" w:rsidP="00864636">
      <w:pPr>
        <w:pStyle w:val="af3"/>
      </w:pPr>
      <w:r w:rsidRPr="00905BAE">
        <w:br/>
        <w:t>Рассмотрим подробнее </w:t>
      </w:r>
      <w:r w:rsidRPr="00905BAE">
        <w:rPr>
          <w:b/>
          <w:bCs/>
        </w:rPr>
        <w:t>общий</w:t>
      </w:r>
      <w:r w:rsidRPr="00905BAE">
        <w:t> алгоритм проведения.</w:t>
      </w:r>
    </w:p>
    <w:p w:rsidR="00864636" w:rsidRPr="00905BAE" w:rsidRDefault="00864636" w:rsidP="00864636">
      <w:pPr>
        <w:pStyle w:val="af3"/>
      </w:pPr>
      <w:r w:rsidRPr="00905BAE">
        <w:rPr>
          <w:i/>
          <w:iCs/>
        </w:rPr>
        <w:t>1 этап</w:t>
      </w:r>
      <w:r w:rsidRPr="00905BAE">
        <w:t>. </w:t>
      </w:r>
      <w:r w:rsidRPr="00905BAE">
        <w:rPr>
          <w:b/>
          <w:bCs/>
        </w:rPr>
        <w:t>Предварительная работа</w:t>
      </w:r>
      <w:r w:rsidRPr="00905BAE">
        <w:t> воспитателя.</w:t>
      </w:r>
    </w:p>
    <w:p w:rsidR="00325128" w:rsidRPr="00905BAE" w:rsidRDefault="00864636" w:rsidP="00864636">
      <w:pPr>
        <w:pStyle w:val="af3"/>
      </w:pPr>
      <w:proofErr w:type="gramStart"/>
      <w:r w:rsidRPr="00905BAE">
        <w:t>На этом этапе определяются педагогические задачи (воспитательный, развивающие, образовательные) предстоящего КТД., его место в общей системе воспитательной работы с коллективом.</w:t>
      </w:r>
      <w:proofErr w:type="gramEnd"/>
      <w:r w:rsidRPr="00905BAE">
        <w:t xml:space="preserve"> Будет ли оно продолжением, завершением уже </w:t>
      </w:r>
      <w:proofErr w:type="gramStart"/>
      <w:r w:rsidRPr="00905BAE">
        <w:t>осуществляемого</w:t>
      </w:r>
      <w:proofErr w:type="gramEnd"/>
      <w:r w:rsidRPr="00905BAE">
        <w:t xml:space="preserve"> или положит начало решению новой педагогической задачи. Продумывается общая идея, замысел дела, различные варианты проведения КТД.</w:t>
      </w:r>
      <w:r w:rsidR="0078531B" w:rsidRPr="00905BAE">
        <w:t xml:space="preserve"> </w:t>
      </w:r>
      <w:r w:rsidRPr="00905BAE">
        <w:t xml:space="preserve">Создается примерный "образ" будущего дела, продумываются все последующие </w:t>
      </w:r>
      <w:proofErr w:type="gramStart"/>
      <w:r w:rsidRPr="00905BAE">
        <w:t>-о</w:t>
      </w:r>
      <w:proofErr w:type="gramEnd"/>
      <w:r w:rsidRPr="00905BAE">
        <w:t>рганизаторские действия.</w:t>
      </w:r>
      <w:r w:rsidR="0078531B" w:rsidRPr="00905BAE">
        <w:t xml:space="preserve"> </w:t>
      </w:r>
      <w:r w:rsidRPr="00905BAE">
        <w:rPr>
          <w:iCs/>
        </w:rPr>
        <w:t>На этой стадии происходит так называемая "стартовая беседа", во время которой руководитель коллектива увлекает воспитанников радостной перспективой интересного и полезного дела. Для кого? Когда? Где? С кем вместе? Главная задача взрослого - вовлечь каждого в деятельность с целью развития личности.</w:t>
      </w:r>
      <w:r w:rsidRPr="00905BAE">
        <w:t xml:space="preserve"> Здесь же происходит разбивка на </w:t>
      </w:r>
      <w:proofErr w:type="spellStart"/>
      <w:r w:rsidRPr="00905BAE">
        <w:t>микрогруппы</w:t>
      </w:r>
      <w:proofErr w:type="spellEnd"/>
      <w:r w:rsidRPr="00905BAE">
        <w:t>: по цветам, геометрическим фигурам, знакам Зодиака, капитанам, открыткам, отраслям наук, временам года, животным и т. д.</w:t>
      </w:r>
    </w:p>
    <w:p w:rsidR="00325128" w:rsidRPr="00905BAE" w:rsidRDefault="00864636" w:rsidP="00864636">
      <w:pPr>
        <w:pStyle w:val="af3"/>
      </w:pPr>
      <w:r w:rsidRPr="00905BAE">
        <w:rPr>
          <w:i/>
          <w:iCs/>
        </w:rPr>
        <w:lastRenderedPageBreak/>
        <w:t>2 этап</w:t>
      </w:r>
      <w:r w:rsidRPr="00905BAE">
        <w:t>. Коллективное </w:t>
      </w:r>
      <w:r w:rsidRPr="00905BAE">
        <w:rPr>
          <w:b/>
          <w:bCs/>
        </w:rPr>
        <w:t>планирование</w:t>
      </w:r>
      <w:r w:rsidRPr="00905BAE">
        <w:t> и выборы совета дела.</w:t>
      </w:r>
    </w:p>
    <w:p w:rsidR="00325128" w:rsidRPr="00905BAE" w:rsidRDefault="00864636" w:rsidP="00864636">
      <w:pPr>
        <w:pStyle w:val="af3"/>
      </w:pPr>
      <w:r w:rsidRPr="00905BAE">
        <w:t xml:space="preserve">На этом этапе каждому предоставляется возможность участия и обсуждения предстоящего КТД. Каким быть делу? Как к нему готовиться? Кто станет организатором подготовки? Кому, что поручить? Чтобы каждый высказал свое мнение, ответил на вопросы. А для этого нужно распределить ребят на творческие группы с учетом их интересов, особенностей в общении. Затем весь коллектив слушает представителей каждой </w:t>
      </w:r>
      <w:proofErr w:type="spellStart"/>
      <w:r w:rsidRPr="00905BAE">
        <w:t>микрогруппы</w:t>
      </w:r>
      <w:proofErr w:type="spellEnd"/>
      <w:r w:rsidRPr="00905BAE">
        <w:t xml:space="preserve">. Коллективное планирование может состояться на общем собрании, сборе. А можно провести аукцион идей, </w:t>
      </w:r>
      <w:proofErr w:type="spellStart"/>
      <w:r w:rsidRPr="00905BAE">
        <w:t>нью</w:t>
      </w:r>
      <w:proofErr w:type="spellEnd"/>
      <w:r w:rsidRPr="00905BAE">
        <w:t xml:space="preserve"> - банк, конкурс между </w:t>
      </w:r>
      <w:proofErr w:type="spellStart"/>
      <w:r w:rsidRPr="00905BAE">
        <w:t>микрогруппами</w:t>
      </w:r>
      <w:proofErr w:type="spellEnd"/>
      <w:r w:rsidRPr="00905BAE">
        <w:t xml:space="preserve"> на лучшее предложение к плану, самый интересный проект дела, выставку молний от </w:t>
      </w:r>
      <w:proofErr w:type="spellStart"/>
      <w:r w:rsidRPr="00905BAE">
        <w:t>микрогруппы</w:t>
      </w:r>
      <w:proofErr w:type="spellEnd"/>
      <w:r w:rsidRPr="00905BAE">
        <w:t xml:space="preserve"> с предложением по плану и др</w:t>
      </w:r>
      <w:proofErr w:type="gramStart"/>
      <w:r w:rsidRPr="00905BAE">
        <w:t>.О</w:t>
      </w:r>
      <w:proofErr w:type="gramEnd"/>
      <w:r w:rsidRPr="00905BAE">
        <w:t xml:space="preserve">пределяющую роль на этом этапе играет взаимное убеждение в необходимости и пользе дела и взрослых, и воспитанников. Педагог сопоставляет выдвинутые варианты, задает наводящие вопросы, предлагает обосновать выдвинутые идеи и критикует, ставит дополнительные задачи "на размышление". Выбирается Совет дела, определяются задания </w:t>
      </w:r>
      <w:proofErr w:type="spellStart"/>
      <w:r w:rsidRPr="00905BAE">
        <w:t>микрогруппам</w:t>
      </w:r>
      <w:proofErr w:type="spellEnd"/>
      <w:r w:rsidRPr="00905BAE">
        <w:t xml:space="preserve">, отдельным </w:t>
      </w:r>
      <w:proofErr w:type="spellStart"/>
      <w:r w:rsidRPr="00905BAE">
        <w:t>воспитанникам</w:t>
      </w:r>
      <w:proofErr w:type="gramStart"/>
      <w:r w:rsidRPr="00905BAE">
        <w:t>.П</w:t>
      </w:r>
      <w:proofErr w:type="gramEnd"/>
      <w:r w:rsidRPr="00905BAE">
        <w:t>едагог</w:t>
      </w:r>
      <w:proofErr w:type="spellEnd"/>
      <w:r w:rsidRPr="00905BAE">
        <w:t> </w:t>
      </w:r>
      <w:r w:rsidRPr="00905BAE">
        <w:rPr>
          <w:iCs/>
        </w:rPr>
        <w:t xml:space="preserve">предлагает участникам варианты заданий. Представители </w:t>
      </w:r>
      <w:proofErr w:type="spellStart"/>
      <w:r w:rsidRPr="00905BAE">
        <w:rPr>
          <w:iCs/>
        </w:rPr>
        <w:t>микроколлективов</w:t>
      </w:r>
      <w:proofErr w:type="spellEnd"/>
      <w:r w:rsidRPr="00905BAE">
        <w:rPr>
          <w:iCs/>
        </w:rPr>
        <w:t xml:space="preserve"> задают, по необходимости, уточняющие, конкретизирующие вопросы, ставят дополнительные "задачи на размышление"</w:t>
      </w:r>
      <w:r w:rsidRPr="00905BAE">
        <w:t> и т. д.</w:t>
      </w:r>
    </w:p>
    <w:p w:rsidR="00864636" w:rsidRPr="00905BAE" w:rsidRDefault="00864636" w:rsidP="00864636">
      <w:pPr>
        <w:pStyle w:val="af3"/>
      </w:pPr>
      <w:r w:rsidRPr="00905BAE">
        <w:rPr>
          <w:i/>
          <w:iCs/>
        </w:rPr>
        <w:t>3 этап</w:t>
      </w:r>
      <w:r w:rsidRPr="00905BAE">
        <w:t>. Коллективная </w:t>
      </w:r>
      <w:r w:rsidRPr="00905BAE">
        <w:rPr>
          <w:b/>
          <w:bCs/>
        </w:rPr>
        <w:t>подготовка</w:t>
      </w:r>
      <w:r w:rsidRPr="00905BAE">
        <w:t>.</w:t>
      </w:r>
    </w:p>
    <w:p w:rsidR="00864636" w:rsidRPr="00905BAE" w:rsidRDefault="00864636" w:rsidP="00864636">
      <w:pPr>
        <w:pStyle w:val="af3"/>
      </w:pPr>
      <w:r w:rsidRPr="00905BAE">
        <w:t xml:space="preserve">Сообща составленный проект уточняется и конкретизируется сначала Советом дела вместе с педагогом, а затем передаётся на обсуждение в </w:t>
      </w:r>
      <w:proofErr w:type="spellStart"/>
      <w:r w:rsidRPr="00905BAE">
        <w:t>микрогруппы</w:t>
      </w:r>
      <w:proofErr w:type="spellEnd"/>
      <w:r w:rsidRPr="00905BAE">
        <w:t xml:space="preserve">, которые планируют своё поручение и начинают работу по воплощению общего замысла и в конкретной его части. А в целом получается общее </w:t>
      </w:r>
      <w:proofErr w:type="spellStart"/>
      <w:r w:rsidRPr="00905BAE">
        <w:t>дело</w:t>
      </w:r>
      <w:proofErr w:type="gramStart"/>
      <w:r w:rsidRPr="00905BAE">
        <w:t>.П</w:t>
      </w:r>
      <w:proofErr w:type="gramEnd"/>
      <w:r w:rsidRPr="00905BAE">
        <w:t>едагог</w:t>
      </w:r>
      <w:proofErr w:type="spellEnd"/>
      <w:r w:rsidRPr="00905BAE">
        <w:t xml:space="preserve"> побуждает ребят к целенаправленному и добросовестному, творческому и самостоятельному участию в осуществлении общего </w:t>
      </w:r>
      <w:proofErr w:type="spellStart"/>
      <w:r w:rsidRPr="00905BAE">
        <w:t>замысла.Он</w:t>
      </w:r>
      <w:proofErr w:type="spellEnd"/>
      <w:r w:rsidRPr="00905BAE">
        <w:t xml:space="preserve"> участвует в сборах </w:t>
      </w:r>
      <w:proofErr w:type="spellStart"/>
      <w:r w:rsidRPr="00905BAE">
        <w:t>микрогрупп</w:t>
      </w:r>
      <w:proofErr w:type="spellEnd"/>
      <w:r w:rsidRPr="00905BAE">
        <w:t xml:space="preserve">, где распределяется общая работа между участниками, решается, кто и что конкретно сделает, направляя энергию ребят в нужное русло, подсказывая нужное решение, поддерживая инициативу, обращая внимание на какие- то упущенные детали, убеждая их в необходимости добросовестного участия в общей творческой заботе об улучшении окружающей жизни. В процессе подготовки предоставляется широкая возможность педагогу в осуществлении личностного подхода, включения детей в ситуацию успеха, преодоления трудностей, достижения с целью преобразования личности и всего </w:t>
      </w:r>
      <w:proofErr w:type="spellStart"/>
      <w:r w:rsidRPr="00905BAE">
        <w:t>коллектива</w:t>
      </w:r>
      <w:proofErr w:type="gramStart"/>
      <w:r w:rsidRPr="00905BAE">
        <w:t>.</w:t>
      </w:r>
      <w:r w:rsidRPr="00905BAE">
        <w:rPr>
          <w:iCs/>
        </w:rPr>
        <w:t>У</w:t>
      </w:r>
      <w:proofErr w:type="gramEnd"/>
      <w:r w:rsidRPr="00905BAE">
        <w:rPr>
          <w:iCs/>
        </w:rPr>
        <w:t>частники</w:t>
      </w:r>
      <w:proofErr w:type="spellEnd"/>
      <w:r w:rsidRPr="00905BAE">
        <w:rPr>
          <w:iCs/>
        </w:rPr>
        <w:t xml:space="preserve"> </w:t>
      </w:r>
      <w:proofErr w:type="spellStart"/>
      <w:r w:rsidRPr="00905BAE">
        <w:rPr>
          <w:iCs/>
        </w:rPr>
        <w:t>микрогрупп</w:t>
      </w:r>
      <w:proofErr w:type="spellEnd"/>
      <w:r w:rsidRPr="00905BAE">
        <w:rPr>
          <w:iCs/>
        </w:rPr>
        <w:t xml:space="preserve"> создают творческие проекты в своих коллективах</w:t>
      </w:r>
      <w:r w:rsidRPr="00905BAE">
        <w:t>. При этом используют не только опыт, полученный во время коллективного планирования, но и весь опыт прежней жизни.</w:t>
      </w:r>
    </w:p>
    <w:p w:rsidR="00864636" w:rsidRPr="00905BAE" w:rsidRDefault="00864636" w:rsidP="00864636">
      <w:pPr>
        <w:pStyle w:val="af3"/>
      </w:pPr>
      <w:r w:rsidRPr="00905BAE">
        <w:rPr>
          <w:i/>
          <w:iCs/>
        </w:rPr>
        <w:t>4 этап</w:t>
      </w:r>
      <w:r w:rsidRPr="00905BAE">
        <w:t>. </w:t>
      </w:r>
      <w:r w:rsidRPr="00905BAE">
        <w:rPr>
          <w:b/>
          <w:bCs/>
        </w:rPr>
        <w:t>Проведение</w:t>
      </w:r>
      <w:r w:rsidRPr="00905BAE">
        <w:t> КТД. ( Содержание и методика КТД зависят от темы, целей, его формы: деловая игра, трудовой десант, ярмарка солидарности и др.).</w:t>
      </w:r>
    </w:p>
    <w:p w:rsidR="00864636" w:rsidRPr="00905BAE" w:rsidRDefault="00864636" w:rsidP="00864636">
      <w:pPr>
        <w:pStyle w:val="af3"/>
      </w:pPr>
      <w:r w:rsidRPr="00905BAE">
        <w:t>Стадия проведения КТД - это итог работы</w:t>
      </w:r>
      <w:proofErr w:type="gramStart"/>
      <w:r w:rsidRPr="00905BAE">
        <w:t xml:space="preserve"> ,</w:t>
      </w:r>
      <w:proofErr w:type="gramEnd"/>
      <w:r w:rsidRPr="00905BAE">
        <w:t xml:space="preserve"> проделанной при его подготовке. На этом этапе педагогу важно обеспечить правильный эмоциональный настрой, поддерживать и укреплять мажорный тон, дух бодрости, уверенности в своих силах, стремление преодолеть трудности.</w:t>
      </w:r>
      <w:r w:rsidR="0078531B" w:rsidRPr="00905BAE">
        <w:t xml:space="preserve"> </w:t>
      </w:r>
      <w:r w:rsidRPr="00905BAE">
        <w:t>Следует </w:t>
      </w:r>
      <w:r w:rsidRPr="00905BAE">
        <w:rPr>
          <w:iCs/>
        </w:rPr>
        <w:t>помочь ребятам правильно выдержать время и силы, не подменять</w:t>
      </w:r>
      <w:r w:rsidRPr="00905BAE">
        <w:t>, пусть каждый действует так, как намечено, делает то, что ему поручено</w:t>
      </w:r>
      <w:r w:rsidRPr="00905BAE">
        <w:rPr>
          <w:b/>
        </w:rPr>
        <w:t>. Пусть</w:t>
      </w:r>
      <w:r w:rsidRPr="00905BAE">
        <w:t xml:space="preserve"> каждый воспитанник прочувствует всю меру ответственности и силу организации. Задача педагога на этом этапе - находиться там, где он нужнее : рядом с ведущими, в како</w:t>
      </w:r>
      <w:r w:rsidR="00325128" w:rsidRPr="00905BAE">
        <w:t>й</w:t>
      </w:r>
      <w:r w:rsidRPr="00905BAE">
        <w:t xml:space="preserve">-то </w:t>
      </w:r>
      <w:proofErr w:type="spellStart"/>
      <w:r w:rsidRPr="00905BAE">
        <w:t>микрогруппе</w:t>
      </w:r>
      <w:proofErr w:type="spellEnd"/>
      <w:r w:rsidRPr="00905BAE">
        <w:t>, в каждой из них</w:t>
      </w:r>
      <w:r w:rsidR="00325128" w:rsidRPr="00905BAE">
        <w:t>, с гостями, родителями и т. д</w:t>
      </w:r>
      <w:r w:rsidR="0078531B" w:rsidRPr="00905BAE">
        <w:t>.</w:t>
      </w:r>
      <w:r w:rsidR="00325128" w:rsidRPr="00905BAE">
        <w:t xml:space="preserve"> </w:t>
      </w:r>
      <w:r w:rsidRPr="00905BAE">
        <w:t xml:space="preserve"> Главное</w:t>
      </w:r>
      <w:r w:rsidR="00325128" w:rsidRPr="00905BAE">
        <w:t xml:space="preserve"> </w:t>
      </w:r>
      <w:r w:rsidRPr="00905BAE">
        <w:t xml:space="preserve">- своим участием, отношением, переживаниями подчёркивать, что всё </w:t>
      </w:r>
      <w:proofErr w:type="spellStart"/>
      <w:r w:rsidRPr="00905BAE">
        <w:t>происгодяще</w:t>
      </w:r>
      <w:proofErr w:type="gramStart"/>
      <w:r w:rsidRPr="00905BAE">
        <w:t>е</w:t>
      </w:r>
      <w:proofErr w:type="spellEnd"/>
      <w:r w:rsidRPr="00905BAE">
        <w:t>-</w:t>
      </w:r>
      <w:proofErr w:type="gramEnd"/>
      <w:r w:rsidRPr="00905BAE">
        <w:t xml:space="preserve"> это общее дело, и оно педагогу также дорого, как и ребятам.</w:t>
      </w:r>
    </w:p>
    <w:p w:rsidR="00864636" w:rsidRPr="00905BAE" w:rsidRDefault="00864636" w:rsidP="00864636">
      <w:pPr>
        <w:pStyle w:val="af3"/>
      </w:pPr>
      <w:r w:rsidRPr="00905BAE">
        <w:rPr>
          <w:i/>
          <w:iCs/>
        </w:rPr>
        <w:t>5 этап</w:t>
      </w:r>
      <w:r w:rsidRPr="00905BAE">
        <w:t>. </w:t>
      </w:r>
      <w:r w:rsidRPr="00905BAE">
        <w:rPr>
          <w:b/>
          <w:bCs/>
        </w:rPr>
        <w:t>Подведение итогов</w:t>
      </w:r>
      <w:r w:rsidRPr="00905BAE">
        <w:t>. Коллективный анализ дела.</w:t>
      </w:r>
    </w:p>
    <w:p w:rsidR="00864636" w:rsidRPr="00905BAE" w:rsidRDefault="00864636" w:rsidP="00864636">
      <w:pPr>
        <w:pStyle w:val="af3"/>
      </w:pPr>
      <w:r w:rsidRPr="00905BAE">
        <w:lastRenderedPageBreak/>
        <w:t xml:space="preserve">Всегда ли нужно непременно коллективно анализировать проведенное дело? Всегда. Потому что анализ помогает осмыслить как удачи, так и ошибки, осознать накопленный опыт, а главное - извлечь уроки на будущее. Как это сделать? В одном случае годится письменная анкета, которую заполняет каждый из ребят, в другом - обстоятельный разговор, сначала в </w:t>
      </w:r>
      <w:proofErr w:type="spellStart"/>
      <w:r w:rsidRPr="00905BAE">
        <w:t>микрогруппах</w:t>
      </w:r>
      <w:proofErr w:type="spellEnd"/>
      <w:r w:rsidRPr="00905BAE">
        <w:t>, а затем на общем сборе: что удалось и почему? Что не получилось и почему? Что надо учесть в будущей работе? Выступить может каждый. Задача взрослог</w:t>
      </w:r>
      <w:proofErr w:type="gramStart"/>
      <w:r w:rsidRPr="00905BAE">
        <w:t>о-</w:t>
      </w:r>
      <w:proofErr w:type="gramEnd"/>
      <w:r w:rsidRPr="00905BAE">
        <w:t xml:space="preserve"> помочь детям дать адекватную оценку пр</w:t>
      </w:r>
      <w:r w:rsidR="00C16D5F" w:rsidRPr="00905BAE">
        <w:t>о</w:t>
      </w:r>
      <w:r w:rsidRPr="00905BAE">
        <w:t>ведённому КТД и самооценку. При этом педагог опирается на положительный опыт, который приобрели ребята в процессе подготовки и проведения КТД, вновь по-товарищески убеждает ребят в необходимости дальнейшей работы по улучшению их самих, школы, окружающей жизни.</w:t>
      </w:r>
      <w:r w:rsidR="0078531B" w:rsidRPr="00905BAE">
        <w:t xml:space="preserve"> </w:t>
      </w:r>
      <w:r w:rsidRPr="00905BAE">
        <w:t xml:space="preserve">Коллективно анализируя и оценивая </w:t>
      </w:r>
      <w:proofErr w:type="gramStart"/>
      <w:r w:rsidRPr="00905BAE">
        <w:t>сделанное</w:t>
      </w:r>
      <w:proofErr w:type="gramEnd"/>
      <w:r w:rsidRPr="00905BAE">
        <w:t>, ребята приучаются выдвигать более сложные, чем прежде задачи. Они учатся вырабатывать общественное мнение и создавать добрые традиции.</w:t>
      </w:r>
      <w:r w:rsidR="0078531B" w:rsidRPr="00905BAE">
        <w:t xml:space="preserve"> </w:t>
      </w:r>
      <w:r w:rsidRPr="00905BAE">
        <w:t>На этой стадии воспитатель </w:t>
      </w:r>
      <w:r w:rsidRPr="00905BAE">
        <w:rPr>
          <w:iCs/>
        </w:rPr>
        <w:t>ставит задачи для размышления</w:t>
      </w:r>
      <w:r w:rsidRPr="00905BAE">
        <w:t> (возможно, в специальных анкетах): что у вас было хорошо и почему? Что не удалось осуществить и почему? Что предлагаете на будущее? Воспитатель побуждает детей сопоставлять мнения и предложения, уточняет вопросы, стимулирует поиск причин успехов и неудач, словом, осуществляет товарищескую заботу о том, чтобы действительно каждый воспитанник участвовал в общих размышлениях.</w:t>
      </w:r>
    </w:p>
    <w:p w:rsidR="00864636" w:rsidRPr="00905BAE" w:rsidRDefault="00864636" w:rsidP="00864636">
      <w:pPr>
        <w:pStyle w:val="af3"/>
      </w:pPr>
      <w:r w:rsidRPr="00905BAE">
        <w:rPr>
          <w:i/>
          <w:iCs/>
        </w:rPr>
        <w:t>6 этап</w:t>
      </w:r>
      <w:r w:rsidRPr="00905BAE">
        <w:t>. Ближайшее </w:t>
      </w:r>
      <w:r w:rsidRPr="00905BAE">
        <w:rPr>
          <w:b/>
          <w:bCs/>
        </w:rPr>
        <w:t>последствие</w:t>
      </w:r>
      <w:r w:rsidRPr="00905BAE">
        <w:t>.</w:t>
      </w:r>
    </w:p>
    <w:p w:rsidR="00864636" w:rsidRPr="00905BAE" w:rsidRDefault="00864636" w:rsidP="00864636">
      <w:pPr>
        <w:pStyle w:val="af3"/>
      </w:pPr>
      <w:r w:rsidRPr="00905BAE">
        <w:t>Главный смысл этого этапа - расширение круга добрых дел. Педагогу важно поддержать и развить хорошие начинания, закрепить и способствовать, улучшению тех отношений - отношении дружбы творческого сотрудничества взрослых и детей, отношений взаимопонимания, подлинного товарищества, - которые были рождены и создавались в процессе подготовки и проведения КТД.</w:t>
      </w:r>
    </w:p>
    <w:p w:rsidR="00864636" w:rsidRPr="00905BAE" w:rsidRDefault="00864636" w:rsidP="00864636">
      <w:pPr>
        <w:pStyle w:val="af3"/>
      </w:pPr>
      <w:r w:rsidRPr="00905BAE">
        <w:t>Общественное мнение, выработанное на стадии коллективного подведения итогов КТД, становится содержанием шестой стадии КТД - его ближайшего последействия. Руководитель коллектива </w:t>
      </w:r>
      <w:r w:rsidRPr="00905BAE">
        <w:rPr>
          <w:iCs/>
        </w:rPr>
        <w:t>организует использование воспитанниками в различных видах деятельности опыта, накопленного при планировании, подготовки, проведении и обсуждении</w:t>
      </w:r>
      <w:r w:rsidRPr="00905BAE">
        <w:t> КТД.</w:t>
      </w:r>
    </w:p>
    <w:p w:rsidR="0078531B" w:rsidRPr="00905BAE" w:rsidRDefault="00864636" w:rsidP="00864636">
      <w:pPr>
        <w:pStyle w:val="af3"/>
      </w:pPr>
      <w:r w:rsidRPr="00905BAE">
        <w:t>ЗАДАЧИ КТД</w:t>
      </w:r>
      <w:r w:rsidRPr="00905BAE">
        <w:br/>
        <w:t>1. Организовать разнообразную эмоциональную творческую личностно и общественно значимую деятельность детей в классе как модель будущей достойной жизни, в ходе которой шло бы развитие и благополучная социализация детей.</w:t>
      </w:r>
    </w:p>
    <w:p w:rsidR="00864636" w:rsidRPr="00905BAE" w:rsidRDefault="00864636" w:rsidP="00864636">
      <w:pPr>
        <w:pStyle w:val="af3"/>
      </w:pPr>
      <w:r w:rsidRPr="00905BAE">
        <w:t xml:space="preserve">2. Создать условия для самореализации, самоутверждения, </w:t>
      </w:r>
      <w:proofErr w:type="spellStart"/>
      <w:r w:rsidRPr="00905BAE">
        <w:t>самореабилитации</w:t>
      </w:r>
      <w:proofErr w:type="spellEnd"/>
      <w:r w:rsidRPr="00905BAE">
        <w:t xml:space="preserve"> каждого воспитанника в коллективе.</w:t>
      </w:r>
    </w:p>
    <w:p w:rsidR="00864636" w:rsidRPr="00905BAE" w:rsidRDefault="00864636" w:rsidP="00864636">
      <w:pPr>
        <w:pStyle w:val="af3"/>
      </w:pPr>
      <w:r w:rsidRPr="00905BAE">
        <w:t>3. Создать благоприятный эмоциональный (нравственно-психологический) климат в коллективе, обеспечить условия защищенности каждого ребенка.</w:t>
      </w:r>
    </w:p>
    <w:p w:rsidR="00864636" w:rsidRPr="00905BAE" w:rsidRDefault="00864636" w:rsidP="00864636">
      <w:pPr>
        <w:pStyle w:val="af3"/>
      </w:pPr>
      <w:r w:rsidRPr="00905BAE">
        <w:t>4. Для эмоционального воспитания формировать оптимистическое мировосприятие, собственным примером учить радостному проживанию каждой минуты, каждого дня пребывания в школе</w:t>
      </w:r>
    </w:p>
    <w:p w:rsidR="004C49EC" w:rsidRPr="00905BAE" w:rsidRDefault="004C49EC" w:rsidP="004C49EC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05BA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64636" w:rsidRPr="00905BA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73FFE" w:rsidRPr="000F569E" w:rsidRDefault="000F569E" w:rsidP="000F569E">
      <w:pPr>
        <w:spacing w:after="120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Удачи в работе!</w:t>
      </w:r>
    </w:p>
    <w:sectPr w:rsidR="00573FFE" w:rsidRPr="000F569E" w:rsidSect="0057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D03"/>
    <w:multiLevelType w:val="multilevel"/>
    <w:tmpl w:val="9C5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446FF"/>
    <w:multiLevelType w:val="hybridMultilevel"/>
    <w:tmpl w:val="77A807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73350"/>
    <w:multiLevelType w:val="hybridMultilevel"/>
    <w:tmpl w:val="AA180F8A"/>
    <w:lvl w:ilvl="0" w:tplc="15025E3A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49D62F7"/>
    <w:multiLevelType w:val="hybridMultilevel"/>
    <w:tmpl w:val="F49C85AA"/>
    <w:lvl w:ilvl="0" w:tplc="1594394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A64717"/>
    <w:multiLevelType w:val="hybridMultilevel"/>
    <w:tmpl w:val="0BA88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8054C5"/>
    <w:multiLevelType w:val="hybridMultilevel"/>
    <w:tmpl w:val="40B0FBF4"/>
    <w:lvl w:ilvl="0" w:tplc="6F34A682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D0474ED"/>
    <w:multiLevelType w:val="hybridMultilevel"/>
    <w:tmpl w:val="E3B0515A"/>
    <w:lvl w:ilvl="0" w:tplc="684A3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74A14"/>
    <w:multiLevelType w:val="hybridMultilevel"/>
    <w:tmpl w:val="0862FFA2"/>
    <w:lvl w:ilvl="0" w:tplc="09E63EBC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>
    <w:nsid w:val="45580E88"/>
    <w:multiLevelType w:val="hybridMultilevel"/>
    <w:tmpl w:val="F90CFD96"/>
    <w:lvl w:ilvl="0" w:tplc="E3F28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A2750B"/>
    <w:multiLevelType w:val="multilevel"/>
    <w:tmpl w:val="5CD0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768CE"/>
    <w:multiLevelType w:val="hybridMultilevel"/>
    <w:tmpl w:val="75C0C20C"/>
    <w:lvl w:ilvl="0" w:tplc="4A946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4802509"/>
    <w:multiLevelType w:val="multilevel"/>
    <w:tmpl w:val="FF08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2B31EA"/>
    <w:multiLevelType w:val="multilevel"/>
    <w:tmpl w:val="4F28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9EC"/>
    <w:rsid w:val="000F569E"/>
    <w:rsid w:val="00110C01"/>
    <w:rsid w:val="00177321"/>
    <w:rsid w:val="00325128"/>
    <w:rsid w:val="004C49EC"/>
    <w:rsid w:val="004F10F1"/>
    <w:rsid w:val="00506246"/>
    <w:rsid w:val="00535D75"/>
    <w:rsid w:val="00573FFE"/>
    <w:rsid w:val="0068705F"/>
    <w:rsid w:val="006B02E9"/>
    <w:rsid w:val="0078531B"/>
    <w:rsid w:val="00864636"/>
    <w:rsid w:val="00902717"/>
    <w:rsid w:val="00905BAE"/>
    <w:rsid w:val="0095406F"/>
    <w:rsid w:val="00983A08"/>
    <w:rsid w:val="00A25963"/>
    <w:rsid w:val="00A54E9E"/>
    <w:rsid w:val="00B075D1"/>
    <w:rsid w:val="00C1511F"/>
    <w:rsid w:val="00C16D5F"/>
    <w:rsid w:val="00CA0858"/>
    <w:rsid w:val="00EA1D8C"/>
    <w:rsid w:val="00F1282C"/>
    <w:rsid w:val="00F2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EC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/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paragraph" w:styleId="af3">
    <w:name w:val="Normal (Web)"/>
    <w:basedOn w:val="a"/>
    <w:uiPriority w:val="99"/>
    <w:semiHidden/>
    <w:unhideWhenUsed/>
    <w:rsid w:val="00864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5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40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Айгуль</cp:lastModifiedBy>
  <cp:revision>4</cp:revision>
  <cp:lastPrinted>2024-01-10T07:07:00Z</cp:lastPrinted>
  <dcterms:created xsi:type="dcterms:W3CDTF">2024-01-09T07:00:00Z</dcterms:created>
  <dcterms:modified xsi:type="dcterms:W3CDTF">2024-01-10T07:07:00Z</dcterms:modified>
</cp:coreProperties>
</file>