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02" w:rsidRDefault="00F74302" w:rsidP="00F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4302" w:rsidRDefault="00F74302" w:rsidP="00F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детей </w:t>
      </w: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«Центр дополнительного образования детей «Заречье» </w:t>
      </w: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Ки</w:t>
      </w:r>
      <w:r w:rsidR="00045C1B">
        <w:rPr>
          <w:rFonts w:ascii="Times New Roman" w:hAnsi="Times New Roman" w:cs="Times New Roman"/>
          <w:sz w:val="24"/>
          <w:szCs w:val="24"/>
        </w:rPr>
        <w:t xml:space="preserve">ровского района города Казани </w:t>
      </w: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Отдел национальной культуры и </w:t>
      </w:r>
      <w:r>
        <w:rPr>
          <w:rFonts w:ascii="Times New Roman" w:hAnsi="Times New Roman" w:cs="Times New Roman"/>
          <w:sz w:val="24"/>
          <w:szCs w:val="24"/>
        </w:rPr>
        <w:t xml:space="preserve"> музыкально-эстетического </w:t>
      </w:r>
      <w:r w:rsidRPr="00973B8E">
        <w:rPr>
          <w:rFonts w:ascii="Times New Roman" w:hAnsi="Times New Roman" w:cs="Times New Roman"/>
          <w:sz w:val="24"/>
          <w:szCs w:val="24"/>
        </w:rPr>
        <w:t>творчества</w:t>
      </w: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План – конспект</w:t>
      </w: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открытого занятия</w:t>
      </w:r>
    </w:p>
    <w:p w:rsidR="00F74302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на тему: «</w:t>
      </w:r>
      <w:r w:rsidR="002562DA">
        <w:rPr>
          <w:rFonts w:ascii="Times New Roman" w:hAnsi="Times New Roman" w:cs="Times New Roman"/>
          <w:sz w:val="24"/>
          <w:szCs w:val="24"/>
        </w:rPr>
        <w:t xml:space="preserve"> Змейка</w:t>
      </w:r>
      <w:r w:rsidRPr="00973B8E">
        <w:rPr>
          <w:rFonts w:ascii="Times New Roman" w:hAnsi="Times New Roman" w:cs="Times New Roman"/>
          <w:sz w:val="24"/>
          <w:szCs w:val="24"/>
        </w:rPr>
        <w:t>»</w:t>
      </w:r>
    </w:p>
    <w:p w:rsidR="004B6849" w:rsidRDefault="004B6849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 ( 1 год обучения)</w:t>
      </w: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Default="00F74302" w:rsidP="00F74302">
      <w:pPr>
        <w:jc w:val="center"/>
        <w:rPr>
          <w:rFonts w:ascii="Times New Roman" w:hAnsi="Times New Roman" w:cs="Times New Roman"/>
        </w:rPr>
      </w:pPr>
    </w:p>
    <w:p w:rsidR="00F74302" w:rsidRPr="00973B8E" w:rsidRDefault="00F74302" w:rsidP="00F743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4302" w:rsidRPr="00973B8E" w:rsidRDefault="004B6849" w:rsidP="004B6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74302">
        <w:rPr>
          <w:rFonts w:ascii="Times New Roman" w:hAnsi="Times New Roman" w:cs="Times New Roman"/>
          <w:sz w:val="24"/>
          <w:szCs w:val="24"/>
        </w:rPr>
        <w:t>Объединение: « Радужное многоцветие</w:t>
      </w:r>
      <w:r w:rsidR="00F74302" w:rsidRPr="00973B8E">
        <w:rPr>
          <w:rFonts w:ascii="Times New Roman" w:hAnsi="Times New Roman" w:cs="Times New Roman"/>
          <w:sz w:val="24"/>
          <w:szCs w:val="24"/>
        </w:rPr>
        <w:t>»</w:t>
      </w:r>
    </w:p>
    <w:p w:rsidR="00F74302" w:rsidRPr="00973B8E" w:rsidRDefault="00F74302" w:rsidP="00F74302">
      <w:pPr>
        <w:jc w:val="right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образования: </w:t>
      </w:r>
    </w:p>
    <w:p w:rsidR="00F74302" w:rsidRPr="00973B8E" w:rsidRDefault="00F74302" w:rsidP="00F743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Хисамиева Миляуша Ильязовна</w:t>
      </w:r>
    </w:p>
    <w:p w:rsidR="00F74302" w:rsidRDefault="00F74302" w:rsidP="00F74302">
      <w:pPr>
        <w:jc w:val="right"/>
        <w:rPr>
          <w:rFonts w:ascii="Times New Roman" w:hAnsi="Times New Roman" w:cs="Times New Roman"/>
        </w:rPr>
      </w:pPr>
    </w:p>
    <w:p w:rsidR="00F74302" w:rsidRDefault="00F74302" w:rsidP="00F74302">
      <w:pPr>
        <w:jc w:val="right"/>
        <w:rPr>
          <w:rFonts w:ascii="Times New Roman" w:hAnsi="Times New Roman" w:cs="Times New Roman"/>
        </w:rPr>
      </w:pPr>
    </w:p>
    <w:p w:rsidR="00F74302" w:rsidRDefault="00F74302" w:rsidP="00F74302">
      <w:pPr>
        <w:jc w:val="right"/>
        <w:rPr>
          <w:rFonts w:ascii="Times New Roman" w:hAnsi="Times New Roman" w:cs="Times New Roman"/>
        </w:rPr>
      </w:pPr>
    </w:p>
    <w:p w:rsidR="00F74302" w:rsidRDefault="004B6849" w:rsidP="00204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F74302">
        <w:rPr>
          <w:rFonts w:ascii="Times New Roman" w:hAnsi="Times New Roman" w:cs="Times New Roman"/>
          <w:sz w:val="24"/>
          <w:szCs w:val="24"/>
        </w:rPr>
        <w:t>2024</w:t>
      </w:r>
      <w:bookmarkStart w:id="0" w:name="_GoBack"/>
      <w:bookmarkEnd w:id="0"/>
      <w:r w:rsidR="00F74302" w:rsidRPr="00973B8E">
        <w:rPr>
          <w:rFonts w:ascii="Times New Roman" w:hAnsi="Times New Roman" w:cs="Times New Roman"/>
          <w:sz w:val="24"/>
          <w:szCs w:val="24"/>
        </w:rPr>
        <w:t>год.</w:t>
      </w:r>
    </w:p>
    <w:p w:rsidR="004B6849" w:rsidRDefault="004B6849" w:rsidP="002048A8">
      <w:pPr>
        <w:rPr>
          <w:rFonts w:ascii="Times New Roman" w:hAnsi="Times New Roman" w:cs="Times New Roman"/>
          <w:sz w:val="24"/>
          <w:szCs w:val="24"/>
        </w:rPr>
      </w:pPr>
    </w:p>
    <w:p w:rsidR="004B6849" w:rsidRDefault="004B6849" w:rsidP="002048A8">
      <w:pPr>
        <w:rPr>
          <w:rFonts w:ascii="Times New Roman" w:hAnsi="Times New Roman" w:cs="Times New Roman"/>
          <w:sz w:val="24"/>
          <w:szCs w:val="24"/>
        </w:rPr>
      </w:pPr>
    </w:p>
    <w:p w:rsidR="004B6849" w:rsidRDefault="004B6849" w:rsidP="002048A8">
      <w:pPr>
        <w:rPr>
          <w:rFonts w:ascii="Times New Roman" w:hAnsi="Times New Roman" w:cs="Times New Roman"/>
          <w:sz w:val="24"/>
          <w:szCs w:val="24"/>
        </w:rPr>
      </w:pPr>
    </w:p>
    <w:p w:rsidR="004B6849" w:rsidRPr="00973B8E" w:rsidRDefault="004B6849" w:rsidP="002048A8">
      <w:pPr>
        <w:rPr>
          <w:rFonts w:ascii="Times New Roman" w:hAnsi="Times New Roman" w:cs="Times New Roman"/>
          <w:sz w:val="24"/>
          <w:szCs w:val="24"/>
        </w:rPr>
      </w:pPr>
    </w:p>
    <w:p w:rsidR="005342C3" w:rsidRPr="005342C3" w:rsidRDefault="005342C3" w:rsidP="00F74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C3">
        <w:rPr>
          <w:rFonts w:ascii="Times New Roman" w:hAnsi="Times New Roman" w:cs="Times New Roman"/>
          <w:b/>
          <w:sz w:val="24"/>
          <w:szCs w:val="24"/>
        </w:rPr>
        <w:lastRenderedPageBreak/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13.09</w:t>
      </w:r>
      <w:r w:rsidRPr="005342C3">
        <w:rPr>
          <w:rFonts w:ascii="Times New Roman" w:hAnsi="Times New Roman" w:cs="Times New Roman"/>
          <w:sz w:val="24"/>
          <w:szCs w:val="24"/>
        </w:rPr>
        <w:t xml:space="preserve">.2024 </w:t>
      </w:r>
    </w:p>
    <w:p w:rsidR="00B437E1" w:rsidRPr="00B437E1" w:rsidRDefault="00B437E1" w:rsidP="00B437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изготовить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змейку из бисера в технике плоского низания.</w:t>
      </w:r>
    </w:p>
    <w:p w:rsidR="00B437E1" w:rsidRDefault="00B437E1" w:rsidP="00B437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И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зготовить поделку.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организованность и культуру труда, добросовестное и ответственное отношение к выполняемой работе.</w:t>
      </w:r>
    </w:p>
    <w:p w:rsidR="00B437E1" w:rsidRPr="00B437E1" w:rsidRDefault="00B437E1" w:rsidP="00B4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Обучающие: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ировать умения и навыки паральлельного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низания бисером.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развить познавательны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процессы: память, внимание,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глазомер, воображение, творческое и логическое мышление;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аккуратности, трудолюбия, целеустремленности; формирование эстетического вкуса;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пособия, образец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 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цветов, проволока, ножницы,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хемы плетения), салфетки. </w:t>
      </w:r>
    </w:p>
    <w:p w:rsidR="00B437E1" w:rsidRPr="00B437E1" w:rsidRDefault="00B437E1" w:rsidP="00B437E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учебного занятия:</w:t>
      </w:r>
    </w:p>
    <w:p w:rsidR="00B437E1" w:rsidRPr="00B437E1" w:rsidRDefault="00B437E1" w:rsidP="00B437E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1.Организация начала занятия.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 мин.)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Психологический настрой детей.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ребята. Очень рада Вас видеть.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добрый час!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 рада видеть вас.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на друга посмотрели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тихонечко все сели. 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Подготовка к изучению нового материала (7 мин.)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Загадка: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Поясок – живучий,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</w:t>
      </w:r>
      <w:proofErr w:type="gramStart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шипучий,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траве </w:t>
      </w:r>
      <w:proofErr w:type="gramStart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кривляется</w:t>
      </w:r>
      <w:proofErr w:type="gramEnd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же он является?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(Змея)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Беседа о змеях, показ фото разных видов.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сейчас время года? (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осень).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-Скажите,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 можно увидеть змею в природе? ( В это время года змеи впадают в спячку до самой весны.).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Змеи, пожалуй, самые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загадочные животные на Земле. И отношения к ним довольно противоречивые. 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основном, они ассоциируются с чем-то неприятным, 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пугающим и отрицательным. 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те, кто-то уваж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змей за их немалую пользу. 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то, что они уникальны – это точно! Убедиться в этом вам помогут интересные и познавательные </w:t>
      </w:r>
      <w:proofErr w:type="gramStart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о змеях</w:t>
      </w:r>
      <w:proofErr w:type="gramEnd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7E1" w:rsidRPr="00B437E1" w:rsidRDefault="00B437E1" w:rsidP="00B437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Интересные и познавательные </w:t>
      </w:r>
      <w:proofErr w:type="gramStart"/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факты о змеях</w:t>
      </w:r>
      <w:proofErr w:type="gramEnd"/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самая быстрая водяная змея.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(Желтобрюхая морская змея, обитающая в Тихом и Индийском </w:t>
      </w:r>
      <w:proofErr w:type="gramStart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океанах</w:t>
      </w:r>
      <w:proofErr w:type="gramEnd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плавает со скоростью 1 м/сек. Морские змеи способны также нырять на глубину до 100 м и оставаться под водой более 5 часов.)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-А у какой змеи самые длинные ядовитые зубы?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 габонской гадюки, обитающей в тропической Африке.</w:t>
      </w:r>
      <w:proofErr w:type="gramEnd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Длина зубов около 5 см, однако пользуется ими лишь только в том случае, если ей угрожает реальная опасность.</w:t>
      </w:r>
      <w:proofErr w:type="gramStart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)</w:t>
      </w:r>
      <w:proofErr w:type="gramEnd"/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-Есть змея, которая выдерживает самую длительную голодовку?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(Змея хабу, обитающая на острове Окинава в западной части Тихого океана.</w:t>
      </w:r>
      <w:proofErr w:type="gramEnd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способна обходиться без пищи более трёх лет.)</w:t>
      </w:r>
      <w:proofErr w:type="gramEnd"/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 змея умеет свивать гнездо из ... своего тела?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вот Тигровый питон умеет свивать гнездо из своего тела. </w:t>
      </w:r>
      <w:proofErr w:type="gramStart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Кладку яиц он обвивает кольцами своего длинного тела и лежит так целых два месяца.)</w:t>
      </w:r>
      <w:proofErr w:type="gramEnd"/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 Бразилии существуют удавы-гувернантки, которые может и любит оберегать детей от нападения ядовитых змей. Это чудесное домашнее животное, от которого предпочитают быть подальше опасные змеи, сохранило жизнь многим тысячам детей.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-В Китае употребляют мясо змеи в пищу?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-Вы знаете, что птица секретарь, её другое название – змееед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употребляет в пищу змей</w:t>
      </w:r>
      <w:proofErr w:type="gramStart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End"/>
      <w:r w:rsidRPr="00B437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Принадлежит к отряду соколообразных. На голове несколько направленных назад перьев, напоминаю</w:t>
      </w:r>
      <w:r w:rsidR="00F36F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щих гусиное перо за ухом писца.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Изучение нового материала</w:t>
      </w:r>
      <w:proofErr w:type="gramStart"/>
      <w:r w:rsidR="00F36F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Pr="00B437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proofErr w:type="gramEnd"/>
      <w:r w:rsidRPr="00B437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Актуализация знаний, умений, навыков детей)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 сообщается, что на этом занятии мы познакомимся с плоским  плетением змеи.</w:t>
      </w:r>
    </w:p>
    <w:p w:rsidR="00B437E1" w:rsidRPr="00B437E1" w:rsidRDefault="00B437E1" w:rsidP="00B43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 Показывая готовое изделие – змейку, педагог анализирует его вместе с детьми</w:t>
      </w:r>
      <w:r w:rsidR="00F36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бисера для плетения вы можете подбирать и другой. Кроме </w:t>
      </w:r>
      <w:proofErr w:type="gramStart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</w:t>
      </w:r>
      <w:proofErr w:type="gramEnd"/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может быть голубой,</w:t>
      </w:r>
      <w:r w:rsidR="00F36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желтый, зеленый, синий.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36F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начале нужно надеть на проволоку бисер и бусины точно </w:t>
      </w:r>
      <w:r w:rsidR="00F36F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как вы видите на схеме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Набранная вами цепочка должна располагаться точно в центре проволоки.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Затем одновременно с двух концов проволоки нам нужно набрать две бисеринки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Проволоку нужно затянуть, чтобы сформировать головку змеи.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оформления головы змеи, мы приступаем к изготовлению ее туловища. Для туловища нам нужно 7 зеленых бисеринок, по 3 на каждый кончик проволоки, а через седьмую бисеринку мы должны пропустить навстречу друг другу оба конца проволоки.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Получившуюся у нас петлю мы должны плотно затянуть. И вот уже готово одно из колец туловища змеи.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Такую операцию необходимо повторить еще несколько раз, для того, чтобы в сумме получилось пять таких колечек.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кольцах хвоста количество бисеринок мы уменьшим с 7 до 5.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Сплетем сразу еще четыре похожих колечка меньшего размера.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плетения последних колечек хвоста змеи мы будем брать всего 3 бисеринки и сплетем еще 4 колечка.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Закончим туловище нашей змеи хвостиком. Для этого нанизываем полностью одну бисеринку на левый край проволоки и навстречу ей пропустим через ту же бисеринку правую проволоку. Туго затянем проволоку.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Всего должно у вас получиться пять таких маленьких звеньев.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полностью закрепить в нужном месте проволоку, нам обязательно потребуется пропустить через последнюю надетую бисеринку навстречу друг другу оба ее конца и очень плотненько затянуть.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Эту же операцию нужно повторить со следующей бисеринкой. Оставшуюся проволоку нужно обрезать.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Язык змеи</w:t>
      </w:r>
    </w:p>
    <w:p w:rsidR="00B437E1" w:rsidRPr="00B437E1" w:rsidRDefault="00B437E1" w:rsidP="00B4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середину проволоки надеваем 2 красных бисеринки. Берем один конец проволоки, и вдеваем его в одну из бисеринок со стороны другой. Оба конца проволоки будут теперь выходить в одну сторону.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получилась оригинальная змея из бисера, которой мы должны придать красивую изогнутую форму.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мы освоили с вами плоское  плетение, тепер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мы можем применить свой опыт.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2.Физминутка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теперь, ребята, встали.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руки вверх подняли,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вперёд, назад.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Повернулись вправо, влево,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Тихо сели, и за дело.                   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4.  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Практическая работа.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Проверка готовности к занятию.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2.Повторение техники безопасности.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Физминутка для пальчиков (делаем пружинку)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4.Гимнастика для глаз. 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связи с особенностью материала (мелкие отверстия бусин), здоровьезберегающие технологии предусматривают 2 паузы во время практической работы)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1.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1.Очень медленно вращать глазами.  Смотреть вправо, вверх, влево, вниз.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Устремить взор вдаль.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3.Повторить в другую сторону.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по 3 раза.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2.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Посмотреть на кончик носа.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Перевести взгляд  вдаль.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3-4 раза. Это упражнение способствует улучшению фокусировки глаз.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4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поворачивая головы, посмотреть влево, вправо.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2.Посмотреть вниз, вверх.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 раза.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5.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Подвидение итогов занятия. (5 минут)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 предлагается ответить на вопросы по изученной теме:</w:t>
      </w:r>
    </w:p>
    <w:p w:rsidR="00F36F5E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вид плетения мы с вами применили</w:t>
      </w:r>
      <w:r w:rsidR="00F36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изготовлении змейки? (паральлельное)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 мы можем использовать наше изделие?</w:t>
      </w:r>
      <w:r w:rsidR="00F36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как брелок).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Затем дети демонстрируют свои изделия.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задается вопрос о пройденном занятии, что понравилось?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Уборка</w:t>
      </w:r>
      <w:r w:rsidRPr="00B437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рабочего места.</w:t>
      </w:r>
    </w:p>
    <w:p w:rsidR="00B437E1" w:rsidRPr="00B437E1" w:rsidRDefault="00B437E1" w:rsidP="00B4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Схема плетения змейки:</w:t>
      </w:r>
    </w:p>
    <w:p w:rsidR="006B09E5" w:rsidRPr="00B437E1" w:rsidRDefault="00B437E1" w:rsidP="00B43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81650" cy="1943100"/>
            <wp:effectExtent l="19050" t="0" r="0" b="0"/>
            <wp:docPr id="1" name="Рисунок 1" descr="C:\Users\Айгуль\AppData\Local\Microsoft\Windows\Temporary Internet Files\Content.Word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AppData\Local\Microsoft\Windows\Temporary Internet Files\Content.Word\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9E5" w:rsidRPr="00B437E1" w:rsidSect="00B43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E1"/>
    <w:rsid w:val="00013262"/>
    <w:rsid w:val="00045C1B"/>
    <w:rsid w:val="000935EE"/>
    <w:rsid w:val="002048A8"/>
    <w:rsid w:val="002145EB"/>
    <w:rsid w:val="002562DA"/>
    <w:rsid w:val="0044430A"/>
    <w:rsid w:val="004B6849"/>
    <w:rsid w:val="005342C3"/>
    <w:rsid w:val="00574397"/>
    <w:rsid w:val="006B09E5"/>
    <w:rsid w:val="006E3DEF"/>
    <w:rsid w:val="00920F8A"/>
    <w:rsid w:val="00AC76DF"/>
    <w:rsid w:val="00B437E1"/>
    <w:rsid w:val="00B567BD"/>
    <w:rsid w:val="00B90707"/>
    <w:rsid w:val="00E61294"/>
    <w:rsid w:val="00F36F5E"/>
    <w:rsid w:val="00F7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2024-09-12T08:33:00Z</dcterms:created>
  <dcterms:modified xsi:type="dcterms:W3CDTF">2024-09-12T08:33:00Z</dcterms:modified>
</cp:coreProperties>
</file>