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77" w:rsidRDefault="00C87677" w:rsidP="00C876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направленности </w:t>
      </w:r>
    </w:p>
    <w:p w:rsidR="00C87677" w:rsidRPr="00027FF3" w:rsidRDefault="00C87677" w:rsidP="00C876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«Бутафория»</w:t>
      </w:r>
    </w:p>
    <w:p w:rsidR="00764FF2" w:rsidRPr="00C87677" w:rsidRDefault="00C87677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i/>
          <w:iCs/>
          <w:color w:val="010101"/>
          <w:sz w:val="28"/>
          <w:szCs w:val="28"/>
        </w:rPr>
        <w:t xml:space="preserve">                         </w:t>
      </w:r>
      <w:r w:rsidR="00764FF2" w:rsidRPr="00C87677">
        <w:rPr>
          <w:i/>
          <w:iCs/>
          <w:color w:val="010101"/>
          <w:sz w:val="28"/>
          <w:szCs w:val="28"/>
        </w:rPr>
        <w:t>«Изготовление изделий</w:t>
      </w:r>
      <w:r w:rsidRPr="00C87677">
        <w:rPr>
          <w:i/>
          <w:iCs/>
          <w:color w:val="010101"/>
          <w:sz w:val="28"/>
          <w:szCs w:val="28"/>
        </w:rPr>
        <w:t xml:space="preserve"> </w:t>
      </w:r>
      <w:r w:rsidR="00764FF2" w:rsidRPr="00C87677">
        <w:rPr>
          <w:i/>
          <w:iCs/>
          <w:color w:val="010101"/>
          <w:sz w:val="28"/>
          <w:szCs w:val="28"/>
        </w:rPr>
        <w:t>в технике папье-маше»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Папье-маше – техника изготовления поделок из пропитанной клейстером бумаги.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Этим способ можно изготовить объёмные работы (учебные пособия, бутафория для спектаклей, предметы народного быта).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Поделки, выполненные в технике папье-маше, могут стать приятным подарком родственника и друзьям.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Процесс работы очень нравится детям. Изготовляя одну игрушку (в технике папье-маше) в течение нескольких занятий, они чувствуют себя гениальными скульптурами, художниками, создающими большой шедевр. Детей привлекает необычность материала, оригинальность конечного результата труда.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Интерес к данному виду работы возрастает при постепенном усложнении заданий, требующих новых знаний и умений.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Начать следует с самых бытовых вещей – тарелки или стакана. А затем переходить к более сложным – вазам, кашпо и т.д.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Когда ребята начинают в совершенстве овладевать техникой папье-маше, они с удовольствием делают бутафорию для спектаклей и игрушки.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При работе с бумагой способом папье-маше у детей развивается художественный вкус, пространственное воображение, умение планировать свою деятельность. Дети осваивают свойства бумаги, знакомятся с объёмной формой, строением и пропорцией предметов. Техника изготовления поделок способом папье-маше несложна и доступна младшим школьникам. Для работы используются: подходящая для поделки основа, тонкая бумага (газетная), клейстер, гуашь, кисти.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Началу работ предшествует беседа о правильной организации рабочего места.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Перед тем, как приступить к работе, дети тщательно рассматривают образцы, делятся впечатлениями. Целесообразно использовать наглядный материал в виде коллекции поделок, выполненных в технике папье-маше.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lastRenderedPageBreak/>
        <w:t>Затем каждый ребёнок продумывает, какой результат он желает получить, и соответственно подбирает подходящую основу.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Столы застилаем клеёнками для труда, достаём бумагу, клейстер, ставим на каждый стол банку с водой. Работа выполняется детьми от начала до конца самостоятельно, но под наблюдением педагога.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На первом этапе дети рвут бумагу на мелкие кусочки (</w:t>
      </w:r>
      <w:proofErr w:type="spellStart"/>
      <w:r w:rsidRPr="00C87677">
        <w:rPr>
          <w:color w:val="010101"/>
          <w:sz w:val="28"/>
          <w:szCs w:val="28"/>
        </w:rPr>
        <w:t>че</w:t>
      </w:r>
      <w:proofErr w:type="spellEnd"/>
      <w:r w:rsidRPr="00C87677">
        <w:rPr>
          <w:color w:val="010101"/>
          <w:sz w:val="28"/>
          <w:szCs w:val="28"/>
        </w:rPr>
        <w:t xml:space="preserve"> мельче, тем ровнее получится поверхность поделки). Материал для работы готов.</w:t>
      </w:r>
    </w:p>
    <w:p w:rsidR="00764FF2" w:rsidRPr="00C87677" w:rsidRDefault="00764FF2" w:rsidP="00764FF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Учащиеся берут в руку основу, которую будут обклеивать, и смачивают её водой. Первые два слоя накладывают без использования клейстера. Бумагу кладут постепенно, слоем, «</w:t>
      </w:r>
      <w:proofErr w:type="gramStart"/>
      <w:r w:rsidRPr="00C87677">
        <w:rPr>
          <w:color w:val="010101"/>
          <w:sz w:val="28"/>
          <w:szCs w:val="28"/>
        </w:rPr>
        <w:t>наезжая</w:t>
      </w:r>
      <w:proofErr w:type="gramEnd"/>
      <w:r w:rsidRPr="00C87677">
        <w:rPr>
          <w:color w:val="010101"/>
          <w:sz w:val="28"/>
          <w:szCs w:val="28"/>
        </w:rPr>
        <w:t>» последующим куском на предыдущий. Третий и четвёртый слои бумаги кладут без использования воды и клейстера. На этом этапе работа закончена. Начатую поделку (заготовку) кладут в сухое место до следующего занятия.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На втором этапе детская поделка по всему объёму смазывается клейстером и подвергается моделированию.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Желаемая форма фигуры достигается путём наложения дополнительных слоёв бумаги или специальных предметов (в зависимости от поделки) в определённых местах.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Когда фигура сформирована, вся поделка обклеивается ещё четырьмя слоями бумаги.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На этом этапе дети должны тщательно осмотреть получившуюся поделку, выявить недостатки и устранить их.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В самых тонких местах должно быть не менее 7-8 слоёв бумаги, иначе поделка будет хрупкой. Поверхность должна быть ровной и гладкой.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После устранения недочётов, поделку следует отложить и дать ей просохнуть.</w:t>
      </w:r>
    </w:p>
    <w:p w:rsidR="00764FF2" w:rsidRPr="00C87677" w:rsidRDefault="00764FF2" w:rsidP="00764FF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87677">
        <w:rPr>
          <w:color w:val="010101"/>
          <w:sz w:val="28"/>
          <w:szCs w:val="28"/>
        </w:rPr>
        <w:t>Третий этап работы начинается с отделения полученной формы от основы. Делается это путём лёгкого выкручивания основы. Если такой вариант невозможен (например, вазочка с узким горлышком), педагог лезвием бритвы аккуратно разрезает поделку сверху вниз и вынимает основу. После этого разрез с внутренней и внешней стороны заклеивается полоской бумаги. Затем производится роспись изделия гуашевыми красками. Сначала дети загрунтовывают поделку одним цветом (наносят фон), потом наносится роспись.</w:t>
      </w:r>
    </w:p>
    <w:p w:rsidR="00C35FA9" w:rsidRDefault="00C35FA9"/>
    <w:sectPr w:rsidR="00C35FA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FF2"/>
    <w:rsid w:val="000D4577"/>
    <w:rsid w:val="0030382B"/>
    <w:rsid w:val="003C7684"/>
    <w:rsid w:val="00764FF2"/>
    <w:rsid w:val="00B84F9E"/>
    <w:rsid w:val="00BC29D0"/>
    <w:rsid w:val="00C35FA9"/>
    <w:rsid w:val="00C8163D"/>
    <w:rsid w:val="00C87677"/>
    <w:rsid w:val="00E10C74"/>
    <w:rsid w:val="00E513D8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80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4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2023-09-18T08:36:00Z</dcterms:created>
  <dcterms:modified xsi:type="dcterms:W3CDTF">2023-09-18T09:55:00Z</dcterms:modified>
</cp:coreProperties>
</file>